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CA" w:rsidRPr="002A1FCA" w:rsidRDefault="002A1FCA" w:rsidP="002A1FCA">
      <w:pPr>
        <w:shd w:val="clear" w:color="auto" w:fill="FFFFFF"/>
        <w:spacing w:after="0" w:line="240" w:lineRule="auto"/>
        <w:outlineLvl w:val="0"/>
        <w:rPr>
          <w:rFonts w:ascii="Arial Unicode MS" w:eastAsia="Arial Unicode MS" w:hAnsi="Arial Unicode MS" w:cs="Arial Unicode MS"/>
          <w:color w:val="FF0000"/>
          <w:kern w:val="36"/>
          <w:sz w:val="30"/>
          <w:szCs w:val="30"/>
          <w:lang w:eastAsia="ru-RU"/>
        </w:rPr>
      </w:pPr>
      <w:r w:rsidRPr="002A1FCA">
        <w:rPr>
          <w:rFonts w:ascii="Arial Unicode MS" w:eastAsia="Arial Unicode MS" w:hAnsi="Arial Unicode MS" w:cs="Arial Unicode MS" w:hint="eastAsia"/>
          <w:b/>
          <w:bCs/>
          <w:color w:val="FF0000"/>
          <w:kern w:val="36"/>
          <w:sz w:val="30"/>
          <w:szCs w:val="30"/>
          <w:lang w:eastAsia="ru-RU"/>
        </w:rPr>
        <w:t>План основных мероприятий Министерства на I квартал 2014 года</w:t>
      </w:r>
    </w:p>
    <w:p w:rsidR="002A1FCA" w:rsidRPr="002A1FCA" w:rsidRDefault="002A1FCA" w:rsidP="002A1FC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2A1FC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Государственные и республиканские целевые программы:</w:t>
      </w:r>
    </w:p>
    <w:tbl>
      <w:tblPr>
        <w:tblW w:w="18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2"/>
        <w:gridCol w:w="1713"/>
        <w:gridCol w:w="2640"/>
      </w:tblGrid>
      <w:tr w:rsidR="002A1FCA" w:rsidRPr="002A1FCA" w:rsidTr="002A1F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A1FCA" w:rsidRPr="002A1FCA" w:rsidRDefault="002A1FCA" w:rsidP="002A1FC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A1FCA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A1FCA" w:rsidRPr="002A1FCA" w:rsidRDefault="002A1FCA" w:rsidP="002A1FC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A1FCA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A1FCA" w:rsidRPr="002A1FCA" w:rsidRDefault="002A1FCA" w:rsidP="002A1FC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A1FCA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Ответственный исполнитель</w:t>
            </w:r>
          </w:p>
        </w:tc>
      </w:tr>
      <w:tr w:rsidR="002A1FCA" w:rsidRPr="002A1FCA" w:rsidTr="002A1F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A1FCA" w:rsidRPr="002A1FCA" w:rsidRDefault="002A1FCA" w:rsidP="002A1FC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 внесении изменений в государственную программу Удмуртской Республики «</w:t>
            </w:r>
            <w:proofErr w:type="spellStart"/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Этносоциальное</w:t>
            </w:r>
            <w:proofErr w:type="spellEnd"/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развитие и гармонизация межэтнических отношений в 2013–2015 годах»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A1FCA" w:rsidRPr="002A1FCA" w:rsidRDefault="002A1FCA" w:rsidP="002A1FC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A1FCA" w:rsidRPr="002A1FCA" w:rsidRDefault="002A1FCA" w:rsidP="002A1FC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proofErr w:type="spellStart"/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Миннац</w:t>
            </w:r>
            <w:proofErr w:type="spellEnd"/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УР</w:t>
            </w:r>
          </w:p>
        </w:tc>
      </w:tr>
    </w:tbl>
    <w:p w:rsidR="002A1FCA" w:rsidRPr="002A1FCA" w:rsidRDefault="002A1FCA" w:rsidP="002A1FC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2A1FC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Международные, всероссийские, межрегиональные:</w:t>
      </w:r>
    </w:p>
    <w:tbl>
      <w:tblPr>
        <w:tblW w:w="18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9"/>
        <w:gridCol w:w="1901"/>
        <w:gridCol w:w="9775"/>
      </w:tblGrid>
      <w:tr w:rsidR="002A1FCA" w:rsidRPr="002A1FCA" w:rsidTr="002A1F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A1FCA" w:rsidRPr="002A1FCA" w:rsidRDefault="002A1FCA" w:rsidP="002A1FC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A1FCA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A1FCA" w:rsidRPr="002A1FCA" w:rsidRDefault="002A1FCA" w:rsidP="002A1FC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A1FCA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A1FCA" w:rsidRPr="002A1FCA" w:rsidRDefault="002A1FCA" w:rsidP="002A1FC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A1FCA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Ответственный исполнитель</w:t>
            </w:r>
          </w:p>
        </w:tc>
      </w:tr>
      <w:tr w:rsidR="002A1FCA" w:rsidRPr="002A1FCA" w:rsidTr="002A1F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A1FCA" w:rsidRPr="002A1FCA" w:rsidRDefault="002A1FCA" w:rsidP="002A1FC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Межрегиональный фестиваль «Древние напевы удмуртов» «</w:t>
            </w:r>
            <w:proofErr w:type="spellStart"/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Чакара</w:t>
            </w:r>
            <w:proofErr w:type="spellEnd"/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A1FCA" w:rsidRPr="002A1FCA" w:rsidRDefault="002A1FCA" w:rsidP="002A1FC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A1FCA" w:rsidRPr="002A1FCA" w:rsidRDefault="002A1FCA" w:rsidP="002A1FC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Удмуртская республиканская общественная организация «Национальный центр </w:t>
            </w:r>
            <w:proofErr w:type="spellStart"/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закамских</w:t>
            </w:r>
            <w:proofErr w:type="spellEnd"/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удмуртов»</w:t>
            </w:r>
          </w:p>
        </w:tc>
      </w:tr>
    </w:tbl>
    <w:p w:rsidR="002A1FCA" w:rsidRPr="002A1FCA" w:rsidRDefault="002A1FCA" w:rsidP="002A1FC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2A1FC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Республиканские:</w:t>
      </w:r>
    </w:p>
    <w:tbl>
      <w:tblPr>
        <w:tblW w:w="18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4"/>
        <w:gridCol w:w="1535"/>
        <w:gridCol w:w="7136"/>
      </w:tblGrid>
      <w:tr w:rsidR="002A1FCA" w:rsidRPr="002A1FCA" w:rsidTr="002A1F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A1FCA" w:rsidRPr="002A1FCA" w:rsidRDefault="002A1FCA" w:rsidP="002A1FC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A1FCA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A1FCA" w:rsidRPr="002A1FCA" w:rsidRDefault="002A1FCA" w:rsidP="002A1FC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A1FCA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A1FCA" w:rsidRPr="002A1FCA" w:rsidRDefault="002A1FCA" w:rsidP="002A1FC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A1FCA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Ответственный исполнитель</w:t>
            </w:r>
          </w:p>
        </w:tc>
      </w:tr>
      <w:tr w:rsidR="002A1FCA" w:rsidRPr="002A1FCA" w:rsidTr="002A1F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A1FCA" w:rsidRPr="002A1FCA" w:rsidRDefault="002A1FCA" w:rsidP="002A1FC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Итоговая коллегия Министерства национальной политики Удмуртской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A1FCA" w:rsidRPr="002A1FCA" w:rsidRDefault="002A1FCA" w:rsidP="002A1FC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A1FCA" w:rsidRPr="002A1FCA" w:rsidRDefault="002A1FCA" w:rsidP="002A1FC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proofErr w:type="spellStart"/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Миннац</w:t>
            </w:r>
            <w:proofErr w:type="spellEnd"/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УР</w:t>
            </w:r>
          </w:p>
        </w:tc>
      </w:tr>
      <w:tr w:rsidR="002A1FCA" w:rsidRPr="002A1FCA" w:rsidTr="002A1F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A1FCA" w:rsidRPr="002A1FCA" w:rsidRDefault="002A1FCA" w:rsidP="002A1FC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образовательная лагерная смена «</w:t>
            </w:r>
            <w:proofErr w:type="spellStart"/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Вамыш</w:t>
            </w:r>
            <w:proofErr w:type="spellEnd"/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A1FCA" w:rsidRPr="002A1FCA" w:rsidRDefault="002A1FCA" w:rsidP="002A1FC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A1FCA" w:rsidRPr="002A1FCA" w:rsidRDefault="002A1FCA" w:rsidP="002A1FC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Удмуртская молодежная общественная организация «</w:t>
            </w:r>
            <w:proofErr w:type="spellStart"/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Шунды</w:t>
            </w:r>
            <w:proofErr w:type="spellEnd"/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</w:tr>
      <w:tr w:rsidR="002A1FCA" w:rsidRPr="002A1FCA" w:rsidTr="002A1F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A1FCA" w:rsidRPr="002A1FCA" w:rsidRDefault="002A1FCA" w:rsidP="002A1FC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Научно-практическая конференция «</w:t>
            </w:r>
            <w:proofErr w:type="spellStart"/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Гердовские</w:t>
            </w:r>
            <w:proofErr w:type="spellEnd"/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чтения» с вручением </w:t>
            </w:r>
            <w:proofErr w:type="spellStart"/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Всеудмуртской</w:t>
            </w:r>
            <w:proofErr w:type="spellEnd"/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национальной премии им. </w:t>
            </w:r>
            <w:proofErr w:type="spellStart"/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К.Герда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A1FCA" w:rsidRPr="002A1FCA" w:rsidRDefault="002A1FCA" w:rsidP="002A1FC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A1FCA" w:rsidRPr="002A1FCA" w:rsidRDefault="002A1FCA" w:rsidP="002A1FC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Межрегиональная общественная организация «</w:t>
            </w:r>
            <w:proofErr w:type="spellStart"/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Всеудмуртская</w:t>
            </w:r>
            <w:proofErr w:type="spellEnd"/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ассоциация «Удмурт </w:t>
            </w:r>
            <w:proofErr w:type="spellStart"/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Кенеш</w:t>
            </w:r>
            <w:proofErr w:type="spellEnd"/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</w:tr>
      <w:tr w:rsidR="002A1FCA" w:rsidRPr="002A1FCA" w:rsidTr="002A1F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A1FCA" w:rsidRPr="002A1FCA" w:rsidRDefault="002A1FCA" w:rsidP="002A1FC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Второй республиканский конкурс чтецов произведений Т.Г. Шевченко среди детей и юношества, посвященный 200-летию поэта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A1FCA" w:rsidRPr="002A1FCA" w:rsidRDefault="002A1FCA" w:rsidP="002A1FC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A1FCA" w:rsidRPr="002A1FCA" w:rsidRDefault="002A1FCA" w:rsidP="002A1FC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украинской культуры «Громада»</w:t>
            </w:r>
          </w:p>
        </w:tc>
      </w:tr>
      <w:tr w:rsidR="002A1FCA" w:rsidRPr="002A1FCA" w:rsidTr="002A1F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A1FCA" w:rsidRPr="002A1FCA" w:rsidRDefault="002A1FCA" w:rsidP="002A1FC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межнациональный детский фестиваль «Береги родное слово», приуроченный к Международному Дню родного языка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A1FCA" w:rsidRPr="002A1FCA" w:rsidRDefault="002A1FCA" w:rsidP="002A1FC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A1FCA" w:rsidRPr="002A1FCA" w:rsidRDefault="002A1FCA" w:rsidP="002A1FC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</w:t>
            </w:r>
          </w:p>
        </w:tc>
      </w:tr>
      <w:tr w:rsidR="002A1FCA" w:rsidRPr="002A1FCA" w:rsidTr="002A1F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A1FCA" w:rsidRPr="002A1FCA" w:rsidRDefault="002A1FCA" w:rsidP="002A1FC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праздник «Масленица»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A1FCA" w:rsidRPr="002A1FCA" w:rsidRDefault="002A1FCA" w:rsidP="002A1FC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A1FCA" w:rsidRPr="002A1FCA" w:rsidRDefault="002A1FCA" w:rsidP="002A1FC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Общественная организация «Общество русской культуры Удмуртской Республики»</w:t>
            </w:r>
          </w:p>
        </w:tc>
      </w:tr>
      <w:tr w:rsidR="002A1FCA" w:rsidRPr="002A1FCA" w:rsidTr="002A1F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A1FCA" w:rsidRPr="002A1FCA" w:rsidRDefault="002A1FCA" w:rsidP="002A1FC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Республиканский конкурс «Татар </w:t>
            </w:r>
            <w:proofErr w:type="spellStart"/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кызы</w:t>
            </w:r>
            <w:proofErr w:type="spellEnd"/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 («Татарская красавица»)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A1FCA" w:rsidRPr="002A1FCA" w:rsidRDefault="002A1FCA" w:rsidP="002A1FC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A1FCA" w:rsidRPr="002A1FCA" w:rsidRDefault="002A1FCA" w:rsidP="002A1FC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молодежная общественная организация «Союз татарской молодежи УР «</w:t>
            </w:r>
            <w:proofErr w:type="spellStart"/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Иман</w:t>
            </w:r>
            <w:proofErr w:type="spellEnd"/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</w:tr>
    </w:tbl>
    <w:p w:rsidR="002A1FCA" w:rsidRPr="002A1FCA" w:rsidRDefault="002A1FCA" w:rsidP="002A1FC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2A1FC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Общие мероприятия:</w:t>
      </w:r>
    </w:p>
    <w:tbl>
      <w:tblPr>
        <w:tblW w:w="18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5"/>
        <w:gridCol w:w="1476"/>
        <w:gridCol w:w="8344"/>
      </w:tblGrid>
      <w:tr w:rsidR="002A1FCA" w:rsidRPr="002A1FCA" w:rsidTr="002A1F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A1FCA" w:rsidRPr="002A1FCA" w:rsidRDefault="002A1FCA" w:rsidP="002A1FC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A1FCA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A1FCA" w:rsidRPr="002A1FCA" w:rsidRDefault="002A1FCA" w:rsidP="002A1FC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A1FCA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A1FCA" w:rsidRPr="002A1FCA" w:rsidRDefault="002A1FCA" w:rsidP="002A1FC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A1FCA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Ответственный исполнитель</w:t>
            </w:r>
          </w:p>
        </w:tc>
      </w:tr>
      <w:tr w:rsidR="002A1FCA" w:rsidRPr="002A1FCA" w:rsidTr="002A1F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A1FCA" w:rsidRPr="002A1FCA" w:rsidRDefault="002A1FCA" w:rsidP="002A1FC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Национальный праздник «Белорусские колядки»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A1FCA" w:rsidRPr="002A1FCA" w:rsidRDefault="002A1FCA" w:rsidP="002A1FC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A1FCA" w:rsidRPr="002A1FCA" w:rsidRDefault="002A1FCA" w:rsidP="002A1FC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общественная организация «Общество белорусской культуры в Удмуртской Республике «</w:t>
            </w:r>
            <w:proofErr w:type="spellStart"/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Батьковщина</w:t>
            </w:r>
            <w:proofErr w:type="spellEnd"/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</w:tr>
      <w:tr w:rsidR="002A1FCA" w:rsidRPr="002A1FCA" w:rsidTr="002A1F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A1FCA" w:rsidRPr="002A1FCA" w:rsidRDefault="002A1FCA" w:rsidP="002A1FC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Межнациональный чемпионат по фут-залу, с участием команд национально-культурных объединений Удмуртской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A1FCA" w:rsidRPr="002A1FCA" w:rsidRDefault="002A1FCA" w:rsidP="002A1FC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A1FCA" w:rsidRPr="002A1FCA" w:rsidRDefault="002A1FCA" w:rsidP="002A1FC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народов», Армянская общественная организация Удмуртской Республики «Урарту»</w:t>
            </w:r>
          </w:p>
        </w:tc>
      </w:tr>
      <w:tr w:rsidR="002A1FCA" w:rsidRPr="002A1FCA" w:rsidTr="002A1F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A1FCA" w:rsidRPr="002A1FCA" w:rsidRDefault="002A1FCA" w:rsidP="002A1FC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Отчетно-выборная конференция Удмуртской молодежной общественной организации «</w:t>
            </w:r>
            <w:proofErr w:type="spellStart"/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Шунды</w:t>
            </w:r>
            <w:proofErr w:type="spellEnd"/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A1FCA" w:rsidRPr="002A1FCA" w:rsidRDefault="002A1FCA" w:rsidP="002A1FC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A1FCA" w:rsidRPr="002A1FCA" w:rsidRDefault="002A1FCA" w:rsidP="002A1FC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Удмуртская молодежная общественная организация «</w:t>
            </w:r>
            <w:proofErr w:type="spellStart"/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Шунды</w:t>
            </w:r>
            <w:proofErr w:type="spellEnd"/>
            <w:r w:rsidRPr="002A1FC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</w:tr>
    </w:tbl>
    <w:p w:rsidR="000C7FD8" w:rsidRPr="002A1FCA" w:rsidRDefault="000C7FD8" w:rsidP="002A1FCA">
      <w:bookmarkStart w:id="0" w:name="_GoBack"/>
      <w:bookmarkEnd w:id="0"/>
    </w:p>
    <w:sectPr w:rsidR="000C7FD8" w:rsidRPr="002A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DC"/>
    <w:rsid w:val="000A0E33"/>
    <w:rsid w:val="000C7FD8"/>
    <w:rsid w:val="002A1FCA"/>
    <w:rsid w:val="004620DC"/>
    <w:rsid w:val="00F1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C16BA-111C-4FDD-BBCD-D34153E5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0D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A1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2020-07-25T09:18:00Z</dcterms:created>
  <dcterms:modified xsi:type="dcterms:W3CDTF">2020-07-25T09:18:00Z</dcterms:modified>
</cp:coreProperties>
</file>