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85" w:rsidRDefault="00041257">
      <w:pPr>
        <w:pStyle w:val="af"/>
        <w:tabs>
          <w:tab w:val="left" w:pos="426"/>
          <w:tab w:val="right" w:pos="9356"/>
        </w:tabs>
        <w:ind w:left="-851" w:right="-1"/>
        <w:outlineLvl w:val="0"/>
        <w:rPr>
          <w:rFonts w:ascii="SL_Times New Roman" w:hAnsi="SL_Times New Roman"/>
          <w:color w:val="1C1A10" w:themeColor="background2" w:themeShade="19"/>
          <w:sz w:val="24"/>
          <w:szCs w:val="24"/>
        </w:rPr>
      </w:pPr>
      <w:r>
        <w:rPr>
          <w:rFonts w:ascii="SL_Times New Roman" w:hAnsi="SL_Times New Roman"/>
          <w:color w:val="1C1A10" w:themeColor="background2" w:themeShade="19"/>
          <w:sz w:val="24"/>
          <w:szCs w:val="24"/>
        </w:rPr>
        <w:t xml:space="preserve">СОГЛАСОВАНО:                            УТВЕРЖДАЮ:                                        СОГЛАСОВАНО:                                        Министр национальной                   Президент                                                 Директор БУ УР                                                                                   политики УР                                     армянской общественной                        «Дом Дружбы народов»                            </w:t>
      </w:r>
      <w:r w:rsidR="00BA10C0">
        <w:rPr>
          <w:rFonts w:ascii="SL_Times New Roman" w:hAnsi="SL_Times New Roman"/>
          <w:color w:val="1C1A10" w:themeColor="background2" w:themeShade="19"/>
          <w:sz w:val="24"/>
          <w:szCs w:val="24"/>
        </w:rPr>
        <w:t xml:space="preserve">            «___» _________ 2020</w:t>
      </w:r>
      <w:r>
        <w:rPr>
          <w:rFonts w:ascii="SL_Times New Roman" w:hAnsi="SL_Times New Roman"/>
          <w:color w:val="1C1A10" w:themeColor="background2" w:themeShade="19"/>
          <w:sz w:val="24"/>
          <w:szCs w:val="24"/>
        </w:rPr>
        <w:t xml:space="preserve"> г.                  организации УР «Урарту»         </w:t>
      </w:r>
      <w:r w:rsidR="00BA10C0">
        <w:rPr>
          <w:rFonts w:ascii="SL_Times New Roman" w:hAnsi="SL_Times New Roman"/>
          <w:color w:val="1C1A10" w:themeColor="background2" w:themeShade="19"/>
          <w:sz w:val="24"/>
          <w:szCs w:val="24"/>
        </w:rPr>
        <w:t xml:space="preserve">              «___»_________2020</w:t>
      </w:r>
      <w:r>
        <w:rPr>
          <w:rFonts w:ascii="SL_Times New Roman" w:hAnsi="SL_Times New Roman"/>
          <w:color w:val="1C1A10" w:themeColor="background2" w:themeShade="19"/>
          <w:sz w:val="24"/>
          <w:szCs w:val="24"/>
        </w:rPr>
        <w:t xml:space="preserve"> г.                         ____________Л.Н. Буранова</w:t>
      </w:r>
      <w:r w:rsidR="00BA10C0">
        <w:rPr>
          <w:rFonts w:ascii="SL_Times New Roman" w:hAnsi="SL_Times New Roman"/>
          <w:color w:val="1C1A10" w:themeColor="background2" w:themeShade="19"/>
          <w:sz w:val="24"/>
          <w:szCs w:val="24"/>
        </w:rPr>
        <w:t xml:space="preserve">            «___» _________ 2020</w:t>
      </w:r>
      <w:r>
        <w:rPr>
          <w:rFonts w:ascii="SL_Times New Roman" w:hAnsi="SL_Times New Roman"/>
          <w:color w:val="1C1A10" w:themeColor="background2" w:themeShade="19"/>
          <w:sz w:val="24"/>
          <w:szCs w:val="24"/>
        </w:rPr>
        <w:t xml:space="preserve"> г.                </w:t>
      </w:r>
      <w:r w:rsidR="00BA10C0">
        <w:rPr>
          <w:rFonts w:ascii="SL_Times New Roman" w:hAnsi="SL_Times New Roman"/>
          <w:color w:val="1C1A10" w:themeColor="background2" w:themeShade="19"/>
          <w:sz w:val="24"/>
          <w:szCs w:val="24"/>
        </w:rPr>
        <w:t xml:space="preserve">         __________</w:t>
      </w:r>
      <w:proofErr w:type="spellStart"/>
      <w:r w:rsidR="00BA10C0">
        <w:rPr>
          <w:rFonts w:ascii="SL_Times New Roman" w:hAnsi="SL_Times New Roman"/>
          <w:color w:val="1C1A10" w:themeColor="background2" w:themeShade="19"/>
          <w:sz w:val="24"/>
          <w:szCs w:val="24"/>
        </w:rPr>
        <w:t>М.Ф.Фефилов</w:t>
      </w:r>
      <w:proofErr w:type="spellEnd"/>
    </w:p>
    <w:p w:rsidR="00F53085" w:rsidRDefault="00041257">
      <w:pPr>
        <w:pStyle w:val="af"/>
        <w:tabs>
          <w:tab w:val="left" w:pos="426"/>
          <w:tab w:val="right" w:pos="9356"/>
        </w:tabs>
        <w:ind w:left="-851" w:right="-1"/>
        <w:outlineLvl w:val="0"/>
        <w:rPr>
          <w:rFonts w:ascii="SL_Times New Roman" w:hAnsi="SL_Times New Roman"/>
          <w:color w:val="1C1A10" w:themeColor="background2" w:themeShade="19"/>
          <w:sz w:val="24"/>
          <w:szCs w:val="24"/>
        </w:rPr>
      </w:pPr>
      <w:r>
        <w:rPr>
          <w:rFonts w:ascii="SL_Times New Roman" w:hAnsi="SL_Times New Roman"/>
          <w:color w:val="1C1A10" w:themeColor="background2" w:themeShade="19"/>
          <w:sz w:val="24"/>
          <w:szCs w:val="24"/>
        </w:rPr>
        <w:t xml:space="preserve">                                                           </w:t>
      </w:r>
      <w:r>
        <w:rPr>
          <w:color w:val="1C1A10" w:themeColor="background2" w:themeShade="19"/>
          <w:sz w:val="24"/>
          <w:szCs w:val="24"/>
        </w:rPr>
        <w:t xml:space="preserve"> _____________</w:t>
      </w:r>
      <w:r>
        <w:rPr>
          <w:rFonts w:ascii="SL_Times New Roman" w:hAnsi="SL_Times New Roman"/>
          <w:color w:val="1C1A10" w:themeColor="background2" w:themeShade="19"/>
          <w:sz w:val="24"/>
          <w:szCs w:val="24"/>
        </w:rPr>
        <w:t>М.М. Аракелян</w:t>
      </w:r>
    </w:p>
    <w:p w:rsidR="00F53085" w:rsidRDefault="00F53085">
      <w:pPr>
        <w:pStyle w:val="af"/>
        <w:tabs>
          <w:tab w:val="left" w:pos="426"/>
          <w:tab w:val="right" w:pos="9356"/>
        </w:tabs>
        <w:ind w:left="-851" w:right="-1"/>
        <w:outlineLvl w:val="0"/>
        <w:rPr>
          <w:rFonts w:ascii="SL_Times New Roman" w:hAnsi="SL_Times New Roman"/>
          <w:color w:val="1C1A10" w:themeColor="background2" w:themeShade="19"/>
          <w:sz w:val="24"/>
          <w:szCs w:val="24"/>
        </w:rPr>
      </w:pPr>
    </w:p>
    <w:p w:rsidR="00F53085" w:rsidRPr="00195F43" w:rsidRDefault="00F53085">
      <w:pPr>
        <w:pStyle w:val="5"/>
        <w:spacing w:before="0" w:beforeAutospacing="0" w:after="0" w:afterAutospacing="0"/>
        <w:ind w:right="346"/>
        <w:jc w:val="center"/>
        <w:rPr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pStyle w:val="5"/>
        <w:spacing w:before="0" w:beforeAutospacing="0" w:after="0" w:afterAutospacing="0"/>
        <w:ind w:left="-142" w:right="346"/>
        <w:jc w:val="center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ПОЛОЖЕНИЕ</w:t>
      </w:r>
    </w:p>
    <w:p w:rsidR="00F53085" w:rsidRPr="00195F43" w:rsidRDefault="00041257">
      <w:pPr>
        <w:pStyle w:val="5"/>
        <w:spacing w:before="0" w:beforeAutospacing="0" w:after="0" w:afterAutospacing="0"/>
        <w:ind w:left="-142" w:right="346"/>
        <w:jc w:val="center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о проведении </w:t>
      </w:r>
      <w:r w:rsidRPr="00195F43">
        <w:rPr>
          <w:color w:val="1C1A10" w:themeColor="background2" w:themeShade="19"/>
          <w:sz w:val="28"/>
          <w:szCs w:val="28"/>
          <w:lang w:val="en-US"/>
        </w:rPr>
        <w:t>X</w:t>
      </w:r>
      <w:r w:rsidR="00BA10C0" w:rsidRPr="00195F43">
        <w:rPr>
          <w:color w:val="1C1A10" w:themeColor="background2" w:themeShade="19"/>
          <w:sz w:val="28"/>
          <w:szCs w:val="28"/>
        </w:rPr>
        <w:t>II</w:t>
      </w:r>
      <w:r w:rsidRPr="00195F43">
        <w:rPr>
          <w:color w:val="1C1A10" w:themeColor="background2" w:themeShade="19"/>
          <w:sz w:val="28"/>
          <w:szCs w:val="28"/>
        </w:rPr>
        <w:t xml:space="preserve"> Республиканского чемпионата по </w:t>
      </w:r>
      <w:proofErr w:type="spellStart"/>
      <w:r w:rsidRPr="00195F43">
        <w:rPr>
          <w:color w:val="1C1A10" w:themeColor="background2" w:themeShade="19"/>
          <w:sz w:val="28"/>
          <w:szCs w:val="28"/>
        </w:rPr>
        <w:t>футзалу</w:t>
      </w:r>
      <w:proofErr w:type="spellEnd"/>
    </w:p>
    <w:p w:rsidR="00F53085" w:rsidRPr="00195F43" w:rsidRDefault="00041257">
      <w:pPr>
        <w:pStyle w:val="5"/>
        <w:spacing w:before="0" w:beforeAutospacing="0" w:after="0" w:afterAutospacing="0"/>
        <w:ind w:left="-142" w:right="346"/>
        <w:jc w:val="center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среди национально-культурных объединений Удмуртской Республики,</w:t>
      </w:r>
    </w:p>
    <w:p w:rsidR="00F53085" w:rsidRPr="00195F43" w:rsidRDefault="00041257">
      <w:pPr>
        <w:pStyle w:val="5"/>
        <w:spacing w:before="0" w:beforeAutospacing="0" w:after="0" w:afterAutospacing="0"/>
        <w:ind w:left="-142" w:right="346"/>
        <w:jc w:val="center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посв</w:t>
      </w:r>
      <w:r w:rsidR="00DD7125">
        <w:rPr>
          <w:color w:val="1C1A10" w:themeColor="background2" w:themeShade="19"/>
          <w:sz w:val="28"/>
          <w:szCs w:val="28"/>
        </w:rPr>
        <w:t>ященного п</w:t>
      </w:r>
      <w:r w:rsidR="00B1022C">
        <w:rPr>
          <w:color w:val="1C1A10" w:themeColor="background2" w:themeShade="19"/>
          <w:sz w:val="28"/>
          <w:szCs w:val="28"/>
        </w:rPr>
        <w:t xml:space="preserve">амяти </w:t>
      </w:r>
      <w:proofErr w:type="gramStart"/>
      <w:r w:rsidR="00B1022C">
        <w:rPr>
          <w:color w:val="1C1A10" w:themeColor="background2" w:themeShade="19"/>
          <w:sz w:val="28"/>
          <w:szCs w:val="28"/>
        </w:rPr>
        <w:t xml:space="preserve">Александра </w:t>
      </w:r>
      <w:r w:rsidR="00BA10C0" w:rsidRPr="00195F43">
        <w:rPr>
          <w:color w:val="1C1A10" w:themeColor="background2" w:themeShade="19"/>
          <w:sz w:val="28"/>
          <w:szCs w:val="28"/>
        </w:rPr>
        <w:t>А</w:t>
      </w:r>
      <w:r w:rsidR="00B1022C">
        <w:rPr>
          <w:color w:val="1C1A10" w:themeColor="background2" w:themeShade="19"/>
          <w:sz w:val="28"/>
          <w:szCs w:val="28"/>
        </w:rPr>
        <w:t xml:space="preserve">лександровича </w:t>
      </w:r>
      <w:r w:rsidR="00BA10C0" w:rsidRPr="00195F43">
        <w:rPr>
          <w:color w:val="1C1A10" w:themeColor="background2" w:themeShade="19"/>
          <w:sz w:val="28"/>
          <w:szCs w:val="28"/>
        </w:rPr>
        <w:t>Волкова первого президента Удмуртской Республики</w:t>
      </w:r>
      <w:proofErr w:type="gramEnd"/>
    </w:p>
    <w:p w:rsidR="001304E2" w:rsidRDefault="001304E2">
      <w:pPr>
        <w:pStyle w:val="5"/>
        <w:spacing w:before="0" w:beforeAutospacing="0" w:after="0" w:afterAutospacing="0"/>
        <w:ind w:left="-142" w:firstLine="568"/>
        <w:jc w:val="both"/>
        <w:rPr>
          <w:b w:val="0"/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pStyle w:val="5"/>
        <w:spacing w:before="0" w:beforeAutospacing="0" w:after="0" w:afterAutospacing="0"/>
        <w:ind w:left="-142" w:firstLine="568"/>
        <w:jc w:val="both"/>
        <w:rPr>
          <w:b w:val="0"/>
          <w:color w:val="1C1A10" w:themeColor="background2" w:themeShade="19"/>
          <w:sz w:val="28"/>
          <w:szCs w:val="28"/>
        </w:rPr>
      </w:pPr>
      <w:proofErr w:type="gramStart"/>
      <w:r w:rsidRPr="00195F43">
        <w:rPr>
          <w:b w:val="0"/>
          <w:color w:val="1C1A10" w:themeColor="background2" w:themeShade="19"/>
          <w:sz w:val="28"/>
          <w:szCs w:val="28"/>
        </w:rPr>
        <w:t>В рамках реализации Стратегии государственной национальной политики Российской Федерации на период до 2025 года, государственной программы Удмуртской Республики «</w:t>
      </w:r>
      <w:proofErr w:type="spellStart"/>
      <w:r w:rsidRPr="00195F43">
        <w:rPr>
          <w:b w:val="0"/>
          <w:color w:val="1C1A10" w:themeColor="background2" w:themeShade="19"/>
          <w:sz w:val="28"/>
          <w:szCs w:val="28"/>
        </w:rPr>
        <w:t>Этносоциальное</w:t>
      </w:r>
      <w:proofErr w:type="spellEnd"/>
      <w:r w:rsidRPr="00195F43">
        <w:rPr>
          <w:b w:val="0"/>
          <w:color w:val="1C1A10" w:themeColor="background2" w:themeShade="19"/>
          <w:sz w:val="28"/>
          <w:szCs w:val="28"/>
        </w:rPr>
        <w:t xml:space="preserve"> развитие и гармонизация межэтнических отношений», в целях совершенствования условий, направленных на гармонизацию межнациональных отношений и обеспечении этнополитической стабильнос</w:t>
      </w:r>
      <w:r w:rsidR="00BA10C0" w:rsidRPr="00195F43">
        <w:rPr>
          <w:b w:val="0"/>
          <w:color w:val="1C1A10" w:themeColor="background2" w:themeShade="19"/>
          <w:sz w:val="28"/>
          <w:szCs w:val="28"/>
        </w:rPr>
        <w:t>т</w:t>
      </w:r>
      <w:r w:rsidR="00B1022C">
        <w:rPr>
          <w:b w:val="0"/>
          <w:color w:val="1C1A10" w:themeColor="background2" w:themeShade="19"/>
          <w:sz w:val="28"/>
          <w:szCs w:val="28"/>
        </w:rPr>
        <w:t>и в Удмуртской Республике  24</w:t>
      </w:r>
      <w:r w:rsidR="00BA10C0" w:rsidRPr="00195F43">
        <w:rPr>
          <w:b w:val="0"/>
          <w:color w:val="1C1A10" w:themeColor="background2" w:themeShade="19"/>
          <w:sz w:val="28"/>
          <w:szCs w:val="28"/>
        </w:rPr>
        <w:t xml:space="preserve"> февраля 2020</w:t>
      </w:r>
      <w:r w:rsidRPr="00195F43">
        <w:rPr>
          <w:b w:val="0"/>
          <w:color w:val="1C1A10" w:themeColor="background2" w:themeShade="19"/>
          <w:sz w:val="28"/>
          <w:szCs w:val="28"/>
        </w:rPr>
        <w:t xml:space="preserve"> года в Удмуртской Республике состоится чемпионат по </w:t>
      </w:r>
      <w:proofErr w:type="spellStart"/>
      <w:r w:rsidRPr="00195F43">
        <w:rPr>
          <w:b w:val="0"/>
          <w:color w:val="1C1A10" w:themeColor="background2" w:themeShade="19"/>
          <w:sz w:val="28"/>
          <w:szCs w:val="28"/>
        </w:rPr>
        <w:t>футзалу</w:t>
      </w:r>
      <w:proofErr w:type="spellEnd"/>
      <w:r w:rsidRPr="00195F43">
        <w:rPr>
          <w:b w:val="0"/>
          <w:color w:val="1C1A10" w:themeColor="background2" w:themeShade="19"/>
          <w:sz w:val="28"/>
          <w:szCs w:val="28"/>
        </w:rPr>
        <w:t xml:space="preserve">  среди национально-культурных объединений Удмуртской Республики</w:t>
      </w:r>
      <w:r w:rsidR="00B1022C" w:rsidRPr="00B1022C">
        <w:rPr>
          <w:color w:val="1C1A10" w:themeColor="background2" w:themeShade="19"/>
          <w:sz w:val="28"/>
          <w:szCs w:val="28"/>
        </w:rPr>
        <w:t xml:space="preserve"> </w:t>
      </w:r>
      <w:r w:rsidR="00B1022C" w:rsidRPr="00B1022C">
        <w:rPr>
          <w:b w:val="0"/>
          <w:color w:val="1C1A10" w:themeColor="background2" w:themeShade="19"/>
          <w:sz w:val="28"/>
          <w:szCs w:val="28"/>
        </w:rPr>
        <w:t>посв</w:t>
      </w:r>
      <w:r w:rsidR="00F67484">
        <w:rPr>
          <w:b w:val="0"/>
          <w:color w:val="1C1A10" w:themeColor="background2" w:themeShade="19"/>
          <w:sz w:val="28"/>
          <w:szCs w:val="28"/>
        </w:rPr>
        <w:t>ященный</w:t>
      </w:r>
      <w:r w:rsidR="00B1022C" w:rsidRPr="00B1022C">
        <w:rPr>
          <w:b w:val="0"/>
          <w:color w:val="1C1A10" w:themeColor="background2" w:themeShade="19"/>
          <w:sz w:val="28"/>
          <w:szCs w:val="28"/>
        </w:rPr>
        <w:t xml:space="preserve"> Памяти Александра Александровича</w:t>
      </w:r>
      <w:proofErr w:type="gramEnd"/>
      <w:r w:rsidR="00B1022C" w:rsidRPr="00B1022C">
        <w:rPr>
          <w:b w:val="0"/>
          <w:color w:val="1C1A10" w:themeColor="background2" w:themeShade="19"/>
          <w:sz w:val="28"/>
          <w:szCs w:val="28"/>
        </w:rPr>
        <w:t xml:space="preserve"> Волкова</w:t>
      </w:r>
      <w:r w:rsidR="00F67484">
        <w:rPr>
          <w:b w:val="0"/>
          <w:color w:val="1C1A10" w:themeColor="background2" w:themeShade="19"/>
          <w:sz w:val="28"/>
          <w:szCs w:val="28"/>
        </w:rPr>
        <w:t>,</w:t>
      </w:r>
      <w:r w:rsidR="00B1022C" w:rsidRPr="00B1022C">
        <w:rPr>
          <w:b w:val="0"/>
          <w:color w:val="1C1A10" w:themeColor="background2" w:themeShade="19"/>
          <w:sz w:val="28"/>
          <w:szCs w:val="28"/>
        </w:rPr>
        <w:t xml:space="preserve"> первого президента </w:t>
      </w:r>
      <w:proofErr w:type="gramStart"/>
      <w:r w:rsidR="00B1022C" w:rsidRPr="00B1022C">
        <w:rPr>
          <w:b w:val="0"/>
          <w:color w:val="1C1A10" w:themeColor="background2" w:themeShade="19"/>
          <w:sz w:val="28"/>
          <w:szCs w:val="28"/>
        </w:rPr>
        <w:t>Удмуртской</w:t>
      </w:r>
      <w:proofErr w:type="gramEnd"/>
      <w:r w:rsidR="00B1022C" w:rsidRPr="00B1022C">
        <w:rPr>
          <w:b w:val="0"/>
          <w:color w:val="1C1A10" w:themeColor="background2" w:themeShade="19"/>
          <w:sz w:val="28"/>
          <w:szCs w:val="28"/>
        </w:rPr>
        <w:t xml:space="preserve"> Республики</w:t>
      </w:r>
      <w:r w:rsidRPr="00195F43">
        <w:rPr>
          <w:b w:val="0"/>
          <w:color w:val="1C1A10" w:themeColor="background2" w:themeShade="19"/>
          <w:sz w:val="28"/>
          <w:szCs w:val="28"/>
        </w:rPr>
        <w:t>.</w:t>
      </w:r>
    </w:p>
    <w:p w:rsidR="00B1022C" w:rsidRPr="00DD7125" w:rsidRDefault="00DD7125" w:rsidP="00DD7125">
      <w:pPr>
        <w:pStyle w:val="5"/>
        <w:spacing w:before="0" w:beforeAutospacing="0" w:after="0" w:afterAutospacing="0"/>
        <w:ind w:left="-142" w:firstLine="568"/>
        <w:jc w:val="both"/>
        <w:rPr>
          <w:b w:val="0"/>
          <w:color w:val="1C1A10" w:themeColor="background2" w:themeShade="19"/>
          <w:sz w:val="28"/>
          <w:szCs w:val="28"/>
        </w:rPr>
      </w:pPr>
      <w:bookmarkStart w:id="0" w:name="_GoBack"/>
      <w:r w:rsidRPr="00DD7125">
        <w:rPr>
          <w:b w:val="0"/>
          <w:color w:val="1C1A10" w:themeColor="background2" w:themeShade="19"/>
          <w:sz w:val="28"/>
          <w:szCs w:val="28"/>
        </w:rPr>
        <w:t xml:space="preserve">Руководителями НКО </w:t>
      </w:r>
      <w:r>
        <w:rPr>
          <w:b w:val="0"/>
          <w:color w:val="1C1A10" w:themeColor="background2" w:themeShade="19"/>
          <w:sz w:val="28"/>
          <w:szCs w:val="28"/>
        </w:rPr>
        <w:t>предложено</w:t>
      </w:r>
      <w:r w:rsidRPr="00DD7125">
        <w:rPr>
          <w:b w:val="0"/>
          <w:color w:val="1C1A10" w:themeColor="background2" w:themeShade="19"/>
          <w:sz w:val="28"/>
          <w:szCs w:val="28"/>
        </w:rPr>
        <w:t>,</w:t>
      </w:r>
      <w:r w:rsidR="001304E2" w:rsidRPr="00DD7125">
        <w:rPr>
          <w:b w:val="0"/>
          <w:color w:val="1C1A10" w:themeColor="background2" w:themeShade="19"/>
          <w:sz w:val="28"/>
          <w:szCs w:val="28"/>
        </w:rPr>
        <w:t xml:space="preserve"> традиционное мероприятие, ежегодно проводимое по инициативе Армянской общественной организации  Удмуртской Республики «Урарту»</w:t>
      </w:r>
      <w:r>
        <w:rPr>
          <w:b w:val="0"/>
          <w:color w:val="1C1A10" w:themeColor="background2" w:themeShade="19"/>
          <w:sz w:val="28"/>
          <w:szCs w:val="28"/>
        </w:rPr>
        <w:t>,</w:t>
      </w:r>
      <w:r w:rsidR="001304E2" w:rsidRPr="00DD7125">
        <w:rPr>
          <w:b w:val="0"/>
          <w:color w:val="1C1A10" w:themeColor="background2" w:themeShade="19"/>
          <w:sz w:val="28"/>
          <w:szCs w:val="28"/>
        </w:rPr>
        <w:t xml:space="preserve"> посвятить </w:t>
      </w:r>
      <w:r w:rsidRPr="00DD7125">
        <w:rPr>
          <w:b w:val="0"/>
          <w:color w:val="1C1A10" w:themeColor="background2" w:themeShade="19"/>
          <w:sz w:val="28"/>
          <w:szCs w:val="28"/>
        </w:rPr>
        <w:t>п</w:t>
      </w:r>
      <w:r w:rsidR="001304E2" w:rsidRPr="00DD7125">
        <w:rPr>
          <w:b w:val="0"/>
          <w:color w:val="1C1A10" w:themeColor="background2" w:themeShade="19"/>
          <w:sz w:val="28"/>
          <w:szCs w:val="28"/>
        </w:rPr>
        <w:t>амяти Александра Александровича Волкова</w:t>
      </w:r>
      <w:r w:rsidRPr="00DD7125">
        <w:rPr>
          <w:b w:val="0"/>
          <w:color w:val="1C1A10" w:themeColor="background2" w:themeShade="19"/>
          <w:sz w:val="28"/>
          <w:szCs w:val="28"/>
        </w:rPr>
        <w:t>, первого президента Удмуртской Республики</w:t>
      </w:r>
      <w:r>
        <w:rPr>
          <w:b w:val="0"/>
          <w:color w:val="1C1A10" w:themeColor="background2" w:themeShade="19"/>
          <w:sz w:val="28"/>
          <w:szCs w:val="28"/>
        </w:rPr>
        <w:t xml:space="preserve">, </w:t>
      </w:r>
      <w:r w:rsidR="00912442">
        <w:rPr>
          <w:b w:val="0"/>
          <w:color w:val="1C1A10" w:themeColor="background2" w:themeShade="19"/>
          <w:sz w:val="28"/>
          <w:szCs w:val="28"/>
        </w:rPr>
        <w:t>в знак благодарности и</w:t>
      </w:r>
      <w:r>
        <w:rPr>
          <w:b w:val="0"/>
          <w:color w:val="1C1A10" w:themeColor="background2" w:themeShade="19"/>
          <w:sz w:val="28"/>
          <w:szCs w:val="28"/>
        </w:rPr>
        <w:t xml:space="preserve"> </w:t>
      </w:r>
      <w:r w:rsidRPr="00DD7125">
        <w:rPr>
          <w:b w:val="0"/>
          <w:color w:val="1C1A10" w:themeColor="background2" w:themeShade="19"/>
          <w:sz w:val="28"/>
          <w:szCs w:val="28"/>
        </w:rPr>
        <w:t>создание условий для комфортной работы.</w:t>
      </w:r>
    </w:p>
    <w:bookmarkEnd w:id="0"/>
    <w:p w:rsidR="00DD7125" w:rsidRDefault="00DD7125">
      <w:pPr>
        <w:ind w:left="-142" w:firstLine="568"/>
        <w:jc w:val="center"/>
        <w:rPr>
          <w:b/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ind w:left="-142" w:firstLine="568"/>
        <w:jc w:val="center"/>
        <w:rPr>
          <w:b/>
          <w:color w:val="1C1A10" w:themeColor="background2" w:themeShade="19"/>
          <w:sz w:val="28"/>
          <w:szCs w:val="28"/>
        </w:rPr>
      </w:pPr>
      <w:r w:rsidRPr="00195F43">
        <w:rPr>
          <w:b/>
          <w:color w:val="1C1A10" w:themeColor="background2" w:themeShade="19"/>
          <w:sz w:val="28"/>
          <w:szCs w:val="28"/>
        </w:rPr>
        <w:t>Организаторы</w:t>
      </w:r>
    </w:p>
    <w:p w:rsidR="00F53085" w:rsidRPr="00195F43" w:rsidRDefault="00041257">
      <w:pPr>
        <w:pStyle w:val="5"/>
        <w:numPr>
          <w:ilvl w:val="0"/>
          <w:numId w:val="1"/>
        </w:numPr>
        <w:spacing w:before="0" w:beforeAutospacing="0" w:after="0" w:afterAutospacing="0"/>
        <w:ind w:left="-142" w:right="346" w:firstLine="0"/>
        <w:jc w:val="both"/>
        <w:rPr>
          <w:b w:val="0"/>
          <w:color w:val="1C1A10" w:themeColor="background2" w:themeShade="19"/>
          <w:sz w:val="28"/>
          <w:szCs w:val="28"/>
        </w:rPr>
      </w:pPr>
      <w:r w:rsidRPr="00195F43">
        <w:rPr>
          <w:b w:val="0"/>
          <w:color w:val="1C1A10" w:themeColor="background2" w:themeShade="19"/>
          <w:sz w:val="28"/>
          <w:szCs w:val="28"/>
        </w:rPr>
        <w:t xml:space="preserve"> Министерство национальной политики  Удмуртской Республики;</w:t>
      </w:r>
    </w:p>
    <w:p w:rsidR="00F53085" w:rsidRPr="00195F43" w:rsidRDefault="00041257">
      <w:pPr>
        <w:pStyle w:val="af0"/>
        <w:numPr>
          <w:ilvl w:val="0"/>
          <w:numId w:val="2"/>
        </w:numPr>
        <w:ind w:left="-142" w:firstLine="0"/>
        <w:jc w:val="both"/>
        <w:rPr>
          <w:bCs/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 Бюджетное учреждение Удмуртской Республики «Дом Дружбы народов»</w:t>
      </w:r>
      <w:r w:rsidRPr="00195F43">
        <w:rPr>
          <w:bCs/>
          <w:color w:val="1C1A10" w:themeColor="background2" w:themeShade="19"/>
          <w:sz w:val="28"/>
          <w:szCs w:val="28"/>
        </w:rPr>
        <w:t>;</w:t>
      </w:r>
    </w:p>
    <w:p w:rsidR="00F53085" w:rsidRPr="00195F43" w:rsidRDefault="00041257">
      <w:pPr>
        <w:pStyle w:val="af0"/>
        <w:numPr>
          <w:ilvl w:val="0"/>
          <w:numId w:val="2"/>
        </w:numPr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 Армянская общественная организация  Удмуртской Республики «Урарту».</w:t>
      </w:r>
    </w:p>
    <w:p w:rsidR="00F53085" w:rsidRPr="00195F43" w:rsidRDefault="00F53085">
      <w:pPr>
        <w:ind w:left="-142" w:firstLine="568"/>
        <w:jc w:val="both"/>
        <w:rPr>
          <w:b/>
          <w:bCs/>
          <w:color w:val="1C1A10" w:themeColor="background2" w:themeShade="19"/>
          <w:sz w:val="28"/>
          <w:szCs w:val="28"/>
        </w:rPr>
      </w:pPr>
    </w:p>
    <w:p w:rsidR="001304E2" w:rsidRDefault="001304E2">
      <w:pPr>
        <w:ind w:left="-142" w:firstLine="568"/>
        <w:jc w:val="center"/>
        <w:rPr>
          <w:b/>
          <w:bCs/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ind w:left="-142" w:firstLine="568"/>
        <w:jc w:val="center"/>
        <w:rPr>
          <w:b/>
          <w:bCs/>
          <w:color w:val="1C1A10" w:themeColor="background2" w:themeShade="19"/>
          <w:sz w:val="28"/>
          <w:szCs w:val="28"/>
        </w:rPr>
      </w:pPr>
      <w:r w:rsidRPr="00195F43">
        <w:rPr>
          <w:b/>
          <w:bCs/>
          <w:color w:val="1C1A10" w:themeColor="background2" w:themeShade="19"/>
          <w:sz w:val="28"/>
          <w:szCs w:val="28"/>
        </w:rPr>
        <w:lastRenderedPageBreak/>
        <w:t>Цели и задачи</w:t>
      </w:r>
    </w:p>
    <w:p w:rsidR="00F53085" w:rsidRPr="00195F43" w:rsidRDefault="00041257">
      <w:pPr>
        <w:pStyle w:val="af0"/>
        <w:numPr>
          <w:ilvl w:val="0"/>
          <w:numId w:val="3"/>
        </w:numPr>
        <w:ind w:left="-142" w:firstLine="0"/>
        <w:jc w:val="both"/>
        <w:rPr>
          <w:b/>
          <w:bCs/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 Пропаганда межэтнического взаимопонимания,</w:t>
      </w:r>
      <w:r w:rsidRPr="00195F43">
        <w:rPr>
          <w:b/>
          <w:bCs/>
          <w:color w:val="1C1A10" w:themeColor="background2" w:themeShade="19"/>
          <w:sz w:val="28"/>
          <w:szCs w:val="28"/>
        </w:rPr>
        <w:t xml:space="preserve"> </w:t>
      </w:r>
      <w:r w:rsidRPr="00195F43">
        <w:rPr>
          <w:color w:val="1C1A10" w:themeColor="background2" w:themeShade="19"/>
          <w:sz w:val="28"/>
          <w:szCs w:val="28"/>
        </w:rPr>
        <w:t>национальной культуры, межкультурного диалога и здорового образа жизни;</w:t>
      </w:r>
    </w:p>
    <w:p w:rsidR="00F53085" w:rsidRPr="00195F43" w:rsidRDefault="00041257">
      <w:pPr>
        <w:pStyle w:val="af0"/>
        <w:numPr>
          <w:ilvl w:val="0"/>
          <w:numId w:val="3"/>
        </w:numPr>
        <w:ind w:left="-142" w:firstLine="0"/>
        <w:jc w:val="both"/>
        <w:rPr>
          <w:b/>
          <w:bCs/>
          <w:color w:val="1C1A10" w:themeColor="background2" w:themeShade="19"/>
          <w:sz w:val="28"/>
          <w:szCs w:val="28"/>
        </w:rPr>
      </w:pPr>
      <w:r w:rsidRPr="00195F43">
        <w:rPr>
          <w:bCs/>
          <w:color w:val="1C1A10" w:themeColor="background2" w:themeShade="19"/>
          <w:sz w:val="28"/>
          <w:szCs w:val="28"/>
        </w:rPr>
        <w:t xml:space="preserve"> Создание благоприятной среды для формирования межкультурного пространства (взаимодействие различных национальных культур, возрастных категорий);</w:t>
      </w:r>
    </w:p>
    <w:p w:rsidR="00F53085" w:rsidRPr="00195F43" w:rsidRDefault="00041257">
      <w:pPr>
        <w:pStyle w:val="af0"/>
        <w:numPr>
          <w:ilvl w:val="0"/>
          <w:numId w:val="3"/>
        </w:numPr>
        <w:ind w:left="-142" w:firstLine="0"/>
        <w:jc w:val="both"/>
        <w:rPr>
          <w:bCs/>
          <w:color w:val="1C1A10" w:themeColor="background2" w:themeShade="19"/>
          <w:sz w:val="28"/>
          <w:szCs w:val="28"/>
        </w:rPr>
      </w:pPr>
      <w:r w:rsidRPr="00195F43">
        <w:rPr>
          <w:bCs/>
          <w:color w:val="1C1A10" w:themeColor="background2" w:themeShade="19"/>
          <w:sz w:val="28"/>
          <w:szCs w:val="28"/>
        </w:rPr>
        <w:t xml:space="preserve">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 w:rsidR="00F53085" w:rsidRPr="00195F43" w:rsidRDefault="00041257">
      <w:pPr>
        <w:pStyle w:val="af0"/>
        <w:numPr>
          <w:ilvl w:val="0"/>
          <w:numId w:val="3"/>
        </w:numPr>
        <w:ind w:left="-142" w:firstLine="0"/>
        <w:rPr>
          <w:color w:val="1C1A10" w:themeColor="background2" w:themeShade="19"/>
          <w:sz w:val="28"/>
          <w:szCs w:val="28"/>
          <w:shd w:val="clear" w:color="auto" w:fill="FFFFFF"/>
        </w:rPr>
      </w:pPr>
      <w:r w:rsidRPr="00195F43">
        <w:rPr>
          <w:color w:val="1C1A10" w:themeColor="background2" w:themeShade="19"/>
          <w:sz w:val="28"/>
          <w:szCs w:val="28"/>
          <w:shd w:val="clear" w:color="auto" w:fill="FFFFFF"/>
        </w:rPr>
        <w:t xml:space="preserve"> Укрепление дружественных связей </w:t>
      </w:r>
      <w:proofErr w:type="gramStart"/>
      <w:r w:rsidRPr="00195F43">
        <w:rPr>
          <w:color w:val="1C1A10" w:themeColor="background2" w:themeShade="19"/>
          <w:sz w:val="28"/>
          <w:szCs w:val="28"/>
          <w:shd w:val="clear" w:color="auto" w:fill="FFFFFF"/>
        </w:rPr>
        <w:t>между национально-культурными</w:t>
      </w:r>
      <w:proofErr w:type="gramEnd"/>
      <w:r w:rsidRPr="00195F43">
        <w:rPr>
          <w:color w:val="1C1A10" w:themeColor="background2" w:themeShade="19"/>
          <w:sz w:val="28"/>
          <w:szCs w:val="28"/>
          <w:shd w:val="clear" w:color="auto" w:fill="FFFFFF"/>
        </w:rPr>
        <w:t xml:space="preserve"> объединениями УР и другими заинтересованными организациями.</w:t>
      </w:r>
    </w:p>
    <w:p w:rsidR="00F53085" w:rsidRPr="00195F43" w:rsidRDefault="00041257">
      <w:pPr>
        <w:ind w:left="-142" w:firstLine="568"/>
        <w:jc w:val="center"/>
        <w:rPr>
          <w:b/>
          <w:color w:val="1C1A10" w:themeColor="background2" w:themeShade="19"/>
          <w:sz w:val="28"/>
          <w:szCs w:val="28"/>
        </w:rPr>
      </w:pPr>
      <w:r w:rsidRPr="00195F43">
        <w:rPr>
          <w:b/>
          <w:color w:val="1C1A10" w:themeColor="background2" w:themeShade="19"/>
          <w:sz w:val="28"/>
          <w:szCs w:val="28"/>
        </w:rPr>
        <w:t>Сроки и место проведения соревнований</w:t>
      </w:r>
    </w:p>
    <w:p w:rsidR="00F53085" w:rsidRPr="00195F43" w:rsidRDefault="00041257" w:rsidP="00195F43">
      <w:pPr>
        <w:ind w:left="-142" w:firstLine="568"/>
        <w:jc w:val="both"/>
        <w:rPr>
          <w:b/>
          <w:bCs/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Республиканский чемпионат по </w:t>
      </w:r>
      <w:proofErr w:type="spellStart"/>
      <w:r w:rsidRPr="00195F43">
        <w:rPr>
          <w:color w:val="1C1A10" w:themeColor="background2" w:themeShade="19"/>
          <w:sz w:val="28"/>
          <w:szCs w:val="28"/>
        </w:rPr>
        <w:t>футзалу</w:t>
      </w:r>
      <w:proofErr w:type="spellEnd"/>
      <w:r w:rsidRPr="00195F43">
        <w:rPr>
          <w:color w:val="1C1A10" w:themeColor="background2" w:themeShade="19"/>
          <w:sz w:val="28"/>
          <w:szCs w:val="28"/>
        </w:rPr>
        <w:t xml:space="preserve"> проводится </w:t>
      </w:r>
      <w:r w:rsidR="00195F43" w:rsidRPr="00195F43">
        <w:rPr>
          <w:b/>
          <w:sz w:val="28"/>
          <w:szCs w:val="28"/>
        </w:rPr>
        <w:t>24</w:t>
      </w:r>
      <w:r w:rsidRPr="00195F43">
        <w:rPr>
          <w:b/>
          <w:sz w:val="28"/>
          <w:szCs w:val="28"/>
        </w:rPr>
        <w:t xml:space="preserve"> февраля 2020 года</w:t>
      </w:r>
      <w:r w:rsidRPr="00195F43">
        <w:rPr>
          <w:color w:val="1C1A10" w:themeColor="background2" w:themeShade="19"/>
          <w:sz w:val="28"/>
          <w:szCs w:val="28"/>
        </w:rPr>
        <w:t xml:space="preserve"> в спо</w:t>
      </w:r>
      <w:r w:rsidR="00195F43" w:rsidRPr="00195F43">
        <w:rPr>
          <w:color w:val="1C1A10" w:themeColor="background2" w:themeShade="19"/>
          <w:sz w:val="28"/>
          <w:szCs w:val="28"/>
        </w:rPr>
        <w:t xml:space="preserve">ртивном комплексе  </w:t>
      </w:r>
      <w:r w:rsidR="00195F43" w:rsidRPr="00195F43">
        <w:rPr>
          <w:b/>
          <w:bCs/>
          <w:color w:val="1C1A10" w:themeColor="background2" w:themeShade="19"/>
          <w:sz w:val="28"/>
          <w:szCs w:val="28"/>
        </w:rPr>
        <w:t xml:space="preserve">Спортивный </w:t>
      </w:r>
      <w:proofErr w:type="spellStart"/>
      <w:r w:rsidR="00195F43" w:rsidRPr="00195F43">
        <w:rPr>
          <w:b/>
          <w:bCs/>
          <w:color w:val="1C1A10" w:themeColor="background2" w:themeShade="19"/>
          <w:sz w:val="28"/>
          <w:szCs w:val="28"/>
        </w:rPr>
        <w:t>коворк</w:t>
      </w:r>
      <w:proofErr w:type="spellEnd"/>
      <w:r w:rsidR="00195F43" w:rsidRPr="00195F43">
        <w:rPr>
          <w:color w:val="1C1A10" w:themeColor="background2" w:themeShade="19"/>
          <w:sz w:val="28"/>
          <w:szCs w:val="28"/>
        </w:rPr>
        <w:t xml:space="preserve"> «Арена</w:t>
      </w:r>
      <w:r w:rsidRPr="00195F43">
        <w:rPr>
          <w:color w:val="1C1A10" w:themeColor="background2" w:themeShade="19"/>
          <w:sz w:val="28"/>
          <w:szCs w:val="28"/>
        </w:rPr>
        <w:t xml:space="preserve">» по адресу: Ижевск, </w:t>
      </w:r>
      <w:hyperlink r:id="rId7" w:history="1">
        <w:proofErr w:type="spellStart"/>
        <w:r w:rsidR="00195F43" w:rsidRPr="00195F43">
          <w:rPr>
            <w:rStyle w:val="ac"/>
            <w:color w:val="auto"/>
            <w:sz w:val="28"/>
            <w:szCs w:val="28"/>
            <w:u w:val="none"/>
          </w:rPr>
          <w:t>Красногеройская</w:t>
        </w:r>
        <w:proofErr w:type="spellEnd"/>
        <w:r w:rsidR="00195F43" w:rsidRPr="00195F43">
          <w:rPr>
            <w:rStyle w:val="ac"/>
            <w:color w:val="auto"/>
            <w:sz w:val="28"/>
            <w:szCs w:val="28"/>
            <w:u w:val="none"/>
          </w:rPr>
          <w:t>, 54</w:t>
        </w:r>
      </w:hyperlink>
      <w:r w:rsidR="00B1022C">
        <w:t>.</w:t>
      </w:r>
    </w:p>
    <w:p w:rsidR="00195F43" w:rsidRPr="00195F43" w:rsidRDefault="00195F43">
      <w:pPr>
        <w:ind w:left="-142" w:firstLine="568"/>
        <w:jc w:val="center"/>
        <w:rPr>
          <w:b/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ind w:left="-142" w:firstLine="568"/>
        <w:jc w:val="center"/>
        <w:rPr>
          <w:color w:val="1C1A10" w:themeColor="background2" w:themeShade="19"/>
          <w:sz w:val="28"/>
          <w:szCs w:val="28"/>
        </w:rPr>
      </w:pPr>
      <w:r w:rsidRPr="00195F43">
        <w:rPr>
          <w:b/>
          <w:color w:val="1C1A10" w:themeColor="background2" w:themeShade="19"/>
          <w:sz w:val="28"/>
          <w:szCs w:val="28"/>
        </w:rPr>
        <w:t>Участники соревнований</w:t>
      </w:r>
    </w:p>
    <w:p w:rsidR="00F53085" w:rsidRPr="00195F43" w:rsidRDefault="00041257">
      <w:pPr>
        <w:ind w:left="-142" w:firstLine="568"/>
        <w:jc w:val="both"/>
        <w:rPr>
          <w:b/>
          <w:color w:val="1C1A10" w:themeColor="background2" w:themeShade="19"/>
          <w:sz w:val="28"/>
          <w:szCs w:val="28"/>
        </w:rPr>
      </w:pPr>
      <w:r w:rsidRPr="00195F43">
        <w:rPr>
          <w:b/>
          <w:color w:val="1C1A10" w:themeColor="background2" w:themeShade="19"/>
          <w:sz w:val="28"/>
          <w:szCs w:val="28"/>
        </w:rPr>
        <w:t xml:space="preserve">К участию в соревнованиях допускаются только представители национально-культурных объединений Удмуртской Республики </w:t>
      </w:r>
      <w:r w:rsidRPr="00195F43">
        <w:rPr>
          <w:color w:val="1C1A10" w:themeColor="background2" w:themeShade="19"/>
          <w:sz w:val="28"/>
          <w:szCs w:val="28"/>
        </w:rPr>
        <w:t>не моложе 16 лет, не имеющие медицинских противопоказании</w:t>
      </w:r>
      <w:r w:rsidRPr="00195F43">
        <w:rPr>
          <w:b/>
          <w:color w:val="1C1A10" w:themeColor="background2" w:themeShade="19"/>
          <w:sz w:val="28"/>
          <w:szCs w:val="28"/>
        </w:rPr>
        <w:t>;</w:t>
      </w:r>
    </w:p>
    <w:p w:rsidR="00F53085" w:rsidRPr="00195F43" w:rsidRDefault="00041257">
      <w:pPr>
        <w:ind w:left="-142" w:firstLine="568"/>
        <w:jc w:val="both"/>
        <w:rPr>
          <w:b/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Состав команды до 10 человек (5 – основных, 5 – запасных игроков). Разрешается в состав команды включать двух легионеров.</w:t>
      </w:r>
      <w:r w:rsidR="00BA10C0" w:rsidRPr="00195F43">
        <w:rPr>
          <w:color w:val="1C1A10" w:themeColor="background2" w:themeShade="19"/>
          <w:sz w:val="28"/>
          <w:szCs w:val="28"/>
        </w:rPr>
        <w:t xml:space="preserve"> Главный судья имеет право отстранить команду от соревнований при нарушении состава команд согласно положению. Каждая команда допускается к соревнованиям </w:t>
      </w:r>
      <w:r w:rsidR="00BA10C0" w:rsidRPr="00195F43">
        <w:rPr>
          <w:b/>
          <w:color w:val="1C1A10" w:themeColor="background2" w:themeShade="19"/>
          <w:sz w:val="28"/>
          <w:szCs w:val="28"/>
        </w:rPr>
        <w:t>«строго» при наличии единой формы.</w:t>
      </w:r>
    </w:p>
    <w:p w:rsidR="00F53085" w:rsidRPr="00195F43" w:rsidRDefault="00041257">
      <w:pPr>
        <w:ind w:left="-142" w:firstLine="568"/>
        <w:jc w:val="center"/>
        <w:rPr>
          <w:b/>
          <w:color w:val="1C1A10" w:themeColor="background2" w:themeShade="19"/>
          <w:sz w:val="28"/>
          <w:szCs w:val="28"/>
        </w:rPr>
      </w:pPr>
      <w:r w:rsidRPr="00195F43">
        <w:rPr>
          <w:b/>
          <w:color w:val="1C1A10" w:themeColor="background2" w:themeShade="19"/>
          <w:sz w:val="28"/>
          <w:szCs w:val="28"/>
        </w:rPr>
        <w:t>Программа проведения соревнований</w:t>
      </w:r>
    </w:p>
    <w:p w:rsidR="00F53085" w:rsidRPr="00195F43" w:rsidRDefault="00195F43">
      <w:pPr>
        <w:pStyle w:val="af"/>
        <w:ind w:left="-142" w:firstLine="568"/>
        <w:jc w:val="both"/>
        <w:rPr>
          <w:rFonts w:ascii="Times New Roman" w:hAnsi="Times New Roman"/>
          <w:b/>
          <w:color w:val="1C1A10" w:themeColor="background2" w:themeShade="19"/>
          <w:sz w:val="28"/>
          <w:szCs w:val="28"/>
          <w:u w:val="single"/>
        </w:rPr>
      </w:pPr>
      <w:r w:rsidRPr="00195F43">
        <w:rPr>
          <w:rFonts w:ascii="Times New Roman" w:hAnsi="Times New Roman"/>
          <w:b/>
          <w:color w:val="1C1A10" w:themeColor="background2" w:themeShade="19"/>
          <w:sz w:val="28"/>
          <w:szCs w:val="28"/>
          <w:u w:val="single"/>
        </w:rPr>
        <w:t>24</w:t>
      </w:r>
      <w:r w:rsidR="00041257" w:rsidRPr="00195F43">
        <w:rPr>
          <w:rFonts w:ascii="Times New Roman" w:hAnsi="Times New Roman"/>
          <w:b/>
          <w:color w:val="1C1A10" w:themeColor="background2" w:themeShade="19"/>
          <w:sz w:val="28"/>
          <w:szCs w:val="28"/>
          <w:u w:val="single"/>
        </w:rPr>
        <w:t xml:space="preserve"> февраля</w:t>
      </w:r>
    </w:p>
    <w:p w:rsidR="00B1022C" w:rsidRDefault="00B1022C">
      <w:pPr>
        <w:pStyle w:val="af"/>
        <w:ind w:left="-142" w:firstLine="568"/>
        <w:jc w:val="both"/>
        <w:rPr>
          <w:rFonts w:ascii="Times New Roman" w:hAnsi="Times New Roman"/>
          <w:color w:val="1C1A10" w:themeColor="background2" w:themeShade="19"/>
          <w:sz w:val="28"/>
          <w:szCs w:val="28"/>
        </w:rPr>
      </w:pPr>
      <w:r>
        <w:rPr>
          <w:rFonts w:ascii="Times New Roman" w:hAnsi="Times New Roman"/>
          <w:color w:val="1C1A10" w:themeColor="background2" w:themeShade="19"/>
          <w:sz w:val="28"/>
          <w:szCs w:val="28"/>
        </w:rPr>
        <w:t xml:space="preserve"> 09.4</w:t>
      </w:r>
      <w:r w:rsidR="00041257" w:rsidRPr="00195F43">
        <w:rPr>
          <w:rFonts w:ascii="Times New Roman" w:hAnsi="Times New Roman"/>
          <w:color w:val="1C1A10" w:themeColor="background2" w:themeShade="19"/>
          <w:sz w:val="28"/>
          <w:szCs w:val="28"/>
        </w:rPr>
        <w:t xml:space="preserve">0  – </w:t>
      </w:r>
      <w:r>
        <w:rPr>
          <w:rFonts w:ascii="Times New Roman" w:hAnsi="Times New Roman"/>
          <w:color w:val="1C1A10" w:themeColor="background2" w:themeShade="19"/>
          <w:sz w:val="28"/>
          <w:szCs w:val="28"/>
        </w:rPr>
        <w:t>Жеребьевка.</w:t>
      </w:r>
    </w:p>
    <w:p w:rsidR="00F53085" w:rsidRPr="00195F43" w:rsidRDefault="00B1022C">
      <w:pPr>
        <w:pStyle w:val="af"/>
        <w:ind w:left="-142" w:firstLine="568"/>
        <w:jc w:val="both"/>
        <w:rPr>
          <w:rFonts w:ascii="Times New Roman" w:hAnsi="Times New Roman"/>
          <w:color w:val="1C1A10" w:themeColor="background2" w:themeShade="19"/>
          <w:sz w:val="28"/>
          <w:szCs w:val="28"/>
        </w:rPr>
      </w:pPr>
      <w:r>
        <w:rPr>
          <w:rFonts w:ascii="Times New Roman" w:hAnsi="Times New Roman"/>
          <w:color w:val="1C1A10" w:themeColor="background2" w:themeShade="19"/>
          <w:sz w:val="28"/>
          <w:szCs w:val="28"/>
        </w:rPr>
        <w:t xml:space="preserve"> </w:t>
      </w:r>
      <w:r w:rsidRPr="00195F43">
        <w:rPr>
          <w:rFonts w:ascii="Times New Roman" w:hAnsi="Times New Roman"/>
          <w:color w:val="1C1A10" w:themeColor="background2" w:themeShade="19"/>
          <w:sz w:val="28"/>
          <w:szCs w:val="28"/>
        </w:rPr>
        <w:t xml:space="preserve">10.00  – </w:t>
      </w:r>
      <w:r w:rsidR="00041257" w:rsidRPr="00195F43">
        <w:rPr>
          <w:rFonts w:ascii="Times New Roman" w:hAnsi="Times New Roman"/>
          <w:color w:val="1C1A10" w:themeColor="background2" w:themeShade="19"/>
          <w:sz w:val="28"/>
          <w:szCs w:val="28"/>
        </w:rPr>
        <w:t>Футбольные матчи.</w:t>
      </w:r>
    </w:p>
    <w:p w:rsidR="00195F43" w:rsidRPr="00195F43" w:rsidRDefault="00B1022C" w:rsidP="00195F43">
      <w:pPr>
        <w:pStyle w:val="af"/>
        <w:ind w:left="-142" w:firstLine="568"/>
        <w:jc w:val="both"/>
        <w:rPr>
          <w:rFonts w:ascii="Times New Roman" w:hAnsi="Times New Roman"/>
          <w:color w:val="1C1A10" w:themeColor="background2" w:themeShade="19"/>
          <w:sz w:val="28"/>
          <w:szCs w:val="28"/>
        </w:rPr>
      </w:pPr>
      <w:r>
        <w:rPr>
          <w:rFonts w:ascii="Times New Roman" w:hAnsi="Times New Roman"/>
          <w:color w:val="1C1A10" w:themeColor="background2" w:themeShade="19"/>
          <w:sz w:val="28"/>
          <w:szCs w:val="28"/>
        </w:rPr>
        <w:t xml:space="preserve"> </w:t>
      </w:r>
      <w:r w:rsidR="00195F43" w:rsidRPr="00195F43">
        <w:rPr>
          <w:rFonts w:ascii="Times New Roman" w:hAnsi="Times New Roman"/>
          <w:color w:val="1C1A10" w:themeColor="background2" w:themeShade="19"/>
          <w:sz w:val="28"/>
          <w:szCs w:val="28"/>
        </w:rPr>
        <w:t>12.00 - Торжественное открытие чемпионата, парад команд;</w:t>
      </w:r>
    </w:p>
    <w:p w:rsidR="00F53085" w:rsidRPr="00195F43" w:rsidRDefault="00041257" w:rsidP="00195F43">
      <w:pPr>
        <w:pStyle w:val="af"/>
        <w:ind w:left="-142" w:firstLine="568"/>
        <w:jc w:val="both"/>
        <w:rPr>
          <w:rFonts w:ascii="Times New Roman" w:hAnsi="Times New Roman"/>
          <w:color w:val="1C1A10" w:themeColor="background2" w:themeShade="19"/>
          <w:sz w:val="28"/>
          <w:szCs w:val="28"/>
        </w:rPr>
      </w:pPr>
      <w:r w:rsidRPr="00195F43">
        <w:rPr>
          <w:rFonts w:ascii="Times New Roman" w:hAnsi="Times New Roman"/>
          <w:color w:val="1C1A10" w:themeColor="background2" w:themeShade="19"/>
          <w:sz w:val="28"/>
          <w:szCs w:val="28"/>
        </w:rPr>
        <w:t>1</w:t>
      </w:r>
      <w:r w:rsidR="00195F43" w:rsidRPr="00195F43">
        <w:rPr>
          <w:rFonts w:ascii="Times New Roman" w:hAnsi="Times New Roman"/>
          <w:color w:val="1C1A10" w:themeColor="background2" w:themeShade="19"/>
          <w:sz w:val="28"/>
          <w:szCs w:val="28"/>
        </w:rPr>
        <w:t>3.00 – 17</w:t>
      </w:r>
      <w:r w:rsidRPr="00195F43">
        <w:rPr>
          <w:rFonts w:ascii="Times New Roman" w:hAnsi="Times New Roman"/>
          <w:color w:val="1C1A10" w:themeColor="background2" w:themeShade="19"/>
          <w:sz w:val="28"/>
          <w:szCs w:val="28"/>
        </w:rPr>
        <w:t>.00 – Финальные футбольные матчи;</w:t>
      </w:r>
    </w:p>
    <w:p w:rsidR="00F53085" w:rsidRPr="00195F43" w:rsidRDefault="00041257">
      <w:pPr>
        <w:pStyle w:val="af"/>
        <w:ind w:left="-142" w:firstLine="568"/>
        <w:jc w:val="center"/>
        <w:rPr>
          <w:rFonts w:ascii="Times New Roman" w:hAnsi="Times New Roman"/>
          <w:b/>
          <w:color w:val="1C1A10" w:themeColor="background2" w:themeShade="19"/>
          <w:sz w:val="28"/>
          <w:szCs w:val="28"/>
        </w:rPr>
      </w:pPr>
      <w:r w:rsidRPr="00195F43">
        <w:rPr>
          <w:rFonts w:ascii="Times New Roman" w:hAnsi="Times New Roman"/>
          <w:b/>
          <w:color w:val="1C1A10" w:themeColor="background2" w:themeShade="19"/>
          <w:sz w:val="28"/>
          <w:szCs w:val="28"/>
        </w:rPr>
        <w:t>Условия участия</w:t>
      </w:r>
    </w:p>
    <w:p w:rsidR="00F53085" w:rsidRPr="00195F43" w:rsidRDefault="00041257">
      <w:pPr>
        <w:pStyle w:val="af0"/>
        <w:numPr>
          <w:ilvl w:val="0"/>
          <w:numId w:val="4"/>
        </w:numPr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lastRenderedPageBreak/>
        <w:t xml:space="preserve"> Для участия в соревнованиях необходимо заполнить </w:t>
      </w:r>
      <w:r w:rsidRPr="00195F43">
        <w:rPr>
          <w:b/>
          <w:color w:val="1C1A10" w:themeColor="background2" w:themeShade="19"/>
          <w:sz w:val="28"/>
          <w:szCs w:val="28"/>
        </w:rPr>
        <w:t xml:space="preserve">заявку </w:t>
      </w:r>
      <w:r w:rsidRPr="00195F43">
        <w:rPr>
          <w:color w:val="1C1A10" w:themeColor="background2" w:themeShade="19"/>
          <w:sz w:val="28"/>
          <w:szCs w:val="28"/>
        </w:rPr>
        <w:t>(Приложение 1);</w:t>
      </w:r>
    </w:p>
    <w:p w:rsidR="00F53085" w:rsidRPr="00195F43" w:rsidRDefault="00041257">
      <w:pPr>
        <w:pStyle w:val="af0"/>
        <w:numPr>
          <w:ilvl w:val="0"/>
          <w:numId w:val="4"/>
        </w:numPr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 Подготовить спортивную команду в количестве до 10 человек (5 – основных, 5 – запасных игроков);</w:t>
      </w:r>
    </w:p>
    <w:p w:rsidR="00F53085" w:rsidRPr="00195F43" w:rsidRDefault="00041257">
      <w:pPr>
        <w:pStyle w:val="af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color w:val="1C1A10" w:themeColor="background2" w:themeShade="19"/>
          <w:sz w:val="28"/>
          <w:szCs w:val="28"/>
        </w:rPr>
      </w:pPr>
      <w:r w:rsidRPr="00195F43">
        <w:rPr>
          <w:rFonts w:ascii="Times New Roman" w:hAnsi="Times New Roman"/>
          <w:color w:val="1C1A10" w:themeColor="background2" w:themeShade="19"/>
          <w:sz w:val="28"/>
          <w:szCs w:val="28"/>
        </w:rPr>
        <w:t xml:space="preserve"> Предоставить заполненную заявку оргкомитету;</w:t>
      </w:r>
    </w:p>
    <w:p w:rsidR="00F53085" w:rsidRPr="00195F43" w:rsidRDefault="00041257">
      <w:pPr>
        <w:pStyle w:val="af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b/>
          <w:color w:val="1C1A10" w:themeColor="background2" w:themeShade="19"/>
          <w:sz w:val="28"/>
          <w:szCs w:val="28"/>
        </w:rPr>
      </w:pPr>
      <w:r w:rsidRPr="00195F43">
        <w:rPr>
          <w:rFonts w:ascii="Times New Roman" w:hAnsi="Times New Roman"/>
          <w:b/>
          <w:color w:val="1C1A10" w:themeColor="background2" w:themeShade="19"/>
          <w:sz w:val="28"/>
          <w:szCs w:val="28"/>
        </w:rPr>
        <w:t xml:space="preserve"> Иметь спортивную форму и сменную спортивную обувь;</w:t>
      </w:r>
    </w:p>
    <w:p w:rsidR="00F53085" w:rsidRPr="00195F43" w:rsidRDefault="00F53085">
      <w:pPr>
        <w:pStyle w:val="af0"/>
        <w:ind w:left="-142" w:firstLine="568"/>
        <w:jc w:val="both"/>
        <w:rPr>
          <w:b/>
          <w:color w:val="1C1A10" w:themeColor="background2" w:themeShade="19"/>
          <w:sz w:val="28"/>
          <w:szCs w:val="28"/>
        </w:rPr>
      </w:pPr>
    </w:p>
    <w:p w:rsidR="00F53085" w:rsidRPr="00912442" w:rsidRDefault="00041257">
      <w:pPr>
        <w:pStyle w:val="af0"/>
        <w:ind w:left="-142" w:firstLine="568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Заявки на участие от команд национально-культурных объединений Удмуртской Республики  принимаются до </w:t>
      </w:r>
      <w:r w:rsidR="00FD5595" w:rsidRPr="00195F43">
        <w:rPr>
          <w:b/>
          <w:color w:val="1C1A10" w:themeColor="background2" w:themeShade="19"/>
          <w:sz w:val="28"/>
          <w:szCs w:val="28"/>
        </w:rPr>
        <w:t>19</w:t>
      </w:r>
      <w:r w:rsidRPr="00195F43">
        <w:rPr>
          <w:b/>
          <w:color w:val="1C1A10" w:themeColor="background2" w:themeShade="19"/>
          <w:sz w:val="28"/>
          <w:szCs w:val="28"/>
        </w:rPr>
        <w:t xml:space="preserve"> февраля 20</w:t>
      </w:r>
      <w:r w:rsidR="00FD5595" w:rsidRPr="00195F43">
        <w:rPr>
          <w:b/>
          <w:color w:val="1C1A10" w:themeColor="background2" w:themeShade="19"/>
          <w:sz w:val="28"/>
          <w:szCs w:val="28"/>
        </w:rPr>
        <w:t>20</w:t>
      </w:r>
      <w:r w:rsidRPr="00195F43">
        <w:rPr>
          <w:color w:val="1C1A10" w:themeColor="background2" w:themeShade="19"/>
          <w:sz w:val="28"/>
          <w:szCs w:val="28"/>
        </w:rPr>
        <w:t xml:space="preserve"> года по адресу: г. Ижевск, ул. Орджоникидзе 33а, БУ УР «</w:t>
      </w:r>
      <w:r w:rsidR="00FD5595" w:rsidRPr="00195F43">
        <w:rPr>
          <w:color w:val="1C1A10" w:themeColor="background2" w:themeShade="19"/>
          <w:sz w:val="28"/>
          <w:szCs w:val="28"/>
        </w:rPr>
        <w:t>Дом Дружбы народов», кабинет № 3</w:t>
      </w:r>
      <w:r w:rsidRPr="00195F43">
        <w:rPr>
          <w:color w:val="1C1A10" w:themeColor="background2" w:themeShade="19"/>
          <w:sz w:val="28"/>
          <w:szCs w:val="28"/>
        </w:rPr>
        <w:t xml:space="preserve">11 или по электронной почте: </w:t>
      </w:r>
      <w:hyperlink r:id="rId8" w:history="1">
        <w:r w:rsidRPr="00195F43">
          <w:rPr>
            <w:rStyle w:val="ac"/>
            <w:color w:val="1C1A10" w:themeColor="background2" w:themeShade="19"/>
            <w:sz w:val="28"/>
            <w:szCs w:val="28"/>
            <w:lang w:val="en-US"/>
          </w:rPr>
          <w:t>ddnodm</w:t>
        </w:r>
        <w:r w:rsidRPr="00195F43">
          <w:rPr>
            <w:rStyle w:val="ac"/>
            <w:color w:val="1C1A10" w:themeColor="background2" w:themeShade="19"/>
            <w:sz w:val="28"/>
            <w:szCs w:val="28"/>
          </w:rPr>
          <w:t>@</w:t>
        </w:r>
        <w:r w:rsidRPr="00195F43">
          <w:rPr>
            <w:rStyle w:val="ac"/>
            <w:color w:val="1C1A10" w:themeColor="background2" w:themeShade="19"/>
            <w:sz w:val="28"/>
            <w:szCs w:val="28"/>
            <w:lang w:val="en-US"/>
          </w:rPr>
          <w:t>mail</w:t>
        </w:r>
        <w:r w:rsidRPr="00195F43">
          <w:rPr>
            <w:rStyle w:val="ac"/>
            <w:color w:val="1C1A10" w:themeColor="background2" w:themeShade="19"/>
            <w:sz w:val="28"/>
            <w:szCs w:val="28"/>
          </w:rPr>
          <w:t>.</w:t>
        </w:r>
        <w:proofErr w:type="spellStart"/>
        <w:r w:rsidRPr="00195F43">
          <w:rPr>
            <w:rStyle w:val="ac"/>
            <w:color w:val="1C1A10" w:themeColor="background2" w:themeShade="19"/>
            <w:sz w:val="28"/>
            <w:szCs w:val="28"/>
            <w:lang w:val="en-US"/>
          </w:rPr>
          <w:t>ru</w:t>
        </w:r>
        <w:proofErr w:type="spellEnd"/>
      </w:hyperlink>
    </w:p>
    <w:p w:rsidR="00F53085" w:rsidRPr="00195F43" w:rsidRDefault="00041257">
      <w:pPr>
        <w:pStyle w:val="af0"/>
        <w:ind w:left="-142" w:firstLine="568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Сбор кап</w:t>
      </w:r>
      <w:r w:rsidR="00FD5595" w:rsidRPr="00195F43">
        <w:rPr>
          <w:color w:val="1C1A10" w:themeColor="background2" w:themeShade="19"/>
          <w:sz w:val="28"/>
          <w:szCs w:val="28"/>
        </w:rPr>
        <w:t>итанов состоится 19 февраля 2020</w:t>
      </w:r>
      <w:r w:rsidR="00195F43">
        <w:rPr>
          <w:color w:val="1C1A10" w:themeColor="background2" w:themeShade="19"/>
          <w:sz w:val="28"/>
          <w:szCs w:val="28"/>
        </w:rPr>
        <w:t xml:space="preserve"> года в 17</w:t>
      </w:r>
      <w:r w:rsidRPr="00195F43">
        <w:rPr>
          <w:color w:val="1C1A10" w:themeColor="background2" w:themeShade="19"/>
          <w:sz w:val="28"/>
          <w:szCs w:val="28"/>
        </w:rPr>
        <w:t>.00 по адресу:</w:t>
      </w:r>
      <w:r w:rsidR="00195F43">
        <w:rPr>
          <w:color w:val="1C1A10" w:themeColor="background2" w:themeShade="19"/>
          <w:sz w:val="28"/>
          <w:szCs w:val="28"/>
        </w:rPr>
        <w:t xml:space="preserve"> г. Ижевск, ул. Орджоникидзе 33б, Министерство национальной политики УР</w:t>
      </w:r>
      <w:r w:rsidRPr="00195F43">
        <w:rPr>
          <w:color w:val="1C1A10" w:themeColor="background2" w:themeShade="19"/>
          <w:sz w:val="28"/>
          <w:szCs w:val="28"/>
        </w:rPr>
        <w:t xml:space="preserve">, </w:t>
      </w:r>
      <w:proofErr w:type="spellStart"/>
      <w:proofErr w:type="gramStart"/>
      <w:r w:rsidRPr="00195F43">
        <w:rPr>
          <w:color w:val="1C1A10" w:themeColor="background2" w:themeShade="19"/>
          <w:sz w:val="28"/>
          <w:szCs w:val="28"/>
        </w:rPr>
        <w:t>конференц</w:t>
      </w:r>
      <w:proofErr w:type="spellEnd"/>
      <w:r w:rsidRPr="00195F43">
        <w:rPr>
          <w:color w:val="1C1A10" w:themeColor="background2" w:themeShade="19"/>
          <w:sz w:val="28"/>
          <w:szCs w:val="28"/>
        </w:rPr>
        <w:t xml:space="preserve"> зал</w:t>
      </w:r>
      <w:proofErr w:type="gramEnd"/>
      <w:r w:rsidRPr="00195F43">
        <w:rPr>
          <w:color w:val="1C1A10" w:themeColor="background2" w:themeShade="19"/>
          <w:sz w:val="28"/>
          <w:szCs w:val="28"/>
        </w:rPr>
        <w:t>.</w:t>
      </w:r>
    </w:p>
    <w:p w:rsidR="00F53085" w:rsidRPr="00195F43" w:rsidRDefault="00F53085">
      <w:pPr>
        <w:autoSpaceDE w:val="0"/>
        <w:autoSpaceDN w:val="0"/>
        <w:adjustRightInd w:val="0"/>
        <w:ind w:left="-142" w:firstLine="568"/>
        <w:jc w:val="both"/>
        <w:rPr>
          <w:b/>
          <w:bCs/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autoSpaceDE w:val="0"/>
        <w:autoSpaceDN w:val="0"/>
        <w:adjustRightInd w:val="0"/>
        <w:ind w:left="-142" w:firstLine="568"/>
        <w:jc w:val="center"/>
        <w:rPr>
          <w:b/>
          <w:bCs/>
          <w:color w:val="1C1A10" w:themeColor="background2" w:themeShade="19"/>
          <w:sz w:val="28"/>
          <w:szCs w:val="28"/>
        </w:rPr>
      </w:pPr>
      <w:r w:rsidRPr="00195F43">
        <w:rPr>
          <w:b/>
          <w:bCs/>
          <w:color w:val="1C1A10" w:themeColor="background2" w:themeShade="19"/>
          <w:sz w:val="28"/>
          <w:szCs w:val="28"/>
        </w:rPr>
        <w:t>Дисциплинарные нарушения</w:t>
      </w:r>
    </w:p>
    <w:p w:rsidR="00F53085" w:rsidRPr="00195F43" w:rsidRDefault="00041257">
      <w:pPr>
        <w:pStyle w:val="af0"/>
        <w:numPr>
          <w:ilvl w:val="0"/>
          <w:numId w:val="4"/>
        </w:numPr>
        <w:autoSpaceDE w:val="0"/>
        <w:autoSpaceDN w:val="0"/>
        <w:adjustRightInd w:val="0"/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 Команда дисквалифицируется и снимается с соревнований и все ее результаты аннулируются:</w:t>
      </w:r>
    </w:p>
    <w:p w:rsidR="00F53085" w:rsidRPr="00195F43" w:rsidRDefault="00041257">
      <w:pPr>
        <w:pStyle w:val="af0"/>
        <w:autoSpaceDE w:val="0"/>
        <w:autoSpaceDN w:val="0"/>
        <w:adjustRightInd w:val="0"/>
        <w:ind w:left="-142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- За неявку без уважительных причин;</w:t>
      </w:r>
    </w:p>
    <w:p w:rsidR="00F53085" w:rsidRPr="00195F43" w:rsidRDefault="00041257">
      <w:pPr>
        <w:autoSpaceDE w:val="0"/>
        <w:autoSpaceDN w:val="0"/>
        <w:adjustRightInd w:val="0"/>
        <w:ind w:left="-142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- За грубое нарушение спортивной дисциплины (демонстративный уход команды с поля, хулиганское поведение игроков всей команды);</w:t>
      </w:r>
    </w:p>
    <w:p w:rsidR="00F53085" w:rsidRPr="00195F43" w:rsidRDefault="00041257">
      <w:pPr>
        <w:pStyle w:val="af0"/>
        <w:numPr>
          <w:ilvl w:val="0"/>
          <w:numId w:val="4"/>
        </w:numPr>
        <w:autoSpaceDE w:val="0"/>
        <w:autoSpaceDN w:val="0"/>
        <w:adjustRightInd w:val="0"/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За участие в соревнованиях незаявленного, не вписанного в заявку или удаленного игрока команде засчитывается поражение.</w:t>
      </w:r>
    </w:p>
    <w:p w:rsidR="00F53085" w:rsidRPr="00195F43" w:rsidRDefault="00041257">
      <w:pPr>
        <w:pStyle w:val="af0"/>
        <w:numPr>
          <w:ilvl w:val="0"/>
          <w:numId w:val="4"/>
        </w:numPr>
        <w:autoSpaceDE w:val="0"/>
        <w:autoSpaceDN w:val="0"/>
        <w:adjustRightInd w:val="0"/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За две желтые или одну красную карточку (грубые и очень грубые нарушения соответственно) футболист команды удаляется с поля.</w:t>
      </w:r>
    </w:p>
    <w:p w:rsidR="00F53085" w:rsidRPr="00195F43" w:rsidRDefault="00F53085">
      <w:pPr>
        <w:pStyle w:val="af"/>
        <w:ind w:left="-142" w:firstLine="568"/>
        <w:jc w:val="both"/>
        <w:rPr>
          <w:rFonts w:ascii="Times New Roman" w:hAnsi="Times New Roman"/>
          <w:b/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pStyle w:val="af"/>
        <w:ind w:left="-142" w:firstLine="568"/>
        <w:jc w:val="center"/>
        <w:rPr>
          <w:rFonts w:ascii="Times New Roman" w:hAnsi="Times New Roman"/>
          <w:b/>
          <w:color w:val="1C1A10" w:themeColor="background2" w:themeShade="19"/>
          <w:sz w:val="28"/>
          <w:szCs w:val="28"/>
        </w:rPr>
      </w:pPr>
      <w:r w:rsidRPr="00195F43">
        <w:rPr>
          <w:rFonts w:ascii="Times New Roman" w:hAnsi="Times New Roman"/>
          <w:b/>
          <w:color w:val="1C1A10" w:themeColor="background2" w:themeShade="19"/>
          <w:sz w:val="28"/>
          <w:szCs w:val="28"/>
        </w:rPr>
        <w:t>Система  проведения соревнований</w:t>
      </w:r>
    </w:p>
    <w:p w:rsidR="00F53085" w:rsidRPr="00195F43" w:rsidRDefault="00041257">
      <w:pPr>
        <w:pStyle w:val="2"/>
        <w:ind w:left="-142" w:firstLine="568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Система проведения соревнований определяется Главной судейской коллегией в зависимости от числа участвующих команд. Победитель определяется по наибольшему количеству набранных очков (победа – 3 очка, ничья – 1 очко, поражение – 0 очков).</w:t>
      </w:r>
    </w:p>
    <w:p w:rsidR="00F53085" w:rsidRPr="00195F43" w:rsidRDefault="00041257">
      <w:pPr>
        <w:pStyle w:val="2"/>
        <w:ind w:left="-142" w:firstLine="568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В случае равенства очков у двух или более команд, места определяются </w:t>
      </w:r>
      <w:proofErr w:type="gramStart"/>
      <w:r w:rsidRPr="00195F43">
        <w:rPr>
          <w:color w:val="1C1A10" w:themeColor="background2" w:themeShade="19"/>
          <w:sz w:val="28"/>
          <w:szCs w:val="28"/>
        </w:rPr>
        <w:t>по</w:t>
      </w:r>
      <w:proofErr w:type="gramEnd"/>
      <w:r w:rsidRPr="00195F43">
        <w:rPr>
          <w:color w:val="1C1A10" w:themeColor="background2" w:themeShade="19"/>
          <w:sz w:val="28"/>
          <w:szCs w:val="28"/>
        </w:rPr>
        <w:t>:</w:t>
      </w:r>
    </w:p>
    <w:p w:rsidR="00F53085" w:rsidRPr="00195F43" w:rsidRDefault="00041257">
      <w:pPr>
        <w:pStyle w:val="2"/>
        <w:numPr>
          <w:ilvl w:val="0"/>
          <w:numId w:val="5"/>
        </w:numPr>
        <w:ind w:left="-142" w:firstLine="568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результатам игр между собой (количество очков);</w:t>
      </w:r>
    </w:p>
    <w:p w:rsidR="00F53085" w:rsidRPr="00195F43" w:rsidRDefault="00041257">
      <w:pPr>
        <w:pStyle w:val="2"/>
        <w:numPr>
          <w:ilvl w:val="0"/>
          <w:numId w:val="5"/>
        </w:numPr>
        <w:ind w:left="-142" w:firstLine="568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lastRenderedPageBreak/>
        <w:t>наибольшему количеству побед во всех встречах;</w:t>
      </w:r>
    </w:p>
    <w:p w:rsidR="00F53085" w:rsidRPr="00195F43" w:rsidRDefault="00041257">
      <w:pPr>
        <w:pStyle w:val="2"/>
        <w:numPr>
          <w:ilvl w:val="0"/>
          <w:numId w:val="5"/>
        </w:numPr>
        <w:ind w:left="-142" w:firstLine="568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наилучшей разности забитых и пропущенных мячей во всех встречах;</w:t>
      </w:r>
    </w:p>
    <w:p w:rsidR="00F53085" w:rsidRPr="00195F43" w:rsidRDefault="00041257">
      <w:pPr>
        <w:pStyle w:val="2"/>
        <w:numPr>
          <w:ilvl w:val="0"/>
          <w:numId w:val="5"/>
        </w:numPr>
        <w:ind w:left="-142" w:firstLine="568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наименьшему числу нарушений (предупреждение – 1 очко, удаление – 5 очков);</w:t>
      </w:r>
    </w:p>
    <w:p w:rsidR="00F53085" w:rsidRPr="00195F43" w:rsidRDefault="00041257">
      <w:pPr>
        <w:pStyle w:val="2"/>
        <w:numPr>
          <w:ilvl w:val="0"/>
          <w:numId w:val="5"/>
        </w:numPr>
        <w:ind w:left="-142" w:firstLine="568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>жребию.</w:t>
      </w:r>
    </w:p>
    <w:p w:rsidR="00F53085" w:rsidRPr="00195F43" w:rsidRDefault="00F53085">
      <w:pPr>
        <w:pStyle w:val="af"/>
        <w:ind w:left="-142" w:firstLine="568"/>
        <w:jc w:val="both"/>
        <w:rPr>
          <w:rFonts w:ascii="Times New Roman" w:hAnsi="Times New Roman"/>
          <w:b/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ind w:left="-142" w:firstLine="568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b/>
          <w:color w:val="1C1A10" w:themeColor="background2" w:themeShade="19"/>
          <w:sz w:val="28"/>
          <w:szCs w:val="28"/>
        </w:rPr>
        <w:t xml:space="preserve">Главный судья соревнований: </w:t>
      </w:r>
      <w:r w:rsidRPr="00195F43">
        <w:rPr>
          <w:color w:val="1C1A10" w:themeColor="background2" w:themeShade="19"/>
          <w:sz w:val="28"/>
          <w:szCs w:val="28"/>
        </w:rPr>
        <w:t xml:space="preserve">Ситников Александр Павлович  </w:t>
      </w:r>
    </w:p>
    <w:p w:rsidR="00F53085" w:rsidRPr="00195F43" w:rsidRDefault="00F53085" w:rsidP="00FD5595">
      <w:pPr>
        <w:pStyle w:val="af"/>
        <w:jc w:val="both"/>
        <w:rPr>
          <w:rFonts w:ascii="Times New Roman" w:hAnsi="Times New Roman"/>
          <w:b/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pStyle w:val="af"/>
        <w:ind w:left="-142" w:firstLine="568"/>
        <w:jc w:val="center"/>
        <w:rPr>
          <w:rFonts w:ascii="Times New Roman" w:hAnsi="Times New Roman"/>
          <w:b/>
          <w:color w:val="1C1A10" w:themeColor="background2" w:themeShade="19"/>
          <w:sz w:val="28"/>
          <w:szCs w:val="28"/>
        </w:rPr>
      </w:pPr>
      <w:r w:rsidRPr="00195F43">
        <w:rPr>
          <w:rFonts w:ascii="Times New Roman" w:hAnsi="Times New Roman"/>
          <w:b/>
          <w:color w:val="1C1A10" w:themeColor="background2" w:themeShade="19"/>
          <w:sz w:val="28"/>
          <w:szCs w:val="28"/>
        </w:rPr>
        <w:t>Награждение</w:t>
      </w:r>
    </w:p>
    <w:p w:rsidR="00F53085" w:rsidRPr="00195F43" w:rsidRDefault="00041257">
      <w:pPr>
        <w:pStyle w:val="af0"/>
        <w:numPr>
          <w:ilvl w:val="0"/>
          <w:numId w:val="6"/>
        </w:numPr>
        <w:autoSpaceDE w:val="0"/>
        <w:autoSpaceDN w:val="0"/>
        <w:adjustRightInd w:val="0"/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 Команда, занявшая первое место, награждается кубком и дипломом, а игроки – медалями;</w:t>
      </w:r>
    </w:p>
    <w:p w:rsidR="00F53085" w:rsidRPr="00195F43" w:rsidRDefault="00041257">
      <w:pPr>
        <w:pStyle w:val="af0"/>
        <w:numPr>
          <w:ilvl w:val="0"/>
          <w:numId w:val="6"/>
        </w:numPr>
        <w:autoSpaceDE w:val="0"/>
        <w:autoSpaceDN w:val="0"/>
        <w:adjustRightInd w:val="0"/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 Команды, занявшие 2-3 места, награждаются</w:t>
      </w:r>
      <w:r w:rsidR="00FD5595" w:rsidRPr="00195F43">
        <w:rPr>
          <w:color w:val="1C1A10" w:themeColor="background2" w:themeShade="19"/>
          <w:sz w:val="28"/>
          <w:szCs w:val="28"/>
        </w:rPr>
        <w:t xml:space="preserve"> кубком и </w:t>
      </w:r>
      <w:r w:rsidRPr="00195F43">
        <w:rPr>
          <w:color w:val="1C1A10" w:themeColor="background2" w:themeShade="19"/>
          <w:sz w:val="28"/>
          <w:szCs w:val="28"/>
        </w:rPr>
        <w:t>дипломами соответствующих степеней, а игроки – медалями;</w:t>
      </w:r>
    </w:p>
    <w:p w:rsidR="00F53085" w:rsidRPr="00195F43" w:rsidRDefault="00041257">
      <w:pPr>
        <w:pStyle w:val="af0"/>
        <w:numPr>
          <w:ilvl w:val="0"/>
          <w:numId w:val="6"/>
        </w:numPr>
        <w:autoSpaceDE w:val="0"/>
        <w:autoSpaceDN w:val="0"/>
        <w:adjustRightInd w:val="0"/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 Команды, занявшие </w:t>
      </w:r>
      <w:r w:rsidRPr="00195F43">
        <w:rPr>
          <w:bCs/>
          <w:color w:val="1C1A10" w:themeColor="background2" w:themeShade="19"/>
          <w:sz w:val="28"/>
          <w:szCs w:val="28"/>
        </w:rPr>
        <w:t xml:space="preserve">прочие </w:t>
      </w:r>
      <w:r w:rsidRPr="00195F43">
        <w:rPr>
          <w:color w:val="1C1A10" w:themeColor="background2" w:themeShade="19"/>
          <w:sz w:val="28"/>
          <w:szCs w:val="28"/>
        </w:rPr>
        <w:t>места, награждаются дипломами за активное участие.</w:t>
      </w:r>
    </w:p>
    <w:p w:rsidR="00FD5595" w:rsidRPr="00195F43" w:rsidRDefault="00FD5595">
      <w:pPr>
        <w:pStyle w:val="af0"/>
        <w:numPr>
          <w:ilvl w:val="0"/>
          <w:numId w:val="6"/>
        </w:numPr>
        <w:autoSpaceDE w:val="0"/>
        <w:autoSpaceDN w:val="0"/>
        <w:adjustRightInd w:val="0"/>
        <w:ind w:left="-142" w:firstLine="0"/>
        <w:jc w:val="both"/>
        <w:rPr>
          <w:color w:val="1C1A10" w:themeColor="background2" w:themeShade="19"/>
          <w:sz w:val="28"/>
          <w:szCs w:val="28"/>
        </w:rPr>
      </w:pPr>
      <w:r w:rsidRPr="00195F43">
        <w:rPr>
          <w:color w:val="1C1A10" w:themeColor="background2" w:themeShade="19"/>
          <w:sz w:val="28"/>
          <w:szCs w:val="28"/>
        </w:rPr>
        <w:t xml:space="preserve"> Награждается лучшая группа поддержки.</w:t>
      </w:r>
    </w:p>
    <w:p w:rsidR="00F53085" w:rsidRPr="00195F43" w:rsidRDefault="00F53085" w:rsidP="00FD5595">
      <w:pPr>
        <w:jc w:val="both"/>
        <w:rPr>
          <w:b/>
          <w:i/>
          <w:color w:val="1C1A10" w:themeColor="background2" w:themeShade="19"/>
          <w:sz w:val="28"/>
          <w:szCs w:val="28"/>
        </w:rPr>
      </w:pPr>
    </w:p>
    <w:p w:rsidR="00F53085" w:rsidRPr="00195F43" w:rsidRDefault="00041257">
      <w:pPr>
        <w:ind w:left="-567"/>
        <w:rPr>
          <w:b/>
          <w:i/>
          <w:color w:val="1C1A10" w:themeColor="background2" w:themeShade="19"/>
          <w:sz w:val="28"/>
          <w:szCs w:val="28"/>
        </w:rPr>
      </w:pPr>
      <w:r w:rsidRPr="00195F43">
        <w:rPr>
          <w:b/>
          <w:i/>
          <w:color w:val="1C1A10" w:themeColor="background2" w:themeShade="19"/>
          <w:sz w:val="28"/>
          <w:szCs w:val="28"/>
        </w:rPr>
        <w:t>Контактный телефон:</w:t>
      </w:r>
    </w:p>
    <w:p w:rsidR="00F53085" w:rsidRPr="00195F43" w:rsidRDefault="00FD5595">
      <w:pPr>
        <w:ind w:left="-567"/>
        <w:rPr>
          <w:b/>
          <w:i/>
          <w:color w:val="1C1A10" w:themeColor="background2" w:themeShade="19"/>
          <w:sz w:val="28"/>
          <w:szCs w:val="28"/>
        </w:rPr>
        <w:sectPr w:rsidR="00F53085" w:rsidRPr="00195F43" w:rsidSect="00195F43">
          <w:pgSz w:w="11906" w:h="16838"/>
          <w:pgMar w:top="993" w:right="707" w:bottom="568" w:left="1701" w:header="708" w:footer="708" w:gutter="0"/>
          <w:cols w:space="708"/>
          <w:docGrid w:linePitch="360"/>
        </w:sectPr>
      </w:pPr>
      <w:r w:rsidRPr="00195F43">
        <w:rPr>
          <w:b/>
          <w:i/>
          <w:color w:val="1C1A10" w:themeColor="background2" w:themeShade="19"/>
          <w:sz w:val="28"/>
          <w:szCs w:val="28"/>
        </w:rPr>
        <w:t>8 (3412) 63-10-36</w:t>
      </w:r>
      <w:r w:rsidR="00041257" w:rsidRPr="00195F43">
        <w:rPr>
          <w:b/>
          <w:i/>
          <w:color w:val="1C1A10" w:themeColor="background2" w:themeShade="19"/>
          <w:sz w:val="28"/>
          <w:szCs w:val="28"/>
        </w:rPr>
        <w:t xml:space="preserve"> – отдел межнациональных отношений  БУ УР « Дом Дружбы народов», Царева Мария Алексеевна.</w:t>
      </w:r>
    </w:p>
    <w:p w:rsidR="00F53085" w:rsidRDefault="00041257">
      <w:pPr>
        <w:jc w:val="right"/>
        <w:rPr>
          <w:color w:val="1C1A10" w:themeColor="background2" w:themeShade="19"/>
        </w:rPr>
      </w:pPr>
      <w:r>
        <w:rPr>
          <w:color w:val="1C1A10" w:themeColor="background2" w:themeShade="19"/>
        </w:rPr>
        <w:lastRenderedPageBreak/>
        <w:t>Приложение 1</w:t>
      </w:r>
    </w:p>
    <w:p w:rsidR="00F53085" w:rsidRDefault="00041257">
      <w:pPr>
        <w:framePr w:hSpace="180" w:wrap="around" w:vAnchor="page" w:hAnchor="margin" w:y="736"/>
        <w:jc w:val="center"/>
        <w:rPr>
          <w:b/>
          <w:color w:val="1C1A10" w:themeColor="background2" w:themeShade="19"/>
        </w:rPr>
      </w:pPr>
      <w:r>
        <w:rPr>
          <w:b/>
          <w:color w:val="1C1A10" w:themeColor="background2" w:themeShade="19"/>
          <w:sz w:val="28"/>
          <w:szCs w:val="28"/>
        </w:rPr>
        <w:t>ЗАЯВОЧНЫЙ ЛИСТ</w:t>
      </w:r>
      <w:r>
        <w:rPr>
          <w:b/>
          <w:color w:val="1C1A10" w:themeColor="background2" w:themeShade="19"/>
          <w:sz w:val="20"/>
          <w:szCs w:val="20"/>
        </w:rPr>
        <w:t xml:space="preserve">                </w:t>
      </w:r>
      <w:r>
        <w:rPr>
          <w:b/>
          <w:color w:val="1C1A10" w:themeColor="background2" w:themeShade="19"/>
          <w:sz w:val="28"/>
          <w:szCs w:val="28"/>
        </w:rPr>
        <w:t xml:space="preserve">                      </w:t>
      </w:r>
      <w:r>
        <w:rPr>
          <w:b/>
          <w:color w:val="1C1A10" w:themeColor="background2" w:themeShade="19"/>
          <w:sz w:val="28"/>
          <w:szCs w:val="28"/>
        </w:rPr>
        <w:br/>
      </w:r>
      <w:r>
        <w:rPr>
          <w:b/>
          <w:color w:val="1C1A10" w:themeColor="background2" w:themeShade="19"/>
        </w:rPr>
        <w:t>Команды __________________________________________________________________________</w:t>
      </w:r>
    </w:p>
    <w:p w:rsidR="00F53085" w:rsidRDefault="00F53085">
      <w:pPr>
        <w:framePr w:hSpace="180" w:wrap="around" w:vAnchor="page" w:hAnchor="margin" w:y="736"/>
        <w:jc w:val="center"/>
        <w:rPr>
          <w:b/>
          <w:color w:val="1C1A10" w:themeColor="background2" w:themeShade="19"/>
          <w:sz w:val="28"/>
          <w:szCs w:val="28"/>
        </w:rPr>
      </w:pPr>
    </w:p>
    <w:p w:rsidR="00F53085" w:rsidRDefault="00041257">
      <w:pPr>
        <w:framePr w:hSpace="180" w:wrap="around" w:vAnchor="page" w:hAnchor="margin" w:y="736"/>
        <w:rPr>
          <w:b/>
          <w:color w:val="1C1A10" w:themeColor="background2" w:themeShade="19"/>
        </w:rPr>
      </w:pPr>
      <w:r>
        <w:rPr>
          <w:b/>
          <w:color w:val="1C1A10" w:themeColor="background2" w:themeShade="19"/>
        </w:rPr>
        <w:t xml:space="preserve"> </w:t>
      </w:r>
      <w:r>
        <w:rPr>
          <w:b/>
          <w:color w:val="1C1A10" w:themeColor="background2" w:themeShade="19"/>
        </w:rPr>
        <w:tab/>
      </w:r>
      <w:r>
        <w:rPr>
          <w:b/>
          <w:color w:val="1C1A10" w:themeColor="background2" w:themeShade="19"/>
        </w:rPr>
        <w:tab/>
        <w:t xml:space="preserve"> _____________________________________</w:t>
      </w:r>
      <w:r>
        <w:rPr>
          <w:color w:val="1C1A10" w:themeColor="background2" w:themeShade="19"/>
          <w:u w:val="single"/>
        </w:rPr>
        <w:t>_</w:t>
      </w:r>
      <w:r>
        <w:rPr>
          <w:b/>
          <w:color w:val="1C1A10" w:themeColor="background2" w:themeShade="19"/>
        </w:rPr>
        <w:t>______________________________________________________________________</w:t>
      </w:r>
    </w:p>
    <w:p w:rsidR="00F53085" w:rsidRDefault="00041257">
      <w:pPr>
        <w:framePr w:hSpace="180" w:wrap="around" w:vAnchor="page" w:hAnchor="margin" w:y="736"/>
        <w:rPr>
          <w:color w:val="1C1A10" w:themeColor="background2" w:themeShade="19"/>
          <w:sz w:val="20"/>
          <w:szCs w:val="20"/>
        </w:rPr>
      </w:pPr>
      <w:r>
        <w:rPr>
          <w:color w:val="1C1A10" w:themeColor="background2" w:themeShade="19"/>
          <w:sz w:val="20"/>
          <w:szCs w:val="20"/>
        </w:rPr>
        <w:t xml:space="preserve">                                                         </w:t>
      </w:r>
      <w:r>
        <w:rPr>
          <w:color w:val="1C1A10" w:themeColor="background2" w:themeShade="19"/>
        </w:rPr>
        <w:t xml:space="preserve">                          </w:t>
      </w:r>
      <w:r>
        <w:rPr>
          <w:color w:val="1C1A10" w:themeColor="background2" w:themeShade="19"/>
        </w:rPr>
        <w:tab/>
      </w:r>
      <w:r>
        <w:rPr>
          <w:color w:val="1C1A10" w:themeColor="background2" w:themeShade="19"/>
        </w:rPr>
        <w:tab/>
        <w:t xml:space="preserve"> </w:t>
      </w:r>
      <w:r>
        <w:rPr>
          <w:color w:val="1C1A10" w:themeColor="background2" w:themeShade="19"/>
          <w:sz w:val="20"/>
          <w:szCs w:val="20"/>
        </w:rPr>
        <w:t xml:space="preserve">Название национально – культурного объединения     </w:t>
      </w:r>
    </w:p>
    <w:p w:rsidR="00F53085" w:rsidRDefault="00041257">
      <w:pPr>
        <w:framePr w:hSpace="180" w:wrap="around" w:vAnchor="page" w:hAnchor="margin" w:y="736"/>
        <w:jc w:val="center"/>
        <w:rPr>
          <w:color w:val="1C1A10" w:themeColor="background2" w:themeShade="19"/>
          <w:sz w:val="20"/>
          <w:szCs w:val="20"/>
        </w:rPr>
      </w:pPr>
      <w:r>
        <w:rPr>
          <w:color w:val="1C1A10" w:themeColor="background2" w:themeShade="19"/>
          <w:sz w:val="20"/>
          <w:szCs w:val="20"/>
        </w:rPr>
        <w:t xml:space="preserve">  </w:t>
      </w:r>
    </w:p>
    <w:p w:rsidR="00041257" w:rsidRDefault="00041257">
      <w:pPr>
        <w:pStyle w:val="5"/>
        <w:framePr w:hSpace="180" w:wrap="around" w:vAnchor="page" w:hAnchor="margin" w:y="736"/>
        <w:spacing w:before="0" w:beforeAutospacing="0" w:after="0" w:afterAutospacing="0"/>
        <w:ind w:right="346"/>
        <w:jc w:val="center"/>
        <w:rPr>
          <w:color w:val="1C1A10" w:themeColor="background2" w:themeShade="19"/>
          <w:sz w:val="24"/>
          <w:szCs w:val="24"/>
        </w:rPr>
      </w:pPr>
      <w:r>
        <w:rPr>
          <w:color w:val="1C1A10" w:themeColor="background2" w:themeShade="19"/>
          <w:sz w:val="24"/>
          <w:szCs w:val="24"/>
        </w:rPr>
        <w:t>на участие в</w:t>
      </w:r>
      <w:r>
        <w:rPr>
          <w:b w:val="0"/>
          <w:color w:val="1C1A10" w:themeColor="background2" w:themeShade="19"/>
        </w:rPr>
        <w:t xml:space="preserve"> </w:t>
      </w:r>
      <w:r>
        <w:rPr>
          <w:color w:val="1C1A10" w:themeColor="background2" w:themeShade="19"/>
          <w:sz w:val="24"/>
          <w:szCs w:val="24"/>
          <w:lang w:val="en-US"/>
        </w:rPr>
        <w:t>X</w:t>
      </w:r>
      <w:r w:rsidR="00FD5595">
        <w:rPr>
          <w:color w:val="1C1A10" w:themeColor="background2" w:themeShade="19"/>
          <w:sz w:val="24"/>
          <w:szCs w:val="24"/>
        </w:rPr>
        <w:t>II</w:t>
      </w:r>
      <w:r>
        <w:rPr>
          <w:color w:val="1C1A10" w:themeColor="background2" w:themeShade="19"/>
          <w:sz w:val="24"/>
          <w:szCs w:val="24"/>
        </w:rPr>
        <w:t xml:space="preserve"> Республиканском чемпионате по </w:t>
      </w:r>
      <w:proofErr w:type="spellStart"/>
      <w:r>
        <w:rPr>
          <w:color w:val="1C1A10" w:themeColor="background2" w:themeShade="19"/>
          <w:sz w:val="24"/>
          <w:szCs w:val="24"/>
        </w:rPr>
        <w:t>футзалу</w:t>
      </w:r>
      <w:proofErr w:type="spellEnd"/>
      <w:r>
        <w:rPr>
          <w:color w:val="1C1A10" w:themeColor="background2" w:themeShade="19"/>
          <w:sz w:val="24"/>
          <w:szCs w:val="24"/>
        </w:rPr>
        <w:t xml:space="preserve"> </w:t>
      </w:r>
    </w:p>
    <w:p w:rsidR="00F53085" w:rsidRDefault="00041257">
      <w:pPr>
        <w:pStyle w:val="5"/>
        <w:framePr w:hSpace="180" w:wrap="around" w:vAnchor="page" w:hAnchor="margin" w:y="736"/>
        <w:spacing w:before="0" w:beforeAutospacing="0" w:after="0" w:afterAutospacing="0"/>
        <w:ind w:right="346"/>
        <w:jc w:val="center"/>
        <w:rPr>
          <w:color w:val="1C1A10" w:themeColor="background2" w:themeShade="19"/>
          <w:sz w:val="24"/>
          <w:szCs w:val="24"/>
        </w:rPr>
      </w:pPr>
      <w:r>
        <w:rPr>
          <w:color w:val="1C1A10" w:themeColor="background2" w:themeShade="19"/>
          <w:sz w:val="24"/>
          <w:szCs w:val="24"/>
        </w:rPr>
        <w:t>среди национально-культурных объединений Удмуртской Республики,</w:t>
      </w:r>
      <w:r>
        <w:rPr>
          <w:color w:val="1C1A10" w:themeColor="background2" w:themeShade="19"/>
        </w:rPr>
        <w:t xml:space="preserve"> </w:t>
      </w:r>
      <w:proofErr w:type="gramStart"/>
      <w:r>
        <w:rPr>
          <w:color w:val="1C1A10" w:themeColor="background2" w:themeShade="19"/>
          <w:sz w:val="24"/>
          <w:szCs w:val="24"/>
        </w:rPr>
        <w:t>посвященном</w:t>
      </w:r>
      <w:proofErr w:type="gramEnd"/>
      <w:r>
        <w:rPr>
          <w:color w:val="1C1A10" w:themeColor="background2" w:themeShade="19"/>
          <w:sz w:val="24"/>
          <w:szCs w:val="24"/>
        </w:rPr>
        <w:t xml:space="preserve"> памяти </w:t>
      </w:r>
      <w:proofErr w:type="spellStart"/>
      <w:r>
        <w:rPr>
          <w:color w:val="1C1A10" w:themeColor="background2" w:themeShade="19"/>
          <w:sz w:val="24"/>
          <w:szCs w:val="24"/>
        </w:rPr>
        <w:t>А.А.Волкова</w:t>
      </w:r>
      <w:proofErr w:type="spellEnd"/>
    </w:p>
    <w:p w:rsidR="00F53085" w:rsidRDefault="00F53085">
      <w:pPr>
        <w:jc w:val="right"/>
        <w:rPr>
          <w:color w:val="1C1A10" w:themeColor="background2" w:themeShade="19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597"/>
        <w:gridCol w:w="2126"/>
        <w:gridCol w:w="3399"/>
        <w:gridCol w:w="1653"/>
      </w:tblGrid>
      <w:tr w:rsidR="00F53085" w:rsidTr="00FD5595">
        <w:trPr>
          <w:trHeight w:val="8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№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Фамилия, имя отчество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Дата рождения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b/>
                <w:color w:val="1C1A10" w:themeColor="background2" w:themeShade="19"/>
              </w:rPr>
              <w:t>Допуск врача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rFonts w:eastAsia="Calibri"/>
                <w:b/>
                <w:color w:val="1C1A10" w:themeColor="background2" w:themeShade="19"/>
                <w:lang w:eastAsia="en-US"/>
              </w:rPr>
            </w:pPr>
            <w:r>
              <w:rPr>
                <w:rFonts w:eastAsia="Calibri"/>
                <w:b/>
                <w:color w:val="1C1A10" w:themeColor="background2" w:themeShade="19"/>
                <w:lang w:eastAsia="en-US"/>
              </w:rPr>
              <w:t xml:space="preserve">За здоровье и готовность отвечаю лично </w:t>
            </w:r>
            <w:r>
              <w:rPr>
                <w:rFonts w:eastAsia="Calibri"/>
                <w:color w:val="1C1A10" w:themeColor="background2" w:themeShade="19"/>
                <w:lang w:eastAsia="en-US"/>
              </w:rPr>
              <w:t>(при отсутствии допуска врача)</w:t>
            </w:r>
          </w:p>
        </w:tc>
      </w:tr>
      <w:tr w:rsidR="00F53085" w:rsidTr="00FD5595">
        <w:trPr>
          <w:trHeight w:val="6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041257">
            <w:pPr>
              <w:rPr>
                <w:b/>
                <w:color w:val="1C1A10" w:themeColor="background2" w:themeShade="19"/>
                <w:sz w:val="18"/>
                <w:szCs w:val="18"/>
              </w:rPr>
            </w:pPr>
            <w:r>
              <w:rPr>
                <w:b/>
                <w:color w:val="1C1A10" w:themeColor="background2" w:themeShade="19"/>
                <w:sz w:val="18"/>
                <w:szCs w:val="18"/>
              </w:rPr>
              <w:t>КАПИТАН: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041257">
            <w:pPr>
              <w:rPr>
                <w:b/>
                <w:color w:val="1C1A10" w:themeColor="background2" w:themeShade="19"/>
                <w:sz w:val="18"/>
                <w:szCs w:val="18"/>
              </w:rPr>
            </w:pPr>
            <w:r>
              <w:rPr>
                <w:b/>
                <w:color w:val="1C1A10" w:themeColor="background2" w:themeShade="19"/>
                <w:sz w:val="18"/>
                <w:szCs w:val="18"/>
              </w:rPr>
              <w:t>Подпись, дата, печать врача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041257">
            <w:pPr>
              <w:rPr>
                <w:color w:val="1C1A10" w:themeColor="background2" w:themeShade="19"/>
              </w:rPr>
            </w:pPr>
            <w:r>
              <w:rPr>
                <w:b/>
                <w:color w:val="1C1A10" w:themeColor="background2" w:themeShade="19"/>
                <w:sz w:val="18"/>
                <w:szCs w:val="18"/>
              </w:rPr>
              <w:t>Подпись</w:t>
            </w:r>
          </w:p>
        </w:tc>
      </w:tr>
      <w:tr w:rsidR="00F53085" w:rsidTr="00FD559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</w:tr>
      <w:tr w:rsidR="00F53085" w:rsidTr="00FD5595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</w:tr>
      <w:tr w:rsidR="00F53085" w:rsidTr="00FD5595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</w:tr>
      <w:tr w:rsidR="00F53085" w:rsidTr="00FD559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</w:tr>
      <w:tr w:rsidR="00F53085" w:rsidTr="00FD5595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</w:tr>
      <w:tr w:rsidR="00F53085" w:rsidTr="00FD5595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</w:tr>
      <w:tr w:rsidR="00F53085" w:rsidTr="00FD5595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lastRenderedPageBreak/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</w:tr>
      <w:tr w:rsidR="00F53085" w:rsidTr="00FD559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</w:tr>
      <w:tr w:rsidR="00F53085" w:rsidTr="00FD5595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jc w:val="center"/>
              <w:rPr>
                <w:b/>
                <w:color w:val="1C1A10" w:themeColor="background2" w:themeShade="19"/>
              </w:rPr>
            </w:pPr>
          </w:p>
        </w:tc>
      </w:tr>
    </w:tbl>
    <w:p w:rsidR="00F53085" w:rsidRDefault="00F53085">
      <w:pPr>
        <w:rPr>
          <w:b/>
          <w:color w:val="1C1A10" w:themeColor="background2" w:themeShade="19"/>
        </w:rPr>
      </w:pPr>
    </w:p>
    <w:p w:rsidR="00F53085" w:rsidRDefault="00041257">
      <w:pPr>
        <w:jc w:val="center"/>
        <w:rPr>
          <w:b/>
          <w:color w:val="1C1A10" w:themeColor="background2" w:themeShade="19"/>
        </w:rPr>
      </w:pPr>
      <w:r>
        <w:rPr>
          <w:b/>
          <w:color w:val="1C1A10" w:themeColor="background2" w:themeShade="19"/>
        </w:rPr>
        <w:t>РУКОВОДИТЕЛЬ КОМАНДЫ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7229"/>
      </w:tblGrid>
      <w:tr w:rsidR="00F53085" w:rsidTr="00912442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Фамилия, имя отчество (полностью)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Контактный телефон</w:t>
            </w:r>
          </w:p>
        </w:tc>
      </w:tr>
      <w:tr w:rsidR="00F53085" w:rsidTr="00912442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85" w:rsidRDefault="00041257">
            <w:pPr>
              <w:jc w:val="center"/>
              <w:rPr>
                <w:b/>
                <w:color w:val="1C1A10" w:themeColor="background2" w:themeShade="19"/>
              </w:rPr>
            </w:pPr>
            <w:r>
              <w:rPr>
                <w:color w:val="1C1A10" w:themeColor="background2" w:themeShade="19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5" w:rsidRDefault="00F53085">
            <w:pPr>
              <w:rPr>
                <w:b/>
                <w:color w:val="1C1A10" w:themeColor="background2" w:themeShade="19"/>
              </w:rPr>
            </w:pPr>
          </w:p>
        </w:tc>
      </w:tr>
    </w:tbl>
    <w:p w:rsidR="00F53085" w:rsidRDefault="00041257">
      <w:pPr>
        <w:rPr>
          <w:b/>
          <w:color w:val="1C1A10" w:themeColor="background2" w:themeShade="19"/>
          <w:sz w:val="22"/>
          <w:szCs w:val="22"/>
        </w:rPr>
      </w:pPr>
      <w:r>
        <w:rPr>
          <w:b/>
          <w:color w:val="1C1A10" w:themeColor="background2" w:themeShade="19"/>
          <w:sz w:val="22"/>
          <w:szCs w:val="22"/>
        </w:rPr>
        <w:t xml:space="preserve">Подтверждаю, что все игроки нашей команды действительно являются членами нашей организации. </w:t>
      </w:r>
    </w:p>
    <w:p w:rsidR="00F53085" w:rsidRDefault="00F53085">
      <w:pPr>
        <w:rPr>
          <w:b/>
          <w:color w:val="1C1A10" w:themeColor="background2" w:themeShade="19"/>
          <w:sz w:val="22"/>
          <w:szCs w:val="22"/>
        </w:rPr>
      </w:pPr>
    </w:p>
    <w:p w:rsidR="00F53085" w:rsidRDefault="00041257">
      <w:pPr>
        <w:rPr>
          <w:b/>
          <w:color w:val="1C1A10" w:themeColor="background2" w:themeShade="19"/>
          <w:sz w:val="22"/>
          <w:szCs w:val="22"/>
        </w:rPr>
      </w:pPr>
      <w:r>
        <w:rPr>
          <w:b/>
          <w:color w:val="1C1A10" w:themeColor="background2" w:themeShade="19"/>
          <w:sz w:val="22"/>
          <w:szCs w:val="22"/>
        </w:rPr>
        <w:t xml:space="preserve">Руководитель организации  _________________  / ____________________ /           </w:t>
      </w:r>
      <w:r>
        <w:rPr>
          <w:color w:val="1C1A10" w:themeColor="background2" w:themeShade="19"/>
        </w:rPr>
        <w:t>«____»_____________ 2018 г.</w:t>
      </w:r>
      <w:r>
        <w:rPr>
          <w:color w:val="1C1A10" w:themeColor="background2" w:themeShade="19"/>
          <w:sz w:val="16"/>
          <w:szCs w:val="16"/>
        </w:rPr>
        <w:t xml:space="preserve">     </w:t>
      </w:r>
      <w:r>
        <w:rPr>
          <w:b/>
          <w:color w:val="1C1A10" w:themeColor="background2" w:themeShade="19"/>
          <w:sz w:val="22"/>
          <w:szCs w:val="22"/>
        </w:rPr>
        <w:t xml:space="preserve">         </w:t>
      </w:r>
    </w:p>
    <w:p w:rsidR="00F53085" w:rsidRDefault="00041257">
      <w:pPr>
        <w:rPr>
          <w:color w:val="1C1A10" w:themeColor="background2" w:themeShade="19"/>
          <w:sz w:val="16"/>
          <w:szCs w:val="16"/>
        </w:rPr>
      </w:pPr>
      <w:r>
        <w:rPr>
          <w:b/>
          <w:color w:val="1C1A10" w:themeColor="background2" w:themeShade="19"/>
          <w:sz w:val="22"/>
          <w:szCs w:val="22"/>
        </w:rPr>
        <w:tab/>
      </w:r>
      <w:r>
        <w:rPr>
          <w:b/>
          <w:color w:val="1C1A10" w:themeColor="background2" w:themeShade="19"/>
          <w:sz w:val="22"/>
          <w:szCs w:val="22"/>
        </w:rPr>
        <w:tab/>
      </w:r>
      <w:r>
        <w:rPr>
          <w:b/>
          <w:color w:val="1C1A10" w:themeColor="background2" w:themeShade="19"/>
          <w:sz w:val="22"/>
          <w:szCs w:val="22"/>
        </w:rPr>
        <w:tab/>
      </w:r>
      <w:r>
        <w:rPr>
          <w:b/>
          <w:color w:val="1C1A10" w:themeColor="background2" w:themeShade="19"/>
          <w:sz w:val="22"/>
          <w:szCs w:val="22"/>
        </w:rPr>
        <w:tab/>
        <w:t xml:space="preserve">         </w:t>
      </w:r>
      <w:r>
        <w:rPr>
          <w:color w:val="1C1A10" w:themeColor="background2" w:themeShade="19"/>
          <w:sz w:val="16"/>
          <w:szCs w:val="16"/>
        </w:rPr>
        <w:t>подпись</w:t>
      </w:r>
      <w:r>
        <w:rPr>
          <w:color w:val="1C1A10" w:themeColor="background2" w:themeShade="19"/>
          <w:sz w:val="16"/>
          <w:szCs w:val="16"/>
        </w:rPr>
        <w:tab/>
      </w:r>
      <w:r>
        <w:rPr>
          <w:color w:val="1C1A10" w:themeColor="background2" w:themeShade="19"/>
          <w:sz w:val="16"/>
          <w:szCs w:val="16"/>
        </w:rPr>
        <w:tab/>
        <w:t xml:space="preserve">             Фамилия И.О.</w:t>
      </w:r>
    </w:p>
    <w:p w:rsidR="00F53085" w:rsidRDefault="00F53085">
      <w:pPr>
        <w:ind w:left="-567"/>
        <w:rPr>
          <w:b/>
          <w:i/>
          <w:color w:val="1C1A10" w:themeColor="background2" w:themeShade="19"/>
          <w:sz w:val="22"/>
        </w:rPr>
      </w:pPr>
    </w:p>
    <w:sectPr w:rsidR="00F53085" w:rsidSect="00F53085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6E8"/>
    <w:multiLevelType w:val="multilevel"/>
    <w:tmpl w:val="062A16E8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EB583A"/>
    <w:multiLevelType w:val="multilevel"/>
    <w:tmpl w:val="13EB5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3761"/>
    <w:multiLevelType w:val="multilevel"/>
    <w:tmpl w:val="15DB376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14E99"/>
    <w:multiLevelType w:val="multilevel"/>
    <w:tmpl w:val="21114E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962F4"/>
    <w:multiLevelType w:val="multilevel"/>
    <w:tmpl w:val="38A962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349FF"/>
    <w:multiLevelType w:val="multilevel"/>
    <w:tmpl w:val="6F3349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CF3"/>
    <w:rsid w:val="00041257"/>
    <w:rsid w:val="00042AA3"/>
    <w:rsid w:val="00061DF1"/>
    <w:rsid w:val="0007612F"/>
    <w:rsid w:val="00076DA8"/>
    <w:rsid w:val="00082925"/>
    <w:rsid w:val="000A78A9"/>
    <w:rsid w:val="000C3E9A"/>
    <w:rsid w:val="000C622F"/>
    <w:rsid w:val="000C64CB"/>
    <w:rsid w:val="000E173F"/>
    <w:rsid w:val="000E2F1D"/>
    <w:rsid w:val="00121032"/>
    <w:rsid w:val="001304E2"/>
    <w:rsid w:val="00131C9D"/>
    <w:rsid w:val="00157219"/>
    <w:rsid w:val="00160244"/>
    <w:rsid w:val="0016679A"/>
    <w:rsid w:val="00195F43"/>
    <w:rsid w:val="001D2822"/>
    <w:rsid w:val="001E20F0"/>
    <w:rsid w:val="0021111C"/>
    <w:rsid w:val="002255BE"/>
    <w:rsid w:val="00233A35"/>
    <w:rsid w:val="00240286"/>
    <w:rsid w:val="002437F3"/>
    <w:rsid w:val="00251248"/>
    <w:rsid w:val="0028788C"/>
    <w:rsid w:val="002A3BE8"/>
    <w:rsid w:val="002A5F14"/>
    <w:rsid w:val="002B3C25"/>
    <w:rsid w:val="002C5D01"/>
    <w:rsid w:val="00310CB0"/>
    <w:rsid w:val="003274D3"/>
    <w:rsid w:val="00330581"/>
    <w:rsid w:val="00382F69"/>
    <w:rsid w:val="00391567"/>
    <w:rsid w:val="003B40B9"/>
    <w:rsid w:val="003B7103"/>
    <w:rsid w:val="003C0FDF"/>
    <w:rsid w:val="003C3029"/>
    <w:rsid w:val="003D066D"/>
    <w:rsid w:val="003D4A95"/>
    <w:rsid w:val="003E3422"/>
    <w:rsid w:val="003E3ACA"/>
    <w:rsid w:val="003F1A81"/>
    <w:rsid w:val="004272BB"/>
    <w:rsid w:val="00461E87"/>
    <w:rsid w:val="00492569"/>
    <w:rsid w:val="004931D7"/>
    <w:rsid w:val="004A74FC"/>
    <w:rsid w:val="004B5581"/>
    <w:rsid w:val="004C0C33"/>
    <w:rsid w:val="004C0D80"/>
    <w:rsid w:val="004C6238"/>
    <w:rsid w:val="004C6BC5"/>
    <w:rsid w:val="004E4597"/>
    <w:rsid w:val="004F71D3"/>
    <w:rsid w:val="00511013"/>
    <w:rsid w:val="00515171"/>
    <w:rsid w:val="0052426C"/>
    <w:rsid w:val="00545D86"/>
    <w:rsid w:val="0055384A"/>
    <w:rsid w:val="00553D55"/>
    <w:rsid w:val="005560B6"/>
    <w:rsid w:val="00576B8A"/>
    <w:rsid w:val="00586089"/>
    <w:rsid w:val="005B1E3B"/>
    <w:rsid w:val="005C1980"/>
    <w:rsid w:val="005C33DE"/>
    <w:rsid w:val="005C7DA3"/>
    <w:rsid w:val="005E35A6"/>
    <w:rsid w:val="006126F6"/>
    <w:rsid w:val="0061429D"/>
    <w:rsid w:val="00615964"/>
    <w:rsid w:val="006227A2"/>
    <w:rsid w:val="006322E3"/>
    <w:rsid w:val="00643AE3"/>
    <w:rsid w:val="006511DB"/>
    <w:rsid w:val="00657E46"/>
    <w:rsid w:val="006743F4"/>
    <w:rsid w:val="006B382D"/>
    <w:rsid w:val="006B5485"/>
    <w:rsid w:val="006B5A74"/>
    <w:rsid w:val="006D2A1C"/>
    <w:rsid w:val="00716495"/>
    <w:rsid w:val="007232C4"/>
    <w:rsid w:val="00732602"/>
    <w:rsid w:val="00735EC0"/>
    <w:rsid w:val="007824D7"/>
    <w:rsid w:val="00784761"/>
    <w:rsid w:val="0078605B"/>
    <w:rsid w:val="00790A06"/>
    <w:rsid w:val="007A382C"/>
    <w:rsid w:val="007B5B56"/>
    <w:rsid w:val="007D2180"/>
    <w:rsid w:val="007E6AB1"/>
    <w:rsid w:val="007F007D"/>
    <w:rsid w:val="007F06B3"/>
    <w:rsid w:val="00806A36"/>
    <w:rsid w:val="00812B27"/>
    <w:rsid w:val="00835C06"/>
    <w:rsid w:val="008712F7"/>
    <w:rsid w:val="0088536B"/>
    <w:rsid w:val="008B11A8"/>
    <w:rsid w:val="008D3DC1"/>
    <w:rsid w:val="008E0BC5"/>
    <w:rsid w:val="008F5BFF"/>
    <w:rsid w:val="008F6D33"/>
    <w:rsid w:val="00902483"/>
    <w:rsid w:val="00912442"/>
    <w:rsid w:val="00923B91"/>
    <w:rsid w:val="00952C1D"/>
    <w:rsid w:val="00964A07"/>
    <w:rsid w:val="00980630"/>
    <w:rsid w:val="00985281"/>
    <w:rsid w:val="009D1EC9"/>
    <w:rsid w:val="009D6B3B"/>
    <w:rsid w:val="00A0642C"/>
    <w:rsid w:val="00A075B5"/>
    <w:rsid w:val="00A27E81"/>
    <w:rsid w:val="00A35C93"/>
    <w:rsid w:val="00A50C87"/>
    <w:rsid w:val="00A72CFE"/>
    <w:rsid w:val="00A91D4B"/>
    <w:rsid w:val="00AA3E94"/>
    <w:rsid w:val="00AB199D"/>
    <w:rsid w:val="00AC201F"/>
    <w:rsid w:val="00AC2B0F"/>
    <w:rsid w:val="00AC77A7"/>
    <w:rsid w:val="00AD3A10"/>
    <w:rsid w:val="00AD3C02"/>
    <w:rsid w:val="00AE1497"/>
    <w:rsid w:val="00AF4647"/>
    <w:rsid w:val="00AF6ABA"/>
    <w:rsid w:val="00B04B2C"/>
    <w:rsid w:val="00B1022C"/>
    <w:rsid w:val="00B21A6C"/>
    <w:rsid w:val="00B22621"/>
    <w:rsid w:val="00B5135E"/>
    <w:rsid w:val="00B64146"/>
    <w:rsid w:val="00B73F96"/>
    <w:rsid w:val="00B80C5F"/>
    <w:rsid w:val="00B822CB"/>
    <w:rsid w:val="00B862D6"/>
    <w:rsid w:val="00B90191"/>
    <w:rsid w:val="00B90D96"/>
    <w:rsid w:val="00BA10C0"/>
    <w:rsid w:val="00BA76BF"/>
    <w:rsid w:val="00BB3D98"/>
    <w:rsid w:val="00BB3EE8"/>
    <w:rsid w:val="00BB573B"/>
    <w:rsid w:val="00BC0D85"/>
    <w:rsid w:val="00BC4E0B"/>
    <w:rsid w:val="00BD5A9C"/>
    <w:rsid w:val="00BD5C25"/>
    <w:rsid w:val="00BE3B81"/>
    <w:rsid w:val="00C0706D"/>
    <w:rsid w:val="00C51D23"/>
    <w:rsid w:val="00C805DF"/>
    <w:rsid w:val="00C83C52"/>
    <w:rsid w:val="00C9214F"/>
    <w:rsid w:val="00CA7EF8"/>
    <w:rsid w:val="00CC4217"/>
    <w:rsid w:val="00CF1A75"/>
    <w:rsid w:val="00CF5789"/>
    <w:rsid w:val="00D049EB"/>
    <w:rsid w:val="00D064CC"/>
    <w:rsid w:val="00D06B09"/>
    <w:rsid w:val="00D13D5E"/>
    <w:rsid w:val="00D24653"/>
    <w:rsid w:val="00D26B18"/>
    <w:rsid w:val="00D43004"/>
    <w:rsid w:val="00D625AB"/>
    <w:rsid w:val="00D80CF3"/>
    <w:rsid w:val="00D81052"/>
    <w:rsid w:val="00D83842"/>
    <w:rsid w:val="00D849CB"/>
    <w:rsid w:val="00D84CB1"/>
    <w:rsid w:val="00DA3CFC"/>
    <w:rsid w:val="00DB6F87"/>
    <w:rsid w:val="00DD6DAA"/>
    <w:rsid w:val="00DD7125"/>
    <w:rsid w:val="00DE6FFA"/>
    <w:rsid w:val="00DF3AFB"/>
    <w:rsid w:val="00DF700B"/>
    <w:rsid w:val="00DF71FE"/>
    <w:rsid w:val="00E01DC2"/>
    <w:rsid w:val="00E26CD2"/>
    <w:rsid w:val="00E378B3"/>
    <w:rsid w:val="00E508D0"/>
    <w:rsid w:val="00E51B93"/>
    <w:rsid w:val="00E51F36"/>
    <w:rsid w:val="00E84780"/>
    <w:rsid w:val="00E8699E"/>
    <w:rsid w:val="00E931F5"/>
    <w:rsid w:val="00E95D83"/>
    <w:rsid w:val="00EB122E"/>
    <w:rsid w:val="00EC3FC9"/>
    <w:rsid w:val="00ED21CE"/>
    <w:rsid w:val="00EE7642"/>
    <w:rsid w:val="00EE7917"/>
    <w:rsid w:val="00EF0E1B"/>
    <w:rsid w:val="00F10ED4"/>
    <w:rsid w:val="00F146E7"/>
    <w:rsid w:val="00F45288"/>
    <w:rsid w:val="00F53085"/>
    <w:rsid w:val="00F553C6"/>
    <w:rsid w:val="00F67484"/>
    <w:rsid w:val="00F67E12"/>
    <w:rsid w:val="00F82F85"/>
    <w:rsid w:val="00FA1D3A"/>
    <w:rsid w:val="00FA1DD3"/>
    <w:rsid w:val="00FA60CD"/>
    <w:rsid w:val="00FB1C57"/>
    <w:rsid w:val="00FB3692"/>
    <w:rsid w:val="00FD5595"/>
    <w:rsid w:val="00FF59C7"/>
    <w:rsid w:val="4DA9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5308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F530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08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53085"/>
    <w:pPr>
      <w:ind w:left="-57" w:firstLine="765"/>
      <w:jc w:val="both"/>
    </w:pPr>
    <w:rPr>
      <w:sz w:val="26"/>
    </w:rPr>
  </w:style>
  <w:style w:type="paragraph" w:styleId="a5">
    <w:name w:val="footer"/>
    <w:basedOn w:val="a"/>
    <w:link w:val="a6"/>
    <w:uiPriority w:val="99"/>
    <w:semiHidden/>
    <w:unhideWhenUsed/>
    <w:rsid w:val="00F53085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semiHidden/>
    <w:unhideWhenUsed/>
    <w:rsid w:val="00F53085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F53085"/>
    <w:pPr>
      <w:ind w:left="-540"/>
      <w:jc w:val="center"/>
    </w:pPr>
    <w:rPr>
      <w:b/>
      <w:bCs/>
      <w:sz w:val="32"/>
    </w:rPr>
  </w:style>
  <w:style w:type="character" w:styleId="ab">
    <w:name w:val="Emphasis"/>
    <w:basedOn w:val="a0"/>
    <w:qFormat/>
    <w:rsid w:val="00F53085"/>
    <w:rPr>
      <w:rFonts w:ascii="Tahoma" w:hAnsi="Tahoma" w:cs="Tahoma" w:hint="default"/>
      <w:i/>
      <w:iCs/>
      <w:color w:val="E52A2F"/>
      <w:sz w:val="17"/>
      <w:szCs w:val="17"/>
    </w:rPr>
  </w:style>
  <w:style w:type="character" w:styleId="ac">
    <w:name w:val="Hyperlink"/>
    <w:basedOn w:val="a0"/>
    <w:uiPriority w:val="99"/>
    <w:unhideWhenUsed/>
    <w:rsid w:val="00F53085"/>
    <w:rPr>
      <w:color w:val="0000FF"/>
      <w:u w:val="single"/>
    </w:rPr>
  </w:style>
  <w:style w:type="character" w:styleId="ad">
    <w:name w:val="Strong"/>
    <w:basedOn w:val="a0"/>
    <w:uiPriority w:val="22"/>
    <w:qFormat/>
    <w:rsid w:val="00F53085"/>
    <w:rPr>
      <w:b/>
      <w:bCs/>
    </w:rPr>
  </w:style>
  <w:style w:type="table" w:styleId="ae">
    <w:name w:val="Table Grid"/>
    <w:basedOn w:val="a1"/>
    <w:uiPriority w:val="59"/>
    <w:rsid w:val="00F53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F53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3085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Quote"/>
    <w:basedOn w:val="a"/>
    <w:next w:val="a"/>
    <w:link w:val="22"/>
    <w:qFormat/>
    <w:rsid w:val="00F53085"/>
    <w:rPr>
      <w:i/>
      <w:iCs/>
      <w:color w:val="000000"/>
    </w:rPr>
  </w:style>
  <w:style w:type="character" w:customStyle="1" w:styleId="22">
    <w:name w:val="Цитата 2 Знак"/>
    <w:basedOn w:val="a0"/>
    <w:link w:val="21"/>
    <w:rsid w:val="00F5308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F530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No Spacing"/>
    <w:uiPriority w:val="1"/>
    <w:qFormat/>
    <w:rsid w:val="00F53085"/>
    <w:rPr>
      <w:rFonts w:eastAsia="Times New Roman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53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53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53085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rsid w:val="00F5308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3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53085"/>
  </w:style>
  <w:style w:type="character" w:customStyle="1" w:styleId="10">
    <w:name w:val="Заголовок 1 Знак"/>
    <w:basedOn w:val="a0"/>
    <w:link w:val="1"/>
    <w:uiPriority w:val="9"/>
    <w:rsid w:val="00195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nod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rena.cowork?w=address-183450330_587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vaseva</cp:lastModifiedBy>
  <cp:revision>9</cp:revision>
  <cp:lastPrinted>2020-02-11T07:39:00Z</cp:lastPrinted>
  <dcterms:created xsi:type="dcterms:W3CDTF">2020-02-04T10:50:00Z</dcterms:created>
  <dcterms:modified xsi:type="dcterms:W3CDTF">2020-02-11T11:21:00Z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