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D" w:rsidRPr="0094616A" w:rsidRDefault="000D5406" w:rsidP="009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INFORMATION FOR INTERNATIONAL STUDENTS </w:t>
      </w:r>
    </w:p>
    <w:p w:rsidR="000D5406" w:rsidRDefault="000D5406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003" w:rsidRPr="000D5406" w:rsidRDefault="000D5406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CIS countries, entering Russia shall follow the rules of migration law of the Russian Federation. 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06C22" w:rsidRPr="000D5406" w:rsidRDefault="00906C22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E6" w:rsidRDefault="000D5406" w:rsidP="00A10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Registration</w:t>
      </w:r>
      <w:r w:rsidRPr="000D54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0D54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Pr="000D54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students</w:t>
      </w:r>
      <w:r w:rsidRPr="000D54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493" w:rsidRDefault="000D5406" w:rsidP="006554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crossing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border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5406">
        <w:rPr>
          <w:rFonts w:ascii="Times New Roman" w:hAnsi="Times New Roman" w:cs="Times New Roman"/>
          <w:b/>
          <w:sz w:val="28"/>
          <w:szCs w:val="28"/>
          <w:lang w:val="en-US"/>
        </w:rPr>
        <w:t>a migration card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filled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personally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D540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confirming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77BDB" w:rsidRPr="00F7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BDB">
        <w:rPr>
          <w:rFonts w:ascii="Times New Roman" w:hAnsi="Times New Roman" w:cs="Times New Roman"/>
          <w:sz w:val="28"/>
          <w:szCs w:val="28"/>
          <w:lang w:val="en-US"/>
        </w:rPr>
        <w:t xml:space="preserve">right for temporary stay on the territory of the Russian Federation.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EC7DA0" w:rsidRPr="00EC7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EC7DA0" w:rsidRPr="00EC7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="00EC7DA0" w:rsidRPr="00EC7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C7DA0" w:rsidRPr="00EC7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EC7DA0" w:rsidRPr="00EC7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EC7DA0" w:rsidRPr="00EC7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>indicate</w:t>
      </w:r>
      <w:r w:rsidR="00EC7DA0" w:rsidRPr="00EC7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DA0" w:rsidRPr="00EC7DA0">
        <w:rPr>
          <w:rFonts w:ascii="Times New Roman" w:hAnsi="Times New Roman" w:cs="Times New Roman"/>
          <w:b/>
          <w:sz w:val="28"/>
          <w:szCs w:val="28"/>
          <w:lang w:val="en-US"/>
        </w:rPr>
        <w:t>“STUDIES”</w:t>
      </w:r>
      <w:r w:rsidR="00EC7DA0">
        <w:rPr>
          <w:rFonts w:ascii="Times New Roman" w:hAnsi="Times New Roman" w:cs="Times New Roman"/>
          <w:sz w:val="28"/>
          <w:szCs w:val="28"/>
          <w:lang w:val="en-US"/>
        </w:rPr>
        <w:t xml:space="preserve"> in the field </w:t>
      </w:r>
      <w:r w:rsidR="00EC7DA0" w:rsidRPr="00EC7DA0">
        <w:rPr>
          <w:rFonts w:ascii="Times New Roman" w:hAnsi="Times New Roman" w:cs="Times New Roman"/>
          <w:b/>
          <w:sz w:val="28"/>
          <w:szCs w:val="28"/>
          <w:lang w:val="en-US"/>
        </w:rPr>
        <w:t>“Aim of the visit</w:t>
      </w:r>
      <w:r w:rsidR="00EC7DA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C43D5E">
        <w:rPr>
          <w:rFonts w:ascii="Times New Roman" w:hAnsi="Times New Roman" w:cs="Times New Roman"/>
          <w:sz w:val="28"/>
          <w:szCs w:val="28"/>
          <w:lang w:val="en-US"/>
        </w:rPr>
        <w:t>. They</w:t>
      </w:r>
      <w:r w:rsidR="00C43D5E" w:rsidRPr="00C43D5E">
        <w:rPr>
          <w:rFonts w:ascii="Times New Roman" w:hAnsi="Times New Roman" w:cs="Times New Roman"/>
          <w:sz w:val="28"/>
          <w:szCs w:val="28"/>
        </w:rPr>
        <w:t xml:space="preserve"> </w:t>
      </w:r>
      <w:r w:rsidR="00C43D5E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C43D5E" w:rsidRPr="00C43D5E">
        <w:rPr>
          <w:rFonts w:ascii="Times New Roman" w:hAnsi="Times New Roman" w:cs="Times New Roman"/>
          <w:sz w:val="28"/>
          <w:szCs w:val="28"/>
        </w:rPr>
        <w:t xml:space="preserve"> </w:t>
      </w:r>
      <w:r w:rsidR="00C43D5E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C43D5E" w:rsidRPr="00C43D5E">
        <w:rPr>
          <w:rFonts w:ascii="Times New Roman" w:hAnsi="Times New Roman" w:cs="Times New Roman"/>
          <w:sz w:val="28"/>
          <w:szCs w:val="28"/>
        </w:rPr>
        <w:t xml:space="preserve"> </w:t>
      </w:r>
      <w:r w:rsidR="00C43D5E">
        <w:rPr>
          <w:rFonts w:ascii="Times New Roman" w:hAnsi="Times New Roman" w:cs="Times New Roman"/>
          <w:sz w:val="28"/>
          <w:szCs w:val="28"/>
          <w:lang w:val="en-US"/>
        </w:rPr>
        <w:t>underline</w:t>
      </w:r>
      <w:r w:rsidR="00C43D5E" w:rsidRPr="00C43D5E">
        <w:rPr>
          <w:rFonts w:ascii="Times New Roman" w:hAnsi="Times New Roman" w:cs="Times New Roman"/>
          <w:sz w:val="28"/>
          <w:szCs w:val="28"/>
        </w:rPr>
        <w:t xml:space="preserve"> </w:t>
      </w:r>
      <w:r w:rsidR="00C43D5E" w:rsidRPr="00C43D5E">
        <w:rPr>
          <w:rFonts w:ascii="Times New Roman" w:hAnsi="Times New Roman" w:cs="Times New Roman"/>
          <w:b/>
          <w:sz w:val="28"/>
          <w:szCs w:val="28"/>
        </w:rPr>
        <w:t>“</w:t>
      </w:r>
      <w:r w:rsidR="00C43D5E" w:rsidRPr="00C43D5E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="00C43D5E" w:rsidRPr="00C43D5E">
        <w:rPr>
          <w:rFonts w:ascii="Times New Roman" w:hAnsi="Times New Roman" w:cs="Times New Roman"/>
          <w:b/>
          <w:sz w:val="28"/>
          <w:szCs w:val="28"/>
        </w:rPr>
        <w:t>”</w:t>
      </w:r>
      <w:r w:rsidR="00C43D5E" w:rsidRPr="00C43D5E">
        <w:rPr>
          <w:rFonts w:ascii="Times New Roman" w:hAnsi="Times New Roman" w:cs="Times New Roman"/>
          <w:sz w:val="28"/>
          <w:szCs w:val="28"/>
        </w:rPr>
        <w:t xml:space="preserve"> </w:t>
      </w:r>
      <w:r w:rsidR="00C43D5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C43D5E" w:rsidRPr="00C43D5E">
        <w:rPr>
          <w:rFonts w:ascii="Times New Roman" w:hAnsi="Times New Roman" w:cs="Times New Roman"/>
          <w:sz w:val="28"/>
          <w:szCs w:val="28"/>
        </w:rPr>
        <w:t xml:space="preserve"> </w:t>
      </w:r>
      <w:r w:rsidR="00C43D5E" w:rsidRPr="00C43D5E">
        <w:rPr>
          <w:rFonts w:ascii="Times New Roman" w:hAnsi="Times New Roman" w:cs="Times New Roman"/>
          <w:b/>
          <w:sz w:val="28"/>
          <w:szCs w:val="28"/>
        </w:rPr>
        <w:t>“</w:t>
      </w:r>
      <w:r w:rsidR="00C43D5E" w:rsidRPr="00C43D5E">
        <w:rPr>
          <w:rFonts w:ascii="Times New Roman" w:hAnsi="Times New Roman" w:cs="Times New Roman"/>
          <w:b/>
          <w:sz w:val="28"/>
          <w:szCs w:val="28"/>
          <w:lang w:val="en-US"/>
        </w:rPr>
        <w:t>PRIVATE</w:t>
      </w:r>
      <w:r w:rsidR="00C43D5E" w:rsidRPr="00C43D5E">
        <w:rPr>
          <w:rFonts w:ascii="Times New Roman" w:hAnsi="Times New Roman" w:cs="Times New Roman"/>
          <w:b/>
          <w:sz w:val="28"/>
          <w:szCs w:val="28"/>
        </w:rPr>
        <w:t>”</w:t>
      </w:r>
      <w:r w:rsidR="00C43D5E" w:rsidRPr="00C43D5E">
        <w:rPr>
          <w:rFonts w:ascii="Times New Roman" w:hAnsi="Times New Roman" w:cs="Times New Roman"/>
          <w:sz w:val="28"/>
          <w:szCs w:val="28"/>
        </w:rPr>
        <w:t xml:space="preserve">.  </w:t>
      </w:r>
      <w:r w:rsidR="00655493" w:rsidRPr="00655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93" w:rsidRPr="00D9509B" w:rsidRDefault="00D9509B" w:rsidP="006554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inform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representatives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arrival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655493" w:rsidRPr="00D950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5493" w:rsidRPr="00D9509B" w:rsidRDefault="00655493" w:rsidP="0065549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509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9509B">
        <w:rPr>
          <w:rFonts w:ascii="Times New Roman" w:hAnsi="Times New Roman" w:cs="Times New Roman"/>
          <w:sz w:val="28"/>
          <w:szCs w:val="28"/>
          <w:lang w:val="en-US"/>
        </w:rPr>
        <w:t xml:space="preserve">Dean’s Office of his/her faculty; </w:t>
      </w:r>
    </w:p>
    <w:p w:rsidR="00655493" w:rsidRPr="0094616A" w:rsidRDefault="00655493" w:rsidP="0065549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1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D9509B">
        <w:rPr>
          <w:rFonts w:ascii="Times New Roman" w:hAnsi="Times New Roman" w:cs="Times New Roman"/>
          <w:sz w:val="28"/>
          <w:szCs w:val="28"/>
          <w:lang w:val="en-US"/>
        </w:rPr>
        <w:t>clerks</w:t>
      </w:r>
      <w:proofErr w:type="gramEnd"/>
      <w:r w:rsidR="00D9509B" w:rsidRPr="009461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09B"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="00D9509B" w:rsidRPr="009461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09B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D9509B" w:rsidRPr="009461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09B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D9509B" w:rsidRPr="009461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09B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D9509B" w:rsidRPr="009461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E3057" w:rsidRPr="00B412AD" w:rsidRDefault="00B412AD" w:rsidP="004E30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According to the migration law of the Russian Federation, all foreign nationals shall be registered at the place of their stay </w:t>
      </w:r>
      <w:r w:rsidRPr="00B412AD">
        <w:rPr>
          <w:rFonts w:ascii="Times New Roman" w:hAnsi="Times New Roman" w:cs="Times New Roman"/>
          <w:b/>
          <w:sz w:val="28"/>
          <w:szCs w:val="28"/>
          <w:lang w:val="en-US"/>
        </w:rPr>
        <w:t>within 7 working days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after their arrival at the place of stay.</w:t>
      </w:r>
      <w:r w:rsidR="004E3057" w:rsidRPr="00B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3057" w:rsidRPr="002A4967" w:rsidRDefault="004E3057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8B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1F08B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F08B9" w:rsidRPr="001F0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8B9">
        <w:rPr>
          <w:rFonts w:ascii="Times New Roman" w:hAnsi="Times New Roman" w:cs="Times New Roman"/>
          <w:sz w:val="28"/>
          <w:szCs w:val="28"/>
          <w:lang w:val="en-US"/>
        </w:rPr>
        <w:t>registration</w:t>
      </w:r>
      <w:r w:rsidR="001F08B9" w:rsidRPr="001F0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8B9">
        <w:rPr>
          <w:rFonts w:ascii="Times New Roman" w:hAnsi="Times New Roman" w:cs="Times New Roman"/>
          <w:sz w:val="28"/>
          <w:szCs w:val="28"/>
          <w:lang w:val="en-US"/>
        </w:rPr>
        <w:t>it is necessary to inform the migration division of the territorial body of the Ministry of Internal Affairs of Russia</w:t>
      </w:r>
      <w:r w:rsidR="00DB49EE">
        <w:rPr>
          <w:rFonts w:ascii="Times New Roman" w:hAnsi="Times New Roman" w:cs="Times New Roman"/>
          <w:sz w:val="28"/>
          <w:szCs w:val="28"/>
          <w:lang w:val="en-US"/>
        </w:rPr>
        <w:t xml:space="preserve"> about the foreign national’s arrival at the place of stay. It</w:t>
      </w:r>
      <w:r w:rsidR="00DB49EE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49EE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DB49EE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49E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DB49EE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known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registration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carried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inviting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citizens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permanently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residing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stateless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16A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96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A4967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967">
        <w:rPr>
          <w:rFonts w:ascii="Times New Roman" w:hAnsi="Times New Roman" w:cs="Times New Roman"/>
          <w:sz w:val="28"/>
          <w:szCs w:val="28"/>
          <w:lang w:val="en-US"/>
        </w:rPr>
        <w:t>permanent</w:t>
      </w:r>
      <w:r w:rsidR="002A4967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967">
        <w:rPr>
          <w:rFonts w:ascii="Times New Roman" w:hAnsi="Times New Roman" w:cs="Times New Roman"/>
          <w:sz w:val="28"/>
          <w:szCs w:val="28"/>
          <w:lang w:val="en-US"/>
        </w:rPr>
        <w:t>resident</w:t>
      </w:r>
      <w:r w:rsidR="002A4967" w:rsidRPr="002A4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967">
        <w:rPr>
          <w:rFonts w:ascii="Times New Roman" w:hAnsi="Times New Roman" w:cs="Times New Roman"/>
          <w:sz w:val="28"/>
          <w:szCs w:val="28"/>
          <w:lang w:val="en-US"/>
        </w:rPr>
        <w:t>card, legal entities, their branches or representations at which the foreign national is actually residing (staying) or working; there is no need for the foreign national to apply to any institutions</w:t>
      </w:r>
      <w:r w:rsidR="0094616A" w:rsidRPr="002A496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A49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62041" w:rsidRPr="003C5598" w:rsidRDefault="002A4967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Upon</w:t>
      </w:r>
      <w:r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arrival</w:t>
      </w:r>
      <w:r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D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CB68DC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presents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passport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filled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59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entering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="00B538CF"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8CF">
        <w:rPr>
          <w:rFonts w:ascii="Times New Roman" w:hAnsi="Times New Roman" w:cs="Times New Roman"/>
          <w:sz w:val="28"/>
          <w:szCs w:val="28"/>
          <w:lang w:val="en-US"/>
        </w:rPr>
        <w:t>to the inviting party.</w:t>
      </w:r>
      <w:proofErr w:type="gramEnd"/>
      <w:r w:rsid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041"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723C" w:rsidRDefault="003C5598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inviting</w:t>
      </w:r>
      <w:r w:rsidRPr="003C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party fills in a special form </w:t>
      </w:r>
      <w:r w:rsidR="00DF0702" w:rsidRPr="00DF0702">
        <w:rPr>
          <w:rFonts w:ascii="Times New Roman" w:hAnsi="Times New Roman" w:cs="Times New Roman"/>
          <w:sz w:val="28"/>
          <w:szCs w:val="28"/>
          <w:u w:val="single"/>
          <w:lang w:val="en-US"/>
        </w:rPr>
        <w:t>“Notification on arrival of a foreign national to the place of stay”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. After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inviting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within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forth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legislation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presents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passport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702">
        <w:rPr>
          <w:rFonts w:ascii="Times New Roman" w:hAnsi="Times New Roman" w:cs="Times New Roman"/>
          <w:sz w:val="28"/>
          <w:szCs w:val="28"/>
          <w:lang w:val="en-US"/>
        </w:rPr>
        <w:t xml:space="preserve">copies to the authorized body either by itself or through multifunctional center of state and municipal services or sends them by post. </w:t>
      </w:r>
      <w:r w:rsidR="00DF0702" w:rsidRPr="00DF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723C" w:rsidRPr="00874C81" w:rsidRDefault="00874C81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keep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inviting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actually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residing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dormitory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874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="006A723C" w:rsidRPr="00874C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723C" w:rsidRPr="006B0DB8" w:rsidRDefault="00874C81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residing</w:t>
      </w:r>
      <w:r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during</w:t>
      </w:r>
      <w:r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studies</w:t>
      </w:r>
      <w:r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76C36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276C36"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76C3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76C36"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76C36">
        <w:rPr>
          <w:rFonts w:ascii="Times New Roman" w:hAnsi="Times New Roman" w:cs="Times New Roman"/>
          <w:b/>
          <w:sz w:val="28"/>
          <w:szCs w:val="28"/>
          <w:lang w:val="en-US"/>
        </w:rPr>
        <w:t>rented</w:t>
      </w:r>
      <w:r w:rsidR="00276C36"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0DB8">
        <w:rPr>
          <w:rFonts w:ascii="Times New Roman" w:hAnsi="Times New Roman" w:cs="Times New Roman"/>
          <w:b/>
          <w:sz w:val="28"/>
          <w:szCs w:val="28"/>
          <w:lang w:val="en-US"/>
        </w:rPr>
        <w:t>accommodation shall be registered at the address of this accommodation.</w:t>
      </w:r>
      <w:r w:rsidR="006A723C"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4E3057" w:rsidRPr="006B0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6A723C" w:rsidRPr="006B0DB8" w:rsidRDefault="006B0DB8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inviting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providing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accommodation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responsible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presenting the required documents for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6B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’s registration at the place of stay. </w:t>
      </w:r>
    </w:p>
    <w:p w:rsidR="006F65C9" w:rsidRDefault="00731FE3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availability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detachable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notification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registration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>stamp</w:t>
      </w:r>
      <w:r w:rsidR="000D62FF"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2FF">
        <w:rPr>
          <w:rFonts w:ascii="Times New Roman" w:hAnsi="Times New Roman" w:cs="Times New Roman"/>
          <w:sz w:val="28"/>
          <w:szCs w:val="28"/>
          <w:lang w:val="en-US"/>
        </w:rPr>
        <w:t xml:space="preserve">confirms the foreign national’s registration. </w:t>
      </w:r>
    </w:p>
    <w:p w:rsidR="006F65C9" w:rsidRDefault="00697A6A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inform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bodies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arrival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himself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herself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documented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reasons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illness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  <w:lang w:val="en-US"/>
        </w:rPr>
        <w:t>impossibility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1076" w:rsidRPr="009715E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preventing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inviting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send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notification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9715E0" w:rsidRPr="009715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71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5C9" w:rsidRPr="009715E0" w:rsidRDefault="009715E0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When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leaving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informs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inviting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party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9715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F65C9" w:rsidRPr="00A224EF" w:rsidRDefault="00A224EF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changes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arriving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presents the passport, migration card and </w:t>
      </w:r>
      <w:r>
        <w:rPr>
          <w:rFonts w:ascii="Times New Roman" w:hAnsi="Times New Roman" w:cs="Times New Roman"/>
          <w:sz w:val="28"/>
          <w:szCs w:val="28"/>
          <w:lang w:val="en-US"/>
        </w:rPr>
        <w:t>detachable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notification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previous </w:t>
      </w:r>
      <w:r>
        <w:rPr>
          <w:rFonts w:ascii="Times New Roman" w:hAnsi="Times New Roman" w:cs="Times New Roman"/>
          <w:sz w:val="28"/>
          <w:szCs w:val="28"/>
          <w:lang w:val="en-US"/>
        </w:rPr>
        <w:t>registration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inviting party at the new place of stay.  </w:t>
      </w:r>
      <w:r w:rsidRPr="00A2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7136" w:rsidRDefault="00465EB0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Please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keep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mind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period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temporary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stay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Russian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Federation</w:t>
      </w:r>
      <w:r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21E9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DC21E9"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21E9">
        <w:rPr>
          <w:rFonts w:ascii="Times New Roman" w:hAnsi="Times New Roman" w:cs="Times New Roman"/>
          <w:b/>
          <w:sz w:val="28"/>
          <w:szCs w:val="28"/>
          <w:lang w:val="en-US"/>
        </w:rPr>
        <w:t>specified</w:t>
      </w:r>
      <w:r w:rsidR="00DC21E9" w:rsidRP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2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by the visa validity period. </w:t>
      </w:r>
    </w:p>
    <w:p w:rsidR="00207136" w:rsidRPr="00DA607A" w:rsidRDefault="008471FE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 not required for a foreign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come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847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Federation, the period of temporary stay </w:t>
      </w:r>
      <w:r w:rsidRPr="00F15244">
        <w:rPr>
          <w:rFonts w:ascii="Times New Roman" w:hAnsi="Times New Roman" w:cs="Times New Roman"/>
          <w:b/>
          <w:sz w:val="28"/>
          <w:szCs w:val="28"/>
          <w:lang w:val="en-US"/>
        </w:rPr>
        <w:t>shall not exceed ninety days in total</w:t>
      </w:r>
      <w:r w:rsidR="00F15244" w:rsidRPr="00F152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during each period of one hundred eighty days</w:t>
      </w:r>
      <w:r w:rsidR="00F1524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008">
        <w:rPr>
          <w:rFonts w:ascii="Times New Roman" w:hAnsi="Times New Roman" w:cs="Times New Roman"/>
          <w:sz w:val="28"/>
          <w:szCs w:val="28"/>
          <w:lang w:val="en-US"/>
        </w:rPr>
        <w:t xml:space="preserve">if otherwise is not envisaged by the Russian legislation.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>foreign national’s temporary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7A">
        <w:rPr>
          <w:rFonts w:ascii="Times New Roman" w:hAnsi="Times New Roman" w:cs="Times New Roman"/>
          <w:sz w:val="28"/>
          <w:szCs w:val="28"/>
          <w:lang w:val="en-US"/>
        </w:rPr>
        <w:t xml:space="preserve">stay in the Russian Federation shall not exceed 90 days. </w:t>
      </w:r>
      <w:r w:rsidR="00DA607A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7136" w:rsidRPr="00DA607A" w:rsidRDefault="00DA607A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foreign national shall leave the Russian Federation after the expiration of the allowed period of stay. To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validity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necessary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apply to the inviting party or authorized body in advance, before the aforementioned period expiration. 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6191" w:rsidRPr="001C60D4" w:rsidRDefault="001C60D4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compliance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. 7 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Federal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FZ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-115 </w:t>
      </w:r>
      <w:r>
        <w:rPr>
          <w:rFonts w:ascii="Times New Roman" w:hAnsi="Times New Roman" w:cs="Times New Roman"/>
          <w:sz w:val="28"/>
          <w:szCs w:val="28"/>
          <w:lang w:val="en-US"/>
        </w:rPr>
        <w:t>dated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25.07.2002 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legal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obliged</w:t>
      </w:r>
      <w:r w:rsidRPr="001C6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present the documents required to extend the period of </w:t>
      </w:r>
      <w:r>
        <w:rPr>
          <w:rFonts w:ascii="Times New Roman" w:hAnsi="Times New Roman" w:cs="Times New Roman"/>
          <w:sz w:val="28"/>
          <w:szCs w:val="28"/>
          <w:lang w:val="en-US"/>
        </w:rPr>
        <w:t>foreign national’s temporary</w:t>
      </w:r>
      <w:r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4E3">
        <w:rPr>
          <w:rFonts w:ascii="Times New Roman" w:hAnsi="Times New Roman" w:cs="Times New Roman"/>
          <w:sz w:val="28"/>
          <w:szCs w:val="28"/>
          <w:lang w:val="en-US"/>
        </w:rPr>
        <w:t>to the territorial body of the Ministry of Internal Affairs of Russia</w:t>
      </w:r>
      <w:r w:rsidR="00403B69" w:rsidRPr="001C60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50DB" w:rsidRPr="006349CD" w:rsidRDefault="00D95CE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apply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division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territorial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Ministry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Internal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Affairs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petition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submitted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0EA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30EA4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0EA4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330EA4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0EA4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30EA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30EA4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0EA4"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="00330EA4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the period of foreign national’s temporary</w:t>
      </w:r>
      <w:r w:rsidR="006349CD" w:rsidRPr="00DA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 xml:space="preserve"> in the Russian Federation </w:t>
      </w:r>
      <w:r w:rsidR="006349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 later than </w:t>
      </w:r>
      <w:r w:rsidR="00403B69" w:rsidRPr="006349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 </w:t>
      </w:r>
      <w:r w:rsidR="006349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days before the expiration of the temporary stay period in the Russian Federation. </w:t>
      </w:r>
    </w:p>
    <w:p w:rsidR="00AC50DB" w:rsidRPr="006349CD" w:rsidRDefault="006349CD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following documents to be presented with the petition: </w:t>
      </w:r>
    </w:p>
    <w:p w:rsidR="00AC50DB" w:rsidRPr="006349CD" w:rsidRDefault="00AC50DB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6349CD">
        <w:rPr>
          <w:rFonts w:ascii="Times New Roman" w:hAnsi="Times New Roman" w:cs="Times New Roman"/>
          <w:sz w:val="28"/>
          <w:szCs w:val="28"/>
          <w:lang w:val="en-US"/>
        </w:rPr>
        <w:t>foreign</w:t>
      </w:r>
      <w:proofErr w:type="gramEnd"/>
      <w:r w:rsidR="006349CD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6349CD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6349CD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6349CD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="006349CD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6349CD"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="006349CD" w:rsidRPr="006349C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49C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AC50DB" w:rsidRPr="006349CD" w:rsidRDefault="00AC50DB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9C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6349CD">
        <w:rPr>
          <w:rFonts w:ascii="Times New Roman" w:hAnsi="Times New Roman" w:cs="Times New Roman"/>
          <w:sz w:val="28"/>
          <w:szCs w:val="28"/>
          <w:lang w:val="en-US"/>
        </w:rPr>
        <w:t>migration</w:t>
      </w:r>
      <w:proofErr w:type="gramEnd"/>
      <w:r w:rsidR="006349CD">
        <w:rPr>
          <w:rFonts w:ascii="Times New Roman" w:hAnsi="Times New Roman" w:cs="Times New Roman"/>
          <w:sz w:val="28"/>
          <w:szCs w:val="28"/>
          <w:lang w:val="en-US"/>
        </w:rPr>
        <w:t xml:space="preserve"> card (if available) and its copy; </w:t>
      </w:r>
    </w:p>
    <w:p w:rsidR="00D525C7" w:rsidRPr="009704B7" w:rsidRDefault="00AC50DB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confirming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enrollment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transfer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539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C2553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25539">
        <w:rPr>
          <w:rFonts w:ascii="Times New Roman" w:hAnsi="Times New Roman" w:cs="Times New Roman"/>
          <w:sz w:val="28"/>
          <w:szCs w:val="28"/>
          <w:lang w:val="en-US"/>
        </w:rPr>
        <w:t>accredit</w:t>
      </w:r>
      <w:r w:rsidR="00C25539">
        <w:rPr>
          <w:rFonts w:ascii="Times New Roman" w:hAnsi="Times New Roman" w:cs="Times New Roman"/>
          <w:sz w:val="28"/>
          <w:szCs w:val="28"/>
          <w:lang w:val="en-US"/>
        </w:rPr>
        <w:t xml:space="preserve">ed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C25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04B7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4B7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confirming</w:t>
      </w:r>
      <w:r w:rsidR="00A55E8A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55E8A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A55E8A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A55E8A" w:rsidRPr="009704B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5E8A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transfer</w:t>
      </w:r>
      <w:r w:rsidR="00A55E8A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 xml:space="preserve">to another educational institution to continue full-time or full-time/part-time studies on main professional </w:t>
      </w:r>
      <w:r w:rsidR="00C25539">
        <w:rPr>
          <w:rFonts w:ascii="Times New Roman" w:hAnsi="Times New Roman" w:cs="Times New Roman"/>
          <w:sz w:val="28"/>
          <w:szCs w:val="28"/>
          <w:lang w:val="en-US"/>
        </w:rPr>
        <w:t>state-accredited</w:t>
      </w:r>
      <w:r w:rsidR="00C25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 xml:space="preserve">study program, or the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A55E8A" w:rsidRPr="00970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>confirming</w:t>
      </w:r>
      <w:r w:rsidR="00A55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660">
        <w:rPr>
          <w:rFonts w:ascii="Times New Roman" w:hAnsi="Times New Roman" w:cs="Times New Roman"/>
          <w:sz w:val="28"/>
          <w:szCs w:val="28"/>
          <w:lang w:val="en-US"/>
        </w:rPr>
        <w:t xml:space="preserve">the expel from the educational institution due to the completion of studies on the indicated </w:t>
      </w:r>
      <w:r w:rsidR="00475660">
        <w:rPr>
          <w:rFonts w:ascii="Times New Roman" w:hAnsi="Times New Roman" w:cs="Times New Roman"/>
          <w:sz w:val="28"/>
          <w:szCs w:val="28"/>
          <w:lang w:val="en-US"/>
        </w:rPr>
        <w:t>main professional study program</w:t>
      </w:r>
      <w:r w:rsidR="004756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A4A25" w:rsidRPr="007C7F27" w:rsidRDefault="00287CE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temporary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completed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accredited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extended</w:t>
      </w:r>
      <w:r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7C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up to </w:t>
      </w:r>
      <w:r w:rsidR="00D525C7" w:rsidRPr="00287C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calendar days from the expel date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this foreign national from the educational institution due to the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completion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 xml:space="preserve">of studies to be enrolled to the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accredited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D6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371CD6" w:rsidRPr="00287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7F27">
        <w:rPr>
          <w:rFonts w:ascii="Times New Roman" w:hAnsi="Times New Roman" w:cs="Times New Roman"/>
          <w:sz w:val="28"/>
          <w:szCs w:val="28"/>
          <w:lang w:val="en-US"/>
        </w:rPr>
        <w:t xml:space="preserve">of another level at the same or another educational institution </w:t>
      </w:r>
      <w:r w:rsidR="00AA4A25" w:rsidRPr="007C7F2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C7F27">
        <w:rPr>
          <w:rFonts w:ascii="Times New Roman" w:hAnsi="Times New Roman" w:cs="Times New Roman"/>
          <w:sz w:val="28"/>
          <w:szCs w:val="28"/>
          <w:lang w:val="en-US"/>
        </w:rPr>
        <w:t>following the petition of this foreign national or educational institution where the student studied or where he</w:t>
      </w:r>
      <w:r w:rsidR="007E60C9">
        <w:rPr>
          <w:rFonts w:ascii="Times New Roman" w:hAnsi="Times New Roman" w:cs="Times New Roman"/>
          <w:sz w:val="28"/>
          <w:szCs w:val="28"/>
          <w:lang w:val="en-US"/>
        </w:rPr>
        <w:t>/she</w:t>
      </w:r>
      <w:r w:rsidR="007C7F27">
        <w:rPr>
          <w:rFonts w:ascii="Times New Roman" w:hAnsi="Times New Roman" w:cs="Times New Roman"/>
          <w:sz w:val="28"/>
          <w:szCs w:val="28"/>
          <w:lang w:val="en-US"/>
        </w:rPr>
        <w:t xml:space="preserve"> will continue studies).   </w:t>
      </w:r>
    </w:p>
    <w:p w:rsidR="00CF4F56" w:rsidRPr="007C7F27" w:rsidRDefault="00CF4F56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27D" w:rsidRDefault="000726C7" w:rsidP="00CF4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Sequence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actions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lost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98027D">
        <w:rPr>
          <w:rFonts w:ascii="Times New Roman" w:hAnsi="Times New Roman" w:cs="Times New Roman"/>
          <w:b/>
          <w:sz w:val="28"/>
          <w:szCs w:val="28"/>
          <w:lang w:val="en-US"/>
        </w:rPr>
        <w:t>damaged</w:t>
      </w:r>
      <w:r w:rsidRPr="0098027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F4F56" w:rsidRPr="0098027D" w:rsidRDefault="0098027D" w:rsidP="00CF4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migration card: </w:t>
      </w:r>
      <w:r w:rsidR="000726C7" w:rsidRPr="0098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F4F56" w:rsidRPr="00D26610" w:rsidRDefault="00D26610" w:rsidP="00CF4F5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immediately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inform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specialists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D26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educational institution about the </w:t>
      </w:r>
      <w:r w:rsidR="004A29C8">
        <w:rPr>
          <w:rFonts w:ascii="Times New Roman" w:hAnsi="Times New Roman" w:cs="Times New Roman"/>
          <w:sz w:val="28"/>
          <w:szCs w:val="28"/>
          <w:lang w:val="en-US"/>
        </w:rPr>
        <w:t>incident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F263C" w:rsidRPr="004A29C8" w:rsidRDefault="004A29C8" w:rsidP="00CF4F5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immediately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apply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territorial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police by the place of stay, if you lost the migration card; </w:t>
      </w:r>
      <w:r w:rsidRPr="004A2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263C" w:rsidRPr="004A29C8" w:rsidRDefault="004A29C8" w:rsidP="00CF4F5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apply to the Migration Department of the Ministry of Internal Affairs in Udmurt Republic (Migration Control Division) within 3 days after the migration card was lost (damaged) to be issued the migration card duplicate at the address: Izhevsk,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Voroshilova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Str., 23 (office 6). </w:t>
      </w:r>
    </w:p>
    <w:p w:rsidR="009F263C" w:rsidRPr="004A29C8" w:rsidRDefault="009F263C" w:rsidP="009F263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3B69" w:rsidRPr="00333889" w:rsidRDefault="00910B26" w:rsidP="0033388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Labor</w:t>
      </w:r>
      <w:r w:rsidRPr="00633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activities</w:t>
      </w:r>
      <w:r w:rsidRPr="00633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633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Pr="00633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students</w:t>
      </w:r>
      <w:r w:rsidRPr="00633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889" w:rsidRPr="00633A38" w:rsidRDefault="00633A38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3A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633A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33A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labor</w:t>
      </w:r>
      <w:r w:rsidRPr="00633A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activities of foreign nationals in the Russian Federation is regulated by the Russian legislation. </w:t>
      </w:r>
    </w:p>
    <w:p w:rsidR="00655493" w:rsidRPr="00677DF2" w:rsidRDefault="007F4427" w:rsidP="00DC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studying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educational institution of higher education </w:t>
      </w:r>
      <w:r w:rsidR="00677DF2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accredited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7F4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7DF2">
        <w:rPr>
          <w:rFonts w:ascii="Times New Roman" w:hAnsi="Times New Roman" w:cs="Times New Roman"/>
          <w:sz w:val="28"/>
          <w:szCs w:val="28"/>
          <w:lang w:val="en-US"/>
        </w:rPr>
        <w:t>has the right to perform labor activities (to work) from August 2020.</w:t>
      </w:r>
      <w:bookmarkStart w:id="0" w:name="_GoBack"/>
      <w:bookmarkEnd w:id="0"/>
      <w:r w:rsidR="009F263C" w:rsidRPr="00677D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104FB" w:rsidRPr="00677DF2" w:rsidRDefault="00A104FB" w:rsidP="00655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4FB" w:rsidRPr="0067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5A5"/>
    <w:multiLevelType w:val="hybridMultilevel"/>
    <w:tmpl w:val="C7BE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60A6"/>
    <w:multiLevelType w:val="hybridMultilevel"/>
    <w:tmpl w:val="CF50B3FA"/>
    <w:lvl w:ilvl="0" w:tplc="C1E2A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45"/>
    <w:rsid w:val="000726C7"/>
    <w:rsid w:val="000D5406"/>
    <w:rsid w:val="000D62FF"/>
    <w:rsid w:val="000F5185"/>
    <w:rsid w:val="001C60D4"/>
    <w:rsid w:val="001F08B9"/>
    <w:rsid w:val="00207136"/>
    <w:rsid w:val="00276C36"/>
    <w:rsid w:val="00287CE9"/>
    <w:rsid w:val="002A4967"/>
    <w:rsid w:val="002B4003"/>
    <w:rsid w:val="002B4A45"/>
    <w:rsid w:val="00330EA4"/>
    <w:rsid w:val="00333889"/>
    <w:rsid w:val="003354E3"/>
    <w:rsid w:val="00353F70"/>
    <w:rsid w:val="00371CD6"/>
    <w:rsid w:val="003C5598"/>
    <w:rsid w:val="00403B69"/>
    <w:rsid w:val="00465EB0"/>
    <w:rsid w:val="00475660"/>
    <w:rsid w:val="00476C68"/>
    <w:rsid w:val="0048029E"/>
    <w:rsid w:val="00481279"/>
    <w:rsid w:val="004A29C8"/>
    <w:rsid w:val="004E3057"/>
    <w:rsid w:val="005464A5"/>
    <w:rsid w:val="00556A2C"/>
    <w:rsid w:val="00562041"/>
    <w:rsid w:val="00605615"/>
    <w:rsid w:val="00633A38"/>
    <w:rsid w:val="006349CD"/>
    <w:rsid w:val="00655493"/>
    <w:rsid w:val="00677DF2"/>
    <w:rsid w:val="0068309A"/>
    <w:rsid w:val="00697A6A"/>
    <w:rsid w:val="006A723C"/>
    <w:rsid w:val="006B0DB8"/>
    <w:rsid w:val="006F65C9"/>
    <w:rsid w:val="00731FE3"/>
    <w:rsid w:val="00754AAD"/>
    <w:rsid w:val="007C7F27"/>
    <w:rsid w:val="007E60C9"/>
    <w:rsid w:val="007F0DFD"/>
    <w:rsid w:val="007F4427"/>
    <w:rsid w:val="008471FE"/>
    <w:rsid w:val="00863C95"/>
    <w:rsid w:val="00874C81"/>
    <w:rsid w:val="00906C22"/>
    <w:rsid w:val="00910B26"/>
    <w:rsid w:val="0094616A"/>
    <w:rsid w:val="00956FBD"/>
    <w:rsid w:val="009704B7"/>
    <w:rsid w:val="009715E0"/>
    <w:rsid w:val="0098027D"/>
    <w:rsid w:val="009E6191"/>
    <w:rsid w:val="009F263C"/>
    <w:rsid w:val="00A104FB"/>
    <w:rsid w:val="00A224EF"/>
    <w:rsid w:val="00A55E8A"/>
    <w:rsid w:val="00AA4A25"/>
    <w:rsid w:val="00AC50DB"/>
    <w:rsid w:val="00B0031E"/>
    <w:rsid w:val="00B412AD"/>
    <w:rsid w:val="00B538CF"/>
    <w:rsid w:val="00BF4ED6"/>
    <w:rsid w:val="00C01076"/>
    <w:rsid w:val="00C25539"/>
    <w:rsid w:val="00C43D5E"/>
    <w:rsid w:val="00C45986"/>
    <w:rsid w:val="00CB68DC"/>
    <w:rsid w:val="00CE57E6"/>
    <w:rsid w:val="00CF4F56"/>
    <w:rsid w:val="00D26610"/>
    <w:rsid w:val="00D525C7"/>
    <w:rsid w:val="00D9509B"/>
    <w:rsid w:val="00D95CE9"/>
    <w:rsid w:val="00DA607A"/>
    <w:rsid w:val="00DB49EE"/>
    <w:rsid w:val="00DC21E9"/>
    <w:rsid w:val="00DF0702"/>
    <w:rsid w:val="00EC7DA0"/>
    <w:rsid w:val="00F15244"/>
    <w:rsid w:val="00F77BDB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Churakova</dc:creator>
  <cp:lastModifiedBy>User</cp:lastModifiedBy>
  <cp:revision>53</cp:revision>
  <dcterms:created xsi:type="dcterms:W3CDTF">2020-12-02T05:53:00Z</dcterms:created>
  <dcterms:modified xsi:type="dcterms:W3CDTF">2020-12-10T06:20:00Z</dcterms:modified>
</cp:coreProperties>
</file>