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layout9.xml" ContentType="application/vnd.openxmlformats-officedocument.drawingml.diagramLayout+xml"/>
  <Override PartName="/word/settings.xml" ContentType="application/vnd.openxmlformats-officedocument.wordprocessingml.settings+xml"/>
  <Override PartName="/word/diagrams/layout7.xml" ContentType="application/vnd.openxmlformats-officedocument.drawingml.diagramLayout+xml"/>
  <Override PartName="/word/diagrams/layout8.xml" ContentType="application/vnd.openxmlformats-officedocument.drawingml.diagramLayout+xml"/>
  <Override PartName="/word/diagrams/quickStyle9.xml" ContentType="application/vnd.openxmlformats-officedocument.drawingml.diagramStyle+xml"/>
  <Override PartName="/word/drawings/drawing1.xml" ContentType="application/vnd.openxmlformats-officedocument.drawingml.chartshapes+xml"/>
  <Override PartName="/word/charts/chart6.xml" ContentType="application/vnd.openxmlformats-officedocument.drawingml.chart+xml"/>
  <Override PartName="/word/drawings/drawing2.xml" ContentType="application/vnd.openxmlformats-officedocument.drawingml.chartshapes+xml"/>
  <Default Extension="gif" ContentType="image/gif"/>
  <Override PartName="/word/diagrams/layout5.xml" ContentType="application/vnd.openxmlformats-officedocument.drawingml.diagramLayout+xml"/>
  <Override PartName="/word/diagrams/layout6.xml" ContentType="application/vnd.openxmlformats-officedocument.drawingml.diagramLayout+xml"/>
  <Override PartName="/word/diagrams/quickStyle7.xml" ContentType="application/vnd.openxmlformats-officedocument.drawingml.diagramStyle+xml"/>
  <Override PartName="/word/diagrams/quickStyle8.xml" ContentType="application/vnd.openxmlformats-officedocument.drawingml.diagramStyle+xml"/>
  <Override PartName="/word/diagrams/data9.xml" ContentType="application/vnd.openxmlformats-officedocument.drawingml.diagramData+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Override PartName="/word/diagrams/data7.xml" ContentType="application/vnd.openxmlformats-officedocument.drawingml.diagramData+xml"/>
  <Override PartName="/word/diagrams/data8.xml" ContentType="application/vnd.openxmlformats-officedocument.drawingml.diagramData+xml"/>
  <Override PartName="/word/diagrams/colors8.xml" ContentType="application/vnd.openxmlformats-officedocument.drawingml.diagramColors+xml"/>
  <Override PartName="/word/diagrams/colors9.xml" ContentType="application/vnd.openxmlformats-officedocument.drawingml.diagramColors+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diagrams/colors7.xml" ContentType="application/vnd.openxmlformats-officedocument.drawingml.diagramColors+xml"/>
  <Default Extension="sldx" ContentType="application/vnd.openxmlformats-officedocument.presentationml.slide"/>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Default Extension="bin" ContentType="application/vnd.openxmlformats-officedocument.oleObject"/>
  <Override PartName="/word/diagrams/data2.xml" ContentType="application/vnd.openxmlformats-officedocument.drawingml.diagramData+xml"/>
  <Override PartName="/word/diagrams/colors2.xml" ContentType="application/vnd.openxmlformats-officedocument.drawingml.diagramColors+xml"/>
  <Default Extension="jpeg" ContentType="image/jpeg"/>
  <Default Extension="emf" ContentType="image/x-emf"/>
  <Override PartName="/word/numbering.xml" ContentType="application/vnd.openxmlformats-officedocument.wordprocessingml.numbering+xml"/>
  <Override PartName="/word/endnotes.xml" ContentType="application/vnd.openxmlformats-officedocument.wordprocessingml.endnot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6681" w:rsidRDefault="00FF6681">
      <w:pPr>
        <w:rPr>
          <w:rFonts w:ascii="Arial" w:hAnsi="Arial" w:cs="Arial"/>
          <w:b/>
          <w:color w:val="FF0000"/>
          <w:sz w:val="36"/>
          <w:szCs w:val="36"/>
        </w:rPr>
      </w:pPr>
    </w:p>
    <w:p w:rsidR="00B42BF3" w:rsidRDefault="00172C19">
      <w:pPr>
        <w:rPr>
          <w:rFonts w:ascii="Arial" w:hAnsi="Arial" w:cs="Arial"/>
          <w:b/>
          <w:color w:val="FF0000"/>
          <w:sz w:val="36"/>
          <w:szCs w:val="36"/>
        </w:rPr>
      </w:pPr>
      <w:r>
        <w:rPr>
          <w:rFonts w:ascii="Arial" w:hAnsi="Arial" w:cs="Arial"/>
          <w:b/>
          <w:noProof/>
          <w:color w:val="FF0000"/>
          <w:sz w:val="36"/>
          <w:szCs w:val="36"/>
          <w:lang w:eastAsia="ru-RU"/>
        </w:rPr>
        <w:pict>
          <v:rect id="_x0000_s1123" style="position:absolute;margin-left:233.6pt;margin-top:18.45pt;width:165.05pt;height:106.35pt;z-index:251721216" stroked="f">
            <v:textbox style="mso-next-textbox:#_x0000_s1123">
              <w:txbxContent>
                <w:p w:rsidR="004C5DDD" w:rsidRPr="00FC1CFA" w:rsidRDefault="004C5DDD" w:rsidP="00B42BF3">
                  <w:pPr>
                    <w:spacing w:after="0" w:line="240" w:lineRule="auto"/>
                    <w:rPr>
                      <w:sz w:val="52"/>
                      <w:szCs w:val="52"/>
                    </w:rPr>
                  </w:pPr>
                  <w:r w:rsidRPr="00FC1CFA">
                    <w:rPr>
                      <w:sz w:val="52"/>
                      <w:szCs w:val="52"/>
                    </w:rPr>
                    <w:t>РОССИЯ</w:t>
                  </w:r>
                </w:p>
                <w:p w:rsidR="004C5DDD" w:rsidRPr="00FC1CFA" w:rsidRDefault="004C5DDD" w:rsidP="00B42BF3">
                  <w:pPr>
                    <w:spacing w:after="0" w:line="240" w:lineRule="auto"/>
                    <w:rPr>
                      <w:sz w:val="52"/>
                      <w:szCs w:val="52"/>
                    </w:rPr>
                  </w:pPr>
                  <w:r w:rsidRPr="00FC1CFA">
                    <w:rPr>
                      <w:sz w:val="52"/>
                      <w:szCs w:val="52"/>
                    </w:rPr>
                    <w:t>УДМУРТСКАЯ</w:t>
                  </w:r>
                </w:p>
                <w:p w:rsidR="004C5DDD" w:rsidRPr="00FC1CFA" w:rsidRDefault="004C5DDD" w:rsidP="00B42BF3">
                  <w:pPr>
                    <w:spacing w:after="0" w:line="240" w:lineRule="auto"/>
                    <w:rPr>
                      <w:sz w:val="52"/>
                      <w:szCs w:val="52"/>
                    </w:rPr>
                  </w:pPr>
                  <w:r w:rsidRPr="00FC1CFA">
                    <w:rPr>
                      <w:sz w:val="52"/>
                      <w:szCs w:val="52"/>
                    </w:rPr>
                    <w:t>РЕСПУБЛИКА</w:t>
                  </w:r>
                </w:p>
              </w:txbxContent>
            </v:textbox>
          </v:rect>
        </w:pict>
      </w:r>
      <w:r>
        <w:rPr>
          <w:rFonts w:ascii="Arial" w:hAnsi="Arial" w:cs="Arial"/>
          <w:b/>
          <w:noProof/>
          <w:color w:val="FF0000"/>
          <w:sz w:val="36"/>
          <w:szCs w:val="36"/>
          <w:lang w:eastAsia="ru-RU"/>
        </w:rPr>
        <w:pict>
          <v:rect id="_x0000_s1122" style="position:absolute;margin-left:225.15pt;margin-top:17.65pt;width:3.55pt;height:106.75pt;flip:x;z-index:251720192" fillcolor="red" stroked="f"/>
        </w:pict>
      </w:r>
      <w:r w:rsidR="00B42BF3" w:rsidRPr="00B42BF3">
        <w:rPr>
          <w:rFonts w:ascii="Arial" w:hAnsi="Arial" w:cs="Arial"/>
          <w:b/>
          <w:noProof/>
          <w:color w:val="FF0000"/>
          <w:sz w:val="36"/>
          <w:szCs w:val="36"/>
          <w:lang w:eastAsia="ru-RU"/>
        </w:rPr>
        <w:drawing>
          <wp:anchor distT="0" distB="0" distL="114300" distR="114300" simplePos="0" relativeHeight="251717120" behindDoc="0" locked="0" layoutInCell="1" allowOverlap="1">
            <wp:simplePos x="0" y="0"/>
            <wp:positionH relativeFrom="column">
              <wp:posOffset>354667</wp:posOffset>
            </wp:positionH>
            <wp:positionV relativeFrom="paragraph">
              <wp:posOffset>234430</wp:posOffset>
            </wp:positionV>
            <wp:extent cx="1170771" cy="1399142"/>
            <wp:effectExtent l="19050" t="0" r="0" b="0"/>
            <wp:wrapNone/>
            <wp:docPr id="25" name="Рисунок 10" descr="russi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sia2.gif"/>
                    <pic:cNvPicPr/>
                  </pic:nvPicPr>
                  <pic:blipFill>
                    <a:blip r:embed="rId8"/>
                    <a:stretch>
                      <a:fillRect/>
                    </a:stretch>
                  </pic:blipFill>
                  <pic:spPr>
                    <a:xfrm>
                      <a:off x="0" y="0"/>
                      <a:ext cx="1166411" cy="1403018"/>
                    </a:xfrm>
                    <a:prstGeom prst="rect">
                      <a:avLst/>
                    </a:prstGeom>
                  </pic:spPr>
                </pic:pic>
              </a:graphicData>
            </a:graphic>
          </wp:anchor>
        </w:drawing>
      </w:r>
      <w:r w:rsidR="00B42BF3" w:rsidRPr="00B42BF3">
        <w:rPr>
          <w:rFonts w:ascii="Arial" w:hAnsi="Arial" w:cs="Arial"/>
          <w:b/>
          <w:noProof/>
          <w:color w:val="FF0000"/>
          <w:sz w:val="36"/>
          <w:szCs w:val="36"/>
          <w:lang w:eastAsia="ru-RU"/>
        </w:rPr>
        <w:drawing>
          <wp:anchor distT="0" distB="0" distL="114300" distR="114300" simplePos="0" relativeHeight="251719168" behindDoc="0" locked="0" layoutInCell="1" allowOverlap="1">
            <wp:simplePos x="0" y="0"/>
            <wp:positionH relativeFrom="column">
              <wp:posOffset>1566522</wp:posOffset>
            </wp:positionH>
            <wp:positionV relativeFrom="paragraph">
              <wp:posOffset>256463</wp:posOffset>
            </wp:positionV>
            <wp:extent cx="1236873" cy="1233890"/>
            <wp:effectExtent l="19050" t="0" r="0" b="0"/>
            <wp:wrapNone/>
            <wp:docPr id="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Документы\Подразделения\Управление бюджетного развития и мониторнинга\Змеева Т.И\Ф к докладам\для слайдов\герб.gif"/>
                    <pic:cNvPicPr>
                      <a:picLocks noChangeAspect="1" noChangeArrowheads="1"/>
                    </pic:cNvPicPr>
                  </pic:nvPicPr>
                  <pic:blipFill>
                    <a:blip r:embed="rId9" cstate="print"/>
                    <a:srcRect l="1417" t="14078" r="1417" b="6468"/>
                    <a:stretch>
                      <a:fillRect/>
                    </a:stretch>
                  </pic:blipFill>
                  <pic:spPr bwMode="auto">
                    <a:xfrm>
                      <a:off x="0" y="0"/>
                      <a:ext cx="1238910" cy="1231533"/>
                    </a:xfrm>
                    <a:prstGeom prst="rect">
                      <a:avLst/>
                    </a:prstGeom>
                    <a:noFill/>
                    <a:ln w="9525">
                      <a:noFill/>
                      <a:miter lim="800000"/>
                      <a:headEnd/>
                      <a:tailEnd/>
                    </a:ln>
                  </pic:spPr>
                </pic:pic>
              </a:graphicData>
            </a:graphic>
          </wp:anchor>
        </w:drawing>
      </w:r>
    </w:p>
    <w:p w:rsidR="00B42BF3" w:rsidRDefault="00172C19">
      <w:pPr>
        <w:rPr>
          <w:rFonts w:ascii="Arial" w:hAnsi="Arial" w:cs="Arial"/>
          <w:b/>
          <w:color w:val="FF0000"/>
          <w:sz w:val="36"/>
          <w:szCs w:val="36"/>
        </w:rPr>
      </w:pPr>
      <w:r>
        <w:rPr>
          <w:rFonts w:ascii="Arial" w:hAnsi="Arial" w:cs="Arial"/>
          <w:b/>
          <w:noProof/>
          <w:color w:val="FF0000"/>
          <w:sz w:val="36"/>
          <w:szCs w:val="36"/>
          <w:lang w:eastAsia="ru-RU"/>
        </w:rPr>
        <w:pict>
          <v:rect id="_x0000_s1124" style="position:absolute;margin-left:-13.95pt;margin-top:224.6pt;width:575.4pt;height:314.15pt;z-index:251722240" filled="f" stroked="f">
            <v:textbox style="mso-next-textbox:#_x0000_s1124">
              <w:txbxContent>
                <w:p w:rsidR="004C5DDD" w:rsidRDefault="004C5DDD" w:rsidP="00B42BF3">
                  <w:pPr>
                    <w:spacing w:after="0" w:line="240" w:lineRule="auto"/>
                    <w:ind w:left="142"/>
                    <w:jc w:val="center"/>
                    <w:rPr>
                      <w:b/>
                      <w:sz w:val="72"/>
                      <w:szCs w:val="72"/>
                    </w:rPr>
                  </w:pPr>
                  <w:r w:rsidRPr="00DA7D25">
                    <w:rPr>
                      <w:b/>
                      <w:sz w:val="72"/>
                      <w:szCs w:val="72"/>
                    </w:rPr>
                    <w:t xml:space="preserve">БЮДЖЕТ ДЛЯ ГРАЖДАН </w:t>
                  </w:r>
                </w:p>
                <w:p w:rsidR="004C5DDD" w:rsidRPr="00B212CD" w:rsidRDefault="004C5DDD" w:rsidP="00E667DF">
                  <w:pPr>
                    <w:spacing w:after="0" w:line="240" w:lineRule="auto"/>
                    <w:ind w:left="142"/>
                    <w:jc w:val="center"/>
                    <w:rPr>
                      <w:sz w:val="68"/>
                      <w:szCs w:val="68"/>
                    </w:rPr>
                  </w:pPr>
                  <w:r>
                    <w:rPr>
                      <w:sz w:val="72"/>
                      <w:szCs w:val="72"/>
                    </w:rPr>
                    <w:t xml:space="preserve"> </w:t>
                  </w:r>
                  <w:proofErr w:type="gramStart"/>
                  <w:r>
                    <w:rPr>
                      <w:sz w:val="68"/>
                      <w:szCs w:val="68"/>
                    </w:rPr>
                    <w:t>(проект з</w:t>
                  </w:r>
                  <w:r w:rsidRPr="00B212CD">
                    <w:rPr>
                      <w:sz w:val="68"/>
                      <w:szCs w:val="68"/>
                    </w:rPr>
                    <w:t xml:space="preserve">акона Удмуртской Республики </w:t>
                  </w:r>
                  <w:proofErr w:type="gramEnd"/>
                </w:p>
                <w:p w:rsidR="004C5DDD" w:rsidRPr="00B212CD" w:rsidRDefault="004C5DDD" w:rsidP="00B42BF3">
                  <w:pPr>
                    <w:spacing w:after="0" w:line="240" w:lineRule="auto"/>
                    <w:ind w:left="142"/>
                    <w:jc w:val="center"/>
                    <w:rPr>
                      <w:sz w:val="68"/>
                      <w:szCs w:val="68"/>
                    </w:rPr>
                  </w:pPr>
                  <w:r w:rsidRPr="00B212CD">
                    <w:rPr>
                      <w:sz w:val="68"/>
                      <w:szCs w:val="68"/>
                    </w:rPr>
                    <w:t>«О бюджете</w:t>
                  </w:r>
                  <w:r>
                    <w:rPr>
                      <w:sz w:val="68"/>
                      <w:szCs w:val="68"/>
                    </w:rPr>
                    <w:t xml:space="preserve"> Удмуртской </w:t>
                  </w:r>
                  <w:r w:rsidRPr="00B212CD">
                    <w:rPr>
                      <w:sz w:val="68"/>
                      <w:szCs w:val="68"/>
                    </w:rPr>
                    <w:t xml:space="preserve">Республики </w:t>
                  </w:r>
                </w:p>
                <w:p w:rsidR="004C5DDD" w:rsidRDefault="004C5DDD" w:rsidP="00B42BF3">
                  <w:pPr>
                    <w:spacing w:after="0" w:line="240" w:lineRule="auto"/>
                    <w:ind w:left="142"/>
                    <w:jc w:val="center"/>
                    <w:rPr>
                      <w:sz w:val="68"/>
                      <w:szCs w:val="68"/>
                    </w:rPr>
                  </w:pPr>
                  <w:r w:rsidRPr="00B212CD">
                    <w:rPr>
                      <w:sz w:val="68"/>
                      <w:szCs w:val="68"/>
                    </w:rPr>
                    <w:t xml:space="preserve">на 2017 год и плановый </w:t>
                  </w:r>
                </w:p>
                <w:p w:rsidR="004C5DDD" w:rsidRPr="00B212CD" w:rsidRDefault="004C5DDD" w:rsidP="00B42BF3">
                  <w:pPr>
                    <w:spacing w:after="0" w:line="240" w:lineRule="auto"/>
                    <w:ind w:left="142"/>
                    <w:jc w:val="center"/>
                    <w:rPr>
                      <w:sz w:val="68"/>
                      <w:szCs w:val="68"/>
                    </w:rPr>
                  </w:pPr>
                  <w:r w:rsidRPr="00B212CD">
                    <w:rPr>
                      <w:sz w:val="68"/>
                      <w:szCs w:val="68"/>
                    </w:rPr>
                    <w:t>период 2018 и 2019 годов»)</w:t>
                  </w:r>
                </w:p>
                <w:p w:rsidR="004C5DDD" w:rsidRDefault="004C5DDD" w:rsidP="00B42BF3"/>
              </w:txbxContent>
            </v:textbox>
          </v:rect>
        </w:pict>
      </w:r>
      <w:r>
        <w:rPr>
          <w:rFonts w:ascii="Arial" w:hAnsi="Arial" w:cs="Arial"/>
          <w:b/>
          <w:noProof/>
          <w:color w:val="FF0000"/>
          <w:sz w:val="36"/>
          <w:szCs w:val="36"/>
          <w:lang w:eastAsia="ru-RU"/>
        </w:rPr>
        <w:pict>
          <v:rect id="_x0000_s1125" style="position:absolute;margin-left:184.1pt;margin-top:591.65pt;width:235.15pt;height:165.1pt;z-index:251723264" stroked="f">
            <v:textbox style="mso-next-textbox:#_x0000_s1125">
              <w:txbxContent>
                <w:p w:rsidR="004C5DDD" w:rsidRPr="00DA75DE" w:rsidRDefault="00172C19" w:rsidP="00B42BF3">
                  <w:pPr>
                    <w:spacing w:after="0" w:line="240" w:lineRule="auto"/>
                    <w:jc w:val="center"/>
                    <w:rPr>
                      <w:sz w:val="52"/>
                      <w:szCs w:val="52"/>
                    </w:rPr>
                  </w:pPr>
                  <w:hyperlink r:id="rId10" w:history="1">
                    <w:r w:rsidR="004C5DDD" w:rsidRPr="00DA75DE">
                      <w:rPr>
                        <w:rStyle w:val="a9"/>
                        <w:color w:val="auto"/>
                        <w:sz w:val="52"/>
                        <w:szCs w:val="52"/>
                        <w:u w:val="none"/>
                        <w:lang w:val="en-US"/>
                      </w:rPr>
                      <w:t>WWW.MFUR.RU</w:t>
                    </w:r>
                  </w:hyperlink>
                </w:p>
                <w:p w:rsidR="004C5DDD" w:rsidRPr="00DA75DE" w:rsidRDefault="004C5DDD" w:rsidP="00FF2431">
                  <w:pPr>
                    <w:spacing w:after="0" w:line="240" w:lineRule="auto"/>
                    <w:jc w:val="center"/>
                    <w:rPr>
                      <w:sz w:val="52"/>
                      <w:szCs w:val="52"/>
                    </w:rPr>
                  </w:pPr>
                  <w:r>
                    <w:rPr>
                      <w:rFonts w:ascii="Verdana" w:hAnsi="Verdana" w:cs="Tahoma"/>
                      <w:noProof/>
                      <w:sz w:val="30"/>
                      <w:szCs w:val="30"/>
                      <w:lang w:eastAsia="ru-RU"/>
                    </w:rPr>
                    <w:drawing>
                      <wp:inline distT="0" distB="0" distL="0" distR="0">
                        <wp:extent cx="1554220" cy="1554222"/>
                        <wp:effectExtent l="19050" t="0" r="7880" b="0"/>
                        <wp:docPr id="5" name="Рисунок 6" descr="http://qrcoder.ru/code/?http%3A%2F%2Fwww.mfur.ru%2Fbudget%2520for%2520citizens%2F&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qrcoder.ru/code/?http%3A%2F%2Fwww.mfur.ru%2Fbudget%2520for%2520citizens%2F&amp;4&amp;0"/>
                                <pic:cNvPicPr>
                                  <a:picLocks noChangeAspect="1" noChangeArrowheads="1"/>
                                </pic:cNvPicPr>
                              </pic:nvPicPr>
                              <pic:blipFill>
                                <a:blip r:embed="rId11"/>
                                <a:srcRect/>
                                <a:stretch>
                                  <a:fillRect/>
                                </a:stretch>
                              </pic:blipFill>
                              <pic:spPr bwMode="auto">
                                <a:xfrm>
                                  <a:off x="0" y="0"/>
                                  <a:ext cx="1560298" cy="1560300"/>
                                </a:xfrm>
                                <a:prstGeom prst="rect">
                                  <a:avLst/>
                                </a:prstGeom>
                                <a:noFill/>
                                <a:ln w="9525">
                                  <a:noFill/>
                                  <a:miter lim="800000"/>
                                  <a:headEnd/>
                                  <a:tailEnd/>
                                </a:ln>
                              </pic:spPr>
                            </pic:pic>
                          </a:graphicData>
                        </a:graphic>
                      </wp:inline>
                    </w:drawing>
                  </w:r>
                </w:p>
              </w:txbxContent>
            </v:textbox>
          </v:rect>
        </w:pict>
      </w:r>
      <w:r w:rsidR="00B42BF3">
        <w:rPr>
          <w:rFonts w:ascii="Arial" w:hAnsi="Arial" w:cs="Arial"/>
          <w:b/>
          <w:color w:val="FF0000"/>
          <w:sz w:val="36"/>
          <w:szCs w:val="36"/>
        </w:rPr>
        <w:br w:type="page"/>
      </w:r>
    </w:p>
    <w:p w:rsidR="00E0087D" w:rsidRDefault="00E0087D" w:rsidP="00F1223C">
      <w:pPr>
        <w:spacing w:after="0"/>
        <w:ind w:left="1134" w:right="567"/>
        <w:jc w:val="center"/>
        <w:rPr>
          <w:rFonts w:ascii="Arial" w:hAnsi="Arial" w:cs="Arial"/>
          <w:b/>
          <w:noProof/>
          <w:sz w:val="28"/>
          <w:szCs w:val="28"/>
          <w:lang w:eastAsia="ru-RU"/>
        </w:rPr>
      </w:pPr>
    </w:p>
    <w:p w:rsidR="00F5365E" w:rsidRDefault="00C74950" w:rsidP="00F1223C">
      <w:pPr>
        <w:spacing w:after="0"/>
        <w:ind w:left="1134" w:right="567"/>
        <w:jc w:val="center"/>
        <w:rPr>
          <w:rFonts w:ascii="Arial" w:hAnsi="Arial" w:cs="Arial"/>
          <w:b/>
          <w:noProof/>
          <w:sz w:val="28"/>
          <w:szCs w:val="28"/>
          <w:lang w:eastAsia="ru-RU"/>
        </w:rPr>
      </w:pPr>
      <w:r w:rsidRPr="00F5365E">
        <w:rPr>
          <w:rFonts w:ascii="Arial" w:hAnsi="Arial" w:cs="Arial"/>
          <w:b/>
          <w:noProof/>
          <w:sz w:val="28"/>
          <w:szCs w:val="28"/>
          <w:lang w:eastAsia="ru-RU"/>
        </w:rPr>
        <w:t xml:space="preserve">ПРИВЕТСТВЕННОЕ СЛОВО </w:t>
      </w:r>
    </w:p>
    <w:p w:rsidR="00271E74" w:rsidRDefault="00445E9F" w:rsidP="00F1223C">
      <w:pPr>
        <w:spacing w:after="0"/>
        <w:ind w:left="1134" w:right="567"/>
        <w:jc w:val="center"/>
        <w:rPr>
          <w:rFonts w:ascii="Arial" w:hAnsi="Arial" w:cs="Arial"/>
          <w:b/>
          <w:noProof/>
          <w:sz w:val="28"/>
          <w:szCs w:val="28"/>
          <w:lang w:eastAsia="ru-RU"/>
        </w:rPr>
      </w:pPr>
      <w:r>
        <w:rPr>
          <w:rFonts w:ascii="Arial" w:hAnsi="Arial" w:cs="Arial"/>
          <w:b/>
          <w:noProof/>
          <w:sz w:val="28"/>
          <w:szCs w:val="28"/>
          <w:lang w:eastAsia="ru-RU"/>
        </w:rPr>
        <w:t>ГЛАВЫ</w:t>
      </w:r>
      <w:r w:rsidR="00C74950" w:rsidRPr="00F5365E">
        <w:rPr>
          <w:rFonts w:ascii="Arial" w:hAnsi="Arial" w:cs="Arial"/>
          <w:b/>
          <w:noProof/>
          <w:sz w:val="28"/>
          <w:szCs w:val="28"/>
          <w:lang w:eastAsia="ru-RU"/>
        </w:rPr>
        <w:t xml:space="preserve"> УДМУРТСКОЙ РЕСПУБЛИКИ </w:t>
      </w:r>
    </w:p>
    <w:p w:rsidR="00C31F5E" w:rsidRDefault="00C31F5E" w:rsidP="002F16C7">
      <w:pPr>
        <w:spacing w:after="0"/>
        <w:ind w:right="567"/>
        <w:rPr>
          <w:rFonts w:ascii="Arial" w:hAnsi="Arial" w:cs="Arial"/>
          <w:b/>
          <w:noProof/>
          <w:sz w:val="28"/>
          <w:szCs w:val="28"/>
          <w:lang w:eastAsia="ru-RU"/>
        </w:rPr>
      </w:pPr>
    </w:p>
    <w:p w:rsidR="002F16C7" w:rsidRPr="002F16C7" w:rsidRDefault="002F16C7" w:rsidP="002F16C7">
      <w:pPr>
        <w:jc w:val="center"/>
        <w:rPr>
          <w:rFonts w:ascii="Times New Roman" w:hAnsi="Times New Roman" w:cs="Times New Roman"/>
          <w:b/>
          <w:sz w:val="32"/>
          <w:szCs w:val="32"/>
        </w:rPr>
      </w:pPr>
      <w:r>
        <w:rPr>
          <w:rFonts w:ascii="Times New Roman" w:hAnsi="Times New Roman" w:cs="Times New Roman"/>
          <w:b/>
          <w:sz w:val="32"/>
          <w:szCs w:val="32"/>
        </w:rPr>
        <w:t xml:space="preserve">       </w:t>
      </w:r>
      <w:r w:rsidRPr="002F16C7">
        <w:rPr>
          <w:rFonts w:ascii="Times New Roman" w:hAnsi="Times New Roman" w:cs="Times New Roman"/>
          <w:b/>
          <w:sz w:val="32"/>
          <w:szCs w:val="32"/>
        </w:rPr>
        <w:t>Уважаемые жители Удмуртской Республики!</w:t>
      </w:r>
    </w:p>
    <w:p w:rsidR="002F16C7" w:rsidRPr="00F5365E" w:rsidRDefault="00172C19" w:rsidP="002F16C7">
      <w:pPr>
        <w:spacing w:after="0"/>
        <w:ind w:right="567"/>
        <w:rPr>
          <w:rFonts w:ascii="Arial" w:hAnsi="Arial" w:cs="Arial"/>
          <w:b/>
          <w:noProof/>
          <w:sz w:val="28"/>
          <w:szCs w:val="28"/>
          <w:lang w:eastAsia="ru-RU"/>
        </w:rPr>
      </w:pPr>
      <w:r w:rsidRPr="00172C19">
        <w:rPr>
          <w:rFonts w:ascii="Arial" w:hAnsi="Arial" w:cs="Arial"/>
          <w:b/>
          <w:noProof/>
          <w:sz w:val="24"/>
          <w:szCs w:val="24"/>
          <w:lang w:eastAsia="ru-RU"/>
        </w:rPr>
        <w:pict>
          <v:rect id="_x0000_s1286" style="position:absolute;margin-left:25.15pt;margin-top:-.2pt;width:271.1pt;height:188.75pt;z-index:-251306496" filled="f" fillcolor="none" stroked="f" strokeweight="0">
            <v:fill opacity="0" color2="fill lighten(0)" method="linear sigma" focus="100%" type="gradient"/>
            <v:shadow on="t" type="perspective" color="#622423 [1605]" offset="1pt" offset2="-3pt"/>
            <v:textbox style="mso-next-textbox:#_x0000_s1286">
              <w:txbxContent>
                <w:p w:rsidR="004C5DDD" w:rsidRDefault="004C5DDD"/>
              </w:txbxContent>
            </v:textbox>
          </v:rect>
        </w:pict>
      </w:r>
    </w:p>
    <w:p w:rsidR="002F16C7" w:rsidRPr="002F16C7" w:rsidRDefault="00172C19" w:rsidP="002F16C7">
      <w:pPr>
        <w:ind w:left="851" w:right="565" w:hanging="142"/>
        <w:rPr>
          <w:rFonts w:ascii="Arial" w:hAnsi="Arial" w:cs="Arial"/>
          <w:b/>
          <w:noProof/>
          <w:sz w:val="24"/>
          <w:szCs w:val="24"/>
          <w:lang w:eastAsia="ru-RU"/>
        </w:rPr>
      </w:pPr>
      <w:r>
        <w:rPr>
          <w:rFonts w:ascii="Arial" w:hAnsi="Arial" w:cs="Arial"/>
          <w:b/>
          <w:noProof/>
          <w:sz w:val="24"/>
          <w:szCs w:val="24"/>
          <w:lang w:eastAsia="ru-RU"/>
        </w:rPr>
        <w:pict>
          <v:rect id="_x0000_s1285" style="position:absolute;left:0;text-align:left;margin-left:333.8pt;margin-top:1.25pt;width:230.5pt;height:176.3pt;z-index:-251307520" filled="f" fillcolor="white [3212]" stroked="f" strokeweight="0">
            <v:fill color2="#767676"/>
            <v:shadow on="t" type="perspective" color="#622423 [1605]" offset="1pt" offset2="-3pt"/>
            <v:textbox style="mso-next-textbox:#_x0000_s1285">
              <w:txbxContent>
                <w:p w:rsidR="004C5DDD" w:rsidRPr="002F16C7" w:rsidRDefault="004C5DDD" w:rsidP="002F16C7">
                  <w:pPr>
                    <w:ind w:firstLine="567"/>
                    <w:jc w:val="both"/>
                    <w:rPr>
                      <w:rFonts w:ascii="Times New Roman" w:hAnsi="Times New Roman" w:cs="Times New Roman"/>
                      <w:b/>
                      <w:sz w:val="32"/>
                      <w:szCs w:val="32"/>
                    </w:rPr>
                  </w:pPr>
                  <w:r w:rsidRPr="00F21B4F">
                    <w:rPr>
                      <w:rFonts w:ascii="Times New Roman" w:hAnsi="Times New Roman" w:cs="Times New Roman"/>
                      <w:sz w:val="28"/>
                      <w:szCs w:val="28"/>
                    </w:rPr>
                    <w:t xml:space="preserve"> </w:t>
                  </w:r>
                  <w:r w:rsidRPr="00E926F5">
                    <w:rPr>
                      <w:rFonts w:ascii="Arial" w:hAnsi="Arial" w:cs="Arial"/>
                      <w:sz w:val="24"/>
                      <w:szCs w:val="24"/>
                    </w:rPr>
                    <w:t xml:space="preserve"> </w:t>
                  </w:r>
                  <w:r w:rsidRPr="00C31F5E">
                    <w:rPr>
                      <w:rFonts w:ascii="Times New Roman" w:hAnsi="Times New Roman" w:cs="Times New Roman"/>
                      <w:sz w:val="29"/>
                      <w:szCs w:val="29"/>
                    </w:rPr>
                    <w:t xml:space="preserve">Традиционно, в начале осени, мы вступаем в активную фазу подготовки проекта бюджета на очередной финансовый год. В этом году, как и на уровне Российской Федерации, мы возвращаемся к составлению бюджета на три года. </w:t>
                  </w:r>
                </w:p>
                <w:p w:rsidR="004C5DDD" w:rsidRDefault="004C5DDD"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p>
                <w:p w:rsidR="004C5DDD" w:rsidRDefault="004C5DDD" w:rsidP="00F21B4F"/>
              </w:txbxContent>
            </v:textbox>
          </v:rect>
        </w:pict>
      </w:r>
      <w:r w:rsidR="00C31F5E" w:rsidRPr="00587D70">
        <w:rPr>
          <w:noProof/>
          <w:lang w:eastAsia="ru-RU"/>
        </w:rPr>
        <w:drawing>
          <wp:inline distT="0" distB="0" distL="0" distR="0">
            <wp:extent cx="3629025" cy="2247900"/>
            <wp:effectExtent l="19050" t="0" r="9525" b="0"/>
            <wp:docPr id="80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tretch>
                      <a:fillRect/>
                    </a:stretch>
                  </pic:blipFill>
                  <pic:spPr bwMode="auto">
                    <a:xfrm>
                      <a:off x="0" y="0"/>
                      <a:ext cx="3629025" cy="2247900"/>
                    </a:xfrm>
                    <a:prstGeom prst="rect">
                      <a:avLst/>
                    </a:prstGeom>
                    <a:noFill/>
                    <a:ln w="9525">
                      <a:noFill/>
                      <a:miter lim="800000"/>
                      <a:headEnd/>
                      <a:tailEnd/>
                    </a:ln>
                  </pic:spPr>
                </pic:pic>
              </a:graphicData>
            </a:graphic>
          </wp:inline>
        </w:drawing>
      </w:r>
    </w:p>
    <w:p w:rsidR="00C31F5E" w:rsidRPr="00C31F5E" w:rsidRDefault="00C31F5E" w:rsidP="002F16C7">
      <w:pPr>
        <w:spacing w:after="0" w:line="240" w:lineRule="auto"/>
        <w:ind w:left="709" w:right="-142" w:firstLine="709"/>
        <w:jc w:val="both"/>
        <w:rPr>
          <w:rFonts w:ascii="Times New Roman" w:hAnsi="Times New Roman" w:cs="Times New Roman"/>
          <w:sz w:val="29"/>
          <w:szCs w:val="29"/>
        </w:rPr>
      </w:pPr>
      <w:r w:rsidRPr="00C31F5E">
        <w:rPr>
          <w:rFonts w:ascii="Times New Roman" w:hAnsi="Times New Roman" w:cs="Times New Roman"/>
          <w:sz w:val="29"/>
          <w:szCs w:val="29"/>
        </w:rPr>
        <w:t xml:space="preserve">Принимая во внимание характер экономической ситуации, мы должны реально оценивать свои возможности по доходной части бюджета, чтобы сконцентрировать ограниченные бюджетные ресурсы на приоритетных направлениях. </w:t>
      </w:r>
    </w:p>
    <w:p w:rsidR="00C31F5E" w:rsidRPr="00C31F5E" w:rsidRDefault="00C31F5E" w:rsidP="002F16C7">
      <w:pPr>
        <w:spacing w:after="0" w:line="240" w:lineRule="auto"/>
        <w:ind w:left="709" w:right="-142" w:firstLine="709"/>
        <w:jc w:val="both"/>
        <w:rPr>
          <w:rFonts w:ascii="Times New Roman" w:hAnsi="Times New Roman" w:cs="Times New Roman"/>
          <w:sz w:val="29"/>
          <w:szCs w:val="29"/>
        </w:rPr>
      </w:pPr>
      <w:r w:rsidRPr="00C31F5E">
        <w:rPr>
          <w:rFonts w:ascii="Times New Roman" w:hAnsi="Times New Roman" w:cs="Times New Roman"/>
          <w:sz w:val="29"/>
          <w:szCs w:val="29"/>
        </w:rPr>
        <w:t xml:space="preserve">Наша задача – найти такое соотношение бюджета, которое позволит при любых обстоятельствах выполнить социальные обязательства и сохранить сбалансированность бюджета. </w:t>
      </w:r>
    </w:p>
    <w:p w:rsidR="00346ADA" w:rsidRDefault="00C31F5E" w:rsidP="002F16C7">
      <w:pPr>
        <w:spacing w:after="0" w:line="240" w:lineRule="auto"/>
        <w:ind w:left="709" w:right="-142" w:firstLine="709"/>
        <w:jc w:val="both"/>
        <w:rPr>
          <w:rFonts w:ascii="Times New Roman" w:hAnsi="Times New Roman" w:cs="Times New Roman"/>
          <w:sz w:val="29"/>
          <w:szCs w:val="29"/>
        </w:rPr>
      </w:pPr>
      <w:r w:rsidRPr="00C31F5E">
        <w:rPr>
          <w:rFonts w:ascii="Times New Roman" w:hAnsi="Times New Roman" w:cs="Times New Roman"/>
          <w:sz w:val="29"/>
          <w:szCs w:val="29"/>
        </w:rPr>
        <w:t>В работе над проектом бюджета мы уделяем особое внимание повышению открытости и прозрачности этого процесса.</w:t>
      </w:r>
      <w:r w:rsidR="00346ADA">
        <w:rPr>
          <w:rFonts w:ascii="Times New Roman" w:hAnsi="Times New Roman" w:cs="Times New Roman"/>
          <w:sz w:val="29"/>
          <w:szCs w:val="29"/>
        </w:rPr>
        <w:t xml:space="preserve"> Поэтому в</w:t>
      </w:r>
      <w:r w:rsidRPr="00C31F5E">
        <w:rPr>
          <w:rFonts w:ascii="Times New Roman" w:hAnsi="Times New Roman" w:cs="Times New Roman"/>
          <w:sz w:val="29"/>
          <w:szCs w:val="29"/>
        </w:rPr>
        <w:t>первые проект бюджета Удмуртской Республики будет вынесен на публичные слушания.</w:t>
      </w:r>
    </w:p>
    <w:p w:rsidR="00346ADA" w:rsidRDefault="00346ADA" w:rsidP="002F16C7">
      <w:pPr>
        <w:spacing w:after="0" w:line="240" w:lineRule="auto"/>
        <w:ind w:left="709" w:right="-142" w:firstLine="709"/>
        <w:jc w:val="both"/>
        <w:rPr>
          <w:rFonts w:ascii="Times New Roman" w:hAnsi="Times New Roman" w:cs="Times New Roman"/>
          <w:sz w:val="29"/>
          <w:szCs w:val="29"/>
        </w:rPr>
      </w:pPr>
      <w:r>
        <w:rPr>
          <w:rFonts w:ascii="Times New Roman" w:hAnsi="Times New Roman" w:cs="Times New Roman"/>
          <w:sz w:val="29"/>
          <w:szCs w:val="29"/>
        </w:rPr>
        <w:t xml:space="preserve">Этим целям будет также способствовать и очередной выпуск </w:t>
      </w:r>
      <w:r w:rsidR="00C31F5E" w:rsidRPr="00C31F5E">
        <w:rPr>
          <w:rFonts w:ascii="Times New Roman" w:hAnsi="Times New Roman" w:cs="Times New Roman"/>
          <w:sz w:val="29"/>
          <w:szCs w:val="29"/>
        </w:rPr>
        <w:t>брошюры «Бюджет для граждан»</w:t>
      </w:r>
      <w:r>
        <w:rPr>
          <w:rFonts w:ascii="Times New Roman" w:hAnsi="Times New Roman" w:cs="Times New Roman"/>
          <w:sz w:val="29"/>
          <w:szCs w:val="29"/>
        </w:rPr>
        <w:t>. Данный проект</w:t>
      </w:r>
      <w:r w:rsidR="00C31F5E" w:rsidRPr="00C31F5E">
        <w:rPr>
          <w:rFonts w:ascii="Times New Roman" w:hAnsi="Times New Roman" w:cs="Times New Roman"/>
          <w:sz w:val="29"/>
          <w:szCs w:val="29"/>
        </w:rPr>
        <w:t xml:space="preserve"> дает всем жителям </w:t>
      </w:r>
      <w:r>
        <w:rPr>
          <w:rFonts w:ascii="Times New Roman" w:hAnsi="Times New Roman" w:cs="Times New Roman"/>
          <w:sz w:val="29"/>
          <w:szCs w:val="29"/>
        </w:rPr>
        <w:t xml:space="preserve">нашего региона </w:t>
      </w:r>
      <w:r w:rsidR="00C31F5E" w:rsidRPr="00C31F5E">
        <w:rPr>
          <w:rFonts w:ascii="Times New Roman" w:hAnsi="Times New Roman" w:cs="Times New Roman"/>
          <w:sz w:val="29"/>
          <w:szCs w:val="29"/>
        </w:rPr>
        <w:t xml:space="preserve">реальную возможность участия в бюджетном процессе, предоставляет информацию для построения диалога на общественных слушаниях по проекту бюджета на очередной финансовый год, </w:t>
      </w:r>
      <w:r>
        <w:rPr>
          <w:rFonts w:ascii="Times New Roman" w:hAnsi="Times New Roman" w:cs="Times New Roman"/>
          <w:sz w:val="29"/>
          <w:szCs w:val="29"/>
        </w:rPr>
        <w:t xml:space="preserve">на </w:t>
      </w:r>
      <w:proofErr w:type="gramStart"/>
      <w:r>
        <w:rPr>
          <w:rFonts w:ascii="Times New Roman" w:hAnsi="Times New Roman" w:cs="Times New Roman"/>
          <w:sz w:val="29"/>
          <w:szCs w:val="29"/>
        </w:rPr>
        <w:t>основе</w:t>
      </w:r>
      <w:proofErr w:type="gramEnd"/>
      <w:r>
        <w:rPr>
          <w:rFonts w:ascii="Times New Roman" w:hAnsi="Times New Roman" w:cs="Times New Roman"/>
          <w:sz w:val="29"/>
          <w:szCs w:val="29"/>
        </w:rPr>
        <w:t xml:space="preserve"> которой будут выстроены приоритеты бюджетных расходов.</w:t>
      </w:r>
    </w:p>
    <w:p w:rsidR="00C31F5E" w:rsidRPr="00C31F5E" w:rsidRDefault="00346ADA" w:rsidP="00346ADA">
      <w:pPr>
        <w:spacing w:after="0" w:line="240" w:lineRule="auto"/>
        <w:ind w:left="709" w:right="-142" w:firstLine="709"/>
        <w:jc w:val="both"/>
        <w:rPr>
          <w:rFonts w:ascii="Times New Roman" w:hAnsi="Times New Roman" w:cs="Times New Roman"/>
          <w:sz w:val="29"/>
          <w:szCs w:val="29"/>
        </w:rPr>
      </w:pPr>
      <w:r>
        <w:rPr>
          <w:rFonts w:ascii="Times New Roman" w:hAnsi="Times New Roman" w:cs="Times New Roman"/>
          <w:sz w:val="29"/>
          <w:szCs w:val="29"/>
        </w:rPr>
        <w:t xml:space="preserve">Граждане Удмуртии </w:t>
      </w:r>
      <w:r w:rsidR="00C31F5E" w:rsidRPr="00C31F5E">
        <w:rPr>
          <w:rFonts w:ascii="Times New Roman" w:hAnsi="Times New Roman" w:cs="Times New Roman"/>
          <w:sz w:val="29"/>
          <w:szCs w:val="29"/>
        </w:rPr>
        <w:t>должны быть уверены</w:t>
      </w:r>
      <w:r>
        <w:rPr>
          <w:rFonts w:ascii="Times New Roman" w:hAnsi="Times New Roman" w:cs="Times New Roman"/>
          <w:sz w:val="29"/>
          <w:szCs w:val="29"/>
        </w:rPr>
        <w:t xml:space="preserve"> в том</w:t>
      </w:r>
      <w:r w:rsidR="00C31F5E" w:rsidRPr="00C31F5E">
        <w:rPr>
          <w:rFonts w:ascii="Times New Roman" w:hAnsi="Times New Roman" w:cs="Times New Roman"/>
          <w:sz w:val="29"/>
          <w:szCs w:val="29"/>
        </w:rPr>
        <w:t>, что государственные сре</w:t>
      </w:r>
      <w:r>
        <w:rPr>
          <w:rFonts w:ascii="Times New Roman" w:hAnsi="Times New Roman" w:cs="Times New Roman"/>
          <w:sz w:val="29"/>
          <w:szCs w:val="29"/>
        </w:rPr>
        <w:t>дства используются эффективно, что они</w:t>
      </w:r>
      <w:r w:rsidR="00C31F5E" w:rsidRPr="00C31F5E">
        <w:rPr>
          <w:rFonts w:ascii="Times New Roman" w:hAnsi="Times New Roman" w:cs="Times New Roman"/>
          <w:sz w:val="29"/>
          <w:szCs w:val="29"/>
        </w:rPr>
        <w:t xml:space="preserve"> </w:t>
      </w:r>
      <w:proofErr w:type="gramStart"/>
      <w:r w:rsidR="00C31F5E" w:rsidRPr="00C31F5E">
        <w:rPr>
          <w:rFonts w:ascii="Times New Roman" w:hAnsi="Times New Roman" w:cs="Times New Roman"/>
          <w:sz w:val="29"/>
          <w:szCs w:val="29"/>
        </w:rPr>
        <w:t>приносят конкретные результаты</w:t>
      </w:r>
      <w:proofErr w:type="gramEnd"/>
      <w:r w:rsidR="00C31F5E" w:rsidRPr="00C31F5E">
        <w:rPr>
          <w:rFonts w:ascii="Times New Roman" w:hAnsi="Times New Roman" w:cs="Times New Roman"/>
          <w:sz w:val="29"/>
          <w:szCs w:val="29"/>
        </w:rPr>
        <w:t xml:space="preserve"> как для общества в целом, так и для каждого человека в отдельности. </w:t>
      </w:r>
    </w:p>
    <w:p w:rsidR="00C31F5E" w:rsidRPr="00C31F5E" w:rsidRDefault="00346ADA" w:rsidP="002F16C7">
      <w:pPr>
        <w:spacing w:after="0" w:line="240" w:lineRule="auto"/>
        <w:ind w:left="709" w:right="-142" w:firstLine="709"/>
        <w:jc w:val="both"/>
        <w:rPr>
          <w:rFonts w:ascii="Times New Roman" w:hAnsi="Times New Roman" w:cs="Times New Roman"/>
          <w:sz w:val="29"/>
          <w:szCs w:val="29"/>
        </w:rPr>
      </w:pPr>
      <w:r>
        <w:rPr>
          <w:rFonts w:ascii="Times New Roman" w:hAnsi="Times New Roman" w:cs="Times New Roman"/>
          <w:sz w:val="29"/>
          <w:szCs w:val="29"/>
        </w:rPr>
        <w:t>Буду признателен в</w:t>
      </w:r>
      <w:r w:rsidR="00C31F5E" w:rsidRPr="00C31F5E">
        <w:rPr>
          <w:rFonts w:ascii="Times New Roman" w:hAnsi="Times New Roman" w:cs="Times New Roman"/>
          <w:sz w:val="29"/>
          <w:szCs w:val="29"/>
        </w:rPr>
        <w:t>ам за конкретные, конструктивные предложения, которые обязательно будут рассмотрены и приняты во внимание при подготовке окончательного варианта бюджета республики на 2017 год.</w:t>
      </w:r>
    </w:p>
    <w:p w:rsidR="00271E74" w:rsidRDefault="00271E74" w:rsidP="00C31F5E">
      <w:pPr>
        <w:spacing w:after="0" w:line="240" w:lineRule="auto"/>
        <w:ind w:left="1134" w:right="-284"/>
        <w:jc w:val="center"/>
        <w:rPr>
          <w:rFonts w:ascii="Arial" w:hAnsi="Arial" w:cs="Arial"/>
          <w:b/>
          <w:noProof/>
          <w:sz w:val="24"/>
          <w:szCs w:val="24"/>
          <w:lang w:eastAsia="ru-RU"/>
        </w:rPr>
      </w:pPr>
    </w:p>
    <w:p w:rsidR="00271E74" w:rsidRDefault="00172C19" w:rsidP="00B42BF3">
      <w:pPr>
        <w:ind w:left="1134" w:right="565"/>
        <w:jc w:val="center"/>
        <w:rPr>
          <w:rFonts w:ascii="Arial" w:hAnsi="Arial" w:cs="Arial"/>
          <w:b/>
          <w:noProof/>
          <w:sz w:val="24"/>
          <w:szCs w:val="24"/>
          <w:lang w:eastAsia="ru-RU"/>
        </w:rPr>
      </w:pPr>
      <w:r>
        <w:rPr>
          <w:rFonts w:ascii="Arial" w:hAnsi="Arial" w:cs="Arial"/>
          <w:b/>
          <w:noProof/>
          <w:sz w:val="24"/>
          <w:szCs w:val="24"/>
          <w:lang w:eastAsia="ru-RU"/>
        </w:rPr>
        <w:pict>
          <v:rect id="_x0000_s1284" style="position:absolute;left:0;text-align:left;margin-left:15pt;margin-top:14.55pt;width:549.3pt;height:541.5pt;z-index:252007936" filled="f" fillcolor="white [3212]" stroked="f" strokeweight="0">
            <v:fill color2="#767676"/>
            <v:shadow on="t" type="perspective" color="#622423 [1605]" offset="1pt" offset2="-3pt"/>
            <v:textbox style="mso-next-textbox:#_x0000_s1284">
              <w:txbxContent>
                <w:p w:rsidR="004C5DDD" w:rsidRPr="00E926F5" w:rsidRDefault="004C5DDD" w:rsidP="002F16C7">
                  <w:pPr>
                    <w:widowControl w:val="0"/>
                    <w:autoSpaceDE w:val="0"/>
                    <w:autoSpaceDN w:val="0"/>
                    <w:adjustRightInd w:val="0"/>
                    <w:spacing w:after="0"/>
                    <w:ind w:left="284"/>
                    <w:contextualSpacing/>
                    <w:rPr>
                      <w:rFonts w:ascii="Arial" w:hAnsi="Arial" w:cs="Arial"/>
                      <w:b/>
                      <w:sz w:val="24"/>
                      <w:szCs w:val="24"/>
                    </w:rPr>
                  </w:pPr>
                </w:p>
                <w:p w:rsidR="004C5DDD" w:rsidRPr="00C31F5E" w:rsidRDefault="004C5DDD" w:rsidP="002F16C7">
                  <w:pPr>
                    <w:widowControl w:val="0"/>
                    <w:autoSpaceDE w:val="0"/>
                    <w:autoSpaceDN w:val="0"/>
                    <w:adjustRightInd w:val="0"/>
                    <w:spacing w:after="0"/>
                    <w:ind w:left="284"/>
                    <w:contextualSpacing/>
                    <w:rPr>
                      <w:rFonts w:ascii="Arial" w:hAnsi="Arial" w:cs="Arial"/>
                      <w:b/>
                      <w:sz w:val="24"/>
                      <w:szCs w:val="24"/>
                    </w:rPr>
                  </w:pPr>
                  <w:r>
                    <w:rPr>
                      <w:rFonts w:ascii="Arial" w:hAnsi="Arial" w:cs="Arial"/>
                      <w:b/>
                      <w:sz w:val="24"/>
                      <w:szCs w:val="24"/>
                    </w:rPr>
                    <w:t>Александр Соловьев -</w:t>
                  </w:r>
                  <w:r w:rsidRPr="00C31F5E">
                    <w:rPr>
                      <w:rFonts w:ascii="Arial" w:hAnsi="Arial" w:cs="Arial"/>
                      <w:b/>
                      <w:sz w:val="24"/>
                      <w:szCs w:val="24"/>
                    </w:rPr>
                    <w:t xml:space="preserve"> </w:t>
                  </w:r>
                </w:p>
                <w:p w:rsidR="004C5DDD" w:rsidRPr="00C31F5E" w:rsidRDefault="004C5DDD" w:rsidP="002F16C7">
                  <w:pPr>
                    <w:widowControl w:val="0"/>
                    <w:autoSpaceDE w:val="0"/>
                    <w:autoSpaceDN w:val="0"/>
                    <w:adjustRightInd w:val="0"/>
                    <w:spacing w:after="0"/>
                    <w:ind w:left="284"/>
                    <w:contextualSpacing/>
                    <w:rPr>
                      <w:rFonts w:ascii="Arial" w:hAnsi="Arial" w:cs="Arial"/>
                      <w:b/>
                      <w:sz w:val="24"/>
                      <w:szCs w:val="24"/>
                    </w:rPr>
                  </w:pPr>
                  <w:r w:rsidRPr="00C31F5E">
                    <w:rPr>
                      <w:rFonts w:ascii="Arial" w:hAnsi="Arial" w:cs="Arial"/>
                      <w:b/>
                      <w:sz w:val="24"/>
                      <w:szCs w:val="24"/>
                    </w:rPr>
                    <w:t>Глава Удмуртской Республики</w:t>
                  </w:r>
                </w:p>
                <w:p w:rsidR="004C5DDD" w:rsidRPr="00E926F5" w:rsidRDefault="004C5DDD" w:rsidP="00F21B4F">
                  <w:pPr>
                    <w:widowControl w:val="0"/>
                    <w:autoSpaceDE w:val="0"/>
                    <w:autoSpaceDN w:val="0"/>
                    <w:adjustRightInd w:val="0"/>
                    <w:spacing w:after="0"/>
                    <w:contextualSpacing/>
                    <w:rPr>
                      <w:rFonts w:ascii="Times New Roman" w:hAnsi="Times New Roman" w:cs="Times New Roman"/>
                      <w:sz w:val="24"/>
                      <w:szCs w:val="24"/>
                    </w:rPr>
                  </w:pPr>
                </w:p>
                <w:p w:rsidR="004C5DDD" w:rsidRPr="00E926F5" w:rsidRDefault="004C5DDD" w:rsidP="00F21B4F">
                  <w:pPr>
                    <w:widowControl w:val="0"/>
                    <w:autoSpaceDE w:val="0"/>
                    <w:autoSpaceDN w:val="0"/>
                    <w:adjustRightInd w:val="0"/>
                    <w:spacing w:after="0"/>
                    <w:contextualSpacing/>
                    <w:rPr>
                      <w:rFonts w:ascii="Times New Roman" w:hAnsi="Times New Roman" w:cs="Times New Roman"/>
                      <w:sz w:val="24"/>
                      <w:szCs w:val="24"/>
                    </w:rPr>
                  </w:pPr>
                </w:p>
                <w:p w:rsidR="004C5DDD" w:rsidRPr="00E926F5" w:rsidRDefault="004C5DDD" w:rsidP="00F21B4F">
                  <w:pPr>
                    <w:widowControl w:val="0"/>
                    <w:autoSpaceDE w:val="0"/>
                    <w:autoSpaceDN w:val="0"/>
                    <w:adjustRightInd w:val="0"/>
                    <w:spacing w:after="0"/>
                    <w:contextualSpacing/>
                    <w:rPr>
                      <w:rFonts w:ascii="Times New Roman" w:hAnsi="Times New Roman" w:cs="Times New Roman"/>
                      <w:sz w:val="24"/>
                      <w:szCs w:val="24"/>
                    </w:rPr>
                  </w:pPr>
                </w:p>
                <w:p w:rsidR="004C5DDD" w:rsidRPr="00E926F5" w:rsidRDefault="004C5DDD" w:rsidP="00F21B4F">
                  <w:pPr>
                    <w:widowControl w:val="0"/>
                    <w:autoSpaceDE w:val="0"/>
                    <w:autoSpaceDN w:val="0"/>
                    <w:adjustRightInd w:val="0"/>
                    <w:spacing w:after="0"/>
                    <w:contextualSpacing/>
                    <w:rPr>
                      <w:rFonts w:ascii="Times New Roman" w:hAnsi="Times New Roman" w:cs="Times New Roman"/>
                      <w:sz w:val="24"/>
                      <w:szCs w:val="24"/>
                    </w:rPr>
                  </w:pPr>
                </w:p>
              </w:txbxContent>
            </v:textbox>
          </v:rect>
        </w:pict>
      </w:r>
    </w:p>
    <w:p w:rsidR="00271E74" w:rsidRDefault="00271E74" w:rsidP="00B42BF3">
      <w:pPr>
        <w:ind w:left="1134" w:right="565"/>
        <w:jc w:val="center"/>
        <w:rPr>
          <w:rFonts w:ascii="Arial" w:hAnsi="Arial" w:cs="Arial"/>
          <w:b/>
          <w:noProof/>
          <w:sz w:val="24"/>
          <w:szCs w:val="24"/>
          <w:lang w:eastAsia="ru-RU"/>
        </w:rPr>
      </w:pPr>
    </w:p>
    <w:p w:rsidR="00C31F5E" w:rsidRDefault="00C31F5E" w:rsidP="00B42BF3">
      <w:pPr>
        <w:ind w:left="1134" w:right="565"/>
        <w:jc w:val="center"/>
        <w:rPr>
          <w:rFonts w:ascii="Arial" w:hAnsi="Arial" w:cs="Arial"/>
          <w:b/>
          <w:noProof/>
          <w:sz w:val="24"/>
          <w:szCs w:val="24"/>
          <w:lang w:eastAsia="ru-RU"/>
        </w:rPr>
      </w:pPr>
    </w:p>
    <w:p w:rsidR="00604D05" w:rsidRDefault="00604D05" w:rsidP="00346ADA">
      <w:pPr>
        <w:pStyle w:val="a5"/>
        <w:spacing w:before="0" w:beforeAutospacing="0" w:after="0" w:afterAutospacing="0"/>
        <w:rPr>
          <w:rFonts w:ascii="Arial" w:eastAsiaTheme="minorHAnsi" w:hAnsi="Arial" w:cs="Arial"/>
          <w:b/>
          <w:noProof/>
        </w:rPr>
      </w:pPr>
    </w:p>
    <w:p w:rsidR="00346ADA" w:rsidRDefault="00346ADA" w:rsidP="00346ADA">
      <w:pPr>
        <w:pStyle w:val="a5"/>
        <w:spacing w:before="0" w:beforeAutospacing="0" w:after="0" w:afterAutospacing="0"/>
        <w:rPr>
          <w:rFonts w:ascii="Arial" w:hAnsi="Arial" w:cs="Arial"/>
          <w:b/>
        </w:rPr>
      </w:pPr>
    </w:p>
    <w:p w:rsidR="00472031" w:rsidRPr="00472031" w:rsidRDefault="00E8211A" w:rsidP="00E8211A">
      <w:pPr>
        <w:pStyle w:val="a5"/>
        <w:spacing w:before="0" w:beforeAutospacing="0" w:after="0" w:afterAutospacing="0"/>
        <w:jc w:val="center"/>
        <w:rPr>
          <w:rFonts w:ascii="Arial" w:hAnsi="Arial" w:cs="Arial"/>
          <w:b/>
        </w:rPr>
      </w:pPr>
      <w:r>
        <w:rPr>
          <w:rFonts w:ascii="Arial" w:hAnsi="Arial" w:cs="Arial"/>
          <w:b/>
        </w:rPr>
        <w:lastRenderedPageBreak/>
        <w:t>СОДЕРЖАНИЕ</w:t>
      </w:r>
    </w:p>
    <w:p w:rsidR="00131911" w:rsidRPr="00472031" w:rsidRDefault="00131911" w:rsidP="00472031">
      <w:pPr>
        <w:spacing w:after="0" w:line="240" w:lineRule="auto"/>
        <w:rPr>
          <w:rFonts w:ascii="Arial" w:hAnsi="Arial" w:cs="Arial"/>
          <w:b/>
        </w:rPr>
      </w:pPr>
    </w:p>
    <w:tbl>
      <w:tblPr>
        <w:tblW w:w="10631" w:type="dxa"/>
        <w:tblInd w:w="534" w:type="dxa"/>
        <w:tblLayout w:type="fixed"/>
        <w:tblLook w:val="04A0"/>
      </w:tblPr>
      <w:tblGrid>
        <w:gridCol w:w="9780"/>
        <w:gridCol w:w="851"/>
      </w:tblGrid>
      <w:tr w:rsidR="00375AE6" w:rsidRPr="00BE0833" w:rsidTr="00540C14">
        <w:trPr>
          <w:trHeight w:val="167"/>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C6684A" w:rsidP="00F35D38">
            <w:pPr>
              <w:tabs>
                <w:tab w:val="left" w:pos="11199"/>
                <w:tab w:val="left" w:pos="11482"/>
              </w:tabs>
              <w:spacing w:after="0" w:line="240" w:lineRule="auto"/>
              <w:rPr>
                <w:rFonts w:ascii="Arial" w:hAnsi="Arial" w:cs="Arial"/>
                <w:b/>
                <w:noProof/>
                <w:color w:val="000000" w:themeColor="text1"/>
                <w:sz w:val="21"/>
                <w:szCs w:val="21"/>
                <w:lang w:eastAsia="ru-RU"/>
              </w:rPr>
            </w:pPr>
            <w:r w:rsidRPr="00BE0833">
              <w:rPr>
                <w:rFonts w:ascii="Arial" w:hAnsi="Arial" w:cs="Arial"/>
                <w:b/>
                <w:noProof/>
                <w:color w:val="000000" w:themeColor="text1"/>
                <w:sz w:val="21"/>
                <w:szCs w:val="21"/>
                <w:lang w:eastAsia="ru-RU"/>
              </w:rPr>
              <w:t>Азбука бюджета</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5</w:t>
            </w:r>
          </w:p>
        </w:tc>
      </w:tr>
      <w:tr w:rsidR="00375AE6" w:rsidRPr="00BE0833" w:rsidTr="00540C14">
        <w:trPr>
          <w:trHeight w:val="355"/>
        </w:trPr>
        <w:tc>
          <w:tcPr>
            <w:tcW w:w="9780"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375AE6" w:rsidRPr="00BE0833" w:rsidRDefault="00C6684A" w:rsidP="00F35D38">
            <w:pPr>
              <w:tabs>
                <w:tab w:val="left" w:pos="11199"/>
                <w:tab w:val="left" w:pos="11482"/>
              </w:tabs>
              <w:spacing w:after="0" w:line="240" w:lineRule="auto"/>
              <w:rPr>
                <w:rFonts w:ascii="Arial" w:hAnsi="Arial" w:cs="Arial"/>
                <w:b/>
                <w:noProof/>
                <w:color w:val="000000" w:themeColor="text1"/>
                <w:sz w:val="21"/>
                <w:szCs w:val="21"/>
                <w:lang w:eastAsia="ru-RU"/>
              </w:rPr>
            </w:pPr>
            <w:r w:rsidRPr="00BE0833">
              <w:rPr>
                <w:rFonts w:ascii="Arial" w:hAnsi="Arial" w:cs="Arial"/>
                <w:b/>
                <w:noProof/>
                <w:color w:val="000000" w:themeColor="text1"/>
                <w:sz w:val="21"/>
                <w:szCs w:val="21"/>
                <w:lang w:eastAsia="ru-RU"/>
              </w:rPr>
              <w:t>Основные характеристики Удмуртской Республики</w:t>
            </w:r>
          </w:p>
        </w:tc>
        <w:tc>
          <w:tcPr>
            <w:tcW w:w="851" w:type="dxa"/>
            <w:tcBorders>
              <w:top w:val="single" w:sz="4" w:space="0" w:color="auto"/>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7</w:t>
            </w:r>
          </w:p>
        </w:tc>
      </w:tr>
      <w:tr w:rsidR="00375AE6" w:rsidRPr="00BE0833" w:rsidTr="00540C14">
        <w:trPr>
          <w:trHeight w:val="234"/>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C6684A" w:rsidP="00F35D38">
            <w:pPr>
              <w:tabs>
                <w:tab w:val="left" w:pos="11199"/>
                <w:tab w:val="left" w:pos="11482"/>
              </w:tabs>
              <w:spacing w:after="0" w:line="240" w:lineRule="auto"/>
              <w:rPr>
                <w:rFonts w:ascii="Arial" w:hAnsi="Arial" w:cs="Arial"/>
                <w:b/>
                <w:color w:val="000000" w:themeColor="text1"/>
                <w:sz w:val="21"/>
                <w:szCs w:val="21"/>
              </w:rPr>
            </w:pPr>
            <w:r w:rsidRPr="00BE0833">
              <w:rPr>
                <w:rFonts w:ascii="Arial" w:hAnsi="Arial" w:cs="Arial"/>
                <w:b/>
                <w:color w:val="000000" w:themeColor="text1"/>
                <w:sz w:val="21"/>
                <w:szCs w:val="21"/>
              </w:rPr>
              <w:t>Показатели социально-экономического развития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8</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C6684A" w:rsidP="00F35D38">
            <w:pPr>
              <w:pStyle w:val="11"/>
              <w:shd w:val="clear" w:color="auto" w:fill="auto"/>
              <w:tabs>
                <w:tab w:val="left" w:pos="1023"/>
              </w:tabs>
              <w:spacing w:before="0" w:after="0" w:line="240" w:lineRule="auto"/>
              <w:jc w:val="left"/>
              <w:rPr>
                <w:rFonts w:ascii="Arial" w:hAnsi="Arial" w:cs="Arial"/>
                <w:b/>
                <w:color w:val="000000" w:themeColor="text1"/>
                <w:sz w:val="21"/>
                <w:szCs w:val="21"/>
              </w:rPr>
            </w:pPr>
            <w:proofErr w:type="gramStart"/>
            <w:r w:rsidRPr="00BE0833">
              <w:rPr>
                <w:rFonts w:ascii="Arial" w:hAnsi="Arial" w:cs="Arial"/>
                <w:b/>
                <w:color w:val="000000" w:themeColor="text1"/>
                <w:sz w:val="21"/>
                <w:szCs w:val="21"/>
              </w:rPr>
              <w:t xml:space="preserve">Основные задачи и приоритетные направления бюджетной </w:t>
            </w:r>
            <w:proofErr w:type="gramEnd"/>
          </w:p>
          <w:p w:rsidR="00375AE6" w:rsidRPr="00BE0833" w:rsidRDefault="00C6684A" w:rsidP="00F35D38">
            <w:pPr>
              <w:pStyle w:val="11"/>
              <w:shd w:val="clear" w:color="auto" w:fill="auto"/>
              <w:tabs>
                <w:tab w:val="left" w:pos="1023"/>
              </w:tabs>
              <w:spacing w:before="0" w:after="0" w:line="240" w:lineRule="auto"/>
              <w:jc w:val="left"/>
              <w:rPr>
                <w:rFonts w:ascii="Arial" w:hAnsi="Arial" w:cs="Arial"/>
                <w:b/>
                <w:color w:val="000000" w:themeColor="text1"/>
                <w:sz w:val="21"/>
                <w:szCs w:val="21"/>
              </w:rPr>
            </w:pPr>
            <w:r w:rsidRPr="00BE0833">
              <w:rPr>
                <w:rFonts w:ascii="Arial" w:hAnsi="Arial" w:cs="Arial"/>
                <w:b/>
                <w:color w:val="000000" w:themeColor="text1"/>
                <w:sz w:val="21"/>
                <w:szCs w:val="21"/>
              </w:rPr>
              <w:t>политики на 2017 год и на плановый период 2018 и 2019 годов</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9</w:t>
            </w:r>
          </w:p>
        </w:tc>
      </w:tr>
      <w:tr w:rsidR="00375AE6" w:rsidRPr="00BE0833" w:rsidTr="00540C14">
        <w:trPr>
          <w:trHeight w:val="20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C6684A" w:rsidP="00F35D38">
            <w:pPr>
              <w:spacing w:after="0" w:line="240" w:lineRule="auto"/>
              <w:rPr>
                <w:rFonts w:ascii="Arial" w:hAnsi="Arial" w:cs="Arial"/>
                <w:b/>
                <w:color w:val="000000" w:themeColor="text1"/>
                <w:sz w:val="21"/>
                <w:szCs w:val="21"/>
              </w:rPr>
            </w:pPr>
            <w:r w:rsidRPr="00BE0833">
              <w:rPr>
                <w:rStyle w:val="budgetcont"/>
                <w:rFonts w:ascii="Arial" w:hAnsi="Arial" w:cs="Arial"/>
                <w:b/>
                <w:color w:val="000000" w:themeColor="text1"/>
                <w:sz w:val="21"/>
                <w:szCs w:val="21"/>
              </w:rPr>
              <w:t>Этапы формирования проекта бюджета</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11</w:t>
            </w:r>
          </w:p>
        </w:tc>
      </w:tr>
      <w:tr w:rsidR="00375AE6" w:rsidRPr="00BE0833" w:rsidTr="00540C14">
        <w:trPr>
          <w:trHeight w:val="22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C6684A" w:rsidP="00F35D38">
            <w:pPr>
              <w:spacing w:after="0" w:line="240" w:lineRule="auto"/>
              <w:rPr>
                <w:rFonts w:ascii="Arial" w:hAnsi="Arial" w:cs="Arial"/>
                <w:b/>
                <w:color w:val="000000" w:themeColor="text1"/>
                <w:sz w:val="21"/>
                <w:szCs w:val="21"/>
              </w:rPr>
            </w:pPr>
            <w:r w:rsidRPr="00BE0833">
              <w:rPr>
                <w:rStyle w:val="budgetcont"/>
                <w:rFonts w:ascii="Arial" w:hAnsi="Arial" w:cs="Arial"/>
                <w:b/>
                <w:color w:val="000000" w:themeColor="text1"/>
                <w:sz w:val="21"/>
                <w:szCs w:val="21"/>
              </w:rPr>
              <w:t>Какие налоги уплачивают жители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12</w:t>
            </w:r>
          </w:p>
        </w:tc>
      </w:tr>
      <w:tr w:rsidR="00604D05" w:rsidRPr="00BE0833" w:rsidTr="00540C14">
        <w:trPr>
          <w:trHeight w:val="24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604D05" w:rsidRPr="00BE0833" w:rsidRDefault="00604D05" w:rsidP="00F35D38">
            <w:pPr>
              <w:spacing w:after="0" w:line="240" w:lineRule="auto"/>
              <w:rPr>
                <w:rFonts w:ascii="Arial" w:hAnsi="Arial" w:cs="Arial"/>
                <w:b/>
                <w:sz w:val="21"/>
                <w:szCs w:val="21"/>
              </w:rPr>
            </w:pPr>
            <w:r w:rsidRPr="00BE0833">
              <w:rPr>
                <w:rFonts w:ascii="Arial" w:hAnsi="Arial" w:cs="Arial"/>
                <w:b/>
                <w:sz w:val="21"/>
                <w:szCs w:val="21"/>
              </w:rPr>
              <w:t>Информация по итогам 2015 года</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604D05"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13</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 xml:space="preserve">Налоговые доходы, собранные с территории Удмуртской Республики </w:t>
            </w:r>
          </w:p>
          <w:p w:rsidR="00375AE6"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в бюджетную систему Российской Федерации по итогам 2015 года</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13</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 xml:space="preserve">Список предприятий - крупнейших налогоплательщиков </w:t>
            </w:r>
            <w:proofErr w:type="gramStart"/>
            <w:r w:rsidRPr="00BE0833">
              <w:rPr>
                <w:rFonts w:ascii="Arial" w:hAnsi="Arial" w:cs="Arial"/>
                <w:i/>
                <w:sz w:val="21"/>
                <w:szCs w:val="21"/>
              </w:rPr>
              <w:t>Удмуртской</w:t>
            </w:r>
            <w:proofErr w:type="gramEnd"/>
            <w:r w:rsidRPr="00BE0833">
              <w:rPr>
                <w:rFonts w:ascii="Arial" w:hAnsi="Arial" w:cs="Arial"/>
                <w:i/>
                <w:sz w:val="21"/>
                <w:szCs w:val="21"/>
              </w:rPr>
              <w:t xml:space="preserve"> </w:t>
            </w:r>
          </w:p>
          <w:p w:rsidR="00375AE6"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Республики за 2015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14</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 xml:space="preserve">Доходы и расходы консолидированных бюджетов </w:t>
            </w:r>
          </w:p>
          <w:p w:rsidR="00C6684A"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 xml:space="preserve">субъектов Российской Федерации, входящих в состав </w:t>
            </w:r>
          </w:p>
          <w:p w:rsidR="00375AE6"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Приволжского Федерального округа, (в среднем на душу населения) за 2015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14</w:t>
            </w:r>
          </w:p>
        </w:tc>
      </w:tr>
      <w:tr w:rsidR="00375AE6" w:rsidRPr="00BE0833" w:rsidTr="00540C14">
        <w:trPr>
          <w:trHeight w:val="305"/>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C6684A" w:rsidP="00F35D38">
            <w:pPr>
              <w:pStyle w:val="a5"/>
              <w:spacing w:before="0" w:beforeAutospacing="0" w:after="0" w:afterAutospacing="0"/>
              <w:rPr>
                <w:rFonts w:ascii="Arial" w:hAnsi="Arial" w:cs="Arial"/>
                <w:i/>
                <w:sz w:val="21"/>
                <w:szCs w:val="21"/>
              </w:rPr>
            </w:pPr>
            <w:r w:rsidRPr="00BE0833">
              <w:rPr>
                <w:rFonts w:ascii="Arial" w:hAnsi="Arial" w:cs="Arial"/>
                <w:i/>
                <w:sz w:val="21"/>
                <w:szCs w:val="21"/>
              </w:rPr>
              <w:t>Соблюдение ограничений Бюджетного кодекса Российской Федерации в 2015 году</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15</w:t>
            </w:r>
          </w:p>
        </w:tc>
      </w:tr>
      <w:tr w:rsidR="00604D05" w:rsidRPr="00BE0833" w:rsidTr="00540C14">
        <w:trPr>
          <w:trHeight w:val="15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604D05" w:rsidRPr="00BE0833" w:rsidRDefault="00604D05" w:rsidP="00F35D38">
            <w:pPr>
              <w:pStyle w:val="a5"/>
              <w:spacing w:before="0" w:beforeAutospacing="0" w:after="0" w:afterAutospacing="0"/>
              <w:rPr>
                <w:rFonts w:ascii="Arial" w:hAnsi="Arial" w:cs="Arial"/>
                <w:bCs/>
                <w:i/>
                <w:color w:val="000000"/>
                <w:sz w:val="21"/>
                <w:szCs w:val="21"/>
              </w:rPr>
            </w:pPr>
            <w:r w:rsidRPr="00BE0833">
              <w:rPr>
                <w:rFonts w:ascii="Arial" w:hAnsi="Arial" w:cs="Arial"/>
                <w:bCs/>
                <w:i/>
                <w:color w:val="000000"/>
                <w:sz w:val="21"/>
                <w:szCs w:val="21"/>
              </w:rPr>
              <w:t>Информация о государственном долге Удмуртской Республики  за 2015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604D05"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15</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604D05" w:rsidP="00F35D38">
            <w:pPr>
              <w:pStyle w:val="a5"/>
              <w:spacing w:before="0" w:beforeAutospacing="0" w:after="0" w:afterAutospacing="0"/>
              <w:rPr>
                <w:rFonts w:ascii="Arial" w:hAnsi="Arial" w:cs="Arial"/>
                <w:b/>
                <w:sz w:val="21"/>
                <w:szCs w:val="21"/>
              </w:rPr>
            </w:pPr>
            <w:r w:rsidRPr="00BE0833">
              <w:rPr>
                <w:rFonts w:ascii="Arial" w:hAnsi="Arial" w:cs="Arial"/>
                <w:b/>
                <w:bCs/>
                <w:color w:val="000000"/>
                <w:sz w:val="21"/>
                <w:szCs w:val="21"/>
              </w:rPr>
              <w:t>Государственный внутренний  долг Удмуртской Республики  по состоянию на 01.09.2016 года</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16</w:t>
            </w:r>
          </w:p>
        </w:tc>
      </w:tr>
      <w:tr w:rsidR="00C6684A" w:rsidRPr="00BE0833" w:rsidTr="00540C14">
        <w:trPr>
          <w:trHeight w:val="419"/>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B28AC" w:rsidRPr="00BE0833" w:rsidRDefault="003B28AC" w:rsidP="00F35D38">
            <w:pPr>
              <w:pStyle w:val="a5"/>
              <w:spacing w:before="0" w:beforeAutospacing="0" w:after="0" w:afterAutospacing="0"/>
              <w:rPr>
                <w:rFonts w:ascii="Arial" w:hAnsi="Arial" w:cs="Arial"/>
                <w:b/>
                <w:sz w:val="21"/>
                <w:szCs w:val="21"/>
              </w:rPr>
            </w:pPr>
            <w:r w:rsidRPr="00BE0833">
              <w:rPr>
                <w:rFonts w:ascii="Arial" w:hAnsi="Arial" w:cs="Arial"/>
                <w:b/>
                <w:sz w:val="21"/>
                <w:szCs w:val="21"/>
              </w:rPr>
              <w:t>Основные параметры проекта бюджета Удмуртской Республики</w:t>
            </w:r>
          </w:p>
          <w:p w:rsidR="00C6684A" w:rsidRPr="00BE0833" w:rsidRDefault="003B28AC" w:rsidP="00F35D38">
            <w:pPr>
              <w:pStyle w:val="a5"/>
              <w:spacing w:before="0" w:beforeAutospacing="0" w:after="0" w:afterAutospacing="0"/>
              <w:rPr>
                <w:rFonts w:ascii="Arial" w:hAnsi="Arial" w:cs="Arial"/>
                <w:i/>
                <w:sz w:val="21"/>
                <w:szCs w:val="21"/>
              </w:rPr>
            </w:pPr>
            <w:r w:rsidRPr="00BE0833">
              <w:rPr>
                <w:rFonts w:ascii="Arial" w:hAnsi="Arial" w:cs="Arial"/>
                <w:b/>
                <w:sz w:val="21"/>
                <w:szCs w:val="21"/>
              </w:rPr>
              <w:t>на 2017 год и на плановый период 2018 и 2019 годов</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17</w:t>
            </w:r>
          </w:p>
        </w:tc>
      </w:tr>
      <w:tr w:rsidR="00C6684A" w:rsidRPr="00BE0833" w:rsidTr="00540C14">
        <w:trPr>
          <w:trHeight w:val="24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3B28AC" w:rsidP="00F35D38">
            <w:pPr>
              <w:spacing w:after="0" w:line="240" w:lineRule="auto"/>
              <w:rPr>
                <w:rFonts w:ascii="Arial" w:hAnsi="Arial" w:cs="Arial"/>
                <w:b/>
                <w:sz w:val="21"/>
                <w:szCs w:val="21"/>
              </w:rPr>
            </w:pPr>
            <w:r w:rsidRPr="00BE0833">
              <w:rPr>
                <w:rFonts w:ascii="Arial" w:hAnsi="Arial" w:cs="Arial"/>
                <w:b/>
                <w:sz w:val="21"/>
                <w:szCs w:val="21"/>
              </w:rPr>
              <w:t>Государственный долг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17</w:t>
            </w:r>
          </w:p>
        </w:tc>
      </w:tr>
      <w:tr w:rsidR="00C6684A" w:rsidRPr="00BE0833" w:rsidTr="00540C14">
        <w:trPr>
          <w:trHeight w:val="275"/>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3B28AC" w:rsidP="00F35D38">
            <w:pPr>
              <w:spacing w:after="0" w:line="240" w:lineRule="auto"/>
              <w:rPr>
                <w:rFonts w:ascii="Arial" w:hAnsi="Arial" w:cs="Arial"/>
                <w:i/>
                <w:sz w:val="21"/>
                <w:szCs w:val="21"/>
              </w:rPr>
            </w:pPr>
            <w:r w:rsidRPr="00BE0833">
              <w:rPr>
                <w:rFonts w:ascii="Arial" w:hAnsi="Arial" w:cs="Arial"/>
                <w:i/>
                <w:sz w:val="21"/>
                <w:szCs w:val="21"/>
              </w:rPr>
              <w:t>Структура государственного долга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17</w:t>
            </w:r>
          </w:p>
        </w:tc>
      </w:tr>
      <w:tr w:rsidR="00C6684A" w:rsidRPr="00BE0833" w:rsidTr="00540C14">
        <w:trPr>
          <w:trHeight w:val="197"/>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3B28AC" w:rsidP="00F35D38">
            <w:pPr>
              <w:spacing w:after="0" w:line="240" w:lineRule="auto"/>
              <w:rPr>
                <w:rFonts w:ascii="Arial" w:hAnsi="Arial" w:cs="Arial"/>
                <w:b/>
                <w:sz w:val="21"/>
                <w:szCs w:val="21"/>
              </w:rPr>
            </w:pPr>
            <w:r w:rsidRPr="00BE0833">
              <w:rPr>
                <w:rFonts w:ascii="Arial" w:hAnsi="Arial" w:cs="Arial"/>
                <w:b/>
                <w:sz w:val="21"/>
                <w:szCs w:val="21"/>
              </w:rPr>
              <w:t>Налоговые и неналоговые доходы бюджета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18</w:t>
            </w:r>
          </w:p>
        </w:tc>
      </w:tr>
      <w:tr w:rsidR="00C6684A"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B28AC" w:rsidRPr="00BE0833" w:rsidRDefault="003B28AC" w:rsidP="00F35D38">
            <w:pPr>
              <w:spacing w:after="0" w:line="240" w:lineRule="auto"/>
              <w:ind w:right="284"/>
              <w:rPr>
                <w:rFonts w:ascii="Arial" w:hAnsi="Arial" w:cs="Arial"/>
                <w:i/>
                <w:sz w:val="21"/>
                <w:szCs w:val="21"/>
              </w:rPr>
            </w:pPr>
            <w:r w:rsidRPr="00BE0833">
              <w:rPr>
                <w:rFonts w:ascii="Arial" w:hAnsi="Arial" w:cs="Arial"/>
                <w:i/>
                <w:sz w:val="21"/>
                <w:szCs w:val="21"/>
              </w:rPr>
              <w:t>Структура налоговых доходов Удмуртской Республики</w:t>
            </w:r>
          </w:p>
          <w:p w:rsidR="00C6684A" w:rsidRPr="00BE0833" w:rsidRDefault="003B28AC" w:rsidP="00F35D38">
            <w:pPr>
              <w:spacing w:after="0" w:line="240" w:lineRule="auto"/>
              <w:rPr>
                <w:rFonts w:ascii="Arial" w:hAnsi="Arial" w:cs="Arial"/>
                <w:i/>
                <w:sz w:val="21"/>
                <w:szCs w:val="21"/>
              </w:rPr>
            </w:pPr>
            <w:r w:rsidRPr="00BE0833">
              <w:rPr>
                <w:rFonts w:ascii="Arial" w:hAnsi="Arial" w:cs="Arial"/>
                <w:i/>
                <w:sz w:val="21"/>
                <w:szCs w:val="21"/>
              </w:rPr>
              <w:t>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18</w:t>
            </w:r>
          </w:p>
        </w:tc>
      </w:tr>
      <w:tr w:rsidR="00C6684A" w:rsidRPr="00BE0833" w:rsidTr="00540C14">
        <w:trPr>
          <w:trHeight w:val="25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3B28AC" w:rsidP="00F35D38">
            <w:pPr>
              <w:spacing w:after="0" w:line="240" w:lineRule="auto"/>
              <w:rPr>
                <w:rFonts w:ascii="Arial" w:hAnsi="Arial" w:cs="Arial"/>
                <w:b/>
                <w:sz w:val="21"/>
                <w:szCs w:val="21"/>
              </w:rPr>
            </w:pPr>
            <w:r w:rsidRPr="00BE0833">
              <w:rPr>
                <w:rFonts w:ascii="Arial" w:hAnsi="Arial" w:cs="Arial"/>
                <w:b/>
                <w:sz w:val="21"/>
                <w:szCs w:val="21"/>
              </w:rPr>
              <w:t>Безвозмездные поступления</w:t>
            </w:r>
            <w:r w:rsidR="00BF1AEE">
              <w:rPr>
                <w:rFonts w:ascii="Arial" w:hAnsi="Arial" w:cs="Arial"/>
                <w:b/>
                <w:sz w:val="21"/>
                <w:szCs w:val="21"/>
              </w:rPr>
              <w:t xml:space="preserve"> в бюджет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20</w:t>
            </w:r>
          </w:p>
        </w:tc>
      </w:tr>
      <w:tr w:rsidR="00C6684A"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E8211A" w:rsidP="00F35D38">
            <w:pPr>
              <w:spacing w:after="0" w:line="240" w:lineRule="auto"/>
              <w:rPr>
                <w:rFonts w:ascii="Arial" w:hAnsi="Arial" w:cs="Arial"/>
                <w:b/>
                <w:sz w:val="21"/>
                <w:szCs w:val="21"/>
              </w:rPr>
            </w:pPr>
            <w:r w:rsidRPr="00BE0833">
              <w:rPr>
                <w:rFonts w:ascii="Arial" w:hAnsi="Arial" w:cs="Arial"/>
                <w:b/>
                <w:sz w:val="21"/>
                <w:szCs w:val="21"/>
              </w:rPr>
              <w:t>Расходы бюджета Удмуртской Республики по разделам (подразделам</w:t>
            </w:r>
            <w:proofErr w:type="gramStart"/>
            <w:r w:rsidRPr="00BE0833">
              <w:rPr>
                <w:rFonts w:ascii="Arial" w:hAnsi="Arial" w:cs="Arial"/>
                <w:b/>
                <w:sz w:val="21"/>
                <w:szCs w:val="21"/>
              </w:rPr>
              <w:t>)б</w:t>
            </w:r>
            <w:proofErr w:type="gramEnd"/>
            <w:r w:rsidRPr="00BE0833">
              <w:rPr>
                <w:rFonts w:ascii="Arial" w:hAnsi="Arial" w:cs="Arial"/>
                <w:b/>
                <w:sz w:val="21"/>
                <w:szCs w:val="21"/>
              </w:rPr>
              <w:t>юджетной классификации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21</w:t>
            </w:r>
          </w:p>
        </w:tc>
      </w:tr>
      <w:tr w:rsidR="00C6684A"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8211A"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 xml:space="preserve">Структура расходов бюджета Удмуртской Республики </w:t>
            </w:r>
          </w:p>
          <w:p w:rsidR="00C6684A"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по разделам (подразделам) бюджетной классификации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24</w:t>
            </w:r>
          </w:p>
        </w:tc>
      </w:tr>
      <w:tr w:rsidR="00C6684A" w:rsidRPr="00BE0833" w:rsidTr="00540C14">
        <w:trPr>
          <w:trHeight w:val="19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Расходы бюджета Удмуртской Республики в расчете на душу населения</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25</w:t>
            </w:r>
          </w:p>
        </w:tc>
      </w:tr>
      <w:tr w:rsidR="00C6684A"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8211A" w:rsidRPr="00BE0833" w:rsidRDefault="00E8211A" w:rsidP="00F35D38">
            <w:pPr>
              <w:spacing w:after="0" w:line="240" w:lineRule="auto"/>
              <w:rPr>
                <w:rFonts w:ascii="Arial" w:hAnsi="Arial" w:cs="Arial"/>
                <w:b/>
                <w:sz w:val="21"/>
                <w:szCs w:val="21"/>
              </w:rPr>
            </w:pPr>
            <w:r w:rsidRPr="00BE0833">
              <w:rPr>
                <w:rFonts w:ascii="Arial" w:hAnsi="Arial" w:cs="Arial"/>
                <w:b/>
                <w:sz w:val="21"/>
                <w:szCs w:val="21"/>
              </w:rPr>
              <w:t xml:space="preserve">Расходы бюджета Удмуртской Республики </w:t>
            </w:r>
            <w:proofErr w:type="gramStart"/>
            <w:r w:rsidRPr="00BE0833">
              <w:rPr>
                <w:rFonts w:ascii="Arial" w:hAnsi="Arial" w:cs="Arial"/>
                <w:b/>
                <w:sz w:val="21"/>
                <w:szCs w:val="21"/>
              </w:rPr>
              <w:t>по</w:t>
            </w:r>
            <w:proofErr w:type="gramEnd"/>
            <w:r w:rsidRPr="00BE0833">
              <w:rPr>
                <w:rFonts w:ascii="Arial" w:hAnsi="Arial" w:cs="Arial"/>
                <w:b/>
                <w:sz w:val="21"/>
                <w:szCs w:val="21"/>
              </w:rPr>
              <w:t xml:space="preserve"> </w:t>
            </w:r>
          </w:p>
          <w:p w:rsidR="00C6684A" w:rsidRPr="00BE0833" w:rsidRDefault="00E8211A" w:rsidP="00F35D38">
            <w:pPr>
              <w:spacing w:after="0" w:line="240" w:lineRule="auto"/>
              <w:rPr>
                <w:rFonts w:ascii="Arial" w:hAnsi="Arial" w:cs="Arial"/>
                <w:i/>
                <w:sz w:val="21"/>
                <w:szCs w:val="21"/>
              </w:rPr>
            </w:pPr>
            <w:r w:rsidRPr="00BE0833">
              <w:rPr>
                <w:rFonts w:ascii="Arial" w:hAnsi="Arial" w:cs="Arial"/>
                <w:b/>
                <w:sz w:val="21"/>
                <w:szCs w:val="21"/>
              </w:rPr>
              <w:t>видам расходов бюджетной классификации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26</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8211A"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 xml:space="preserve">Структура расходов бюджета Удмуртской Республики </w:t>
            </w:r>
            <w:proofErr w:type="gramStart"/>
            <w:r w:rsidRPr="00BE0833">
              <w:rPr>
                <w:rFonts w:ascii="Arial" w:hAnsi="Arial" w:cs="Arial"/>
                <w:i/>
                <w:sz w:val="21"/>
                <w:szCs w:val="21"/>
              </w:rPr>
              <w:t>по</w:t>
            </w:r>
            <w:proofErr w:type="gramEnd"/>
            <w:r w:rsidRPr="00BE0833">
              <w:rPr>
                <w:rFonts w:ascii="Arial" w:hAnsi="Arial" w:cs="Arial"/>
                <w:i/>
                <w:sz w:val="21"/>
                <w:szCs w:val="21"/>
              </w:rPr>
              <w:t xml:space="preserve"> </w:t>
            </w:r>
          </w:p>
          <w:p w:rsidR="00375AE6"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видам расходов бюджетной классификации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26</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8211A" w:rsidRPr="00BE0833" w:rsidRDefault="00E8211A" w:rsidP="00F35D38">
            <w:pPr>
              <w:tabs>
                <w:tab w:val="left" w:pos="2850"/>
              </w:tabs>
              <w:spacing w:after="0" w:line="240" w:lineRule="auto"/>
              <w:rPr>
                <w:rFonts w:ascii="Arial" w:hAnsi="Arial" w:cs="Arial"/>
                <w:b/>
                <w:color w:val="000000" w:themeColor="text1"/>
                <w:sz w:val="21"/>
                <w:szCs w:val="21"/>
              </w:rPr>
            </w:pPr>
            <w:r w:rsidRPr="00BE0833">
              <w:rPr>
                <w:rFonts w:ascii="Arial" w:hAnsi="Arial" w:cs="Arial"/>
                <w:b/>
                <w:color w:val="000000" w:themeColor="text1"/>
                <w:sz w:val="21"/>
                <w:szCs w:val="21"/>
              </w:rPr>
              <w:t xml:space="preserve">Структура расходов бюджета Удмуртской Республики </w:t>
            </w:r>
          </w:p>
          <w:p w:rsidR="00375AE6" w:rsidRPr="00BE0833" w:rsidRDefault="00E8211A" w:rsidP="00F35D38">
            <w:pPr>
              <w:tabs>
                <w:tab w:val="left" w:pos="2850"/>
              </w:tabs>
              <w:spacing w:after="0" w:line="240" w:lineRule="auto"/>
              <w:rPr>
                <w:rFonts w:ascii="Arial" w:hAnsi="Arial" w:cs="Arial"/>
                <w:i/>
                <w:color w:val="000000" w:themeColor="text1"/>
                <w:sz w:val="21"/>
                <w:szCs w:val="21"/>
              </w:rPr>
            </w:pPr>
            <w:r w:rsidRPr="00BE0833">
              <w:rPr>
                <w:rFonts w:ascii="Arial" w:hAnsi="Arial" w:cs="Arial"/>
                <w:b/>
                <w:color w:val="000000" w:themeColor="text1"/>
                <w:sz w:val="21"/>
                <w:szCs w:val="21"/>
              </w:rPr>
              <w:t>по государственным программам Удмуртской Республики за 2016-2017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27</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E8211A" w:rsidP="00F35D38">
            <w:pPr>
              <w:pStyle w:val="3"/>
              <w:spacing w:before="0" w:beforeAutospacing="0" w:after="0" w:afterAutospacing="0"/>
              <w:rPr>
                <w:rFonts w:ascii="Arial" w:hAnsi="Arial" w:cs="Arial"/>
                <w:b w:val="0"/>
                <w:i/>
                <w:color w:val="auto"/>
                <w:sz w:val="21"/>
                <w:szCs w:val="21"/>
              </w:rPr>
            </w:pPr>
            <w:r w:rsidRPr="00BE0833">
              <w:rPr>
                <w:rFonts w:ascii="Arial" w:hAnsi="Arial" w:cs="Arial"/>
                <w:b w:val="0"/>
                <w:i/>
                <w:color w:val="auto"/>
                <w:sz w:val="21"/>
                <w:szCs w:val="21"/>
              </w:rPr>
              <w:t>Расходы социальной направленности бюджета Удмуртской Республики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28</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Расходы бюджета Удмуртской Республики на поддержку реального сектора экономики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29</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Расходы бюджета Удмуртской Республики на обеспечение реализации отдельных государственных функций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30</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E8211A" w:rsidP="00F35D38">
            <w:pPr>
              <w:spacing w:after="0" w:line="240" w:lineRule="auto"/>
              <w:rPr>
                <w:rFonts w:ascii="Arial" w:hAnsi="Arial" w:cs="Arial"/>
                <w:b/>
                <w:sz w:val="21"/>
                <w:szCs w:val="21"/>
              </w:rPr>
            </w:pPr>
            <w:r w:rsidRPr="00BE0833">
              <w:rPr>
                <w:rFonts w:ascii="Arial" w:hAnsi="Arial" w:cs="Arial"/>
                <w:b/>
                <w:sz w:val="21"/>
                <w:szCs w:val="21"/>
              </w:rPr>
              <w:t>Расходы бюджета Удмуртской Республики на реализацию государственных программ Удмуртской Республики 2015-2019 годы</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31</w:t>
            </w:r>
          </w:p>
        </w:tc>
      </w:tr>
      <w:tr w:rsidR="00131911" w:rsidRPr="00BE0833" w:rsidTr="00540C14">
        <w:trPr>
          <w:trHeight w:val="127"/>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«Развитие здравоохранения»</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33</w:t>
            </w:r>
          </w:p>
        </w:tc>
      </w:tr>
      <w:tr w:rsidR="00131911" w:rsidRPr="00BE0833" w:rsidTr="00540C14">
        <w:trPr>
          <w:trHeight w:val="147"/>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«Развитие образования»</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35</w:t>
            </w:r>
          </w:p>
        </w:tc>
      </w:tr>
      <w:tr w:rsidR="00131911" w:rsidRPr="00BE0833" w:rsidTr="00540C14">
        <w:trPr>
          <w:trHeight w:val="339"/>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Государственная программа Удмуртской Республики «Культура Удмуртии» </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37</w:t>
            </w:r>
          </w:p>
        </w:tc>
      </w:tr>
      <w:tr w:rsidR="00131911" w:rsidRPr="00BE0833" w:rsidTr="00540C14">
        <w:trPr>
          <w:trHeight w:val="51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 Государственная программа Удмуртской Республики «</w:t>
            </w:r>
            <w:proofErr w:type="spellStart"/>
            <w:r w:rsidRPr="00BE0833">
              <w:rPr>
                <w:rFonts w:ascii="Arial" w:eastAsia="Times New Roman" w:hAnsi="Arial" w:cs="Arial"/>
                <w:i/>
                <w:color w:val="000000"/>
                <w:sz w:val="21"/>
                <w:szCs w:val="21"/>
                <w:lang w:eastAsia="ru-RU"/>
              </w:rPr>
              <w:t>Этносоциальное</w:t>
            </w:r>
            <w:proofErr w:type="spellEnd"/>
            <w:r w:rsidRPr="00BE0833">
              <w:rPr>
                <w:rFonts w:ascii="Arial" w:eastAsia="Times New Roman" w:hAnsi="Arial" w:cs="Arial"/>
                <w:i/>
                <w:color w:val="000000"/>
                <w:sz w:val="21"/>
                <w:szCs w:val="21"/>
                <w:lang w:eastAsia="ru-RU"/>
              </w:rPr>
              <w:t xml:space="preserve"> развитие и гармонизация межэтнических отношений»</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38</w:t>
            </w:r>
          </w:p>
        </w:tc>
      </w:tr>
      <w:tr w:rsidR="00131911" w:rsidRPr="00BE0833" w:rsidTr="00540C14">
        <w:trPr>
          <w:trHeight w:val="35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634283"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 </w:t>
            </w:r>
            <w:r w:rsidR="00131911" w:rsidRPr="00BE0833">
              <w:rPr>
                <w:rFonts w:ascii="Arial" w:eastAsia="Times New Roman" w:hAnsi="Arial" w:cs="Arial"/>
                <w:i/>
                <w:color w:val="000000"/>
                <w:sz w:val="21"/>
                <w:szCs w:val="21"/>
                <w:lang w:eastAsia="ru-RU"/>
              </w:rPr>
              <w:t>Государственная программа Удмуртской Республики «Окружающая среда и природные ресурсы»</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40</w:t>
            </w:r>
          </w:p>
        </w:tc>
      </w:tr>
      <w:tr w:rsidR="00131911" w:rsidRPr="00BE0833" w:rsidTr="00540C14">
        <w:trPr>
          <w:trHeight w:val="280"/>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634283"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 </w:t>
            </w:r>
            <w:r w:rsidR="00131911" w:rsidRPr="00BE0833">
              <w:rPr>
                <w:rFonts w:ascii="Arial" w:eastAsia="Times New Roman" w:hAnsi="Arial" w:cs="Arial"/>
                <w:i/>
                <w:color w:val="000000"/>
                <w:sz w:val="21"/>
                <w:szCs w:val="21"/>
                <w:lang w:eastAsia="ru-RU"/>
              </w:rPr>
              <w:t xml:space="preserve">Государственная программа Удмуртской Республики «Развитие архивного дела» </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42</w:t>
            </w:r>
          </w:p>
        </w:tc>
      </w:tr>
      <w:tr w:rsidR="00131911" w:rsidRPr="00BE0833" w:rsidTr="00540C14">
        <w:trPr>
          <w:trHeight w:val="415"/>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Государственная программа Удмуртской Республики  «Развитие системы государственной регистрации актов гражданского состояния в Удмуртской Республике» </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43</w:t>
            </w:r>
          </w:p>
        </w:tc>
      </w:tr>
      <w:tr w:rsidR="00131911" w:rsidRPr="00BE0833" w:rsidTr="00540C14">
        <w:trPr>
          <w:trHeight w:val="536"/>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634283"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 </w:t>
            </w:r>
            <w:r w:rsidR="00131911" w:rsidRPr="00BE0833">
              <w:rPr>
                <w:rFonts w:ascii="Arial" w:eastAsia="Times New Roman" w:hAnsi="Arial" w:cs="Arial"/>
                <w:i/>
                <w:color w:val="000000"/>
                <w:sz w:val="21"/>
                <w:szCs w:val="21"/>
                <w:lang w:eastAsia="ru-RU"/>
              </w:rPr>
              <w:t>Государственная программа Удмуртской Республики «Создание условий для устойчивого экономического развития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44</w:t>
            </w:r>
          </w:p>
        </w:tc>
      </w:tr>
    </w:tbl>
    <w:p w:rsidR="00540C14" w:rsidRPr="00BE0833" w:rsidRDefault="00540C14">
      <w:pPr>
        <w:rPr>
          <w:rFonts w:ascii="Arial" w:hAnsi="Arial" w:cs="Arial"/>
          <w:sz w:val="21"/>
          <w:szCs w:val="21"/>
        </w:rPr>
      </w:pPr>
      <w:r w:rsidRPr="00BE0833">
        <w:rPr>
          <w:rFonts w:ascii="Arial" w:hAnsi="Arial" w:cs="Arial"/>
          <w:sz w:val="21"/>
          <w:szCs w:val="21"/>
        </w:rPr>
        <w:br w:type="page"/>
      </w:r>
    </w:p>
    <w:p w:rsidR="00540C14" w:rsidRPr="00BE0833" w:rsidRDefault="00540C14" w:rsidP="00540C14">
      <w:pPr>
        <w:pStyle w:val="a5"/>
        <w:spacing w:before="0" w:beforeAutospacing="0" w:after="0" w:afterAutospacing="0"/>
        <w:jc w:val="center"/>
        <w:rPr>
          <w:rFonts w:ascii="Arial" w:hAnsi="Arial" w:cs="Arial"/>
          <w:b/>
          <w:sz w:val="21"/>
          <w:szCs w:val="21"/>
        </w:rPr>
      </w:pPr>
      <w:r w:rsidRPr="00BE0833">
        <w:rPr>
          <w:rFonts w:ascii="Arial" w:hAnsi="Arial" w:cs="Arial"/>
          <w:b/>
          <w:sz w:val="21"/>
          <w:szCs w:val="21"/>
        </w:rPr>
        <w:lastRenderedPageBreak/>
        <w:t>СОДЕРЖАНИЕ</w:t>
      </w:r>
    </w:p>
    <w:p w:rsidR="00540C14" w:rsidRPr="00BE0833" w:rsidRDefault="00540C14" w:rsidP="00540C14">
      <w:pPr>
        <w:pStyle w:val="a5"/>
        <w:spacing w:before="0" w:beforeAutospacing="0" w:after="0" w:afterAutospacing="0"/>
        <w:jc w:val="center"/>
        <w:rPr>
          <w:rFonts w:ascii="Arial" w:hAnsi="Arial" w:cs="Arial"/>
          <w:b/>
          <w:sz w:val="21"/>
          <w:szCs w:val="21"/>
        </w:rPr>
      </w:pPr>
    </w:p>
    <w:tbl>
      <w:tblPr>
        <w:tblW w:w="10631" w:type="dxa"/>
        <w:tblInd w:w="534" w:type="dxa"/>
        <w:tblLayout w:type="fixed"/>
        <w:tblLook w:val="04A0"/>
      </w:tblPr>
      <w:tblGrid>
        <w:gridCol w:w="9780"/>
        <w:gridCol w:w="851"/>
      </w:tblGrid>
      <w:tr w:rsidR="00131911" w:rsidRPr="00BE0833" w:rsidTr="00540C14">
        <w:trPr>
          <w:trHeight w:val="391"/>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31911" w:rsidRPr="00BE0833" w:rsidRDefault="00634283"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 </w:t>
            </w:r>
            <w:r w:rsidR="00131911" w:rsidRPr="00BE0833">
              <w:rPr>
                <w:rFonts w:ascii="Arial" w:eastAsia="Times New Roman" w:hAnsi="Arial" w:cs="Arial"/>
                <w:i/>
                <w:color w:val="000000"/>
                <w:sz w:val="21"/>
                <w:szCs w:val="21"/>
                <w:lang w:eastAsia="ru-RU"/>
              </w:rPr>
              <w:t>Государственная программа Удмуртской Республики «Развитие промышленности и повышение ее конкурентоспособности»</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45</w:t>
            </w:r>
          </w:p>
        </w:tc>
      </w:tr>
      <w:tr w:rsidR="00131911" w:rsidRPr="00BE0833" w:rsidTr="00540C14">
        <w:trPr>
          <w:trHeight w:val="201"/>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 Государственная программа Удмуртской Республики «Развитие лесного хозяйства»</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46</w:t>
            </w:r>
          </w:p>
        </w:tc>
      </w:tr>
      <w:tr w:rsidR="00131911" w:rsidRPr="00BE0833" w:rsidTr="00540C14">
        <w:trPr>
          <w:trHeight w:val="273"/>
        </w:trPr>
        <w:tc>
          <w:tcPr>
            <w:tcW w:w="9780"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«Развитие сельского хозяйства и регулирования рынков сельскохозяйственной продукции, сырья и продовольствия»</w:t>
            </w:r>
          </w:p>
        </w:tc>
        <w:tc>
          <w:tcPr>
            <w:tcW w:w="851" w:type="dxa"/>
            <w:tcBorders>
              <w:top w:val="single" w:sz="4" w:space="0" w:color="auto"/>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47</w:t>
            </w:r>
          </w:p>
        </w:tc>
      </w:tr>
      <w:tr w:rsidR="00E906A8" w:rsidRPr="00BE0833" w:rsidTr="00540C14">
        <w:trPr>
          <w:trHeight w:val="27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906A8" w:rsidRPr="00BE0833" w:rsidRDefault="00E8211A" w:rsidP="00F35D38">
            <w:pPr>
              <w:spacing w:after="0" w:line="240" w:lineRule="auto"/>
              <w:rPr>
                <w:rFonts w:ascii="Arial" w:eastAsia="Times New Roman" w:hAnsi="Arial" w:cs="Arial"/>
                <w:b/>
                <w:color w:val="000000"/>
                <w:sz w:val="21"/>
                <w:szCs w:val="21"/>
                <w:lang w:eastAsia="ru-RU"/>
              </w:rPr>
            </w:pPr>
            <w:r w:rsidRPr="00BE0833">
              <w:rPr>
                <w:rFonts w:ascii="Arial" w:hAnsi="Arial" w:cs="Arial"/>
                <w:b/>
                <w:bCs/>
                <w:sz w:val="21"/>
                <w:szCs w:val="21"/>
              </w:rPr>
              <w:t>Расходы на поддержку агропромышленного комплекса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E906A8" w:rsidRPr="00BE0833" w:rsidRDefault="003B23B5"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49</w:t>
            </w:r>
          </w:p>
        </w:tc>
      </w:tr>
      <w:tr w:rsidR="00F35D38" w:rsidRPr="00BE0833" w:rsidTr="00540C14">
        <w:trPr>
          <w:trHeight w:val="274"/>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F35D38" w:rsidRPr="00BE0833" w:rsidRDefault="00F35D38" w:rsidP="00F35D38">
            <w:pPr>
              <w:spacing w:after="0" w:line="240" w:lineRule="auto"/>
              <w:rPr>
                <w:rFonts w:ascii="Arial" w:eastAsia="Times New Roman" w:hAnsi="Arial" w:cs="Arial"/>
                <w:i/>
                <w:color w:val="000000"/>
                <w:sz w:val="21"/>
                <w:szCs w:val="21"/>
                <w:lang w:eastAsia="ru-RU"/>
              </w:rPr>
            </w:pPr>
            <w:r w:rsidRPr="00BE0833">
              <w:rPr>
                <w:rFonts w:ascii="Arial" w:hAnsi="Arial" w:cs="Arial"/>
                <w:b/>
                <w:sz w:val="21"/>
                <w:szCs w:val="21"/>
              </w:rPr>
              <w:t>Меры государственной поддержки отдельных категорий граждан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F35D38" w:rsidRPr="00BE0833" w:rsidRDefault="003B23B5"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50</w:t>
            </w:r>
          </w:p>
        </w:tc>
      </w:tr>
      <w:tr w:rsidR="00F35D38" w:rsidRPr="00BE0833" w:rsidTr="00540C14">
        <w:trPr>
          <w:trHeight w:val="25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F35D38" w:rsidRPr="00BE0833" w:rsidRDefault="00F35D3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«Развитие потребительского рынка»</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F35D38" w:rsidRPr="00BE0833" w:rsidRDefault="00346ADA"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51</w:t>
            </w:r>
          </w:p>
        </w:tc>
      </w:tr>
      <w:tr w:rsidR="00131911" w:rsidRPr="00BE0833" w:rsidTr="00540C14">
        <w:trPr>
          <w:trHeight w:val="54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proofErr w:type="spellStart"/>
            <w:r w:rsidRPr="00BE0833">
              <w:rPr>
                <w:rFonts w:ascii="Arial" w:eastAsia="Times New Roman" w:hAnsi="Arial" w:cs="Arial"/>
                <w:i/>
                <w:color w:val="000000"/>
                <w:sz w:val="21"/>
                <w:szCs w:val="21"/>
                <w:lang w:eastAsia="ru-RU"/>
              </w:rPr>
              <w:t>Энергоэффективность</w:t>
            </w:r>
            <w:proofErr w:type="spellEnd"/>
            <w:r w:rsidRPr="00BE0833">
              <w:rPr>
                <w:rFonts w:ascii="Arial" w:eastAsia="Times New Roman" w:hAnsi="Arial" w:cs="Arial"/>
                <w:i/>
                <w:color w:val="000000"/>
                <w:sz w:val="21"/>
                <w:szCs w:val="21"/>
                <w:lang w:eastAsia="ru-RU"/>
              </w:rPr>
              <w:t xml:space="preserve"> и развитие энергетики в Удмуртской Республике» </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346ADA"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52</w:t>
            </w:r>
          </w:p>
        </w:tc>
      </w:tr>
      <w:tr w:rsidR="00E906A8" w:rsidRPr="00BE0833" w:rsidTr="00540C14">
        <w:trPr>
          <w:trHeight w:val="475"/>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906A8" w:rsidRPr="00BE0833" w:rsidRDefault="00E906A8" w:rsidP="00F35D38">
            <w:pPr>
              <w:spacing w:after="0" w:line="240" w:lineRule="auto"/>
              <w:rPr>
                <w:rFonts w:ascii="Arial" w:hAnsi="Arial" w:cs="Arial"/>
                <w:i/>
                <w:sz w:val="21"/>
                <w:szCs w:val="21"/>
              </w:rPr>
            </w:pPr>
            <w:r w:rsidRPr="00BE0833">
              <w:rPr>
                <w:rFonts w:ascii="Arial" w:eastAsia="Times New Roman" w:hAnsi="Arial" w:cs="Arial"/>
                <w:i/>
                <w:color w:val="000000"/>
                <w:sz w:val="21"/>
                <w:szCs w:val="21"/>
                <w:lang w:eastAsia="ru-RU"/>
              </w:rPr>
              <w:t>Государственная программа Удмуртской Республики  «Развитие транспортной системы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E906A8" w:rsidRPr="00BE0833" w:rsidRDefault="00346ADA" w:rsidP="00540C14">
            <w:pPr>
              <w:spacing w:after="0" w:line="240" w:lineRule="auto"/>
              <w:jc w:val="center"/>
              <w:rPr>
                <w:rFonts w:ascii="Arial" w:hAnsi="Arial" w:cs="Arial"/>
                <w:b/>
                <w:i/>
                <w:sz w:val="21"/>
                <w:szCs w:val="21"/>
              </w:rPr>
            </w:pPr>
            <w:r w:rsidRPr="00BE0833">
              <w:rPr>
                <w:rFonts w:ascii="Arial" w:hAnsi="Arial" w:cs="Arial"/>
                <w:b/>
                <w:i/>
                <w:sz w:val="21"/>
                <w:szCs w:val="21"/>
              </w:rPr>
              <w:t>53</w:t>
            </w:r>
          </w:p>
        </w:tc>
      </w:tr>
      <w:tr w:rsidR="00E906A8" w:rsidRPr="00BE0833" w:rsidTr="00540C14">
        <w:trPr>
          <w:trHeight w:val="99"/>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906A8" w:rsidRPr="00BE0833" w:rsidRDefault="00E906A8" w:rsidP="00F35D38">
            <w:pPr>
              <w:spacing w:after="0" w:line="240" w:lineRule="auto"/>
              <w:rPr>
                <w:rFonts w:ascii="Arial" w:hAnsi="Arial" w:cs="Arial"/>
                <w:b/>
                <w:sz w:val="21"/>
                <w:szCs w:val="21"/>
              </w:rPr>
            </w:pPr>
            <w:r w:rsidRPr="00BE0833">
              <w:rPr>
                <w:rFonts w:ascii="Arial" w:hAnsi="Arial" w:cs="Arial"/>
                <w:b/>
                <w:sz w:val="21"/>
                <w:szCs w:val="21"/>
              </w:rPr>
              <w:t>Дорожный фонд Удмуртской Республики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E906A8" w:rsidRPr="00BE0833" w:rsidRDefault="0056297F" w:rsidP="00540C14">
            <w:pPr>
              <w:spacing w:after="0" w:line="240" w:lineRule="auto"/>
              <w:jc w:val="center"/>
              <w:rPr>
                <w:rFonts w:ascii="Arial" w:hAnsi="Arial" w:cs="Arial"/>
                <w:b/>
                <w:i/>
                <w:sz w:val="21"/>
                <w:szCs w:val="21"/>
              </w:rPr>
            </w:pPr>
            <w:r>
              <w:rPr>
                <w:rFonts w:ascii="Arial" w:hAnsi="Arial" w:cs="Arial"/>
                <w:b/>
                <w:i/>
                <w:sz w:val="21"/>
                <w:szCs w:val="21"/>
              </w:rPr>
              <w:t>54</w:t>
            </w:r>
          </w:p>
        </w:tc>
      </w:tr>
      <w:tr w:rsidR="00131911" w:rsidRPr="00BE0833" w:rsidTr="00540C14">
        <w:trPr>
          <w:trHeight w:val="570"/>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Государственная программа Удмуртской Республики </w:t>
            </w:r>
            <w:r w:rsidR="004564AB" w:rsidRPr="00BE0833">
              <w:rPr>
                <w:rFonts w:ascii="Arial" w:eastAsia="Times New Roman" w:hAnsi="Arial" w:cs="Arial"/>
                <w:i/>
                <w:color w:val="000000"/>
                <w:sz w:val="21"/>
                <w:szCs w:val="21"/>
                <w:lang w:eastAsia="ru-RU"/>
              </w:rPr>
              <w:t>«</w:t>
            </w:r>
            <w:r w:rsidRPr="00BE0833">
              <w:rPr>
                <w:rFonts w:ascii="Arial" w:eastAsia="Times New Roman" w:hAnsi="Arial" w:cs="Arial"/>
                <w:i/>
                <w:color w:val="000000"/>
                <w:sz w:val="21"/>
                <w:szCs w:val="21"/>
                <w:lang w:eastAsia="ru-RU"/>
              </w:rPr>
              <w:t>Развитие информационного общества в Удмуртской Республике</w:t>
            </w:r>
            <w:r w:rsidR="00E906A8"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55</w:t>
            </w:r>
          </w:p>
        </w:tc>
      </w:tr>
      <w:tr w:rsidR="00131911" w:rsidRPr="00BE0833" w:rsidTr="00540C14">
        <w:trPr>
          <w:trHeight w:val="235"/>
        </w:trPr>
        <w:tc>
          <w:tcPr>
            <w:tcW w:w="9780"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Управление государственным имуществом</w:t>
            </w:r>
            <w:r w:rsidRPr="00BE0833">
              <w:rPr>
                <w:rFonts w:ascii="Arial" w:eastAsia="Times New Roman" w:hAnsi="Arial" w:cs="Arial"/>
                <w:i/>
                <w:color w:val="000000"/>
                <w:sz w:val="21"/>
                <w:szCs w:val="21"/>
                <w:lang w:eastAsia="ru-RU"/>
              </w:rPr>
              <w:t>»</w:t>
            </w:r>
          </w:p>
        </w:tc>
        <w:tc>
          <w:tcPr>
            <w:tcW w:w="851" w:type="dxa"/>
            <w:tcBorders>
              <w:top w:val="single" w:sz="4" w:space="0" w:color="auto"/>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56</w:t>
            </w:r>
          </w:p>
        </w:tc>
      </w:tr>
      <w:tr w:rsidR="00131911" w:rsidRPr="00BE0833" w:rsidTr="00540C14">
        <w:trPr>
          <w:trHeight w:val="215"/>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Управление государственными финансами</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57</w:t>
            </w:r>
          </w:p>
        </w:tc>
      </w:tr>
      <w:tr w:rsidR="00131911" w:rsidRPr="00BE0833" w:rsidTr="00540C14">
        <w:trPr>
          <w:trHeight w:val="774"/>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Защита населения и территорий от чрезвычайных ситуаций, обеспечение пожарной безопасности и безопасности людей на водных объектах в Удмуртской Республике</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58</w:t>
            </w:r>
          </w:p>
        </w:tc>
      </w:tr>
      <w:tr w:rsidR="00131911" w:rsidRPr="00BE0833" w:rsidTr="00540C14">
        <w:trPr>
          <w:trHeight w:val="407"/>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Обеспечение общественного порядка и противодействие преступности в Удмуртской Республике</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59</w:t>
            </w:r>
          </w:p>
        </w:tc>
      </w:tr>
      <w:tr w:rsidR="00131911" w:rsidRPr="00BE0833" w:rsidTr="00540C14">
        <w:trPr>
          <w:trHeight w:val="428"/>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w:t>
            </w:r>
            <w:r w:rsidR="00131911" w:rsidRPr="00BE0833">
              <w:rPr>
                <w:rFonts w:ascii="Arial" w:eastAsia="Times New Roman" w:hAnsi="Arial" w:cs="Arial"/>
                <w:i/>
                <w:color w:val="000000"/>
                <w:sz w:val="21"/>
                <w:szCs w:val="21"/>
                <w:lang w:eastAsia="ru-RU"/>
              </w:rPr>
              <w:t xml:space="preserve">  </w:t>
            </w:r>
            <w:r w:rsidRPr="00BE0833">
              <w:rPr>
                <w:rFonts w:ascii="Arial" w:eastAsia="Times New Roman" w:hAnsi="Arial" w:cs="Arial"/>
                <w:i/>
                <w:color w:val="000000"/>
                <w:sz w:val="21"/>
                <w:szCs w:val="21"/>
                <w:lang w:eastAsia="ru-RU"/>
              </w:rPr>
              <w:t>«</w:t>
            </w:r>
            <w:r w:rsidR="00131911" w:rsidRPr="00BE0833">
              <w:rPr>
                <w:rFonts w:ascii="Arial" w:eastAsia="Times New Roman" w:hAnsi="Arial" w:cs="Arial"/>
                <w:i/>
                <w:color w:val="000000"/>
                <w:sz w:val="21"/>
                <w:szCs w:val="21"/>
                <w:lang w:eastAsia="ru-RU"/>
              </w:rPr>
              <w:t>Совершенствование системы государственного управления в Удмуртской Республике</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60</w:t>
            </w:r>
          </w:p>
        </w:tc>
      </w:tr>
      <w:tr w:rsidR="00131911" w:rsidRPr="00BE0833" w:rsidTr="00540C14">
        <w:trPr>
          <w:trHeight w:val="227"/>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w:t>
            </w:r>
            <w:r w:rsidR="00131911" w:rsidRPr="00BE0833">
              <w:rPr>
                <w:rFonts w:ascii="Arial" w:eastAsia="Times New Roman" w:hAnsi="Arial" w:cs="Arial"/>
                <w:i/>
                <w:color w:val="000000"/>
                <w:sz w:val="21"/>
                <w:szCs w:val="21"/>
                <w:lang w:eastAsia="ru-RU"/>
              </w:rPr>
              <w:t xml:space="preserve"> </w:t>
            </w:r>
            <w:r w:rsidRPr="00BE0833">
              <w:rPr>
                <w:rFonts w:ascii="Arial" w:eastAsia="Times New Roman" w:hAnsi="Arial" w:cs="Arial"/>
                <w:i/>
                <w:color w:val="000000"/>
                <w:sz w:val="21"/>
                <w:szCs w:val="21"/>
                <w:lang w:eastAsia="ru-RU"/>
              </w:rPr>
              <w:t>«</w:t>
            </w:r>
            <w:r w:rsidR="00131911" w:rsidRPr="00BE0833">
              <w:rPr>
                <w:rFonts w:ascii="Arial" w:eastAsia="Times New Roman" w:hAnsi="Arial" w:cs="Arial"/>
                <w:i/>
                <w:color w:val="000000"/>
                <w:sz w:val="21"/>
                <w:szCs w:val="21"/>
                <w:lang w:eastAsia="ru-RU"/>
              </w:rPr>
              <w:t>Социальная поддержка граждан</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61</w:t>
            </w:r>
          </w:p>
        </w:tc>
      </w:tr>
      <w:tr w:rsidR="00E906A8" w:rsidRPr="00BE0833" w:rsidTr="00540C14">
        <w:trPr>
          <w:trHeight w:val="22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906A8" w:rsidRPr="00BE0833" w:rsidRDefault="00634283" w:rsidP="00F35D38">
            <w:pPr>
              <w:pStyle w:val="ab"/>
              <w:tabs>
                <w:tab w:val="left" w:pos="993"/>
                <w:tab w:val="left" w:pos="11057"/>
                <w:tab w:val="left" w:pos="11199"/>
              </w:tabs>
              <w:spacing w:after="0"/>
              <w:rPr>
                <w:rFonts w:ascii="Arial" w:eastAsia="Times New Roman" w:hAnsi="Arial" w:cs="Arial"/>
                <w:b/>
                <w:color w:val="000000"/>
                <w:sz w:val="21"/>
                <w:szCs w:val="21"/>
              </w:rPr>
            </w:pPr>
            <w:r w:rsidRPr="00BE0833">
              <w:rPr>
                <w:rFonts w:ascii="Arial" w:hAnsi="Arial" w:cs="Arial"/>
                <w:b/>
                <w:sz w:val="21"/>
                <w:szCs w:val="21"/>
              </w:rPr>
              <w:t>Меры социальной поддержки за счет средств бюджета Удмуртской Республики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E906A8"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62</w:t>
            </w:r>
          </w:p>
        </w:tc>
      </w:tr>
      <w:tr w:rsidR="00131911" w:rsidRPr="00BE0833" w:rsidTr="00540C14">
        <w:trPr>
          <w:trHeight w:val="438"/>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Развитие физической культуры, спорта и молодежной политики</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65</w:t>
            </w:r>
          </w:p>
        </w:tc>
      </w:tr>
      <w:tr w:rsidR="00131911" w:rsidRPr="00BE0833" w:rsidTr="00540C14">
        <w:trPr>
          <w:trHeight w:val="462"/>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Развитие социально-трудовых отношений и содействие занятости населения Удмуртской Республики</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67</w:t>
            </w:r>
          </w:p>
        </w:tc>
      </w:tr>
      <w:tr w:rsidR="00131911" w:rsidRPr="00BE0833" w:rsidTr="00540C14">
        <w:trPr>
          <w:trHeight w:val="55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w:t>
            </w:r>
            <w:r w:rsidR="00131911" w:rsidRPr="00BE0833">
              <w:rPr>
                <w:rFonts w:ascii="Arial" w:eastAsia="Times New Roman" w:hAnsi="Arial" w:cs="Arial"/>
                <w:i/>
                <w:color w:val="000000"/>
                <w:sz w:val="21"/>
                <w:szCs w:val="21"/>
                <w:lang w:eastAsia="ru-RU"/>
              </w:rPr>
              <w:t xml:space="preserve">  </w:t>
            </w:r>
            <w:r w:rsidRPr="00BE0833">
              <w:rPr>
                <w:rFonts w:ascii="Arial" w:eastAsia="Times New Roman" w:hAnsi="Arial" w:cs="Arial"/>
                <w:i/>
                <w:color w:val="000000"/>
                <w:sz w:val="21"/>
                <w:szCs w:val="21"/>
                <w:lang w:eastAsia="ru-RU"/>
              </w:rPr>
              <w:t>«</w:t>
            </w:r>
            <w:r w:rsidR="00131911" w:rsidRPr="00BE0833">
              <w:rPr>
                <w:rFonts w:ascii="Arial" w:eastAsia="Times New Roman" w:hAnsi="Arial" w:cs="Arial"/>
                <w:i/>
                <w:color w:val="000000"/>
                <w:sz w:val="21"/>
                <w:szCs w:val="21"/>
                <w:lang w:eastAsia="ru-RU"/>
              </w:rPr>
              <w:t>Комплексное развитие жилищно-коммунального хозяйства Удмуртской Республики</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68</w:t>
            </w:r>
          </w:p>
        </w:tc>
      </w:tr>
      <w:tr w:rsidR="00131911" w:rsidRPr="00BE0833" w:rsidTr="00540C14">
        <w:trPr>
          <w:trHeight w:val="31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Развитие печати и массовых коммуникаций</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70</w:t>
            </w:r>
          </w:p>
        </w:tc>
      </w:tr>
      <w:tr w:rsidR="00131911" w:rsidRPr="00BE0833" w:rsidTr="00540C14">
        <w:trPr>
          <w:trHeight w:val="46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Развитие строительной отрасли  и регулирование градостроительной деятельности в Удмуртской Республике</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71</w:t>
            </w:r>
          </w:p>
        </w:tc>
      </w:tr>
      <w:tr w:rsidR="00131911" w:rsidRPr="00BE0833" w:rsidTr="00540C14">
        <w:trPr>
          <w:trHeight w:val="522"/>
        </w:trPr>
        <w:tc>
          <w:tcPr>
            <w:tcW w:w="9780" w:type="dxa"/>
            <w:tcBorders>
              <w:top w:val="nil"/>
              <w:left w:val="single" w:sz="4" w:space="0" w:color="000000"/>
              <w:bottom w:val="single" w:sz="4" w:space="0" w:color="auto"/>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Развитие инвестиционной деятельности в Удмуртской Республике</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auto"/>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72</w:t>
            </w:r>
          </w:p>
        </w:tc>
      </w:tr>
      <w:tr w:rsidR="00131911" w:rsidRPr="00BE0833" w:rsidTr="00540C14">
        <w:trPr>
          <w:trHeight w:val="544"/>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Противодействие незаконному обороту наркотиков в Удмуртской Республике</w:t>
            </w:r>
            <w:r w:rsidRPr="00BE0833">
              <w:rPr>
                <w:rFonts w:ascii="Arial" w:eastAsia="Times New Roman" w:hAnsi="Arial" w:cs="Arial"/>
                <w:i/>
                <w:color w:val="000000"/>
                <w:sz w:val="21"/>
                <w:szCs w:val="21"/>
                <w:lang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73</w:t>
            </w:r>
          </w:p>
        </w:tc>
      </w:tr>
      <w:tr w:rsidR="00375AE6" w:rsidRPr="00BE0833" w:rsidTr="00540C14">
        <w:trPr>
          <w:trHeight w:val="580"/>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pStyle w:val="ab"/>
              <w:spacing w:after="0"/>
              <w:rPr>
                <w:rFonts w:ascii="Arial" w:hAnsi="Arial" w:cs="Arial"/>
                <w:b/>
                <w:sz w:val="21"/>
                <w:szCs w:val="21"/>
              </w:rPr>
            </w:pPr>
            <w:r w:rsidRPr="00BE0833">
              <w:rPr>
                <w:rFonts w:ascii="Arial" w:hAnsi="Arial" w:cs="Arial"/>
                <w:b/>
                <w:sz w:val="21"/>
                <w:szCs w:val="21"/>
              </w:rPr>
              <w:t>Сведения об общественно-значимых проектах, финансируемых из бюджета Удмуртской Республики</w:t>
            </w:r>
            <w:r w:rsidR="00774AF6">
              <w:rPr>
                <w:rFonts w:ascii="Arial" w:hAnsi="Arial" w:cs="Arial"/>
                <w:b/>
                <w:sz w:val="21"/>
                <w:szCs w:val="21"/>
              </w:rPr>
              <w:t xml:space="preserve"> 2015-2017</w:t>
            </w:r>
            <w:r w:rsidR="00E52FFC">
              <w:rPr>
                <w:rFonts w:ascii="Arial" w:hAnsi="Arial" w:cs="Arial"/>
                <w:b/>
                <w:sz w:val="21"/>
                <w:szCs w:val="21"/>
              </w:rPr>
              <w:t xml:space="preserve"> годы</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B4210E"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7</w:t>
            </w:r>
            <w:r w:rsidR="0056297F">
              <w:rPr>
                <w:rFonts w:ascii="Arial" w:eastAsia="Times New Roman" w:hAnsi="Arial" w:cs="Arial"/>
                <w:b/>
                <w:i/>
                <w:color w:val="000000"/>
                <w:sz w:val="21"/>
                <w:szCs w:val="21"/>
                <w:lang w:eastAsia="ru-RU"/>
              </w:rPr>
              <w:t>4</w:t>
            </w:r>
          </w:p>
        </w:tc>
      </w:tr>
      <w:tr w:rsidR="00551865" w:rsidRPr="00BE0833" w:rsidTr="00B4210E">
        <w:trPr>
          <w:trHeight w:val="328"/>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51865" w:rsidRPr="00BE0833" w:rsidRDefault="00B4210E" w:rsidP="00F35D38">
            <w:pPr>
              <w:pStyle w:val="ab"/>
              <w:spacing w:after="0"/>
              <w:rPr>
                <w:rFonts w:ascii="Arial" w:hAnsi="Arial" w:cs="Arial"/>
                <w:b/>
                <w:sz w:val="21"/>
                <w:szCs w:val="21"/>
              </w:rPr>
            </w:pPr>
            <w:r>
              <w:rPr>
                <w:rFonts w:ascii="Arial" w:hAnsi="Arial" w:cs="Arial"/>
                <w:b/>
                <w:sz w:val="21"/>
                <w:szCs w:val="21"/>
              </w:rPr>
              <w:t>Проект адресной инвестиционной программы Удмуртской Республики на 2017 год</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551865" w:rsidRPr="00BE0833" w:rsidRDefault="00B4210E"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7</w:t>
            </w:r>
            <w:r w:rsidR="0056297F">
              <w:rPr>
                <w:rFonts w:ascii="Arial" w:eastAsia="Times New Roman" w:hAnsi="Arial" w:cs="Arial"/>
                <w:b/>
                <w:i/>
                <w:color w:val="000000"/>
                <w:sz w:val="21"/>
                <w:szCs w:val="21"/>
                <w:lang w:eastAsia="ru-RU"/>
              </w:rPr>
              <w:t>6</w:t>
            </w:r>
          </w:p>
        </w:tc>
      </w:tr>
      <w:tr w:rsidR="00375AE6" w:rsidRPr="00BE0833" w:rsidTr="00540C14">
        <w:trPr>
          <w:trHeight w:val="263"/>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autoSpaceDE w:val="0"/>
              <w:autoSpaceDN w:val="0"/>
              <w:adjustRightInd w:val="0"/>
              <w:spacing w:after="0" w:line="240" w:lineRule="auto"/>
              <w:rPr>
                <w:rFonts w:ascii="Arial" w:hAnsi="Arial" w:cs="Arial"/>
                <w:b/>
                <w:sz w:val="21"/>
                <w:szCs w:val="21"/>
              </w:rPr>
            </w:pPr>
            <w:r w:rsidRPr="00BE0833">
              <w:rPr>
                <w:rFonts w:ascii="Arial" w:hAnsi="Arial" w:cs="Arial"/>
                <w:b/>
                <w:sz w:val="21"/>
                <w:szCs w:val="21"/>
              </w:rPr>
              <w:t>Межбюджетные отношения в Удмуртской Республике</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7</w:t>
            </w:r>
            <w:r w:rsidR="0056297F">
              <w:rPr>
                <w:rFonts w:ascii="Arial" w:eastAsia="Times New Roman" w:hAnsi="Arial" w:cs="Arial"/>
                <w:b/>
                <w:i/>
                <w:color w:val="000000"/>
                <w:sz w:val="21"/>
                <w:szCs w:val="21"/>
                <w:lang w:eastAsia="ru-RU"/>
              </w:rPr>
              <w:t>7</w:t>
            </w:r>
          </w:p>
        </w:tc>
      </w:tr>
      <w:tr w:rsidR="00375AE6" w:rsidRPr="00BE0833" w:rsidTr="00540C14">
        <w:trPr>
          <w:trHeight w:val="508"/>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tabs>
                <w:tab w:val="left" w:pos="1592"/>
                <w:tab w:val="left" w:pos="3392"/>
              </w:tabs>
              <w:spacing w:after="0" w:line="240" w:lineRule="auto"/>
              <w:rPr>
                <w:rFonts w:ascii="Arial" w:hAnsi="Arial" w:cs="Arial"/>
                <w:b/>
                <w:sz w:val="21"/>
                <w:szCs w:val="21"/>
              </w:rPr>
            </w:pPr>
            <w:r w:rsidRPr="00BE0833">
              <w:rPr>
                <w:rFonts w:ascii="Arial" w:hAnsi="Arial" w:cs="Arial"/>
                <w:b/>
                <w:sz w:val="21"/>
                <w:szCs w:val="21"/>
              </w:rPr>
              <w:t>Основные параметры консолидированного бюджета</w:t>
            </w:r>
          </w:p>
          <w:p w:rsidR="00375AE6" w:rsidRPr="00BE0833" w:rsidRDefault="00375AE6" w:rsidP="00F35D38">
            <w:pPr>
              <w:tabs>
                <w:tab w:val="left" w:pos="1592"/>
                <w:tab w:val="left" w:pos="3392"/>
              </w:tabs>
              <w:spacing w:after="0" w:line="240" w:lineRule="auto"/>
              <w:rPr>
                <w:rFonts w:ascii="Arial" w:hAnsi="Arial" w:cs="Arial"/>
                <w:b/>
                <w:sz w:val="21"/>
                <w:szCs w:val="21"/>
              </w:rPr>
            </w:pPr>
            <w:r w:rsidRPr="00BE0833">
              <w:rPr>
                <w:rFonts w:ascii="Arial" w:hAnsi="Arial" w:cs="Arial"/>
                <w:b/>
                <w:sz w:val="21"/>
                <w:szCs w:val="21"/>
              </w:rPr>
              <w:t>Удмуртской Республики на 2017 год</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79</w:t>
            </w:r>
          </w:p>
        </w:tc>
      </w:tr>
      <w:tr w:rsidR="00375AE6" w:rsidRPr="00BE0833" w:rsidTr="00540C14">
        <w:trPr>
          <w:trHeight w:val="508"/>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pStyle w:val="a5"/>
              <w:spacing w:before="0" w:beforeAutospacing="0" w:after="0" w:afterAutospacing="0"/>
              <w:rPr>
                <w:rFonts w:ascii="Arial" w:hAnsi="Arial" w:cs="Arial"/>
                <w:b/>
                <w:sz w:val="21"/>
                <w:szCs w:val="21"/>
              </w:rPr>
            </w:pPr>
            <w:r w:rsidRPr="00BE0833">
              <w:rPr>
                <w:rFonts w:ascii="Arial" w:hAnsi="Arial" w:cs="Arial"/>
                <w:b/>
                <w:sz w:val="21"/>
                <w:szCs w:val="21"/>
              </w:rPr>
              <w:t>Источники внутреннего финансирования дефицита</w:t>
            </w:r>
          </w:p>
          <w:p w:rsidR="00375AE6" w:rsidRPr="00BE0833" w:rsidRDefault="00375AE6" w:rsidP="00F35D38">
            <w:pPr>
              <w:tabs>
                <w:tab w:val="left" w:pos="1592"/>
                <w:tab w:val="left" w:pos="3392"/>
              </w:tabs>
              <w:spacing w:after="0" w:line="240" w:lineRule="auto"/>
              <w:rPr>
                <w:rFonts w:ascii="Arial" w:hAnsi="Arial" w:cs="Arial"/>
                <w:b/>
                <w:sz w:val="21"/>
                <w:szCs w:val="21"/>
              </w:rPr>
            </w:pPr>
            <w:r w:rsidRPr="00BE0833">
              <w:rPr>
                <w:rFonts w:ascii="Arial" w:hAnsi="Arial" w:cs="Arial"/>
                <w:b/>
                <w:sz w:val="21"/>
                <w:szCs w:val="21"/>
              </w:rPr>
              <w:t xml:space="preserve"> бюджета Удмуртской Республики</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79</w:t>
            </w:r>
          </w:p>
        </w:tc>
      </w:tr>
      <w:tr w:rsidR="00375AE6" w:rsidRPr="00BE0833" w:rsidTr="00540C14">
        <w:trPr>
          <w:trHeight w:val="225"/>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pStyle w:val="a5"/>
              <w:spacing w:before="0" w:beforeAutospacing="0" w:after="0" w:afterAutospacing="0"/>
              <w:rPr>
                <w:rFonts w:ascii="Arial" w:hAnsi="Arial" w:cs="Arial"/>
                <w:b/>
                <w:sz w:val="21"/>
                <w:szCs w:val="21"/>
              </w:rPr>
            </w:pPr>
            <w:r w:rsidRPr="00BE0833">
              <w:rPr>
                <w:rFonts w:ascii="Arial" w:hAnsi="Arial" w:cs="Arial"/>
                <w:b/>
                <w:sz w:val="21"/>
                <w:szCs w:val="21"/>
              </w:rPr>
              <w:t xml:space="preserve">Информация о качестве управления региональными финансами </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80</w:t>
            </w:r>
          </w:p>
        </w:tc>
      </w:tr>
      <w:tr w:rsidR="00375AE6" w:rsidRPr="00BE0833" w:rsidTr="00540C14">
        <w:trPr>
          <w:trHeight w:val="508"/>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pStyle w:val="a5"/>
              <w:spacing w:before="0" w:beforeAutospacing="0" w:after="0" w:afterAutospacing="0"/>
              <w:ind w:right="425"/>
              <w:rPr>
                <w:rFonts w:ascii="Arial" w:hAnsi="Arial" w:cs="Arial"/>
                <w:b/>
                <w:sz w:val="21"/>
                <w:szCs w:val="21"/>
              </w:rPr>
            </w:pPr>
            <w:r w:rsidRPr="00BE0833">
              <w:rPr>
                <w:rFonts w:ascii="Arial" w:hAnsi="Arial" w:cs="Arial"/>
                <w:b/>
                <w:sz w:val="21"/>
                <w:szCs w:val="21"/>
              </w:rPr>
              <w:t>Информация о позиции Удмуртской Республики в рейтингах открытости бюджетных данных</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81</w:t>
            </w:r>
          </w:p>
        </w:tc>
      </w:tr>
      <w:tr w:rsidR="00375AE6" w:rsidRPr="00BE0833" w:rsidTr="00540C14">
        <w:trPr>
          <w:trHeight w:val="307"/>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tabs>
                <w:tab w:val="center" w:pos="5812"/>
                <w:tab w:val="left" w:pos="9975"/>
              </w:tabs>
              <w:spacing w:after="0" w:line="240" w:lineRule="auto"/>
              <w:rPr>
                <w:rFonts w:ascii="Arial" w:eastAsia="Times New Roman" w:hAnsi="Arial" w:cs="Arial"/>
                <w:b/>
                <w:color w:val="000000"/>
                <w:sz w:val="21"/>
                <w:szCs w:val="21"/>
                <w:lang w:eastAsia="ru-RU"/>
              </w:rPr>
            </w:pPr>
            <w:r w:rsidRPr="00BE0833">
              <w:rPr>
                <w:rFonts w:ascii="Arial" w:eastAsia="Times New Roman" w:hAnsi="Arial" w:cs="Arial"/>
                <w:b/>
                <w:color w:val="000000"/>
                <w:sz w:val="21"/>
                <w:szCs w:val="21"/>
                <w:lang w:eastAsia="ru-RU"/>
              </w:rPr>
              <w:t>Повышение финансовой грамотности населения</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82</w:t>
            </w:r>
          </w:p>
        </w:tc>
      </w:tr>
      <w:tr w:rsidR="00375AE6" w:rsidRPr="00BE0833" w:rsidTr="00540C14">
        <w:trPr>
          <w:trHeight w:val="239"/>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634283" w:rsidP="00F35D38">
            <w:pPr>
              <w:tabs>
                <w:tab w:val="center" w:pos="5812"/>
                <w:tab w:val="left" w:pos="9975"/>
              </w:tabs>
              <w:spacing w:after="0" w:line="240" w:lineRule="auto"/>
              <w:rPr>
                <w:rFonts w:ascii="Arial" w:eastAsia="Times New Roman" w:hAnsi="Arial" w:cs="Arial"/>
                <w:b/>
                <w:color w:val="000000"/>
                <w:sz w:val="21"/>
                <w:szCs w:val="21"/>
                <w:lang w:eastAsia="ru-RU"/>
              </w:rPr>
            </w:pPr>
            <w:r w:rsidRPr="00BE0833">
              <w:rPr>
                <w:rFonts w:ascii="Arial" w:hAnsi="Arial" w:cs="Arial"/>
                <w:b/>
                <w:sz w:val="21"/>
                <w:szCs w:val="21"/>
              </w:rPr>
              <w:t>Прием обращений граждан в Министерстве финансов Удмуртской Республики</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83</w:t>
            </w:r>
          </w:p>
        </w:tc>
      </w:tr>
      <w:tr w:rsidR="00375AE6" w:rsidRPr="00BE0833" w:rsidTr="00540C14">
        <w:trPr>
          <w:trHeight w:val="311"/>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634283" w:rsidP="00F35D38">
            <w:pPr>
              <w:tabs>
                <w:tab w:val="left" w:pos="1592"/>
                <w:tab w:val="left" w:pos="3392"/>
              </w:tabs>
              <w:spacing w:after="0" w:line="240" w:lineRule="auto"/>
              <w:rPr>
                <w:rFonts w:ascii="Arial" w:hAnsi="Arial" w:cs="Arial"/>
                <w:b/>
                <w:sz w:val="21"/>
                <w:szCs w:val="21"/>
              </w:rPr>
            </w:pPr>
            <w:r w:rsidRPr="00BE0833">
              <w:rPr>
                <w:rFonts w:ascii="Arial" w:hAnsi="Arial" w:cs="Arial"/>
                <w:b/>
                <w:sz w:val="21"/>
                <w:szCs w:val="21"/>
              </w:rPr>
              <w:t>Открытые государственные информационные ресурсы</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84</w:t>
            </w:r>
          </w:p>
        </w:tc>
      </w:tr>
    </w:tbl>
    <w:p w:rsidR="00B4210E" w:rsidRDefault="00B4210E" w:rsidP="00BE0833">
      <w:pPr>
        <w:jc w:val="center"/>
        <w:rPr>
          <w:rFonts w:ascii="Arial" w:hAnsi="Arial" w:cs="Arial"/>
          <w:b/>
          <w:noProof/>
          <w:sz w:val="24"/>
          <w:szCs w:val="24"/>
          <w:lang w:eastAsia="ru-RU"/>
        </w:rPr>
      </w:pPr>
    </w:p>
    <w:p w:rsidR="00BE0833" w:rsidRPr="00B4210E" w:rsidRDefault="00B42BF3" w:rsidP="00B4210E">
      <w:pPr>
        <w:jc w:val="center"/>
        <w:rPr>
          <w:rStyle w:val="budgetcont"/>
          <w:rFonts w:ascii="Arial" w:hAnsi="Arial" w:cs="Arial"/>
          <w:b/>
          <w:noProof/>
          <w:sz w:val="24"/>
          <w:szCs w:val="24"/>
          <w:lang w:eastAsia="ru-RU"/>
        </w:rPr>
      </w:pPr>
      <w:r w:rsidRPr="00262A92">
        <w:rPr>
          <w:rFonts w:ascii="Arial" w:hAnsi="Arial" w:cs="Arial"/>
          <w:b/>
          <w:noProof/>
          <w:sz w:val="24"/>
          <w:szCs w:val="24"/>
          <w:lang w:eastAsia="ru-RU"/>
        </w:rPr>
        <w:lastRenderedPageBreak/>
        <w:t>АЗБУКА БЮДЖЕТА</w:t>
      </w:r>
    </w:p>
    <w:p w:rsidR="000F18D9" w:rsidRPr="00262A92" w:rsidRDefault="00B42BF3" w:rsidP="00E95DCE">
      <w:pPr>
        <w:spacing w:line="264" w:lineRule="auto"/>
        <w:ind w:left="284"/>
        <w:jc w:val="both"/>
        <w:rPr>
          <w:rFonts w:ascii="Arial" w:hAnsi="Arial" w:cs="Arial"/>
          <w:sz w:val="24"/>
          <w:szCs w:val="24"/>
        </w:rPr>
      </w:pPr>
      <w:r w:rsidRPr="00262A92">
        <w:rPr>
          <w:rStyle w:val="budgetcont"/>
          <w:rFonts w:ascii="Arial" w:hAnsi="Arial" w:cs="Arial"/>
          <w:b/>
          <w:bCs/>
          <w:color w:val="C1272D"/>
          <w:sz w:val="24"/>
          <w:szCs w:val="24"/>
        </w:rPr>
        <w:t>Бюджет</w:t>
      </w:r>
      <w:r w:rsidRPr="00262A92">
        <w:rPr>
          <w:rFonts w:ascii="Arial" w:hAnsi="Arial" w:cs="Arial"/>
          <w:sz w:val="24"/>
          <w:szCs w:val="24"/>
        </w:rPr>
        <w:t xml:space="preserve"> — (от </w:t>
      </w:r>
      <w:proofErr w:type="spellStart"/>
      <w:r w:rsidRPr="00262A92">
        <w:rPr>
          <w:rFonts w:ascii="Arial" w:hAnsi="Arial" w:cs="Arial"/>
          <w:sz w:val="24"/>
          <w:szCs w:val="24"/>
        </w:rPr>
        <w:t>старонормандского</w:t>
      </w:r>
      <w:proofErr w:type="spellEnd"/>
      <w:r w:rsidRPr="00262A92">
        <w:rPr>
          <w:rFonts w:ascii="Arial" w:hAnsi="Arial" w:cs="Arial"/>
          <w:sz w:val="24"/>
          <w:szCs w:val="24"/>
        </w:rPr>
        <w:t xml:space="preserve"> </w:t>
      </w:r>
      <w:proofErr w:type="spellStart"/>
      <w:r w:rsidRPr="00262A92">
        <w:rPr>
          <w:rFonts w:ascii="Arial" w:hAnsi="Arial" w:cs="Arial"/>
          <w:sz w:val="24"/>
          <w:szCs w:val="24"/>
        </w:rPr>
        <w:t>bougette</w:t>
      </w:r>
      <w:proofErr w:type="spellEnd"/>
      <w:r w:rsidRPr="00262A92">
        <w:rPr>
          <w:rFonts w:ascii="Arial" w:hAnsi="Arial" w:cs="Arial"/>
          <w:sz w:val="24"/>
          <w:szCs w:val="24"/>
        </w:rPr>
        <w:t xml:space="preserve"> — кошель, сумка, кожаный мешок) — форма образования и расходования денежных средств, предназначенных для финансового обеспечения задач и функций государства и местного самоуправления</w:t>
      </w:r>
      <w:r w:rsidR="000F18D9" w:rsidRPr="00262A92">
        <w:rPr>
          <w:rFonts w:ascii="Arial" w:hAnsi="Arial" w:cs="Arial"/>
          <w:sz w:val="24"/>
          <w:szCs w:val="24"/>
        </w:rPr>
        <w:t>.</w:t>
      </w:r>
    </w:p>
    <w:p w:rsidR="000F18D9" w:rsidRPr="00262A92" w:rsidRDefault="000F18D9" w:rsidP="00E95DCE">
      <w:pPr>
        <w:spacing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региона</w:t>
      </w:r>
      <w:r w:rsidR="00941824" w:rsidRPr="00262A92">
        <w:rPr>
          <w:rFonts w:ascii="Arial" w:hAnsi="Arial" w:cs="Arial"/>
          <w:sz w:val="24"/>
          <w:szCs w:val="24"/>
        </w:rPr>
        <w:t xml:space="preserve"> — </w:t>
      </w:r>
      <w:r w:rsidR="00941824" w:rsidRPr="00262A92">
        <w:rPr>
          <w:rFonts w:ascii="Arial" w:eastAsia="Times New Roman" w:hAnsi="Arial" w:cs="Arial"/>
          <w:sz w:val="24"/>
          <w:szCs w:val="24"/>
          <w:lang w:eastAsia="ru-RU"/>
        </w:rPr>
        <w:t>фонд денежных средств</w:t>
      </w:r>
      <w:r w:rsidR="00CA3A26" w:rsidRPr="00262A92">
        <w:rPr>
          <w:rFonts w:ascii="Arial" w:eastAsia="Times New Roman" w:hAnsi="Arial" w:cs="Arial"/>
          <w:sz w:val="24"/>
          <w:szCs w:val="24"/>
          <w:lang w:eastAsia="ru-RU"/>
        </w:rPr>
        <w:t xml:space="preserve"> субъекта РФ</w:t>
      </w:r>
      <w:r w:rsidR="00941824" w:rsidRPr="00262A92">
        <w:rPr>
          <w:rFonts w:ascii="Arial" w:eastAsia="Times New Roman" w:hAnsi="Arial" w:cs="Arial"/>
          <w:sz w:val="24"/>
          <w:szCs w:val="24"/>
          <w:lang w:eastAsia="ru-RU"/>
        </w:rPr>
        <w:t>, предназначенный для финансирования функций, отнесенных к предметам ведения субъекта РФ.</w:t>
      </w:r>
    </w:p>
    <w:p w:rsidR="00CA3A26" w:rsidRPr="00262A92" w:rsidRDefault="00CA3A26" w:rsidP="00E95DCE">
      <w:pPr>
        <w:spacing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муниципального образования</w:t>
      </w:r>
      <w:r w:rsidRPr="00262A92">
        <w:rPr>
          <w:rStyle w:val="budgetcont"/>
          <w:rFonts w:ascii="Arial" w:hAnsi="Arial" w:cs="Arial"/>
          <w:b/>
          <w:bCs/>
          <w:color w:val="C1272D"/>
          <w:sz w:val="24"/>
          <w:szCs w:val="24"/>
        </w:rPr>
        <w:t xml:space="preserve"> </w:t>
      </w:r>
      <w:r w:rsidRPr="00262A92">
        <w:rPr>
          <w:rFonts w:ascii="Arial" w:hAnsi="Arial" w:cs="Arial"/>
          <w:sz w:val="24"/>
          <w:szCs w:val="24"/>
        </w:rPr>
        <w:t xml:space="preserve">— </w:t>
      </w:r>
      <w:r w:rsidRPr="00262A92">
        <w:rPr>
          <w:rFonts w:ascii="Arial" w:eastAsia="Times New Roman" w:hAnsi="Arial" w:cs="Arial"/>
          <w:sz w:val="24"/>
          <w:szCs w:val="24"/>
          <w:lang w:eastAsia="ru-RU"/>
        </w:rPr>
        <w:t>фонд денежных средств, предназначенный для финансирования функций, отнесенных к предметам ведения местного самоуправления</w:t>
      </w:r>
    </w:p>
    <w:p w:rsidR="00941824" w:rsidRPr="00262A92" w:rsidRDefault="00941824" w:rsidP="00E95DCE">
      <w:pPr>
        <w:spacing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консолидированный</w:t>
      </w:r>
      <w:r w:rsidRPr="00262A92">
        <w:rPr>
          <w:rStyle w:val="budgetcont"/>
          <w:rFonts w:ascii="Arial" w:hAnsi="Arial" w:cs="Arial"/>
          <w:b/>
          <w:bCs/>
          <w:color w:val="C1272D"/>
          <w:sz w:val="24"/>
          <w:szCs w:val="24"/>
        </w:rPr>
        <w:t xml:space="preserve"> </w:t>
      </w:r>
      <w:r w:rsidRPr="00262A92">
        <w:rPr>
          <w:rFonts w:ascii="Arial" w:hAnsi="Arial" w:cs="Arial"/>
          <w:sz w:val="24"/>
          <w:szCs w:val="24"/>
        </w:rPr>
        <w:t xml:space="preserve">—  </w:t>
      </w:r>
      <w:r w:rsidRPr="00262A92">
        <w:rPr>
          <w:rFonts w:ascii="Arial" w:eastAsia="Times New Roman" w:hAnsi="Arial" w:cs="Arial"/>
          <w:sz w:val="24"/>
          <w:szCs w:val="24"/>
          <w:lang w:eastAsia="ru-RU"/>
        </w:rPr>
        <w:t>включает в себя бюджет региона и бюджеты муниципальных образований, входящих в состав данного региона.</w:t>
      </w:r>
    </w:p>
    <w:p w:rsidR="00F25D3F" w:rsidRPr="00262A92" w:rsidRDefault="00AC0994" w:rsidP="00E95DCE">
      <w:pPr>
        <w:spacing w:after="0"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Государственн</w:t>
      </w:r>
      <w:r w:rsidR="007B6413" w:rsidRPr="00262A92">
        <w:rPr>
          <w:rStyle w:val="budgetcont"/>
          <w:rFonts w:ascii="Arial" w:hAnsi="Arial" w:cs="Arial"/>
          <w:b/>
          <w:bCs/>
          <w:color w:val="C00000"/>
          <w:sz w:val="24"/>
          <w:szCs w:val="24"/>
        </w:rPr>
        <w:t>ое</w:t>
      </w:r>
      <w:r w:rsidRPr="00262A92">
        <w:rPr>
          <w:rStyle w:val="budgetcont"/>
          <w:rFonts w:ascii="Arial" w:hAnsi="Arial" w:cs="Arial"/>
          <w:b/>
          <w:bCs/>
          <w:color w:val="C00000"/>
          <w:sz w:val="24"/>
          <w:szCs w:val="24"/>
        </w:rPr>
        <w:t xml:space="preserve"> (муниципальн</w:t>
      </w:r>
      <w:r w:rsidR="007B6413" w:rsidRPr="00262A92">
        <w:rPr>
          <w:rStyle w:val="budgetcont"/>
          <w:rFonts w:ascii="Arial" w:hAnsi="Arial" w:cs="Arial"/>
          <w:b/>
          <w:bCs/>
          <w:color w:val="C00000"/>
          <w:sz w:val="24"/>
          <w:szCs w:val="24"/>
        </w:rPr>
        <w:t>ое</w:t>
      </w:r>
      <w:r w:rsidRPr="00262A92">
        <w:rPr>
          <w:rStyle w:val="budgetcont"/>
          <w:rFonts w:ascii="Arial" w:hAnsi="Arial" w:cs="Arial"/>
          <w:b/>
          <w:bCs/>
          <w:color w:val="C00000"/>
          <w:sz w:val="24"/>
          <w:szCs w:val="24"/>
        </w:rPr>
        <w:t>) учреждени</w:t>
      </w:r>
      <w:r w:rsidR="007B6413" w:rsidRPr="00262A92">
        <w:rPr>
          <w:rStyle w:val="budgetcont"/>
          <w:rFonts w:ascii="Arial" w:hAnsi="Arial" w:cs="Arial"/>
          <w:b/>
          <w:bCs/>
          <w:color w:val="C00000"/>
          <w:sz w:val="24"/>
          <w:szCs w:val="24"/>
        </w:rPr>
        <w:t>е</w:t>
      </w:r>
      <w:r w:rsidRPr="00262A92">
        <w:rPr>
          <w:rStyle w:val="budgetcont"/>
          <w:rFonts w:ascii="Arial" w:hAnsi="Arial" w:cs="Arial"/>
          <w:b/>
          <w:bCs/>
          <w:color w:val="C00000"/>
          <w:sz w:val="24"/>
          <w:szCs w:val="24"/>
        </w:rPr>
        <w:t xml:space="preserve"> </w:t>
      </w:r>
      <w:r w:rsidR="007B6413" w:rsidRPr="00262A92">
        <w:rPr>
          <w:rFonts w:ascii="Arial" w:hAnsi="Arial" w:cs="Arial"/>
          <w:sz w:val="24"/>
          <w:szCs w:val="24"/>
        </w:rPr>
        <w:t>—</w:t>
      </w:r>
      <w:r w:rsidRPr="00262A92">
        <w:rPr>
          <w:rStyle w:val="budgetcont"/>
          <w:rFonts w:ascii="Arial" w:hAnsi="Arial" w:cs="Arial"/>
          <w:b/>
          <w:bCs/>
          <w:color w:val="C00000"/>
          <w:sz w:val="24"/>
          <w:szCs w:val="24"/>
        </w:rPr>
        <w:t xml:space="preserve"> </w:t>
      </w:r>
      <w:r w:rsidR="00B567FB" w:rsidRPr="00262A92">
        <w:rPr>
          <w:rFonts w:ascii="Arial" w:eastAsia="Times New Roman" w:hAnsi="Arial" w:cs="Arial"/>
          <w:sz w:val="24"/>
          <w:szCs w:val="24"/>
          <w:lang w:eastAsia="ru-RU"/>
        </w:rPr>
        <w:t xml:space="preserve">некоммерческая организация, созданная Российской Федерацией, субъектом Российской Федерации или муниципальным образованием для оказания </w:t>
      </w:r>
      <w:r w:rsidR="00B567FB" w:rsidRPr="00262A92">
        <w:rPr>
          <w:rFonts w:ascii="Arial" w:hAnsi="Arial" w:cs="Arial"/>
          <w:sz w:val="24"/>
          <w:szCs w:val="24"/>
        </w:rPr>
        <w:t>государственных (муниципальных)</w:t>
      </w:r>
      <w:r w:rsidR="00B567FB" w:rsidRPr="00262A92">
        <w:rPr>
          <w:rFonts w:ascii="Arial" w:hAnsi="Arial" w:cs="Arial"/>
          <w:b/>
          <w:sz w:val="24"/>
          <w:szCs w:val="24"/>
        </w:rPr>
        <w:t xml:space="preserve"> </w:t>
      </w:r>
      <w:r w:rsidR="00B567FB" w:rsidRPr="00262A92">
        <w:rPr>
          <w:rFonts w:ascii="Arial" w:eastAsia="Times New Roman" w:hAnsi="Arial" w:cs="Arial"/>
          <w:sz w:val="24"/>
          <w:szCs w:val="24"/>
          <w:lang w:eastAsia="ru-RU"/>
        </w:rPr>
        <w:t>услуг</w:t>
      </w:r>
      <w:r w:rsidR="00A4640A" w:rsidRPr="00262A92">
        <w:rPr>
          <w:rFonts w:ascii="Arial" w:eastAsia="Times New Roman" w:hAnsi="Arial" w:cs="Arial"/>
          <w:sz w:val="24"/>
          <w:szCs w:val="24"/>
          <w:lang w:eastAsia="ru-RU"/>
        </w:rPr>
        <w:t>, выполнения работ</w:t>
      </w:r>
      <w:r w:rsidR="00F25D3F" w:rsidRPr="00262A92">
        <w:rPr>
          <w:rFonts w:ascii="Arial" w:eastAsia="Times New Roman" w:hAnsi="Arial" w:cs="Arial"/>
          <w:sz w:val="24"/>
          <w:szCs w:val="24"/>
          <w:lang w:eastAsia="ru-RU"/>
        </w:rPr>
        <w:t>:</w:t>
      </w:r>
    </w:p>
    <w:p w:rsidR="00FD6DEF" w:rsidRPr="00262A92" w:rsidRDefault="00FD6DEF" w:rsidP="00E95DCE">
      <w:pPr>
        <w:spacing w:after="0"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 xml:space="preserve">Бюджетное учреждение </w:t>
      </w:r>
      <w:r w:rsidRPr="00262A92">
        <w:rPr>
          <w:rFonts w:ascii="Arial" w:hAnsi="Arial" w:cs="Arial"/>
          <w:sz w:val="24"/>
          <w:szCs w:val="24"/>
        </w:rPr>
        <w:t>—</w:t>
      </w:r>
      <w:r w:rsidR="00F25D3F" w:rsidRPr="00262A92">
        <w:rPr>
          <w:rFonts w:ascii="Arial" w:hAnsi="Arial" w:cs="Arial"/>
          <w:sz w:val="24"/>
          <w:szCs w:val="24"/>
        </w:rPr>
        <w:t xml:space="preserve"> </w:t>
      </w:r>
      <w:r w:rsidRPr="00262A92">
        <w:rPr>
          <w:rFonts w:ascii="Arial" w:eastAsia="Times New Roman" w:hAnsi="Arial" w:cs="Arial"/>
          <w:sz w:val="24"/>
          <w:szCs w:val="24"/>
          <w:lang w:eastAsia="ru-RU"/>
        </w:rPr>
        <w:t>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p w:rsidR="00AC0994" w:rsidRPr="00262A92" w:rsidRDefault="00AC0994" w:rsidP="00E95DCE">
      <w:pPr>
        <w:tabs>
          <w:tab w:val="left" w:pos="11057"/>
        </w:tabs>
        <w:spacing w:after="0" w:line="264" w:lineRule="auto"/>
        <w:ind w:left="284"/>
        <w:jc w:val="both"/>
        <w:rPr>
          <w:rFonts w:ascii="Arial" w:eastAsia="Times New Roman" w:hAnsi="Arial" w:cs="Arial"/>
          <w:b/>
          <w:color w:val="C00000"/>
          <w:sz w:val="24"/>
          <w:szCs w:val="24"/>
          <w:lang w:eastAsia="ru-RU"/>
        </w:rPr>
      </w:pPr>
      <w:proofErr w:type="gramStart"/>
      <w:r w:rsidRPr="00262A92">
        <w:rPr>
          <w:rFonts w:ascii="Arial" w:eastAsia="Times New Roman" w:hAnsi="Arial" w:cs="Arial"/>
          <w:b/>
          <w:color w:val="C00000"/>
          <w:sz w:val="24"/>
          <w:szCs w:val="24"/>
          <w:lang w:eastAsia="ru-RU"/>
        </w:rPr>
        <w:t>Автономное учреждение</w:t>
      </w:r>
      <w:r w:rsidR="006B057C" w:rsidRPr="00262A92">
        <w:rPr>
          <w:rFonts w:ascii="Arial" w:eastAsia="Times New Roman" w:hAnsi="Arial" w:cs="Arial"/>
          <w:b/>
          <w:color w:val="C00000"/>
          <w:sz w:val="24"/>
          <w:szCs w:val="24"/>
          <w:lang w:eastAsia="ru-RU"/>
        </w:rPr>
        <w:t xml:space="preserve"> </w:t>
      </w:r>
      <w:r w:rsidR="006B057C" w:rsidRPr="00262A92">
        <w:rPr>
          <w:rFonts w:ascii="Arial" w:hAnsi="Arial" w:cs="Arial"/>
          <w:sz w:val="24"/>
          <w:szCs w:val="24"/>
        </w:rPr>
        <w:t>—</w:t>
      </w:r>
      <w:r w:rsidR="00F25D3F" w:rsidRPr="00262A92">
        <w:rPr>
          <w:rFonts w:ascii="Arial" w:hAnsi="Arial" w:cs="Arial"/>
          <w:sz w:val="24"/>
          <w:szCs w:val="24"/>
        </w:rPr>
        <w:t xml:space="preserve"> </w:t>
      </w:r>
      <w:r w:rsidR="006B057C" w:rsidRPr="00262A92">
        <w:rPr>
          <w:rFonts w:ascii="Arial" w:hAnsi="Arial" w:cs="Arial"/>
          <w:color w:val="000000"/>
          <w:sz w:val="24"/>
          <w:szCs w:val="24"/>
        </w:rPr>
        <w:t>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 (в том числе при проведении мероприятий по работе с детьми и молодежью в указанных сферах).</w:t>
      </w:r>
      <w:proofErr w:type="gramEnd"/>
    </w:p>
    <w:p w:rsidR="00AC0994" w:rsidRPr="00262A92" w:rsidRDefault="00AC0994" w:rsidP="00E95DCE">
      <w:pPr>
        <w:pStyle w:val="3"/>
        <w:tabs>
          <w:tab w:val="left" w:pos="11057"/>
        </w:tabs>
        <w:spacing w:before="0" w:beforeAutospacing="0" w:after="0" w:afterAutospacing="0" w:line="264" w:lineRule="auto"/>
        <w:ind w:left="284"/>
        <w:jc w:val="both"/>
        <w:rPr>
          <w:rFonts w:ascii="Arial" w:hAnsi="Arial" w:cs="Arial"/>
          <w:b w:val="0"/>
          <w:color w:val="auto"/>
          <w:sz w:val="24"/>
          <w:szCs w:val="24"/>
        </w:rPr>
      </w:pPr>
      <w:r w:rsidRPr="00262A92">
        <w:rPr>
          <w:rFonts w:ascii="Arial" w:hAnsi="Arial" w:cs="Arial"/>
          <w:color w:val="C00000"/>
          <w:sz w:val="24"/>
          <w:szCs w:val="24"/>
        </w:rPr>
        <w:t>Казенное учреждение</w:t>
      </w:r>
      <w:r w:rsidRPr="00262A92">
        <w:rPr>
          <w:rFonts w:ascii="Arial" w:hAnsi="Arial" w:cs="Arial"/>
          <w:color w:val="C1272D"/>
          <w:sz w:val="24"/>
          <w:szCs w:val="24"/>
        </w:rPr>
        <w:t xml:space="preserve"> </w:t>
      </w:r>
      <w:r w:rsidRPr="00262A92">
        <w:rPr>
          <w:rFonts w:ascii="Arial" w:hAnsi="Arial" w:cs="Arial"/>
          <w:b w:val="0"/>
          <w:color w:val="auto"/>
          <w:sz w:val="24"/>
          <w:szCs w:val="24"/>
        </w:rPr>
        <w:t>—</w:t>
      </w:r>
      <w:r w:rsidR="00F25D3F" w:rsidRPr="00262A92">
        <w:rPr>
          <w:rFonts w:ascii="Arial" w:hAnsi="Arial" w:cs="Arial"/>
          <w:b w:val="0"/>
          <w:color w:val="auto"/>
          <w:sz w:val="24"/>
          <w:szCs w:val="24"/>
        </w:rPr>
        <w:t xml:space="preserve"> </w:t>
      </w:r>
      <w:r w:rsidRPr="00262A92">
        <w:rPr>
          <w:rFonts w:ascii="Arial" w:hAnsi="Arial" w:cs="Arial"/>
          <w:b w:val="0"/>
          <w:color w:val="auto"/>
          <w:sz w:val="24"/>
          <w:szCs w:val="24"/>
        </w:rPr>
        <w:t>в целях обеспечения реализации предусмотренных законодательством Российской Федерации полномочий органов государственной власти (государственных органов) или органов местного самоуправления, финансовое обеспечение деятельности которого осуществляется за счет средств соответствующего бюджета на основании бюджетной сметы.</w:t>
      </w:r>
    </w:p>
    <w:p w:rsidR="00D42F75" w:rsidRPr="00262A92" w:rsidRDefault="00D42F75" w:rsidP="00E95DCE">
      <w:pPr>
        <w:spacing w:before="100" w:beforeAutospacing="1" w:after="100" w:afterAutospacing="1" w:line="264" w:lineRule="auto"/>
        <w:ind w:left="284"/>
        <w:jc w:val="both"/>
        <w:outlineLvl w:val="2"/>
        <w:rPr>
          <w:rFonts w:ascii="Arial" w:eastAsia="Times New Roman" w:hAnsi="Arial" w:cs="Arial"/>
          <w:sz w:val="24"/>
          <w:szCs w:val="24"/>
          <w:lang w:eastAsia="ru-RU"/>
        </w:rPr>
      </w:pPr>
      <w:r w:rsidRPr="00262A92">
        <w:rPr>
          <w:rFonts w:ascii="Arial" w:eastAsia="Times New Roman" w:hAnsi="Arial" w:cs="Arial"/>
          <w:b/>
          <w:bCs/>
          <w:color w:val="C1272D"/>
          <w:sz w:val="24"/>
          <w:szCs w:val="24"/>
          <w:lang w:eastAsia="ru-RU"/>
        </w:rPr>
        <w:t xml:space="preserve">Государственная программа </w:t>
      </w:r>
      <w:r w:rsidRPr="00262A92">
        <w:rPr>
          <w:rFonts w:ascii="Arial" w:hAnsi="Arial" w:cs="Arial"/>
          <w:sz w:val="24"/>
          <w:szCs w:val="24"/>
        </w:rPr>
        <w:t>— комплекс</w:t>
      </w:r>
      <w:r w:rsidRPr="00262A92">
        <w:rPr>
          <w:rFonts w:ascii="Arial" w:eastAsia="Times New Roman" w:hAnsi="Arial" w:cs="Arial"/>
          <w:sz w:val="24"/>
          <w:szCs w:val="24"/>
          <w:lang w:eastAsia="ru-RU"/>
        </w:rPr>
        <w:t xml:space="preserve"> мероприятий и инструментов государственной политики, обеспечивающих в рамках реализации ключевых государственных функций достижение приоритетов и целей государственной политики в сфере социально-экономического развития.</w:t>
      </w:r>
    </w:p>
    <w:p w:rsidR="00231BE1" w:rsidRPr="00262A92" w:rsidRDefault="0049267E" w:rsidP="00E95DCE">
      <w:pPr>
        <w:spacing w:line="264" w:lineRule="auto"/>
        <w:ind w:left="284"/>
        <w:jc w:val="both"/>
        <w:rPr>
          <w:rFonts w:ascii="Arial" w:hAnsi="Arial" w:cs="Arial"/>
          <w:sz w:val="24"/>
          <w:szCs w:val="24"/>
        </w:rPr>
      </w:pPr>
      <w:r w:rsidRPr="00262A92">
        <w:rPr>
          <w:rStyle w:val="budgetcont"/>
          <w:rFonts w:ascii="Arial" w:hAnsi="Arial" w:cs="Arial"/>
          <w:b/>
          <w:bCs/>
          <w:color w:val="C00000"/>
          <w:sz w:val="24"/>
          <w:szCs w:val="24"/>
        </w:rPr>
        <w:t>Ведомственная целевая программа</w:t>
      </w:r>
      <w:r w:rsidR="004E7A89" w:rsidRPr="00262A92">
        <w:rPr>
          <w:rStyle w:val="budgetcont"/>
          <w:rFonts w:ascii="Arial" w:hAnsi="Arial" w:cs="Arial"/>
          <w:b/>
          <w:bCs/>
          <w:color w:val="C00000"/>
          <w:sz w:val="24"/>
          <w:szCs w:val="24"/>
        </w:rPr>
        <w:t xml:space="preserve"> </w:t>
      </w:r>
      <w:r w:rsidRPr="00262A92">
        <w:rPr>
          <w:rFonts w:ascii="Arial" w:hAnsi="Arial" w:cs="Arial"/>
          <w:sz w:val="24"/>
          <w:szCs w:val="24"/>
        </w:rPr>
        <w:t xml:space="preserve">— </w:t>
      </w:r>
      <w:r w:rsidR="00231BE1" w:rsidRPr="00262A92">
        <w:rPr>
          <w:rFonts w:ascii="Arial" w:hAnsi="Arial" w:cs="Arial"/>
          <w:color w:val="000000"/>
          <w:sz w:val="24"/>
          <w:szCs w:val="24"/>
        </w:rPr>
        <w:t>утвержденный (планируемый к утверждению) субъектом бюджетного планирования либо выделяемый им в аналитических целях комплекс мероприятий (направлений расходования бюджетных средств), направленных на решение конкретной тактической задачи (в том числе на исполнение действующих федеральных законов и иных нормативных правовых актов).</w:t>
      </w:r>
    </w:p>
    <w:p w:rsidR="00D42F75" w:rsidRPr="00262A92" w:rsidRDefault="00D42F75" w:rsidP="00E95DCE">
      <w:pPr>
        <w:spacing w:before="100" w:beforeAutospacing="1" w:after="100" w:afterAutospacing="1" w:line="264" w:lineRule="auto"/>
        <w:ind w:left="284"/>
        <w:jc w:val="both"/>
        <w:outlineLvl w:val="2"/>
        <w:rPr>
          <w:rFonts w:ascii="Arial" w:eastAsia="Times New Roman" w:hAnsi="Arial" w:cs="Arial"/>
          <w:bCs/>
          <w:sz w:val="24"/>
          <w:szCs w:val="24"/>
          <w:lang w:eastAsia="ru-RU"/>
        </w:rPr>
      </w:pPr>
      <w:proofErr w:type="gramStart"/>
      <w:r w:rsidRPr="00262A92">
        <w:rPr>
          <w:rFonts w:ascii="Arial" w:eastAsia="Times New Roman" w:hAnsi="Arial" w:cs="Arial"/>
          <w:b/>
          <w:bCs/>
          <w:color w:val="C1272D"/>
          <w:sz w:val="24"/>
          <w:szCs w:val="24"/>
          <w:lang w:eastAsia="ru-RU"/>
        </w:rPr>
        <w:t xml:space="preserve">Государственные услуги (работы) </w:t>
      </w:r>
      <w:r w:rsidRPr="00262A92">
        <w:rPr>
          <w:rFonts w:ascii="Arial" w:hAnsi="Arial" w:cs="Arial"/>
          <w:sz w:val="24"/>
          <w:szCs w:val="24"/>
        </w:rPr>
        <w:t>— у</w:t>
      </w:r>
      <w:r w:rsidRPr="00262A92">
        <w:rPr>
          <w:rFonts w:ascii="Arial" w:eastAsia="Times New Roman" w:hAnsi="Arial" w:cs="Arial"/>
          <w:sz w:val="24"/>
          <w:szCs w:val="24"/>
          <w:lang w:eastAsia="ru-RU"/>
        </w:rPr>
        <w:t xml:space="preserve">слуги (работы), оказываемые (выполняемые) органами государственной власти, </w:t>
      </w:r>
      <w:r w:rsidRPr="00262A92">
        <w:rPr>
          <w:rFonts w:ascii="Arial" w:hAnsi="Arial" w:cs="Arial"/>
          <w:sz w:val="24"/>
          <w:szCs w:val="24"/>
        </w:rPr>
        <w:t>государственными учреждениями.</w:t>
      </w:r>
      <w:proofErr w:type="gramEnd"/>
    </w:p>
    <w:p w:rsidR="00D42F75" w:rsidRPr="00262A92" w:rsidRDefault="00D42F75" w:rsidP="00E95DCE">
      <w:pPr>
        <w:spacing w:before="100" w:beforeAutospacing="1" w:after="100" w:afterAutospacing="1" w:line="264" w:lineRule="auto"/>
        <w:ind w:left="284"/>
        <w:jc w:val="both"/>
        <w:outlineLvl w:val="2"/>
        <w:rPr>
          <w:rFonts w:ascii="Arial" w:eastAsia="Times New Roman" w:hAnsi="Arial" w:cs="Arial"/>
          <w:sz w:val="24"/>
          <w:szCs w:val="24"/>
          <w:lang w:eastAsia="ru-RU"/>
        </w:rPr>
      </w:pPr>
      <w:r w:rsidRPr="00262A92">
        <w:rPr>
          <w:rFonts w:ascii="Arial" w:eastAsia="Times New Roman" w:hAnsi="Arial" w:cs="Arial"/>
          <w:b/>
          <w:bCs/>
          <w:color w:val="C1272D"/>
          <w:sz w:val="24"/>
          <w:szCs w:val="24"/>
          <w:lang w:eastAsia="ru-RU"/>
        </w:rPr>
        <w:t xml:space="preserve">Государственный долг </w:t>
      </w:r>
      <w:r w:rsidRPr="00262A92">
        <w:rPr>
          <w:rFonts w:ascii="Arial" w:hAnsi="Arial" w:cs="Arial"/>
          <w:sz w:val="24"/>
          <w:szCs w:val="24"/>
        </w:rPr>
        <w:t>— о</w:t>
      </w:r>
      <w:r w:rsidRPr="00262A92">
        <w:rPr>
          <w:rFonts w:ascii="Arial" w:eastAsia="Times New Roman" w:hAnsi="Arial" w:cs="Arial"/>
          <w:sz w:val="24"/>
          <w:szCs w:val="24"/>
          <w:lang w:eastAsia="ru-RU"/>
        </w:rPr>
        <w:t>бязательства государства (республики) по полученным кредитам, выпущенным ценным бумагам, предоставленным гарантиям перед кредиторами по обязательствам заемщиков.</w:t>
      </w:r>
    </w:p>
    <w:p w:rsidR="00082EE4" w:rsidRDefault="00082EE4" w:rsidP="00E95DCE">
      <w:pPr>
        <w:pStyle w:val="3"/>
        <w:spacing w:before="0" w:beforeAutospacing="0" w:after="0" w:afterAutospacing="0" w:line="264" w:lineRule="auto"/>
        <w:ind w:left="284"/>
        <w:jc w:val="both"/>
        <w:rPr>
          <w:rFonts w:ascii="Arial" w:hAnsi="Arial" w:cs="Arial"/>
          <w:noProof/>
          <w:color w:val="C1272D"/>
          <w:sz w:val="24"/>
          <w:szCs w:val="24"/>
        </w:rPr>
      </w:pPr>
    </w:p>
    <w:p w:rsidR="00B42BF3" w:rsidRPr="00262A92" w:rsidRDefault="00B42BF3" w:rsidP="00E95DCE">
      <w:pPr>
        <w:pStyle w:val="3"/>
        <w:spacing w:before="0" w:beforeAutospacing="0" w:after="0" w:afterAutospacing="0" w:line="264" w:lineRule="auto"/>
        <w:ind w:left="284"/>
        <w:jc w:val="both"/>
        <w:rPr>
          <w:rFonts w:ascii="Arial" w:hAnsi="Arial" w:cs="Arial"/>
          <w:b w:val="0"/>
          <w:color w:val="auto"/>
          <w:sz w:val="24"/>
          <w:szCs w:val="24"/>
        </w:rPr>
      </w:pPr>
      <w:r w:rsidRPr="00262A92">
        <w:rPr>
          <w:rFonts w:ascii="Arial" w:hAnsi="Arial" w:cs="Arial"/>
          <w:color w:val="C1272D"/>
          <w:sz w:val="24"/>
          <w:szCs w:val="24"/>
        </w:rPr>
        <w:lastRenderedPageBreak/>
        <w:t>Доходы бюджета</w:t>
      </w:r>
      <w:r w:rsidRPr="00262A92">
        <w:rPr>
          <w:rFonts w:ascii="Arial" w:hAnsi="Arial" w:cs="Arial"/>
          <w:b w:val="0"/>
          <w:color w:val="auto"/>
          <w:sz w:val="24"/>
          <w:szCs w:val="24"/>
        </w:rPr>
        <w:t xml:space="preserve"> — поступающие от населения, организаций, учреждений в бюджет денежные средства в виде:- налогов;- неналоговых поступлений (доходы от продажи имущества, штрафы и т.п.);- безвозмездных поступлений. </w:t>
      </w:r>
      <w:r w:rsidRPr="00262A92">
        <w:rPr>
          <w:rFonts w:ascii="Arial" w:hAnsi="Arial" w:cs="Arial"/>
          <w:color w:val="auto"/>
          <w:sz w:val="24"/>
          <w:szCs w:val="24"/>
        </w:rPr>
        <w:t>Не включаются</w:t>
      </w:r>
      <w:r w:rsidRPr="00262A92">
        <w:rPr>
          <w:rFonts w:ascii="Arial" w:hAnsi="Arial" w:cs="Arial"/>
          <w:b w:val="0"/>
          <w:color w:val="auto"/>
          <w:sz w:val="24"/>
          <w:szCs w:val="24"/>
        </w:rPr>
        <w:t xml:space="preserve"> в состав доходов кредиты, доходы от выпуска ценных бумаг, полученные государством (органами местного самоуправления).</w:t>
      </w:r>
    </w:p>
    <w:p w:rsidR="0049267E" w:rsidRPr="00262A92" w:rsidRDefault="0049267E" w:rsidP="00E95DCE">
      <w:pPr>
        <w:pStyle w:val="3"/>
        <w:spacing w:before="0" w:beforeAutospacing="0" w:after="0" w:afterAutospacing="0" w:line="264" w:lineRule="auto"/>
        <w:ind w:left="284"/>
        <w:rPr>
          <w:rFonts w:ascii="Arial" w:hAnsi="Arial" w:cs="Arial"/>
          <w:b w:val="0"/>
          <w:color w:val="auto"/>
          <w:sz w:val="24"/>
          <w:szCs w:val="24"/>
        </w:rPr>
      </w:pPr>
      <w:r w:rsidRPr="00262A92">
        <w:rPr>
          <w:rFonts w:ascii="Arial" w:hAnsi="Arial" w:cs="Arial"/>
          <w:color w:val="C1272D"/>
          <w:sz w:val="24"/>
          <w:szCs w:val="24"/>
        </w:rPr>
        <w:t>Расходы бюджета</w:t>
      </w:r>
      <w:r w:rsidRPr="00262A92">
        <w:rPr>
          <w:rFonts w:ascii="Arial" w:hAnsi="Arial" w:cs="Arial"/>
          <w:b w:val="0"/>
          <w:color w:val="auto"/>
          <w:sz w:val="24"/>
          <w:szCs w:val="24"/>
        </w:rPr>
        <w:t xml:space="preserve"> — выплачиваемые из бюджета денежные средства.</w:t>
      </w:r>
    </w:p>
    <w:p w:rsidR="00D42F75" w:rsidRPr="00262A92" w:rsidRDefault="00D42F75" w:rsidP="00E95DCE">
      <w:pPr>
        <w:pStyle w:val="3"/>
        <w:spacing w:before="0" w:beforeAutospacing="0" w:after="0" w:afterAutospacing="0" w:line="264" w:lineRule="auto"/>
        <w:ind w:left="284"/>
        <w:rPr>
          <w:rFonts w:ascii="Arial" w:hAnsi="Arial" w:cs="Arial"/>
          <w:b w:val="0"/>
          <w:color w:val="auto"/>
          <w:sz w:val="24"/>
          <w:szCs w:val="24"/>
        </w:rPr>
      </w:pPr>
      <w:r w:rsidRPr="00262A92">
        <w:rPr>
          <w:rFonts w:ascii="Arial" w:hAnsi="Arial" w:cs="Arial"/>
          <w:color w:val="C1272D"/>
          <w:sz w:val="24"/>
          <w:szCs w:val="24"/>
        </w:rPr>
        <w:t>Дефицит бюджета</w:t>
      </w:r>
      <w:r w:rsidRPr="00262A92">
        <w:rPr>
          <w:rFonts w:ascii="Arial" w:hAnsi="Arial" w:cs="Arial"/>
          <w:b w:val="0"/>
          <w:color w:val="auto"/>
          <w:sz w:val="24"/>
          <w:szCs w:val="24"/>
        </w:rPr>
        <w:t xml:space="preserve"> —</w:t>
      </w:r>
      <w:r w:rsidRPr="00262A92">
        <w:rPr>
          <w:rFonts w:ascii="Arial" w:hAnsi="Arial" w:cs="Arial"/>
          <w:sz w:val="24"/>
          <w:szCs w:val="24"/>
        </w:rPr>
        <w:t xml:space="preserve"> </w:t>
      </w:r>
      <w:r w:rsidRPr="00262A92">
        <w:rPr>
          <w:rFonts w:ascii="Arial" w:hAnsi="Arial" w:cs="Arial"/>
          <w:b w:val="0"/>
          <w:color w:val="auto"/>
          <w:sz w:val="24"/>
          <w:szCs w:val="24"/>
        </w:rPr>
        <w:t xml:space="preserve">превышение </w:t>
      </w:r>
      <w:hyperlink r:id="rId13" w:anchor="44" w:tooltip="Переход на расходы бюджета" w:history="1">
        <w:r w:rsidRPr="00262A92">
          <w:rPr>
            <w:rFonts w:ascii="Arial" w:hAnsi="Arial" w:cs="Arial"/>
            <w:b w:val="0"/>
            <w:color w:val="auto"/>
            <w:sz w:val="24"/>
            <w:szCs w:val="24"/>
          </w:rPr>
          <w:t>расходов бюджета</w:t>
        </w:r>
      </w:hyperlink>
      <w:r w:rsidRPr="00262A92">
        <w:rPr>
          <w:rFonts w:ascii="Arial" w:hAnsi="Arial" w:cs="Arial"/>
          <w:b w:val="0"/>
          <w:color w:val="auto"/>
          <w:sz w:val="24"/>
          <w:szCs w:val="24"/>
        </w:rPr>
        <w:t xml:space="preserve"> над его доходами.</w:t>
      </w:r>
    </w:p>
    <w:p w:rsidR="0049267E" w:rsidRPr="00262A92" w:rsidRDefault="0049267E" w:rsidP="00E95DCE">
      <w:pPr>
        <w:pStyle w:val="3"/>
        <w:spacing w:before="0" w:beforeAutospacing="0" w:after="0" w:afterAutospacing="0" w:line="264" w:lineRule="auto"/>
        <w:ind w:left="284"/>
        <w:rPr>
          <w:rFonts w:ascii="Arial" w:hAnsi="Arial" w:cs="Arial"/>
          <w:sz w:val="24"/>
          <w:szCs w:val="24"/>
        </w:rPr>
      </w:pPr>
      <w:proofErr w:type="spellStart"/>
      <w:r w:rsidRPr="00262A92">
        <w:rPr>
          <w:rFonts w:ascii="Arial" w:hAnsi="Arial" w:cs="Arial"/>
          <w:color w:val="C1272D"/>
          <w:sz w:val="24"/>
          <w:szCs w:val="24"/>
        </w:rPr>
        <w:t>Профицит</w:t>
      </w:r>
      <w:proofErr w:type="spellEnd"/>
      <w:r w:rsidRPr="00262A92">
        <w:rPr>
          <w:rFonts w:ascii="Arial" w:hAnsi="Arial" w:cs="Arial"/>
          <w:color w:val="C1272D"/>
          <w:sz w:val="24"/>
          <w:szCs w:val="24"/>
        </w:rPr>
        <w:t xml:space="preserve"> бюджета</w:t>
      </w:r>
      <w:r w:rsidRPr="00262A92">
        <w:rPr>
          <w:rFonts w:ascii="Arial" w:hAnsi="Arial" w:cs="Arial"/>
          <w:b w:val="0"/>
          <w:color w:val="auto"/>
          <w:sz w:val="24"/>
          <w:szCs w:val="24"/>
        </w:rPr>
        <w:t xml:space="preserve"> — превышение доходов бюджета над его расходами.</w:t>
      </w:r>
    </w:p>
    <w:p w:rsidR="00507C14" w:rsidRPr="00262A92" w:rsidRDefault="00507C14" w:rsidP="00E95DCE">
      <w:pPr>
        <w:pStyle w:val="3"/>
        <w:spacing w:line="264" w:lineRule="auto"/>
        <w:ind w:left="284"/>
        <w:jc w:val="both"/>
        <w:rPr>
          <w:rFonts w:ascii="Arial" w:hAnsi="Arial" w:cs="Arial"/>
          <w:b w:val="0"/>
          <w:color w:val="auto"/>
          <w:sz w:val="24"/>
          <w:szCs w:val="24"/>
        </w:rPr>
      </w:pPr>
      <w:r w:rsidRPr="00262A92">
        <w:rPr>
          <w:rFonts w:ascii="Arial" w:hAnsi="Arial" w:cs="Arial"/>
          <w:color w:val="C1272D"/>
          <w:sz w:val="24"/>
          <w:szCs w:val="24"/>
        </w:rPr>
        <w:t xml:space="preserve">Капитальные расходы </w:t>
      </w:r>
      <w:r w:rsidRPr="00262A92">
        <w:rPr>
          <w:rFonts w:ascii="Arial" w:hAnsi="Arial" w:cs="Arial"/>
          <w:b w:val="0"/>
          <w:color w:val="auto"/>
          <w:sz w:val="24"/>
          <w:szCs w:val="24"/>
        </w:rPr>
        <w:t>— расходы на инновационную и инвестиционную деятельность. Они включают расходы на: инвестиции в соответствии с утвержденной инвестиционной программой; расходы на проведение капитального ремонта объектов государственной (муниципальной) собственности.</w:t>
      </w:r>
    </w:p>
    <w:p w:rsidR="00D42F75" w:rsidRPr="00262A92" w:rsidRDefault="00D42F75" w:rsidP="00E95DCE">
      <w:pPr>
        <w:pStyle w:val="3"/>
        <w:spacing w:line="264" w:lineRule="auto"/>
        <w:ind w:left="284"/>
        <w:jc w:val="both"/>
        <w:rPr>
          <w:rFonts w:ascii="Arial" w:hAnsi="Arial" w:cs="Arial"/>
          <w:b w:val="0"/>
          <w:color w:val="auto"/>
          <w:sz w:val="24"/>
          <w:szCs w:val="24"/>
        </w:rPr>
      </w:pPr>
      <w:r w:rsidRPr="00262A92">
        <w:rPr>
          <w:rFonts w:ascii="Arial" w:hAnsi="Arial" w:cs="Arial"/>
          <w:color w:val="C1272D"/>
          <w:sz w:val="24"/>
          <w:szCs w:val="24"/>
        </w:rPr>
        <w:t xml:space="preserve">Межбюджетные отношения </w:t>
      </w:r>
      <w:r w:rsidRPr="00262A92">
        <w:rPr>
          <w:rFonts w:ascii="Arial" w:hAnsi="Arial" w:cs="Arial"/>
          <w:b w:val="0"/>
          <w:color w:val="auto"/>
          <w:sz w:val="24"/>
          <w:szCs w:val="24"/>
        </w:rPr>
        <w:t>—  взаимоотношения между публично-правовыми образованиями по вопросам регулирования бюджетных правоотношений, организации и осуществления бюджетного процесса</w:t>
      </w:r>
    </w:p>
    <w:p w:rsidR="00D42F75" w:rsidRPr="00262A92" w:rsidRDefault="00D42F75" w:rsidP="00E95DCE">
      <w:pPr>
        <w:pStyle w:val="3"/>
        <w:spacing w:before="0" w:beforeAutospacing="0" w:after="0" w:afterAutospacing="0" w:line="264" w:lineRule="auto"/>
        <w:ind w:left="284"/>
        <w:jc w:val="both"/>
        <w:rPr>
          <w:rFonts w:ascii="Arial" w:hAnsi="Arial" w:cs="Arial"/>
          <w:b w:val="0"/>
          <w:color w:val="auto"/>
          <w:sz w:val="24"/>
          <w:szCs w:val="24"/>
        </w:rPr>
      </w:pPr>
      <w:r w:rsidRPr="00262A92">
        <w:rPr>
          <w:rFonts w:ascii="Arial" w:hAnsi="Arial" w:cs="Arial"/>
          <w:color w:val="C1272D"/>
          <w:sz w:val="24"/>
          <w:szCs w:val="24"/>
        </w:rPr>
        <w:t xml:space="preserve">Межбюджетные трансферты </w:t>
      </w:r>
      <w:r w:rsidRPr="00262A92">
        <w:rPr>
          <w:rFonts w:ascii="Arial" w:hAnsi="Arial" w:cs="Arial"/>
          <w:b w:val="0"/>
          <w:color w:val="auto"/>
          <w:sz w:val="24"/>
          <w:szCs w:val="24"/>
        </w:rPr>
        <w:t>— средства, предоставляемые одним бюджетом бюджетной системы Российской Федерации другому бюджету бюджетной системы Российской Федерации</w:t>
      </w:r>
      <w:r w:rsidR="00F1464E" w:rsidRPr="00262A92">
        <w:rPr>
          <w:rFonts w:ascii="Arial" w:hAnsi="Arial" w:cs="Arial"/>
          <w:b w:val="0"/>
          <w:color w:val="auto"/>
          <w:sz w:val="24"/>
          <w:szCs w:val="24"/>
        </w:rPr>
        <w:t>. Виды:</w:t>
      </w:r>
    </w:p>
    <w:p w:rsidR="00A44A6E" w:rsidRPr="00262A92" w:rsidRDefault="00A44A6E" w:rsidP="00E95DCE">
      <w:pPr>
        <w:pStyle w:val="a5"/>
        <w:spacing w:before="0" w:beforeAutospacing="0" w:after="0" w:afterAutospacing="0" w:line="264" w:lineRule="auto"/>
        <w:ind w:left="284"/>
        <w:jc w:val="both"/>
        <w:rPr>
          <w:rFonts w:ascii="Arial" w:hAnsi="Arial" w:cs="Arial"/>
        </w:rPr>
      </w:pPr>
      <w:r w:rsidRPr="00262A92">
        <w:rPr>
          <w:rFonts w:ascii="Arial" w:hAnsi="Arial" w:cs="Arial"/>
          <w:b/>
          <w:bCs/>
          <w:color w:val="C00000"/>
        </w:rPr>
        <w:t>Дотации</w:t>
      </w:r>
      <w:r w:rsidRPr="00262A92">
        <w:rPr>
          <w:rFonts w:ascii="Arial" w:hAnsi="Arial" w:cs="Arial"/>
        </w:rPr>
        <w:t xml:space="preserve"> (от </w:t>
      </w:r>
      <w:hyperlink r:id="rId14" w:tooltip="Латинский язык" w:history="1">
        <w:r w:rsidRPr="00262A92">
          <w:rPr>
            <w:rStyle w:val="a9"/>
            <w:rFonts w:ascii="Arial" w:hAnsi="Arial" w:cs="Arial"/>
            <w:color w:val="auto"/>
          </w:rPr>
          <w:t>лат.</w:t>
        </w:r>
      </w:hyperlink>
      <w:r w:rsidRPr="00262A92">
        <w:rPr>
          <w:rFonts w:ascii="Arial" w:hAnsi="Arial" w:cs="Arial"/>
        </w:rPr>
        <w:t xml:space="preserve"> </w:t>
      </w:r>
      <w:r w:rsidRPr="00262A92">
        <w:rPr>
          <w:rFonts w:ascii="Arial" w:hAnsi="Arial" w:cs="Arial"/>
          <w:i/>
          <w:iCs/>
          <w:lang w:val="la-Latn"/>
        </w:rPr>
        <w:t>dotatio</w:t>
      </w:r>
      <w:r w:rsidRPr="00262A92">
        <w:rPr>
          <w:rFonts w:ascii="Arial" w:hAnsi="Arial" w:cs="Arial"/>
        </w:rPr>
        <w:t xml:space="preserve"> — дар, пожертвование) — межбюджетные </w:t>
      </w:r>
      <w:hyperlink r:id="rId15" w:tooltip="Трансферт" w:history="1">
        <w:r w:rsidRPr="00262A92">
          <w:rPr>
            <w:rStyle w:val="a9"/>
            <w:rFonts w:ascii="Arial" w:hAnsi="Arial" w:cs="Arial"/>
            <w:color w:val="auto"/>
            <w:u w:val="none"/>
          </w:rPr>
          <w:t>трансферты</w:t>
        </w:r>
      </w:hyperlink>
      <w:r w:rsidRPr="00262A92">
        <w:rPr>
          <w:rFonts w:ascii="Arial" w:hAnsi="Arial" w:cs="Arial"/>
        </w:rPr>
        <w:t xml:space="preserve">, предоставляемые на безвозмездной и безвозвратной основе без установления направлений и (или) условий их использования.  </w:t>
      </w:r>
      <w:proofErr w:type="gramStart"/>
      <w:r w:rsidRPr="00262A92">
        <w:rPr>
          <w:rFonts w:ascii="Arial" w:hAnsi="Arial" w:cs="Arial"/>
        </w:rPr>
        <w:t xml:space="preserve">(Виды: </w:t>
      </w:r>
      <w:r w:rsidRPr="00262A92">
        <w:rPr>
          <w:rFonts w:ascii="Arial" w:hAnsi="Arial" w:cs="Arial"/>
          <w:b/>
        </w:rPr>
        <w:t>д</w:t>
      </w:r>
      <w:r w:rsidRPr="00262A92">
        <w:rPr>
          <w:rFonts w:ascii="Arial" w:hAnsi="Arial" w:cs="Arial"/>
          <w:b/>
          <w:bCs/>
        </w:rPr>
        <w:t xml:space="preserve">отации на выравнивание бюджетной обеспеченности </w:t>
      </w:r>
      <w:r w:rsidRPr="00262A92">
        <w:rPr>
          <w:rFonts w:ascii="Arial" w:hAnsi="Arial" w:cs="Arial"/>
          <w:bCs/>
        </w:rPr>
        <w:t>(</w:t>
      </w:r>
      <w:r w:rsidRPr="00262A92">
        <w:rPr>
          <w:rFonts w:ascii="Arial" w:hAnsi="Arial" w:cs="Arial"/>
        </w:rPr>
        <w:t>выравнивание финансовых возможностей территорий)</w:t>
      </w:r>
      <w:r w:rsidRPr="00262A92">
        <w:rPr>
          <w:rFonts w:ascii="Arial" w:hAnsi="Arial" w:cs="Arial"/>
          <w:b/>
          <w:bCs/>
        </w:rPr>
        <w:t xml:space="preserve">, дотации на сбалансированность </w:t>
      </w:r>
      <w:r w:rsidRPr="00262A92">
        <w:rPr>
          <w:rFonts w:ascii="Arial" w:hAnsi="Arial" w:cs="Arial"/>
          <w:bCs/>
        </w:rPr>
        <w:t>(</w:t>
      </w:r>
      <w:r w:rsidRPr="00262A92">
        <w:rPr>
          <w:rFonts w:ascii="Arial" w:hAnsi="Arial" w:cs="Arial"/>
        </w:rPr>
        <w:t>на поддержку мер по обеспечению сбалансированности бюджетов).</w:t>
      </w:r>
      <w:proofErr w:type="gramEnd"/>
    </w:p>
    <w:p w:rsidR="00A44A6E" w:rsidRPr="00262A92" w:rsidRDefault="00A44A6E" w:rsidP="00E95DCE">
      <w:pPr>
        <w:spacing w:after="0" w:line="264" w:lineRule="auto"/>
        <w:ind w:left="284"/>
        <w:jc w:val="both"/>
        <w:rPr>
          <w:rFonts w:ascii="Arial" w:hAnsi="Arial" w:cs="Arial"/>
          <w:sz w:val="24"/>
          <w:szCs w:val="24"/>
        </w:rPr>
      </w:pPr>
      <w:r w:rsidRPr="00262A92">
        <w:rPr>
          <w:rFonts w:ascii="Arial" w:hAnsi="Arial" w:cs="Arial"/>
          <w:b/>
          <w:bCs/>
          <w:color w:val="C00000"/>
          <w:sz w:val="24"/>
          <w:szCs w:val="24"/>
        </w:rPr>
        <w:t>Субсидии</w:t>
      </w:r>
      <w:r w:rsidRPr="00262A92">
        <w:rPr>
          <w:rFonts w:ascii="Arial" w:hAnsi="Arial" w:cs="Arial"/>
          <w:sz w:val="24"/>
          <w:szCs w:val="24"/>
        </w:rPr>
        <w:t xml:space="preserve"> (от </w:t>
      </w:r>
      <w:hyperlink r:id="rId16" w:tooltip="Латинский язык" w:history="1">
        <w:r w:rsidRPr="00262A92">
          <w:rPr>
            <w:rStyle w:val="a9"/>
            <w:rFonts w:ascii="Arial" w:hAnsi="Arial" w:cs="Arial"/>
            <w:color w:val="auto"/>
            <w:sz w:val="24"/>
            <w:szCs w:val="24"/>
          </w:rPr>
          <w:t>лат.</w:t>
        </w:r>
      </w:hyperlink>
      <w:r w:rsidRPr="00262A92">
        <w:rPr>
          <w:rFonts w:ascii="Arial" w:hAnsi="Arial" w:cs="Arial"/>
          <w:sz w:val="24"/>
          <w:szCs w:val="24"/>
        </w:rPr>
        <w:t xml:space="preserve"> </w:t>
      </w:r>
      <w:r w:rsidRPr="00262A92">
        <w:rPr>
          <w:rFonts w:ascii="Arial" w:hAnsi="Arial" w:cs="Arial"/>
          <w:i/>
          <w:iCs/>
          <w:sz w:val="24"/>
          <w:szCs w:val="24"/>
          <w:lang w:val="la-Latn"/>
        </w:rPr>
        <w:t>subsidium</w:t>
      </w:r>
      <w:r w:rsidRPr="00262A92">
        <w:rPr>
          <w:rFonts w:ascii="Arial" w:hAnsi="Arial" w:cs="Arial"/>
          <w:sz w:val="24"/>
          <w:szCs w:val="24"/>
        </w:rPr>
        <w:t xml:space="preserve"> — помощь, поддержка) — межбюджетные </w:t>
      </w:r>
      <w:hyperlink r:id="rId17" w:tooltip="Трансферт" w:history="1">
        <w:r w:rsidRPr="00262A92">
          <w:rPr>
            <w:rStyle w:val="a9"/>
            <w:rFonts w:ascii="Arial" w:hAnsi="Arial" w:cs="Arial"/>
            <w:color w:val="auto"/>
            <w:sz w:val="24"/>
            <w:szCs w:val="24"/>
            <w:u w:val="none"/>
          </w:rPr>
          <w:t>трансферт</w:t>
        </w:r>
      </w:hyperlink>
      <w:r w:rsidRPr="00262A92">
        <w:rPr>
          <w:rFonts w:ascii="Arial" w:hAnsi="Arial" w:cs="Arial"/>
          <w:sz w:val="24"/>
          <w:szCs w:val="24"/>
        </w:rPr>
        <w:t xml:space="preserve">ы, предоставляемые в целях </w:t>
      </w:r>
      <w:proofErr w:type="spellStart"/>
      <w:r w:rsidRPr="00262A92">
        <w:rPr>
          <w:rFonts w:ascii="Arial" w:hAnsi="Arial" w:cs="Arial"/>
          <w:sz w:val="24"/>
          <w:szCs w:val="24"/>
          <w:u w:val="single"/>
        </w:rPr>
        <w:t>софинансирования</w:t>
      </w:r>
      <w:proofErr w:type="spellEnd"/>
      <w:r w:rsidRPr="00262A92">
        <w:rPr>
          <w:rFonts w:ascii="Arial" w:hAnsi="Arial" w:cs="Arial"/>
          <w:sz w:val="24"/>
          <w:szCs w:val="24"/>
        </w:rPr>
        <w:t xml:space="preserve"> расходных обязательств того бюджета, которому они предоставляются.</w:t>
      </w:r>
    </w:p>
    <w:p w:rsidR="00A44A6E" w:rsidRPr="00262A92" w:rsidRDefault="00172C19" w:rsidP="00E95DCE">
      <w:pPr>
        <w:pStyle w:val="a5"/>
        <w:spacing w:before="0" w:beforeAutospacing="0" w:after="0" w:afterAutospacing="0" w:line="264" w:lineRule="auto"/>
        <w:ind w:left="284"/>
        <w:jc w:val="both"/>
        <w:rPr>
          <w:rFonts w:ascii="Arial" w:hAnsi="Arial" w:cs="Arial"/>
        </w:rPr>
      </w:pPr>
      <w:hyperlink r:id="rId18" w:tooltip="Бюджетный кодекс Российской Федерации (страница отсутствует)" w:history="1">
        <w:r w:rsidR="00A44A6E" w:rsidRPr="00262A92">
          <w:rPr>
            <w:rStyle w:val="a9"/>
            <w:rFonts w:ascii="Arial" w:hAnsi="Arial" w:cs="Arial"/>
            <w:color w:val="auto"/>
            <w:u w:val="none"/>
          </w:rPr>
          <w:t>Бюджетным кодексом РФ</w:t>
        </w:r>
      </w:hyperlink>
      <w:r w:rsidR="00A44A6E" w:rsidRPr="00262A92">
        <w:rPr>
          <w:rFonts w:ascii="Arial" w:hAnsi="Arial" w:cs="Arial"/>
        </w:rPr>
        <w:t xml:space="preserve"> предусмотрена возможность предоставления субсидий бюджетам субъектов Российской Федерации из федерального бюджета, а также местным бюджетам из бюджета субъекта Российской Федерации.</w:t>
      </w:r>
    </w:p>
    <w:p w:rsidR="00A44A6E" w:rsidRPr="00262A92" w:rsidRDefault="00A44A6E" w:rsidP="00E95DCE">
      <w:pPr>
        <w:pStyle w:val="a5"/>
        <w:spacing w:before="0" w:beforeAutospacing="0" w:after="0" w:afterAutospacing="0" w:line="264" w:lineRule="auto"/>
        <w:ind w:left="284"/>
        <w:jc w:val="both"/>
        <w:rPr>
          <w:rFonts w:ascii="Arial" w:hAnsi="Arial" w:cs="Arial"/>
        </w:rPr>
      </w:pPr>
      <w:proofErr w:type="spellStart"/>
      <w:proofErr w:type="gramStart"/>
      <w:r w:rsidRPr="00262A92">
        <w:rPr>
          <w:rFonts w:ascii="Arial" w:hAnsi="Arial" w:cs="Arial"/>
          <w:b/>
          <w:bCs/>
          <w:color w:val="C00000"/>
        </w:rPr>
        <w:t>Субве́нции</w:t>
      </w:r>
      <w:proofErr w:type="spellEnd"/>
      <w:proofErr w:type="gramEnd"/>
      <w:r w:rsidRPr="00262A92">
        <w:rPr>
          <w:rFonts w:ascii="Arial" w:hAnsi="Arial" w:cs="Arial"/>
          <w:color w:val="C00000"/>
        </w:rPr>
        <w:t xml:space="preserve"> </w:t>
      </w:r>
      <w:r w:rsidRPr="00262A92">
        <w:rPr>
          <w:rFonts w:ascii="Arial" w:hAnsi="Arial" w:cs="Arial"/>
        </w:rPr>
        <w:t xml:space="preserve">(от </w:t>
      </w:r>
      <w:hyperlink r:id="rId19" w:tooltip="Латынь" w:history="1">
        <w:r w:rsidRPr="00262A92">
          <w:rPr>
            <w:rStyle w:val="a9"/>
            <w:rFonts w:ascii="Arial" w:hAnsi="Arial" w:cs="Arial"/>
            <w:color w:val="auto"/>
          </w:rPr>
          <w:t>лат.</w:t>
        </w:r>
      </w:hyperlink>
      <w:r w:rsidRPr="00262A92">
        <w:rPr>
          <w:rFonts w:ascii="Arial" w:hAnsi="Arial" w:cs="Arial"/>
        </w:rPr>
        <w:t xml:space="preserve"> </w:t>
      </w:r>
      <w:proofErr w:type="spellStart"/>
      <w:r w:rsidRPr="00262A92">
        <w:rPr>
          <w:rFonts w:ascii="Arial" w:hAnsi="Arial" w:cs="Arial"/>
        </w:rPr>
        <w:t>subvenire</w:t>
      </w:r>
      <w:proofErr w:type="spellEnd"/>
      <w:r w:rsidRPr="00262A92">
        <w:rPr>
          <w:rFonts w:ascii="Arial" w:hAnsi="Arial" w:cs="Arial"/>
        </w:rPr>
        <w:t xml:space="preserve"> — «приходить на помощь») — межбюджетные </w:t>
      </w:r>
      <w:hyperlink r:id="rId20" w:tooltip="Трансферт" w:history="1">
        <w:r w:rsidRPr="00262A92">
          <w:rPr>
            <w:rStyle w:val="a9"/>
            <w:rFonts w:ascii="Arial" w:hAnsi="Arial" w:cs="Arial"/>
            <w:color w:val="auto"/>
            <w:u w:val="none"/>
          </w:rPr>
          <w:t>трансферт</w:t>
        </w:r>
      </w:hyperlink>
      <w:r w:rsidRPr="00262A92">
        <w:rPr>
          <w:rFonts w:ascii="Arial" w:hAnsi="Arial" w:cs="Arial"/>
        </w:rPr>
        <w:t xml:space="preserve">ы, предоставляемые в целях </w:t>
      </w:r>
      <w:r w:rsidRPr="00262A92">
        <w:rPr>
          <w:rFonts w:ascii="Arial" w:hAnsi="Arial" w:cs="Arial"/>
          <w:u w:val="single"/>
        </w:rPr>
        <w:t>финансирования</w:t>
      </w:r>
      <w:r w:rsidRPr="00262A92">
        <w:rPr>
          <w:rFonts w:ascii="Arial" w:hAnsi="Arial" w:cs="Arial"/>
        </w:rPr>
        <w:t xml:space="preserve"> расходных обязательств того бюджета, которому они предоставляются, возникающих при передаче полномочий с того бюджета, из которого они предоставляются.</w:t>
      </w:r>
    </w:p>
    <w:p w:rsidR="00A44A6E" w:rsidRPr="00262A92" w:rsidRDefault="00172C19" w:rsidP="00E95DCE">
      <w:pPr>
        <w:pStyle w:val="a5"/>
        <w:spacing w:before="0" w:beforeAutospacing="0" w:after="0" w:afterAutospacing="0" w:line="264" w:lineRule="auto"/>
        <w:ind w:left="284"/>
        <w:jc w:val="both"/>
        <w:rPr>
          <w:rFonts w:ascii="Arial" w:hAnsi="Arial" w:cs="Arial"/>
        </w:rPr>
      </w:pPr>
      <w:hyperlink r:id="rId21" w:tooltip="Бюджетный кодекс Российской Федерации (страница отсутствует)" w:history="1">
        <w:r w:rsidR="00A44A6E" w:rsidRPr="00262A92">
          <w:rPr>
            <w:rStyle w:val="a9"/>
            <w:rFonts w:ascii="Arial" w:hAnsi="Arial" w:cs="Arial"/>
            <w:color w:val="auto"/>
            <w:u w:val="none"/>
          </w:rPr>
          <w:t>Бюджетным кодексом РФ</w:t>
        </w:r>
      </w:hyperlink>
      <w:r w:rsidR="00A44A6E" w:rsidRPr="00262A92">
        <w:rPr>
          <w:rFonts w:ascii="Arial" w:hAnsi="Arial" w:cs="Arial"/>
        </w:rPr>
        <w:t xml:space="preserve"> предусмотрена возможность предоставления субвенций бюджетам субъектов Российской Федерации из федерального бюджета, а также местным бюджетам из бюджета субъекта Российской Федерации.</w:t>
      </w:r>
    </w:p>
    <w:p w:rsidR="00F1464E" w:rsidRPr="00262A92" w:rsidRDefault="00F1464E" w:rsidP="00E95DCE">
      <w:pPr>
        <w:pStyle w:val="3"/>
        <w:spacing w:before="0" w:beforeAutospacing="0" w:after="0" w:afterAutospacing="0" w:line="264" w:lineRule="auto"/>
        <w:ind w:left="284"/>
        <w:jc w:val="both"/>
        <w:rPr>
          <w:rFonts w:ascii="Arial" w:hAnsi="Arial" w:cs="Arial"/>
          <w:b w:val="0"/>
          <w:color w:val="auto"/>
          <w:sz w:val="24"/>
          <w:szCs w:val="24"/>
        </w:rPr>
      </w:pPr>
    </w:p>
    <w:p w:rsidR="00082EE4" w:rsidRPr="00082EE4" w:rsidRDefault="00082EE4" w:rsidP="00E95DCE">
      <w:pPr>
        <w:spacing w:line="264" w:lineRule="auto"/>
        <w:ind w:left="284"/>
        <w:jc w:val="both"/>
        <w:rPr>
          <w:rStyle w:val="ad"/>
          <w:rFonts w:ascii="Arial" w:hAnsi="Arial" w:cs="Arial"/>
          <w:b w:val="0"/>
          <w:color w:val="000000" w:themeColor="text1"/>
          <w:sz w:val="24"/>
          <w:szCs w:val="24"/>
        </w:rPr>
      </w:pPr>
      <w:r>
        <w:rPr>
          <w:rStyle w:val="ad"/>
          <w:rFonts w:ascii="Arial" w:hAnsi="Arial" w:cs="Arial"/>
          <w:color w:val="C00000"/>
          <w:sz w:val="24"/>
          <w:szCs w:val="24"/>
        </w:rPr>
        <w:t xml:space="preserve">Уровень расчетной бюджетной обеспеченности муниципального образования </w:t>
      </w:r>
      <w:r w:rsidRPr="00082EE4">
        <w:rPr>
          <w:rStyle w:val="ad"/>
          <w:rFonts w:ascii="Arial" w:hAnsi="Arial" w:cs="Arial"/>
          <w:b w:val="0"/>
          <w:color w:val="000000" w:themeColor="text1"/>
          <w:sz w:val="24"/>
          <w:szCs w:val="24"/>
        </w:rPr>
        <w:t xml:space="preserve">–  индекс, который показывает, насколько соотношение </w:t>
      </w:r>
      <w:proofErr w:type="spellStart"/>
      <w:r w:rsidRPr="00082EE4">
        <w:rPr>
          <w:rStyle w:val="ad"/>
          <w:rFonts w:ascii="Arial" w:hAnsi="Arial" w:cs="Arial"/>
          <w:b w:val="0"/>
          <w:color w:val="000000" w:themeColor="text1"/>
          <w:sz w:val="24"/>
          <w:szCs w:val="24"/>
        </w:rPr>
        <w:t>подушевых</w:t>
      </w:r>
      <w:proofErr w:type="spellEnd"/>
      <w:r w:rsidRPr="00082EE4">
        <w:rPr>
          <w:rStyle w:val="ad"/>
          <w:rFonts w:ascii="Arial" w:hAnsi="Arial" w:cs="Arial"/>
          <w:b w:val="0"/>
          <w:color w:val="000000" w:themeColor="text1"/>
          <w:sz w:val="24"/>
          <w:szCs w:val="24"/>
        </w:rPr>
        <w:t xml:space="preserve"> доходных возможностей и расходных потребностей муниципального образования выше или ниже среднего уровня по муниципальным образованиям.</w:t>
      </w:r>
    </w:p>
    <w:p w:rsidR="007224DB" w:rsidRDefault="00F1464E" w:rsidP="00BE0833">
      <w:pPr>
        <w:spacing w:line="264" w:lineRule="auto"/>
        <w:ind w:left="284"/>
        <w:jc w:val="both"/>
        <w:rPr>
          <w:rFonts w:ascii="Arial" w:hAnsi="Arial" w:cs="Arial"/>
          <w:b/>
          <w:color w:val="000000"/>
          <w:sz w:val="32"/>
          <w:szCs w:val="32"/>
        </w:rPr>
      </w:pPr>
      <w:r w:rsidRPr="00262A92">
        <w:rPr>
          <w:rStyle w:val="ad"/>
          <w:rFonts w:ascii="Arial" w:hAnsi="Arial" w:cs="Arial"/>
          <w:color w:val="C00000"/>
          <w:sz w:val="24"/>
          <w:szCs w:val="24"/>
        </w:rPr>
        <w:t>Финансовы</w:t>
      </w:r>
      <w:r w:rsidR="00E005AF" w:rsidRPr="00262A92">
        <w:rPr>
          <w:rStyle w:val="ad"/>
          <w:rFonts w:ascii="Arial" w:hAnsi="Arial" w:cs="Arial"/>
          <w:color w:val="C00000"/>
          <w:sz w:val="24"/>
          <w:szCs w:val="24"/>
        </w:rPr>
        <w:t>й</w:t>
      </w:r>
      <w:r w:rsidRPr="00262A92">
        <w:rPr>
          <w:rStyle w:val="ad"/>
          <w:rFonts w:ascii="Arial" w:hAnsi="Arial" w:cs="Arial"/>
          <w:color w:val="C00000"/>
          <w:sz w:val="24"/>
          <w:szCs w:val="24"/>
        </w:rPr>
        <w:t xml:space="preserve"> орган</w:t>
      </w:r>
      <w:r w:rsidRPr="00262A92">
        <w:rPr>
          <w:rStyle w:val="ad"/>
          <w:rFonts w:ascii="Arial" w:hAnsi="Arial" w:cs="Arial"/>
          <w:color w:val="0000FF"/>
          <w:sz w:val="24"/>
          <w:szCs w:val="24"/>
        </w:rPr>
        <w:t xml:space="preserve"> - </w:t>
      </w:r>
      <w:r w:rsidR="00E005AF" w:rsidRPr="00262A92">
        <w:rPr>
          <w:rFonts w:ascii="Arial" w:eastAsia="Times New Roman" w:hAnsi="Arial" w:cs="Arial"/>
          <w:sz w:val="24"/>
          <w:szCs w:val="24"/>
          <w:lang w:eastAsia="ru-RU"/>
        </w:rPr>
        <w:t xml:space="preserve">на региональном уровне - </w:t>
      </w:r>
      <w:r w:rsidRPr="00262A92">
        <w:rPr>
          <w:rFonts w:ascii="Arial" w:hAnsi="Arial" w:cs="Arial"/>
          <w:color w:val="000000"/>
          <w:sz w:val="24"/>
          <w:szCs w:val="24"/>
        </w:rPr>
        <w:t xml:space="preserve"> орган исполнительной власти субъект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Российской Федерации, осуществляющи</w:t>
      </w:r>
      <w:r w:rsidR="00E005AF" w:rsidRPr="00262A92">
        <w:rPr>
          <w:rFonts w:ascii="Arial" w:hAnsi="Arial" w:cs="Arial"/>
          <w:color w:val="000000"/>
          <w:sz w:val="24"/>
          <w:szCs w:val="24"/>
        </w:rPr>
        <w:t>й</w:t>
      </w:r>
      <w:r w:rsidRPr="00262A92">
        <w:rPr>
          <w:rFonts w:ascii="Arial" w:hAnsi="Arial" w:cs="Arial"/>
          <w:color w:val="000000"/>
          <w:sz w:val="24"/>
          <w:szCs w:val="24"/>
        </w:rPr>
        <w:t xml:space="preserve"> составление и организацию исполнения бюджет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субъект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Российской Федерации (</w:t>
      </w:r>
      <w:r w:rsidR="00E005AF" w:rsidRPr="00262A92">
        <w:rPr>
          <w:rFonts w:ascii="Arial" w:hAnsi="Arial" w:cs="Arial"/>
          <w:color w:val="000000"/>
          <w:sz w:val="24"/>
          <w:szCs w:val="24"/>
        </w:rPr>
        <w:t>в Удмуртской Республике – Министерство финансов Удмуртской Республики</w:t>
      </w:r>
      <w:r w:rsidRPr="00262A92">
        <w:rPr>
          <w:rFonts w:ascii="Arial" w:hAnsi="Arial" w:cs="Arial"/>
          <w:color w:val="000000"/>
          <w:sz w:val="24"/>
          <w:szCs w:val="24"/>
        </w:rPr>
        <w:t>)</w:t>
      </w:r>
      <w:r w:rsidR="00E005AF" w:rsidRPr="00262A92">
        <w:rPr>
          <w:rFonts w:ascii="Arial" w:hAnsi="Arial" w:cs="Arial"/>
          <w:color w:val="000000"/>
          <w:sz w:val="24"/>
          <w:szCs w:val="24"/>
        </w:rPr>
        <w:t xml:space="preserve">. </w:t>
      </w:r>
      <w:r w:rsidR="00E005AF" w:rsidRPr="00262A92">
        <w:rPr>
          <w:rFonts w:ascii="Arial" w:eastAsia="Times New Roman" w:hAnsi="Arial" w:cs="Arial"/>
          <w:sz w:val="24"/>
          <w:szCs w:val="24"/>
          <w:lang w:eastAsia="ru-RU"/>
        </w:rPr>
        <w:t xml:space="preserve">На </w:t>
      </w:r>
      <w:r w:rsidR="00BA6233" w:rsidRPr="00262A92">
        <w:rPr>
          <w:rFonts w:ascii="Arial" w:eastAsia="Times New Roman" w:hAnsi="Arial" w:cs="Arial"/>
          <w:sz w:val="24"/>
          <w:szCs w:val="24"/>
          <w:lang w:eastAsia="ru-RU"/>
        </w:rPr>
        <w:t>уровне муниципальных районов</w:t>
      </w:r>
      <w:r w:rsidR="00205969" w:rsidRPr="00262A92">
        <w:rPr>
          <w:rFonts w:ascii="Arial" w:eastAsia="Times New Roman" w:hAnsi="Arial" w:cs="Arial"/>
          <w:sz w:val="24"/>
          <w:szCs w:val="24"/>
          <w:lang w:eastAsia="ru-RU"/>
        </w:rPr>
        <w:t xml:space="preserve"> (городских</w:t>
      </w:r>
      <w:r w:rsidR="00BA6233" w:rsidRPr="00262A92">
        <w:rPr>
          <w:rFonts w:ascii="Arial" w:eastAsia="Times New Roman" w:hAnsi="Arial" w:cs="Arial"/>
          <w:sz w:val="24"/>
          <w:szCs w:val="24"/>
          <w:lang w:eastAsia="ru-RU"/>
        </w:rPr>
        <w:t xml:space="preserve"> округов</w:t>
      </w:r>
      <w:r w:rsidR="00205969" w:rsidRPr="00262A92">
        <w:rPr>
          <w:rFonts w:ascii="Arial" w:eastAsia="Times New Roman" w:hAnsi="Arial" w:cs="Arial"/>
          <w:sz w:val="24"/>
          <w:szCs w:val="24"/>
          <w:lang w:eastAsia="ru-RU"/>
        </w:rPr>
        <w:t>)</w:t>
      </w:r>
      <w:r w:rsidR="00E005AF" w:rsidRPr="00262A92">
        <w:rPr>
          <w:rFonts w:ascii="Arial" w:eastAsia="Times New Roman" w:hAnsi="Arial" w:cs="Arial"/>
          <w:sz w:val="24"/>
          <w:szCs w:val="24"/>
          <w:lang w:eastAsia="ru-RU"/>
        </w:rPr>
        <w:t xml:space="preserve"> -</w:t>
      </w:r>
      <w:r w:rsidRPr="00262A92">
        <w:rPr>
          <w:rFonts w:ascii="Arial" w:hAnsi="Arial" w:cs="Arial"/>
          <w:color w:val="000000"/>
          <w:sz w:val="24"/>
          <w:szCs w:val="24"/>
        </w:rPr>
        <w:t xml:space="preserve"> органы местных администраций муниципальных образований, осуществляющие составление и организацию исполнения местных бюджетов</w:t>
      </w:r>
      <w:r w:rsidR="00205969" w:rsidRPr="00262A92">
        <w:rPr>
          <w:rFonts w:ascii="Arial" w:hAnsi="Arial" w:cs="Arial"/>
          <w:color w:val="000000"/>
          <w:sz w:val="24"/>
          <w:szCs w:val="24"/>
        </w:rPr>
        <w:t>.</w:t>
      </w:r>
    </w:p>
    <w:p w:rsidR="00551865" w:rsidRDefault="00551865" w:rsidP="00E95DCE">
      <w:pPr>
        <w:spacing w:line="264" w:lineRule="auto"/>
        <w:ind w:left="284"/>
        <w:jc w:val="center"/>
        <w:rPr>
          <w:rFonts w:ascii="Arial" w:hAnsi="Arial" w:cs="Arial"/>
          <w:b/>
          <w:color w:val="000000"/>
          <w:sz w:val="32"/>
          <w:szCs w:val="32"/>
        </w:rPr>
      </w:pPr>
    </w:p>
    <w:p w:rsidR="00E04273" w:rsidRDefault="00172C19" w:rsidP="00E95DCE">
      <w:pPr>
        <w:spacing w:line="264" w:lineRule="auto"/>
        <w:ind w:left="284"/>
        <w:jc w:val="center"/>
        <w:rPr>
          <w:rFonts w:ascii="Arial" w:hAnsi="Arial" w:cs="Arial"/>
          <w:color w:val="000000"/>
          <w:sz w:val="24"/>
          <w:szCs w:val="24"/>
        </w:rPr>
      </w:pPr>
      <w:r w:rsidRPr="00172C19">
        <w:rPr>
          <w:rFonts w:ascii="Arial" w:hAnsi="Arial" w:cs="Arial"/>
          <w:b/>
          <w:bCs/>
          <w:noProof/>
          <w:color w:val="222222"/>
          <w:sz w:val="26"/>
          <w:szCs w:val="26"/>
        </w:rPr>
        <w:lastRenderedPageBreak/>
        <w:pict>
          <v:shapetype id="_x0000_t202" coordsize="21600,21600" o:spt="202" path="m,l,21600r21600,l21600,xe">
            <v:stroke joinstyle="miter"/>
            <v:path gradientshapeok="t" o:connecttype="rect"/>
          </v:shapetype>
          <v:shape id="_x0000_s1197" type="#_x0000_t202" style="position:absolute;left:0;text-align:left;margin-left:357.5pt;margin-top:28.95pt;width:199.25pt;height:670.2pt;z-index:251908608;mso-width-relative:margin;mso-height-relative:margin" stroked="f">
            <v:fill opacity="17039f"/>
            <v:textbox style="mso-next-textbox:#_x0000_s1197">
              <w:txbxContent>
                <w:p w:rsidR="004C5DDD" w:rsidRPr="00707929" w:rsidRDefault="004C5DDD" w:rsidP="00D70FB5">
                  <w:pPr>
                    <w:pStyle w:val="a5"/>
                    <w:spacing w:before="0" w:beforeAutospacing="0" w:after="0" w:afterAutospacing="0"/>
                    <w:jc w:val="center"/>
                    <w:rPr>
                      <w:rFonts w:ascii="Arial" w:hAnsi="Arial" w:cs="Arial"/>
                      <w:color w:val="222222"/>
                      <w:sz w:val="26"/>
                      <w:szCs w:val="26"/>
                    </w:rPr>
                  </w:pPr>
                  <w:r w:rsidRPr="00707929">
                    <w:rPr>
                      <w:rFonts w:ascii="Arial" w:hAnsi="Arial" w:cs="Arial"/>
                      <w:b/>
                      <w:bCs/>
                      <w:color w:val="222222"/>
                      <w:sz w:val="26"/>
                      <w:szCs w:val="26"/>
                    </w:rPr>
                    <w:t>Площадь</w:t>
                  </w:r>
                </w:p>
                <w:p w:rsidR="004C5DDD" w:rsidRPr="00707929" w:rsidRDefault="004C5DDD" w:rsidP="001B6A10">
                  <w:pPr>
                    <w:spacing w:after="0" w:line="240" w:lineRule="auto"/>
                    <w:rPr>
                      <w:rFonts w:ascii="Arial" w:eastAsia="Times New Roman" w:hAnsi="Arial" w:cs="Arial"/>
                      <w:color w:val="222222"/>
                      <w:sz w:val="26"/>
                      <w:szCs w:val="26"/>
                      <w:lang w:eastAsia="ru-RU"/>
                    </w:rPr>
                  </w:pPr>
                  <w:r w:rsidRPr="00707929">
                    <w:rPr>
                      <w:rFonts w:ascii="Arial" w:eastAsia="Times New Roman" w:hAnsi="Arial" w:cs="Arial"/>
                      <w:color w:val="222222"/>
                      <w:sz w:val="26"/>
                      <w:szCs w:val="26"/>
                      <w:lang w:eastAsia="ru-RU"/>
                    </w:rPr>
                    <w:t xml:space="preserve">42,1 тыс. квадратных </w:t>
                  </w:r>
                  <w:proofErr w:type="gramStart"/>
                  <w:r w:rsidRPr="00707929">
                    <w:rPr>
                      <w:rFonts w:ascii="Arial" w:eastAsia="Times New Roman" w:hAnsi="Arial" w:cs="Arial"/>
                      <w:color w:val="222222"/>
                      <w:sz w:val="26"/>
                      <w:szCs w:val="26"/>
                      <w:lang w:eastAsia="ru-RU"/>
                    </w:rPr>
                    <w:t>км</w:t>
                  </w:r>
                  <w:proofErr w:type="gramEnd"/>
                </w:p>
                <w:p w:rsidR="004C5DDD" w:rsidRPr="00707929" w:rsidRDefault="004C5DDD" w:rsidP="00D70FB5">
                  <w:pPr>
                    <w:spacing w:after="0" w:line="240" w:lineRule="auto"/>
                    <w:jc w:val="center"/>
                    <w:rPr>
                      <w:rFonts w:ascii="Times New Roman" w:eastAsia="Times New Roman" w:hAnsi="Times New Roman" w:cs="Times New Roman"/>
                      <w:sz w:val="26"/>
                      <w:szCs w:val="26"/>
                      <w:lang w:eastAsia="ru-RU"/>
                    </w:rPr>
                  </w:pPr>
                </w:p>
                <w:p w:rsidR="004C5DDD" w:rsidRPr="00707929" w:rsidRDefault="004C5DDD" w:rsidP="00D70FB5">
                  <w:pPr>
                    <w:spacing w:after="0" w:line="240" w:lineRule="auto"/>
                    <w:jc w:val="center"/>
                    <w:rPr>
                      <w:rFonts w:ascii="Arial" w:eastAsia="Times New Roman" w:hAnsi="Arial" w:cs="Arial"/>
                      <w:color w:val="222222"/>
                      <w:sz w:val="26"/>
                      <w:szCs w:val="26"/>
                      <w:lang w:eastAsia="ru-RU"/>
                    </w:rPr>
                  </w:pPr>
                  <w:r w:rsidRPr="00707929">
                    <w:rPr>
                      <w:rFonts w:ascii="Arial" w:eastAsia="Times New Roman" w:hAnsi="Arial" w:cs="Arial"/>
                      <w:b/>
                      <w:bCs/>
                      <w:color w:val="222222"/>
                      <w:sz w:val="26"/>
                      <w:szCs w:val="26"/>
                      <w:lang w:eastAsia="ru-RU"/>
                    </w:rPr>
                    <w:t>Столица</w:t>
                  </w:r>
                </w:p>
                <w:p w:rsidR="004C5DDD" w:rsidRPr="00707929" w:rsidRDefault="004C5DDD" w:rsidP="00C973B0">
                  <w:pPr>
                    <w:spacing w:after="0" w:line="240" w:lineRule="auto"/>
                    <w:jc w:val="both"/>
                    <w:rPr>
                      <w:rFonts w:ascii="Arial" w:eastAsia="Times New Roman" w:hAnsi="Arial" w:cs="Arial"/>
                      <w:color w:val="222222"/>
                      <w:sz w:val="26"/>
                      <w:szCs w:val="26"/>
                      <w:lang w:eastAsia="ru-RU"/>
                    </w:rPr>
                  </w:pPr>
                  <w:r w:rsidRPr="00707929">
                    <w:rPr>
                      <w:rFonts w:ascii="Arial" w:eastAsia="Times New Roman" w:hAnsi="Arial" w:cs="Arial"/>
                      <w:color w:val="222222"/>
                      <w:sz w:val="26"/>
                      <w:szCs w:val="26"/>
                      <w:lang w:eastAsia="ru-RU"/>
                    </w:rPr>
                    <w:t xml:space="preserve">город Ижевск. </w:t>
                  </w:r>
                </w:p>
                <w:p w:rsidR="004C5DDD" w:rsidRPr="00707929" w:rsidRDefault="004C5DDD" w:rsidP="00C973B0">
                  <w:pPr>
                    <w:spacing w:after="0" w:line="240" w:lineRule="auto"/>
                    <w:jc w:val="both"/>
                    <w:rPr>
                      <w:rFonts w:ascii="Arial" w:eastAsia="Times New Roman" w:hAnsi="Arial" w:cs="Arial"/>
                      <w:color w:val="222222"/>
                      <w:sz w:val="26"/>
                      <w:szCs w:val="26"/>
                      <w:lang w:eastAsia="ru-RU"/>
                    </w:rPr>
                  </w:pPr>
                  <w:r w:rsidRPr="00707929">
                    <w:rPr>
                      <w:rFonts w:ascii="Arial" w:eastAsia="Times New Roman" w:hAnsi="Arial" w:cs="Arial"/>
                      <w:color w:val="222222"/>
                      <w:sz w:val="26"/>
                      <w:szCs w:val="26"/>
                      <w:lang w:eastAsia="ru-RU"/>
                    </w:rPr>
                    <w:t xml:space="preserve">Образован в 1760 г. </w:t>
                  </w:r>
                </w:p>
                <w:p w:rsidR="004C5DDD" w:rsidRPr="00707929" w:rsidRDefault="004C5DDD" w:rsidP="00C973B0">
                  <w:pPr>
                    <w:spacing w:after="0" w:line="240" w:lineRule="auto"/>
                    <w:jc w:val="both"/>
                    <w:rPr>
                      <w:rFonts w:ascii="Arial" w:eastAsia="Times New Roman" w:hAnsi="Arial" w:cs="Arial"/>
                      <w:color w:val="222222"/>
                      <w:sz w:val="26"/>
                      <w:szCs w:val="26"/>
                      <w:lang w:eastAsia="ru-RU"/>
                    </w:rPr>
                  </w:pPr>
                  <w:r w:rsidRPr="00707929">
                    <w:rPr>
                      <w:rFonts w:ascii="Arial" w:eastAsia="Times New Roman" w:hAnsi="Arial" w:cs="Arial"/>
                      <w:color w:val="222222"/>
                      <w:sz w:val="26"/>
                      <w:szCs w:val="26"/>
                      <w:lang w:eastAsia="ru-RU"/>
                    </w:rPr>
                    <w:t xml:space="preserve">Расстояние до Москвы 1325 км.  </w:t>
                  </w:r>
                </w:p>
                <w:p w:rsidR="004C5DDD" w:rsidRPr="00707929" w:rsidRDefault="004C5DDD" w:rsidP="00D70FB5">
                  <w:pPr>
                    <w:spacing w:after="0" w:line="240" w:lineRule="auto"/>
                    <w:jc w:val="center"/>
                    <w:rPr>
                      <w:rFonts w:ascii="Arial" w:eastAsia="Times New Roman" w:hAnsi="Arial" w:cs="Arial"/>
                      <w:color w:val="222222"/>
                      <w:sz w:val="26"/>
                      <w:szCs w:val="26"/>
                      <w:lang w:eastAsia="ru-RU"/>
                    </w:rPr>
                  </w:pPr>
                </w:p>
                <w:p w:rsidR="004C5DDD" w:rsidRPr="00707929" w:rsidRDefault="004C5DDD" w:rsidP="00C973B0">
                  <w:pPr>
                    <w:pStyle w:val="a5"/>
                    <w:spacing w:before="0" w:beforeAutospacing="0" w:after="0" w:afterAutospacing="0"/>
                    <w:jc w:val="center"/>
                    <w:rPr>
                      <w:rFonts w:ascii="Arial" w:hAnsi="Arial" w:cs="Arial"/>
                      <w:b/>
                      <w:bCs/>
                      <w:color w:val="222222"/>
                      <w:sz w:val="26"/>
                      <w:szCs w:val="26"/>
                    </w:rPr>
                  </w:pPr>
                  <w:r w:rsidRPr="00707929">
                    <w:rPr>
                      <w:rFonts w:ascii="Arial" w:hAnsi="Arial" w:cs="Arial"/>
                      <w:b/>
                      <w:bCs/>
                      <w:color w:val="222222"/>
                      <w:sz w:val="26"/>
                      <w:szCs w:val="26"/>
                    </w:rPr>
                    <w:t>Административное деление</w:t>
                  </w:r>
                </w:p>
                <w:p w:rsidR="004C5DDD" w:rsidRPr="00707929" w:rsidRDefault="004C5DDD" w:rsidP="00C973B0">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 xml:space="preserve">5 городских округов, </w:t>
                  </w:r>
                </w:p>
                <w:p w:rsidR="004C5DDD" w:rsidRPr="00707929" w:rsidRDefault="004C5DDD" w:rsidP="00C973B0">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 xml:space="preserve">25 муниципальных районов, </w:t>
                  </w:r>
                </w:p>
                <w:p w:rsidR="004C5DDD" w:rsidRPr="00707929" w:rsidRDefault="004C5DDD" w:rsidP="00C973B0">
                  <w:pPr>
                    <w:pStyle w:val="a5"/>
                    <w:spacing w:before="0" w:beforeAutospacing="0" w:after="0" w:afterAutospacing="0"/>
                    <w:jc w:val="both"/>
                    <w:rPr>
                      <w:rFonts w:ascii="Arial" w:hAnsi="Arial" w:cs="Arial"/>
                      <w:bCs/>
                      <w:color w:val="222222"/>
                      <w:sz w:val="26"/>
                      <w:szCs w:val="26"/>
                    </w:rPr>
                  </w:pPr>
                  <w:r w:rsidRPr="008D4FAB">
                    <w:rPr>
                      <w:rFonts w:ascii="Arial" w:hAnsi="Arial" w:cs="Arial"/>
                      <w:bCs/>
                      <w:color w:val="222222"/>
                      <w:sz w:val="26"/>
                      <w:szCs w:val="26"/>
                    </w:rPr>
                    <w:t>310 сельских поселений,</w:t>
                  </w:r>
                </w:p>
                <w:p w:rsidR="004C5DDD" w:rsidRDefault="004C5DDD" w:rsidP="00C973B0">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1 городское поселение</w:t>
                  </w:r>
                  <w:r>
                    <w:rPr>
                      <w:rFonts w:ascii="Arial" w:hAnsi="Arial" w:cs="Arial"/>
                      <w:bCs/>
                      <w:color w:val="222222"/>
                      <w:sz w:val="26"/>
                      <w:szCs w:val="26"/>
                    </w:rPr>
                    <w:t>,</w:t>
                  </w:r>
                </w:p>
                <w:p w:rsidR="004C5DDD" w:rsidRPr="00707929" w:rsidRDefault="004C5DDD" w:rsidP="00C973B0">
                  <w:pPr>
                    <w:pStyle w:val="a5"/>
                    <w:spacing w:before="0" w:beforeAutospacing="0" w:after="0" w:afterAutospacing="0"/>
                    <w:jc w:val="both"/>
                    <w:rPr>
                      <w:rFonts w:ascii="Arial" w:hAnsi="Arial" w:cs="Arial"/>
                      <w:bCs/>
                      <w:color w:val="222222"/>
                      <w:sz w:val="26"/>
                      <w:szCs w:val="26"/>
                    </w:rPr>
                  </w:pPr>
                  <w:r w:rsidRPr="00760ED4">
                    <w:rPr>
                      <w:rFonts w:ascii="Arial" w:hAnsi="Arial" w:cs="Arial"/>
                      <w:bCs/>
                      <w:color w:val="222222"/>
                      <w:sz w:val="26"/>
                      <w:szCs w:val="26"/>
                    </w:rPr>
                    <w:t>1964 сельских населенных пунктов.</w:t>
                  </w:r>
                </w:p>
                <w:p w:rsidR="004C5DDD" w:rsidRPr="00707929" w:rsidRDefault="004C5DDD" w:rsidP="00D70FB5">
                  <w:pPr>
                    <w:spacing w:after="0" w:line="240" w:lineRule="auto"/>
                    <w:jc w:val="center"/>
                    <w:rPr>
                      <w:rFonts w:ascii="Arial" w:eastAsia="Times New Roman" w:hAnsi="Arial" w:cs="Arial"/>
                      <w:color w:val="222222"/>
                      <w:sz w:val="26"/>
                      <w:szCs w:val="26"/>
                      <w:lang w:eastAsia="ru-RU"/>
                    </w:rPr>
                  </w:pPr>
                </w:p>
                <w:p w:rsidR="004C5DDD" w:rsidRPr="00707929" w:rsidRDefault="004C5DDD" w:rsidP="00D87D16">
                  <w:pPr>
                    <w:spacing w:after="0" w:line="240" w:lineRule="auto"/>
                    <w:jc w:val="center"/>
                    <w:rPr>
                      <w:rFonts w:ascii="Arial" w:eastAsia="Times New Roman" w:hAnsi="Arial" w:cs="Arial"/>
                      <w:b/>
                      <w:color w:val="222222"/>
                      <w:sz w:val="26"/>
                      <w:szCs w:val="26"/>
                      <w:lang w:eastAsia="ru-RU"/>
                    </w:rPr>
                  </w:pPr>
                  <w:r w:rsidRPr="00707929">
                    <w:rPr>
                      <w:rFonts w:ascii="Arial" w:eastAsia="Times New Roman" w:hAnsi="Arial" w:cs="Arial"/>
                      <w:b/>
                      <w:color w:val="222222"/>
                      <w:sz w:val="26"/>
                      <w:szCs w:val="26"/>
                      <w:lang w:eastAsia="ru-RU"/>
                    </w:rPr>
                    <w:t>Население</w:t>
                  </w:r>
                </w:p>
                <w:p w:rsidR="004C5DDD" w:rsidRPr="00707929" w:rsidRDefault="004C5DDD" w:rsidP="001B6A10">
                  <w:pPr>
                    <w:pStyle w:val="a5"/>
                    <w:spacing w:before="0" w:beforeAutospacing="0" w:after="0" w:afterAutospacing="0"/>
                    <w:jc w:val="both"/>
                    <w:rPr>
                      <w:rFonts w:ascii="Arial" w:hAnsi="Arial" w:cs="Arial"/>
                      <w:bCs/>
                      <w:color w:val="222222"/>
                      <w:sz w:val="26"/>
                      <w:szCs w:val="26"/>
                    </w:rPr>
                  </w:pPr>
                  <w:r>
                    <w:rPr>
                      <w:rFonts w:ascii="Arial" w:hAnsi="Arial" w:cs="Arial"/>
                      <w:bCs/>
                      <w:color w:val="222222"/>
                      <w:sz w:val="26"/>
                      <w:szCs w:val="26"/>
                    </w:rPr>
                    <w:t>По состоянию на 1.01.2016</w:t>
                  </w:r>
                  <w:r w:rsidRPr="00707929">
                    <w:rPr>
                      <w:rFonts w:ascii="Arial" w:hAnsi="Arial" w:cs="Arial"/>
                      <w:bCs/>
                      <w:color w:val="222222"/>
                      <w:sz w:val="26"/>
                      <w:szCs w:val="26"/>
                    </w:rPr>
                    <w:t xml:space="preserve"> г. численнос</w:t>
                  </w:r>
                  <w:r>
                    <w:rPr>
                      <w:rFonts w:ascii="Arial" w:hAnsi="Arial" w:cs="Arial"/>
                      <w:bCs/>
                      <w:color w:val="222222"/>
                      <w:sz w:val="26"/>
                      <w:szCs w:val="26"/>
                    </w:rPr>
                    <w:t>ть населения составила 1 517 164</w:t>
                  </w:r>
                  <w:r w:rsidRPr="00707929">
                    <w:rPr>
                      <w:rFonts w:ascii="Arial" w:hAnsi="Arial" w:cs="Arial"/>
                      <w:bCs/>
                      <w:color w:val="222222"/>
                      <w:sz w:val="26"/>
                      <w:szCs w:val="26"/>
                    </w:rPr>
                    <w:t xml:space="preserve"> человек.</w:t>
                  </w:r>
                </w:p>
                <w:p w:rsidR="004C5DDD" w:rsidRPr="00707929" w:rsidRDefault="004C5DDD" w:rsidP="00D27239">
                  <w:pPr>
                    <w:pStyle w:val="a5"/>
                    <w:spacing w:before="0" w:beforeAutospacing="0" w:after="0" w:afterAutospacing="0"/>
                    <w:jc w:val="both"/>
                    <w:rPr>
                      <w:rFonts w:ascii="Arial" w:hAnsi="Arial" w:cs="Arial"/>
                      <w:bCs/>
                      <w:color w:val="222222"/>
                      <w:sz w:val="26"/>
                      <w:szCs w:val="26"/>
                    </w:rPr>
                  </w:pPr>
                  <w:r>
                    <w:rPr>
                      <w:rFonts w:ascii="Arial" w:hAnsi="Arial" w:cs="Arial"/>
                      <w:bCs/>
                      <w:color w:val="222222"/>
                      <w:sz w:val="26"/>
                      <w:szCs w:val="26"/>
                    </w:rPr>
                    <w:t>Около 65,6</w:t>
                  </w:r>
                  <w:r w:rsidRPr="00707929">
                    <w:rPr>
                      <w:rFonts w:ascii="Arial" w:hAnsi="Arial" w:cs="Arial"/>
                      <w:bCs/>
                      <w:color w:val="222222"/>
                      <w:sz w:val="26"/>
                      <w:szCs w:val="26"/>
                    </w:rPr>
                    <w:t xml:space="preserve">% жителей республики сосредоточено в городах. Плотность населения </w:t>
                  </w:r>
                  <w:r>
                    <w:rPr>
                      <w:rFonts w:ascii="Arial" w:hAnsi="Arial" w:cs="Arial"/>
                      <w:bCs/>
                      <w:color w:val="222222"/>
                      <w:sz w:val="26"/>
                      <w:szCs w:val="26"/>
                    </w:rPr>
                    <w:t>–</w:t>
                  </w:r>
                  <w:r w:rsidRPr="00707929">
                    <w:rPr>
                      <w:rFonts w:ascii="Arial" w:hAnsi="Arial" w:cs="Arial"/>
                      <w:bCs/>
                      <w:color w:val="222222"/>
                      <w:sz w:val="26"/>
                      <w:szCs w:val="26"/>
                    </w:rPr>
                    <w:t xml:space="preserve"> </w:t>
                  </w:r>
                  <w:r w:rsidRPr="00760ED4">
                    <w:rPr>
                      <w:rFonts w:ascii="Arial" w:hAnsi="Arial" w:cs="Arial"/>
                      <w:bCs/>
                      <w:color w:val="222222"/>
                      <w:sz w:val="26"/>
                      <w:szCs w:val="26"/>
                    </w:rPr>
                    <w:t>36,</w:t>
                  </w:r>
                  <w:r>
                    <w:rPr>
                      <w:rFonts w:ascii="Arial" w:hAnsi="Arial" w:cs="Arial"/>
                      <w:bCs/>
                      <w:color w:val="222222"/>
                      <w:sz w:val="26"/>
                      <w:szCs w:val="26"/>
                    </w:rPr>
                    <w:t>07</w:t>
                  </w:r>
                  <w:r w:rsidRPr="00707929">
                    <w:rPr>
                      <w:rFonts w:ascii="Arial" w:hAnsi="Arial" w:cs="Arial"/>
                      <w:bCs/>
                      <w:color w:val="222222"/>
                      <w:sz w:val="26"/>
                      <w:szCs w:val="26"/>
                    </w:rPr>
                    <w:t xml:space="preserve"> чел. на квадратный километр.</w:t>
                  </w:r>
                </w:p>
                <w:p w:rsidR="004C5DDD" w:rsidRPr="00707929" w:rsidRDefault="004C5DDD" w:rsidP="00D27239">
                  <w:pPr>
                    <w:pStyle w:val="a5"/>
                    <w:spacing w:before="0" w:beforeAutospacing="0" w:after="0" w:afterAutospacing="0"/>
                    <w:jc w:val="both"/>
                    <w:rPr>
                      <w:rFonts w:ascii="Arial" w:hAnsi="Arial" w:cs="Arial"/>
                      <w:bCs/>
                      <w:color w:val="222222"/>
                      <w:sz w:val="26"/>
                      <w:szCs w:val="26"/>
                    </w:rPr>
                  </w:pPr>
                </w:p>
                <w:p w:rsidR="004C5DDD" w:rsidRPr="00707929" w:rsidRDefault="004C5DDD" w:rsidP="00D87D16">
                  <w:pPr>
                    <w:pStyle w:val="a5"/>
                    <w:spacing w:before="0" w:beforeAutospacing="0" w:after="0" w:afterAutospacing="0"/>
                    <w:jc w:val="center"/>
                    <w:rPr>
                      <w:rFonts w:ascii="Arial" w:hAnsi="Arial" w:cs="Arial"/>
                      <w:b/>
                      <w:bCs/>
                      <w:color w:val="222222"/>
                      <w:sz w:val="26"/>
                      <w:szCs w:val="26"/>
                    </w:rPr>
                  </w:pPr>
                  <w:r w:rsidRPr="00707929">
                    <w:rPr>
                      <w:rFonts w:ascii="Arial" w:hAnsi="Arial" w:cs="Arial"/>
                      <w:b/>
                      <w:bCs/>
                      <w:color w:val="222222"/>
                      <w:sz w:val="26"/>
                      <w:szCs w:val="26"/>
                    </w:rPr>
                    <w:t>Национальный состав</w:t>
                  </w:r>
                </w:p>
                <w:p w:rsidR="004C5DDD" w:rsidRPr="00707929" w:rsidRDefault="004C5DDD" w:rsidP="00D87D16">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 xml:space="preserve">В Удмуртии проживают представители более ста национальностей. </w:t>
                  </w:r>
                </w:p>
                <w:p w:rsidR="004C5DDD" w:rsidRPr="00707929" w:rsidRDefault="004C5DDD" w:rsidP="00D87D16">
                  <w:pPr>
                    <w:pStyle w:val="a5"/>
                    <w:spacing w:before="0" w:beforeAutospacing="0" w:after="0" w:afterAutospacing="0"/>
                    <w:jc w:val="both"/>
                    <w:rPr>
                      <w:bCs/>
                      <w:sz w:val="26"/>
                      <w:szCs w:val="26"/>
                    </w:rPr>
                  </w:pPr>
                  <w:r w:rsidRPr="00707929">
                    <w:rPr>
                      <w:rFonts w:ascii="Arial" w:hAnsi="Arial" w:cs="Arial"/>
                      <w:bCs/>
                      <w:color w:val="222222"/>
                      <w:sz w:val="26"/>
                      <w:szCs w:val="26"/>
                    </w:rPr>
                    <w:t>Коренное население - удмурты.</w:t>
                  </w:r>
                  <w:r w:rsidRPr="00707929">
                    <w:rPr>
                      <w:bCs/>
                      <w:sz w:val="26"/>
                      <w:szCs w:val="26"/>
                    </w:rPr>
                    <w:t> </w:t>
                  </w:r>
                </w:p>
                <w:p w:rsidR="004C5DDD" w:rsidRPr="00707929" w:rsidRDefault="004C5DDD" w:rsidP="00D87D16">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Русские составляют – 60</w:t>
                  </w:r>
                  <w:r>
                    <w:rPr>
                      <w:rFonts w:ascii="Arial" w:hAnsi="Arial" w:cs="Arial"/>
                      <w:bCs/>
                      <w:color w:val="222222"/>
                      <w:sz w:val="26"/>
                      <w:szCs w:val="26"/>
                    </w:rPr>
                    <w:t>,1 %, удмурты – 29,3 %, татары – 7,0</w:t>
                  </w:r>
                  <w:r w:rsidRPr="00707929">
                    <w:rPr>
                      <w:rFonts w:ascii="Arial" w:hAnsi="Arial" w:cs="Arial"/>
                      <w:bCs/>
                      <w:color w:val="222222"/>
                      <w:sz w:val="26"/>
                      <w:szCs w:val="26"/>
                    </w:rPr>
                    <w:t xml:space="preserve"> %.</w:t>
                  </w:r>
                </w:p>
                <w:p w:rsidR="004C5DDD" w:rsidRPr="00707929" w:rsidRDefault="004C5DDD" w:rsidP="00D87D16">
                  <w:pPr>
                    <w:pStyle w:val="a5"/>
                    <w:spacing w:before="0" w:beforeAutospacing="0" w:after="0" w:afterAutospacing="0"/>
                    <w:jc w:val="both"/>
                    <w:rPr>
                      <w:rFonts w:ascii="Arial" w:hAnsi="Arial" w:cs="Arial"/>
                      <w:bCs/>
                      <w:color w:val="222222"/>
                      <w:sz w:val="26"/>
                      <w:szCs w:val="26"/>
                    </w:rPr>
                  </w:pPr>
                </w:p>
                <w:p w:rsidR="004C5DDD" w:rsidRPr="00707929" w:rsidRDefault="004C5DDD" w:rsidP="00A97C72">
                  <w:pPr>
                    <w:pStyle w:val="a5"/>
                    <w:spacing w:before="0" w:beforeAutospacing="0" w:after="0" w:afterAutospacing="0"/>
                    <w:jc w:val="center"/>
                    <w:rPr>
                      <w:rFonts w:ascii="Arial" w:hAnsi="Arial" w:cs="Arial"/>
                      <w:bCs/>
                      <w:color w:val="222222"/>
                      <w:sz w:val="26"/>
                      <w:szCs w:val="26"/>
                    </w:rPr>
                  </w:pPr>
                  <w:r w:rsidRPr="00707929">
                    <w:rPr>
                      <w:rFonts w:ascii="Arial" w:hAnsi="Arial" w:cs="Arial"/>
                      <w:b/>
                      <w:bCs/>
                      <w:color w:val="222222"/>
                      <w:sz w:val="26"/>
                      <w:szCs w:val="26"/>
                    </w:rPr>
                    <w:t>Протяженность автомобильных дорог</w:t>
                  </w:r>
                </w:p>
                <w:p w:rsidR="004C5DDD" w:rsidRPr="00F001B6" w:rsidRDefault="004C5DDD" w:rsidP="00D87D16">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6,2 тыс. км.</w:t>
                  </w:r>
                </w:p>
              </w:txbxContent>
            </v:textbox>
          </v:shape>
        </w:pict>
      </w:r>
      <w:r w:rsidR="00E04273" w:rsidRPr="00E04273">
        <w:rPr>
          <w:rFonts w:ascii="Arial" w:hAnsi="Arial" w:cs="Arial"/>
          <w:b/>
          <w:color w:val="000000"/>
          <w:sz w:val="32"/>
          <w:szCs w:val="32"/>
        </w:rPr>
        <w:t>О</w:t>
      </w:r>
      <w:r w:rsidR="00AB0C3F">
        <w:rPr>
          <w:rFonts w:ascii="Arial" w:hAnsi="Arial" w:cs="Arial"/>
          <w:b/>
          <w:color w:val="000000"/>
          <w:sz w:val="32"/>
          <w:szCs w:val="32"/>
        </w:rPr>
        <w:t>СНОВНЫЕ</w:t>
      </w:r>
      <w:r w:rsidR="00E04273" w:rsidRPr="00E04273">
        <w:rPr>
          <w:rFonts w:ascii="Arial" w:hAnsi="Arial" w:cs="Arial"/>
          <w:b/>
          <w:color w:val="000000"/>
          <w:sz w:val="32"/>
          <w:szCs w:val="32"/>
        </w:rPr>
        <w:t xml:space="preserve"> </w:t>
      </w:r>
      <w:r w:rsidR="00AB0C3F">
        <w:rPr>
          <w:rFonts w:ascii="Arial" w:hAnsi="Arial" w:cs="Arial"/>
          <w:b/>
          <w:color w:val="000000"/>
          <w:sz w:val="32"/>
          <w:szCs w:val="32"/>
        </w:rPr>
        <w:t>ХАРАКТЕРИСТИКИ</w:t>
      </w:r>
      <w:r w:rsidR="00E04273" w:rsidRPr="00E04273">
        <w:rPr>
          <w:rFonts w:ascii="Arial" w:hAnsi="Arial" w:cs="Arial"/>
          <w:b/>
          <w:color w:val="000000"/>
          <w:sz w:val="32"/>
          <w:szCs w:val="32"/>
        </w:rPr>
        <w:t xml:space="preserve"> </w:t>
      </w:r>
      <w:r w:rsidR="00AB0C3F">
        <w:rPr>
          <w:rFonts w:ascii="Arial" w:hAnsi="Arial" w:cs="Arial"/>
          <w:b/>
          <w:color w:val="000000"/>
          <w:sz w:val="32"/>
          <w:szCs w:val="32"/>
        </w:rPr>
        <w:t>УДМУРТСКОЙ РЕСПУБЛИКИ</w:t>
      </w:r>
    </w:p>
    <w:p w:rsidR="004367AB" w:rsidRPr="002C619B" w:rsidRDefault="00105003" w:rsidP="002C619B">
      <w:pPr>
        <w:pStyle w:val="a5"/>
        <w:spacing w:before="0" w:beforeAutospacing="0" w:after="374" w:afterAutospacing="0" w:line="374" w:lineRule="atLeast"/>
        <w:rPr>
          <w:rFonts w:ascii="Arial" w:hAnsi="Arial" w:cs="Arial"/>
          <w:color w:val="222222"/>
          <w:sz w:val="26"/>
          <w:szCs w:val="26"/>
        </w:rPr>
      </w:pPr>
      <w:r w:rsidRPr="00105003">
        <w:rPr>
          <w:rFonts w:ascii="Arial" w:hAnsi="Arial" w:cs="Arial"/>
          <w:noProof/>
          <w:color w:val="000000"/>
        </w:rPr>
        <w:drawing>
          <wp:inline distT="0" distB="0" distL="0" distR="0">
            <wp:extent cx="4390642" cy="8835655"/>
            <wp:effectExtent l="19050" t="0" r="0" b="0"/>
            <wp:docPr id="46" name="Рисунок 7" descr="http://www.izhevskmaps.ru/images/stories/images5/udmurtia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zhevskmaps.ru/images/stories/images5/udmurtia31.jpg"/>
                    <pic:cNvPicPr>
                      <a:picLocks noChangeAspect="1" noChangeArrowheads="1"/>
                    </pic:cNvPicPr>
                  </pic:nvPicPr>
                  <pic:blipFill>
                    <a:blip r:embed="rId22"/>
                    <a:srcRect/>
                    <a:stretch>
                      <a:fillRect/>
                    </a:stretch>
                  </pic:blipFill>
                  <pic:spPr bwMode="auto">
                    <a:xfrm>
                      <a:off x="0" y="0"/>
                      <a:ext cx="4397702" cy="8849861"/>
                    </a:xfrm>
                    <a:prstGeom prst="rect">
                      <a:avLst/>
                    </a:prstGeom>
                    <a:noFill/>
                    <a:ln w="9525">
                      <a:noFill/>
                      <a:miter lim="800000"/>
                      <a:headEnd/>
                      <a:tailEnd/>
                    </a:ln>
                  </pic:spPr>
                </pic:pic>
              </a:graphicData>
            </a:graphic>
          </wp:inline>
        </w:drawing>
      </w:r>
    </w:p>
    <w:p w:rsidR="00FA7EAB" w:rsidRDefault="00172C19" w:rsidP="00E95DCE">
      <w:pPr>
        <w:spacing w:line="264" w:lineRule="auto"/>
        <w:jc w:val="center"/>
        <w:rPr>
          <w:rFonts w:ascii="Arial" w:hAnsi="Arial" w:cs="Arial"/>
          <w:color w:val="000000"/>
          <w:sz w:val="24"/>
          <w:szCs w:val="24"/>
        </w:rPr>
      </w:pPr>
      <w:r>
        <w:rPr>
          <w:rFonts w:ascii="Arial" w:hAnsi="Arial" w:cs="Arial"/>
          <w:noProof/>
          <w:color w:val="000000"/>
          <w:sz w:val="24"/>
          <w:szCs w:val="24"/>
          <w:lang w:eastAsia="ru-RU"/>
        </w:rPr>
        <w:lastRenderedPageBreak/>
        <w:pict>
          <v:shape id="_x0000_s1644" type="#_x0000_t202" style="position:absolute;left:0;text-align:left;margin-left:258.8pt;margin-top:18.7pt;width:84pt;height:36.75pt;z-index:252512768" fillcolor="#1f497d [3215]" strokecolor="#4f81bd [3204]" strokeweight="2.5pt">
            <v:shadow color="#868686"/>
            <v:textbox>
              <w:txbxContent>
                <w:p w:rsidR="004C5DDD" w:rsidRPr="002C619B" w:rsidRDefault="004C5DDD" w:rsidP="002C619B">
                  <w:pPr>
                    <w:shd w:val="clear" w:color="auto" w:fill="1F497D" w:themeFill="text2"/>
                    <w:jc w:val="center"/>
                    <w:rPr>
                      <w:rFonts w:ascii="Arial" w:hAnsi="Arial" w:cs="Arial"/>
                      <w:b/>
                      <w:color w:val="FFFFFF" w:themeColor="background1"/>
                      <w:sz w:val="56"/>
                      <w:szCs w:val="56"/>
                    </w:rPr>
                  </w:pPr>
                  <w:r w:rsidRPr="002C619B">
                    <w:rPr>
                      <w:rFonts w:ascii="Arial" w:hAnsi="Arial" w:cs="Arial"/>
                      <w:b/>
                      <w:color w:val="FFFFFF" w:themeColor="background1"/>
                      <w:sz w:val="56"/>
                      <w:szCs w:val="56"/>
                    </w:rPr>
                    <w:t>ВРП</w:t>
                  </w:r>
                </w:p>
              </w:txbxContent>
            </v:textbox>
          </v:shape>
        </w:pict>
      </w:r>
      <w:r w:rsidR="00FA7EAB" w:rsidRPr="00FA7EAB">
        <w:rPr>
          <w:rFonts w:ascii="Arial" w:hAnsi="Arial" w:cs="Arial"/>
          <w:noProof/>
          <w:color w:val="000000"/>
          <w:sz w:val="24"/>
          <w:szCs w:val="24"/>
          <w:lang w:eastAsia="ru-RU"/>
        </w:rPr>
        <w:drawing>
          <wp:inline distT="0" distB="0" distL="0" distR="0">
            <wp:extent cx="1905000" cy="1744645"/>
            <wp:effectExtent l="76200" t="76200" r="114300" b="84155"/>
            <wp:docPr id="345" name="Рисунок 147" descr="estadisticas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isticas_main.jpg"/>
                    <pic:cNvPicPr/>
                  </pic:nvPicPr>
                  <pic:blipFill>
                    <a:blip r:embed="rId23" cstate="print"/>
                    <a:stretch>
                      <a:fillRect/>
                    </a:stretch>
                  </pic:blipFill>
                  <pic:spPr>
                    <a:xfrm>
                      <a:off x="0" y="0"/>
                      <a:ext cx="1905409" cy="1745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A7EAB">
        <w:rPr>
          <w:rFonts w:ascii="Arial" w:hAnsi="Arial" w:cs="Arial"/>
          <w:color w:val="000000"/>
          <w:sz w:val="24"/>
          <w:szCs w:val="24"/>
        </w:rPr>
        <w:t xml:space="preserve">          </w:t>
      </w:r>
      <w:r w:rsidR="00FA7EAB" w:rsidRPr="00FA7EAB">
        <w:rPr>
          <w:rFonts w:ascii="Arial" w:hAnsi="Arial" w:cs="Arial"/>
          <w:noProof/>
          <w:color w:val="000000"/>
          <w:sz w:val="24"/>
          <w:szCs w:val="24"/>
          <w:lang w:eastAsia="ru-RU"/>
        </w:rPr>
        <w:drawing>
          <wp:inline distT="0" distB="0" distL="0" distR="0">
            <wp:extent cx="1724025" cy="1733550"/>
            <wp:effectExtent l="133350" t="76200" r="123825" b="76200"/>
            <wp:docPr id="325" name="Рисунок 143" descr="vvpcom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pcom_.jpg"/>
                    <pic:cNvPicPr/>
                  </pic:nvPicPr>
                  <pic:blipFill>
                    <a:blip r:embed="rId24"/>
                    <a:stretch>
                      <a:fillRect/>
                    </a:stretch>
                  </pic:blipFill>
                  <pic:spPr>
                    <a:xfrm>
                      <a:off x="0" y="0"/>
                      <a:ext cx="1725568" cy="17351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A7EAB">
        <w:rPr>
          <w:rFonts w:ascii="Arial" w:hAnsi="Arial" w:cs="Arial"/>
          <w:color w:val="000000"/>
          <w:sz w:val="24"/>
          <w:szCs w:val="24"/>
        </w:rPr>
        <w:t xml:space="preserve">         </w:t>
      </w:r>
      <w:r w:rsidR="00FA7EAB" w:rsidRPr="00FA7EAB">
        <w:rPr>
          <w:rFonts w:ascii="Arial" w:hAnsi="Arial" w:cs="Arial"/>
          <w:noProof/>
          <w:color w:val="000000"/>
          <w:sz w:val="24"/>
          <w:szCs w:val="24"/>
          <w:lang w:eastAsia="ru-RU"/>
        </w:rPr>
        <w:drawing>
          <wp:inline distT="0" distB="0" distL="0" distR="0">
            <wp:extent cx="1809750" cy="1740366"/>
            <wp:effectExtent l="57150" t="76200" r="95250" b="88434"/>
            <wp:docPr id="326" name="Рисунок 141" descr="2012080814031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808140315732.jpg"/>
                    <pic:cNvPicPr/>
                  </pic:nvPicPr>
                  <pic:blipFill>
                    <a:blip r:embed="rId25" cstate="print"/>
                    <a:stretch>
                      <a:fillRect/>
                    </a:stretch>
                  </pic:blipFill>
                  <pic:spPr>
                    <a:xfrm>
                      <a:off x="0" y="0"/>
                      <a:ext cx="1811583" cy="17421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C63C4" w:rsidRPr="00782C4C" w:rsidRDefault="008C63C4" w:rsidP="00E95DCE">
      <w:pPr>
        <w:tabs>
          <w:tab w:val="left" w:pos="11199"/>
          <w:tab w:val="left" w:pos="11482"/>
        </w:tabs>
        <w:spacing w:after="0" w:line="240" w:lineRule="auto"/>
        <w:ind w:left="284"/>
        <w:jc w:val="center"/>
        <w:rPr>
          <w:rFonts w:ascii="Arial" w:hAnsi="Arial" w:cs="Arial"/>
          <w:b/>
          <w:sz w:val="28"/>
          <w:szCs w:val="28"/>
        </w:rPr>
      </w:pPr>
      <w:r w:rsidRPr="00782C4C">
        <w:rPr>
          <w:rFonts w:ascii="Arial" w:hAnsi="Arial" w:cs="Arial"/>
          <w:b/>
          <w:sz w:val="28"/>
          <w:szCs w:val="28"/>
        </w:rPr>
        <w:t xml:space="preserve">Показатели социально-экономического развития </w:t>
      </w:r>
    </w:p>
    <w:p w:rsidR="008C63C4" w:rsidRDefault="008C63C4" w:rsidP="00E95DCE">
      <w:pPr>
        <w:spacing w:after="0" w:line="240" w:lineRule="auto"/>
        <w:jc w:val="center"/>
        <w:rPr>
          <w:rFonts w:ascii="Arial" w:hAnsi="Arial" w:cs="Arial"/>
          <w:b/>
          <w:sz w:val="28"/>
          <w:szCs w:val="28"/>
        </w:rPr>
      </w:pPr>
      <w:r w:rsidRPr="00782C4C">
        <w:rPr>
          <w:rFonts w:ascii="Arial" w:hAnsi="Arial" w:cs="Arial"/>
          <w:b/>
          <w:sz w:val="28"/>
          <w:szCs w:val="28"/>
        </w:rPr>
        <w:t>Удмуртской Республики</w:t>
      </w:r>
    </w:p>
    <w:p w:rsidR="002C619B" w:rsidRPr="00782C4C" w:rsidRDefault="002C619B" w:rsidP="00E95DCE">
      <w:pPr>
        <w:spacing w:after="0" w:line="240" w:lineRule="auto"/>
        <w:jc w:val="center"/>
        <w:rPr>
          <w:rFonts w:ascii="Arial" w:hAnsi="Arial" w:cs="Arial"/>
          <w:b/>
          <w:sz w:val="28"/>
          <w:szCs w:val="28"/>
        </w:rPr>
      </w:pPr>
    </w:p>
    <w:tbl>
      <w:tblPr>
        <w:tblW w:w="11208" w:type="dxa"/>
        <w:tblInd w:w="250" w:type="dxa"/>
        <w:tblCellMar>
          <w:left w:w="0" w:type="dxa"/>
          <w:right w:w="0" w:type="dxa"/>
        </w:tblCellMar>
        <w:tblLook w:val="04A0"/>
      </w:tblPr>
      <w:tblGrid>
        <w:gridCol w:w="4744"/>
        <w:gridCol w:w="1411"/>
        <w:gridCol w:w="1370"/>
        <w:gridCol w:w="1233"/>
        <w:gridCol w:w="1225"/>
        <w:gridCol w:w="1225"/>
      </w:tblGrid>
      <w:tr w:rsidR="00B212CD" w:rsidRPr="00951426" w:rsidTr="00B212CD">
        <w:trPr>
          <w:trHeight w:val="682"/>
        </w:trPr>
        <w:tc>
          <w:tcPr>
            <w:tcW w:w="4744" w:type="dxa"/>
            <w:vMerge w:val="restart"/>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vAlign w:val="center"/>
            <w:hideMark/>
          </w:tcPr>
          <w:p w:rsidR="00B212CD" w:rsidRPr="00951426" w:rsidRDefault="00B212CD" w:rsidP="00E95DCE">
            <w:pPr>
              <w:spacing w:after="0"/>
              <w:jc w:val="center"/>
              <w:rPr>
                <w:rFonts w:ascii="Arial" w:eastAsia="Times New Roman" w:hAnsi="Arial" w:cs="Arial"/>
                <w:sz w:val="24"/>
                <w:szCs w:val="24"/>
                <w:lang w:eastAsia="ru-RU"/>
              </w:rPr>
            </w:pPr>
            <w:r w:rsidRPr="00951426">
              <w:rPr>
                <w:rFonts w:ascii="Arial" w:eastAsia="Times New Roman" w:hAnsi="Arial" w:cs="Arial"/>
                <w:b/>
                <w:bCs/>
                <w:color w:val="FFFFFF"/>
                <w:kern w:val="24"/>
                <w:sz w:val="24"/>
                <w:szCs w:val="24"/>
                <w:lang w:eastAsia="ru-RU"/>
              </w:rPr>
              <w:t>Наименование показателя</w:t>
            </w:r>
            <w:r w:rsidRPr="00951426">
              <w:rPr>
                <w:rFonts w:ascii="Arial" w:eastAsia="Calibri" w:hAnsi="Arial" w:cs="Arial"/>
                <w:b/>
                <w:bCs/>
                <w:color w:val="000000"/>
                <w:kern w:val="24"/>
                <w:sz w:val="24"/>
                <w:szCs w:val="24"/>
                <w:lang w:eastAsia="ru-RU"/>
              </w:rPr>
              <w:t xml:space="preserve"> </w:t>
            </w:r>
          </w:p>
        </w:tc>
        <w:tc>
          <w:tcPr>
            <w:tcW w:w="1411"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B212CD" w:rsidRPr="00951426" w:rsidRDefault="00B212CD" w:rsidP="00B212CD">
            <w:pPr>
              <w:spacing w:after="0"/>
              <w:jc w:val="center"/>
              <w:rPr>
                <w:rFonts w:ascii="Arial" w:eastAsia="Times New Roman" w:hAnsi="Arial" w:cs="Arial"/>
                <w:b/>
                <w:color w:val="FFFFFF" w:themeColor="background1"/>
                <w:sz w:val="24"/>
                <w:szCs w:val="24"/>
                <w:lang w:eastAsia="ru-RU"/>
              </w:rPr>
            </w:pPr>
            <w:r>
              <w:rPr>
                <w:rFonts w:ascii="Arial" w:eastAsia="Times New Roman" w:hAnsi="Arial" w:cs="Arial"/>
                <w:b/>
                <w:color w:val="FFFFFF" w:themeColor="background1"/>
                <w:sz w:val="24"/>
                <w:szCs w:val="24"/>
                <w:lang w:eastAsia="ru-RU"/>
              </w:rPr>
              <w:t>2015 год</w:t>
            </w:r>
          </w:p>
        </w:tc>
        <w:tc>
          <w:tcPr>
            <w:tcW w:w="1370"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B212CD" w:rsidRDefault="00B212CD" w:rsidP="00B212CD">
            <w:pPr>
              <w:jc w:val="center"/>
            </w:pPr>
            <w:r w:rsidRPr="005B4712">
              <w:rPr>
                <w:rFonts w:ascii="Arial" w:eastAsia="Times New Roman" w:hAnsi="Arial" w:cs="Arial"/>
                <w:b/>
                <w:color w:val="FFFFFF" w:themeColor="background1"/>
                <w:sz w:val="24"/>
                <w:szCs w:val="24"/>
                <w:lang w:eastAsia="ru-RU"/>
              </w:rPr>
              <w:t>201</w:t>
            </w:r>
            <w:r>
              <w:rPr>
                <w:rFonts w:ascii="Arial" w:eastAsia="Times New Roman" w:hAnsi="Arial" w:cs="Arial"/>
                <w:b/>
                <w:color w:val="FFFFFF" w:themeColor="background1"/>
                <w:sz w:val="24"/>
                <w:szCs w:val="24"/>
                <w:lang w:eastAsia="ru-RU"/>
              </w:rPr>
              <w:t xml:space="preserve">6 </w:t>
            </w:r>
            <w:r w:rsidRPr="005B4712">
              <w:rPr>
                <w:rFonts w:ascii="Arial" w:eastAsia="Times New Roman" w:hAnsi="Arial" w:cs="Arial"/>
                <w:b/>
                <w:color w:val="FFFFFF" w:themeColor="background1"/>
                <w:sz w:val="24"/>
                <w:szCs w:val="24"/>
                <w:lang w:eastAsia="ru-RU"/>
              </w:rPr>
              <w:t>год</w:t>
            </w:r>
          </w:p>
        </w:tc>
        <w:tc>
          <w:tcPr>
            <w:tcW w:w="1233" w:type="dxa"/>
            <w:tcBorders>
              <w:top w:val="single" w:sz="8" w:space="0" w:color="FFFFFF"/>
              <w:left w:val="single" w:sz="8" w:space="0" w:color="FFFFFF"/>
              <w:bottom w:val="single" w:sz="24" w:space="0" w:color="FFFFFF"/>
              <w:right w:val="single" w:sz="8" w:space="0" w:color="FFFFFF"/>
            </w:tcBorders>
            <w:shd w:val="clear" w:color="auto" w:fill="F79646"/>
          </w:tcPr>
          <w:p w:rsidR="00B212CD" w:rsidRDefault="00B212CD" w:rsidP="00B212CD">
            <w:pPr>
              <w:jc w:val="center"/>
            </w:pPr>
            <w:r w:rsidRPr="005B4712">
              <w:rPr>
                <w:rFonts w:ascii="Arial" w:eastAsia="Times New Roman" w:hAnsi="Arial" w:cs="Arial"/>
                <w:b/>
                <w:color w:val="FFFFFF" w:themeColor="background1"/>
                <w:sz w:val="24"/>
                <w:szCs w:val="24"/>
                <w:lang w:eastAsia="ru-RU"/>
              </w:rPr>
              <w:t>201</w:t>
            </w:r>
            <w:r>
              <w:rPr>
                <w:rFonts w:ascii="Arial" w:eastAsia="Times New Roman" w:hAnsi="Arial" w:cs="Arial"/>
                <w:b/>
                <w:color w:val="FFFFFF" w:themeColor="background1"/>
                <w:sz w:val="24"/>
                <w:szCs w:val="24"/>
                <w:lang w:eastAsia="ru-RU"/>
              </w:rPr>
              <w:t>7</w:t>
            </w:r>
            <w:r w:rsidRPr="005B4712">
              <w:rPr>
                <w:rFonts w:ascii="Arial" w:eastAsia="Times New Roman" w:hAnsi="Arial" w:cs="Arial"/>
                <w:b/>
                <w:color w:val="FFFFFF" w:themeColor="background1"/>
                <w:sz w:val="24"/>
                <w:szCs w:val="24"/>
                <w:lang w:eastAsia="ru-RU"/>
              </w:rPr>
              <w:t xml:space="preserve"> год</w:t>
            </w:r>
          </w:p>
        </w:tc>
        <w:tc>
          <w:tcPr>
            <w:tcW w:w="1225" w:type="dxa"/>
            <w:tcBorders>
              <w:top w:val="single" w:sz="8" w:space="0" w:color="FFFFFF"/>
              <w:left w:val="single" w:sz="8" w:space="0" w:color="FFFFFF"/>
              <w:bottom w:val="single" w:sz="24" w:space="0" w:color="FFFFFF"/>
              <w:right w:val="single" w:sz="8" w:space="0" w:color="FFFFFF"/>
            </w:tcBorders>
            <w:shd w:val="clear" w:color="auto" w:fill="F79646"/>
          </w:tcPr>
          <w:p w:rsidR="00B212CD" w:rsidRDefault="00B212CD" w:rsidP="00B212CD">
            <w:pPr>
              <w:jc w:val="center"/>
            </w:pPr>
            <w:r w:rsidRPr="005B4712">
              <w:rPr>
                <w:rFonts w:ascii="Arial" w:eastAsia="Times New Roman" w:hAnsi="Arial" w:cs="Arial"/>
                <w:b/>
                <w:color w:val="FFFFFF" w:themeColor="background1"/>
                <w:sz w:val="24"/>
                <w:szCs w:val="24"/>
                <w:lang w:eastAsia="ru-RU"/>
              </w:rPr>
              <w:t>201</w:t>
            </w:r>
            <w:r>
              <w:rPr>
                <w:rFonts w:ascii="Arial" w:eastAsia="Times New Roman" w:hAnsi="Arial" w:cs="Arial"/>
                <w:b/>
                <w:color w:val="FFFFFF" w:themeColor="background1"/>
                <w:sz w:val="24"/>
                <w:szCs w:val="24"/>
                <w:lang w:eastAsia="ru-RU"/>
              </w:rPr>
              <w:t>8</w:t>
            </w:r>
            <w:r w:rsidRPr="005B4712">
              <w:rPr>
                <w:rFonts w:ascii="Arial" w:eastAsia="Times New Roman" w:hAnsi="Arial" w:cs="Arial"/>
                <w:b/>
                <w:color w:val="FFFFFF" w:themeColor="background1"/>
                <w:sz w:val="24"/>
                <w:szCs w:val="24"/>
                <w:lang w:eastAsia="ru-RU"/>
              </w:rPr>
              <w:t xml:space="preserve"> год</w:t>
            </w:r>
          </w:p>
        </w:tc>
        <w:tc>
          <w:tcPr>
            <w:tcW w:w="1225" w:type="dxa"/>
            <w:tcBorders>
              <w:top w:val="single" w:sz="8" w:space="0" w:color="FFFFFF"/>
              <w:left w:val="single" w:sz="8" w:space="0" w:color="FFFFFF"/>
              <w:bottom w:val="single" w:sz="24" w:space="0" w:color="FFFFFF"/>
              <w:right w:val="single" w:sz="8" w:space="0" w:color="FFFFFF"/>
            </w:tcBorders>
            <w:shd w:val="clear" w:color="auto" w:fill="F79646"/>
          </w:tcPr>
          <w:p w:rsidR="00B212CD" w:rsidRDefault="00B212CD" w:rsidP="00B212CD">
            <w:pPr>
              <w:jc w:val="center"/>
            </w:pPr>
            <w:r w:rsidRPr="005B4712">
              <w:rPr>
                <w:rFonts w:ascii="Arial" w:eastAsia="Times New Roman" w:hAnsi="Arial" w:cs="Arial"/>
                <w:b/>
                <w:color w:val="FFFFFF" w:themeColor="background1"/>
                <w:sz w:val="24"/>
                <w:szCs w:val="24"/>
                <w:lang w:eastAsia="ru-RU"/>
              </w:rPr>
              <w:t>201</w:t>
            </w:r>
            <w:r>
              <w:rPr>
                <w:rFonts w:ascii="Arial" w:eastAsia="Times New Roman" w:hAnsi="Arial" w:cs="Arial"/>
                <w:b/>
                <w:color w:val="FFFFFF" w:themeColor="background1"/>
                <w:sz w:val="24"/>
                <w:szCs w:val="24"/>
                <w:lang w:eastAsia="ru-RU"/>
              </w:rPr>
              <w:t>9</w:t>
            </w:r>
            <w:r w:rsidRPr="005B4712">
              <w:rPr>
                <w:rFonts w:ascii="Arial" w:eastAsia="Times New Roman" w:hAnsi="Arial" w:cs="Arial"/>
                <w:b/>
                <w:color w:val="FFFFFF" w:themeColor="background1"/>
                <w:sz w:val="24"/>
                <w:szCs w:val="24"/>
                <w:lang w:eastAsia="ru-RU"/>
              </w:rPr>
              <w:t xml:space="preserve"> год</w:t>
            </w:r>
          </w:p>
        </w:tc>
      </w:tr>
      <w:tr w:rsidR="00B212CD" w:rsidRPr="00BB6A14" w:rsidTr="00B212CD">
        <w:trPr>
          <w:trHeight w:val="583"/>
        </w:trPr>
        <w:tc>
          <w:tcPr>
            <w:tcW w:w="4744" w:type="dxa"/>
            <w:vMerge/>
            <w:tcBorders>
              <w:top w:val="single" w:sz="8" w:space="0" w:color="FFFFFF"/>
              <w:left w:val="single" w:sz="8" w:space="0" w:color="FFFFFF"/>
              <w:bottom w:val="single" w:sz="24" w:space="0" w:color="FFFFFF"/>
              <w:right w:val="single" w:sz="8" w:space="0" w:color="FFFFFF"/>
            </w:tcBorders>
            <w:vAlign w:val="center"/>
            <w:hideMark/>
          </w:tcPr>
          <w:p w:rsidR="00B212CD" w:rsidRPr="000529BE" w:rsidRDefault="00B212CD" w:rsidP="00E95DCE">
            <w:pPr>
              <w:spacing w:after="0" w:line="240" w:lineRule="auto"/>
              <w:rPr>
                <w:rFonts w:ascii="Arial" w:eastAsia="Times New Roman" w:hAnsi="Arial" w:cs="Arial"/>
                <w:sz w:val="26"/>
                <w:szCs w:val="26"/>
                <w:lang w:eastAsia="ru-RU"/>
              </w:rPr>
            </w:pPr>
          </w:p>
        </w:tc>
        <w:tc>
          <w:tcPr>
            <w:tcW w:w="1411" w:type="dxa"/>
            <w:tcBorders>
              <w:top w:val="single" w:sz="24" w:space="0" w:color="FFFFFF"/>
              <w:left w:val="single" w:sz="24"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B212CD" w:rsidRPr="00951426" w:rsidRDefault="00B212CD" w:rsidP="00B212CD">
            <w:pPr>
              <w:spacing w:after="0"/>
              <w:jc w:val="center"/>
              <w:rPr>
                <w:rFonts w:ascii="Arial" w:eastAsia="Times New Roman" w:hAnsi="Arial" w:cs="Arial"/>
                <w:sz w:val="24"/>
                <w:szCs w:val="24"/>
                <w:lang w:eastAsia="ru-RU"/>
              </w:rPr>
            </w:pPr>
            <w:r>
              <w:rPr>
                <w:rFonts w:ascii="Arial" w:eastAsia="Times New Roman" w:hAnsi="Arial" w:cs="Arial"/>
                <w:sz w:val="24"/>
                <w:szCs w:val="24"/>
                <w:lang w:eastAsia="ru-RU"/>
              </w:rPr>
              <w:t>факт</w:t>
            </w:r>
          </w:p>
        </w:tc>
        <w:tc>
          <w:tcPr>
            <w:tcW w:w="1370"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B212CD" w:rsidRPr="00951426" w:rsidRDefault="00B212CD" w:rsidP="00B212CD">
            <w:pPr>
              <w:spacing w:after="0"/>
              <w:rPr>
                <w:rFonts w:ascii="Arial" w:eastAsia="Times New Roman" w:hAnsi="Arial" w:cs="Arial"/>
                <w:sz w:val="24"/>
                <w:szCs w:val="24"/>
                <w:lang w:eastAsia="ru-RU"/>
              </w:rPr>
            </w:pPr>
            <w:r>
              <w:rPr>
                <w:rFonts w:ascii="Arial" w:eastAsia="Times New Roman" w:hAnsi="Arial" w:cs="Arial"/>
                <w:sz w:val="24"/>
                <w:szCs w:val="24"/>
                <w:lang w:eastAsia="ru-RU"/>
              </w:rPr>
              <w:t>прогноз</w:t>
            </w:r>
          </w:p>
        </w:tc>
        <w:tc>
          <w:tcPr>
            <w:tcW w:w="1233"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B212CD" w:rsidRDefault="00B212CD" w:rsidP="00B212CD">
            <w:pPr>
              <w:spacing w:after="0" w:line="240" w:lineRule="auto"/>
              <w:jc w:val="center"/>
            </w:pPr>
            <w:r w:rsidRPr="00331DFC">
              <w:rPr>
                <w:rFonts w:ascii="Arial" w:eastAsia="Times New Roman" w:hAnsi="Arial" w:cs="Arial"/>
                <w:sz w:val="24"/>
                <w:szCs w:val="24"/>
                <w:lang w:eastAsia="ru-RU"/>
              </w:rPr>
              <w:t>прогноз</w:t>
            </w:r>
          </w:p>
        </w:tc>
        <w:tc>
          <w:tcPr>
            <w:tcW w:w="1225" w:type="dxa"/>
            <w:tcBorders>
              <w:top w:val="single" w:sz="24" w:space="0" w:color="FFFFFF"/>
              <w:left w:val="single" w:sz="8" w:space="0" w:color="FFFFFF"/>
              <w:bottom w:val="single" w:sz="8" w:space="0" w:color="FFFFFF"/>
              <w:right w:val="single" w:sz="8" w:space="0" w:color="FFFFFF"/>
            </w:tcBorders>
            <w:shd w:val="clear" w:color="auto" w:fill="FCDDCF"/>
            <w:vAlign w:val="center"/>
          </w:tcPr>
          <w:p w:rsidR="00B212CD" w:rsidRDefault="00B212CD" w:rsidP="00B212CD">
            <w:pPr>
              <w:spacing w:after="0" w:line="240" w:lineRule="auto"/>
              <w:jc w:val="center"/>
            </w:pPr>
            <w:r w:rsidRPr="00331DFC">
              <w:rPr>
                <w:rFonts w:ascii="Arial" w:eastAsia="Times New Roman" w:hAnsi="Arial" w:cs="Arial"/>
                <w:sz w:val="24"/>
                <w:szCs w:val="24"/>
                <w:lang w:eastAsia="ru-RU"/>
              </w:rPr>
              <w:t>прогноз</w:t>
            </w:r>
          </w:p>
        </w:tc>
        <w:tc>
          <w:tcPr>
            <w:tcW w:w="1225" w:type="dxa"/>
            <w:tcBorders>
              <w:top w:val="single" w:sz="24" w:space="0" w:color="FFFFFF"/>
              <w:left w:val="single" w:sz="8" w:space="0" w:color="FFFFFF"/>
              <w:bottom w:val="single" w:sz="8" w:space="0" w:color="FFFFFF"/>
              <w:right w:val="single" w:sz="8" w:space="0" w:color="FFFFFF"/>
            </w:tcBorders>
            <w:shd w:val="clear" w:color="auto" w:fill="FCDDCF"/>
            <w:vAlign w:val="center"/>
          </w:tcPr>
          <w:p w:rsidR="00B212CD" w:rsidRDefault="00B212CD" w:rsidP="00B212CD">
            <w:pPr>
              <w:spacing w:after="0" w:line="240" w:lineRule="auto"/>
              <w:jc w:val="center"/>
            </w:pPr>
            <w:r w:rsidRPr="00331DFC">
              <w:rPr>
                <w:rFonts w:ascii="Arial" w:eastAsia="Times New Roman" w:hAnsi="Arial" w:cs="Arial"/>
                <w:sz w:val="24"/>
                <w:szCs w:val="24"/>
                <w:lang w:eastAsia="ru-RU"/>
              </w:rPr>
              <w:t>прогноз</w:t>
            </w:r>
          </w:p>
        </w:tc>
      </w:tr>
      <w:tr w:rsidR="00B212CD" w:rsidRPr="00BB6A14" w:rsidTr="002C619B">
        <w:trPr>
          <w:trHeight w:val="583"/>
        </w:trPr>
        <w:tc>
          <w:tcPr>
            <w:tcW w:w="4744" w:type="dxa"/>
            <w:tcBorders>
              <w:top w:val="single" w:sz="24"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B212CD" w:rsidP="00E95DCE">
            <w:pPr>
              <w:spacing w:after="0"/>
              <w:rPr>
                <w:rFonts w:ascii="Arial" w:eastAsia="Times New Roman" w:hAnsi="Arial" w:cs="Arial"/>
                <w:b/>
                <w:sz w:val="26"/>
                <w:szCs w:val="26"/>
                <w:lang w:eastAsia="ru-RU"/>
              </w:rPr>
            </w:pPr>
            <w:r w:rsidRPr="000529BE">
              <w:rPr>
                <w:rFonts w:ascii="Arial" w:eastAsia="Times New Roman" w:hAnsi="Arial" w:cs="Arial"/>
                <w:b/>
                <w:color w:val="000000"/>
                <w:kern w:val="24"/>
                <w:sz w:val="26"/>
                <w:szCs w:val="26"/>
                <w:lang w:eastAsia="ru-RU"/>
              </w:rPr>
              <w:t>Валовой региональный продукт, млн. руб. в ценах соотв. лет</w:t>
            </w:r>
            <w:r w:rsidRPr="000529BE">
              <w:rPr>
                <w:rFonts w:ascii="Arial" w:eastAsia="Calibri" w:hAnsi="Arial" w:cs="Arial"/>
                <w:b/>
                <w:color w:val="000000"/>
                <w:kern w:val="24"/>
                <w:sz w:val="26"/>
                <w:szCs w:val="26"/>
                <w:lang w:eastAsia="ru-RU"/>
              </w:rPr>
              <w:t xml:space="preserve"> </w:t>
            </w:r>
          </w:p>
        </w:tc>
        <w:tc>
          <w:tcPr>
            <w:tcW w:w="1411"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451080"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486 200</w:t>
            </w:r>
            <w:r w:rsidR="00B212CD">
              <w:rPr>
                <w:rFonts w:ascii="Arial" w:eastAsia="Times New Roman" w:hAnsi="Arial" w:cs="Arial"/>
                <w:b/>
                <w:sz w:val="26"/>
                <w:szCs w:val="26"/>
                <w:lang w:eastAsia="ru-RU"/>
              </w:rPr>
              <w:t>*</w:t>
            </w:r>
          </w:p>
        </w:tc>
        <w:tc>
          <w:tcPr>
            <w:tcW w:w="1370"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500 600</w:t>
            </w:r>
          </w:p>
        </w:tc>
        <w:tc>
          <w:tcPr>
            <w:tcW w:w="1233"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522 800</w:t>
            </w:r>
          </w:p>
        </w:tc>
        <w:tc>
          <w:tcPr>
            <w:tcW w:w="1225"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B212CD" w:rsidRPr="000529BE"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545 620</w:t>
            </w:r>
          </w:p>
        </w:tc>
        <w:tc>
          <w:tcPr>
            <w:tcW w:w="1225"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B212CD" w:rsidRPr="000529BE"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570 030</w:t>
            </w:r>
          </w:p>
        </w:tc>
      </w:tr>
      <w:tr w:rsidR="00B212CD" w:rsidRPr="00BB6A14" w:rsidTr="00B212CD">
        <w:trPr>
          <w:trHeight w:val="45"/>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E95DCE">
            <w:pPr>
              <w:spacing w:after="0"/>
              <w:rPr>
                <w:rFonts w:ascii="Arial" w:eastAsia="Times New Roman" w:hAnsi="Arial" w:cs="Arial"/>
                <w:sz w:val="26"/>
                <w:szCs w:val="26"/>
                <w:lang w:eastAsia="ru-RU"/>
              </w:rPr>
            </w:pPr>
            <w:r w:rsidRPr="000529BE">
              <w:rPr>
                <w:rFonts w:ascii="Arial" w:eastAsia="Times New Roman" w:hAnsi="Arial" w:cs="Arial"/>
                <w:color w:val="000000"/>
                <w:kern w:val="24"/>
                <w:sz w:val="26"/>
                <w:szCs w:val="26"/>
                <w:lang w:eastAsia="ru-RU"/>
              </w:rPr>
              <w:t>темп роста в сопоставимых ценах, %</w:t>
            </w:r>
            <w:r w:rsidRPr="000529BE">
              <w:rPr>
                <w:rFonts w:ascii="Arial" w:eastAsia="Calibri" w:hAnsi="Arial" w:cs="Arial"/>
                <w:color w:val="000000"/>
                <w:kern w:val="24"/>
                <w:sz w:val="26"/>
                <w:szCs w:val="26"/>
                <w:lang w:eastAsia="ru-RU"/>
              </w:rPr>
              <w:t xml:space="preserve"> </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B212CD">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9</w:t>
            </w:r>
            <w:r w:rsidR="00451080">
              <w:rPr>
                <w:rFonts w:ascii="Arial" w:eastAsia="Times New Roman" w:hAnsi="Arial" w:cs="Arial"/>
                <w:sz w:val="26"/>
                <w:szCs w:val="26"/>
                <w:lang w:eastAsia="ru-RU"/>
              </w:rPr>
              <w:t>9,4</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2C619B" w:rsidP="00E95DCE">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99,8</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2C619B" w:rsidP="00E95DCE">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100,4</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Pr>
          <w:p w:rsidR="00B212CD" w:rsidRPr="000529BE" w:rsidRDefault="002C619B" w:rsidP="00E95DCE">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100,6</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Pr>
          <w:p w:rsidR="00B212CD" w:rsidRPr="000529BE" w:rsidRDefault="002C619B" w:rsidP="00E95DCE">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100,9</w:t>
            </w:r>
          </w:p>
        </w:tc>
      </w:tr>
      <w:tr w:rsidR="00B212CD" w:rsidRPr="00BB6A14" w:rsidTr="002C619B">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Прибыль прибыльных организаций, млн. руб.</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451080"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105 778</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110 877</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93 029</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97 090</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101 434</w:t>
            </w:r>
          </w:p>
        </w:tc>
      </w:tr>
      <w:tr w:rsidR="00B212CD" w:rsidRPr="00BB6A14" w:rsidTr="00B9429A">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B9429A">
            <w:pPr>
              <w:spacing w:after="0"/>
              <w:jc w:val="center"/>
              <w:rPr>
                <w:rFonts w:ascii="Arial" w:eastAsia="Times New Roman" w:hAnsi="Arial" w:cs="Arial"/>
                <w:b/>
                <w:sz w:val="26"/>
                <w:szCs w:val="26"/>
                <w:lang w:eastAsia="ru-RU"/>
              </w:rPr>
            </w:pPr>
            <w:r w:rsidRPr="000529BE">
              <w:rPr>
                <w:rFonts w:ascii="Arial" w:eastAsia="Times New Roman" w:hAnsi="Arial" w:cs="Arial"/>
                <w:b/>
                <w:color w:val="000000"/>
                <w:kern w:val="24"/>
                <w:sz w:val="26"/>
                <w:szCs w:val="26"/>
                <w:lang w:eastAsia="ru-RU"/>
              </w:rPr>
              <w:t>Фонд</w:t>
            </w:r>
            <w:r w:rsidR="002C619B">
              <w:rPr>
                <w:rFonts w:ascii="Arial" w:eastAsia="Times New Roman" w:hAnsi="Arial" w:cs="Arial"/>
                <w:b/>
                <w:color w:val="000000"/>
                <w:kern w:val="24"/>
                <w:sz w:val="26"/>
                <w:szCs w:val="26"/>
                <w:lang w:eastAsia="ru-RU"/>
              </w:rPr>
              <w:t xml:space="preserve"> заработной платы</w:t>
            </w:r>
            <w:r>
              <w:rPr>
                <w:rFonts w:ascii="Arial" w:eastAsia="Times New Roman" w:hAnsi="Arial" w:cs="Arial"/>
                <w:b/>
                <w:color w:val="000000"/>
                <w:kern w:val="24"/>
                <w:sz w:val="26"/>
                <w:szCs w:val="26"/>
                <w:lang w:eastAsia="ru-RU"/>
              </w:rPr>
              <w:t>, млн. руб.</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2C619B"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153 528</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2C619B"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161 237</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A113F5"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167 390</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174 862</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182 833</w:t>
            </w:r>
          </w:p>
        </w:tc>
      </w:tr>
      <w:tr w:rsidR="00B212CD" w:rsidRPr="00BB6A14" w:rsidTr="00B9429A">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B212CD" w:rsidP="00E95DCE">
            <w:pPr>
              <w:spacing w:after="0"/>
              <w:rPr>
                <w:rFonts w:ascii="Arial" w:eastAsia="Times New Roman" w:hAnsi="Arial" w:cs="Arial"/>
                <w:b/>
                <w:color w:val="000000"/>
                <w:kern w:val="24"/>
                <w:sz w:val="26"/>
                <w:szCs w:val="26"/>
                <w:lang w:eastAsia="ru-RU"/>
              </w:rPr>
            </w:pPr>
            <w:r w:rsidRPr="000529BE">
              <w:rPr>
                <w:rFonts w:ascii="Arial" w:eastAsia="Times New Roman" w:hAnsi="Arial" w:cs="Arial"/>
                <w:b/>
                <w:color w:val="000000"/>
                <w:kern w:val="24"/>
                <w:sz w:val="26"/>
                <w:szCs w:val="26"/>
                <w:lang w:eastAsia="ru-RU"/>
              </w:rPr>
              <w:t xml:space="preserve">Среднегодовая численность </w:t>
            </w:r>
            <w:r w:rsidR="00B9429A">
              <w:rPr>
                <w:rFonts w:ascii="Arial" w:eastAsia="Times New Roman" w:hAnsi="Arial" w:cs="Arial"/>
                <w:b/>
                <w:color w:val="000000"/>
                <w:kern w:val="24"/>
                <w:sz w:val="26"/>
                <w:szCs w:val="26"/>
                <w:lang w:eastAsia="ru-RU"/>
              </w:rPr>
              <w:t xml:space="preserve">постоянного </w:t>
            </w:r>
            <w:r w:rsidRPr="000529BE">
              <w:rPr>
                <w:rFonts w:ascii="Arial" w:eastAsia="Times New Roman" w:hAnsi="Arial" w:cs="Arial"/>
                <w:b/>
                <w:color w:val="000000"/>
                <w:kern w:val="24"/>
                <w:sz w:val="26"/>
                <w:szCs w:val="26"/>
                <w:lang w:eastAsia="ru-RU"/>
              </w:rPr>
              <w:t>населения, тыс. чел.</w:t>
            </w:r>
          </w:p>
        </w:tc>
        <w:tc>
          <w:tcPr>
            <w:tcW w:w="1411"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B212CD"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1 517,3</w:t>
            </w:r>
          </w:p>
        </w:tc>
        <w:tc>
          <w:tcPr>
            <w:tcW w:w="1370"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1 516,8</w:t>
            </w:r>
          </w:p>
        </w:tc>
        <w:tc>
          <w:tcPr>
            <w:tcW w:w="1233"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1 515,4</w:t>
            </w:r>
          </w:p>
        </w:tc>
        <w:tc>
          <w:tcPr>
            <w:tcW w:w="1225"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1 513,1</w:t>
            </w:r>
          </w:p>
        </w:tc>
        <w:tc>
          <w:tcPr>
            <w:tcW w:w="1225"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1 510,4</w:t>
            </w:r>
          </w:p>
        </w:tc>
      </w:tr>
      <w:tr w:rsidR="00B212CD" w:rsidRPr="00BB6A14" w:rsidTr="00B9429A">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E95DCE">
            <w:pPr>
              <w:spacing w:after="0"/>
              <w:rPr>
                <w:rFonts w:ascii="Arial" w:eastAsia="Times New Roman" w:hAnsi="Arial" w:cs="Arial"/>
                <w:b/>
                <w:sz w:val="26"/>
                <w:szCs w:val="26"/>
                <w:lang w:eastAsia="ru-RU"/>
              </w:rPr>
            </w:pPr>
            <w:r>
              <w:rPr>
                <w:rFonts w:ascii="Arial" w:eastAsia="Times New Roman" w:hAnsi="Arial" w:cs="Arial"/>
                <w:b/>
                <w:color w:val="000000"/>
                <w:kern w:val="24"/>
                <w:sz w:val="26"/>
                <w:szCs w:val="26"/>
                <w:lang w:eastAsia="ru-RU"/>
              </w:rPr>
              <w:t>И</w:t>
            </w:r>
            <w:r w:rsidRPr="000529BE">
              <w:rPr>
                <w:rFonts w:ascii="Arial" w:eastAsia="Times New Roman" w:hAnsi="Arial" w:cs="Arial"/>
                <w:b/>
                <w:color w:val="000000"/>
                <w:kern w:val="24"/>
                <w:sz w:val="26"/>
                <w:szCs w:val="26"/>
                <w:lang w:eastAsia="ru-RU"/>
              </w:rPr>
              <w:t>ндекс потребительских цен</w:t>
            </w:r>
            <w:r>
              <w:rPr>
                <w:rFonts w:ascii="Arial" w:eastAsia="Times New Roman" w:hAnsi="Arial" w:cs="Arial"/>
                <w:b/>
                <w:color w:val="000000"/>
                <w:kern w:val="24"/>
                <w:sz w:val="26"/>
                <w:szCs w:val="26"/>
                <w:lang w:eastAsia="ru-RU"/>
              </w:rPr>
              <w:t xml:space="preserve"> в среднем за год</w:t>
            </w:r>
            <w:r w:rsidRPr="000529BE">
              <w:rPr>
                <w:rFonts w:ascii="Arial" w:eastAsia="Times New Roman" w:hAnsi="Arial" w:cs="Arial"/>
                <w:b/>
                <w:color w:val="000000"/>
                <w:kern w:val="24"/>
                <w:sz w:val="26"/>
                <w:szCs w:val="26"/>
                <w:lang w:eastAsia="ru-RU"/>
              </w:rPr>
              <w:t>, %</w:t>
            </w:r>
            <w:r w:rsidRPr="000529BE">
              <w:rPr>
                <w:rFonts w:ascii="Arial" w:eastAsia="Calibri" w:hAnsi="Arial" w:cs="Arial"/>
                <w:b/>
                <w:color w:val="000000"/>
                <w:kern w:val="24"/>
                <w:sz w:val="26"/>
                <w:szCs w:val="26"/>
                <w:lang w:eastAsia="ru-RU"/>
              </w:rPr>
              <w:t xml:space="preserve"> </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114,5</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104,6</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105,5</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105,2</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104,7</w:t>
            </w:r>
          </w:p>
        </w:tc>
      </w:tr>
      <w:tr w:rsidR="00B212CD" w:rsidRPr="00BB6A14" w:rsidTr="00B9429A">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Номинальная начисленная среднемесячная заработная плата одного работника</w:t>
            </w:r>
            <w:r w:rsidR="00B9429A">
              <w:rPr>
                <w:rFonts w:ascii="Arial" w:eastAsia="Times New Roman" w:hAnsi="Arial" w:cs="Arial"/>
                <w:b/>
                <w:color w:val="000000"/>
                <w:kern w:val="24"/>
                <w:sz w:val="26"/>
                <w:szCs w:val="26"/>
                <w:lang w:eastAsia="ru-RU"/>
              </w:rPr>
              <w:t xml:space="preserve"> (в среднем за период)</w:t>
            </w:r>
            <w:r>
              <w:rPr>
                <w:rFonts w:ascii="Arial" w:eastAsia="Times New Roman" w:hAnsi="Arial" w:cs="Arial"/>
                <w:b/>
                <w:color w:val="000000"/>
                <w:kern w:val="24"/>
                <w:sz w:val="26"/>
                <w:szCs w:val="26"/>
                <w:lang w:eastAsia="ru-RU"/>
              </w:rPr>
              <w:t>, руб.</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24 694</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26 151</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27 432</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28 941</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30 562</w:t>
            </w:r>
          </w:p>
        </w:tc>
      </w:tr>
      <w:tr w:rsidR="00B212CD" w:rsidRPr="00BB6A14" w:rsidTr="00D768C8">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B212CD"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Величина прожиточного минимума в среднем на душу населения (в среднем за год), руб.</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8 726</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8 526</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8 995</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9 903</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10 368</w:t>
            </w:r>
          </w:p>
        </w:tc>
      </w:tr>
      <w:tr w:rsidR="00B212CD" w:rsidRPr="00BB6A14" w:rsidTr="00D768C8">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B212CD"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Ввод</w:t>
            </w:r>
            <w:r w:rsidR="00D768C8">
              <w:rPr>
                <w:rFonts w:ascii="Arial" w:eastAsia="Times New Roman" w:hAnsi="Arial" w:cs="Arial"/>
                <w:b/>
                <w:color w:val="000000"/>
                <w:kern w:val="24"/>
                <w:sz w:val="26"/>
                <w:szCs w:val="26"/>
                <w:lang w:eastAsia="ru-RU"/>
              </w:rPr>
              <w:t xml:space="preserve"> в действие жилых домов, тыс. кв</w:t>
            </w:r>
            <w:r>
              <w:rPr>
                <w:rFonts w:ascii="Arial" w:eastAsia="Times New Roman" w:hAnsi="Arial" w:cs="Arial"/>
                <w:b/>
                <w:color w:val="000000"/>
                <w:kern w:val="24"/>
                <w:sz w:val="26"/>
                <w:szCs w:val="26"/>
                <w:lang w:eastAsia="ru-RU"/>
              </w:rPr>
              <w:t xml:space="preserve">. м. общей площади </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648,5</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648,5</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650</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655</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660</w:t>
            </w:r>
          </w:p>
        </w:tc>
      </w:tr>
      <w:tr w:rsidR="00B212CD" w:rsidRPr="00BB6A14" w:rsidTr="00D768C8">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B212CD"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Уровень официально зарегистрированной безработицы (на конец года),%</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1,2</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1,2</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1,3</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1,3</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1,3</w:t>
            </w:r>
          </w:p>
        </w:tc>
      </w:tr>
    </w:tbl>
    <w:p w:rsidR="008C63C4" w:rsidRDefault="008C63C4" w:rsidP="00E95DCE">
      <w:pPr>
        <w:spacing w:line="264" w:lineRule="auto"/>
        <w:ind w:firstLine="709"/>
        <w:jc w:val="both"/>
        <w:rPr>
          <w:rFonts w:ascii="Arial" w:hAnsi="Arial" w:cs="Arial"/>
          <w:color w:val="000000"/>
          <w:sz w:val="24"/>
          <w:szCs w:val="24"/>
        </w:rPr>
      </w:pPr>
      <w:r>
        <w:rPr>
          <w:rFonts w:ascii="Arial" w:hAnsi="Arial" w:cs="Arial"/>
          <w:color w:val="000000"/>
          <w:sz w:val="24"/>
          <w:szCs w:val="24"/>
        </w:rPr>
        <w:t>*- оценка</w:t>
      </w:r>
    </w:p>
    <w:p w:rsidR="00A7666B" w:rsidRDefault="00A7666B" w:rsidP="00B212CD">
      <w:pPr>
        <w:spacing w:line="264" w:lineRule="auto"/>
        <w:jc w:val="both"/>
        <w:rPr>
          <w:rFonts w:ascii="Arial" w:hAnsi="Arial" w:cs="Arial"/>
          <w:color w:val="000000"/>
          <w:sz w:val="24"/>
          <w:szCs w:val="24"/>
        </w:rPr>
      </w:pPr>
    </w:p>
    <w:p w:rsidR="002C619B" w:rsidRDefault="002C619B" w:rsidP="00E95DCE">
      <w:pPr>
        <w:pStyle w:val="11"/>
        <w:shd w:val="clear" w:color="auto" w:fill="auto"/>
        <w:tabs>
          <w:tab w:val="left" w:pos="1023"/>
        </w:tabs>
        <w:spacing w:before="0" w:after="0" w:line="360" w:lineRule="auto"/>
        <w:ind w:left="697"/>
        <w:jc w:val="center"/>
        <w:rPr>
          <w:rFonts w:ascii="Arial" w:hAnsi="Arial" w:cs="Arial"/>
          <w:b/>
          <w:i/>
          <w:sz w:val="28"/>
          <w:szCs w:val="28"/>
          <w:u w:val="single"/>
        </w:rPr>
      </w:pPr>
    </w:p>
    <w:p w:rsidR="002C619B" w:rsidRDefault="002C619B" w:rsidP="00D768C8">
      <w:pPr>
        <w:pStyle w:val="11"/>
        <w:shd w:val="clear" w:color="auto" w:fill="auto"/>
        <w:tabs>
          <w:tab w:val="left" w:pos="1023"/>
        </w:tabs>
        <w:spacing w:before="0" w:after="0" w:line="360" w:lineRule="auto"/>
        <w:rPr>
          <w:rFonts w:ascii="Arial" w:hAnsi="Arial" w:cs="Arial"/>
          <w:b/>
          <w:i/>
          <w:sz w:val="28"/>
          <w:szCs w:val="28"/>
          <w:u w:val="single"/>
        </w:rPr>
      </w:pPr>
    </w:p>
    <w:p w:rsidR="002A27F7" w:rsidRDefault="00D01AFA" w:rsidP="001D4F11">
      <w:pPr>
        <w:pStyle w:val="11"/>
        <w:shd w:val="clear" w:color="auto" w:fill="auto"/>
        <w:tabs>
          <w:tab w:val="left" w:pos="1023"/>
        </w:tabs>
        <w:spacing w:before="0" w:after="0" w:line="240" w:lineRule="auto"/>
        <w:ind w:left="697"/>
        <w:jc w:val="center"/>
        <w:rPr>
          <w:rFonts w:ascii="Arial" w:hAnsi="Arial" w:cs="Arial"/>
          <w:b/>
          <w:i/>
          <w:sz w:val="24"/>
          <w:szCs w:val="24"/>
          <w:u w:val="single"/>
        </w:rPr>
      </w:pPr>
      <w:r w:rsidRPr="00872EF5">
        <w:rPr>
          <w:rFonts w:ascii="Arial" w:hAnsi="Arial" w:cs="Arial"/>
          <w:b/>
          <w:i/>
          <w:sz w:val="24"/>
          <w:szCs w:val="24"/>
          <w:u w:val="single"/>
        </w:rPr>
        <w:lastRenderedPageBreak/>
        <w:t xml:space="preserve">Основные </w:t>
      </w:r>
      <w:r w:rsidR="00B212CD" w:rsidRPr="00872EF5">
        <w:rPr>
          <w:rFonts w:ascii="Arial" w:hAnsi="Arial" w:cs="Arial"/>
          <w:b/>
          <w:i/>
          <w:sz w:val="24"/>
          <w:szCs w:val="24"/>
          <w:u w:val="single"/>
        </w:rPr>
        <w:t xml:space="preserve">задачи и приоритетные </w:t>
      </w:r>
      <w:r w:rsidRPr="00872EF5">
        <w:rPr>
          <w:rFonts w:ascii="Arial" w:hAnsi="Arial" w:cs="Arial"/>
          <w:b/>
          <w:i/>
          <w:sz w:val="24"/>
          <w:szCs w:val="24"/>
          <w:u w:val="single"/>
        </w:rPr>
        <w:t xml:space="preserve">направления бюджетной политики </w:t>
      </w:r>
      <w:r w:rsidR="00B212CD" w:rsidRPr="00872EF5">
        <w:rPr>
          <w:rFonts w:ascii="Arial" w:hAnsi="Arial" w:cs="Arial"/>
          <w:b/>
          <w:i/>
          <w:sz w:val="24"/>
          <w:szCs w:val="24"/>
          <w:u w:val="single"/>
        </w:rPr>
        <w:t xml:space="preserve">на 2017 год и на плановый период 2018 и 2019 </w:t>
      </w:r>
      <w:r w:rsidRPr="00872EF5">
        <w:rPr>
          <w:rFonts w:ascii="Arial" w:hAnsi="Arial" w:cs="Arial"/>
          <w:b/>
          <w:i/>
          <w:sz w:val="24"/>
          <w:szCs w:val="24"/>
          <w:u w:val="single"/>
        </w:rPr>
        <w:t>годов</w:t>
      </w:r>
    </w:p>
    <w:p w:rsidR="001D4F11" w:rsidRPr="001D4F11" w:rsidRDefault="001D4F11" w:rsidP="001D4F11">
      <w:pPr>
        <w:pStyle w:val="11"/>
        <w:shd w:val="clear" w:color="auto" w:fill="auto"/>
        <w:tabs>
          <w:tab w:val="left" w:pos="1023"/>
        </w:tabs>
        <w:spacing w:before="0" w:after="0" w:line="240" w:lineRule="auto"/>
        <w:ind w:left="697"/>
        <w:jc w:val="center"/>
        <w:rPr>
          <w:rFonts w:ascii="Arial" w:hAnsi="Arial" w:cs="Arial"/>
          <w:b/>
          <w:i/>
          <w:sz w:val="10"/>
          <w:szCs w:val="10"/>
          <w:u w:val="single"/>
        </w:rPr>
      </w:pPr>
    </w:p>
    <w:p w:rsidR="00D01AFA" w:rsidRDefault="00172C19" w:rsidP="00CB46CB">
      <w:pPr>
        <w:pStyle w:val="11"/>
        <w:shd w:val="clear" w:color="auto" w:fill="auto"/>
        <w:tabs>
          <w:tab w:val="left" w:pos="1023"/>
        </w:tabs>
        <w:spacing w:before="0" w:after="0" w:line="360" w:lineRule="auto"/>
        <w:ind w:left="567"/>
        <w:jc w:val="center"/>
        <w:rPr>
          <w:rFonts w:ascii="Arial" w:hAnsi="Arial" w:cs="Arial"/>
          <w:i/>
          <w:sz w:val="24"/>
          <w:szCs w:val="28"/>
        </w:rPr>
      </w:pPr>
      <w:r>
        <w:rPr>
          <w:rFonts w:ascii="Arial" w:hAnsi="Arial" w:cs="Arial"/>
          <w:i/>
          <w:noProof/>
          <w:sz w:val="24"/>
          <w:szCs w:val="28"/>
          <w:lang w:eastAsia="ru-RU"/>
        </w:rPr>
        <w:pict>
          <v:shape id="_x0000_s1690" type="#_x0000_t202" style="position:absolute;left:0;text-align:left;margin-left:97.55pt;margin-top:11pt;width:447.75pt;height:38.6pt;z-index:252534272" fillcolor="white [3201]" strokecolor="#9bbb59 [3206]" strokeweight="1pt">
            <v:stroke dashstyle="dash"/>
            <v:shadow color="#868686"/>
            <v:textbox style="mso-next-textbox:#_x0000_s1690">
              <w:txbxContent>
                <w:p w:rsidR="004C5DDD" w:rsidRPr="0039283A" w:rsidRDefault="004C5DDD" w:rsidP="00872EF5">
                  <w:pPr>
                    <w:spacing w:after="0" w:line="240" w:lineRule="auto"/>
                    <w:jc w:val="both"/>
                    <w:rPr>
                      <w:rFonts w:ascii="Arial" w:hAnsi="Arial" w:cs="Arial"/>
                      <w:b/>
                    </w:rPr>
                  </w:pPr>
                  <w:r w:rsidRPr="0039283A">
                    <w:rPr>
                      <w:rFonts w:ascii="Arial" w:hAnsi="Arial" w:cs="Arial"/>
                      <w:b/>
                    </w:rPr>
                    <w:t>обеспечение сбалансированности бюджета Удмуртской Республики в условиях ограниченности его доходных источников</w:t>
                  </w:r>
                </w:p>
              </w:txbxContent>
            </v:textbox>
          </v:shape>
        </w:pict>
      </w:r>
      <w:r w:rsidR="00D01AFA">
        <w:rPr>
          <w:rFonts w:ascii="Arial" w:hAnsi="Arial" w:cs="Arial"/>
          <w:i/>
          <w:noProof/>
          <w:sz w:val="24"/>
          <w:szCs w:val="28"/>
          <w:lang w:eastAsia="ru-RU"/>
        </w:rPr>
        <w:drawing>
          <wp:inline distT="0" distB="0" distL="0" distR="0">
            <wp:extent cx="6724650" cy="752475"/>
            <wp:effectExtent l="76200" t="19050" r="19050" b="28575"/>
            <wp:docPr id="239"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D01AFA" w:rsidRDefault="00172C19" w:rsidP="00E95DCE">
      <w:pPr>
        <w:pStyle w:val="11"/>
        <w:shd w:val="clear" w:color="auto" w:fill="auto"/>
        <w:tabs>
          <w:tab w:val="left" w:pos="1023"/>
        </w:tabs>
        <w:spacing w:before="0" w:after="0" w:line="360" w:lineRule="auto"/>
        <w:ind w:left="567"/>
        <w:jc w:val="center"/>
        <w:rPr>
          <w:rFonts w:ascii="Arial" w:hAnsi="Arial" w:cs="Arial"/>
          <w:i/>
          <w:sz w:val="24"/>
          <w:szCs w:val="28"/>
        </w:rPr>
      </w:pPr>
      <w:r>
        <w:rPr>
          <w:rFonts w:ascii="Arial" w:hAnsi="Arial" w:cs="Arial"/>
          <w:i/>
          <w:noProof/>
          <w:sz w:val="24"/>
          <w:szCs w:val="28"/>
          <w:lang w:eastAsia="ru-RU"/>
        </w:rPr>
        <w:pict>
          <v:shape id="_x0000_s1691" type="#_x0000_t202" style="position:absolute;left:0;text-align:left;margin-left:102.8pt;margin-top:9.7pt;width:442.5pt;height:34.5pt;z-index:252535296" fillcolor="white [3201]" strokecolor="#9bbb59 [3206]" strokeweight="1pt">
            <v:stroke dashstyle="dash"/>
            <v:shadow color="#868686"/>
            <v:textbox style="mso-next-textbox:#_x0000_s1691">
              <w:txbxContent>
                <w:p w:rsidR="004C5DDD" w:rsidRPr="00CB46CB" w:rsidRDefault="004C5DDD" w:rsidP="00872EF5">
                  <w:pPr>
                    <w:pStyle w:val="Style5"/>
                    <w:widowControl/>
                    <w:spacing w:line="240" w:lineRule="auto"/>
                    <w:ind w:firstLine="0"/>
                    <w:rPr>
                      <w:rStyle w:val="FontStyle41"/>
                      <w:rFonts w:ascii="Arial" w:hAnsi="Arial" w:cs="Arial"/>
                      <w:b/>
                      <w:sz w:val="22"/>
                      <w:szCs w:val="22"/>
                    </w:rPr>
                  </w:pPr>
                  <w:r w:rsidRPr="00CB46CB">
                    <w:rPr>
                      <w:rStyle w:val="FontStyle41"/>
                      <w:rFonts w:ascii="Arial" w:hAnsi="Arial" w:cs="Arial"/>
                      <w:b/>
                      <w:sz w:val="22"/>
                      <w:szCs w:val="22"/>
                    </w:rPr>
                    <w:t xml:space="preserve">формирование проекта бюджета Удмуртской Республики на 2017 год </w:t>
                  </w:r>
                  <w:r w:rsidRPr="00CB46CB">
                    <w:rPr>
                      <w:rFonts w:ascii="Arial" w:hAnsi="Arial" w:cs="Arial"/>
                      <w:b/>
                      <w:sz w:val="22"/>
                      <w:szCs w:val="22"/>
                    </w:rPr>
                    <w:t xml:space="preserve">и на плановый период 2018 и 2019 год </w:t>
                  </w:r>
                  <w:r w:rsidRPr="00CB46CB">
                    <w:rPr>
                      <w:rStyle w:val="FontStyle41"/>
                      <w:rFonts w:ascii="Arial" w:hAnsi="Arial" w:cs="Arial"/>
                      <w:b/>
                      <w:sz w:val="22"/>
                      <w:szCs w:val="22"/>
                    </w:rPr>
                    <w:t>с учетом:</w:t>
                  </w:r>
                </w:p>
                <w:p w:rsidR="004C5DDD" w:rsidRDefault="004C5DDD"/>
              </w:txbxContent>
            </v:textbox>
          </v:shape>
        </w:pict>
      </w:r>
      <w:r w:rsidR="00CB46CB" w:rsidRPr="00CB46CB">
        <w:rPr>
          <w:rFonts w:ascii="Arial" w:hAnsi="Arial" w:cs="Arial"/>
          <w:i/>
          <w:noProof/>
          <w:sz w:val="24"/>
          <w:szCs w:val="28"/>
          <w:lang w:eastAsia="ru-RU"/>
        </w:rPr>
        <w:drawing>
          <wp:inline distT="0" distB="0" distL="0" distR="0">
            <wp:extent cx="6781800" cy="771525"/>
            <wp:effectExtent l="19050" t="19050" r="0" b="9525"/>
            <wp:docPr id="17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650459" w:rsidRPr="00650459" w:rsidRDefault="00650459" w:rsidP="00650459">
      <w:pPr>
        <w:pStyle w:val="a6"/>
        <w:numPr>
          <w:ilvl w:val="0"/>
          <w:numId w:val="36"/>
        </w:numPr>
        <w:spacing w:before="120" w:after="120" w:line="240" w:lineRule="auto"/>
        <w:ind w:left="1281" w:hanging="357"/>
        <w:rPr>
          <w:b/>
          <w:color w:val="000000" w:themeColor="text1"/>
        </w:rPr>
      </w:pPr>
      <w:r w:rsidRPr="00650459">
        <w:rPr>
          <w:rFonts w:ascii="Arial" w:hAnsi="Arial" w:cs="Arial"/>
          <w:b/>
          <w:color w:val="000000" w:themeColor="text1"/>
        </w:rPr>
        <w:t xml:space="preserve">первоочередного обеспечения </w:t>
      </w:r>
      <w:r w:rsidRPr="00650459">
        <w:rPr>
          <w:rStyle w:val="FontStyle41"/>
          <w:rFonts w:ascii="Arial" w:hAnsi="Arial" w:cs="Arial"/>
          <w:b/>
          <w:color w:val="000000" w:themeColor="text1"/>
          <w:sz w:val="22"/>
          <w:szCs w:val="22"/>
        </w:rPr>
        <w:t>действующих расходных обязательств;</w:t>
      </w:r>
    </w:p>
    <w:p w:rsidR="00D01AFA" w:rsidRPr="001D4F11" w:rsidRDefault="00650459" w:rsidP="001D4F11">
      <w:pPr>
        <w:pStyle w:val="a6"/>
        <w:numPr>
          <w:ilvl w:val="0"/>
          <w:numId w:val="36"/>
        </w:numPr>
        <w:spacing w:before="120" w:after="120" w:line="240" w:lineRule="auto"/>
        <w:ind w:left="1281" w:hanging="357"/>
        <w:rPr>
          <w:b/>
          <w:color w:val="000000" w:themeColor="text1"/>
          <w:szCs w:val="20"/>
        </w:rPr>
      </w:pPr>
      <w:r w:rsidRPr="00650459">
        <w:rPr>
          <w:rStyle w:val="FontStyle41"/>
          <w:rFonts w:ascii="Arial" w:hAnsi="Arial" w:cs="Arial"/>
          <w:b/>
          <w:color w:val="000000" w:themeColor="text1"/>
          <w:sz w:val="22"/>
          <w:szCs w:val="22"/>
        </w:rPr>
        <w:t>принятия новых расходных обязательств бюджета Удмуртской Республики, исходя из обоснованности социальной и бюджетной эффективности их реализации и при условии сокращения бюджетных ассигнований по другим направлениям расходов бюджета Удмуртской Республики</w:t>
      </w:r>
    </w:p>
    <w:p w:rsidR="00D01AFA" w:rsidRPr="006F09A1" w:rsidRDefault="00172C19" w:rsidP="00872EF5">
      <w:pPr>
        <w:ind w:left="284"/>
        <w:jc w:val="center"/>
        <w:rPr>
          <w:rFonts w:ascii="Arial" w:hAnsi="Arial" w:cs="Arial"/>
          <w:b/>
          <w:noProof/>
          <w:sz w:val="24"/>
          <w:szCs w:val="24"/>
          <w:lang w:eastAsia="ru-RU"/>
        </w:rPr>
      </w:pPr>
      <w:r w:rsidRPr="00172C19">
        <w:rPr>
          <w:noProof/>
          <w:lang w:eastAsia="ru-RU"/>
        </w:rPr>
        <w:pict>
          <v:shape id="_x0000_s1692" type="#_x0000_t202" style="position:absolute;left:0;text-align:left;margin-left:99.05pt;margin-top:11.05pt;width:442.5pt;height:87.15pt;z-index:252536320" fillcolor="white [3201]" strokecolor="#9bbb59 [3206]" strokeweight="1pt">
            <v:stroke dashstyle="dash"/>
            <v:shadow color="#868686"/>
            <v:textbox style="mso-next-textbox:#_x0000_s1692">
              <w:txbxContent>
                <w:p w:rsidR="004C5DDD" w:rsidRPr="00CB46CB" w:rsidRDefault="004C5DDD" w:rsidP="00CB46CB">
                  <w:pPr>
                    <w:spacing w:after="0" w:line="240" w:lineRule="auto"/>
                    <w:jc w:val="both"/>
                    <w:rPr>
                      <w:b/>
                    </w:rPr>
                  </w:pPr>
                  <w:r w:rsidRPr="00CB46CB">
                    <w:rPr>
                      <w:rStyle w:val="FontStyle41"/>
                      <w:rFonts w:ascii="Arial" w:hAnsi="Arial" w:cs="Arial"/>
                      <w:b/>
                      <w:sz w:val="22"/>
                      <w:szCs w:val="22"/>
                    </w:rPr>
                    <w:t xml:space="preserve">обеспечение взвешенного подхода к участию </w:t>
                  </w:r>
                  <w:r w:rsidRPr="00CB46CB">
                    <w:rPr>
                      <w:rFonts w:ascii="Arial" w:hAnsi="Arial" w:cs="Arial"/>
                      <w:b/>
                    </w:rPr>
                    <w:t xml:space="preserve">Удмуртской Республики в формировании и реализации мероприятий государственных программ Российской Федерации, федеральных целевых программ и федеральной адресной инвестиционной программы на территории Удмуртской Республики </w:t>
                  </w:r>
                  <w:r w:rsidRPr="00CB46CB">
                    <w:rPr>
                      <w:rStyle w:val="FontStyle41"/>
                      <w:rFonts w:ascii="Arial" w:hAnsi="Arial" w:cs="Arial"/>
                      <w:b/>
                      <w:sz w:val="22"/>
                      <w:szCs w:val="22"/>
                    </w:rPr>
                    <w:t xml:space="preserve">с учетом возможностей бюджета Удмуртской Республики по обеспечению обязательного объема </w:t>
                  </w:r>
                  <w:proofErr w:type="spellStart"/>
                  <w:r w:rsidRPr="00CB46CB">
                    <w:rPr>
                      <w:rStyle w:val="FontStyle41"/>
                      <w:rFonts w:ascii="Arial" w:hAnsi="Arial" w:cs="Arial"/>
                      <w:b/>
                      <w:sz w:val="22"/>
                      <w:szCs w:val="22"/>
                    </w:rPr>
                    <w:t>софинансирования</w:t>
                  </w:r>
                  <w:proofErr w:type="spellEnd"/>
                </w:p>
              </w:txbxContent>
            </v:textbox>
          </v:shape>
        </w:pict>
      </w:r>
      <w:r w:rsidR="00872EF5" w:rsidRPr="003E3C73">
        <w:rPr>
          <w:rFonts w:ascii="Arial" w:hAnsi="Arial" w:cs="Arial"/>
          <w:b/>
          <w:noProof/>
          <w:sz w:val="24"/>
          <w:szCs w:val="24"/>
          <w:lang w:eastAsia="ru-RU"/>
        </w:rPr>
        <w:drawing>
          <wp:inline distT="0" distB="0" distL="0" distR="0">
            <wp:extent cx="6924675" cy="1409700"/>
            <wp:effectExtent l="0" t="19050" r="47625" b="19050"/>
            <wp:docPr id="180"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rsidR="002E2C55" w:rsidRPr="00AB5851" w:rsidRDefault="00172C19" w:rsidP="00AB5851">
      <w:pPr>
        <w:pStyle w:val="a5"/>
        <w:spacing w:before="0" w:beforeAutospacing="0" w:after="0" w:afterAutospacing="0"/>
        <w:ind w:left="567" w:right="-142"/>
        <w:rPr>
          <w:rStyle w:val="FontStyle41"/>
          <w:sz w:val="24"/>
          <w:szCs w:val="24"/>
        </w:rPr>
      </w:pPr>
      <w:r>
        <w:rPr>
          <w:noProof/>
        </w:rPr>
        <w:pict>
          <v:shape id="_x0000_s1693" type="#_x0000_t202" style="position:absolute;left:0;text-align:left;margin-left:102.8pt;margin-top:13.05pt;width:438.75pt;height:42pt;z-index:252537344" fillcolor="white [3201]" strokecolor="#9bbb59 [3206]" strokeweight="1pt">
            <v:stroke dashstyle="dash"/>
            <v:shadow color="#868686"/>
            <v:textbox style="mso-next-textbox:#_x0000_s1693">
              <w:txbxContent>
                <w:p w:rsidR="004C5DDD" w:rsidRDefault="004C5DDD" w:rsidP="00650459">
                  <w:pPr>
                    <w:pStyle w:val="Style5"/>
                    <w:widowControl/>
                    <w:spacing w:line="240" w:lineRule="auto"/>
                    <w:ind w:firstLine="0"/>
                    <w:rPr>
                      <w:rStyle w:val="FontStyle41"/>
                      <w:rFonts w:ascii="Arial" w:hAnsi="Arial" w:cs="Arial"/>
                      <w:b/>
                      <w:sz w:val="22"/>
                      <w:szCs w:val="22"/>
                    </w:rPr>
                  </w:pPr>
                </w:p>
                <w:p w:rsidR="004C5DDD" w:rsidRPr="00872EF5" w:rsidRDefault="004C5DDD" w:rsidP="00650459">
                  <w:pPr>
                    <w:pStyle w:val="Style5"/>
                    <w:widowControl/>
                    <w:spacing w:line="240" w:lineRule="auto"/>
                    <w:ind w:firstLine="0"/>
                    <w:rPr>
                      <w:rStyle w:val="FontStyle41"/>
                      <w:rFonts w:ascii="Arial" w:hAnsi="Arial" w:cs="Arial"/>
                      <w:b/>
                      <w:sz w:val="22"/>
                      <w:szCs w:val="22"/>
                    </w:rPr>
                  </w:pPr>
                  <w:r w:rsidRPr="00872EF5">
                    <w:rPr>
                      <w:rStyle w:val="FontStyle41"/>
                      <w:rFonts w:ascii="Arial" w:hAnsi="Arial" w:cs="Arial"/>
                      <w:b/>
                      <w:sz w:val="22"/>
                      <w:szCs w:val="22"/>
                    </w:rPr>
                    <w:t>повышение эффективности использования бюджетных средств</w:t>
                  </w:r>
                  <w:r>
                    <w:rPr>
                      <w:rStyle w:val="FontStyle41"/>
                      <w:rFonts w:ascii="Arial" w:hAnsi="Arial" w:cs="Arial"/>
                      <w:b/>
                      <w:sz w:val="22"/>
                      <w:szCs w:val="22"/>
                    </w:rPr>
                    <w:t xml:space="preserve"> путем:</w:t>
                  </w:r>
                </w:p>
                <w:p w:rsidR="004C5DDD" w:rsidRPr="00872EF5" w:rsidRDefault="004C5DDD" w:rsidP="00872EF5">
                  <w:pPr>
                    <w:jc w:val="center"/>
                    <w:rPr>
                      <w:b/>
                    </w:rPr>
                  </w:pPr>
                </w:p>
              </w:txbxContent>
            </v:textbox>
          </v:shape>
        </w:pict>
      </w:r>
      <w:r w:rsidR="00C57707" w:rsidRPr="00C57707">
        <w:rPr>
          <w:noProof/>
        </w:rPr>
        <w:drawing>
          <wp:inline distT="0" distB="0" distL="0" distR="0">
            <wp:extent cx="6724650" cy="885825"/>
            <wp:effectExtent l="0" t="19050" r="38100" b="9525"/>
            <wp:docPr id="518"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650459" w:rsidRPr="00650459" w:rsidRDefault="00650459" w:rsidP="00650459">
      <w:pPr>
        <w:pStyle w:val="Style6"/>
        <w:widowControl/>
        <w:numPr>
          <w:ilvl w:val="0"/>
          <w:numId w:val="35"/>
        </w:numPr>
        <w:tabs>
          <w:tab w:val="left" w:pos="1022"/>
        </w:tabs>
        <w:spacing w:line="240" w:lineRule="auto"/>
        <w:ind w:left="709" w:firstLine="0"/>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предоставления мер социальной поддержки, исходя из соблюдения принципа адресности и применения критериев нуждаемости;</w:t>
      </w:r>
    </w:p>
    <w:p w:rsidR="00650459" w:rsidRPr="00650459" w:rsidRDefault="00650459" w:rsidP="00650459">
      <w:pPr>
        <w:pStyle w:val="Style6"/>
        <w:widowControl/>
        <w:numPr>
          <w:ilvl w:val="0"/>
          <w:numId w:val="35"/>
        </w:numPr>
        <w:tabs>
          <w:tab w:val="left" w:pos="1022"/>
        </w:tabs>
        <w:spacing w:line="240" w:lineRule="auto"/>
        <w:ind w:left="709" w:firstLine="0"/>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оптимизации расходов на содержание органов государственной власти Удмуртской Республики;</w:t>
      </w:r>
    </w:p>
    <w:p w:rsidR="00650459" w:rsidRPr="00650459" w:rsidRDefault="00650459" w:rsidP="00650459">
      <w:pPr>
        <w:pStyle w:val="Style6"/>
        <w:widowControl/>
        <w:numPr>
          <w:ilvl w:val="0"/>
          <w:numId w:val="35"/>
        </w:numPr>
        <w:tabs>
          <w:tab w:val="left" w:pos="1022"/>
        </w:tabs>
        <w:spacing w:line="240" w:lineRule="auto"/>
        <w:ind w:left="709" w:firstLine="0"/>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продолжения оптимизации численности государственных учреждений Удмуртской Республики;</w:t>
      </w:r>
    </w:p>
    <w:p w:rsidR="00650459" w:rsidRPr="00650459" w:rsidRDefault="00650459" w:rsidP="00650459">
      <w:pPr>
        <w:pStyle w:val="Style6"/>
        <w:widowControl/>
        <w:numPr>
          <w:ilvl w:val="0"/>
          <w:numId w:val="34"/>
        </w:numPr>
        <w:tabs>
          <w:tab w:val="left" w:pos="1022"/>
        </w:tabs>
        <w:spacing w:line="240" w:lineRule="auto"/>
        <w:ind w:hanging="11"/>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сокращения неэффективных расходов государственных учреждений Удмуртской Республики, отчуждения их непрофильного имущества, а также прекращения реализации ими функций, не обусловленных полномочиями Удмуртской Республики;</w:t>
      </w:r>
    </w:p>
    <w:p w:rsidR="00650459" w:rsidRPr="00650459" w:rsidRDefault="00650459" w:rsidP="00650459">
      <w:pPr>
        <w:pStyle w:val="Style6"/>
        <w:widowControl/>
        <w:numPr>
          <w:ilvl w:val="0"/>
          <w:numId w:val="34"/>
        </w:numPr>
        <w:tabs>
          <w:tab w:val="left" w:pos="1022"/>
        </w:tabs>
        <w:spacing w:line="240" w:lineRule="auto"/>
        <w:ind w:hanging="11"/>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повышения качества оказания государственных услуг (выполнения работ) государственными учреждениями Удмуртской Республики;</w:t>
      </w:r>
    </w:p>
    <w:p w:rsidR="00650459" w:rsidRPr="00650459" w:rsidRDefault="00650459" w:rsidP="00650459">
      <w:pPr>
        <w:pStyle w:val="Style6"/>
        <w:widowControl/>
        <w:numPr>
          <w:ilvl w:val="0"/>
          <w:numId w:val="34"/>
        </w:numPr>
        <w:tabs>
          <w:tab w:val="left" w:pos="1018"/>
        </w:tabs>
        <w:spacing w:line="240" w:lineRule="auto"/>
        <w:ind w:hanging="11"/>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совершенствования методики расчета нормативных затрат на оказание услуг (выполнение работ) государственными учреждениями Удмуртской Республики,</w:t>
      </w:r>
    </w:p>
    <w:p w:rsidR="00650459" w:rsidRPr="00650459" w:rsidRDefault="00650459" w:rsidP="00650459">
      <w:pPr>
        <w:pStyle w:val="Style6"/>
        <w:widowControl/>
        <w:numPr>
          <w:ilvl w:val="0"/>
          <w:numId w:val="34"/>
        </w:numPr>
        <w:tabs>
          <w:tab w:val="left" w:pos="1018"/>
        </w:tabs>
        <w:spacing w:line="240" w:lineRule="auto"/>
        <w:ind w:hanging="11"/>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 xml:space="preserve">осуществления государственных закупок для государственных нужд Удмуртской Республики с учетом особенностей исполнения бюджета Удмуртской Республики; </w:t>
      </w:r>
    </w:p>
    <w:p w:rsidR="00650459" w:rsidRPr="00650459" w:rsidRDefault="00650459" w:rsidP="00650459">
      <w:pPr>
        <w:pStyle w:val="Style6"/>
        <w:widowControl/>
        <w:numPr>
          <w:ilvl w:val="0"/>
          <w:numId w:val="34"/>
        </w:numPr>
        <w:tabs>
          <w:tab w:val="left" w:pos="1018"/>
        </w:tabs>
        <w:spacing w:line="240" w:lineRule="auto"/>
        <w:ind w:hanging="11"/>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повышения результативности предоставления субсидий юридическим лицам и муниципальным образованиям в Удмуртской Республике посредством мониторинга достижения показателей результативности их предоставления;</w:t>
      </w:r>
    </w:p>
    <w:p w:rsidR="00650459" w:rsidRPr="00650459" w:rsidRDefault="00650459" w:rsidP="00650459">
      <w:pPr>
        <w:pStyle w:val="Style6"/>
        <w:widowControl/>
        <w:numPr>
          <w:ilvl w:val="0"/>
          <w:numId w:val="34"/>
        </w:numPr>
        <w:tabs>
          <w:tab w:val="left" w:pos="1018"/>
        </w:tabs>
        <w:spacing w:line="240" w:lineRule="auto"/>
        <w:ind w:hanging="11"/>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использования механизмов государственно - частного партнерства, позволяющих привлечь инвестиции и услуги частных компаний для решения государственных задач;</w:t>
      </w:r>
    </w:p>
    <w:p w:rsidR="00872EF5" w:rsidRPr="00650459" w:rsidRDefault="00650459" w:rsidP="00650459">
      <w:pPr>
        <w:pStyle w:val="Style5"/>
        <w:widowControl/>
        <w:numPr>
          <w:ilvl w:val="0"/>
          <w:numId w:val="34"/>
        </w:numPr>
        <w:spacing w:line="240" w:lineRule="auto"/>
        <w:ind w:hanging="11"/>
        <w:rPr>
          <w:rFonts w:ascii="Arial" w:hAnsi="Arial" w:cs="Arial"/>
          <w:b/>
          <w:color w:val="000000" w:themeColor="text1"/>
          <w:sz w:val="22"/>
          <w:szCs w:val="22"/>
        </w:rPr>
      </w:pPr>
      <w:r w:rsidRPr="00650459">
        <w:rPr>
          <w:rStyle w:val="FontStyle41"/>
          <w:rFonts w:ascii="Arial" w:hAnsi="Arial" w:cs="Arial"/>
          <w:b/>
          <w:color w:val="000000" w:themeColor="text1"/>
          <w:sz w:val="22"/>
          <w:szCs w:val="22"/>
        </w:rPr>
        <w:t>формирования рыночных механизмов оказания государственных услуг для юридических и физических лиц, предусматривающих развитие конкурентной среды с привлечением негосударственных организаций к их оказанию</w:t>
      </w:r>
    </w:p>
    <w:p w:rsidR="00E758D3" w:rsidRDefault="00E758D3" w:rsidP="00E95DCE">
      <w:pPr>
        <w:tabs>
          <w:tab w:val="left" w:pos="3165"/>
        </w:tabs>
        <w:rPr>
          <w:lang w:eastAsia="ru-RU"/>
        </w:rPr>
      </w:pPr>
    </w:p>
    <w:p w:rsidR="00D01AFA" w:rsidRDefault="00172C19" w:rsidP="00E95DCE">
      <w:pPr>
        <w:tabs>
          <w:tab w:val="left" w:pos="3165"/>
        </w:tabs>
        <w:rPr>
          <w:lang w:eastAsia="ru-RU"/>
        </w:rPr>
      </w:pPr>
      <w:r>
        <w:rPr>
          <w:noProof/>
          <w:lang w:eastAsia="ru-RU"/>
        </w:rPr>
        <w:lastRenderedPageBreak/>
        <w:pict>
          <v:shape id="_x0000_s1701" type="#_x0000_t202" style="position:absolute;margin-left:87.8pt;margin-top:34.75pt;width:456pt;height:48.75pt;z-index:252546560" fillcolor="white [3201]" strokecolor="#9bbb59 [3206]" strokeweight="1pt">
            <v:stroke dashstyle="dash"/>
            <v:shadow color="#868686"/>
            <v:textbox>
              <w:txbxContent>
                <w:p w:rsidR="004C5DDD" w:rsidRPr="00612CA2" w:rsidRDefault="004C5DDD" w:rsidP="00612CA2">
                  <w:pPr>
                    <w:spacing w:after="0" w:line="240" w:lineRule="auto"/>
                    <w:jc w:val="both"/>
                    <w:rPr>
                      <w:rFonts w:ascii="Arial" w:hAnsi="Arial" w:cs="Arial"/>
                      <w:b/>
                      <w:color w:val="000000" w:themeColor="text1"/>
                    </w:rPr>
                  </w:pPr>
                  <w:r>
                    <w:rPr>
                      <w:rFonts w:ascii="Arial" w:hAnsi="Arial" w:cs="Arial"/>
                      <w:b/>
                      <w:bCs/>
                      <w:color w:val="000000" w:themeColor="text1"/>
                    </w:rPr>
                    <w:t>о</w:t>
                  </w:r>
                  <w:r w:rsidRPr="00612CA2">
                    <w:rPr>
                      <w:rFonts w:ascii="Arial" w:hAnsi="Arial" w:cs="Arial"/>
                      <w:b/>
                      <w:bCs/>
                      <w:color w:val="000000" w:themeColor="text1"/>
                    </w:rPr>
                    <w:t xml:space="preserve">существление бюджетных инвестиций в объекты собственности Удмуртской Республики с учетом приоритетного финансирования объектов с высокой степенью готовности </w:t>
                  </w:r>
                </w:p>
                <w:p w:rsidR="004C5DDD" w:rsidRDefault="004C5DDD"/>
              </w:txbxContent>
            </v:textbox>
          </v:shape>
        </w:pict>
      </w:r>
      <w:r w:rsidR="00FD4692">
        <w:rPr>
          <w:noProof/>
          <w:lang w:eastAsia="ru-RU"/>
        </w:rPr>
        <w:drawing>
          <wp:anchor distT="0" distB="0" distL="114300" distR="114300" simplePos="0" relativeHeight="252096000" behindDoc="1" locked="0" layoutInCell="1" allowOverlap="1">
            <wp:simplePos x="0" y="0"/>
            <wp:positionH relativeFrom="column">
              <wp:posOffset>143510</wp:posOffset>
            </wp:positionH>
            <wp:positionV relativeFrom="paragraph">
              <wp:posOffset>299085</wp:posOffset>
            </wp:positionV>
            <wp:extent cx="7077075" cy="3990975"/>
            <wp:effectExtent l="76200" t="19050" r="0" b="0"/>
            <wp:wrapTight wrapText="bothSides">
              <wp:wrapPolygon edited="0">
                <wp:start x="1628" y="-103"/>
                <wp:lineTo x="814" y="206"/>
                <wp:lineTo x="-116" y="1031"/>
                <wp:lineTo x="-174" y="3712"/>
                <wp:lineTo x="640" y="4846"/>
                <wp:lineTo x="930" y="4949"/>
                <wp:lineTo x="174" y="6495"/>
                <wp:lineTo x="-116" y="7423"/>
                <wp:lineTo x="-233" y="8454"/>
                <wp:lineTo x="0" y="10104"/>
                <wp:lineTo x="1221" y="11444"/>
                <wp:lineTo x="1512" y="11444"/>
                <wp:lineTo x="-174" y="14537"/>
                <wp:lineTo x="-174" y="16393"/>
                <wp:lineTo x="291" y="18043"/>
                <wp:lineTo x="1802" y="19589"/>
                <wp:lineTo x="21397" y="19589"/>
                <wp:lineTo x="21397" y="13094"/>
                <wp:lineTo x="21338" y="11547"/>
                <wp:lineTo x="21338" y="6495"/>
                <wp:lineTo x="21397" y="4949"/>
                <wp:lineTo x="21397" y="1547"/>
                <wp:lineTo x="21338" y="0"/>
                <wp:lineTo x="21338" y="-103"/>
                <wp:lineTo x="1628" y="-103"/>
              </wp:wrapPolygon>
            </wp:wrapTight>
            <wp:docPr id="246"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anchor>
        </w:drawing>
      </w:r>
    </w:p>
    <w:p w:rsidR="00D01AFA" w:rsidRDefault="00172C19" w:rsidP="00E95DCE">
      <w:pPr>
        <w:rPr>
          <w:lang w:eastAsia="ru-RU"/>
        </w:rPr>
      </w:pPr>
      <w:r>
        <w:rPr>
          <w:noProof/>
          <w:lang w:eastAsia="ru-RU"/>
        </w:rPr>
        <w:pict>
          <v:shape id="_x0000_s1696" type="#_x0000_t202" style="position:absolute;margin-left:87.8pt;margin-top:91.1pt;width:456pt;height:52.5pt;z-index:252541440" fillcolor="white [3201]" strokecolor="#9bbb59 [3206]" strokeweight="1pt">
            <v:stroke dashstyle="dash"/>
            <v:shadow color="#868686"/>
            <v:textbox style="mso-next-textbox:#_x0000_s1696">
              <w:txbxContent>
                <w:p w:rsidR="004C5DDD" w:rsidRPr="00FD4692" w:rsidRDefault="004C5DDD" w:rsidP="00FD4692">
                  <w:pPr>
                    <w:spacing w:after="0" w:line="240" w:lineRule="auto"/>
                    <w:jc w:val="both"/>
                    <w:rPr>
                      <w:b/>
                    </w:rPr>
                  </w:pPr>
                  <w:r w:rsidRPr="00FD4692">
                    <w:rPr>
                      <w:rStyle w:val="FontStyle41"/>
                      <w:rFonts w:ascii="Arial" w:hAnsi="Arial" w:cs="Arial"/>
                      <w:b/>
                      <w:sz w:val="22"/>
                      <w:szCs w:val="22"/>
                    </w:rPr>
                    <w:t>консолидация мер государственной поддержки сельскохозяйственных товаропроизводителей с учетом привлечения максимального объема средств федерального бюджета и эффективного их использования</w:t>
                  </w:r>
                </w:p>
              </w:txbxContent>
            </v:textbox>
          </v:shape>
        </w:pict>
      </w:r>
    </w:p>
    <w:p w:rsidR="002C619B" w:rsidRDefault="00172C19" w:rsidP="001D4F11">
      <w:pPr>
        <w:tabs>
          <w:tab w:val="left" w:pos="3165"/>
        </w:tabs>
        <w:rPr>
          <w:lang w:eastAsia="ru-RU"/>
        </w:rPr>
      </w:pPr>
      <w:r>
        <w:rPr>
          <w:noProof/>
          <w:lang w:eastAsia="ru-RU"/>
        </w:rPr>
        <w:pict>
          <v:shape id="_x0000_s1694" type="#_x0000_t202" style="position:absolute;margin-left:96.05pt;margin-top:92.3pt;width:451.5pt;height:85.5pt;z-index:252538368" fillcolor="white [3201]" strokecolor="#9bbb59 [3206]" strokeweight="1pt">
            <v:stroke dashstyle="dash"/>
            <v:shadow color="#868686"/>
            <v:textbox style="mso-next-textbox:#_x0000_s1694">
              <w:txbxContent>
                <w:p w:rsidR="004C5DDD" w:rsidRPr="00FD4692" w:rsidRDefault="004C5DDD" w:rsidP="00082458">
                  <w:pPr>
                    <w:pStyle w:val="Style5"/>
                    <w:widowControl/>
                    <w:spacing w:line="240" w:lineRule="auto"/>
                    <w:ind w:firstLine="0"/>
                    <w:rPr>
                      <w:rStyle w:val="FontStyle41"/>
                      <w:rFonts w:ascii="Arial" w:hAnsi="Arial" w:cs="Arial"/>
                      <w:b/>
                      <w:sz w:val="22"/>
                      <w:szCs w:val="22"/>
                    </w:rPr>
                  </w:pPr>
                  <w:r w:rsidRPr="00FD4692">
                    <w:rPr>
                      <w:rStyle w:val="FontStyle41"/>
                      <w:rFonts w:ascii="Arial" w:hAnsi="Arial" w:cs="Arial"/>
                      <w:b/>
                      <w:sz w:val="22"/>
                      <w:szCs w:val="22"/>
                    </w:rPr>
                    <w:t>усиление государственного финансового контроля за счет:</w:t>
                  </w:r>
                </w:p>
                <w:p w:rsidR="004C5DDD" w:rsidRPr="0039283A" w:rsidRDefault="004C5DDD" w:rsidP="00FD4692">
                  <w:pPr>
                    <w:pStyle w:val="Style5"/>
                    <w:widowControl/>
                    <w:spacing w:line="240" w:lineRule="auto"/>
                    <w:ind w:firstLine="284"/>
                    <w:rPr>
                      <w:rStyle w:val="FontStyle41"/>
                      <w:rFonts w:ascii="Arial" w:hAnsi="Arial" w:cs="Arial"/>
                      <w:sz w:val="22"/>
                      <w:szCs w:val="22"/>
                    </w:rPr>
                  </w:pPr>
                  <w:r w:rsidRPr="00FD4692">
                    <w:rPr>
                      <w:rStyle w:val="FontStyle41"/>
                      <w:rFonts w:ascii="Arial" w:hAnsi="Arial" w:cs="Arial"/>
                      <w:b/>
                      <w:sz w:val="22"/>
                      <w:szCs w:val="22"/>
                    </w:rPr>
                    <w:t>развития внутреннего финансового контроля и повышения качества финансового менеджмента; совершенствования методов предварительного контроля в части санкционирования операций по расходованию бюджетных сре</w:t>
                  </w:r>
                  <w:proofErr w:type="gramStart"/>
                  <w:r w:rsidRPr="00FD4692">
                    <w:rPr>
                      <w:rStyle w:val="FontStyle41"/>
                      <w:rFonts w:ascii="Arial" w:hAnsi="Arial" w:cs="Arial"/>
                      <w:b/>
                      <w:sz w:val="22"/>
                      <w:szCs w:val="22"/>
                    </w:rPr>
                    <w:t>дств в ц</w:t>
                  </w:r>
                  <w:proofErr w:type="gramEnd"/>
                  <w:r w:rsidRPr="00FD4692">
                    <w:rPr>
                      <w:rStyle w:val="FontStyle41"/>
                      <w:rFonts w:ascii="Arial" w:hAnsi="Arial" w:cs="Arial"/>
                      <w:b/>
                      <w:sz w:val="22"/>
                      <w:szCs w:val="22"/>
                    </w:rPr>
                    <w:t>елях предупреждения и пресечения бюджетных нарушений в процессе исполнения бюджета Удмуртской Республики</w:t>
                  </w:r>
                </w:p>
                <w:p w:rsidR="004C5DDD" w:rsidRDefault="004C5DDD"/>
              </w:txbxContent>
            </v:textbox>
          </v:shape>
        </w:pict>
      </w:r>
    </w:p>
    <w:p w:rsidR="0039283A" w:rsidRPr="0039283A" w:rsidRDefault="0039283A" w:rsidP="0039283A">
      <w:pPr>
        <w:pStyle w:val="Style5"/>
        <w:widowControl/>
        <w:spacing w:line="240" w:lineRule="auto"/>
        <w:ind w:firstLine="701"/>
        <w:rPr>
          <w:rStyle w:val="FontStyle41"/>
          <w:rFonts w:ascii="Arial" w:hAnsi="Arial" w:cs="Arial"/>
          <w:sz w:val="22"/>
          <w:szCs w:val="22"/>
        </w:rPr>
      </w:pPr>
      <w:r w:rsidRPr="0039283A">
        <w:rPr>
          <w:rStyle w:val="FontStyle41"/>
          <w:rFonts w:ascii="Arial" w:hAnsi="Arial" w:cs="Arial"/>
          <w:sz w:val="22"/>
          <w:szCs w:val="22"/>
        </w:rPr>
        <w:t>8</w:t>
      </w:r>
    </w:p>
    <w:p w:rsidR="00FD4692" w:rsidRDefault="00172C19" w:rsidP="00FD4692">
      <w:pPr>
        <w:spacing w:line="264" w:lineRule="auto"/>
        <w:ind w:right="565"/>
        <w:jc w:val="both"/>
        <w:rPr>
          <w:rFonts w:ascii="Arial" w:hAnsi="Arial" w:cs="Arial"/>
          <w:color w:val="000000"/>
          <w:sz w:val="24"/>
          <w:szCs w:val="24"/>
        </w:rPr>
      </w:pPr>
      <w:r>
        <w:rPr>
          <w:rFonts w:ascii="Arial" w:hAnsi="Arial" w:cs="Arial"/>
          <w:noProof/>
          <w:color w:val="000000"/>
          <w:sz w:val="24"/>
          <w:szCs w:val="24"/>
          <w:lang w:eastAsia="ru-RU"/>
        </w:rPr>
        <w:pict>
          <v:shape id="_x0000_s1697" type="#_x0000_t202" style="position:absolute;left:0;text-align:left;margin-left:100.55pt;margin-top:94.25pt;width:447pt;height:61.5pt;z-index:252542464" fillcolor="white [3201]" strokecolor="#9bbb59 [3206]" strokeweight="1pt">
            <v:stroke dashstyle="dash"/>
            <v:shadow color="#868686"/>
            <v:textbox style="mso-next-textbox:#_x0000_s1697">
              <w:txbxContent>
                <w:p w:rsidR="004C5DDD" w:rsidRPr="002E2C55" w:rsidRDefault="004C5DDD" w:rsidP="002E2C55">
                  <w:pPr>
                    <w:spacing w:after="0" w:line="240" w:lineRule="auto"/>
                    <w:rPr>
                      <w:rFonts w:ascii="Arial" w:hAnsi="Arial" w:cs="Arial"/>
                    </w:rPr>
                  </w:pPr>
                  <w:r w:rsidRPr="002E2C55">
                    <w:rPr>
                      <w:rFonts w:ascii="Arial" w:hAnsi="Arial" w:cs="Arial"/>
                      <w:b/>
                      <w:bCs/>
                    </w:rPr>
                    <w:t xml:space="preserve">обеспечение сбалансированности бюджетов муниципальных образований в Удмуртской Республике, в том числе за счет проведения мероприятий по повышению эффективности расходов бюджетных средств и увеличению налоговых и неналоговых доходов местных бюджетов </w:t>
                  </w:r>
                </w:p>
                <w:p w:rsidR="004C5DDD" w:rsidRDefault="004C5DDD"/>
              </w:txbxContent>
            </v:textbox>
          </v:shape>
        </w:pict>
      </w:r>
      <w:r w:rsidR="00FD4692" w:rsidRPr="00893E0C">
        <w:rPr>
          <w:rFonts w:ascii="Arial" w:hAnsi="Arial" w:cs="Arial"/>
          <w:noProof/>
          <w:color w:val="000000"/>
          <w:sz w:val="24"/>
          <w:szCs w:val="24"/>
          <w:lang w:eastAsia="ru-RU"/>
        </w:rPr>
        <w:drawing>
          <wp:inline distT="0" distB="0" distL="0" distR="0">
            <wp:extent cx="7181850" cy="1019175"/>
            <wp:effectExtent l="0" t="38100" r="0" b="28575"/>
            <wp:docPr id="511"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rsidR="00FD4692" w:rsidRDefault="00172C19" w:rsidP="00FD4692">
      <w:pPr>
        <w:spacing w:line="264" w:lineRule="auto"/>
        <w:ind w:right="565"/>
        <w:jc w:val="both"/>
        <w:rPr>
          <w:rFonts w:ascii="Arial" w:hAnsi="Arial" w:cs="Arial"/>
          <w:color w:val="000000"/>
          <w:sz w:val="24"/>
          <w:szCs w:val="24"/>
        </w:rPr>
      </w:pPr>
      <w:r>
        <w:rPr>
          <w:rFonts w:ascii="Arial" w:hAnsi="Arial" w:cs="Arial"/>
          <w:noProof/>
          <w:color w:val="000000"/>
          <w:sz w:val="24"/>
          <w:szCs w:val="24"/>
          <w:lang w:eastAsia="ru-RU"/>
        </w:rPr>
        <w:pict>
          <v:shape id="_x0000_s1698" type="#_x0000_t202" style="position:absolute;left:0;text-align:left;margin-left:96.05pt;margin-top:8.8pt;width:451.5pt;height:69.55pt;z-index:252543488" fillcolor="white [3201]" strokecolor="#9bbb59 [3206]" strokeweight="1pt">
            <v:stroke dashstyle="dash"/>
            <v:shadow color="#868686"/>
            <v:textbox style="mso-next-textbox:#_x0000_s1698">
              <w:txbxContent>
                <w:p w:rsidR="004C5DDD" w:rsidRDefault="004C5DDD" w:rsidP="002E2C55">
                  <w:pPr>
                    <w:spacing w:after="0" w:line="240" w:lineRule="auto"/>
                    <w:rPr>
                      <w:rFonts w:ascii="Arial" w:hAnsi="Arial" w:cs="Arial"/>
                      <w:b/>
                      <w:bCs/>
                    </w:rPr>
                  </w:pPr>
                  <w:r w:rsidRPr="002E2C55">
                    <w:rPr>
                      <w:rFonts w:ascii="Arial" w:hAnsi="Arial" w:cs="Arial"/>
                      <w:b/>
                      <w:bCs/>
                    </w:rPr>
                    <w:t>повышение эффективности управления государственным долгом Удмуртской Республики, в том числе за счет:</w:t>
                  </w:r>
                </w:p>
                <w:p w:rsidR="004C5DDD" w:rsidRPr="002E2C55" w:rsidRDefault="004C5DDD" w:rsidP="002E2C55">
                  <w:pPr>
                    <w:spacing w:after="0" w:line="240" w:lineRule="auto"/>
                    <w:rPr>
                      <w:rFonts w:ascii="Arial" w:hAnsi="Arial" w:cs="Arial"/>
                    </w:rPr>
                  </w:pPr>
                  <w:r w:rsidRPr="002E2C55">
                    <w:rPr>
                      <w:rFonts w:ascii="Arial" w:hAnsi="Arial" w:cs="Arial"/>
                      <w:b/>
                      <w:bCs/>
                    </w:rPr>
                    <w:t>обеспечения своевременного и полного исполнения долговых обязательств;</w:t>
                  </w:r>
                  <w:r>
                    <w:rPr>
                      <w:rFonts w:ascii="Arial" w:hAnsi="Arial" w:cs="Arial"/>
                    </w:rPr>
                    <w:t xml:space="preserve"> </w:t>
                  </w:r>
                  <w:r w:rsidRPr="002E2C55">
                    <w:rPr>
                      <w:rFonts w:ascii="Arial" w:hAnsi="Arial" w:cs="Arial"/>
                      <w:b/>
                      <w:bCs/>
                    </w:rPr>
                    <w:t xml:space="preserve">оптимизации структуры государственного долга Удмуртской Республики </w:t>
                  </w:r>
                </w:p>
                <w:p w:rsidR="004C5DDD" w:rsidRPr="002E2C55" w:rsidRDefault="004C5DDD" w:rsidP="002E2C55">
                  <w:pPr>
                    <w:spacing w:after="0" w:line="240" w:lineRule="auto"/>
                    <w:rPr>
                      <w:rFonts w:ascii="Arial" w:hAnsi="Arial" w:cs="Arial"/>
                    </w:rPr>
                  </w:pPr>
                </w:p>
              </w:txbxContent>
            </v:textbox>
          </v:shape>
        </w:pict>
      </w:r>
      <w:r w:rsidR="00FD4692" w:rsidRPr="00893E0C">
        <w:rPr>
          <w:rFonts w:ascii="Arial" w:hAnsi="Arial" w:cs="Arial"/>
          <w:noProof/>
          <w:color w:val="000000"/>
          <w:sz w:val="24"/>
          <w:szCs w:val="24"/>
          <w:lang w:eastAsia="ru-RU"/>
        </w:rPr>
        <w:drawing>
          <wp:inline distT="0" distB="0" distL="0" distR="0">
            <wp:extent cx="7181850" cy="1085850"/>
            <wp:effectExtent l="0" t="19050" r="0" b="19050"/>
            <wp:docPr id="512"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FD4692" w:rsidRDefault="00172C19" w:rsidP="00612CA2">
      <w:pPr>
        <w:spacing w:line="264" w:lineRule="auto"/>
        <w:ind w:left="284" w:right="565"/>
        <w:jc w:val="both"/>
        <w:rPr>
          <w:rFonts w:ascii="Arial" w:hAnsi="Arial" w:cs="Arial"/>
          <w:color w:val="000000"/>
          <w:sz w:val="24"/>
          <w:szCs w:val="24"/>
        </w:rPr>
      </w:pPr>
      <w:r>
        <w:rPr>
          <w:rFonts w:ascii="Arial" w:hAnsi="Arial" w:cs="Arial"/>
          <w:noProof/>
          <w:color w:val="000000"/>
          <w:sz w:val="24"/>
          <w:szCs w:val="24"/>
          <w:lang w:eastAsia="ru-RU"/>
        </w:rPr>
        <w:pict>
          <v:shape id="_x0000_s1699" type="#_x0000_t202" style="position:absolute;left:0;text-align:left;margin-left:92.3pt;margin-top:10.6pt;width:451.5pt;height:135pt;z-index:252544512" fillcolor="white [3201]" strokecolor="#9bbb59 [3206]" strokeweight="1pt">
            <v:stroke dashstyle="dash"/>
            <v:shadow color="#868686"/>
            <v:textbox style="mso-next-textbox:#_x0000_s1699">
              <w:txbxContent>
                <w:p w:rsidR="004C5DDD" w:rsidRPr="00612CA2" w:rsidRDefault="004C5DDD" w:rsidP="002E2C55">
                  <w:pPr>
                    <w:spacing w:after="0" w:line="240" w:lineRule="auto"/>
                    <w:rPr>
                      <w:rFonts w:ascii="Arial" w:hAnsi="Arial" w:cs="Arial"/>
                      <w:b/>
                    </w:rPr>
                  </w:pPr>
                  <w:r>
                    <w:rPr>
                      <w:rFonts w:ascii="Arial" w:hAnsi="Arial" w:cs="Arial"/>
                      <w:b/>
                      <w:bCs/>
                    </w:rPr>
                    <w:t>р</w:t>
                  </w:r>
                  <w:r w:rsidRPr="00612CA2">
                    <w:rPr>
                      <w:rFonts w:ascii="Arial" w:hAnsi="Arial" w:cs="Arial"/>
                      <w:b/>
                      <w:bCs/>
                    </w:rPr>
                    <w:t xml:space="preserve">азвитие </w:t>
                  </w:r>
                  <w:proofErr w:type="gramStart"/>
                  <w:r w:rsidRPr="00612CA2">
                    <w:rPr>
                      <w:rFonts w:ascii="Arial" w:hAnsi="Arial" w:cs="Arial"/>
                      <w:b/>
                      <w:bCs/>
                    </w:rPr>
                    <w:t>результативного</w:t>
                  </w:r>
                  <w:proofErr w:type="gramEnd"/>
                  <w:r w:rsidRPr="00612CA2">
                    <w:rPr>
                      <w:rFonts w:ascii="Arial" w:hAnsi="Arial" w:cs="Arial"/>
                      <w:b/>
                      <w:bCs/>
                    </w:rPr>
                    <w:t xml:space="preserve"> </w:t>
                  </w:r>
                  <w:proofErr w:type="spellStart"/>
                  <w:r w:rsidRPr="00612CA2">
                    <w:rPr>
                      <w:rFonts w:ascii="Arial" w:hAnsi="Arial" w:cs="Arial"/>
                      <w:b/>
                      <w:bCs/>
                    </w:rPr>
                    <w:t>бюджетирования</w:t>
                  </w:r>
                  <w:proofErr w:type="spellEnd"/>
                  <w:r w:rsidRPr="00612CA2">
                    <w:rPr>
                      <w:rFonts w:ascii="Arial" w:hAnsi="Arial" w:cs="Arial"/>
                      <w:b/>
                      <w:bCs/>
                    </w:rPr>
                    <w:t xml:space="preserve">, в том числе за счет: </w:t>
                  </w:r>
                </w:p>
                <w:p w:rsidR="004C5DDD" w:rsidRPr="00612CA2" w:rsidRDefault="004C5DDD" w:rsidP="00612CA2">
                  <w:pPr>
                    <w:spacing w:after="0" w:line="240" w:lineRule="auto"/>
                    <w:rPr>
                      <w:rFonts w:ascii="Arial" w:hAnsi="Arial" w:cs="Arial"/>
                      <w:b/>
                    </w:rPr>
                  </w:pPr>
                  <w:r w:rsidRPr="00612CA2">
                    <w:rPr>
                      <w:rFonts w:ascii="Arial" w:hAnsi="Arial" w:cs="Arial"/>
                      <w:b/>
                      <w:bCs/>
                    </w:rPr>
                    <w:t>применения единых подходов обоснованности и оценки необходимого объема при введении новых или увеличении действующих расходных обязатель</w:t>
                  </w:r>
                  <w:proofErr w:type="gramStart"/>
                  <w:r w:rsidRPr="00612CA2">
                    <w:rPr>
                      <w:rFonts w:ascii="Arial" w:hAnsi="Arial" w:cs="Arial"/>
                      <w:b/>
                      <w:bCs/>
                    </w:rPr>
                    <w:t>ств пр</w:t>
                  </w:r>
                  <w:proofErr w:type="gramEnd"/>
                  <w:r w:rsidRPr="00612CA2">
                    <w:rPr>
                      <w:rFonts w:ascii="Arial" w:hAnsi="Arial" w:cs="Arial"/>
                      <w:b/>
                      <w:bCs/>
                    </w:rPr>
                    <w:t>и подготовке проектов нормативных правовых актов Удмуртской Республики главными распорядителями средств бюджета Удмуртской Республики;</w:t>
                  </w:r>
                </w:p>
                <w:p w:rsidR="004C5DDD" w:rsidRPr="00612CA2" w:rsidRDefault="004C5DDD" w:rsidP="00612CA2">
                  <w:pPr>
                    <w:spacing w:after="0" w:line="240" w:lineRule="auto"/>
                    <w:rPr>
                      <w:rFonts w:ascii="Arial" w:hAnsi="Arial" w:cs="Arial"/>
                      <w:b/>
                    </w:rPr>
                  </w:pPr>
                  <w:r w:rsidRPr="00612CA2">
                    <w:rPr>
                      <w:rFonts w:ascii="Arial" w:hAnsi="Arial" w:cs="Arial"/>
                      <w:b/>
                      <w:bCs/>
                    </w:rPr>
                    <w:t xml:space="preserve">совершенствования методологии разработки государственных программ Удмуртской Республики; </w:t>
                  </w:r>
                </w:p>
                <w:p w:rsidR="004C5DDD" w:rsidRPr="00612CA2" w:rsidRDefault="004C5DDD" w:rsidP="00612CA2">
                  <w:pPr>
                    <w:spacing w:after="0" w:line="240" w:lineRule="auto"/>
                    <w:rPr>
                      <w:rFonts w:ascii="Arial" w:hAnsi="Arial" w:cs="Arial"/>
                      <w:b/>
                    </w:rPr>
                  </w:pPr>
                  <w:r w:rsidRPr="00612CA2">
                    <w:rPr>
                      <w:rFonts w:ascii="Arial" w:hAnsi="Arial" w:cs="Arial"/>
                      <w:b/>
                      <w:bCs/>
                    </w:rPr>
                    <w:t>поддержки муниципальных образований в Удмуртской Республике в реализации муниципальных программ</w:t>
                  </w:r>
                </w:p>
                <w:p w:rsidR="004C5DDD" w:rsidRDefault="004C5DDD"/>
              </w:txbxContent>
            </v:textbox>
          </v:shape>
        </w:pict>
      </w:r>
      <w:r w:rsidR="002E2C55" w:rsidRPr="00F41089">
        <w:rPr>
          <w:rFonts w:ascii="Arial" w:hAnsi="Arial" w:cs="Arial"/>
          <w:noProof/>
          <w:color w:val="000000"/>
          <w:sz w:val="24"/>
          <w:szCs w:val="24"/>
          <w:lang w:eastAsia="ru-RU"/>
        </w:rPr>
        <w:drawing>
          <wp:inline distT="0" distB="0" distL="0" distR="0">
            <wp:extent cx="6886575" cy="1943100"/>
            <wp:effectExtent l="57150" t="19050" r="28575" b="19050"/>
            <wp:docPr id="760"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FD4692" w:rsidRDefault="00FD4692" w:rsidP="00FD4692">
      <w:pPr>
        <w:spacing w:line="264" w:lineRule="auto"/>
        <w:ind w:right="565"/>
        <w:jc w:val="both"/>
        <w:rPr>
          <w:rFonts w:ascii="Arial" w:hAnsi="Arial" w:cs="Arial"/>
          <w:color w:val="000000"/>
          <w:sz w:val="24"/>
          <w:szCs w:val="24"/>
        </w:rPr>
      </w:pPr>
    </w:p>
    <w:p w:rsidR="00AB5851" w:rsidRDefault="00AB5851" w:rsidP="00E95DCE">
      <w:pPr>
        <w:rPr>
          <w:rFonts w:ascii="Arial" w:hAnsi="Arial" w:cs="Arial"/>
          <w:color w:val="000000"/>
          <w:sz w:val="24"/>
          <w:szCs w:val="24"/>
        </w:rPr>
      </w:pPr>
    </w:p>
    <w:p w:rsidR="00AB5851" w:rsidRDefault="00AB5851" w:rsidP="00E95DCE">
      <w:pPr>
        <w:rPr>
          <w:rFonts w:ascii="Arial" w:hAnsi="Arial" w:cs="Arial"/>
          <w:color w:val="000000"/>
          <w:sz w:val="24"/>
          <w:szCs w:val="24"/>
        </w:rPr>
      </w:pPr>
    </w:p>
    <w:p w:rsidR="00551865" w:rsidRDefault="00551865" w:rsidP="00E95DCE">
      <w:pPr>
        <w:rPr>
          <w:rFonts w:ascii="Arial" w:hAnsi="Arial" w:cs="Arial"/>
          <w:color w:val="000000"/>
          <w:sz w:val="24"/>
          <w:szCs w:val="24"/>
        </w:rPr>
      </w:pPr>
    </w:p>
    <w:p w:rsidR="00551865" w:rsidRDefault="00551865" w:rsidP="00E95DCE">
      <w:pPr>
        <w:rPr>
          <w:rFonts w:ascii="Arial" w:hAnsi="Arial" w:cs="Arial"/>
          <w:b/>
          <w:color w:val="FF0000"/>
          <w:sz w:val="36"/>
          <w:szCs w:val="36"/>
        </w:rPr>
      </w:pPr>
    </w:p>
    <w:p w:rsidR="00B91532" w:rsidRDefault="00172C19" w:rsidP="00E95DCE">
      <w:pPr>
        <w:rPr>
          <w:rFonts w:ascii="Arial" w:hAnsi="Arial" w:cs="Arial"/>
          <w:b/>
          <w:color w:val="FF0000"/>
          <w:sz w:val="36"/>
          <w:szCs w:val="36"/>
        </w:rPr>
      </w:pPr>
      <w:r w:rsidRPr="00172C19">
        <w:rPr>
          <w:rFonts w:ascii="Arial" w:hAnsi="Arial" w:cs="Arial"/>
          <w:b/>
          <w:noProof/>
          <w:sz w:val="24"/>
          <w:szCs w:val="24"/>
          <w:lang w:eastAsia="ru-RU"/>
        </w:rPr>
        <w:lastRenderedPageBreak/>
        <w:pict>
          <v:rect id="_x0000_s1402" style="position:absolute;margin-left:15.8pt;margin-top:23.75pt;width:545.1pt;height:295.1pt;z-index:252169728" strokecolor="white [3212]">
            <v:textbox style="mso-next-textbox:#_x0000_s1402">
              <w:txbxContent>
                <w:p w:rsidR="004C5DDD" w:rsidRPr="00953D5C" w:rsidRDefault="004C5DDD" w:rsidP="00760ED4">
                  <w:pPr>
                    <w:spacing w:after="0" w:line="240" w:lineRule="auto"/>
                    <w:jc w:val="center"/>
                    <w:rPr>
                      <w:rFonts w:ascii="Arial" w:hAnsi="Arial" w:cs="Arial"/>
                      <w:bCs/>
                      <w:sz w:val="32"/>
                      <w:szCs w:val="32"/>
                    </w:rPr>
                  </w:pPr>
                  <w:r>
                    <w:rPr>
                      <w:rFonts w:ascii="Arial" w:hAnsi="Arial" w:cs="Arial"/>
                      <w:b/>
                      <w:bCs/>
                      <w:sz w:val="32"/>
                      <w:szCs w:val="32"/>
                    </w:rPr>
                    <w:t>ЭТАПЫ ФОРМИРОВАНИЯ ПРОЕКТА БЮДЖЕТА</w:t>
                  </w:r>
                </w:p>
                <w:tbl>
                  <w:tblPr>
                    <w:tblW w:w="10699" w:type="dxa"/>
                    <w:jc w:val="center"/>
                    <w:tblInd w:w="45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tblPr>
                  <w:tblGrid>
                    <w:gridCol w:w="8803"/>
                    <w:gridCol w:w="1896"/>
                  </w:tblGrid>
                  <w:tr w:rsidR="004C5DDD"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4C5DDD" w:rsidRPr="005D568C" w:rsidRDefault="004C5DDD" w:rsidP="00E76EDF">
                        <w:pPr>
                          <w:spacing w:after="0" w:line="240" w:lineRule="auto"/>
                          <w:ind w:left="173" w:right="114"/>
                          <w:jc w:val="center"/>
                          <w:rPr>
                            <w:rFonts w:ascii="Arial" w:hAnsi="Arial" w:cs="Arial"/>
                            <w:bCs/>
                            <w:sz w:val="24"/>
                            <w:szCs w:val="24"/>
                          </w:rPr>
                        </w:pPr>
                        <w:r>
                          <w:rPr>
                            <w:rFonts w:ascii="Arial" w:hAnsi="Arial" w:cs="Arial"/>
                            <w:bCs/>
                            <w:sz w:val="24"/>
                            <w:szCs w:val="24"/>
                          </w:rPr>
                          <w:t>Этапы</w:t>
                        </w:r>
                      </w:p>
                    </w:tc>
                    <w:tc>
                      <w:tcPr>
                        <w:tcW w:w="1896" w:type="dxa"/>
                        <w:shd w:val="clear" w:color="auto" w:fill="FDE1DB"/>
                        <w:tcMar>
                          <w:top w:w="28" w:type="dxa"/>
                          <w:left w:w="28" w:type="dxa"/>
                          <w:bottom w:w="28" w:type="dxa"/>
                          <w:right w:w="28" w:type="dxa"/>
                        </w:tcMar>
                        <w:vAlign w:val="center"/>
                        <w:hideMark/>
                      </w:tcPr>
                      <w:p w:rsidR="004C5DDD" w:rsidRPr="005D568C" w:rsidRDefault="004C5DDD" w:rsidP="00BC66AC">
                        <w:pPr>
                          <w:spacing w:after="0" w:line="240" w:lineRule="auto"/>
                          <w:jc w:val="center"/>
                          <w:rPr>
                            <w:rFonts w:ascii="Arial" w:hAnsi="Arial" w:cs="Arial"/>
                            <w:sz w:val="24"/>
                            <w:szCs w:val="24"/>
                          </w:rPr>
                        </w:pPr>
                        <w:r>
                          <w:rPr>
                            <w:rFonts w:ascii="Arial" w:hAnsi="Arial" w:cs="Arial"/>
                            <w:sz w:val="24"/>
                            <w:szCs w:val="24"/>
                          </w:rPr>
                          <w:t>Срок</w:t>
                        </w:r>
                      </w:p>
                    </w:tc>
                  </w:tr>
                  <w:tr w:rsidR="004C5DDD"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4C5DDD" w:rsidRDefault="004C5DDD" w:rsidP="00760ED4">
                        <w:pPr>
                          <w:spacing w:after="0" w:line="240" w:lineRule="auto"/>
                          <w:ind w:left="173" w:right="114"/>
                          <w:jc w:val="both"/>
                          <w:rPr>
                            <w:rFonts w:ascii="Arial" w:hAnsi="Arial" w:cs="Arial"/>
                            <w:sz w:val="24"/>
                            <w:szCs w:val="24"/>
                          </w:rPr>
                        </w:pPr>
                        <w:r>
                          <w:rPr>
                            <w:rFonts w:ascii="Arial" w:hAnsi="Arial" w:cs="Arial"/>
                            <w:sz w:val="24"/>
                            <w:szCs w:val="24"/>
                          </w:rPr>
                          <w:t>Разработка предварительных показателей социально-экономического развития Удмуртской Республики на трехлетний период</w:t>
                        </w:r>
                      </w:p>
                    </w:tc>
                    <w:tc>
                      <w:tcPr>
                        <w:tcW w:w="1896" w:type="dxa"/>
                        <w:shd w:val="clear" w:color="auto" w:fill="FDE1DB"/>
                        <w:tcMar>
                          <w:top w:w="28" w:type="dxa"/>
                          <w:left w:w="28" w:type="dxa"/>
                          <w:bottom w:w="28" w:type="dxa"/>
                          <w:right w:w="28" w:type="dxa"/>
                        </w:tcMar>
                        <w:vAlign w:val="center"/>
                        <w:hideMark/>
                      </w:tcPr>
                      <w:p w:rsidR="004C5DDD" w:rsidRDefault="004C5DDD" w:rsidP="0047591D">
                        <w:pPr>
                          <w:spacing w:after="0" w:line="240" w:lineRule="auto"/>
                          <w:jc w:val="center"/>
                          <w:rPr>
                            <w:rFonts w:ascii="Arial" w:hAnsi="Arial" w:cs="Arial"/>
                            <w:sz w:val="24"/>
                            <w:szCs w:val="24"/>
                          </w:rPr>
                        </w:pPr>
                        <w:r>
                          <w:rPr>
                            <w:rFonts w:ascii="Arial" w:hAnsi="Arial" w:cs="Arial"/>
                            <w:sz w:val="24"/>
                            <w:szCs w:val="24"/>
                          </w:rPr>
                          <w:t>до 10 июля</w:t>
                        </w:r>
                      </w:p>
                    </w:tc>
                  </w:tr>
                  <w:tr w:rsidR="004C5DDD"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4C5DDD" w:rsidRPr="005D568C" w:rsidRDefault="004C5DDD" w:rsidP="00760ED4">
                        <w:pPr>
                          <w:spacing w:after="0" w:line="240" w:lineRule="auto"/>
                          <w:ind w:left="173" w:right="114"/>
                          <w:jc w:val="both"/>
                          <w:rPr>
                            <w:rFonts w:ascii="Arial" w:hAnsi="Arial" w:cs="Arial"/>
                            <w:sz w:val="24"/>
                            <w:szCs w:val="24"/>
                          </w:rPr>
                        </w:pPr>
                        <w:r>
                          <w:rPr>
                            <w:rFonts w:ascii="Arial" w:hAnsi="Arial" w:cs="Arial"/>
                            <w:sz w:val="24"/>
                            <w:szCs w:val="24"/>
                          </w:rPr>
                          <w:t>Определение основных направлений налоговой и бюджетной политики Удмуртской Республики на трехлетний период</w:t>
                        </w:r>
                      </w:p>
                    </w:tc>
                    <w:tc>
                      <w:tcPr>
                        <w:tcW w:w="1896" w:type="dxa"/>
                        <w:shd w:val="clear" w:color="auto" w:fill="FDE1DB"/>
                        <w:tcMar>
                          <w:top w:w="28" w:type="dxa"/>
                          <w:left w:w="28" w:type="dxa"/>
                          <w:bottom w:w="28" w:type="dxa"/>
                          <w:right w:w="28" w:type="dxa"/>
                        </w:tcMar>
                        <w:vAlign w:val="center"/>
                        <w:hideMark/>
                      </w:tcPr>
                      <w:p w:rsidR="004C5DDD" w:rsidRPr="005D568C" w:rsidRDefault="004C5DDD" w:rsidP="00760ED4">
                        <w:pPr>
                          <w:spacing w:after="0" w:line="240" w:lineRule="auto"/>
                          <w:jc w:val="center"/>
                          <w:rPr>
                            <w:rFonts w:ascii="Arial" w:hAnsi="Arial" w:cs="Arial"/>
                            <w:sz w:val="24"/>
                            <w:szCs w:val="24"/>
                          </w:rPr>
                        </w:pPr>
                        <w:r>
                          <w:rPr>
                            <w:rFonts w:ascii="Arial" w:hAnsi="Arial" w:cs="Arial"/>
                            <w:sz w:val="24"/>
                            <w:szCs w:val="24"/>
                          </w:rPr>
                          <w:t>до 1 августа</w:t>
                        </w:r>
                      </w:p>
                    </w:tc>
                  </w:tr>
                  <w:tr w:rsidR="004C5DDD" w:rsidRPr="00A44A6E" w:rsidTr="00FC3096">
                    <w:trPr>
                      <w:trHeight w:val="190"/>
                      <w:jc w:val="center"/>
                    </w:trPr>
                    <w:tc>
                      <w:tcPr>
                        <w:tcW w:w="8803" w:type="dxa"/>
                        <w:shd w:val="clear" w:color="auto" w:fill="auto"/>
                        <w:tcMar>
                          <w:top w:w="28" w:type="dxa"/>
                          <w:left w:w="28" w:type="dxa"/>
                          <w:bottom w:w="28" w:type="dxa"/>
                          <w:right w:w="28" w:type="dxa"/>
                        </w:tcMar>
                        <w:vAlign w:val="center"/>
                        <w:hideMark/>
                      </w:tcPr>
                      <w:p w:rsidR="004C5DDD" w:rsidRPr="005D568C" w:rsidRDefault="004C5DDD" w:rsidP="00493E07">
                        <w:pPr>
                          <w:spacing w:after="0" w:line="240" w:lineRule="auto"/>
                          <w:ind w:left="173" w:right="114" w:firstLine="8"/>
                          <w:jc w:val="both"/>
                          <w:rPr>
                            <w:rFonts w:ascii="Arial" w:hAnsi="Arial" w:cs="Arial"/>
                            <w:sz w:val="24"/>
                            <w:szCs w:val="24"/>
                          </w:rPr>
                        </w:pPr>
                        <w:r>
                          <w:rPr>
                            <w:rFonts w:ascii="Arial" w:hAnsi="Arial" w:cs="Arial"/>
                            <w:sz w:val="24"/>
                            <w:szCs w:val="24"/>
                          </w:rPr>
                          <w:t>Прогнозирование доходов проекта бюджета</w:t>
                        </w:r>
                      </w:p>
                    </w:tc>
                    <w:tc>
                      <w:tcPr>
                        <w:tcW w:w="1896" w:type="dxa"/>
                        <w:shd w:val="clear" w:color="auto" w:fill="FDE1DB"/>
                        <w:tcMar>
                          <w:top w:w="28" w:type="dxa"/>
                          <w:left w:w="28" w:type="dxa"/>
                          <w:bottom w:w="28" w:type="dxa"/>
                          <w:right w:w="28" w:type="dxa"/>
                        </w:tcMar>
                        <w:vAlign w:val="center"/>
                        <w:hideMark/>
                      </w:tcPr>
                      <w:p w:rsidR="004C5DDD" w:rsidRPr="005D568C" w:rsidRDefault="004C5DDD" w:rsidP="00760ED4">
                        <w:pPr>
                          <w:spacing w:after="0" w:line="240" w:lineRule="auto"/>
                          <w:jc w:val="center"/>
                          <w:rPr>
                            <w:rFonts w:ascii="Arial" w:hAnsi="Arial" w:cs="Arial"/>
                            <w:sz w:val="24"/>
                            <w:szCs w:val="24"/>
                          </w:rPr>
                        </w:pPr>
                        <w:r>
                          <w:rPr>
                            <w:rFonts w:ascii="Arial" w:hAnsi="Arial" w:cs="Arial"/>
                            <w:sz w:val="24"/>
                            <w:szCs w:val="24"/>
                          </w:rPr>
                          <w:t>до 1 августа</w:t>
                        </w:r>
                      </w:p>
                    </w:tc>
                  </w:tr>
                  <w:tr w:rsidR="004C5DDD" w:rsidRPr="00A44A6E" w:rsidTr="00FC3096">
                    <w:trPr>
                      <w:trHeight w:val="136"/>
                      <w:jc w:val="center"/>
                    </w:trPr>
                    <w:tc>
                      <w:tcPr>
                        <w:tcW w:w="8803" w:type="dxa"/>
                        <w:shd w:val="clear" w:color="auto" w:fill="auto"/>
                        <w:tcMar>
                          <w:top w:w="28" w:type="dxa"/>
                          <w:left w:w="28" w:type="dxa"/>
                          <w:bottom w:w="28" w:type="dxa"/>
                          <w:right w:w="28" w:type="dxa"/>
                        </w:tcMar>
                        <w:vAlign w:val="center"/>
                        <w:hideMark/>
                      </w:tcPr>
                      <w:p w:rsidR="004C5DDD" w:rsidRPr="005D568C" w:rsidRDefault="004C5DDD" w:rsidP="0047591D">
                        <w:pPr>
                          <w:spacing w:after="0" w:line="240" w:lineRule="auto"/>
                          <w:ind w:left="173" w:right="114"/>
                          <w:jc w:val="both"/>
                          <w:rPr>
                            <w:rFonts w:ascii="Arial" w:hAnsi="Arial" w:cs="Arial"/>
                            <w:sz w:val="24"/>
                            <w:szCs w:val="24"/>
                          </w:rPr>
                        </w:pPr>
                        <w:r>
                          <w:rPr>
                            <w:rFonts w:ascii="Arial" w:hAnsi="Arial" w:cs="Arial"/>
                            <w:sz w:val="24"/>
                            <w:szCs w:val="24"/>
                          </w:rPr>
                          <w:t xml:space="preserve">Формирование расходов проекта бюджета </w:t>
                        </w:r>
                      </w:p>
                    </w:tc>
                    <w:tc>
                      <w:tcPr>
                        <w:tcW w:w="1896" w:type="dxa"/>
                        <w:shd w:val="clear" w:color="auto" w:fill="FDE1DB"/>
                        <w:tcMar>
                          <w:top w:w="28" w:type="dxa"/>
                          <w:left w:w="28" w:type="dxa"/>
                          <w:bottom w:w="28" w:type="dxa"/>
                          <w:right w:w="28" w:type="dxa"/>
                        </w:tcMar>
                        <w:vAlign w:val="center"/>
                        <w:hideMark/>
                      </w:tcPr>
                      <w:p w:rsidR="004C5DDD" w:rsidRPr="005D568C" w:rsidRDefault="004C5DDD" w:rsidP="00760ED4">
                        <w:pPr>
                          <w:spacing w:after="0" w:line="240" w:lineRule="auto"/>
                          <w:jc w:val="center"/>
                          <w:rPr>
                            <w:rFonts w:ascii="Arial" w:hAnsi="Arial" w:cs="Arial"/>
                            <w:sz w:val="24"/>
                            <w:szCs w:val="24"/>
                          </w:rPr>
                        </w:pPr>
                        <w:r>
                          <w:rPr>
                            <w:rFonts w:ascii="Arial" w:hAnsi="Arial" w:cs="Arial"/>
                            <w:sz w:val="24"/>
                            <w:szCs w:val="24"/>
                          </w:rPr>
                          <w:t>до 5 сентября</w:t>
                        </w:r>
                      </w:p>
                    </w:tc>
                  </w:tr>
                  <w:tr w:rsidR="004C5DDD" w:rsidRPr="00A44A6E" w:rsidTr="00FC3096">
                    <w:trPr>
                      <w:trHeight w:val="183"/>
                      <w:jc w:val="center"/>
                    </w:trPr>
                    <w:tc>
                      <w:tcPr>
                        <w:tcW w:w="8803" w:type="dxa"/>
                        <w:shd w:val="clear" w:color="auto" w:fill="auto"/>
                        <w:tcMar>
                          <w:top w:w="28" w:type="dxa"/>
                          <w:left w:w="28" w:type="dxa"/>
                          <w:bottom w:w="28" w:type="dxa"/>
                          <w:right w:w="28" w:type="dxa"/>
                        </w:tcMar>
                        <w:vAlign w:val="center"/>
                        <w:hideMark/>
                      </w:tcPr>
                      <w:p w:rsidR="004C5DDD" w:rsidRPr="005D568C" w:rsidRDefault="004C5DDD" w:rsidP="00760ED4">
                        <w:pPr>
                          <w:spacing w:after="0" w:line="240" w:lineRule="auto"/>
                          <w:ind w:left="173" w:right="114"/>
                          <w:jc w:val="both"/>
                          <w:rPr>
                            <w:rFonts w:ascii="Arial" w:hAnsi="Arial" w:cs="Arial"/>
                            <w:sz w:val="24"/>
                            <w:szCs w:val="24"/>
                          </w:rPr>
                        </w:pPr>
                        <w:r>
                          <w:rPr>
                            <w:rFonts w:ascii="Arial" w:hAnsi="Arial" w:cs="Arial"/>
                            <w:sz w:val="24"/>
                            <w:szCs w:val="24"/>
                          </w:rPr>
                          <w:t>Внесение проекта бюджета на рассмотрение в Правительство республики</w:t>
                        </w:r>
                      </w:p>
                    </w:tc>
                    <w:tc>
                      <w:tcPr>
                        <w:tcW w:w="1896" w:type="dxa"/>
                        <w:shd w:val="clear" w:color="auto" w:fill="FDE1DB"/>
                        <w:tcMar>
                          <w:top w:w="28" w:type="dxa"/>
                          <w:left w:w="28" w:type="dxa"/>
                          <w:bottom w:w="28" w:type="dxa"/>
                          <w:right w:w="28" w:type="dxa"/>
                        </w:tcMar>
                        <w:vAlign w:val="center"/>
                        <w:hideMark/>
                      </w:tcPr>
                      <w:p w:rsidR="004C5DDD" w:rsidRPr="0012788D" w:rsidRDefault="004C5DDD" w:rsidP="00760ED4">
                        <w:pPr>
                          <w:spacing w:after="0" w:line="240" w:lineRule="auto"/>
                          <w:jc w:val="center"/>
                          <w:rPr>
                            <w:rFonts w:ascii="Arial" w:hAnsi="Arial" w:cs="Arial"/>
                            <w:sz w:val="24"/>
                            <w:szCs w:val="24"/>
                          </w:rPr>
                        </w:pPr>
                        <w:r>
                          <w:rPr>
                            <w:rFonts w:ascii="Arial" w:hAnsi="Arial" w:cs="Arial"/>
                            <w:sz w:val="24"/>
                            <w:szCs w:val="24"/>
                          </w:rPr>
                          <w:t>до 5 октября</w:t>
                        </w:r>
                      </w:p>
                    </w:tc>
                  </w:tr>
                  <w:tr w:rsidR="004C5DDD" w:rsidRPr="00A44A6E" w:rsidTr="00FC3096">
                    <w:trPr>
                      <w:trHeight w:val="145"/>
                      <w:jc w:val="center"/>
                    </w:trPr>
                    <w:tc>
                      <w:tcPr>
                        <w:tcW w:w="8803" w:type="dxa"/>
                        <w:shd w:val="clear" w:color="auto" w:fill="auto"/>
                        <w:tcMar>
                          <w:top w:w="28" w:type="dxa"/>
                          <w:left w:w="28" w:type="dxa"/>
                          <w:bottom w:w="28" w:type="dxa"/>
                          <w:right w:w="28" w:type="dxa"/>
                        </w:tcMar>
                        <w:vAlign w:val="center"/>
                        <w:hideMark/>
                      </w:tcPr>
                      <w:p w:rsidR="004C5DDD" w:rsidRPr="005D568C" w:rsidRDefault="004C5DDD" w:rsidP="00760ED4">
                        <w:pPr>
                          <w:spacing w:after="0" w:line="240" w:lineRule="auto"/>
                          <w:ind w:left="173" w:right="114"/>
                          <w:jc w:val="both"/>
                          <w:rPr>
                            <w:rFonts w:ascii="Arial" w:hAnsi="Arial" w:cs="Arial"/>
                            <w:sz w:val="24"/>
                            <w:szCs w:val="24"/>
                          </w:rPr>
                        </w:pPr>
                        <w:r>
                          <w:rPr>
                            <w:rFonts w:ascii="Arial" w:hAnsi="Arial" w:cs="Arial"/>
                            <w:sz w:val="24"/>
                            <w:szCs w:val="24"/>
                          </w:rPr>
                          <w:t>Внесение проекта бюджета на рассмотрение Государственным Советом республики</w:t>
                        </w:r>
                      </w:p>
                    </w:tc>
                    <w:tc>
                      <w:tcPr>
                        <w:tcW w:w="1896" w:type="dxa"/>
                        <w:shd w:val="clear" w:color="auto" w:fill="FDE1DB"/>
                        <w:tcMar>
                          <w:top w:w="28" w:type="dxa"/>
                          <w:left w:w="28" w:type="dxa"/>
                          <w:bottom w:w="28" w:type="dxa"/>
                          <w:right w:w="28" w:type="dxa"/>
                        </w:tcMar>
                        <w:vAlign w:val="center"/>
                        <w:hideMark/>
                      </w:tcPr>
                      <w:p w:rsidR="004C5DDD" w:rsidRPr="0012788D" w:rsidRDefault="004C5DDD" w:rsidP="00760ED4">
                        <w:pPr>
                          <w:spacing w:after="0" w:line="240" w:lineRule="auto"/>
                          <w:jc w:val="center"/>
                          <w:rPr>
                            <w:rFonts w:ascii="Arial" w:hAnsi="Arial" w:cs="Arial"/>
                            <w:sz w:val="24"/>
                            <w:szCs w:val="24"/>
                          </w:rPr>
                        </w:pPr>
                        <w:r>
                          <w:rPr>
                            <w:rFonts w:ascii="Arial" w:hAnsi="Arial" w:cs="Arial"/>
                            <w:sz w:val="24"/>
                            <w:szCs w:val="24"/>
                          </w:rPr>
                          <w:t>до 15 октября</w:t>
                        </w:r>
                      </w:p>
                    </w:tc>
                  </w:tr>
                  <w:tr w:rsidR="004C5DDD" w:rsidRPr="00A44A6E" w:rsidTr="00FC3096">
                    <w:trPr>
                      <w:trHeight w:val="352"/>
                      <w:jc w:val="center"/>
                    </w:trPr>
                    <w:tc>
                      <w:tcPr>
                        <w:tcW w:w="8803" w:type="dxa"/>
                        <w:shd w:val="clear" w:color="auto" w:fill="auto"/>
                        <w:tcMar>
                          <w:top w:w="28" w:type="dxa"/>
                          <w:left w:w="28" w:type="dxa"/>
                          <w:bottom w:w="28" w:type="dxa"/>
                          <w:right w:w="28" w:type="dxa"/>
                        </w:tcMar>
                        <w:vAlign w:val="center"/>
                        <w:hideMark/>
                      </w:tcPr>
                      <w:p w:rsidR="004C5DDD" w:rsidRDefault="004C5DDD" w:rsidP="00760ED4">
                        <w:pPr>
                          <w:spacing w:after="0" w:line="240" w:lineRule="auto"/>
                          <w:ind w:left="173" w:right="114"/>
                          <w:jc w:val="both"/>
                          <w:rPr>
                            <w:rFonts w:ascii="Arial" w:hAnsi="Arial" w:cs="Arial"/>
                            <w:sz w:val="24"/>
                            <w:szCs w:val="24"/>
                          </w:rPr>
                        </w:pPr>
                        <w:r>
                          <w:rPr>
                            <w:rFonts w:ascii="Arial" w:hAnsi="Arial" w:cs="Arial"/>
                            <w:bCs/>
                            <w:sz w:val="24"/>
                            <w:szCs w:val="24"/>
                          </w:rPr>
                          <w:t xml:space="preserve">Рассмотрение проекта бюджета на Постоянных комиссиях </w:t>
                        </w:r>
                        <w:r>
                          <w:rPr>
                            <w:rFonts w:ascii="Arial" w:hAnsi="Arial" w:cs="Arial"/>
                            <w:sz w:val="24"/>
                            <w:szCs w:val="24"/>
                          </w:rPr>
                          <w:t xml:space="preserve">Государственного Совета республики. </w:t>
                        </w:r>
                      </w:p>
                      <w:p w:rsidR="004C5DDD" w:rsidRPr="005D568C" w:rsidRDefault="004C5DDD" w:rsidP="00760ED4">
                        <w:pPr>
                          <w:spacing w:after="0" w:line="240" w:lineRule="auto"/>
                          <w:ind w:left="173" w:right="114"/>
                          <w:jc w:val="both"/>
                          <w:rPr>
                            <w:rFonts w:ascii="Arial" w:hAnsi="Arial" w:cs="Arial"/>
                            <w:bCs/>
                            <w:sz w:val="24"/>
                            <w:szCs w:val="24"/>
                          </w:rPr>
                        </w:pPr>
                        <w:r>
                          <w:rPr>
                            <w:rFonts w:ascii="Arial" w:hAnsi="Arial" w:cs="Arial"/>
                            <w:sz w:val="24"/>
                            <w:szCs w:val="24"/>
                          </w:rPr>
                          <w:t>Принятие проекта бюджета в первом чтении</w:t>
                        </w:r>
                      </w:p>
                    </w:tc>
                    <w:tc>
                      <w:tcPr>
                        <w:tcW w:w="1896" w:type="dxa"/>
                        <w:shd w:val="clear" w:color="auto" w:fill="FDE1DB"/>
                        <w:tcMar>
                          <w:top w:w="28" w:type="dxa"/>
                          <w:left w:w="28" w:type="dxa"/>
                          <w:bottom w:w="28" w:type="dxa"/>
                          <w:right w:w="28" w:type="dxa"/>
                        </w:tcMar>
                        <w:vAlign w:val="center"/>
                        <w:hideMark/>
                      </w:tcPr>
                      <w:p w:rsidR="004C5DDD" w:rsidRPr="005D568C" w:rsidRDefault="004C5DDD" w:rsidP="00760ED4">
                        <w:pPr>
                          <w:spacing w:after="0" w:line="240" w:lineRule="auto"/>
                          <w:jc w:val="center"/>
                          <w:rPr>
                            <w:rFonts w:ascii="Arial" w:hAnsi="Arial" w:cs="Arial"/>
                            <w:bCs/>
                            <w:sz w:val="24"/>
                            <w:szCs w:val="24"/>
                          </w:rPr>
                        </w:pPr>
                        <w:r>
                          <w:rPr>
                            <w:rFonts w:ascii="Arial" w:hAnsi="Arial" w:cs="Arial"/>
                            <w:bCs/>
                            <w:sz w:val="24"/>
                            <w:szCs w:val="24"/>
                          </w:rPr>
                          <w:t>октябрь-ноябрь</w:t>
                        </w:r>
                      </w:p>
                    </w:tc>
                  </w:tr>
                  <w:tr w:rsidR="004C5DDD" w:rsidRPr="00A44A6E" w:rsidTr="00FF74CD">
                    <w:trPr>
                      <w:trHeight w:val="352"/>
                      <w:jc w:val="center"/>
                    </w:trPr>
                    <w:tc>
                      <w:tcPr>
                        <w:tcW w:w="8803" w:type="dxa"/>
                        <w:shd w:val="clear" w:color="auto" w:fill="auto"/>
                        <w:tcMar>
                          <w:top w:w="28" w:type="dxa"/>
                          <w:left w:w="28" w:type="dxa"/>
                          <w:bottom w:w="28" w:type="dxa"/>
                          <w:right w:w="28" w:type="dxa"/>
                        </w:tcMar>
                        <w:hideMark/>
                      </w:tcPr>
                      <w:p w:rsidR="004C5DDD" w:rsidRPr="002C6EE9" w:rsidRDefault="004C5DDD" w:rsidP="00FF74CD">
                        <w:pPr>
                          <w:spacing w:after="0" w:line="240" w:lineRule="auto"/>
                          <w:jc w:val="both"/>
                          <w:rPr>
                            <w:rFonts w:ascii="Arial" w:hAnsi="Arial" w:cs="Arial"/>
                            <w:sz w:val="24"/>
                            <w:szCs w:val="24"/>
                          </w:rPr>
                        </w:pPr>
                        <w:r>
                          <w:rPr>
                            <w:rFonts w:ascii="Times New Roman" w:hAnsi="Times New Roman"/>
                            <w:sz w:val="28"/>
                            <w:szCs w:val="28"/>
                          </w:rPr>
                          <w:t xml:space="preserve">  </w:t>
                        </w:r>
                        <w:r w:rsidRPr="002C6EE9">
                          <w:rPr>
                            <w:rFonts w:ascii="Arial" w:hAnsi="Arial" w:cs="Arial"/>
                            <w:sz w:val="24"/>
                            <w:szCs w:val="24"/>
                          </w:rPr>
                          <w:t>Проведение публичных слушаний по проекту бюджета</w:t>
                        </w:r>
                      </w:p>
                    </w:tc>
                    <w:tc>
                      <w:tcPr>
                        <w:tcW w:w="1896" w:type="dxa"/>
                        <w:shd w:val="clear" w:color="auto" w:fill="FDE1DB"/>
                        <w:tcMar>
                          <w:top w:w="28" w:type="dxa"/>
                          <w:left w:w="28" w:type="dxa"/>
                          <w:bottom w:w="28" w:type="dxa"/>
                          <w:right w:w="28" w:type="dxa"/>
                        </w:tcMar>
                        <w:vAlign w:val="center"/>
                        <w:hideMark/>
                      </w:tcPr>
                      <w:p w:rsidR="004C5DDD" w:rsidRDefault="004C5DDD" w:rsidP="00760ED4">
                        <w:pPr>
                          <w:spacing w:after="0" w:line="240" w:lineRule="auto"/>
                          <w:jc w:val="center"/>
                          <w:rPr>
                            <w:rFonts w:ascii="Arial" w:hAnsi="Arial" w:cs="Arial"/>
                            <w:bCs/>
                            <w:sz w:val="24"/>
                            <w:szCs w:val="24"/>
                          </w:rPr>
                        </w:pPr>
                        <w:r>
                          <w:rPr>
                            <w:rFonts w:ascii="Arial" w:hAnsi="Arial" w:cs="Arial"/>
                            <w:bCs/>
                            <w:sz w:val="24"/>
                            <w:szCs w:val="24"/>
                          </w:rPr>
                          <w:t>ноябрь</w:t>
                        </w:r>
                      </w:p>
                    </w:tc>
                  </w:tr>
                  <w:tr w:rsidR="004C5DDD" w:rsidRPr="00A44A6E" w:rsidTr="00FC3096">
                    <w:trPr>
                      <w:trHeight w:val="219"/>
                      <w:jc w:val="center"/>
                    </w:trPr>
                    <w:tc>
                      <w:tcPr>
                        <w:tcW w:w="8803" w:type="dxa"/>
                        <w:shd w:val="clear" w:color="auto" w:fill="auto"/>
                        <w:tcMar>
                          <w:top w:w="28" w:type="dxa"/>
                          <w:left w:w="28" w:type="dxa"/>
                          <w:bottom w:w="28" w:type="dxa"/>
                          <w:right w:w="28" w:type="dxa"/>
                        </w:tcMar>
                        <w:vAlign w:val="center"/>
                        <w:hideMark/>
                      </w:tcPr>
                      <w:p w:rsidR="004C5DDD" w:rsidRPr="005D568C" w:rsidRDefault="004C5DDD" w:rsidP="00760ED4">
                        <w:pPr>
                          <w:spacing w:after="0" w:line="240" w:lineRule="auto"/>
                          <w:ind w:left="173" w:right="114"/>
                          <w:jc w:val="both"/>
                          <w:rPr>
                            <w:rFonts w:ascii="Arial" w:hAnsi="Arial" w:cs="Arial"/>
                            <w:bCs/>
                            <w:sz w:val="24"/>
                            <w:szCs w:val="24"/>
                          </w:rPr>
                        </w:pPr>
                        <w:r>
                          <w:rPr>
                            <w:rFonts w:ascii="Arial" w:hAnsi="Arial" w:cs="Arial"/>
                            <w:sz w:val="24"/>
                            <w:szCs w:val="24"/>
                          </w:rPr>
                          <w:t>Принятие проекта бюджета на заседании Госсовета республики во втором чтении</w:t>
                        </w:r>
                      </w:p>
                    </w:tc>
                    <w:tc>
                      <w:tcPr>
                        <w:tcW w:w="1896" w:type="dxa"/>
                        <w:shd w:val="clear" w:color="auto" w:fill="FDE1DB"/>
                        <w:tcMar>
                          <w:top w:w="28" w:type="dxa"/>
                          <w:left w:w="28" w:type="dxa"/>
                          <w:bottom w:w="28" w:type="dxa"/>
                          <w:right w:w="28" w:type="dxa"/>
                        </w:tcMar>
                        <w:vAlign w:val="center"/>
                        <w:hideMark/>
                      </w:tcPr>
                      <w:p w:rsidR="004C5DDD" w:rsidRPr="005D568C" w:rsidRDefault="004C5DDD" w:rsidP="00760ED4">
                        <w:pPr>
                          <w:spacing w:after="0" w:line="240" w:lineRule="auto"/>
                          <w:jc w:val="center"/>
                          <w:rPr>
                            <w:rFonts w:ascii="Arial" w:hAnsi="Arial" w:cs="Arial"/>
                            <w:bCs/>
                            <w:sz w:val="24"/>
                            <w:szCs w:val="24"/>
                          </w:rPr>
                        </w:pPr>
                        <w:r>
                          <w:rPr>
                            <w:rFonts w:ascii="Arial" w:hAnsi="Arial" w:cs="Arial"/>
                            <w:bCs/>
                            <w:sz w:val="24"/>
                            <w:szCs w:val="24"/>
                          </w:rPr>
                          <w:t>декабрь</w:t>
                        </w:r>
                      </w:p>
                    </w:tc>
                  </w:tr>
                </w:tbl>
                <w:p w:rsidR="004C5DDD" w:rsidRPr="00204B3E" w:rsidRDefault="004C5DDD" w:rsidP="00760ED4">
                  <w:pPr>
                    <w:spacing w:after="0" w:line="240" w:lineRule="auto"/>
                    <w:jc w:val="right"/>
                    <w:rPr>
                      <w:sz w:val="16"/>
                      <w:szCs w:val="16"/>
                    </w:rPr>
                  </w:pPr>
                </w:p>
              </w:txbxContent>
            </v:textbox>
          </v:rect>
        </w:pict>
      </w:r>
    </w:p>
    <w:p w:rsidR="00FD4692" w:rsidRDefault="00FD4692" w:rsidP="00E95DCE">
      <w:pPr>
        <w:rPr>
          <w:rFonts w:ascii="Arial" w:hAnsi="Arial" w:cs="Arial"/>
          <w:b/>
          <w:color w:val="FF0000"/>
          <w:sz w:val="36"/>
          <w:szCs w:val="36"/>
        </w:rPr>
      </w:pPr>
    </w:p>
    <w:p w:rsidR="00FD4692" w:rsidRDefault="00FD4692" w:rsidP="00E95DCE">
      <w:pPr>
        <w:rPr>
          <w:rFonts w:ascii="Arial" w:hAnsi="Arial" w:cs="Arial"/>
          <w:b/>
          <w:color w:val="FF0000"/>
          <w:sz w:val="36"/>
          <w:szCs w:val="36"/>
        </w:rPr>
      </w:pPr>
    </w:p>
    <w:p w:rsidR="00B91532" w:rsidRDefault="00B91532" w:rsidP="00E95DCE">
      <w:pPr>
        <w:rPr>
          <w:rFonts w:ascii="Arial" w:hAnsi="Arial" w:cs="Arial"/>
          <w:b/>
          <w:color w:val="FF0000"/>
          <w:sz w:val="36"/>
          <w:szCs w:val="36"/>
        </w:rPr>
      </w:pPr>
    </w:p>
    <w:p w:rsidR="00B91532" w:rsidRDefault="00B91532" w:rsidP="00E95DCE">
      <w:pPr>
        <w:rPr>
          <w:rFonts w:ascii="Arial" w:hAnsi="Arial" w:cs="Arial"/>
          <w:b/>
          <w:color w:val="FF0000"/>
          <w:sz w:val="36"/>
          <w:szCs w:val="36"/>
        </w:rPr>
      </w:pPr>
    </w:p>
    <w:p w:rsidR="00B91532" w:rsidRDefault="00B91532" w:rsidP="00E95DCE">
      <w:pPr>
        <w:rPr>
          <w:rFonts w:ascii="Arial" w:hAnsi="Arial" w:cs="Arial"/>
          <w:b/>
          <w:color w:val="FF0000"/>
          <w:sz w:val="36"/>
          <w:szCs w:val="36"/>
        </w:rPr>
      </w:pPr>
    </w:p>
    <w:p w:rsidR="00B91532" w:rsidRDefault="00B91532" w:rsidP="00E95DCE">
      <w:pPr>
        <w:rPr>
          <w:rFonts w:ascii="Arial" w:hAnsi="Arial" w:cs="Arial"/>
          <w:b/>
          <w:color w:val="FF0000"/>
          <w:sz w:val="36"/>
          <w:szCs w:val="36"/>
        </w:rPr>
      </w:pPr>
    </w:p>
    <w:p w:rsidR="00E63EAD" w:rsidRDefault="0012788D" w:rsidP="00E95DCE">
      <w:pPr>
        <w:rPr>
          <w:rFonts w:ascii="Arial" w:hAnsi="Arial" w:cs="Arial"/>
          <w:b/>
          <w:color w:val="FF0000"/>
          <w:sz w:val="36"/>
          <w:szCs w:val="36"/>
        </w:rPr>
      </w:pPr>
      <w:r>
        <w:rPr>
          <w:rFonts w:ascii="Arial" w:hAnsi="Arial" w:cs="Arial"/>
          <w:b/>
          <w:noProof/>
          <w:color w:val="FF0000"/>
          <w:sz w:val="36"/>
          <w:szCs w:val="36"/>
          <w:lang w:eastAsia="ru-RU"/>
        </w:rPr>
        <w:drawing>
          <wp:anchor distT="0" distB="0" distL="114300" distR="114300" simplePos="0" relativeHeight="251842048" behindDoc="0" locked="0" layoutInCell="1" allowOverlap="1">
            <wp:simplePos x="0" y="0"/>
            <wp:positionH relativeFrom="column">
              <wp:posOffset>372110</wp:posOffset>
            </wp:positionH>
            <wp:positionV relativeFrom="paragraph">
              <wp:posOffset>1006475</wp:posOffset>
            </wp:positionV>
            <wp:extent cx="6534150" cy="6153150"/>
            <wp:effectExtent l="0" t="0" r="0" b="0"/>
            <wp:wrapNone/>
            <wp:docPr id="22"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anchor>
        </w:drawing>
      </w:r>
      <w:r w:rsidR="005D568C">
        <w:rPr>
          <w:rFonts w:ascii="Arial" w:hAnsi="Arial" w:cs="Arial"/>
          <w:b/>
          <w:noProof/>
          <w:color w:val="FF0000"/>
          <w:sz w:val="36"/>
          <w:szCs w:val="36"/>
          <w:lang w:eastAsia="ru-RU"/>
        </w:rPr>
        <w:drawing>
          <wp:anchor distT="0" distB="0" distL="114300" distR="114300" simplePos="0" relativeHeight="251823616" behindDoc="0" locked="0" layoutInCell="1" allowOverlap="1">
            <wp:simplePos x="0" y="0"/>
            <wp:positionH relativeFrom="column">
              <wp:posOffset>2108943</wp:posOffset>
            </wp:positionH>
            <wp:positionV relativeFrom="paragraph">
              <wp:posOffset>3113296</wp:posOffset>
            </wp:positionV>
            <wp:extent cx="3165585" cy="2096813"/>
            <wp:effectExtent l="19050" t="0" r="0" b="0"/>
            <wp:wrapNone/>
            <wp:docPr id="34"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571900" cy="2246769"/>
                      <a:chOff x="2857488" y="2285992"/>
                      <a:chExt cx="3571900" cy="2246769"/>
                    </a:xfrm>
                  </a:grpSpPr>
                  <a:sp>
                    <a:nvSpPr>
                      <a:cNvPr id="7" name="TextBox 6"/>
                      <a:cNvSpPr txBox="1"/>
                    </a:nvSpPr>
                    <a:spPr>
                      <a:xfrm>
                        <a:off x="2857488" y="2285992"/>
                        <a:ext cx="3571900" cy="2246769"/>
                      </a:xfrm>
                      <a:prstGeom prst="rect">
                        <a:avLst/>
                      </a:prstGeom>
                      <a:solidFill>
                        <a:schemeClr val="bg1"/>
                      </a:solid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just"/>
                          <a:r>
                            <a:rPr lang="ru-RU" sz="1400" b="1" dirty="0" smtClean="0">
                              <a:latin typeface="Arial" pitchFamily="34" charset="0"/>
                              <a:cs typeface="Arial" pitchFamily="34" charset="0"/>
                            </a:rPr>
                            <a:t>Бюджетный процесс </a:t>
                          </a:r>
                          <a:r>
                            <a:rPr lang="ru-RU" sz="1400" dirty="0" smtClean="0">
                              <a:latin typeface="Arial" pitchFamily="34" charset="0"/>
                              <a:cs typeface="Arial" pitchFamily="34" charset="0"/>
                            </a:rPr>
                            <a:t>– это деятельность органов государственной власти, местного самоуправления и иных участников по составлению и рассмотрению проектов бюджетов, утверждению и исполнению бюджетов, контролю за их исполнением, а также по осуществлению бюджетного учета, составлению, проверке, рассмотрению и утверждению бюджетной отчетности</a:t>
                          </a:r>
                          <a:endParaRPr lang="ru-RU" sz="1400" dirty="0">
                            <a:latin typeface="Arial" pitchFamily="34" charset="0"/>
                            <a:cs typeface="Arial" pitchFamily="34" charset="0"/>
                          </a:endParaRPr>
                        </a:p>
                      </a:txBody>
                      <a:useSpRect/>
                    </a:txSp>
                  </a:sp>
                </lc:lockedCanvas>
              </a:graphicData>
            </a:graphic>
          </wp:anchor>
        </w:drawing>
      </w:r>
      <w:r w:rsidR="006F6294">
        <w:rPr>
          <w:rFonts w:ascii="Arial" w:hAnsi="Arial" w:cs="Arial"/>
          <w:b/>
          <w:color w:val="FF0000"/>
          <w:sz w:val="36"/>
          <w:szCs w:val="36"/>
        </w:rPr>
        <w:br w:type="page"/>
      </w:r>
      <w:bookmarkStart w:id="0" w:name="25"/>
      <w:bookmarkStart w:id="1" w:name="24"/>
      <w:bookmarkEnd w:id="0"/>
      <w:bookmarkEnd w:id="1"/>
    </w:p>
    <w:p w:rsidR="00953D5C" w:rsidRPr="005165F7" w:rsidRDefault="005165F7" w:rsidP="00425797">
      <w:pPr>
        <w:jc w:val="center"/>
        <w:rPr>
          <w:rFonts w:ascii="Arial" w:hAnsi="Arial" w:cs="Arial"/>
          <w:b/>
          <w:color w:val="FF0000"/>
          <w:sz w:val="36"/>
          <w:szCs w:val="36"/>
        </w:rPr>
      </w:pPr>
      <w:r>
        <w:rPr>
          <w:rFonts w:ascii="Arial" w:hAnsi="Arial" w:cs="Arial"/>
          <w:b/>
          <w:noProof/>
          <w:sz w:val="32"/>
          <w:szCs w:val="32"/>
          <w:lang w:eastAsia="ru-RU"/>
        </w:rPr>
        <w:lastRenderedPageBreak/>
        <w:t>КАКИЕ НАЛОГИ УПЛАЧИВАЮТ ЖИТЕЛИ УДМУРТСКОЙ РЕСПУБЛИКИ</w:t>
      </w:r>
    </w:p>
    <w:p w:rsidR="00953D5C" w:rsidRDefault="00172C19" w:rsidP="00E95DCE">
      <w:pPr>
        <w:spacing w:after="0" w:line="240" w:lineRule="auto"/>
        <w:jc w:val="center"/>
        <w:rPr>
          <w:rFonts w:ascii="Arial" w:hAnsi="Arial" w:cs="Arial"/>
          <w:b/>
          <w:sz w:val="32"/>
          <w:szCs w:val="32"/>
        </w:rPr>
      </w:pPr>
      <w:r>
        <w:rPr>
          <w:rFonts w:ascii="Arial" w:hAnsi="Arial" w:cs="Arial"/>
          <w:b/>
          <w:noProof/>
          <w:sz w:val="32"/>
          <w:szCs w:val="32"/>
          <w:lang w:eastAsia="ru-RU"/>
        </w:rPr>
        <w:pict>
          <v:roundrect id="_x0000_s1403" style="position:absolute;left:0;text-align:left;margin-left:287.9pt;margin-top:9.75pt;width:272.25pt;height:317.85pt;z-index:252170752" arcsize="10923f" fillcolor="#e5b8b7 [1301]" strokecolor="#943634 [2405]">
            <v:textbox style="mso-next-textbox:#_x0000_s1403" inset="1mm,0,1mm,0">
              <w:txbxContent>
                <w:p w:rsidR="004C5DDD" w:rsidRPr="009F5EB4" w:rsidRDefault="004C5DDD" w:rsidP="00565EB6">
                  <w:pPr>
                    <w:spacing w:after="0" w:line="240" w:lineRule="auto"/>
                    <w:jc w:val="center"/>
                    <w:rPr>
                      <w:rFonts w:ascii="Arial" w:hAnsi="Arial" w:cs="Arial"/>
                      <w:b/>
                      <w:bCs/>
                    </w:rPr>
                  </w:pPr>
                  <w:r w:rsidRPr="009F5EB4">
                    <w:rPr>
                      <w:rFonts w:ascii="Arial" w:hAnsi="Arial" w:cs="Arial"/>
                      <w:b/>
                      <w:bCs/>
                    </w:rPr>
                    <w:t>Налог на имущество</w:t>
                  </w:r>
                </w:p>
                <w:p w:rsidR="004C5DDD" w:rsidRPr="009F5EB4" w:rsidRDefault="004C5DDD" w:rsidP="00565EB6">
                  <w:pPr>
                    <w:spacing w:after="0" w:line="240" w:lineRule="auto"/>
                    <w:jc w:val="center"/>
                    <w:rPr>
                      <w:rFonts w:ascii="Arial" w:hAnsi="Arial" w:cs="Arial"/>
                      <w:b/>
                      <w:bCs/>
                    </w:rPr>
                  </w:pPr>
                  <w:r w:rsidRPr="009F5EB4">
                    <w:rPr>
                      <w:rFonts w:ascii="Arial" w:hAnsi="Arial" w:cs="Arial"/>
                      <w:b/>
                      <w:bCs/>
                    </w:rPr>
                    <w:t>физических лиц</w:t>
                  </w:r>
                </w:p>
                <w:p w:rsidR="004C5DDD" w:rsidRPr="009F5EB4" w:rsidRDefault="004C5DDD" w:rsidP="00565EB6">
                  <w:pPr>
                    <w:spacing w:after="0" w:line="240" w:lineRule="auto"/>
                    <w:jc w:val="center"/>
                    <w:rPr>
                      <w:rFonts w:ascii="Arial" w:hAnsi="Arial" w:cs="Arial"/>
                      <w:b/>
                      <w:bCs/>
                      <w:sz w:val="20"/>
                      <w:szCs w:val="20"/>
                    </w:rPr>
                  </w:pPr>
                </w:p>
                <w:p w:rsidR="004C5DDD" w:rsidRPr="009F5EB4" w:rsidRDefault="004C5DDD" w:rsidP="00565EB6">
                  <w:pPr>
                    <w:spacing w:after="0" w:line="240" w:lineRule="auto"/>
                    <w:ind w:firstLine="284"/>
                    <w:jc w:val="both"/>
                    <w:rPr>
                      <w:rFonts w:ascii="Arial" w:hAnsi="Arial" w:cs="Arial"/>
                      <w:bCs/>
                      <w:sz w:val="20"/>
                      <w:szCs w:val="20"/>
                    </w:rPr>
                  </w:pPr>
                  <w:r w:rsidRPr="009F5EB4">
                    <w:rPr>
                      <w:rFonts w:ascii="Arial" w:hAnsi="Arial" w:cs="Arial"/>
                      <w:b/>
                      <w:bCs/>
                      <w:sz w:val="20"/>
                      <w:szCs w:val="20"/>
                    </w:rPr>
                    <w:t>С 1 января 2015 года</w:t>
                  </w:r>
                  <w:r>
                    <w:rPr>
                      <w:rFonts w:ascii="Arial" w:hAnsi="Arial" w:cs="Arial"/>
                      <w:bCs/>
                      <w:sz w:val="20"/>
                      <w:szCs w:val="20"/>
                    </w:rPr>
                    <w:t xml:space="preserve"> отменен</w:t>
                  </w:r>
                  <w:r w:rsidRPr="009F5EB4">
                    <w:rPr>
                      <w:rFonts w:ascii="Arial" w:hAnsi="Arial" w:cs="Arial"/>
                      <w:bCs/>
                      <w:sz w:val="20"/>
                      <w:szCs w:val="20"/>
                    </w:rPr>
                    <w:t xml:space="preserve"> Закон РФ от 09.12.1991 г. № 2003-1 «О налогах на имущ</w:t>
                  </w:r>
                  <w:r>
                    <w:rPr>
                      <w:rFonts w:ascii="Arial" w:hAnsi="Arial" w:cs="Arial"/>
                      <w:bCs/>
                      <w:sz w:val="20"/>
                      <w:szCs w:val="20"/>
                    </w:rPr>
                    <w:t>ество физических лиц» и введена</w:t>
                  </w:r>
                  <w:r w:rsidRPr="009F5EB4">
                    <w:rPr>
                      <w:rFonts w:ascii="Arial" w:hAnsi="Arial" w:cs="Arial"/>
                      <w:bCs/>
                      <w:sz w:val="20"/>
                      <w:szCs w:val="20"/>
                    </w:rPr>
                    <w:t xml:space="preserve"> в Налоговый Кодекс РФ новая </w:t>
                  </w:r>
                  <w:r w:rsidRPr="009F5EB4">
                    <w:rPr>
                      <w:rFonts w:ascii="Arial" w:hAnsi="Arial" w:cs="Arial"/>
                      <w:b/>
                      <w:bCs/>
                      <w:sz w:val="20"/>
                      <w:szCs w:val="20"/>
                    </w:rPr>
                    <w:t>Глава 32 «Налог на имущество физических лиц»</w:t>
                  </w:r>
                </w:p>
                <w:p w:rsidR="004C5DDD" w:rsidRPr="009F5EB4" w:rsidRDefault="004C5DDD" w:rsidP="00565EB6">
                  <w:pPr>
                    <w:autoSpaceDE w:val="0"/>
                    <w:autoSpaceDN w:val="0"/>
                    <w:adjustRightInd w:val="0"/>
                    <w:spacing w:after="0" w:line="240" w:lineRule="auto"/>
                    <w:ind w:firstLine="540"/>
                    <w:jc w:val="both"/>
                    <w:rPr>
                      <w:rFonts w:ascii="Arial" w:hAnsi="Arial" w:cs="Arial"/>
                      <w:sz w:val="20"/>
                      <w:szCs w:val="20"/>
                    </w:rPr>
                  </w:pPr>
                  <w:r w:rsidRPr="009F5EB4">
                    <w:rPr>
                      <w:rFonts w:ascii="Arial" w:hAnsi="Arial" w:cs="Arial"/>
                      <w:bCs/>
                      <w:sz w:val="20"/>
                      <w:szCs w:val="20"/>
                    </w:rPr>
                    <w:t>В соответствии с Законом УР от 18.11.2014 года №63-РЗ на территории Удмуртской Республики с 1 января 2015 года устан</w:t>
                  </w:r>
                  <w:r>
                    <w:rPr>
                      <w:rFonts w:ascii="Arial" w:hAnsi="Arial" w:cs="Arial"/>
                      <w:bCs/>
                      <w:sz w:val="20"/>
                      <w:szCs w:val="20"/>
                    </w:rPr>
                    <w:t>овлен</w:t>
                  </w:r>
                  <w:r w:rsidRPr="009F5EB4">
                    <w:rPr>
                      <w:rFonts w:ascii="Arial" w:hAnsi="Arial" w:cs="Arial"/>
                      <w:bCs/>
                      <w:sz w:val="20"/>
                      <w:szCs w:val="20"/>
                    </w:rPr>
                    <w:t xml:space="preserve"> п</w:t>
                  </w:r>
                  <w:r w:rsidRPr="009F5EB4">
                    <w:rPr>
                      <w:rFonts w:ascii="Arial" w:hAnsi="Arial" w:cs="Arial"/>
                      <w:sz w:val="20"/>
                      <w:szCs w:val="20"/>
                    </w:rPr>
                    <w:t>орядок определения налоговой базы по налогу на имущество физических лиц исходя из кадастровой стоимости объектов налогообложения</w:t>
                  </w:r>
                </w:p>
                <w:p w:rsidR="004C5DDD" w:rsidRPr="009F5EB4" w:rsidRDefault="004C5DDD" w:rsidP="00565EB6">
                  <w:pPr>
                    <w:spacing w:after="0" w:line="240" w:lineRule="auto"/>
                    <w:ind w:firstLine="284"/>
                    <w:jc w:val="both"/>
                    <w:rPr>
                      <w:rFonts w:ascii="Arial" w:hAnsi="Arial" w:cs="Arial"/>
                      <w:b/>
                      <w:bCs/>
                      <w:sz w:val="20"/>
                      <w:szCs w:val="20"/>
                    </w:rPr>
                  </w:pPr>
                  <w:r w:rsidRPr="009F5EB4">
                    <w:rPr>
                      <w:rFonts w:ascii="Arial" w:hAnsi="Arial" w:cs="Arial"/>
                      <w:bCs/>
                      <w:sz w:val="20"/>
                      <w:szCs w:val="20"/>
                    </w:rPr>
                    <w:t xml:space="preserve">Налог уплачивается </w:t>
                  </w:r>
                  <w:r w:rsidRPr="009F5EB4">
                    <w:rPr>
                      <w:rFonts w:ascii="Arial" w:hAnsi="Arial" w:cs="Arial"/>
                      <w:b/>
                      <w:bCs/>
                      <w:sz w:val="20"/>
                      <w:szCs w:val="20"/>
                    </w:rPr>
                    <w:t>не позднее</w:t>
                  </w:r>
                  <w:r w:rsidRPr="009F5EB4">
                    <w:rPr>
                      <w:rFonts w:ascii="Arial" w:hAnsi="Arial" w:cs="Arial"/>
                      <w:bCs/>
                      <w:sz w:val="20"/>
                      <w:szCs w:val="20"/>
                    </w:rPr>
                    <w:t xml:space="preserve"> </w:t>
                  </w:r>
                  <w:r w:rsidRPr="009F5EB4">
                    <w:rPr>
                      <w:rFonts w:ascii="Arial" w:hAnsi="Arial" w:cs="Arial"/>
                      <w:b/>
                      <w:bCs/>
                      <w:sz w:val="20"/>
                      <w:szCs w:val="20"/>
                    </w:rPr>
                    <w:t xml:space="preserve">1 </w:t>
                  </w:r>
                  <w:r>
                    <w:rPr>
                      <w:rFonts w:ascii="Arial" w:hAnsi="Arial" w:cs="Arial"/>
                      <w:b/>
                      <w:bCs/>
                      <w:sz w:val="20"/>
                      <w:szCs w:val="20"/>
                    </w:rPr>
                    <w:t>декабря</w:t>
                  </w:r>
                  <w:r w:rsidRPr="009F5EB4">
                    <w:rPr>
                      <w:rFonts w:ascii="Arial" w:hAnsi="Arial" w:cs="Arial"/>
                      <w:b/>
                      <w:bCs/>
                      <w:sz w:val="20"/>
                      <w:szCs w:val="20"/>
                    </w:rPr>
                    <w:t xml:space="preserve"> </w:t>
                  </w:r>
                  <w:r w:rsidRPr="009F5EB4">
                    <w:rPr>
                      <w:rFonts w:ascii="Arial" w:hAnsi="Arial" w:cs="Arial"/>
                      <w:bCs/>
                      <w:sz w:val="20"/>
                      <w:szCs w:val="20"/>
                    </w:rPr>
                    <w:t>года, следующего за истекшим налоговым периодом</w:t>
                  </w:r>
                </w:p>
                <w:p w:rsidR="004C5DDD" w:rsidRPr="009F5EB4" w:rsidRDefault="004C5DDD" w:rsidP="00565EB6">
                  <w:pPr>
                    <w:spacing w:after="0" w:line="240" w:lineRule="auto"/>
                    <w:ind w:firstLine="284"/>
                    <w:jc w:val="both"/>
                    <w:rPr>
                      <w:rFonts w:ascii="Arial" w:hAnsi="Arial" w:cs="Arial"/>
                      <w:bCs/>
                      <w:sz w:val="20"/>
                      <w:szCs w:val="20"/>
                    </w:rPr>
                  </w:pPr>
                  <w:r w:rsidRPr="009F5EB4">
                    <w:rPr>
                      <w:rFonts w:ascii="Arial" w:hAnsi="Arial" w:cs="Arial"/>
                      <w:b/>
                      <w:bCs/>
                      <w:sz w:val="20"/>
                      <w:szCs w:val="20"/>
                    </w:rPr>
                    <w:t>Льготы предоставляются:</w:t>
                  </w:r>
                  <w:r w:rsidRPr="009F5EB4">
                    <w:rPr>
                      <w:rFonts w:ascii="Arial" w:hAnsi="Arial" w:cs="Arial"/>
                      <w:bCs/>
                      <w:sz w:val="20"/>
                      <w:szCs w:val="20"/>
                    </w:rPr>
                    <w:t xml:space="preserve">  </w:t>
                  </w:r>
                  <w:proofErr w:type="gramStart"/>
                  <w:r w:rsidRPr="009F5EB4">
                    <w:rPr>
                      <w:rFonts w:ascii="Arial" w:hAnsi="Arial" w:cs="Arial"/>
                      <w:bCs/>
                      <w:sz w:val="20"/>
                      <w:szCs w:val="20"/>
                    </w:rPr>
                    <w:t xml:space="preserve">Героям СССР, Героям РФ, лицам, награжденным орденом «Славы» трех степеней,  Инвалидам </w:t>
                  </w:r>
                  <w:r w:rsidRPr="009F5EB4">
                    <w:rPr>
                      <w:rFonts w:ascii="Times New Roman" w:hAnsi="Times New Roman" w:cs="Times New Roman"/>
                      <w:bCs/>
                      <w:sz w:val="20"/>
                      <w:szCs w:val="20"/>
                      <w:lang w:val="en-US"/>
                    </w:rPr>
                    <w:t>I</w:t>
                  </w:r>
                  <w:r w:rsidRPr="009F5EB4">
                    <w:rPr>
                      <w:rFonts w:ascii="Arial" w:hAnsi="Arial" w:cs="Arial"/>
                      <w:bCs/>
                      <w:sz w:val="20"/>
                      <w:szCs w:val="20"/>
                    </w:rPr>
                    <w:t xml:space="preserve"> и </w:t>
                  </w:r>
                  <w:r w:rsidRPr="009F5EB4">
                    <w:rPr>
                      <w:rFonts w:ascii="Times New Roman" w:hAnsi="Times New Roman" w:cs="Times New Roman"/>
                      <w:bCs/>
                      <w:sz w:val="20"/>
                      <w:szCs w:val="20"/>
                      <w:lang w:val="en-US"/>
                    </w:rPr>
                    <w:t>II</w:t>
                  </w:r>
                  <w:r w:rsidRPr="009F5EB4">
                    <w:rPr>
                      <w:rFonts w:ascii="Arial" w:hAnsi="Arial" w:cs="Arial"/>
                      <w:bCs/>
                      <w:sz w:val="20"/>
                      <w:szCs w:val="20"/>
                    </w:rPr>
                    <w:t xml:space="preserve"> групп инвалидности, участникам Великой Отечественной войны, «чернобыльцам», пенсионерам</w:t>
                  </w:r>
                  <w:r>
                    <w:rPr>
                      <w:rFonts w:ascii="Arial" w:hAnsi="Arial" w:cs="Arial"/>
                      <w:bCs/>
                      <w:sz w:val="20"/>
                      <w:szCs w:val="20"/>
                    </w:rPr>
                    <w:t xml:space="preserve"> в отношении одного объекта каждого типа (квартира, дом, гараж)</w:t>
                  </w:r>
                  <w:proofErr w:type="gramEnd"/>
                </w:p>
                <w:p w:rsidR="004C5DDD" w:rsidRPr="00EA65F8" w:rsidRDefault="004C5DDD" w:rsidP="00565EB6">
                  <w:pPr>
                    <w:spacing w:after="0" w:line="240" w:lineRule="auto"/>
                  </w:pPr>
                </w:p>
              </w:txbxContent>
            </v:textbox>
          </v:roundrect>
        </w:pict>
      </w:r>
      <w:r>
        <w:rPr>
          <w:rFonts w:ascii="Arial" w:hAnsi="Arial" w:cs="Arial"/>
          <w:b/>
          <w:noProof/>
          <w:sz w:val="32"/>
          <w:szCs w:val="32"/>
          <w:lang w:eastAsia="ru-RU"/>
        </w:rPr>
        <w:pict>
          <v:roundrect id="_x0000_s1200" style="position:absolute;left:0;text-align:left;margin-left:4.55pt;margin-top:12pt;width:273.1pt;height:306pt;z-index:251914752" arcsize="10923f" fillcolor="#8db3e2 [1311]" strokecolor="#17365d [2415]">
            <v:textbox style="mso-next-textbox:#_x0000_s1200">
              <w:txbxContent>
                <w:p w:rsidR="004C5DDD" w:rsidRPr="00864364" w:rsidRDefault="004C5DDD" w:rsidP="00953D5C">
                  <w:pPr>
                    <w:spacing w:after="0" w:line="240" w:lineRule="auto"/>
                    <w:jc w:val="center"/>
                    <w:rPr>
                      <w:rFonts w:ascii="Arial" w:hAnsi="Arial" w:cs="Arial"/>
                      <w:sz w:val="26"/>
                      <w:szCs w:val="26"/>
                    </w:rPr>
                  </w:pPr>
                  <w:r w:rsidRPr="00864364">
                    <w:rPr>
                      <w:rFonts w:ascii="Arial" w:hAnsi="Arial" w:cs="Arial"/>
                      <w:b/>
                      <w:bCs/>
                      <w:sz w:val="26"/>
                      <w:szCs w:val="26"/>
                    </w:rPr>
                    <w:t>Налог на доходы</w:t>
                  </w:r>
                </w:p>
                <w:p w:rsidR="004C5DDD" w:rsidRPr="00864364" w:rsidRDefault="004C5DDD" w:rsidP="00953D5C">
                  <w:pPr>
                    <w:spacing w:after="0" w:line="240" w:lineRule="auto"/>
                    <w:jc w:val="center"/>
                    <w:rPr>
                      <w:rFonts w:ascii="Arial" w:hAnsi="Arial" w:cs="Arial"/>
                      <w:b/>
                      <w:bCs/>
                      <w:sz w:val="26"/>
                      <w:szCs w:val="26"/>
                    </w:rPr>
                  </w:pPr>
                  <w:r w:rsidRPr="00864364">
                    <w:rPr>
                      <w:rFonts w:ascii="Arial" w:hAnsi="Arial" w:cs="Arial"/>
                      <w:b/>
                      <w:bCs/>
                      <w:sz w:val="26"/>
                      <w:szCs w:val="26"/>
                    </w:rPr>
                    <w:t>физических лиц</w:t>
                  </w:r>
                </w:p>
                <w:p w:rsidR="004C5DDD" w:rsidRPr="00A73EAE" w:rsidRDefault="004C5DDD" w:rsidP="00953D5C">
                  <w:pPr>
                    <w:spacing w:after="0" w:line="240" w:lineRule="auto"/>
                    <w:rPr>
                      <w:rFonts w:ascii="Arial" w:hAnsi="Arial" w:cs="Arial"/>
                      <w:sz w:val="24"/>
                      <w:szCs w:val="24"/>
                    </w:rPr>
                  </w:pPr>
                </w:p>
                <w:p w:rsidR="004C5DDD" w:rsidRPr="00DF554B" w:rsidRDefault="004C5DDD" w:rsidP="00953D5C">
                  <w:pPr>
                    <w:spacing w:after="0" w:line="240" w:lineRule="auto"/>
                    <w:jc w:val="center"/>
                    <w:rPr>
                      <w:rFonts w:ascii="Arial" w:hAnsi="Arial" w:cs="Arial"/>
                    </w:rPr>
                  </w:pPr>
                  <w:r w:rsidRPr="00DF554B">
                    <w:rPr>
                      <w:rFonts w:ascii="Arial" w:hAnsi="Arial" w:cs="Arial"/>
                      <w:b/>
                      <w:bCs/>
                    </w:rPr>
                    <w:t xml:space="preserve">гл. 23 Налогового кодекса РФ, </w:t>
                  </w:r>
                  <w:r w:rsidRPr="00DF554B">
                    <w:rPr>
                      <w:rFonts w:ascii="Arial" w:hAnsi="Arial" w:cs="Arial"/>
                    </w:rPr>
                    <w:t xml:space="preserve">ставка налога </w:t>
                  </w:r>
                  <w:r w:rsidRPr="00DF554B">
                    <w:rPr>
                      <w:rFonts w:ascii="Arial" w:hAnsi="Arial" w:cs="Arial"/>
                      <w:b/>
                      <w:bCs/>
                    </w:rPr>
                    <w:t>13%</w:t>
                  </w:r>
                </w:p>
                <w:p w:rsidR="004C5DDD" w:rsidRPr="00DF554B" w:rsidRDefault="004C5DDD" w:rsidP="00953D5C">
                  <w:pPr>
                    <w:spacing w:after="0" w:line="240" w:lineRule="auto"/>
                    <w:jc w:val="center"/>
                    <w:rPr>
                      <w:rFonts w:ascii="Arial" w:hAnsi="Arial" w:cs="Arial"/>
                    </w:rPr>
                  </w:pPr>
                  <w:r w:rsidRPr="00DF554B">
                    <w:rPr>
                      <w:rFonts w:ascii="Arial" w:hAnsi="Arial" w:cs="Arial"/>
                    </w:rPr>
                    <w:t>в отдельных случаях</w:t>
                  </w:r>
                </w:p>
                <w:p w:rsidR="004C5DDD" w:rsidRPr="00DF554B" w:rsidRDefault="004C5DDD" w:rsidP="00953D5C">
                  <w:pPr>
                    <w:spacing w:after="0" w:line="240" w:lineRule="auto"/>
                    <w:jc w:val="center"/>
                    <w:rPr>
                      <w:rFonts w:ascii="Arial" w:hAnsi="Arial" w:cs="Arial"/>
                    </w:rPr>
                  </w:pPr>
                  <w:r w:rsidRPr="00DF554B">
                    <w:rPr>
                      <w:rFonts w:ascii="Arial" w:hAnsi="Arial" w:cs="Arial"/>
                      <w:b/>
                      <w:bCs/>
                    </w:rPr>
                    <w:t>9 %, 30 %, 35 %</w:t>
                  </w:r>
                </w:p>
                <w:p w:rsidR="004C5DDD" w:rsidRPr="00DF554B" w:rsidRDefault="004C5DDD" w:rsidP="00953D5C">
                  <w:pPr>
                    <w:spacing w:after="0" w:line="240" w:lineRule="auto"/>
                    <w:jc w:val="both"/>
                    <w:rPr>
                      <w:rFonts w:ascii="Arial" w:hAnsi="Arial" w:cs="Arial"/>
                    </w:rPr>
                  </w:pPr>
                  <w:r w:rsidRPr="00DF554B">
                    <w:rPr>
                      <w:rFonts w:ascii="Arial" w:hAnsi="Arial" w:cs="Arial"/>
                      <w:b/>
                      <w:bCs/>
                    </w:rPr>
                    <w:t>Предоставление налоговых вычетов</w:t>
                  </w:r>
                </w:p>
                <w:p w:rsidR="004C5DDD" w:rsidRPr="00DF554B" w:rsidRDefault="004C5DDD" w:rsidP="00953D5C">
                  <w:pPr>
                    <w:spacing w:after="0" w:line="240" w:lineRule="auto"/>
                    <w:jc w:val="both"/>
                    <w:rPr>
                      <w:rFonts w:ascii="Arial" w:hAnsi="Arial" w:cs="Arial"/>
                    </w:rPr>
                  </w:pPr>
                  <w:r w:rsidRPr="00DF554B">
                    <w:rPr>
                      <w:rFonts w:ascii="Arial" w:hAnsi="Arial" w:cs="Arial"/>
                      <w:b/>
                      <w:bCs/>
                    </w:rPr>
                    <w:t>Социальные</w:t>
                  </w:r>
                  <w:r w:rsidRPr="00DF554B">
                    <w:rPr>
                      <w:rFonts w:ascii="Arial" w:hAnsi="Arial" w:cs="Arial"/>
                    </w:rPr>
                    <w:t xml:space="preserve">: в сумме, уплаченной: за обучение, на лечение, дополнительных страховых взносов на накопительную часть трудовой пенсии </w:t>
                  </w:r>
                </w:p>
                <w:p w:rsidR="004C5DDD" w:rsidRPr="00DF554B" w:rsidRDefault="004C5DDD" w:rsidP="00953D5C">
                  <w:pPr>
                    <w:spacing w:after="0" w:line="240" w:lineRule="auto"/>
                    <w:jc w:val="both"/>
                    <w:rPr>
                      <w:rFonts w:ascii="Arial" w:hAnsi="Arial" w:cs="Arial"/>
                    </w:rPr>
                  </w:pPr>
                  <w:proofErr w:type="gramStart"/>
                  <w:r w:rsidRPr="00DF554B">
                    <w:rPr>
                      <w:rFonts w:ascii="Arial" w:hAnsi="Arial" w:cs="Arial"/>
                      <w:b/>
                      <w:bCs/>
                    </w:rPr>
                    <w:t>Стандартные</w:t>
                  </w:r>
                  <w:proofErr w:type="gramEnd"/>
                  <w:r w:rsidRPr="00DF554B">
                    <w:rPr>
                      <w:rFonts w:ascii="Arial" w:hAnsi="Arial" w:cs="Arial"/>
                      <w:b/>
                      <w:bCs/>
                    </w:rPr>
                    <w:t xml:space="preserve">: </w:t>
                  </w:r>
                  <w:r w:rsidRPr="00DF554B">
                    <w:rPr>
                      <w:rFonts w:ascii="Arial" w:hAnsi="Arial" w:cs="Arial"/>
                    </w:rPr>
                    <w:t xml:space="preserve">в том числе на детей </w:t>
                  </w:r>
                </w:p>
                <w:p w:rsidR="004C5DDD" w:rsidRPr="00DF554B" w:rsidRDefault="004C5DDD" w:rsidP="00953D5C">
                  <w:pPr>
                    <w:spacing w:after="0" w:line="240" w:lineRule="auto"/>
                    <w:jc w:val="both"/>
                    <w:rPr>
                      <w:rFonts w:ascii="Arial" w:hAnsi="Arial" w:cs="Arial"/>
                    </w:rPr>
                  </w:pPr>
                  <w:r w:rsidRPr="00DF554B">
                    <w:rPr>
                      <w:rFonts w:ascii="Arial" w:hAnsi="Arial" w:cs="Arial"/>
                      <w:b/>
                      <w:bCs/>
                    </w:rPr>
                    <w:t xml:space="preserve">Профессиональные: </w:t>
                  </w:r>
                  <w:r w:rsidRPr="00DF554B">
                    <w:rPr>
                      <w:rFonts w:ascii="Arial" w:hAnsi="Arial" w:cs="Arial"/>
                    </w:rPr>
                    <w:t xml:space="preserve">в том числе для нотариусов, адвокатов, лиц, получивших авторские вознаграждения </w:t>
                  </w:r>
                </w:p>
                <w:p w:rsidR="004C5DDD" w:rsidRPr="00DF554B" w:rsidRDefault="004C5DDD" w:rsidP="00953D5C">
                  <w:pPr>
                    <w:spacing w:after="0" w:line="240" w:lineRule="auto"/>
                    <w:jc w:val="both"/>
                    <w:rPr>
                      <w:rFonts w:ascii="Arial" w:hAnsi="Arial" w:cs="Arial"/>
                    </w:rPr>
                  </w:pPr>
                  <w:proofErr w:type="gramStart"/>
                  <w:r w:rsidRPr="00DF554B">
                    <w:rPr>
                      <w:rFonts w:ascii="Arial" w:hAnsi="Arial" w:cs="Arial"/>
                      <w:b/>
                      <w:bCs/>
                    </w:rPr>
                    <w:t>Имущественные</w:t>
                  </w:r>
                  <w:proofErr w:type="gramEnd"/>
                  <w:r w:rsidRPr="00DF554B">
                    <w:rPr>
                      <w:rFonts w:ascii="Arial" w:hAnsi="Arial" w:cs="Arial"/>
                    </w:rPr>
                    <w:t xml:space="preserve">: в том числе на приобретение жилья </w:t>
                  </w:r>
                </w:p>
                <w:p w:rsidR="004C5DDD" w:rsidRPr="00DF554B" w:rsidRDefault="004C5DDD" w:rsidP="00953D5C"/>
              </w:txbxContent>
            </v:textbox>
          </v:roundrect>
        </w:pict>
      </w: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r>
        <w:rPr>
          <w:rFonts w:ascii="Arial" w:hAnsi="Arial" w:cs="Arial"/>
          <w:b/>
          <w:noProof/>
          <w:sz w:val="32"/>
          <w:szCs w:val="32"/>
          <w:lang w:eastAsia="ru-RU"/>
        </w:rPr>
        <w:drawing>
          <wp:anchor distT="0" distB="0" distL="114300" distR="114300" simplePos="0" relativeHeight="251926016" behindDoc="1" locked="0" layoutInCell="1" allowOverlap="1">
            <wp:simplePos x="0" y="0"/>
            <wp:positionH relativeFrom="column">
              <wp:posOffset>2593340</wp:posOffset>
            </wp:positionH>
            <wp:positionV relativeFrom="paragraph">
              <wp:posOffset>36195</wp:posOffset>
            </wp:positionV>
            <wp:extent cx="2284730" cy="2647950"/>
            <wp:effectExtent l="19050" t="0" r="1270" b="0"/>
            <wp:wrapNone/>
            <wp:docPr id="85" name="Рисунок 2"/>
            <wp:cNvGraphicFramePr/>
            <a:graphic xmlns:a="http://schemas.openxmlformats.org/drawingml/2006/main">
              <a:graphicData uri="http://schemas.openxmlformats.org/drawingml/2006/picture">
                <pic:pic xmlns:pic="http://schemas.openxmlformats.org/drawingml/2006/picture">
                  <pic:nvPicPr>
                    <pic:cNvPr id="41" name="Picture 5"/>
                    <pic:cNvPicPr>
                      <a:picLocks noChangeAspect="1" noChangeArrowheads="1"/>
                    </pic:cNvPicPr>
                  </pic:nvPicPr>
                  <pic:blipFill>
                    <a:blip r:embed="rId62"/>
                    <a:srcRect/>
                    <a:stretch>
                      <a:fillRect/>
                    </a:stretch>
                  </pic:blipFill>
                  <pic:spPr bwMode="auto">
                    <a:xfrm>
                      <a:off x="0" y="0"/>
                      <a:ext cx="2284730" cy="2647950"/>
                    </a:xfrm>
                    <a:prstGeom prst="rect">
                      <a:avLst/>
                    </a:prstGeom>
                    <a:noFill/>
                    <a:ln w="9525">
                      <a:noFill/>
                      <a:miter lim="800000"/>
                      <a:headEnd/>
                      <a:tailEnd/>
                    </a:ln>
                  </pic:spPr>
                </pic:pic>
              </a:graphicData>
            </a:graphic>
          </wp:anchor>
        </w:drawing>
      </w:r>
    </w:p>
    <w:p w:rsidR="00953D5C" w:rsidRDefault="00172C19" w:rsidP="00E95DCE">
      <w:pPr>
        <w:spacing w:after="0" w:line="240" w:lineRule="auto"/>
        <w:jc w:val="center"/>
        <w:rPr>
          <w:rFonts w:ascii="Arial" w:hAnsi="Arial" w:cs="Arial"/>
          <w:b/>
          <w:sz w:val="32"/>
          <w:szCs w:val="32"/>
        </w:rPr>
      </w:pPr>
      <w:r>
        <w:rPr>
          <w:rFonts w:ascii="Arial" w:hAnsi="Arial" w:cs="Arial"/>
          <w:b/>
          <w:noProof/>
          <w:sz w:val="32"/>
          <w:szCs w:val="32"/>
          <w:lang w:eastAsia="ru-RU"/>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201" type="#_x0000_t91" style="position:absolute;left:0;text-align:left;margin-left:138.5pt;margin-top:5.25pt;width:67.05pt;height:66.3pt;flip:y;z-index:251915776" fillcolor="#8db3e2 [1311]" strokecolor="#17365d [2415]"/>
        </w:pict>
      </w:r>
      <w:r>
        <w:rPr>
          <w:rFonts w:ascii="Arial" w:hAnsi="Arial" w:cs="Arial"/>
          <w:b/>
          <w:noProof/>
          <w:sz w:val="32"/>
          <w:szCs w:val="32"/>
          <w:lang w:eastAsia="ru-RU"/>
        </w:rPr>
        <w:pict>
          <v:shape id="_x0000_s1203" type="#_x0000_t91" style="position:absolute;left:0;text-align:left;margin-left:385.8pt;margin-top:12pt;width:67.05pt;height:59.55pt;rotation:180;z-index:251917824" fillcolor="#e5b8b7 [1301]" strokecolor="#943634 [2405]"/>
        </w:pict>
      </w:r>
      <w:r w:rsidR="00953D5C" w:rsidRPr="00953D5C">
        <w:rPr>
          <w:rFonts w:ascii="Arial" w:hAnsi="Arial" w:cs="Arial"/>
          <w:b/>
          <w:noProof/>
          <w:sz w:val="32"/>
          <w:szCs w:val="32"/>
          <w:lang w:eastAsia="ru-RU"/>
        </w:rPr>
        <w:drawing>
          <wp:anchor distT="0" distB="0" distL="114300" distR="114300" simplePos="0" relativeHeight="251923968" behindDoc="0" locked="0" layoutInCell="1" allowOverlap="1">
            <wp:simplePos x="0" y="0"/>
            <wp:positionH relativeFrom="column">
              <wp:posOffset>2810263</wp:posOffset>
            </wp:positionH>
            <wp:positionV relativeFrom="paragraph">
              <wp:posOffset>252111</wp:posOffset>
            </wp:positionV>
            <wp:extent cx="1864426" cy="1626920"/>
            <wp:effectExtent l="0" t="0" r="0" b="0"/>
            <wp:wrapNone/>
            <wp:docPr id="84" name="Объект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57388" cy="1631216"/>
                      <a:chOff x="2571744" y="3929058"/>
                      <a:chExt cx="1857388" cy="1631216"/>
                    </a:xfrm>
                  </a:grpSpPr>
                  <a:sp>
                    <a:nvSpPr>
                      <a:cNvPr id="42" name="TextBox 41"/>
                      <a:cNvSpPr txBox="1"/>
                    </a:nvSpPr>
                    <a:spPr>
                      <a:xfrm>
                        <a:off x="2571744" y="3929058"/>
                        <a:ext cx="1857388" cy="1631216"/>
                      </a:xfrm>
                      <a:prstGeom prst="rect">
                        <a:avLst/>
                      </a:prstGeom>
                      <a:no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2000" b="1" dirty="0" smtClean="0">
                              <a:latin typeface="Arial" pitchFamily="34" charset="0"/>
                              <a:cs typeface="Arial" pitchFamily="34" charset="0"/>
                            </a:rPr>
                            <a:t>Бюджет Удмуртской Республики и местные бюджеты</a:t>
                          </a:r>
                          <a:endParaRPr lang="ru-RU" sz="2000" b="1" dirty="0">
                            <a:latin typeface="Arial" pitchFamily="34" charset="0"/>
                            <a:cs typeface="Arial" pitchFamily="34" charset="0"/>
                          </a:endParaRPr>
                        </a:p>
                      </a:txBody>
                      <a:useSpRect/>
                    </a:txSp>
                  </a:sp>
                </lc:lockedCanvas>
              </a:graphicData>
            </a:graphic>
          </wp:anchor>
        </w:drawing>
      </w: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172C19" w:rsidP="00E95DCE">
      <w:pPr>
        <w:spacing w:after="0" w:line="240" w:lineRule="auto"/>
        <w:jc w:val="center"/>
        <w:rPr>
          <w:rFonts w:ascii="Arial" w:hAnsi="Arial" w:cs="Arial"/>
          <w:b/>
          <w:sz w:val="32"/>
          <w:szCs w:val="32"/>
        </w:rPr>
      </w:pPr>
      <w:r>
        <w:rPr>
          <w:rFonts w:ascii="Arial" w:hAnsi="Arial" w:cs="Arial"/>
          <w:b/>
          <w:noProof/>
          <w:sz w:val="32"/>
          <w:szCs w:val="32"/>
          <w:lang w:eastAsia="ru-RU"/>
        </w:rPr>
        <w:pict>
          <v:shape id="_x0000_s1205" type="#_x0000_t91" style="position:absolute;left:0;text-align:left;margin-left:138.5pt;margin-top:5.7pt;width:67.05pt;height:66.3pt;z-index:251919872" fillcolor="#d6e3bc [1302]" strokecolor="#76923c [2406]"/>
        </w:pict>
      </w:r>
      <w:r>
        <w:rPr>
          <w:rFonts w:ascii="Arial" w:hAnsi="Arial" w:cs="Arial"/>
          <w:b/>
          <w:noProof/>
          <w:sz w:val="32"/>
          <w:szCs w:val="32"/>
          <w:lang w:eastAsia="ru-RU"/>
        </w:rPr>
        <w:pict>
          <v:shape id="_x0000_s1207" type="#_x0000_t91" style="position:absolute;left:0;text-align:left;margin-left:385.8pt;margin-top:5.7pt;width:67.05pt;height:66.3pt;rotation:11943666fd;flip:y;z-index:251921920" fillcolor="#fbd4b4 [1305]" strokecolor="#e36c0a [2409]"/>
        </w:pict>
      </w: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172C19" w:rsidP="00E95DCE">
      <w:pPr>
        <w:spacing w:after="0" w:line="240" w:lineRule="auto"/>
        <w:jc w:val="center"/>
        <w:rPr>
          <w:rFonts w:ascii="Arial" w:hAnsi="Arial" w:cs="Arial"/>
          <w:b/>
          <w:sz w:val="32"/>
          <w:szCs w:val="32"/>
        </w:rPr>
      </w:pPr>
      <w:r>
        <w:rPr>
          <w:rFonts w:ascii="Arial" w:hAnsi="Arial" w:cs="Arial"/>
          <w:b/>
          <w:noProof/>
          <w:sz w:val="32"/>
          <w:szCs w:val="32"/>
          <w:lang w:eastAsia="ru-RU"/>
        </w:rPr>
        <w:pict>
          <v:roundrect id="_x0000_s1206" style="position:absolute;left:0;text-align:left;margin-left:295pt;margin-top:16.8pt;width:265.15pt;height:280.15pt;z-index:251920896" arcsize="10923f" fillcolor="#fbd4b4 [1305]" strokecolor="#e36c0a [2409]">
            <v:textbox style="mso-next-textbox:#_x0000_s1206" inset=",0,,0">
              <w:txbxContent>
                <w:p w:rsidR="004C5DDD" w:rsidRPr="00DF554B" w:rsidRDefault="004C5DDD" w:rsidP="00953D5C">
                  <w:pPr>
                    <w:spacing w:after="0" w:line="240" w:lineRule="auto"/>
                    <w:jc w:val="center"/>
                    <w:rPr>
                      <w:rFonts w:ascii="Arial" w:hAnsi="Arial" w:cs="Arial"/>
                      <w:b/>
                      <w:bCs/>
                    </w:rPr>
                  </w:pPr>
                  <w:r w:rsidRPr="00DF554B">
                    <w:rPr>
                      <w:rFonts w:ascii="Arial" w:hAnsi="Arial" w:cs="Arial"/>
                      <w:b/>
                      <w:bCs/>
                    </w:rPr>
                    <w:t>Земельный налог</w:t>
                  </w:r>
                </w:p>
                <w:p w:rsidR="004C5DDD" w:rsidRPr="00DF554B" w:rsidRDefault="004C5DDD" w:rsidP="00953D5C">
                  <w:pPr>
                    <w:spacing w:after="0" w:line="240" w:lineRule="auto"/>
                    <w:jc w:val="center"/>
                    <w:rPr>
                      <w:rFonts w:ascii="Arial" w:hAnsi="Arial" w:cs="Arial"/>
                      <w:b/>
                      <w:bCs/>
                    </w:rPr>
                  </w:pPr>
                  <w:r w:rsidRPr="00DF554B">
                    <w:rPr>
                      <w:rFonts w:ascii="Arial" w:hAnsi="Arial" w:cs="Arial"/>
                      <w:b/>
                      <w:bCs/>
                    </w:rPr>
                    <w:t>гл. 31 На</w:t>
                  </w:r>
                  <w:r>
                    <w:rPr>
                      <w:rFonts w:ascii="Arial" w:hAnsi="Arial" w:cs="Arial"/>
                      <w:b/>
                      <w:bCs/>
                    </w:rPr>
                    <w:t xml:space="preserve">логового кодекса РФ, нормативные </w:t>
                  </w:r>
                  <w:r w:rsidRPr="00DF554B">
                    <w:rPr>
                      <w:rFonts w:ascii="Arial" w:hAnsi="Arial" w:cs="Arial"/>
                      <w:b/>
                      <w:bCs/>
                    </w:rPr>
                    <w:t>правовые акты муниципальных образований</w:t>
                  </w:r>
                </w:p>
                <w:p w:rsidR="004C5DDD" w:rsidRPr="00DF554B" w:rsidRDefault="004C5DDD" w:rsidP="00953D5C">
                  <w:pPr>
                    <w:spacing w:after="0" w:line="240" w:lineRule="auto"/>
                    <w:jc w:val="center"/>
                    <w:rPr>
                      <w:rFonts w:ascii="Arial" w:hAnsi="Arial" w:cs="Arial"/>
                      <w:bCs/>
                    </w:rPr>
                  </w:pPr>
                  <w:r w:rsidRPr="00DF554B">
                    <w:rPr>
                      <w:rFonts w:ascii="Arial" w:hAnsi="Arial" w:cs="Arial"/>
                      <w:bCs/>
                    </w:rPr>
                    <w:t>Ставка налога зависит от кадастровой стоимости земельных участков и не может превышать:</w:t>
                  </w:r>
                </w:p>
                <w:p w:rsidR="004C5DDD" w:rsidRPr="00DF554B" w:rsidRDefault="004C5DDD" w:rsidP="00953D5C">
                  <w:pPr>
                    <w:spacing w:after="0" w:line="240" w:lineRule="auto"/>
                    <w:jc w:val="both"/>
                    <w:rPr>
                      <w:rFonts w:ascii="Arial" w:hAnsi="Arial" w:cs="Arial"/>
                      <w:bCs/>
                    </w:rPr>
                  </w:pPr>
                  <w:r w:rsidRPr="00DF554B">
                    <w:rPr>
                      <w:rFonts w:ascii="Arial" w:hAnsi="Arial" w:cs="Arial"/>
                      <w:b/>
                      <w:bCs/>
                    </w:rPr>
                    <w:t>0,3%</w:t>
                  </w:r>
                  <w:r w:rsidRPr="00DF554B">
                    <w:rPr>
                      <w:rFonts w:ascii="Arial" w:hAnsi="Arial" w:cs="Arial"/>
                      <w:bCs/>
                    </w:rPr>
                    <w:t xml:space="preserve"> по участкам, занятым жилищным фондом, с/</w:t>
                  </w:r>
                  <w:proofErr w:type="spellStart"/>
                  <w:r w:rsidRPr="00DF554B">
                    <w:rPr>
                      <w:rFonts w:ascii="Arial" w:hAnsi="Arial" w:cs="Arial"/>
                      <w:bCs/>
                    </w:rPr>
                    <w:t>х</w:t>
                  </w:r>
                  <w:proofErr w:type="spellEnd"/>
                  <w:r w:rsidRPr="00DF554B">
                    <w:rPr>
                      <w:rFonts w:ascii="Arial" w:hAnsi="Arial" w:cs="Arial"/>
                      <w:bCs/>
                    </w:rPr>
                    <w:t xml:space="preserve"> назначения, для личного подсобного хозяйства; </w:t>
                  </w:r>
                </w:p>
                <w:p w:rsidR="004C5DDD" w:rsidRPr="00DF554B" w:rsidRDefault="004C5DDD" w:rsidP="00953D5C">
                  <w:pPr>
                    <w:spacing w:after="0" w:line="240" w:lineRule="auto"/>
                    <w:rPr>
                      <w:rFonts w:ascii="Arial" w:hAnsi="Arial" w:cs="Arial"/>
                      <w:bCs/>
                    </w:rPr>
                  </w:pPr>
                  <w:r w:rsidRPr="00DF554B">
                    <w:rPr>
                      <w:rFonts w:ascii="Arial" w:hAnsi="Arial" w:cs="Arial"/>
                      <w:b/>
                      <w:bCs/>
                    </w:rPr>
                    <w:t>1,5%</w:t>
                  </w:r>
                  <w:r w:rsidRPr="00DF554B">
                    <w:rPr>
                      <w:rFonts w:ascii="Arial" w:hAnsi="Arial" w:cs="Arial"/>
                      <w:bCs/>
                    </w:rPr>
                    <w:t xml:space="preserve"> - в отношении других участков</w:t>
                  </w:r>
                </w:p>
                <w:p w:rsidR="004C5DDD" w:rsidRPr="00DF554B" w:rsidRDefault="004C5DDD" w:rsidP="00953D5C">
                  <w:pPr>
                    <w:spacing w:after="0" w:line="240" w:lineRule="auto"/>
                    <w:jc w:val="center"/>
                    <w:rPr>
                      <w:rFonts w:ascii="Arial" w:hAnsi="Arial" w:cs="Arial"/>
                      <w:b/>
                      <w:bCs/>
                    </w:rPr>
                  </w:pPr>
                  <w:r w:rsidRPr="00DF554B">
                    <w:rPr>
                      <w:rFonts w:ascii="Arial" w:hAnsi="Arial" w:cs="Arial"/>
                      <w:b/>
                      <w:bCs/>
                    </w:rPr>
                    <w:t>Установление налоговых льгот</w:t>
                  </w:r>
                </w:p>
                <w:p w:rsidR="004C5DDD" w:rsidRPr="00DF554B" w:rsidRDefault="004C5DDD" w:rsidP="00953D5C">
                  <w:pPr>
                    <w:spacing w:after="0" w:line="240" w:lineRule="auto"/>
                    <w:jc w:val="both"/>
                    <w:rPr>
                      <w:rFonts w:ascii="Arial" w:hAnsi="Arial" w:cs="Arial"/>
                      <w:bCs/>
                    </w:rPr>
                  </w:pPr>
                  <w:r w:rsidRPr="00DF554B">
                    <w:rPr>
                      <w:rFonts w:ascii="Arial" w:hAnsi="Arial" w:cs="Arial"/>
                      <w:b/>
                      <w:bCs/>
                    </w:rPr>
                    <w:t>Освобождены от уплаты:</w:t>
                  </w:r>
                  <w:r w:rsidRPr="00DF554B">
                    <w:rPr>
                      <w:rFonts w:ascii="Arial" w:hAnsi="Arial" w:cs="Arial"/>
                      <w:bCs/>
                    </w:rPr>
                    <w:t xml:space="preserve"> организации и учреждения уголовно-исполнительной системы, занятые </w:t>
                  </w:r>
                  <w:proofErr w:type="spellStart"/>
                  <w:r w:rsidRPr="00DF554B">
                    <w:rPr>
                      <w:rFonts w:ascii="Arial" w:hAnsi="Arial" w:cs="Arial"/>
                      <w:bCs/>
                    </w:rPr>
                    <w:t>гос</w:t>
                  </w:r>
                  <w:proofErr w:type="spellEnd"/>
                  <w:r w:rsidRPr="00DF554B">
                    <w:rPr>
                      <w:rFonts w:ascii="Arial" w:hAnsi="Arial" w:cs="Arial"/>
                      <w:bCs/>
                    </w:rPr>
                    <w:t>. автомобильными дорогами общего пользования, религиозные организации, общественные организации инвалидов, народных художественных промыслов, почетные граждане муниципального образования</w:t>
                  </w:r>
                </w:p>
                <w:p w:rsidR="004C5DDD" w:rsidRDefault="00172C19" w:rsidP="00953D5C">
                  <w:pPr>
                    <w:spacing w:after="0" w:line="240" w:lineRule="auto"/>
                    <w:jc w:val="both"/>
                  </w:pPr>
                  <w:hyperlink r:id="rId63" w:history="1">
                    <w:r w:rsidR="004C5DDD" w:rsidRPr="009A3CEB">
                      <w:rPr>
                        <w:rStyle w:val="a9"/>
                        <w:rFonts w:ascii="Arial" w:hAnsi="Arial" w:cs="Arial"/>
                        <w:bCs/>
                        <w:sz w:val="23"/>
                        <w:szCs w:val="23"/>
                      </w:rPr>
                      <w:t xml:space="preserve"> </w:t>
                    </w:r>
                  </w:hyperlink>
                </w:p>
                <w:p w:rsidR="004C5DDD" w:rsidRPr="009A3CEB" w:rsidRDefault="004C5DDD" w:rsidP="00953D5C">
                  <w:pPr>
                    <w:spacing w:after="0" w:line="240" w:lineRule="auto"/>
                    <w:jc w:val="both"/>
                    <w:rPr>
                      <w:rFonts w:ascii="Arial" w:hAnsi="Arial" w:cs="Arial"/>
                      <w:bCs/>
                      <w:sz w:val="26"/>
                      <w:szCs w:val="26"/>
                    </w:rPr>
                  </w:pPr>
                </w:p>
                <w:p w:rsidR="004C5DDD" w:rsidRDefault="004C5DDD" w:rsidP="00953D5C">
                  <w:pPr>
                    <w:ind w:left="57" w:right="57"/>
                  </w:pPr>
                </w:p>
              </w:txbxContent>
            </v:textbox>
          </v:roundrect>
        </w:pict>
      </w:r>
      <w:r>
        <w:rPr>
          <w:rFonts w:ascii="Arial" w:hAnsi="Arial" w:cs="Arial"/>
          <w:b/>
          <w:noProof/>
          <w:sz w:val="32"/>
          <w:szCs w:val="32"/>
          <w:lang w:eastAsia="ru-RU"/>
        </w:rPr>
        <w:pict>
          <v:roundrect id="_x0000_s1404" style="position:absolute;left:0;text-align:left;margin-left:1.95pt;margin-top:16.6pt;width:273.1pt;height:278.75pt;z-index:252171776" arcsize="10923f" fillcolor="#d6e3bc [1302]" strokecolor="#76923c [2406]">
            <v:textbox style="mso-next-textbox:#_x0000_s1404" inset=",0,,0">
              <w:txbxContent>
                <w:p w:rsidR="004C5DDD" w:rsidRPr="00DF554B" w:rsidRDefault="004C5DDD" w:rsidP="00565EB6">
                  <w:pPr>
                    <w:spacing w:after="0" w:line="240" w:lineRule="auto"/>
                    <w:jc w:val="center"/>
                    <w:rPr>
                      <w:rFonts w:ascii="Arial" w:hAnsi="Arial" w:cs="Arial"/>
                      <w:b/>
                      <w:bCs/>
                    </w:rPr>
                  </w:pPr>
                  <w:r w:rsidRPr="00DF554B">
                    <w:rPr>
                      <w:rFonts w:ascii="Arial" w:hAnsi="Arial" w:cs="Arial"/>
                      <w:b/>
                      <w:bCs/>
                    </w:rPr>
                    <w:t>Транспортный налог</w:t>
                  </w:r>
                </w:p>
                <w:p w:rsidR="004C5DDD" w:rsidRPr="00DF554B" w:rsidRDefault="004C5DDD" w:rsidP="00565EB6">
                  <w:pPr>
                    <w:spacing w:after="0" w:line="240" w:lineRule="auto"/>
                    <w:jc w:val="center"/>
                    <w:rPr>
                      <w:rFonts w:ascii="Arial" w:hAnsi="Arial" w:cs="Arial"/>
                      <w:b/>
                      <w:bCs/>
                    </w:rPr>
                  </w:pPr>
                </w:p>
                <w:p w:rsidR="004C5DDD" w:rsidRPr="00DF554B" w:rsidRDefault="004C5DDD" w:rsidP="00565EB6">
                  <w:pPr>
                    <w:spacing w:after="0" w:line="240" w:lineRule="auto"/>
                    <w:jc w:val="center"/>
                    <w:rPr>
                      <w:rFonts w:ascii="Arial" w:hAnsi="Arial" w:cs="Arial"/>
                      <w:b/>
                      <w:bCs/>
                    </w:rPr>
                  </w:pPr>
                  <w:r w:rsidRPr="00DF554B">
                    <w:rPr>
                      <w:rFonts w:ascii="Arial" w:hAnsi="Arial" w:cs="Arial"/>
                      <w:b/>
                      <w:bCs/>
                    </w:rPr>
                    <w:t>гл. 28 Налогового кодекса РФ, Закон УР от 27.11.2002</w:t>
                  </w:r>
                  <w:r>
                    <w:rPr>
                      <w:rFonts w:ascii="Arial" w:hAnsi="Arial" w:cs="Arial"/>
                      <w:b/>
                      <w:bCs/>
                    </w:rPr>
                    <w:t xml:space="preserve"> г. №</w:t>
                  </w:r>
                  <w:r w:rsidRPr="00DF554B">
                    <w:rPr>
                      <w:rFonts w:ascii="Arial" w:hAnsi="Arial" w:cs="Arial"/>
                      <w:b/>
                      <w:bCs/>
                    </w:rPr>
                    <w:t xml:space="preserve"> 63-РЗ «О транспортном налоге в Удмуртской Республике»</w:t>
                  </w:r>
                </w:p>
                <w:p w:rsidR="004C5DDD" w:rsidRPr="00DF554B" w:rsidRDefault="004C5DDD" w:rsidP="00565EB6">
                  <w:pPr>
                    <w:spacing w:after="0" w:line="240" w:lineRule="auto"/>
                    <w:jc w:val="center"/>
                    <w:rPr>
                      <w:rFonts w:ascii="Arial" w:hAnsi="Arial" w:cs="Arial"/>
                      <w:b/>
                      <w:bCs/>
                    </w:rPr>
                  </w:pPr>
                  <w:r w:rsidRPr="00DF554B">
                    <w:rPr>
                      <w:rFonts w:ascii="Arial" w:hAnsi="Arial" w:cs="Arial"/>
                      <w:b/>
                      <w:bCs/>
                    </w:rPr>
                    <w:t>Основные ставки:</w:t>
                  </w:r>
                </w:p>
                <w:p w:rsidR="004C5DDD" w:rsidRPr="00DF554B" w:rsidRDefault="004C5DDD" w:rsidP="00565EB6">
                  <w:pPr>
                    <w:spacing w:after="0" w:line="240" w:lineRule="auto"/>
                    <w:rPr>
                      <w:rFonts w:ascii="Arial" w:hAnsi="Arial" w:cs="Arial"/>
                      <w:b/>
                      <w:bCs/>
                    </w:rPr>
                  </w:pPr>
                  <w:r w:rsidRPr="00DF554B">
                    <w:rPr>
                      <w:rFonts w:ascii="Arial" w:hAnsi="Arial" w:cs="Arial"/>
                      <w:bCs/>
                    </w:rPr>
                    <w:t>до 100 л.с. –</w:t>
                  </w:r>
                  <w:r w:rsidRPr="00DF554B">
                    <w:rPr>
                      <w:rFonts w:ascii="Arial" w:hAnsi="Arial" w:cs="Arial"/>
                      <w:b/>
                      <w:bCs/>
                    </w:rPr>
                    <w:t xml:space="preserve"> 8 рублей</w:t>
                  </w:r>
                </w:p>
                <w:p w:rsidR="004C5DDD" w:rsidRPr="00DF554B" w:rsidRDefault="004C5DDD" w:rsidP="00565EB6">
                  <w:pPr>
                    <w:spacing w:after="0" w:line="240" w:lineRule="auto"/>
                    <w:rPr>
                      <w:rFonts w:ascii="Arial" w:hAnsi="Arial" w:cs="Arial"/>
                      <w:b/>
                      <w:bCs/>
                    </w:rPr>
                  </w:pPr>
                  <w:r w:rsidRPr="00DF554B">
                    <w:rPr>
                      <w:rFonts w:ascii="Arial" w:hAnsi="Arial" w:cs="Arial"/>
                      <w:bCs/>
                    </w:rPr>
                    <w:t>101-150 л.с. –</w:t>
                  </w:r>
                  <w:r w:rsidRPr="00DF554B">
                    <w:rPr>
                      <w:rFonts w:ascii="Arial" w:hAnsi="Arial" w:cs="Arial"/>
                      <w:b/>
                      <w:bCs/>
                    </w:rPr>
                    <w:t xml:space="preserve"> 20 рублей</w:t>
                  </w:r>
                </w:p>
                <w:p w:rsidR="004C5DDD" w:rsidRPr="00DF554B" w:rsidRDefault="004C5DDD" w:rsidP="00565EB6">
                  <w:pPr>
                    <w:spacing w:after="0" w:line="240" w:lineRule="auto"/>
                    <w:rPr>
                      <w:rFonts w:ascii="Arial" w:hAnsi="Arial" w:cs="Arial"/>
                      <w:b/>
                      <w:bCs/>
                    </w:rPr>
                  </w:pPr>
                  <w:r w:rsidRPr="00DF554B">
                    <w:rPr>
                      <w:rFonts w:ascii="Arial" w:hAnsi="Arial" w:cs="Arial"/>
                      <w:bCs/>
                    </w:rPr>
                    <w:t>151-200 л.с. –</w:t>
                  </w:r>
                  <w:r w:rsidRPr="00DF554B">
                    <w:rPr>
                      <w:rFonts w:ascii="Arial" w:hAnsi="Arial" w:cs="Arial"/>
                      <w:b/>
                      <w:bCs/>
                    </w:rPr>
                    <w:t xml:space="preserve"> 50 рублей</w:t>
                  </w:r>
                </w:p>
                <w:p w:rsidR="004C5DDD" w:rsidRPr="00DF554B" w:rsidRDefault="004C5DDD" w:rsidP="00565EB6">
                  <w:pPr>
                    <w:spacing w:after="0" w:line="240" w:lineRule="auto"/>
                    <w:rPr>
                      <w:rFonts w:ascii="Arial" w:hAnsi="Arial" w:cs="Arial"/>
                      <w:b/>
                      <w:bCs/>
                    </w:rPr>
                  </w:pPr>
                  <w:r w:rsidRPr="00DF554B">
                    <w:rPr>
                      <w:rFonts w:ascii="Arial" w:hAnsi="Arial" w:cs="Arial"/>
                      <w:bCs/>
                    </w:rPr>
                    <w:t>201-250 л.с. –</w:t>
                  </w:r>
                  <w:r w:rsidRPr="00DF554B">
                    <w:rPr>
                      <w:rFonts w:ascii="Arial" w:hAnsi="Arial" w:cs="Arial"/>
                      <w:b/>
                      <w:bCs/>
                    </w:rPr>
                    <w:t xml:space="preserve"> 75 рублей</w:t>
                  </w:r>
                </w:p>
                <w:p w:rsidR="004C5DDD" w:rsidRPr="00DF554B" w:rsidRDefault="004C5DDD" w:rsidP="00565EB6">
                  <w:pPr>
                    <w:spacing w:after="0" w:line="240" w:lineRule="auto"/>
                    <w:rPr>
                      <w:rFonts w:ascii="Arial" w:hAnsi="Arial" w:cs="Arial"/>
                      <w:b/>
                      <w:bCs/>
                    </w:rPr>
                  </w:pPr>
                  <w:r w:rsidRPr="00DF554B">
                    <w:rPr>
                      <w:rFonts w:ascii="Arial" w:hAnsi="Arial" w:cs="Arial"/>
                      <w:bCs/>
                    </w:rPr>
                    <w:t>свыше 250 л.с. –</w:t>
                  </w:r>
                  <w:r w:rsidRPr="00DF554B">
                    <w:rPr>
                      <w:rFonts w:ascii="Arial" w:hAnsi="Arial" w:cs="Arial"/>
                      <w:b/>
                      <w:bCs/>
                    </w:rPr>
                    <w:t xml:space="preserve"> 100 рублей</w:t>
                  </w:r>
                </w:p>
                <w:p w:rsidR="004C5DDD" w:rsidRPr="00DF554B" w:rsidRDefault="004C5DDD" w:rsidP="00565EB6">
                  <w:pPr>
                    <w:spacing w:after="0" w:line="240" w:lineRule="auto"/>
                    <w:jc w:val="center"/>
                    <w:rPr>
                      <w:rFonts w:ascii="Arial" w:hAnsi="Arial" w:cs="Arial"/>
                      <w:b/>
                      <w:bCs/>
                    </w:rPr>
                  </w:pPr>
                  <w:proofErr w:type="gramStart"/>
                  <w:r>
                    <w:rPr>
                      <w:rFonts w:ascii="Arial" w:hAnsi="Arial" w:cs="Arial"/>
                      <w:b/>
                      <w:bCs/>
                    </w:rPr>
                    <w:t>Освобождены</w:t>
                  </w:r>
                  <w:r w:rsidRPr="00DF554B">
                    <w:rPr>
                      <w:rFonts w:ascii="Arial" w:hAnsi="Arial" w:cs="Arial"/>
                      <w:b/>
                      <w:bCs/>
                    </w:rPr>
                    <w:t xml:space="preserve"> от уплаты:</w:t>
                  </w:r>
                  <w:proofErr w:type="gramEnd"/>
                </w:p>
                <w:p w:rsidR="004C5DDD" w:rsidRPr="00DF554B" w:rsidRDefault="004C5DDD" w:rsidP="00565EB6">
                  <w:pPr>
                    <w:spacing w:after="0" w:line="240" w:lineRule="auto"/>
                    <w:jc w:val="both"/>
                    <w:rPr>
                      <w:rFonts w:ascii="Arial" w:hAnsi="Arial" w:cs="Arial"/>
                      <w:bCs/>
                    </w:rPr>
                  </w:pPr>
                  <w:proofErr w:type="gramStart"/>
                  <w:r w:rsidRPr="00DF554B">
                    <w:rPr>
                      <w:rFonts w:ascii="Arial" w:hAnsi="Arial" w:cs="Arial"/>
                      <w:bCs/>
                    </w:rPr>
                    <w:t>Герои СССР, РФ, Соц. труда, награжденные орденом «Славы» трех степеней,</w:t>
                  </w:r>
                  <w:r>
                    <w:rPr>
                      <w:rFonts w:ascii="Arial" w:hAnsi="Arial" w:cs="Arial"/>
                      <w:bCs/>
                    </w:rPr>
                    <w:t xml:space="preserve"> </w:t>
                  </w:r>
                  <w:r w:rsidRPr="00DF554B">
                    <w:rPr>
                      <w:rFonts w:ascii="Arial" w:hAnsi="Arial" w:cs="Arial"/>
                      <w:bCs/>
                    </w:rPr>
                    <w:t>«чернобыльцы», ветераны ВОВ, инвалиды боевых действий</w:t>
                  </w:r>
                  <w:proofErr w:type="gramEnd"/>
                </w:p>
                <w:p w:rsidR="004C5DDD" w:rsidRPr="00DF554B" w:rsidRDefault="004C5DDD" w:rsidP="00565EB6">
                  <w:pPr>
                    <w:spacing w:after="0" w:line="240" w:lineRule="auto"/>
                    <w:jc w:val="center"/>
                    <w:rPr>
                      <w:rFonts w:ascii="Arial" w:hAnsi="Arial" w:cs="Arial"/>
                      <w:b/>
                      <w:bCs/>
                    </w:rPr>
                  </w:pPr>
                  <w:r w:rsidRPr="00DF554B">
                    <w:rPr>
                      <w:rFonts w:ascii="Arial" w:hAnsi="Arial" w:cs="Arial"/>
                      <w:b/>
                      <w:bCs/>
                    </w:rPr>
                    <w:t>Уплачивают  50% ставки</w:t>
                  </w:r>
                  <w:r>
                    <w:rPr>
                      <w:rFonts w:ascii="Arial" w:hAnsi="Arial" w:cs="Arial"/>
                      <w:b/>
                      <w:bCs/>
                    </w:rPr>
                    <w:t>:</w:t>
                  </w:r>
                </w:p>
                <w:p w:rsidR="004C5DDD" w:rsidRPr="00DF554B" w:rsidRDefault="004C5DDD" w:rsidP="00565EB6">
                  <w:pPr>
                    <w:spacing w:after="0" w:line="240" w:lineRule="auto"/>
                    <w:jc w:val="both"/>
                    <w:rPr>
                      <w:rFonts w:ascii="Arial" w:hAnsi="Arial" w:cs="Arial"/>
                      <w:bCs/>
                    </w:rPr>
                  </w:pPr>
                  <w:r>
                    <w:rPr>
                      <w:rFonts w:ascii="Arial" w:hAnsi="Arial" w:cs="Arial"/>
                      <w:bCs/>
                    </w:rPr>
                    <w:t>п</w:t>
                  </w:r>
                  <w:r w:rsidRPr="00DF554B">
                    <w:rPr>
                      <w:rFonts w:ascii="Arial" w:hAnsi="Arial" w:cs="Arial"/>
                      <w:bCs/>
                    </w:rPr>
                    <w:t>енсионеры, ветераны боевых действий</w:t>
                  </w:r>
                </w:p>
                <w:p w:rsidR="004C5DDD" w:rsidRPr="00DF554B" w:rsidRDefault="004C5DDD" w:rsidP="00565EB6"/>
              </w:txbxContent>
            </v:textbox>
          </v:roundrect>
        </w:pict>
      </w: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604D05" w:rsidP="00604D05">
      <w:pPr>
        <w:spacing w:after="0" w:line="240" w:lineRule="auto"/>
        <w:jc w:val="center"/>
        <w:rPr>
          <w:rFonts w:ascii="Arial" w:hAnsi="Arial" w:cs="Arial"/>
          <w:b/>
          <w:sz w:val="32"/>
          <w:szCs w:val="32"/>
        </w:rPr>
      </w:pPr>
      <w:r>
        <w:rPr>
          <w:rFonts w:ascii="Arial" w:hAnsi="Arial" w:cs="Arial"/>
          <w:b/>
          <w:sz w:val="32"/>
          <w:szCs w:val="32"/>
        </w:rPr>
        <w:lastRenderedPageBreak/>
        <w:t>Информация по итогам 2015 года</w:t>
      </w:r>
    </w:p>
    <w:p w:rsidR="00604D05" w:rsidRPr="00604D05" w:rsidRDefault="00604D05" w:rsidP="00E95DCE">
      <w:pPr>
        <w:spacing w:after="0" w:line="240" w:lineRule="auto"/>
        <w:ind w:left="426" w:firstLine="425"/>
        <w:jc w:val="center"/>
        <w:rPr>
          <w:rFonts w:ascii="Arial" w:hAnsi="Arial" w:cs="Arial"/>
          <w:b/>
          <w:sz w:val="16"/>
          <w:szCs w:val="16"/>
        </w:rPr>
      </w:pPr>
    </w:p>
    <w:p w:rsidR="00BC4DC5" w:rsidRPr="00604D05" w:rsidRDefault="00BC4DC5" w:rsidP="00E95DCE">
      <w:pPr>
        <w:spacing w:after="0" w:line="240" w:lineRule="auto"/>
        <w:ind w:left="426" w:firstLine="425"/>
        <w:jc w:val="center"/>
        <w:rPr>
          <w:rFonts w:ascii="Arial" w:hAnsi="Arial" w:cs="Arial"/>
          <w:sz w:val="24"/>
          <w:szCs w:val="24"/>
        </w:rPr>
      </w:pPr>
      <w:r w:rsidRPr="00604D05">
        <w:rPr>
          <w:rFonts w:ascii="Arial" w:hAnsi="Arial" w:cs="Arial"/>
          <w:b/>
          <w:sz w:val="24"/>
          <w:szCs w:val="24"/>
        </w:rPr>
        <w:t>Налоговые доходы, собранные с территории Удмуртской Республики в бюджетную систему Рос</w:t>
      </w:r>
      <w:r w:rsidR="001A46B9" w:rsidRPr="00604D05">
        <w:rPr>
          <w:rFonts w:ascii="Arial" w:hAnsi="Arial" w:cs="Arial"/>
          <w:b/>
          <w:sz w:val="24"/>
          <w:szCs w:val="24"/>
        </w:rPr>
        <w:t>сийской Федерации по итогам 2015</w:t>
      </w:r>
      <w:r w:rsidRPr="00604D05">
        <w:rPr>
          <w:rFonts w:ascii="Arial" w:hAnsi="Arial" w:cs="Arial"/>
          <w:b/>
          <w:sz w:val="24"/>
          <w:szCs w:val="24"/>
        </w:rPr>
        <w:t xml:space="preserve"> года</w:t>
      </w:r>
    </w:p>
    <w:p w:rsidR="00BC4DC5" w:rsidRDefault="00BC4DC5" w:rsidP="00E95DCE">
      <w:pPr>
        <w:spacing w:after="0" w:line="240" w:lineRule="auto"/>
        <w:jc w:val="both"/>
        <w:rPr>
          <w:rFonts w:ascii="Arial" w:hAnsi="Arial" w:cs="Arial"/>
          <w:sz w:val="24"/>
          <w:szCs w:val="24"/>
        </w:rPr>
      </w:pPr>
    </w:p>
    <w:p w:rsidR="00BC4DC5" w:rsidRPr="00604D05" w:rsidRDefault="00BC4DC5" w:rsidP="00E95DCE">
      <w:pPr>
        <w:spacing w:after="0" w:line="240" w:lineRule="auto"/>
        <w:ind w:left="426" w:firstLine="425"/>
        <w:jc w:val="both"/>
        <w:rPr>
          <w:rFonts w:ascii="Arial" w:hAnsi="Arial" w:cs="Arial"/>
        </w:rPr>
      </w:pPr>
      <w:r w:rsidRPr="00604D05">
        <w:rPr>
          <w:rFonts w:ascii="Arial" w:hAnsi="Arial" w:cs="Arial"/>
        </w:rPr>
        <w:t>Структура экономики Удмуртии такова, что, в соответствии с налоговым и бюджетным законодательством Российской Федерации, из 100 рублей налоговых доходов, собранных на территории У</w:t>
      </w:r>
      <w:r w:rsidR="00C82A6E" w:rsidRPr="00604D05">
        <w:rPr>
          <w:rFonts w:ascii="Arial" w:hAnsi="Arial" w:cs="Arial"/>
        </w:rPr>
        <w:t>дмуртской Республики только 34</w:t>
      </w:r>
      <w:r w:rsidRPr="00604D05">
        <w:rPr>
          <w:rFonts w:ascii="Arial" w:hAnsi="Arial" w:cs="Arial"/>
        </w:rPr>
        <w:t xml:space="preserve"> рублей остается в распоряжении бюджета республики</w:t>
      </w:r>
      <w:r w:rsidR="00C82A6E" w:rsidRPr="00604D05">
        <w:rPr>
          <w:rFonts w:ascii="Arial" w:hAnsi="Arial" w:cs="Arial"/>
        </w:rPr>
        <w:t>, а остальные 66</w:t>
      </w:r>
      <w:r w:rsidRPr="00604D05">
        <w:rPr>
          <w:rFonts w:ascii="Arial" w:hAnsi="Arial" w:cs="Arial"/>
        </w:rPr>
        <w:t xml:space="preserve"> руб. зачисляются в федеральный бюджет.</w:t>
      </w:r>
    </w:p>
    <w:p w:rsidR="00BC4DC5" w:rsidRPr="00BC4DC5" w:rsidRDefault="00BC4DC5" w:rsidP="00E95DCE">
      <w:pPr>
        <w:spacing w:after="0" w:line="240" w:lineRule="auto"/>
        <w:ind w:left="426" w:firstLine="425"/>
        <w:jc w:val="both"/>
        <w:rPr>
          <w:rFonts w:ascii="Arial" w:hAnsi="Arial" w:cs="Arial"/>
          <w:sz w:val="24"/>
          <w:szCs w:val="24"/>
        </w:rPr>
      </w:pPr>
      <w:r>
        <w:rPr>
          <w:rFonts w:ascii="Arial" w:hAnsi="Arial" w:cs="Arial"/>
          <w:sz w:val="24"/>
          <w:szCs w:val="24"/>
        </w:rPr>
        <w:t xml:space="preserve"> </w:t>
      </w:r>
    </w:p>
    <w:p w:rsidR="00974834" w:rsidRPr="00BC4DC5" w:rsidRDefault="00B01797" w:rsidP="00E95DCE">
      <w:pPr>
        <w:tabs>
          <w:tab w:val="left" w:pos="11199"/>
        </w:tabs>
        <w:spacing w:after="0" w:line="240" w:lineRule="auto"/>
        <w:jc w:val="center"/>
        <w:rPr>
          <w:rFonts w:ascii="Arial" w:hAnsi="Arial" w:cs="Arial"/>
          <w:b/>
          <w:sz w:val="30"/>
          <w:szCs w:val="30"/>
        </w:rPr>
      </w:pPr>
      <w:r w:rsidRPr="00C82A6E">
        <w:rPr>
          <w:rFonts w:ascii="Arial" w:hAnsi="Arial" w:cs="Arial"/>
          <w:b/>
          <w:sz w:val="30"/>
          <w:szCs w:val="30"/>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75pt;height:3in" o:ole="">
            <v:imagedata r:id="rId64" o:title=""/>
          </v:shape>
          <o:OLEObject Type="Embed" ProgID="PowerPoint.Slide.12" ShapeID="_x0000_i1025" DrawAspect="Content" ObjectID="_1538398214" r:id="rId65"/>
        </w:object>
      </w:r>
    </w:p>
    <w:p w:rsidR="00974834" w:rsidRDefault="00974834" w:rsidP="00E95DCE">
      <w:pPr>
        <w:spacing w:after="0" w:line="240" w:lineRule="auto"/>
        <w:ind w:left="284" w:firstLine="425"/>
        <w:jc w:val="center"/>
        <w:rPr>
          <w:rFonts w:ascii="Arial" w:hAnsi="Arial" w:cs="Arial"/>
          <w:sz w:val="24"/>
          <w:szCs w:val="24"/>
        </w:rPr>
      </w:pPr>
    </w:p>
    <w:p w:rsidR="009C506A" w:rsidRPr="00604D05" w:rsidRDefault="009C506A" w:rsidP="00E95DCE">
      <w:pPr>
        <w:spacing w:after="0" w:line="240" w:lineRule="auto"/>
        <w:ind w:left="284" w:firstLine="425"/>
        <w:jc w:val="both"/>
        <w:rPr>
          <w:rFonts w:ascii="Arial" w:hAnsi="Arial" w:cs="Arial"/>
        </w:rPr>
      </w:pPr>
      <w:r w:rsidRPr="00604D05">
        <w:rPr>
          <w:rFonts w:ascii="Arial" w:hAnsi="Arial" w:cs="Arial"/>
        </w:rPr>
        <w:t xml:space="preserve">Справочно: </w:t>
      </w:r>
      <w:r w:rsidR="00606BA1" w:rsidRPr="00604D05">
        <w:rPr>
          <w:rFonts w:ascii="Arial" w:hAnsi="Arial" w:cs="Arial"/>
        </w:rPr>
        <w:t>доля налоговых</w:t>
      </w:r>
      <w:r w:rsidR="000735A6" w:rsidRPr="00604D05">
        <w:rPr>
          <w:rFonts w:ascii="Arial" w:hAnsi="Arial" w:cs="Arial"/>
        </w:rPr>
        <w:t xml:space="preserve"> доходов</w:t>
      </w:r>
      <w:r w:rsidR="00606BA1" w:rsidRPr="00604D05">
        <w:rPr>
          <w:rFonts w:ascii="Arial" w:hAnsi="Arial" w:cs="Arial"/>
        </w:rPr>
        <w:t xml:space="preserve">, собранных со всех субъектов, входящих в состав Приволжского федерального округа и зачисленных в бюджеты субъектов </w:t>
      </w:r>
      <w:r w:rsidR="00A11190" w:rsidRPr="00604D05">
        <w:rPr>
          <w:rFonts w:ascii="Arial" w:hAnsi="Arial" w:cs="Arial"/>
        </w:rPr>
        <w:t>по итогам 2015</w:t>
      </w:r>
      <w:r w:rsidRPr="00604D05">
        <w:rPr>
          <w:rFonts w:ascii="Arial" w:hAnsi="Arial" w:cs="Arial"/>
        </w:rPr>
        <w:t xml:space="preserve"> года</w:t>
      </w:r>
      <w:r w:rsidR="00A11190" w:rsidRPr="00604D05">
        <w:rPr>
          <w:rFonts w:ascii="Arial" w:hAnsi="Arial" w:cs="Arial"/>
        </w:rPr>
        <w:t xml:space="preserve"> составляет 49,6</w:t>
      </w:r>
      <w:r w:rsidR="00606BA1" w:rsidRPr="00604D05">
        <w:rPr>
          <w:rFonts w:ascii="Arial" w:hAnsi="Arial" w:cs="Arial"/>
        </w:rPr>
        <w:t xml:space="preserve"> %. По всем субъе</w:t>
      </w:r>
      <w:r w:rsidR="00A11190" w:rsidRPr="00604D05">
        <w:rPr>
          <w:rFonts w:ascii="Arial" w:hAnsi="Arial" w:cs="Arial"/>
        </w:rPr>
        <w:t xml:space="preserve">ктам Российской Федерации – 50,3 </w:t>
      </w:r>
      <w:r w:rsidR="00606BA1" w:rsidRPr="00604D05">
        <w:rPr>
          <w:rFonts w:ascii="Arial" w:hAnsi="Arial" w:cs="Arial"/>
        </w:rPr>
        <w:t>%.</w:t>
      </w:r>
      <w:r w:rsidRPr="00604D05">
        <w:rPr>
          <w:rFonts w:ascii="Arial" w:hAnsi="Arial" w:cs="Arial"/>
        </w:rPr>
        <w:t xml:space="preserve"> </w:t>
      </w:r>
    </w:p>
    <w:p w:rsidR="00477D07" w:rsidRPr="00604D05" w:rsidRDefault="00055361" w:rsidP="00E95DCE">
      <w:pPr>
        <w:spacing w:after="0" w:line="240" w:lineRule="auto"/>
        <w:ind w:left="284" w:firstLine="425"/>
        <w:jc w:val="both"/>
        <w:rPr>
          <w:rFonts w:ascii="Arial" w:hAnsi="Arial" w:cs="Arial"/>
        </w:rPr>
      </w:pPr>
      <w:r w:rsidRPr="00604D05">
        <w:rPr>
          <w:rFonts w:ascii="Arial" w:hAnsi="Arial" w:cs="Arial"/>
        </w:rPr>
        <w:t xml:space="preserve">Несмотря на </w:t>
      </w:r>
      <w:r w:rsidR="0046299F" w:rsidRPr="00604D05">
        <w:rPr>
          <w:rFonts w:ascii="Arial" w:hAnsi="Arial" w:cs="Arial"/>
        </w:rPr>
        <w:t xml:space="preserve">низкую долю налоговых доходов, которые остаются в распоряжении </w:t>
      </w:r>
      <w:r w:rsidR="00774C8D" w:rsidRPr="00604D05">
        <w:rPr>
          <w:rFonts w:ascii="Arial" w:hAnsi="Arial" w:cs="Arial"/>
        </w:rPr>
        <w:t>бюджета Удмуртской Республики, все социальные обязательства</w:t>
      </w:r>
      <w:r w:rsidR="009B2288" w:rsidRPr="00604D05">
        <w:rPr>
          <w:rFonts w:ascii="Arial" w:hAnsi="Arial" w:cs="Arial"/>
        </w:rPr>
        <w:t xml:space="preserve"> перед гражданами республики выполняются в полном объеме.</w:t>
      </w:r>
    </w:p>
    <w:p w:rsidR="00D533E7" w:rsidRDefault="00B01797" w:rsidP="00E95DCE">
      <w:pPr>
        <w:spacing w:after="0" w:line="240" w:lineRule="auto"/>
        <w:ind w:left="284" w:firstLine="425"/>
        <w:jc w:val="both"/>
        <w:rPr>
          <w:rFonts w:ascii="Arial" w:hAnsi="Arial" w:cs="Arial"/>
          <w:sz w:val="24"/>
          <w:szCs w:val="24"/>
        </w:rPr>
      </w:pPr>
      <w:r w:rsidRPr="00A11190">
        <w:rPr>
          <w:rFonts w:ascii="Arial" w:hAnsi="Arial" w:cs="Arial"/>
          <w:b/>
          <w:noProof/>
          <w:sz w:val="28"/>
          <w:szCs w:val="28"/>
          <w:lang w:eastAsia="ru-RU"/>
        </w:rPr>
        <w:object w:dxaOrig="7216" w:dyaOrig="5390">
          <v:shape id="_x0000_i1026" type="#_x0000_t75" style="width:507.75pt;height:331.5pt" o:ole="">
            <v:imagedata r:id="rId66" o:title=""/>
          </v:shape>
          <o:OLEObject Type="Embed" ProgID="PowerPoint.Slide.12" ShapeID="_x0000_i1026" DrawAspect="Content" ObjectID="_1538398215" r:id="rId67"/>
        </w:object>
      </w:r>
    </w:p>
    <w:p w:rsidR="00D533E7" w:rsidRDefault="001968C1" w:rsidP="00E95DCE">
      <w:pPr>
        <w:tabs>
          <w:tab w:val="left" w:pos="4060"/>
          <w:tab w:val="center" w:pos="6024"/>
        </w:tabs>
        <w:spacing w:after="0" w:line="240" w:lineRule="auto"/>
        <w:ind w:left="142" w:firstLine="284"/>
        <w:rPr>
          <w:rFonts w:ascii="Arial" w:hAnsi="Arial" w:cs="Arial"/>
          <w:b/>
          <w:noProof/>
          <w:sz w:val="28"/>
          <w:szCs w:val="28"/>
          <w:lang w:eastAsia="ru-RU"/>
        </w:rPr>
      </w:pPr>
      <w:r>
        <w:rPr>
          <w:rFonts w:ascii="Arial" w:hAnsi="Arial" w:cs="Arial"/>
          <w:b/>
          <w:noProof/>
          <w:sz w:val="28"/>
          <w:szCs w:val="28"/>
          <w:lang w:eastAsia="ru-RU"/>
        </w:rPr>
        <w:tab/>
      </w:r>
      <w:r>
        <w:rPr>
          <w:rFonts w:ascii="Arial" w:hAnsi="Arial" w:cs="Arial"/>
          <w:b/>
          <w:noProof/>
          <w:sz w:val="28"/>
          <w:szCs w:val="28"/>
          <w:lang w:eastAsia="ru-RU"/>
        </w:rPr>
        <w:tab/>
      </w:r>
    </w:p>
    <w:p w:rsidR="00E12574" w:rsidRDefault="006B6288" w:rsidP="00E95DCE">
      <w:pPr>
        <w:spacing w:after="0" w:line="240" w:lineRule="auto"/>
        <w:ind w:left="142" w:firstLine="284"/>
        <w:jc w:val="center"/>
        <w:rPr>
          <w:rFonts w:ascii="Arial" w:hAnsi="Arial" w:cs="Arial"/>
          <w:b/>
          <w:sz w:val="28"/>
          <w:szCs w:val="28"/>
        </w:rPr>
      </w:pPr>
      <w:r w:rsidRPr="006B6288">
        <w:rPr>
          <w:rFonts w:ascii="Arial" w:hAnsi="Arial" w:cs="Arial"/>
          <w:b/>
          <w:sz w:val="28"/>
          <w:szCs w:val="28"/>
        </w:rPr>
        <w:lastRenderedPageBreak/>
        <w:t>Список предприятий - крупнейших налогоплательщиков Удмуртской Республики за 2015 год</w:t>
      </w:r>
    </w:p>
    <w:p w:rsidR="00E12574" w:rsidRDefault="00E12574" w:rsidP="00E95DCE">
      <w:pPr>
        <w:spacing w:after="0" w:line="240" w:lineRule="auto"/>
        <w:ind w:left="142" w:firstLine="284"/>
        <w:jc w:val="center"/>
        <w:rPr>
          <w:rFonts w:ascii="Arial" w:hAnsi="Arial" w:cs="Arial"/>
          <w:b/>
          <w:sz w:val="28"/>
          <w:szCs w:val="28"/>
        </w:rPr>
      </w:pPr>
    </w:p>
    <w:tbl>
      <w:tblPr>
        <w:tblW w:w="8682" w:type="dxa"/>
        <w:tblInd w:w="782" w:type="dxa"/>
        <w:tblLook w:val="04A0"/>
      </w:tblPr>
      <w:tblGrid>
        <w:gridCol w:w="700"/>
        <w:gridCol w:w="7982"/>
      </w:tblGrid>
      <w:tr w:rsidR="006B6288" w:rsidRPr="006B6288" w:rsidTr="00114368">
        <w:trPr>
          <w:trHeight w:val="330"/>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w:t>
            </w:r>
            <w:r w:rsidRPr="00114368">
              <w:rPr>
                <w:rFonts w:ascii="Arial" w:eastAsia="Times New Roman" w:hAnsi="Arial" w:cs="Arial"/>
                <w:sz w:val="24"/>
                <w:szCs w:val="24"/>
                <w:lang w:eastAsia="ru-RU"/>
              </w:rPr>
              <w:t>.</w:t>
            </w:r>
          </w:p>
        </w:tc>
        <w:tc>
          <w:tcPr>
            <w:tcW w:w="7982" w:type="dxa"/>
            <w:shd w:val="clear" w:color="auto" w:fill="auto"/>
            <w:noWrap/>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Группа компаний "</w:t>
            </w:r>
            <w:proofErr w:type="spellStart"/>
            <w:r w:rsidRPr="006B6288">
              <w:rPr>
                <w:rFonts w:ascii="Arial" w:eastAsia="Times New Roman" w:hAnsi="Arial" w:cs="Arial"/>
                <w:sz w:val="24"/>
                <w:szCs w:val="24"/>
                <w:lang w:eastAsia="ru-RU"/>
              </w:rPr>
              <w:t>Белкамнефть</w:t>
            </w:r>
            <w:proofErr w:type="spellEnd"/>
            <w:r w:rsidRPr="006B6288">
              <w:rPr>
                <w:rFonts w:ascii="Arial" w:eastAsia="Times New Roman" w:hAnsi="Arial" w:cs="Arial"/>
                <w:sz w:val="24"/>
                <w:szCs w:val="24"/>
                <w:lang w:eastAsia="ru-RU"/>
              </w:rPr>
              <w:t>"</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2</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ОАО "</w:t>
            </w:r>
            <w:proofErr w:type="spellStart"/>
            <w:r w:rsidRPr="006B6288">
              <w:rPr>
                <w:rFonts w:ascii="Arial" w:eastAsia="Times New Roman" w:hAnsi="Arial" w:cs="Arial"/>
                <w:sz w:val="24"/>
                <w:szCs w:val="24"/>
                <w:lang w:eastAsia="ru-RU"/>
              </w:rPr>
              <w:t>Удмуртнефть</w:t>
            </w:r>
            <w:proofErr w:type="spellEnd"/>
            <w:r w:rsidRPr="006B6288">
              <w:rPr>
                <w:rFonts w:ascii="Arial" w:eastAsia="Times New Roman" w:hAnsi="Arial" w:cs="Arial"/>
                <w:sz w:val="24"/>
                <w:szCs w:val="24"/>
                <w:lang w:eastAsia="ru-RU"/>
              </w:rPr>
              <w:t xml:space="preserve">"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3</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"ИЭМЗ "Купол"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4</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"Атомный энергопромышленный комплекс"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5</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ОАО "</w:t>
            </w:r>
            <w:proofErr w:type="spellStart"/>
            <w:r w:rsidRPr="006B6288">
              <w:rPr>
                <w:rFonts w:ascii="Arial" w:eastAsia="Times New Roman" w:hAnsi="Arial" w:cs="Arial"/>
                <w:sz w:val="24"/>
                <w:szCs w:val="24"/>
                <w:lang w:eastAsia="ru-RU"/>
              </w:rPr>
              <w:t>Воткинский</w:t>
            </w:r>
            <w:proofErr w:type="spellEnd"/>
            <w:r w:rsidRPr="006B6288">
              <w:rPr>
                <w:rFonts w:ascii="Arial" w:eastAsia="Times New Roman" w:hAnsi="Arial" w:cs="Arial"/>
                <w:sz w:val="24"/>
                <w:szCs w:val="24"/>
                <w:lang w:eastAsia="ru-RU"/>
              </w:rPr>
              <w:t xml:space="preserve"> завод"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6</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"Газпром"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7</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"ЛУКОЙЛ"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8</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"Северо-Западные магистральные нефтепроводы"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9</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ОАО "</w:t>
            </w:r>
            <w:proofErr w:type="spellStart"/>
            <w:r w:rsidRPr="006B6288">
              <w:rPr>
                <w:rFonts w:ascii="Arial" w:eastAsia="Times New Roman" w:hAnsi="Arial" w:cs="Arial"/>
                <w:sz w:val="24"/>
                <w:szCs w:val="24"/>
                <w:lang w:eastAsia="ru-RU"/>
              </w:rPr>
              <w:t>Сарапульский</w:t>
            </w:r>
            <w:proofErr w:type="spellEnd"/>
            <w:r w:rsidRPr="006B6288">
              <w:rPr>
                <w:rFonts w:ascii="Arial" w:eastAsia="Times New Roman" w:hAnsi="Arial" w:cs="Arial"/>
                <w:sz w:val="24"/>
                <w:szCs w:val="24"/>
                <w:lang w:eastAsia="ru-RU"/>
              </w:rPr>
              <w:t xml:space="preserve"> </w:t>
            </w:r>
            <w:proofErr w:type="spellStart"/>
            <w:r w:rsidRPr="006B6288">
              <w:rPr>
                <w:rFonts w:ascii="Arial" w:eastAsia="Times New Roman" w:hAnsi="Arial" w:cs="Arial"/>
                <w:sz w:val="24"/>
                <w:szCs w:val="24"/>
                <w:lang w:eastAsia="ru-RU"/>
              </w:rPr>
              <w:t>электрогенераторный</w:t>
            </w:r>
            <w:proofErr w:type="spellEnd"/>
            <w:r w:rsidRPr="006B6288">
              <w:rPr>
                <w:rFonts w:ascii="Arial" w:eastAsia="Times New Roman" w:hAnsi="Arial" w:cs="Arial"/>
                <w:sz w:val="24"/>
                <w:szCs w:val="24"/>
                <w:lang w:eastAsia="ru-RU"/>
              </w:rPr>
              <w:t xml:space="preserve"> завод"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10</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филиал в городе Ижевск ЗАО "</w:t>
            </w:r>
            <w:proofErr w:type="spellStart"/>
            <w:r w:rsidRPr="006B6288">
              <w:rPr>
                <w:rFonts w:ascii="Arial" w:eastAsia="Times New Roman" w:hAnsi="Arial" w:cs="Arial"/>
                <w:sz w:val="24"/>
                <w:szCs w:val="24"/>
                <w:lang w:eastAsia="ru-RU"/>
              </w:rPr>
              <w:t>Тандер</w:t>
            </w:r>
            <w:proofErr w:type="spellEnd"/>
            <w:r w:rsidRPr="006B6288">
              <w:rPr>
                <w:rFonts w:ascii="Arial" w:eastAsia="Times New Roman" w:hAnsi="Arial" w:cs="Arial"/>
                <w:sz w:val="24"/>
                <w:szCs w:val="24"/>
                <w:lang w:eastAsia="ru-RU"/>
              </w:rPr>
              <w:t xml:space="preserve">"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11</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ОАО ''</w:t>
            </w:r>
            <w:proofErr w:type="gramStart"/>
            <w:r w:rsidRPr="006B6288">
              <w:rPr>
                <w:rFonts w:ascii="Arial" w:eastAsia="Times New Roman" w:hAnsi="Arial" w:cs="Arial"/>
                <w:sz w:val="24"/>
                <w:szCs w:val="24"/>
                <w:lang w:eastAsia="ru-RU"/>
              </w:rPr>
              <w:t>МИЛКОМ</w:t>
            </w:r>
            <w:proofErr w:type="gramEnd"/>
            <w:r w:rsidRPr="006B6288">
              <w:rPr>
                <w:rFonts w:ascii="Arial" w:eastAsia="Times New Roman" w:hAnsi="Arial" w:cs="Arial"/>
                <w:sz w:val="24"/>
                <w:szCs w:val="24"/>
                <w:lang w:eastAsia="ru-RU"/>
              </w:rPr>
              <w:t xml:space="preserve">''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12</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"Ижевский </w:t>
            </w:r>
            <w:proofErr w:type="spellStart"/>
            <w:r w:rsidRPr="006B6288">
              <w:rPr>
                <w:rFonts w:ascii="Arial" w:eastAsia="Times New Roman" w:hAnsi="Arial" w:cs="Arial"/>
                <w:sz w:val="24"/>
                <w:szCs w:val="24"/>
                <w:lang w:eastAsia="ru-RU"/>
              </w:rPr>
              <w:t>мотозавод</w:t>
            </w:r>
            <w:proofErr w:type="spellEnd"/>
            <w:r w:rsidRPr="006B6288">
              <w:rPr>
                <w:rFonts w:ascii="Arial" w:eastAsia="Times New Roman" w:hAnsi="Arial" w:cs="Arial"/>
                <w:sz w:val="24"/>
                <w:szCs w:val="24"/>
                <w:lang w:eastAsia="ru-RU"/>
              </w:rPr>
              <w:t xml:space="preserve"> "</w:t>
            </w:r>
            <w:proofErr w:type="spellStart"/>
            <w:r w:rsidRPr="006B6288">
              <w:rPr>
                <w:rFonts w:ascii="Arial" w:eastAsia="Times New Roman" w:hAnsi="Arial" w:cs="Arial"/>
                <w:sz w:val="24"/>
                <w:szCs w:val="24"/>
                <w:lang w:eastAsia="ru-RU"/>
              </w:rPr>
              <w:t>Аксион-Холдинг</w:t>
            </w:r>
            <w:proofErr w:type="spellEnd"/>
            <w:r w:rsidRPr="006B6288">
              <w:rPr>
                <w:rFonts w:ascii="Arial" w:eastAsia="Times New Roman" w:hAnsi="Arial" w:cs="Arial"/>
                <w:sz w:val="24"/>
                <w:szCs w:val="24"/>
                <w:lang w:eastAsia="ru-RU"/>
              </w:rPr>
              <w:t xml:space="preserve">"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13</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ООО "Буровые системы"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14</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ООО "АСПЭК - </w:t>
            </w:r>
            <w:proofErr w:type="spellStart"/>
            <w:r w:rsidRPr="006B6288">
              <w:rPr>
                <w:rFonts w:ascii="Arial" w:eastAsia="Times New Roman" w:hAnsi="Arial" w:cs="Arial"/>
                <w:sz w:val="24"/>
                <w:szCs w:val="24"/>
                <w:lang w:eastAsia="ru-RU"/>
              </w:rPr>
              <w:t>Домстрой</w:t>
            </w:r>
            <w:proofErr w:type="spellEnd"/>
            <w:r w:rsidRPr="006B6288">
              <w:rPr>
                <w:rFonts w:ascii="Arial" w:eastAsia="Times New Roman" w:hAnsi="Arial" w:cs="Arial"/>
                <w:sz w:val="24"/>
                <w:szCs w:val="24"/>
                <w:lang w:eastAsia="ru-RU"/>
              </w:rPr>
              <w:t xml:space="preserve">"                                                                                                                                          </w:t>
            </w:r>
          </w:p>
        </w:tc>
      </w:tr>
      <w:tr w:rsidR="006B6288" w:rsidRPr="006B6288" w:rsidTr="00114368">
        <w:trPr>
          <w:trHeight w:val="630"/>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15</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Филиал ПАО АНК "</w:t>
            </w:r>
            <w:proofErr w:type="spellStart"/>
            <w:r w:rsidRPr="006B6288">
              <w:rPr>
                <w:rFonts w:ascii="Arial" w:eastAsia="Times New Roman" w:hAnsi="Arial" w:cs="Arial"/>
                <w:sz w:val="24"/>
                <w:szCs w:val="24"/>
                <w:lang w:eastAsia="ru-RU"/>
              </w:rPr>
              <w:t>Башнефть</w:t>
            </w:r>
            <w:proofErr w:type="spellEnd"/>
            <w:r w:rsidRPr="006B6288">
              <w:rPr>
                <w:rFonts w:ascii="Arial" w:eastAsia="Times New Roman" w:hAnsi="Arial" w:cs="Arial"/>
                <w:sz w:val="24"/>
                <w:szCs w:val="24"/>
                <w:lang w:eastAsia="ru-RU"/>
              </w:rPr>
              <w:t>" "</w:t>
            </w:r>
            <w:proofErr w:type="spellStart"/>
            <w:r w:rsidRPr="006B6288">
              <w:rPr>
                <w:rFonts w:ascii="Arial" w:eastAsia="Times New Roman" w:hAnsi="Arial" w:cs="Arial"/>
                <w:sz w:val="24"/>
                <w:szCs w:val="24"/>
                <w:lang w:eastAsia="ru-RU"/>
              </w:rPr>
              <w:t>Башнефть-региональные</w:t>
            </w:r>
            <w:proofErr w:type="spellEnd"/>
            <w:r w:rsidRPr="006B6288">
              <w:rPr>
                <w:rFonts w:ascii="Arial" w:eastAsia="Times New Roman" w:hAnsi="Arial" w:cs="Arial"/>
                <w:sz w:val="24"/>
                <w:szCs w:val="24"/>
                <w:lang w:eastAsia="ru-RU"/>
              </w:rPr>
              <w:t xml:space="preserve"> продажи"                                                                                            </w:t>
            </w:r>
          </w:p>
        </w:tc>
      </w:tr>
    </w:tbl>
    <w:p w:rsidR="00E12574" w:rsidRDefault="00E12574" w:rsidP="00E95DCE">
      <w:pPr>
        <w:spacing w:after="0" w:line="240" w:lineRule="auto"/>
        <w:ind w:left="142" w:firstLine="284"/>
        <w:jc w:val="center"/>
        <w:rPr>
          <w:rFonts w:ascii="Arial" w:hAnsi="Arial" w:cs="Arial"/>
          <w:b/>
          <w:sz w:val="28"/>
          <w:szCs w:val="28"/>
        </w:rPr>
      </w:pPr>
    </w:p>
    <w:p w:rsidR="00F001B6" w:rsidRDefault="00F001B6" w:rsidP="00E95DCE">
      <w:pPr>
        <w:spacing w:after="0" w:line="240" w:lineRule="auto"/>
        <w:ind w:left="142" w:firstLine="284"/>
        <w:jc w:val="center"/>
        <w:rPr>
          <w:rFonts w:ascii="Arial" w:hAnsi="Arial" w:cs="Arial"/>
          <w:b/>
          <w:sz w:val="28"/>
          <w:szCs w:val="28"/>
        </w:rPr>
      </w:pPr>
      <w:r w:rsidRPr="00F001B6">
        <w:rPr>
          <w:rFonts w:ascii="Arial" w:hAnsi="Arial" w:cs="Arial"/>
          <w:b/>
          <w:sz w:val="28"/>
          <w:szCs w:val="28"/>
        </w:rPr>
        <w:t xml:space="preserve">Доходы </w:t>
      </w:r>
      <w:r>
        <w:rPr>
          <w:rFonts w:ascii="Arial" w:hAnsi="Arial" w:cs="Arial"/>
          <w:b/>
          <w:sz w:val="28"/>
          <w:szCs w:val="28"/>
        </w:rPr>
        <w:t xml:space="preserve">и расходы </w:t>
      </w:r>
      <w:r w:rsidRPr="00F001B6">
        <w:rPr>
          <w:rFonts w:ascii="Arial" w:hAnsi="Arial" w:cs="Arial"/>
          <w:b/>
          <w:sz w:val="28"/>
          <w:szCs w:val="28"/>
        </w:rPr>
        <w:t>консолидированных бюджетов субъектов Российской Федерации, входящих в состав Приволжского Федерального округа</w:t>
      </w:r>
      <w:r w:rsidR="000735A6">
        <w:rPr>
          <w:rFonts w:ascii="Arial" w:hAnsi="Arial" w:cs="Arial"/>
          <w:b/>
          <w:sz w:val="28"/>
          <w:szCs w:val="28"/>
        </w:rPr>
        <w:t>,</w:t>
      </w:r>
      <w:r>
        <w:rPr>
          <w:rFonts w:ascii="Arial" w:hAnsi="Arial" w:cs="Arial"/>
          <w:b/>
          <w:sz w:val="28"/>
          <w:szCs w:val="28"/>
        </w:rPr>
        <w:t xml:space="preserve"> </w:t>
      </w:r>
    </w:p>
    <w:p w:rsidR="00477D07" w:rsidRDefault="00F001B6" w:rsidP="00E95DCE">
      <w:pPr>
        <w:spacing w:after="0" w:line="240" w:lineRule="auto"/>
        <w:ind w:left="142" w:firstLine="284"/>
        <w:jc w:val="center"/>
        <w:rPr>
          <w:rFonts w:ascii="Arial" w:hAnsi="Arial" w:cs="Arial"/>
          <w:b/>
          <w:sz w:val="28"/>
          <w:szCs w:val="28"/>
        </w:rPr>
      </w:pPr>
      <w:r>
        <w:rPr>
          <w:rFonts w:ascii="Arial" w:hAnsi="Arial" w:cs="Arial"/>
          <w:b/>
          <w:sz w:val="28"/>
          <w:szCs w:val="28"/>
        </w:rPr>
        <w:t>(в ср</w:t>
      </w:r>
      <w:r w:rsidR="001C6895">
        <w:rPr>
          <w:rFonts w:ascii="Arial" w:hAnsi="Arial" w:cs="Arial"/>
          <w:b/>
          <w:sz w:val="28"/>
          <w:szCs w:val="28"/>
        </w:rPr>
        <w:t>еднем на душу населения) за 2015</w:t>
      </w:r>
      <w:r>
        <w:rPr>
          <w:rFonts w:ascii="Arial" w:hAnsi="Arial" w:cs="Arial"/>
          <w:b/>
          <w:sz w:val="28"/>
          <w:szCs w:val="28"/>
        </w:rPr>
        <w:t xml:space="preserve"> год</w:t>
      </w:r>
    </w:p>
    <w:p w:rsidR="006B6288" w:rsidRDefault="006B6288" w:rsidP="00E95DCE">
      <w:pPr>
        <w:spacing w:after="0" w:line="240" w:lineRule="auto"/>
        <w:ind w:left="142" w:firstLine="284"/>
        <w:jc w:val="center"/>
        <w:rPr>
          <w:rFonts w:ascii="Arial" w:hAnsi="Arial" w:cs="Arial"/>
          <w:b/>
          <w:sz w:val="28"/>
          <w:szCs w:val="28"/>
        </w:rPr>
      </w:pPr>
    </w:p>
    <w:p w:rsidR="00F001B6" w:rsidRPr="00F001B6" w:rsidRDefault="00757B86" w:rsidP="00CF3D9C">
      <w:pPr>
        <w:spacing w:after="0" w:line="240" w:lineRule="auto"/>
        <w:ind w:left="-284" w:firstLine="426"/>
        <w:jc w:val="center"/>
        <w:rPr>
          <w:rFonts w:ascii="Arial" w:hAnsi="Arial" w:cs="Arial"/>
          <w:b/>
          <w:sz w:val="28"/>
          <w:szCs w:val="28"/>
        </w:rPr>
      </w:pPr>
      <w:r w:rsidRPr="00757B86">
        <w:rPr>
          <w:rFonts w:ascii="Arial" w:hAnsi="Arial" w:cs="Arial"/>
          <w:b/>
          <w:noProof/>
          <w:sz w:val="28"/>
          <w:szCs w:val="28"/>
          <w:lang w:eastAsia="ru-RU"/>
        </w:rPr>
        <w:drawing>
          <wp:inline distT="0" distB="0" distL="0" distR="0">
            <wp:extent cx="6974840" cy="5095875"/>
            <wp:effectExtent l="19050" t="0" r="16510" b="0"/>
            <wp:docPr id="4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bl>
      <w:tblPr>
        <w:tblW w:w="10631" w:type="dxa"/>
        <w:tblInd w:w="392" w:type="dxa"/>
        <w:tblLayout w:type="fixed"/>
        <w:tblLook w:val="04A0"/>
      </w:tblPr>
      <w:tblGrid>
        <w:gridCol w:w="283"/>
        <w:gridCol w:w="567"/>
        <w:gridCol w:w="142"/>
        <w:gridCol w:w="4978"/>
        <w:gridCol w:w="2524"/>
        <w:gridCol w:w="258"/>
        <w:gridCol w:w="1879"/>
      </w:tblGrid>
      <w:tr w:rsidR="00E15FEF" w:rsidRPr="00441F0B" w:rsidTr="00E15FEF">
        <w:trPr>
          <w:trHeight w:val="292"/>
        </w:trPr>
        <w:tc>
          <w:tcPr>
            <w:tcW w:w="10631" w:type="dxa"/>
            <w:gridSpan w:val="7"/>
            <w:tcBorders>
              <w:top w:val="nil"/>
              <w:left w:val="nil"/>
              <w:bottom w:val="nil"/>
              <w:right w:val="nil"/>
            </w:tcBorders>
            <w:shd w:val="clear" w:color="auto" w:fill="auto"/>
            <w:vAlign w:val="center"/>
            <w:hideMark/>
          </w:tcPr>
          <w:p w:rsidR="00E15FEF" w:rsidRDefault="00E15FEF" w:rsidP="00ED3F54">
            <w:pPr>
              <w:spacing w:after="0" w:line="240" w:lineRule="auto"/>
              <w:rPr>
                <w:rFonts w:ascii="Times New Roman" w:eastAsia="Times New Roman" w:hAnsi="Times New Roman" w:cs="Times New Roman"/>
                <w:b/>
                <w:bCs/>
                <w:color w:val="000000"/>
                <w:sz w:val="30"/>
                <w:szCs w:val="30"/>
                <w:lang w:eastAsia="ru-RU"/>
              </w:rPr>
            </w:pPr>
          </w:p>
          <w:p w:rsidR="00E15FEF" w:rsidRPr="00D17396" w:rsidRDefault="00E15FEF" w:rsidP="007056D1">
            <w:pPr>
              <w:pStyle w:val="a5"/>
              <w:spacing w:before="0" w:beforeAutospacing="0" w:after="0" w:afterAutospacing="0"/>
              <w:jc w:val="right"/>
              <w:rPr>
                <w:rFonts w:ascii="Arial" w:hAnsi="Arial" w:cs="Arial"/>
                <w:b/>
              </w:rPr>
            </w:pPr>
            <w:r w:rsidRPr="00D17396">
              <w:rPr>
                <w:rFonts w:ascii="Arial" w:hAnsi="Arial" w:cs="Arial"/>
                <w:b/>
              </w:rPr>
              <w:lastRenderedPageBreak/>
              <w:t>Соблюдение ограничений Бюджетного кодекса Российской Федерации</w:t>
            </w:r>
            <w:r w:rsidR="007056D1">
              <w:rPr>
                <w:rFonts w:ascii="Arial" w:hAnsi="Arial" w:cs="Arial"/>
                <w:b/>
              </w:rPr>
              <w:t xml:space="preserve"> в</w:t>
            </w:r>
            <w:r>
              <w:rPr>
                <w:rFonts w:ascii="Arial" w:hAnsi="Arial" w:cs="Arial"/>
                <w:b/>
              </w:rPr>
              <w:t xml:space="preserve"> 2015 год</w:t>
            </w:r>
            <w:r w:rsidR="007056D1">
              <w:rPr>
                <w:rFonts w:ascii="Arial" w:hAnsi="Arial" w:cs="Arial"/>
                <w:b/>
              </w:rPr>
              <w:t>у</w:t>
            </w:r>
          </w:p>
          <w:p w:rsidR="00E15FEF" w:rsidRDefault="00E15FEF" w:rsidP="00E15FEF">
            <w:pPr>
              <w:pStyle w:val="a5"/>
              <w:spacing w:before="0" w:beforeAutospacing="0" w:after="0" w:afterAutospacing="0"/>
              <w:ind w:left="709" w:firstLine="567"/>
              <w:jc w:val="center"/>
              <w:rPr>
                <w:rFonts w:ascii="Arial" w:hAnsi="Arial" w:cs="Arial"/>
                <w:b/>
                <w:sz w:val="28"/>
                <w:szCs w:val="28"/>
              </w:rPr>
            </w:pPr>
            <w:r>
              <w:rPr>
                <w:rFonts w:ascii="Arial" w:hAnsi="Arial" w:cs="Arial"/>
                <w:b/>
                <w:sz w:val="28"/>
                <w:szCs w:val="28"/>
              </w:rPr>
              <w:t xml:space="preserve"> </w:t>
            </w:r>
          </w:p>
          <w:tbl>
            <w:tblPr>
              <w:tblStyle w:val="a8"/>
              <w:tblW w:w="10239" w:type="dxa"/>
              <w:tblInd w:w="279" w:type="dxa"/>
              <w:tblLayout w:type="fixed"/>
              <w:tblLook w:val="04A0"/>
            </w:tblPr>
            <w:tblGrid>
              <w:gridCol w:w="8537"/>
              <w:gridCol w:w="1702"/>
            </w:tblGrid>
            <w:tr w:rsidR="00E15FEF" w:rsidTr="00E15FEF">
              <w:tc>
                <w:tcPr>
                  <w:tcW w:w="4169" w:type="pct"/>
                  <w:shd w:val="clear" w:color="auto" w:fill="FFFFFF" w:themeFill="background1"/>
                  <w:vAlign w:val="center"/>
                </w:tcPr>
                <w:p w:rsidR="00E15FEF" w:rsidRPr="006E5513" w:rsidRDefault="00E15FEF" w:rsidP="00E15FEF">
                  <w:pPr>
                    <w:pStyle w:val="a5"/>
                    <w:spacing w:before="0" w:beforeAutospacing="0" w:after="0" w:afterAutospacing="0"/>
                    <w:jc w:val="center"/>
                    <w:rPr>
                      <w:rFonts w:ascii="Arial" w:hAnsi="Arial" w:cs="Arial"/>
                      <w:b/>
                    </w:rPr>
                  </w:pPr>
                  <w:r w:rsidRPr="006E5513">
                    <w:rPr>
                      <w:rFonts w:ascii="Arial" w:hAnsi="Arial" w:cs="Arial"/>
                      <w:b/>
                    </w:rPr>
                    <w:t>Наименование</w:t>
                  </w:r>
                </w:p>
              </w:tc>
              <w:tc>
                <w:tcPr>
                  <w:tcW w:w="831" w:type="pct"/>
                  <w:shd w:val="clear" w:color="auto" w:fill="FFFFFF" w:themeFill="background1"/>
                  <w:vAlign w:val="center"/>
                </w:tcPr>
                <w:p w:rsidR="00E15FEF" w:rsidRPr="006E5513" w:rsidRDefault="00E15FEF" w:rsidP="00E15FEF">
                  <w:pPr>
                    <w:pStyle w:val="a5"/>
                    <w:spacing w:before="0" w:beforeAutospacing="0" w:after="0" w:afterAutospacing="0"/>
                    <w:ind w:left="-108" w:right="-108"/>
                    <w:jc w:val="center"/>
                    <w:rPr>
                      <w:rFonts w:ascii="Arial" w:hAnsi="Arial" w:cs="Arial"/>
                      <w:b/>
                    </w:rPr>
                  </w:pPr>
                  <w:r w:rsidRPr="006E5513">
                    <w:rPr>
                      <w:rFonts w:ascii="Arial" w:hAnsi="Arial" w:cs="Arial"/>
                      <w:b/>
                    </w:rPr>
                    <w:t>Значение на 01.01.2016 г.</w:t>
                  </w:r>
                </w:p>
              </w:tc>
            </w:tr>
            <w:tr w:rsidR="00E15FEF" w:rsidTr="00E15FEF">
              <w:tc>
                <w:tcPr>
                  <w:tcW w:w="4169" w:type="pct"/>
                  <w:shd w:val="clear" w:color="auto" w:fill="FFFFFF" w:themeFill="background1"/>
                </w:tcPr>
                <w:p w:rsidR="00E15FEF" w:rsidRPr="000A58D2" w:rsidRDefault="00E15FEF" w:rsidP="00E15FEF">
                  <w:pPr>
                    <w:pStyle w:val="a5"/>
                    <w:spacing w:before="0" w:beforeAutospacing="0" w:after="0" w:afterAutospacing="0"/>
                    <w:jc w:val="both"/>
                    <w:rPr>
                      <w:rFonts w:ascii="Arial" w:hAnsi="Arial" w:cs="Arial"/>
                      <w:b/>
                      <w:sz w:val="22"/>
                      <w:szCs w:val="22"/>
                    </w:rPr>
                  </w:pPr>
                  <w:r w:rsidRPr="000A58D2">
                    <w:rPr>
                      <w:rFonts w:ascii="Arial" w:hAnsi="Arial" w:cs="Arial"/>
                      <w:bCs/>
                      <w:sz w:val="22"/>
                      <w:szCs w:val="22"/>
                    </w:rPr>
                    <w:t xml:space="preserve">Отношение дефицита бюджета Удмуртской Республики к доходам бюджета Удмуртской Республики, рассчитанное в соответствии с требованиями Бюджетного </w:t>
                  </w:r>
                  <w:hyperlink r:id="rId69" w:history="1">
                    <w:r w:rsidRPr="000A58D2">
                      <w:rPr>
                        <w:rFonts w:ascii="Arial" w:hAnsi="Arial" w:cs="Arial"/>
                        <w:bCs/>
                        <w:sz w:val="22"/>
                        <w:szCs w:val="22"/>
                      </w:rPr>
                      <w:t>кодекса</w:t>
                    </w:r>
                  </w:hyperlink>
                  <w:r w:rsidRPr="000A58D2">
                    <w:rPr>
                      <w:rFonts w:ascii="Arial" w:hAnsi="Arial" w:cs="Arial"/>
                      <w:bCs/>
                      <w:sz w:val="22"/>
                      <w:szCs w:val="22"/>
                    </w:rPr>
                    <w:t xml:space="preserve"> Российской Федерации, %</w:t>
                  </w:r>
                </w:p>
              </w:tc>
              <w:tc>
                <w:tcPr>
                  <w:tcW w:w="831" w:type="pct"/>
                  <w:shd w:val="clear" w:color="auto" w:fill="FFFFFF" w:themeFill="background1"/>
                </w:tcPr>
                <w:p w:rsidR="00E15FEF" w:rsidRPr="000A58D2" w:rsidRDefault="00E15FEF" w:rsidP="00E15FEF">
                  <w:pPr>
                    <w:pStyle w:val="a5"/>
                    <w:spacing w:before="0" w:beforeAutospacing="0" w:after="0" w:afterAutospacing="0"/>
                    <w:jc w:val="center"/>
                    <w:rPr>
                      <w:rFonts w:ascii="Arial" w:hAnsi="Arial" w:cs="Arial"/>
                      <w:sz w:val="22"/>
                      <w:szCs w:val="22"/>
                    </w:rPr>
                  </w:pPr>
                  <w:r w:rsidRPr="000A58D2">
                    <w:rPr>
                      <w:rFonts w:ascii="Arial" w:hAnsi="Arial" w:cs="Arial"/>
                      <w:sz w:val="22"/>
                      <w:szCs w:val="22"/>
                    </w:rPr>
                    <w:t>1</w:t>
                  </w:r>
                  <w:r>
                    <w:rPr>
                      <w:rFonts w:ascii="Arial" w:hAnsi="Arial" w:cs="Arial"/>
                      <w:sz w:val="22"/>
                      <w:szCs w:val="22"/>
                    </w:rPr>
                    <w:t>2,4</w:t>
                  </w:r>
                </w:p>
              </w:tc>
            </w:tr>
            <w:tr w:rsidR="00E15FEF" w:rsidTr="00E15FEF">
              <w:tc>
                <w:tcPr>
                  <w:tcW w:w="4169" w:type="pct"/>
                  <w:shd w:val="clear" w:color="auto" w:fill="FFFFFF" w:themeFill="background1"/>
                </w:tcPr>
                <w:p w:rsidR="00E15FEF" w:rsidRPr="000A58D2" w:rsidRDefault="00E15FEF" w:rsidP="00E15FEF">
                  <w:pPr>
                    <w:pStyle w:val="a5"/>
                    <w:spacing w:before="0" w:beforeAutospacing="0" w:after="0" w:afterAutospacing="0"/>
                    <w:jc w:val="both"/>
                    <w:rPr>
                      <w:rFonts w:ascii="Arial" w:hAnsi="Arial" w:cs="Arial"/>
                      <w:bCs/>
                      <w:sz w:val="22"/>
                      <w:szCs w:val="22"/>
                    </w:rPr>
                  </w:pPr>
                  <w:r w:rsidRPr="000A58D2">
                    <w:rPr>
                      <w:rFonts w:ascii="Arial" w:hAnsi="Arial" w:cs="Arial"/>
                      <w:bCs/>
                      <w:sz w:val="22"/>
                      <w:szCs w:val="22"/>
                    </w:rPr>
                    <w:t>Отношение объема государственного долга Удмуртской Республики к годовому объему доходов бюджета Удмуртской Республики без учета безвозмездных поступлений, %</w:t>
                  </w:r>
                </w:p>
              </w:tc>
              <w:tc>
                <w:tcPr>
                  <w:tcW w:w="831" w:type="pct"/>
                  <w:shd w:val="clear" w:color="auto" w:fill="FFFFFF" w:themeFill="background1"/>
                </w:tcPr>
                <w:p w:rsidR="00E15FEF" w:rsidRPr="000A58D2" w:rsidRDefault="00E15FEF" w:rsidP="00E15FEF">
                  <w:pPr>
                    <w:pStyle w:val="a5"/>
                    <w:spacing w:before="0" w:beforeAutospacing="0" w:after="0" w:afterAutospacing="0"/>
                    <w:jc w:val="center"/>
                    <w:rPr>
                      <w:rFonts w:ascii="Arial" w:hAnsi="Arial" w:cs="Arial"/>
                      <w:sz w:val="22"/>
                      <w:szCs w:val="22"/>
                    </w:rPr>
                  </w:pPr>
                  <w:r w:rsidRPr="000A58D2">
                    <w:rPr>
                      <w:rFonts w:ascii="Arial" w:hAnsi="Arial" w:cs="Arial"/>
                      <w:sz w:val="22"/>
                      <w:szCs w:val="22"/>
                    </w:rPr>
                    <w:t>98,5</w:t>
                  </w:r>
                </w:p>
              </w:tc>
            </w:tr>
            <w:tr w:rsidR="00E15FEF" w:rsidTr="00E15FEF">
              <w:tc>
                <w:tcPr>
                  <w:tcW w:w="4169" w:type="pct"/>
                  <w:shd w:val="clear" w:color="auto" w:fill="FFFFFF" w:themeFill="background1"/>
                </w:tcPr>
                <w:p w:rsidR="00E15FEF" w:rsidRPr="000A58D2" w:rsidRDefault="00E15FEF" w:rsidP="00E15FEF">
                  <w:pPr>
                    <w:pStyle w:val="a5"/>
                    <w:spacing w:before="0" w:beforeAutospacing="0" w:after="0" w:afterAutospacing="0"/>
                    <w:jc w:val="both"/>
                    <w:rPr>
                      <w:rFonts w:ascii="Arial" w:hAnsi="Arial" w:cs="Arial"/>
                      <w:bCs/>
                      <w:sz w:val="22"/>
                      <w:szCs w:val="22"/>
                    </w:rPr>
                  </w:pPr>
                  <w:proofErr w:type="gramStart"/>
                  <w:r w:rsidRPr="000A58D2">
                    <w:rPr>
                      <w:rFonts w:ascii="Arial" w:hAnsi="Arial" w:cs="Arial"/>
                      <w:bCs/>
                      <w:sz w:val="22"/>
                      <w:szCs w:val="22"/>
                    </w:rPr>
                    <w:t>Отношение расходов на обслуживание государственного долга Удмуртской Республики к объему расходов бюджета Удмуртской Республики (за исключением объема расходов, которые осуществляются за счет субвенций, предоставляемых из бюджетов бюджетной системы Российской Федерации) Отношение расходов на обслуживание государственного долга Удмуртской Республики к объему расходов бюджета Удмуртской Республики (за исключением объема расходов, которые осуществляются за счет субвенций, предоставляемых из бюджетов бюджетной системы Российской Федерации), %</w:t>
                  </w:r>
                  <w:proofErr w:type="gramEnd"/>
                </w:p>
              </w:tc>
              <w:tc>
                <w:tcPr>
                  <w:tcW w:w="831" w:type="pct"/>
                  <w:shd w:val="clear" w:color="auto" w:fill="FFFFFF" w:themeFill="background1"/>
                </w:tcPr>
                <w:p w:rsidR="00E15FEF" w:rsidRPr="000A58D2" w:rsidRDefault="00E15FEF" w:rsidP="00E15FEF">
                  <w:pPr>
                    <w:pStyle w:val="a5"/>
                    <w:spacing w:before="0" w:beforeAutospacing="0" w:after="0" w:afterAutospacing="0"/>
                    <w:jc w:val="center"/>
                    <w:rPr>
                      <w:rFonts w:ascii="Arial" w:hAnsi="Arial" w:cs="Arial"/>
                      <w:sz w:val="22"/>
                      <w:szCs w:val="22"/>
                    </w:rPr>
                  </w:pPr>
                  <w:r w:rsidRPr="000A58D2">
                    <w:rPr>
                      <w:rFonts w:ascii="Arial" w:hAnsi="Arial" w:cs="Arial"/>
                      <w:sz w:val="22"/>
                      <w:szCs w:val="22"/>
                    </w:rPr>
                    <w:t>5,03</w:t>
                  </w:r>
                </w:p>
              </w:tc>
            </w:tr>
            <w:tr w:rsidR="00E15FEF" w:rsidTr="00E15FEF">
              <w:tc>
                <w:tcPr>
                  <w:tcW w:w="4169" w:type="pct"/>
                  <w:shd w:val="clear" w:color="auto" w:fill="FFFFFF" w:themeFill="background1"/>
                </w:tcPr>
                <w:p w:rsidR="00E15FEF" w:rsidRPr="000A58D2" w:rsidRDefault="00E15FEF" w:rsidP="00E15FEF">
                  <w:pPr>
                    <w:pStyle w:val="a5"/>
                    <w:tabs>
                      <w:tab w:val="left" w:pos="1740"/>
                    </w:tabs>
                    <w:spacing w:before="0" w:beforeAutospacing="0" w:after="0" w:afterAutospacing="0"/>
                    <w:jc w:val="both"/>
                    <w:rPr>
                      <w:rFonts w:ascii="Arial" w:hAnsi="Arial" w:cs="Arial"/>
                      <w:bCs/>
                      <w:sz w:val="22"/>
                      <w:szCs w:val="22"/>
                    </w:rPr>
                  </w:pPr>
                  <w:r w:rsidRPr="000A58D2">
                    <w:rPr>
                      <w:rFonts w:ascii="Arial" w:hAnsi="Arial" w:cs="Arial"/>
                      <w:bCs/>
                      <w:sz w:val="22"/>
                      <w:szCs w:val="22"/>
                    </w:rPr>
                    <w:t>Отношение объема заимствований Удмуртской Республики в отчетном финансовом году к сумме, направляемой в отчетном финансовом году на финансирование дефицита бюджета и (или) погашение долговых обязательств бюджета Удмуртской Республики, %</w:t>
                  </w:r>
                </w:p>
              </w:tc>
              <w:tc>
                <w:tcPr>
                  <w:tcW w:w="831" w:type="pct"/>
                  <w:shd w:val="clear" w:color="auto" w:fill="FFFFFF" w:themeFill="background1"/>
                </w:tcPr>
                <w:p w:rsidR="00E15FEF" w:rsidRPr="000A58D2" w:rsidRDefault="00E15FEF" w:rsidP="00E15FEF">
                  <w:pPr>
                    <w:pStyle w:val="a5"/>
                    <w:spacing w:before="0" w:beforeAutospacing="0" w:after="0" w:afterAutospacing="0"/>
                    <w:jc w:val="center"/>
                    <w:rPr>
                      <w:rFonts w:ascii="Arial" w:hAnsi="Arial" w:cs="Arial"/>
                      <w:sz w:val="22"/>
                      <w:szCs w:val="22"/>
                    </w:rPr>
                  </w:pPr>
                  <w:r w:rsidRPr="000A58D2">
                    <w:rPr>
                      <w:rFonts w:ascii="Arial" w:hAnsi="Arial" w:cs="Arial"/>
                      <w:sz w:val="22"/>
                      <w:szCs w:val="22"/>
                    </w:rPr>
                    <w:t>96,09</w:t>
                  </w:r>
                </w:p>
              </w:tc>
            </w:tr>
          </w:tbl>
          <w:p w:rsidR="00E15FEF" w:rsidRDefault="00E15FEF" w:rsidP="00E15FEF">
            <w:pPr>
              <w:spacing w:after="0" w:line="240" w:lineRule="auto"/>
              <w:rPr>
                <w:rFonts w:ascii="Arial" w:eastAsia="Times New Roman" w:hAnsi="Arial" w:cs="Arial"/>
                <w:b/>
                <w:bCs/>
                <w:color w:val="000000"/>
                <w:sz w:val="24"/>
                <w:szCs w:val="24"/>
                <w:lang w:eastAsia="ru-RU"/>
              </w:rPr>
            </w:pPr>
          </w:p>
          <w:p w:rsidR="00E15FEF" w:rsidRPr="00EB16A0" w:rsidRDefault="00E15FEF" w:rsidP="00E15FEF">
            <w:pPr>
              <w:spacing w:after="0" w:line="240" w:lineRule="auto"/>
              <w:jc w:val="center"/>
              <w:rPr>
                <w:rFonts w:ascii="Arial" w:eastAsia="Times New Roman" w:hAnsi="Arial" w:cs="Arial"/>
                <w:b/>
                <w:bCs/>
                <w:color w:val="000000"/>
                <w:sz w:val="24"/>
                <w:szCs w:val="24"/>
                <w:lang w:eastAsia="ru-RU"/>
              </w:rPr>
            </w:pPr>
            <w:r w:rsidRPr="00EB16A0">
              <w:rPr>
                <w:rFonts w:ascii="Arial" w:eastAsia="Times New Roman" w:hAnsi="Arial" w:cs="Arial"/>
                <w:b/>
                <w:bCs/>
                <w:color w:val="000000"/>
                <w:sz w:val="24"/>
                <w:szCs w:val="24"/>
                <w:lang w:eastAsia="ru-RU"/>
              </w:rPr>
              <w:t>Информация о государственном долге Удмуртской Республики  за 2015 год</w:t>
            </w:r>
          </w:p>
        </w:tc>
      </w:tr>
      <w:tr w:rsidR="00E15FEF" w:rsidRPr="00EB16A0" w:rsidTr="007056D1">
        <w:trPr>
          <w:trHeight w:val="450"/>
        </w:trPr>
        <w:tc>
          <w:tcPr>
            <w:tcW w:w="850" w:type="dxa"/>
            <w:gridSpan w:val="2"/>
            <w:tcBorders>
              <w:top w:val="nil"/>
              <w:left w:val="nil"/>
              <w:bottom w:val="nil"/>
              <w:right w:val="nil"/>
            </w:tcBorders>
            <w:shd w:val="clear" w:color="auto" w:fill="auto"/>
            <w:noWrap/>
            <w:vAlign w:val="bottom"/>
            <w:hideMark/>
          </w:tcPr>
          <w:p w:rsidR="00E15FEF" w:rsidRPr="00AD7B1F" w:rsidRDefault="00E15FEF" w:rsidP="00E15FEF">
            <w:pPr>
              <w:spacing w:after="0" w:line="240" w:lineRule="auto"/>
              <w:jc w:val="center"/>
              <w:rPr>
                <w:rFonts w:ascii="Times New Roman" w:eastAsia="Times New Roman" w:hAnsi="Times New Roman" w:cs="Times New Roman"/>
                <w:b/>
                <w:bCs/>
                <w:color w:val="000000"/>
                <w:sz w:val="24"/>
                <w:szCs w:val="24"/>
                <w:lang w:eastAsia="ru-RU"/>
              </w:rPr>
            </w:pPr>
          </w:p>
        </w:tc>
        <w:tc>
          <w:tcPr>
            <w:tcW w:w="5120" w:type="dxa"/>
            <w:gridSpan w:val="2"/>
            <w:tcBorders>
              <w:top w:val="nil"/>
              <w:left w:val="nil"/>
              <w:bottom w:val="nil"/>
              <w:right w:val="nil"/>
            </w:tcBorders>
            <w:shd w:val="clear" w:color="auto" w:fill="auto"/>
            <w:noWrap/>
            <w:vAlign w:val="center"/>
            <w:hideMark/>
          </w:tcPr>
          <w:p w:rsidR="00E15FEF" w:rsidRPr="00AD7B1F" w:rsidRDefault="00E15FEF" w:rsidP="00E15FEF">
            <w:pPr>
              <w:spacing w:after="0" w:line="240" w:lineRule="auto"/>
              <w:rPr>
                <w:rFonts w:ascii="Times New Roman" w:eastAsia="Times New Roman" w:hAnsi="Times New Roman" w:cs="Times New Roman"/>
                <w:b/>
                <w:bCs/>
                <w:color w:val="000000"/>
                <w:sz w:val="24"/>
                <w:szCs w:val="24"/>
                <w:lang w:eastAsia="ru-RU"/>
              </w:rPr>
            </w:pPr>
          </w:p>
        </w:tc>
        <w:tc>
          <w:tcPr>
            <w:tcW w:w="2782" w:type="dxa"/>
            <w:gridSpan w:val="2"/>
            <w:tcBorders>
              <w:top w:val="nil"/>
              <w:left w:val="nil"/>
              <w:bottom w:val="nil"/>
              <w:right w:val="nil"/>
            </w:tcBorders>
            <w:shd w:val="clear" w:color="auto" w:fill="auto"/>
            <w:noWrap/>
            <w:vAlign w:val="center"/>
            <w:hideMark/>
          </w:tcPr>
          <w:p w:rsidR="00E15FEF" w:rsidRPr="00AD7B1F" w:rsidRDefault="00E15FEF" w:rsidP="00E15FEF">
            <w:pPr>
              <w:spacing w:after="0" w:line="240" w:lineRule="auto"/>
              <w:jc w:val="center"/>
              <w:rPr>
                <w:rFonts w:ascii="Times New Roman" w:eastAsia="Times New Roman" w:hAnsi="Times New Roman" w:cs="Times New Roman"/>
                <w:b/>
                <w:bCs/>
                <w:color w:val="000000"/>
                <w:sz w:val="24"/>
                <w:szCs w:val="24"/>
                <w:lang w:eastAsia="ru-RU"/>
              </w:rPr>
            </w:pPr>
          </w:p>
        </w:tc>
        <w:tc>
          <w:tcPr>
            <w:tcW w:w="1879" w:type="dxa"/>
            <w:tcBorders>
              <w:top w:val="nil"/>
              <w:left w:val="nil"/>
              <w:bottom w:val="nil"/>
              <w:right w:val="nil"/>
            </w:tcBorders>
            <w:shd w:val="clear" w:color="auto" w:fill="auto"/>
            <w:noWrap/>
            <w:vAlign w:val="center"/>
            <w:hideMark/>
          </w:tcPr>
          <w:p w:rsidR="00E15FEF" w:rsidRPr="00EB16A0" w:rsidRDefault="00E15FEF" w:rsidP="00E15FEF">
            <w:pPr>
              <w:spacing w:after="0" w:line="240" w:lineRule="auto"/>
              <w:jc w:val="right"/>
              <w:rPr>
                <w:rFonts w:ascii="Arial" w:eastAsia="Times New Roman" w:hAnsi="Arial" w:cs="Arial"/>
                <w:bCs/>
                <w:color w:val="000000"/>
                <w:sz w:val="20"/>
                <w:szCs w:val="20"/>
                <w:lang w:eastAsia="ru-RU"/>
              </w:rPr>
            </w:pPr>
            <w:r w:rsidRPr="00EB16A0">
              <w:rPr>
                <w:rFonts w:ascii="Arial" w:eastAsia="Times New Roman" w:hAnsi="Arial" w:cs="Arial"/>
                <w:bCs/>
                <w:color w:val="000000"/>
                <w:sz w:val="20"/>
                <w:szCs w:val="20"/>
                <w:lang w:eastAsia="ru-RU"/>
              </w:rPr>
              <w:t>млн</w:t>
            </w:r>
            <w:proofErr w:type="gramStart"/>
            <w:r w:rsidRPr="00EB16A0">
              <w:rPr>
                <w:rFonts w:ascii="Arial" w:eastAsia="Times New Roman" w:hAnsi="Arial" w:cs="Arial"/>
                <w:bCs/>
                <w:color w:val="000000"/>
                <w:sz w:val="20"/>
                <w:szCs w:val="20"/>
                <w:lang w:eastAsia="ru-RU"/>
              </w:rPr>
              <w:t>.р</w:t>
            </w:r>
            <w:proofErr w:type="gramEnd"/>
            <w:r w:rsidRPr="00EB16A0">
              <w:rPr>
                <w:rFonts w:ascii="Arial" w:eastAsia="Times New Roman" w:hAnsi="Arial" w:cs="Arial"/>
                <w:bCs/>
                <w:color w:val="000000"/>
                <w:sz w:val="20"/>
                <w:szCs w:val="20"/>
                <w:lang w:eastAsia="ru-RU"/>
              </w:rPr>
              <w:t>уб.</w:t>
            </w:r>
          </w:p>
        </w:tc>
      </w:tr>
      <w:tr w:rsidR="00E15FEF" w:rsidRPr="00AD7B1F" w:rsidTr="00934C90">
        <w:trPr>
          <w:gridBefore w:val="1"/>
          <w:wBefore w:w="283" w:type="dxa"/>
          <w:trHeight w:val="398"/>
        </w:trPr>
        <w:tc>
          <w:tcPr>
            <w:tcW w:w="709" w:type="dxa"/>
            <w:gridSpan w:val="2"/>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color w:val="000000"/>
                <w:lang w:eastAsia="ru-RU"/>
              </w:rPr>
            </w:pPr>
            <w:r w:rsidRPr="001045BF">
              <w:rPr>
                <w:rFonts w:ascii="Arial" w:eastAsia="Times New Roman" w:hAnsi="Arial" w:cs="Arial"/>
                <w:b/>
                <w:bCs/>
                <w:color w:val="000000"/>
                <w:lang w:eastAsia="ru-RU"/>
              </w:rPr>
              <w:t xml:space="preserve">№ </w:t>
            </w:r>
            <w:proofErr w:type="spellStart"/>
            <w:proofErr w:type="gramStart"/>
            <w:r w:rsidRPr="001045BF">
              <w:rPr>
                <w:rFonts w:ascii="Arial" w:eastAsia="Times New Roman" w:hAnsi="Arial" w:cs="Arial"/>
                <w:b/>
                <w:bCs/>
                <w:color w:val="000000"/>
                <w:lang w:eastAsia="ru-RU"/>
              </w:rPr>
              <w:t>п</w:t>
            </w:r>
            <w:proofErr w:type="spellEnd"/>
            <w:proofErr w:type="gramEnd"/>
            <w:r w:rsidRPr="001045BF">
              <w:rPr>
                <w:rFonts w:ascii="Arial" w:eastAsia="Times New Roman" w:hAnsi="Arial" w:cs="Arial"/>
                <w:b/>
                <w:bCs/>
                <w:color w:val="000000"/>
                <w:lang w:eastAsia="ru-RU"/>
              </w:rPr>
              <w:t>/</w:t>
            </w:r>
            <w:proofErr w:type="spellStart"/>
            <w:r w:rsidRPr="001045BF">
              <w:rPr>
                <w:rFonts w:ascii="Arial" w:eastAsia="Times New Roman" w:hAnsi="Arial" w:cs="Arial"/>
                <w:b/>
                <w:bCs/>
                <w:color w:val="000000"/>
                <w:lang w:eastAsia="ru-RU"/>
              </w:rPr>
              <w:t>п</w:t>
            </w:r>
            <w:proofErr w:type="spellEnd"/>
          </w:p>
        </w:tc>
        <w:tc>
          <w:tcPr>
            <w:tcW w:w="4978" w:type="dxa"/>
            <w:vMerge w:val="restart"/>
            <w:tcBorders>
              <w:top w:val="single" w:sz="4" w:space="0" w:color="auto"/>
              <w:left w:val="single" w:sz="4" w:space="0" w:color="auto"/>
              <w:bottom w:val="single" w:sz="4" w:space="0" w:color="000000"/>
              <w:right w:val="nil"/>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Наименование   заимствования</w:t>
            </w:r>
          </w:p>
        </w:tc>
        <w:tc>
          <w:tcPr>
            <w:tcW w:w="4661" w:type="dxa"/>
            <w:gridSpan w:val="3"/>
            <w:tcBorders>
              <w:top w:val="single" w:sz="4" w:space="0" w:color="auto"/>
              <w:left w:val="single" w:sz="4" w:space="0" w:color="auto"/>
              <w:bottom w:val="single" w:sz="4" w:space="0" w:color="auto"/>
              <w:right w:val="single" w:sz="4" w:space="0" w:color="000000"/>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2015 год</w:t>
            </w:r>
          </w:p>
        </w:tc>
      </w:tr>
      <w:tr w:rsidR="00E15FEF" w:rsidRPr="00AD7B1F" w:rsidTr="00934C90">
        <w:trPr>
          <w:gridBefore w:val="1"/>
          <w:wBefore w:w="283" w:type="dxa"/>
          <w:trHeight w:val="249"/>
        </w:trPr>
        <w:tc>
          <w:tcPr>
            <w:tcW w:w="709" w:type="dxa"/>
            <w:gridSpan w:val="2"/>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color w:val="000000"/>
                <w:lang w:eastAsia="ru-RU"/>
              </w:rPr>
            </w:pPr>
          </w:p>
        </w:tc>
        <w:tc>
          <w:tcPr>
            <w:tcW w:w="4978" w:type="dxa"/>
            <w:vMerge/>
            <w:tcBorders>
              <w:top w:val="single" w:sz="4" w:space="0" w:color="auto"/>
              <w:left w:val="single" w:sz="4" w:space="0" w:color="auto"/>
              <w:bottom w:val="single" w:sz="4" w:space="0" w:color="000000"/>
              <w:right w:val="nil"/>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color w:val="000000"/>
                <w:lang w:eastAsia="ru-RU"/>
              </w:rPr>
            </w:pPr>
          </w:p>
        </w:tc>
        <w:tc>
          <w:tcPr>
            <w:tcW w:w="2524" w:type="dxa"/>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на 1 января</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на 31 декабря</w:t>
            </w:r>
          </w:p>
        </w:tc>
      </w:tr>
      <w:tr w:rsidR="00E15FEF" w:rsidRPr="00AD7B1F" w:rsidTr="00934C90">
        <w:trPr>
          <w:gridBefore w:val="1"/>
          <w:wBefore w:w="283" w:type="dxa"/>
          <w:trHeight w:val="582"/>
        </w:trPr>
        <w:tc>
          <w:tcPr>
            <w:tcW w:w="70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w:t>
            </w:r>
          </w:p>
        </w:tc>
        <w:tc>
          <w:tcPr>
            <w:tcW w:w="4978"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Всего государственный долг Удмуртской Республики, в том числе:</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b/>
                <w:bCs/>
                <w:color w:val="000000"/>
                <w:lang w:eastAsia="ru-RU"/>
              </w:rPr>
            </w:pPr>
            <w:r w:rsidRPr="001045BF">
              <w:rPr>
                <w:rFonts w:ascii="Arial" w:eastAsia="Times New Roman" w:hAnsi="Arial" w:cs="Arial"/>
                <w:b/>
                <w:bCs/>
                <w:color w:val="000000"/>
                <w:lang w:eastAsia="ru-RU"/>
              </w:rPr>
              <w:t>37</w:t>
            </w:r>
            <w:r>
              <w:rPr>
                <w:rFonts w:ascii="Arial" w:eastAsia="Times New Roman" w:hAnsi="Arial" w:cs="Arial"/>
                <w:b/>
                <w:bCs/>
                <w:color w:val="000000"/>
                <w:lang w:eastAsia="ru-RU"/>
              </w:rPr>
              <w:t> </w:t>
            </w:r>
            <w:r w:rsidRPr="001045BF">
              <w:rPr>
                <w:rFonts w:ascii="Arial" w:eastAsia="Times New Roman" w:hAnsi="Arial" w:cs="Arial"/>
                <w:b/>
                <w:bCs/>
                <w:color w:val="000000"/>
                <w:lang w:eastAsia="ru-RU"/>
              </w:rPr>
              <w:t>922</w:t>
            </w:r>
            <w:r>
              <w:rPr>
                <w:rFonts w:ascii="Arial" w:eastAsia="Times New Roman" w:hAnsi="Arial" w:cs="Arial"/>
                <w:b/>
                <w:bCs/>
                <w:color w:val="000000"/>
                <w:lang w:eastAsia="ru-RU"/>
              </w:rPr>
              <w:t>,9</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b/>
                <w:bCs/>
                <w:color w:val="000000"/>
                <w:lang w:eastAsia="ru-RU"/>
              </w:rPr>
            </w:pPr>
            <w:r w:rsidRPr="001045BF">
              <w:rPr>
                <w:rFonts w:ascii="Arial" w:eastAsia="Times New Roman" w:hAnsi="Arial" w:cs="Arial"/>
                <w:b/>
                <w:bCs/>
                <w:color w:val="000000"/>
                <w:lang w:eastAsia="ru-RU"/>
              </w:rPr>
              <w:t>41</w:t>
            </w:r>
            <w:r>
              <w:rPr>
                <w:rFonts w:ascii="Arial" w:eastAsia="Times New Roman" w:hAnsi="Arial" w:cs="Arial"/>
                <w:b/>
                <w:bCs/>
                <w:color w:val="000000"/>
                <w:lang w:eastAsia="ru-RU"/>
              </w:rPr>
              <w:t> </w:t>
            </w:r>
            <w:r w:rsidRPr="001045BF">
              <w:rPr>
                <w:rFonts w:ascii="Arial" w:eastAsia="Times New Roman" w:hAnsi="Arial" w:cs="Arial"/>
                <w:b/>
                <w:bCs/>
                <w:color w:val="000000"/>
                <w:lang w:eastAsia="ru-RU"/>
              </w:rPr>
              <w:t>857</w:t>
            </w:r>
            <w:r>
              <w:rPr>
                <w:rFonts w:ascii="Arial" w:eastAsia="Times New Roman" w:hAnsi="Arial" w:cs="Arial"/>
                <w:b/>
                <w:bCs/>
                <w:color w:val="000000"/>
                <w:lang w:eastAsia="ru-RU"/>
              </w:rPr>
              <w:t>,0</w:t>
            </w:r>
          </w:p>
        </w:tc>
      </w:tr>
      <w:tr w:rsidR="00E15FEF" w:rsidRPr="00AD7B1F" w:rsidTr="00934C90">
        <w:trPr>
          <w:gridBefore w:val="1"/>
          <w:wBefore w:w="283" w:type="dxa"/>
          <w:trHeight w:val="818"/>
        </w:trPr>
        <w:tc>
          <w:tcPr>
            <w:tcW w:w="70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1.1.</w:t>
            </w:r>
          </w:p>
        </w:tc>
        <w:tc>
          <w:tcPr>
            <w:tcW w:w="4978"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color w:val="000000"/>
                <w:lang w:eastAsia="ru-RU"/>
              </w:rPr>
            </w:pPr>
            <w:r w:rsidRPr="001045BF">
              <w:rPr>
                <w:rFonts w:ascii="Arial" w:eastAsia="Times New Roman" w:hAnsi="Arial" w:cs="Arial"/>
                <w:color w:val="000000"/>
                <w:lang w:eastAsia="ru-RU"/>
              </w:rPr>
              <w:t xml:space="preserve">Бюджетные кредиты из федерального бюджета </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11</w:t>
            </w:r>
            <w:r>
              <w:rPr>
                <w:rFonts w:ascii="Arial" w:eastAsia="Times New Roman" w:hAnsi="Arial" w:cs="Arial"/>
                <w:color w:val="000000"/>
                <w:lang w:eastAsia="ru-RU"/>
              </w:rPr>
              <w:t> </w:t>
            </w:r>
            <w:r w:rsidRPr="001045BF">
              <w:rPr>
                <w:rFonts w:ascii="Arial" w:eastAsia="Times New Roman" w:hAnsi="Arial" w:cs="Arial"/>
                <w:color w:val="000000"/>
                <w:lang w:eastAsia="ru-RU"/>
              </w:rPr>
              <w:t>722</w:t>
            </w:r>
            <w:r>
              <w:rPr>
                <w:rFonts w:ascii="Arial" w:eastAsia="Times New Roman" w:hAnsi="Arial" w:cs="Arial"/>
                <w:color w:val="000000"/>
                <w:lang w:eastAsia="ru-RU"/>
              </w:rPr>
              <w:t>,9</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12</w:t>
            </w:r>
            <w:r>
              <w:rPr>
                <w:rFonts w:ascii="Arial" w:eastAsia="Times New Roman" w:hAnsi="Arial" w:cs="Arial"/>
                <w:color w:val="000000"/>
                <w:lang w:eastAsia="ru-RU"/>
              </w:rPr>
              <w:t> </w:t>
            </w:r>
            <w:r w:rsidRPr="001045BF">
              <w:rPr>
                <w:rFonts w:ascii="Arial" w:eastAsia="Times New Roman" w:hAnsi="Arial" w:cs="Arial"/>
                <w:color w:val="000000"/>
                <w:lang w:eastAsia="ru-RU"/>
              </w:rPr>
              <w:t>957</w:t>
            </w:r>
            <w:r>
              <w:rPr>
                <w:rFonts w:ascii="Arial" w:eastAsia="Times New Roman" w:hAnsi="Arial" w:cs="Arial"/>
                <w:color w:val="000000"/>
                <w:lang w:eastAsia="ru-RU"/>
              </w:rPr>
              <w:t>,0</w:t>
            </w:r>
          </w:p>
        </w:tc>
      </w:tr>
      <w:tr w:rsidR="00E15FEF" w:rsidRPr="00AD7B1F" w:rsidTr="00934C90">
        <w:trPr>
          <w:gridBefore w:val="1"/>
          <w:wBefore w:w="283" w:type="dxa"/>
          <w:trHeight w:val="499"/>
        </w:trPr>
        <w:tc>
          <w:tcPr>
            <w:tcW w:w="70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1.2.</w:t>
            </w:r>
          </w:p>
        </w:tc>
        <w:tc>
          <w:tcPr>
            <w:tcW w:w="4978"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lang w:eastAsia="ru-RU"/>
              </w:rPr>
            </w:pPr>
            <w:r w:rsidRPr="001045BF">
              <w:rPr>
                <w:rFonts w:ascii="Arial" w:eastAsia="Times New Roman" w:hAnsi="Arial" w:cs="Arial"/>
                <w:lang w:eastAsia="ru-RU"/>
              </w:rPr>
              <w:t>Кредиты, полученные в кредитных организациях</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20</w:t>
            </w:r>
            <w:r>
              <w:rPr>
                <w:rFonts w:ascii="Arial" w:eastAsia="Times New Roman" w:hAnsi="Arial" w:cs="Arial"/>
                <w:color w:val="000000"/>
                <w:lang w:eastAsia="ru-RU"/>
              </w:rPr>
              <w:t> </w:t>
            </w:r>
            <w:r w:rsidRPr="001045BF">
              <w:rPr>
                <w:rFonts w:ascii="Arial" w:eastAsia="Times New Roman" w:hAnsi="Arial" w:cs="Arial"/>
                <w:color w:val="000000"/>
                <w:lang w:eastAsia="ru-RU"/>
              </w:rPr>
              <w:t>000</w:t>
            </w:r>
            <w:r>
              <w:rPr>
                <w:rFonts w:ascii="Arial" w:eastAsia="Times New Roman" w:hAnsi="Arial" w:cs="Arial"/>
                <w:color w:val="000000"/>
                <w:lang w:eastAsia="ru-RU"/>
              </w:rPr>
              <w:t>,</w:t>
            </w:r>
            <w:r w:rsidRPr="001045BF">
              <w:rPr>
                <w:rFonts w:ascii="Arial" w:eastAsia="Times New Roman" w:hAnsi="Arial" w:cs="Arial"/>
                <w:color w:val="000000"/>
                <w:lang w:eastAsia="ru-RU"/>
              </w:rPr>
              <w:t>0</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22</w:t>
            </w:r>
            <w:r>
              <w:rPr>
                <w:rFonts w:ascii="Arial" w:eastAsia="Times New Roman" w:hAnsi="Arial" w:cs="Arial"/>
                <w:color w:val="000000"/>
                <w:lang w:eastAsia="ru-RU"/>
              </w:rPr>
              <w:t> </w:t>
            </w:r>
            <w:r w:rsidRPr="001045BF">
              <w:rPr>
                <w:rFonts w:ascii="Arial" w:eastAsia="Times New Roman" w:hAnsi="Arial" w:cs="Arial"/>
                <w:color w:val="000000"/>
                <w:lang w:eastAsia="ru-RU"/>
              </w:rPr>
              <w:t>000</w:t>
            </w:r>
            <w:r>
              <w:rPr>
                <w:rFonts w:ascii="Arial" w:eastAsia="Times New Roman" w:hAnsi="Arial" w:cs="Arial"/>
                <w:color w:val="000000"/>
                <w:lang w:eastAsia="ru-RU"/>
              </w:rPr>
              <w:t>,</w:t>
            </w:r>
            <w:r w:rsidRPr="001045BF">
              <w:rPr>
                <w:rFonts w:ascii="Arial" w:eastAsia="Times New Roman" w:hAnsi="Arial" w:cs="Arial"/>
                <w:color w:val="000000"/>
                <w:lang w:eastAsia="ru-RU"/>
              </w:rPr>
              <w:t>0</w:t>
            </w:r>
          </w:p>
        </w:tc>
      </w:tr>
      <w:tr w:rsidR="00E15FEF" w:rsidRPr="00AD7B1F" w:rsidTr="00934C90">
        <w:trPr>
          <w:gridBefore w:val="1"/>
          <w:wBefore w:w="283" w:type="dxa"/>
          <w:trHeight w:val="561"/>
        </w:trPr>
        <w:tc>
          <w:tcPr>
            <w:tcW w:w="70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1.3.</w:t>
            </w:r>
          </w:p>
        </w:tc>
        <w:tc>
          <w:tcPr>
            <w:tcW w:w="4978"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color w:val="000000"/>
                <w:lang w:eastAsia="ru-RU"/>
              </w:rPr>
            </w:pPr>
            <w:r w:rsidRPr="001045BF">
              <w:rPr>
                <w:rFonts w:ascii="Arial" w:eastAsia="Times New Roman" w:hAnsi="Arial" w:cs="Arial"/>
                <w:color w:val="000000"/>
                <w:lang w:eastAsia="ru-RU"/>
              </w:rPr>
              <w:t>Государственные ценные бумаги Удмуртской Республики</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6</w:t>
            </w:r>
            <w:r>
              <w:rPr>
                <w:rFonts w:ascii="Arial" w:eastAsia="Times New Roman" w:hAnsi="Arial" w:cs="Arial"/>
                <w:color w:val="000000"/>
                <w:lang w:eastAsia="ru-RU"/>
              </w:rPr>
              <w:t> </w:t>
            </w:r>
            <w:r w:rsidRPr="001045BF">
              <w:rPr>
                <w:rFonts w:ascii="Arial" w:eastAsia="Times New Roman" w:hAnsi="Arial" w:cs="Arial"/>
                <w:color w:val="000000"/>
                <w:lang w:eastAsia="ru-RU"/>
              </w:rPr>
              <w:t>200</w:t>
            </w:r>
            <w:r>
              <w:rPr>
                <w:rFonts w:ascii="Arial" w:eastAsia="Times New Roman" w:hAnsi="Arial" w:cs="Arial"/>
                <w:color w:val="000000"/>
                <w:lang w:eastAsia="ru-RU"/>
              </w:rPr>
              <w:t>,</w:t>
            </w:r>
            <w:r w:rsidRPr="001045BF">
              <w:rPr>
                <w:rFonts w:ascii="Arial" w:eastAsia="Times New Roman" w:hAnsi="Arial" w:cs="Arial"/>
                <w:color w:val="000000"/>
                <w:lang w:eastAsia="ru-RU"/>
              </w:rPr>
              <w:t>0</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6</w:t>
            </w:r>
            <w:r>
              <w:rPr>
                <w:rFonts w:ascii="Arial" w:eastAsia="Times New Roman" w:hAnsi="Arial" w:cs="Arial"/>
                <w:color w:val="000000"/>
                <w:lang w:eastAsia="ru-RU"/>
              </w:rPr>
              <w:t> </w:t>
            </w:r>
            <w:r w:rsidRPr="001045BF">
              <w:rPr>
                <w:rFonts w:ascii="Arial" w:eastAsia="Times New Roman" w:hAnsi="Arial" w:cs="Arial"/>
                <w:color w:val="000000"/>
                <w:lang w:eastAsia="ru-RU"/>
              </w:rPr>
              <w:t>900</w:t>
            </w:r>
            <w:r>
              <w:rPr>
                <w:rFonts w:ascii="Arial" w:eastAsia="Times New Roman" w:hAnsi="Arial" w:cs="Arial"/>
                <w:color w:val="000000"/>
                <w:lang w:eastAsia="ru-RU"/>
              </w:rPr>
              <w:t>,</w:t>
            </w:r>
            <w:r w:rsidRPr="001045BF">
              <w:rPr>
                <w:rFonts w:ascii="Arial" w:eastAsia="Times New Roman" w:hAnsi="Arial" w:cs="Arial"/>
                <w:color w:val="000000"/>
                <w:lang w:eastAsia="ru-RU"/>
              </w:rPr>
              <w:t>0</w:t>
            </w:r>
          </w:p>
        </w:tc>
      </w:tr>
      <w:tr w:rsidR="00E15FEF" w:rsidRPr="00AD7B1F" w:rsidTr="00934C90">
        <w:trPr>
          <w:gridBefore w:val="1"/>
          <w:wBefore w:w="283" w:type="dxa"/>
          <w:trHeight w:val="650"/>
        </w:trPr>
        <w:tc>
          <w:tcPr>
            <w:tcW w:w="70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1.4.</w:t>
            </w:r>
          </w:p>
        </w:tc>
        <w:tc>
          <w:tcPr>
            <w:tcW w:w="4978"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color w:val="000000"/>
                <w:lang w:eastAsia="ru-RU"/>
              </w:rPr>
            </w:pPr>
            <w:r w:rsidRPr="001045BF">
              <w:rPr>
                <w:rFonts w:ascii="Arial" w:eastAsia="Times New Roman" w:hAnsi="Arial" w:cs="Arial"/>
                <w:color w:val="000000"/>
                <w:lang w:eastAsia="ru-RU"/>
              </w:rPr>
              <w:t>Государственные гарантии Удмуртской Республики</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0,0</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0,0</w:t>
            </w:r>
          </w:p>
        </w:tc>
      </w:tr>
      <w:tr w:rsidR="00E15FEF" w:rsidRPr="00AD7B1F" w:rsidTr="00934C90">
        <w:trPr>
          <w:gridBefore w:val="1"/>
          <w:wBefore w:w="283" w:type="dxa"/>
          <w:trHeight w:val="723"/>
        </w:trPr>
        <w:tc>
          <w:tcPr>
            <w:tcW w:w="709" w:type="dxa"/>
            <w:gridSpan w:val="2"/>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2</w:t>
            </w:r>
          </w:p>
        </w:tc>
        <w:tc>
          <w:tcPr>
            <w:tcW w:w="4978"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Верхний предел государственного долга Удмуртской Республики</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i/>
                <w:iCs/>
                <w:color w:val="000000"/>
                <w:lang w:eastAsia="ru-RU"/>
              </w:rPr>
            </w:pPr>
            <w:r w:rsidRPr="001045BF">
              <w:rPr>
                <w:rFonts w:ascii="Arial" w:eastAsia="Times New Roman" w:hAnsi="Arial" w:cs="Arial"/>
                <w:i/>
                <w:iCs/>
                <w:color w:val="000000"/>
                <w:lang w:eastAsia="ru-RU"/>
              </w:rPr>
              <w:t>Первоначальная редакция</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С учетом поправок</w:t>
            </w:r>
          </w:p>
        </w:tc>
      </w:tr>
      <w:tr w:rsidR="00E15FEF" w:rsidRPr="00AD7B1F" w:rsidTr="00934C90">
        <w:trPr>
          <w:gridBefore w:val="1"/>
          <w:wBefore w:w="283" w:type="dxa"/>
          <w:trHeight w:val="87"/>
        </w:trPr>
        <w:tc>
          <w:tcPr>
            <w:tcW w:w="709" w:type="dxa"/>
            <w:gridSpan w:val="2"/>
            <w:vMerge/>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i/>
                <w:iCs/>
                <w:color w:val="000000"/>
                <w:lang w:eastAsia="ru-RU"/>
              </w:rPr>
            </w:pPr>
          </w:p>
        </w:tc>
        <w:tc>
          <w:tcPr>
            <w:tcW w:w="4978" w:type="dxa"/>
            <w:vMerge/>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i/>
                <w:iCs/>
                <w:color w:val="000000"/>
                <w:lang w:eastAsia="ru-RU"/>
              </w:rPr>
            </w:pP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i/>
                <w:iCs/>
                <w:color w:val="000000"/>
                <w:lang w:eastAsia="ru-RU"/>
              </w:rPr>
            </w:pPr>
            <w:r w:rsidRPr="001045BF">
              <w:rPr>
                <w:rFonts w:ascii="Arial" w:eastAsia="Times New Roman" w:hAnsi="Arial" w:cs="Arial"/>
                <w:i/>
                <w:iCs/>
                <w:color w:val="000000"/>
                <w:lang w:eastAsia="ru-RU"/>
              </w:rPr>
              <w:t>40</w:t>
            </w:r>
            <w:r>
              <w:rPr>
                <w:rFonts w:ascii="Arial" w:eastAsia="Times New Roman" w:hAnsi="Arial" w:cs="Arial"/>
                <w:i/>
                <w:iCs/>
                <w:color w:val="000000"/>
                <w:lang w:eastAsia="ru-RU"/>
              </w:rPr>
              <w:t> </w:t>
            </w:r>
            <w:r w:rsidRPr="001045BF">
              <w:rPr>
                <w:rFonts w:ascii="Arial" w:eastAsia="Times New Roman" w:hAnsi="Arial" w:cs="Arial"/>
                <w:i/>
                <w:iCs/>
                <w:color w:val="000000"/>
                <w:lang w:eastAsia="ru-RU"/>
              </w:rPr>
              <w:t>855</w:t>
            </w:r>
            <w:r>
              <w:rPr>
                <w:rFonts w:ascii="Arial" w:eastAsia="Times New Roman" w:hAnsi="Arial" w:cs="Arial"/>
                <w:i/>
                <w:iCs/>
                <w:color w:val="000000"/>
                <w:lang w:eastAsia="ru-RU"/>
              </w:rPr>
              <w:t>,2</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43</w:t>
            </w:r>
            <w:r>
              <w:rPr>
                <w:rFonts w:ascii="Arial" w:eastAsia="Times New Roman" w:hAnsi="Arial" w:cs="Arial"/>
                <w:b/>
                <w:bCs/>
                <w:i/>
                <w:iCs/>
                <w:color w:val="000000"/>
                <w:lang w:eastAsia="ru-RU"/>
              </w:rPr>
              <w:t> </w:t>
            </w:r>
            <w:r w:rsidRPr="001045BF">
              <w:rPr>
                <w:rFonts w:ascii="Arial" w:eastAsia="Times New Roman" w:hAnsi="Arial" w:cs="Arial"/>
                <w:b/>
                <w:bCs/>
                <w:i/>
                <w:iCs/>
                <w:color w:val="000000"/>
                <w:lang w:eastAsia="ru-RU"/>
              </w:rPr>
              <w:t>799</w:t>
            </w:r>
            <w:r>
              <w:rPr>
                <w:rFonts w:ascii="Arial" w:eastAsia="Times New Roman" w:hAnsi="Arial" w:cs="Arial"/>
                <w:b/>
                <w:bCs/>
                <w:i/>
                <w:iCs/>
                <w:color w:val="000000"/>
                <w:lang w:eastAsia="ru-RU"/>
              </w:rPr>
              <w:t>,3</w:t>
            </w:r>
          </w:p>
        </w:tc>
      </w:tr>
      <w:tr w:rsidR="00E15FEF" w:rsidRPr="00AD7B1F" w:rsidTr="00934C90">
        <w:trPr>
          <w:gridBefore w:val="1"/>
          <w:wBefore w:w="283" w:type="dxa"/>
          <w:trHeight w:val="525"/>
        </w:trPr>
        <w:tc>
          <w:tcPr>
            <w:tcW w:w="70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Cs/>
                <w:iCs/>
                <w:color w:val="000000"/>
                <w:lang w:eastAsia="ru-RU"/>
              </w:rPr>
            </w:pPr>
            <w:r w:rsidRPr="001045BF">
              <w:rPr>
                <w:rFonts w:ascii="Arial" w:eastAsia="Times New Roman" w:hAnsi="Arial" w:cs="Arial"/>
                <w:bCs/>
                <w:iCs/>
                <w:color w:val="000000"/>
                <w:lang w:eastAsia="ru-RU"/>
              </w:rPr>
              <w:t>2.1</w:t>
            </w:r>
          </w:p>
        </w:tc>
        <w:tc>
          <w:tcPr>
            <w:tcW w:w="4978" w:type="dxa"/>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pStyle w:val="ConsPlusNormal"/>
              <w:jc w:val="both"/>
              <w:rPr>
                <w:rFonts w:eastAsia="Times New Roman"/>
                <w:b/>
                <w:bCs/>
                <w:iCs/>
                <w:color w:val="000000"/>
                <w:sz w:val="22"/>
                <w:szCs w:val="22"/>
                <w:lang w:eastAsia="ru-RU"/>
              </w:rPr>
            </w:pPr>
            <w:r w:rsidRPr="001045BF">
              <w:rPr>
                <w:sz w:val="22"/>
                <w:szCs w:val="22"/>
              </w:rPr>
              <w:t>в том числе верхний предел долга по государственным гарантиям Удмуртской Республики</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i/>
                <w:iCs/>
                <w:color w:val="000000"/>
                <w:lang w:eastAsia="ru-RU"/>
              </w:rPr>
            </w:pPr>
            <w:r w:rsidRPr="001045BF">
              <w:rPr>
                <w:rFonts w:ascii="Arial" w:eastAsia="Times New Roman" w:hAnsi="Arial" w:cs="Arial"/>
                <w:i/>
                <w:iCs/>
                <w:color w:val="000000"/>
                <w:lang w:eastAsia="ru-RU"/>
              </w:rPr>
              <w:t>0,0</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0,0</w:t>
            </w:r>
          </w:p>
        </w:tc>
      </w:tr>
      <w:tr w:rsidR="00E15FEF" w:rsidRPr="00AD7B1F" w:rsidTr="00934C90">
        <w:trPr>
          <w:gridBefore w:val="1"/>
          <w:wBefore w:w="283" w:type="dxa"/>
          <w:trHeight w:val="665"/>
        </w:trPr>
        <w:tc>
          <w:tcPr>
            <w:tcW w:w="709"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3</w:t>
            </w:r>
          </w:p>
        </w:tc>
        <w:tc>
          <w:tcPr>
            <w:tcW w:w="497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Предельный объем государственного долга Удмуртской Республики</w:t>
            </w:r>
          </w:p>
          <w:p w:rsidR="00E15FEF" w:rsidRPr="001045BF" w:rsidRDefault="00E15FEF" w:rsidP="00E15FEF">
            <w:pPr>
              <w:spacing w:after="0" w:line="240" w:lineRule="auto"/>
              <w:jc w:val="center"/>
              <w:rPr>
                <w:rFonts w:ascii="Arial" w:eastAsia="Times New Roman" w:hAnsi="Arial" w:cs="Arial"/>
                <w:b/>
                <w:bCs/>
                <w:i/>
                <w:iCs/>
                <w:color w:val="000000"/>
                <w:lang w:eastAsia="ru-RU"/>
              </w:rPr>
            </w:pPr>
          </w:p>
        </w:tc>
        <w:tc>
          <w:tcPr>
            <w:tcW w:w="2524" w:type="dxa"/>
            <w:tcBorders>
              <w:top w:val="single" w:sz="4" w:space="0" w:color="auto"/>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i/>
                <w:iCs/>
                <w:color w:val="000000"/>
                <w:lang w:eastAsia="ru-RU"/>
              </w:rPr>
            </w:pPr>
            <w:r w:rsidRPr="001045BF">
              <w:rPr>
                <w:rFonts w:ascii="Arial" w:eastAsia="Times New Roman" w:hAnsi="Arial" w:cs="Arial"/>
                <w:i/>
                <w:iCs/>
                <w:color w:val="000000"/>
                <w:lang w:eastAsia="ru-RU"/>
              </w:rPr>
              <w:t>Первоначальная редакция</w:t>
            </w:r>
          </w:p>
        </w:tc>
        <w:tc>
          <w:tcPr>
            <w:tcW w:w="2137"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С учетом поправок</w:t>
            </w:r>
          </w:p>
        </w:tc>
      </w:tr>
      <w:tr w:rsidR="00E15FEF" w:rsidRPr="00AD7B1F" w:rsidTr="00934C90">
        <w:trPr>
          <w:gridBefore w:val="1"/>
          <w:wBefore w:w="283" w:type="dxa"/>
          <w:trHeight w:val="367"/>
        </w:trPr>
        <w:tc>
          <w:tcPr>
            <w:tcW w:w="709"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i/>
                <w:iCs/>
                <w:color w:val="000000"/>
                <w:lang w:eastAsia="ru-RU"/>
              </w:rPr>
            </w:pPr>
          </w:p>
        </w:tc>
        <w:tc>
          <w:tcPr>
            <w:tcW w:w="497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i/>
                <w:iCs/>
                <w:color w:val="000000"/>
                <w:lang w:eastAsia="ru-RU"/>
              </w:rPr>
            </w:pPr>
          </w:p>
        </w:tc>
        <w:tc>
          <w:tcPr>
            <w:tcW w:w="2524" w:type="dxa"/>
            <w:tcBorders>
              <w:top w:val="single" w:sz="4" w:space="0" w:color="auto"/>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i/>
                <w:iCs/>
                <w:color w:val="000000"/>
                <w:lang w:eastAsia="ru-RU"/>
              </w:rPr>
            </w:pPr>
            <w:r w:rsidRPr="001045BF">
              <w:rPr>
                <w:rFonts w:ascii="Arial" w:eastAsia="Times New Roman" w:hAnsi="Arial" w:cs="Arial"/>
                <w:i/>
                <w:iCs/>
                <w:color w:val="000000"/>
                <w:lang w:eastAsia="ru-RU"/>
              </w:rPr>
              <w:t>47</w:t>
            </w:r>
            <w:r>
              <w:rPr>
                <w:rFonts w:ascii="Arial" w:eastAsia="Times New Roman" w:hAnsi="Arial" w:cs="Arial"/>
                <w:i/>
                <w:iCs/>
                <w:color w:val="000000"/>
                <w:lang w:eastAsia="ru-RU"/>
              </w:rPr>
              <w:t> </w:t>
            </w:r>
            <w:r w:rsidRPr="001045BF">
              <w:rPr>
                <w:rFonts w:ascii="Arial" w:eastAsia="Times New Roman" w:hAnsi="Arial" w:cs="Arial"/>
                <w:i/>
                <w:iCs/>
                <w:color w:val="000000"/>
                <w:lang w:eastAsia="ru-RU"/>
              </w:rPr>
              <w:t>467</w:t>
            </w:r>
            <w:r>
              <w:rPr>
                <w:rFonts w:ascii="Arial" w:eastAsia="Times New Roman" w:hAnsi="Arial" w:cs="Arial"/>
                <w:i/>
                <w:iCs/>
                <w:color w:val="000000"/>
                <w:lang w:eastAsia="ru-RU"/>
              </w:rPr>
              <w:t>,4</w:t>
            </w:r>
          </w:p>
        </w:tc>
        <w:tc>
          <w:tcPr>
            <w:tcW w:w="2137"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56</w:t>
            </w:r>
            <w:r>
              <w:rPr>
                <w:rFonts w:ascii="Arial" w:eastAsia="Times New Roman" w:hAnsi="Arial" w:cs="Arial"/>
                <w:b/>
                <w:bCs/>
                <w:i/>
                <w:iCs/>
                <w:color w:val="000000"/>
                <w:lang w:eastAsia="ru-RU"/>
              </w:rPr>
              <w:t> </w:t>
            </w:r>
            <w:r w:rsidRPr="001045BF">
              <w:rPr>
                <w:rFonts w:ascii="Arial" w:eastAsia="Times New Roman" w:hAnsi="Arial" w:cs="Arial"/>
                <w:b/>
                <w:bCs/>
                <w:i/>
                <w:iCs/>
                <w:color w:val="000000"/>
                <w:lang w:eastAsia="ru-RU"/>
              </w:rPr>
              <w:t>877</w:t>
            </w:r>
            <w:r>
              <w:rPr>
                <w:rFonts w:ascii="Arial" w:eastAsia="Times New Roman" w:hAnsi="Arial" w:cs="Arial"/>
                <w:b/>
                <w:bCs/>
                <w:i/>
                <w:iCs/>
                <w:color w:val="000000"/>
                <w:lang w:eastAsia="ru-RU"/>
              </w:rPr>
              <w:t>,7</w:t>
            </w:r>
          </w:p>
        </w:tc>
      </w:tr>
    </w:tbl>
    <w:p w:rsidR="00E15FEF" w:rsidRPr="000735A6" w:rsidRDefault="00E15FEF" w:rsidP="00E15FEF">
      <w:pPr>
        <w:autoSpaceDE w:val="0"/>
        <w:autoSpaceDN w:val="0"/>
        <w:adjustRightInd w:val="0"/>
        <w:spacing w:after="0" w:line="240" w:lineRule="auto"/>
        <w:ind w:left="284" w:firstLine="142"/>
        <w:jc w:val="both"/>
        <w:rPr>
          <w:rFonts w:ascii="Arial" w:hAnsi="Arial" w:cs="Arial"/>
          <w:sz w:val="24"/>
          <w:szCs w:val="24"/>
        </w:rPr>
      </w:pPr>
    </w:p>
    <w:p w:rsidR="00E15FEF" w:rsidRDefault="00E15FEF" w:rsidP="00D768C8">
      <w:pPr>
        <w:pStyle w:val="af3"/>
        <w:spacing w:after="0"/>
        <w:ind w:left="284" w:firstLine="709"/>
        <w:contextualSpacing/>
        <w:jc w:val="both"/>
        <w:rPr>
          <w:rStyle w:val="FontStyle64"/>
          <w:rFonts w:ascii="Arial" w:hAnsi="Arial" w:cs="Arial"/>
          <w:sz w:val="24"/>
          <w:szCs w:val="24"/>
        </w:rPr>
      </w:pPr>
      <w:r w:rsidRPr="00405402">
        <w:rPr>
          <w:rStyle w:val="FontStyle64"/>
          <w:rFonts w:ascii="Arial" w:hAnsi="Arial" w:cs="Arial"/>
          <w:sz w:val="24"/>
          <w:szCs w:val="24"/>
        </w:rPr>
        <w:t>Объем государственного долга Удмуртской Республики по состоянию</w:t>
      </w:r>
      <w:r w:rsidR="00D768C8">
        <w:rPr>
          <w:rStyle w:val="FontStyle64"/>
          <w:rFonts w:ascii="Arial" w:hAnsi="Arial" w:cs="Arial"/>
          <w:sz w:val="24"/>
          <w:szCs w:val="24"/>
        </w:rPr>
        <w:t xml:space="preserve"> на 31.12.2015 года не превышал</w:t>
      </w:r>
      <w:r w:rsidRPr="00405402">
        <w:rPr>
          <w:rStyle w:val="FontStyle64"/>
          <w:rFonts w:ascii="Arial" w:hAnsi="Arial" w:cs="Arial"/>
          <w:sz w:val="24"/>
          <w:szCs w:val="24"/>
        </w:rPr>
        <w:t xml:space="preserve"> ограничений, утвержденных Законом Удмуртской Республики «О бюджете Удмуртской Республики на 2015 год и на плановый период 2016 и 2017 годов».</w:t>
      </w:r>
    </w:p>
    <w:p w:rsidR="00E15FEF" w:rsidRDefault="00E15FEF" w:rsidP="002A27F7">
      <w:pPr>
        <w:spacing w:after="0" w:line="240" w:lineRule="auto"/>
        <w:jc w:val="both"/>
        <w:rPr>
          <w:rFonts w:ascii="Arial" w:hAnsi="Arial" w:cs="Arial"/>
          <w:sz w:val="24"/>
          <w:szCs w:val="24"/>
        </w:rPr>
      </w:pPr>
    </w:p>
    <w:p w:rsidR="00A66ED5" w:rsidRDefault="00A66ED5" w:rsidP="00A66ED5">
      <w:pPr>
        <w:spacing w:after="0" w:line="240" w:lineRule="auto"/>
        <w:jc w:val="center"/>
        <w:rPr>
          <w:rFonts w:ascii="Arial" w:hAnsi="Arial" w:cs="Arial"/>
          <w:sz w:val="24"/>
          <w:szCs w:val="24"/>
        </w:rPr>
      </w:pPr>
    </w:p>
    <w:p w:rsidR="00A66ED5" w:rsidRDefault="00A66ED5" w:rsidP="00A66ED5">
      <w:pPr>
        <w:spacing w:after="0" w:line="240" w:lineRule="auto"/>
        <w:ind w:left="426"/>
        <w:jc w:val="both"/>
        <w:rPr>
          <w:rFonts w:ascii="Arial" w:hAnsi="Arial" w:cs="Arial"/>
          <w:sz w:val="24"/>
          <w:szCs w:val="24"/>
        </w:rPr>
      </w:pPr>
      <w:r w:rsidRPr="009B3F61">
        <w:rPr>
          <w:rFonts w:ascii="Times New Roman" w:hAnsi="Times New Roman"/>
          <w:sz w:val="28"/>
          <w:szCs w:val="28"/>
        </w:rPr>
        <w:object w:dxaOrig="7037" w:dyaOrig="5257">
          <v:shape id="_x0000_i1027" type="#_x0000_t75" style="width:534pt;height:347.25pt" o:ole="" o:bordertopcolor="this" o:borderleftcolor="this" o:borderbottomcolor="this" o:borderrightcolor="this">
            <v:imagedata r:id="rId70" o:title=""/>
            <w10:bordertop type="single" width="4"/>
            <w10:borderleft type="single" width="4"/>
            <w10:borderbottom type="single" width="4"/>
            <w10:borderright type="single" width="4"/>
          </v:shape>
          <o:OLEObject Type="Embed" ProgID="PowerPoint.Slide.12" ShapeID="_x0000_i1027" DrawAspect="Content" ObjectID="_1538398216" r:id="rId71"/>
        </w:object>
      </w:r>
    </w:p>
    <w:p w:rsidR="00A66ED5" w:rsidRDefault="00A66ED5" w:rsidP="00C963B7">
      <w:pPr>
        <w:spacing w:after="0" w:line="240" w:lineRule="auto"/>
        <w:ind w:left="426"/>
        <w:jc w:val="both"/>
        <w:rPr>
          <w:rFonts w:ascii="Arial" w:hAnsi="Arial" w:cs="Arial"/>
          <w:sz w:val="24"/>
          <w:szCs w:val="24"/>
        </w:rPr>
      </w:pPr>
      <w:r w:rsidRPr="001677B4">
        <w:rPr>
          <w:rFonts w:ascii="Times New Roman" w:hAnsi="Times New Roman"/>
          <w:sz w:val="28"/>
          <w:szCs w:val="28"/>
        </w:rPr>
        <w:object w:dxaOrig="6672" w:dyaOrig="4982">
          <v:shape id="_x0000_i1028" type="#_x0000_t75" style="width:534pt;height:339pt" o:ole="" o:bordertopcolor="this" o:borderleftcolor="this" o:borderbottomcolor="this" o:borderrightcolor="this">
            <v:imagedata r:id="rId72" o:title=""/>
            <w10:bordertop type="single" width="4"/>
            <w10:borderleft type="single" width="4"/>
            <w10:borderbottom type="single" width="4"/>
            <w10:borderright type="single" width="4"/>
          </v:shape>
          <o:OLEObject Type="Embed" ProgID="PowerPoint.Slide.12" ShapeID="_x0000_i1028" DrawAspect="Content" ObjectID="_1538398217" r:id="rId73"/>
        </w:object>
      </w:r>
    </w:p>
    <w:p w:rsidR="002A27F7" w:rsidRPr="002A27F7" w:rsidRDefault="002A27F7" w:rsidP="00A66ED5">
      <w:pPr>
        <w:spacing w:after="0" w:line="240" w:lineRule="auto"/>
        <w:ind w:left="284" w:firstLine="425"/>
        <w:jc w:val="both"/>
        <w:rPr>
          <w:rFonts w:ascii="Arial" w:hAnsi="Arial" w:cs="Arial"/>
          <w:color w:val="000000"/>
          <w:sz w:val="24"/>
          <w:szCs w:val="24"/>
        </w:rPr>
      </w:pPr>
      <w:r w:rsidRPr="002A27F7">
        <w:rPr>
          <w:rFonts w:ascii="Arial" w:hAnsi="Arial" w:cs="Arial"/>
          <w:sz w:val="24"/>
          <w:szCs w:val="24"/>
        </w:rPr>
        <w:t xml:space="preserve">Расходы на обслуживание государственного долга Удмуртской Республики на 01.09.2016 года составили 2 121,9 млн. руб. </w:t>
      </w:r>
    </w:p>
    <w:p w:rsidR="002A27F7" w:rsidRPr="002A27F7" w:rsidRDefault="002A27F7" w:rsidP="00A66ED5">
      <w:pPr>
        <w:spacing w:after="0" w:line="240" w:lineRule="auto"/>
        <w:ind w:left="284" w:firstLine="425"/>
        <w:jc w:val="both"/>
        <w:rPr>
          <w:rFonts w:ascii="Arial" w:hAnsi="Arial" w:cs="Arial"/>
          <w:color w:val="000000"/>
          <w:sz w:val="24"/>
          <w:szCs w:val="24"/>
        </w:rPr>
      </w:pPr>
      <w:r w:rsidRPr="002A27F7">
        <w:rPr>
          <w:rFonts w:ascii="Arial" w:hAnsi="Arial" w:cs="Arial"/>
          <w:color w:val="000000"/>
          <w:sz w:val="24"/>
          <w:szCs w:val="24"/>
        </w:rPr>
        <w:t xml:space="preserve">Просроченная задолженность по государственному долгу Удмуртской Республики отсутствует. </w:t>
      </w:r>
    </w:p>
    <w:p w:rsidR="002A27F7" w:rsidRDefault="002A27F7" w:rsidP="00A66ED5">
      <w:pPr>
        <w:pStyle w:val="af3"/>
        <w:spacing w:after="0"/>
        <w:ind w:left="284" w:firstLine="425"/>
        <w:contextualSpacing/>
        <w:jc w:val="both"/>
        <w:rPr>
          <w:rFonts w:ascii="Arial" w:hAnsi="Arial" w:cs="Arial"/>
          <w:sz w:val="24"/>
          <w:szCs w:val="24"/>
        </w:rPr>
      </w:pPr>
      <w:r w:rsidRPr="002A27F7">
        <w:rPr>
          <w:rStyle w:val="FontStyle64"/>
          <w:rFonts w:ascii="Arial" w:hAnsi="Arial" w:cs="Arial"/>
          <w:sz w:val="24"/>
          <w:szCs w:val="24"/>
        </w:rPr>
        <w:t xml:space="preserve">Внешний долг Удмуртской Республики по состоянию на 31.12.2015 года – отсутствует. </w:t>
      </w:r>
      <w:r w:rsidR="00172C19">
        <w:rPr>
          <w:rFonts w:ascii="Arial" w:hAnsi="Arial" w:cs="Arial"/>
          <w:noProof/>
          <w:sz w:val="24"/>
          <w:szCs w:val="24"/>
          <w:lang w:eastAsia="ru-RU"/>
        </w:rPr>
        <w:pict>
          <v:rect id="_x0000_s1677" style="position:absolute;left:0;text-align:left;margin-left:13.1pt;margin-top:372.95pt;width:552.55pt;height:70.4pt;z-index:252527104;mso-position-horizontal-relative:text;mso-position-vertical-relative:text" strokecolor="black [3213]">
            <v:textbox style="mso-next-textbox:#_x0000_s1677">
              <w:txbxContent>
                <w:p w:rsidR="004C5DDD" w:rsidRPr="00E516A5" w:rsidRDefault="004C5DDD" w:rsidP="00A66ED5">
                  <w:pPr>
                    <w:spacing w:after="0" w:line="240" w:lineRule="auto"/>
                    <w:jc w:val="center"/>
                    <w:rPr>
                      <w:sz w:val="32"/>
                      <w:szCs w:val="32"/>
                    </w:rPr>
                  </w:pPr>
                </w:p>
              </w:txbxContent>
            </v:textbox>
          </v:rect>
        </w:pict>
      </w:r>
    </w:p>
    <w:p w:rsidR="00366AF3" w:rsidRPr="00BC28ED" w:rsidRDefault="00366AF3" w:rsidP="00A66ED5">
      <w:pPr>
        <w:spacing w:after="0" w:line="240" w:lineRule="auto"/>
        <w:jc w:val="center"/>
        <w:rPr>
          <w:rFonts w:ascii="Arial" w:hAnsi="Arial" w:cs="Arial"/>
          <w:b/>
          <w:sz w:val="28"/>
          <w:szCs w:val="28"/>
        </w:rPr>
      </w:pPr>
    </w:p>
    <w:p w:rsidR="00A66ED5" w:rsidRPr="00BC28ED" w:rsidRDefault="00BC28ED" w:rsidP="00A66ED5">
      <w:pPr>
        <w:spacing w:after="0" w:line="240" w:lineRule="auto"/>
        <w:jc w:val="center"/>
        <w:rPr>
          <w:rFonts w:ascii="Arial" w:hAnsi="Arial" w:cs="Arial"/>
          <w:b/>
          <w:sz w:val="28"/>
          <w:szCs w:val="28"/>
        </w:rPr>
      </w:pPr>
      <w:r>
        <w:rPr>
          <w:rFonts w:ascii="Arial" w:hAnsi="Arial" w:cs="Arial"/>
          <w:b/>
          <w:sz w:val="28"/>
          <w:szCs w:val="28"/>
        </w:rPr>
        <w:t xml:space="preserve">   </w:t>
      </w:r>
      <w:r w:rsidR="00A66ED5" w:rsidRPr="00BC28ED">
        <w:rPr>
          <w:rFonts w:ascii="Arial" w:hAnsi="Arial" w:cs="Arial"/>
          <w:b/>
          <w:sz w:val="28"/>
          <w:szCs w:val="28"/>
        </w:rPr>
        <w:t>ОСНОВНЫЕ ПАРАМЕТРЫ ПРОЕКТА БЮДЖЕ</w:t>
      </w:r>
      <w:r>
        <w:rPr>
          <w:rFonts w:ascii="Arial" w:hAnsi="Arial" w:cs="Arial"/>
          <w:b/>
          <w:sz w:val="28"/>
          <w:szCs w:val="28"/>
        </w:rPr>
        <w:t xml:space="preserve">ТА </w:t>
      </w:r>
      <w:r w:rsidR="00A66ED5" w:rsidRPr="00BC28ED">
        <w:rPr>
          <w:rFonts w:ascii="Arial" w:hAnsi="Arial" w:cs="Arial"/>
          <w:b/>
          <w:sz w:val="28"/>
          <w:szCs w:val="28"/>
        </w:rPr>
        <w:t>УДМУРТСКОЙ РЕСПУБЛИКИ НА 2017 ГОД И НА ПЛАНОВЫЙ ПЕРИОД 2018</w:t>
      </w:r>
      <w:proofErr w:type="gramStart"/>
      <w:r w:rsidR="00A66ED5" w:rsidRPr="00BC28ED">
        <w:rPr>
          <w:rFonts w:ascii="Arial" w:hAnsi="Arial" w:cs="Arial"/>
          <w:b/>
          <w:sz w:val="28"/>
          <w:szCs w:val="28"/>
        </w:rPr>
        <w:t xml:space="preserve"> И</w:t>
      </w:r>
      <w:proofErr w:type="gramEnd"/>
      <w:r w:rsidR="00A66ED5" w:rsidRPr="00BC28ED">
        <w:rPr>
          <w:rFonts w:ascii="Arial" w:hAnsi="Arial" w:cs="Arial"/>
          <w:b/>
          <w:sz w:val="28"/>
          <w:szCs w:val="28"/>
        </w:rPr>
        <w:t xml:space="preserve"> 2019 ГОДОВ</w:t>
      </w:r>
    </w:p>
    <w:p w:rsidR="002A27F7" w:rsidRPr="00BC28ED" w:rsidRDefault="002A27F7" w:rsidP="00E95DCE">
      <w:pPr>
        <w:spacing w:after="0" w:line="240" w:lineRule="auto"/>
        <w:ind w:left="-284" w:firstLine="284"/>
        <w:jc w:val="both"/>
        <w:rPr>
          <w:rFonts w:ascii="Arial" w:hAnsi="Arial" w:cs="Arial"/>
          <w:sz w:val="12"/>
          <w:szCs w:val="12"/>
        </w:rPr>
      </w:pPr>
    </w:p>
    <w:p w:rsidR="00565EB6" w:rsidRPr="00BF1AEE" w:rsidRDefault="00A66ED5" w:rsidP="00BF1AEE">
      <w:pPr>
        <w:spacing w:after="0" w:line="240" w:lineRule="auto"/>
        <w:ind w:left="-284" w:right="-284" w:firstLine="284"/>
        <w:jc w:val="right"/>
        <w:rPr>
          <w:rFonts w:ascii="Arial" w:hAnsi="Arial" w:cs="Arial"/>
        </w:rPr>
      </w:pPr>
      <w:r w:rsidRPr="00BF1AEE">
        <w:rPr>
          <w:rFonts w:ascii="Arial" w:hAnsi="Arial" w:cs="Arial"/>
        </w:rPr>
        <w:t>млн. руб.</w:t>
      </w:r>
    </w:p>
    <w:tbl>
      <w:tblPr>
        <w:tblStyle w:val="a8"/>
        <w:tblW w:w="10915" w:type="dxa"/>
        <w:tblInd w:w="392" w:type="dxa"/>
        <w:tblLook w:val="04A0"/>
      </w:tblPr>
      <w:tblGrid>
        <w:gridCol w:w="2720"/>
        <w:gridCol w:w="1144"/>
        <w:gridCol w:w="1980"/>
        <w:gridCol w:w="1144"/>
        <w:gridCol w:w="1392"/>
        <w:gridCol w:w="1143"/>
        <w:gridCol w:w="1392"/>
      </w:tblGrid>
      <w:tr w:rsidR="00C963B7" w:rsidTr="00C963B7">
        <w:trPr>
          <w:trHeight w:val="1313"/>
        </w:trPr>
        <w:tc>
          <w:tcPr>
            <w:tcW w:w="3827"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Показатель</w:t>
            </w:r>
          </w:p>
        </w:tc>
        <w:tc>
          <w:tcPr>
            <w:tcW w:w="1276" w:type="dxa"/>
            <w:shd w:val="clear" w:color="auto" w:fill="FFFFFF" w:themeFill="background1"/>
          </w:tcPr>
          <w:p w:rsidR="00C963B7" w:rsidRPr="00BC28ED" w:rsidRDefault="00C963B7" w:rsidP="00C963B7">
            <w:pPr>
              <w:jc w:val="center"/>
              <w:rPr>
                <w:rFonts w:ascii="Arial" w:hAnsi="Arial" w:cs="Arial"/>
              </w:rPr>
            </w:pPr>
            <w:r w:rsidRPr="00BC28ED">
              <w:rPr>
                <w:rFonts w:ascii="Arial" w:hAnsi="Arial" w:cs="Arial"/>
              </w:rPr>
              <w:t>2017 год</w:t>
            </w:r>
          </w:p>
        </w:tc>
        <w:tc>
          <w:tcPr>
            <w:tcW w:w="1134" w:type="dxa"/>
            <w:shd w:val="clear" w:color="auto" w:fill="FFFFFF" w:themeFill="background1"/>
          </w:tcPr>
          <w:p w:rsidR="00C963B7" w:rsidRPr="00BC28ED" w:rsidRDefault="00C963B7" w:rsidP="00C963B7">
            <w:pPr>
              <w:jc w:val="center"/>
              <w:rPr>
                <w:rFonts w:ascii="Arial" w:hAnsi="Arial" w:cs="Arial"/>
              </w:rPr>
            </w:pPr>
            <w:r w:rsidRPr="00BC28ED">
              <w:rPr>
                <w:rFonts w:ascii="Arial" w:hAnsi="Arial" w:cs="Arial"/>
              </w:rPr>
              <w:t>Темп роста к 2016 году (первоначальная редакция закона)</w:t>
            </w:r>
          </w:p>
        </w:tc>
        <w:tc>
          <w:tcPr>
            <w:tcW w:w="1276" w:type="dxa"/>
            <w:shd w:val="clear" w:color="auto" w:fill="FFFFFF" w:themeFill="background1"/>
          </w:tcPr>
          <w:p w:rsidR="00C963B7" w:rsidRPr="00BC28ED" w:rsidRDefault="00C963B7" w:rsidP="00C963B7">
            <w:pPr>
              <w:jc w:val="center"/>
              <w:rPr>
                <w:rFonts w:ascii="Arial" w:hAnsi="Arial" w:cs="Arial"/>
              </w:rPr>
            </w:pPr>
            <w:r w:rsidRPr="00BC28ED">
              <w:rPr>
                <w:rFonts w:ascii="Arial" w:hAnsi="Arial" w:cs="Arial"/>
              </w:rPr>
              <w:t>2018 год</w:t>
            </w:r>
          </w:p>
        </w:tc>
        <w:tc>
          <w:tcPr>
            <w:tcW w:w="1134" w:type="dxa"/>
            <w:shd w:val="clear" w:color="auto" w:fill="FFFFFF" w:themeFill="background1"/>
          </w:tcPr>
          <w:p w:rsidR="00C963B7" w:rsidRPr="00BC28ED" w:rsidRDefault="00C963B7" w:rsidP="00C963B7">
            <w:pPr>
              <w:jc w:val="center"/>
              <w:rPr>
                <w:rFonts w:ascii="Arial" w:hAnsi="Arial" w:cs="Arial"/>
              </w:rPr>
            </w:pPr>
            <w:r w:rsidRPr="00BC28ED">
              <w:rPr>
                <w:rFonts w:ascii="Arial" w:hAnsi="Arial" w:cs="Arial"/>
              </w:rPr>
              <w:t>Темп роста по отношению к 2017 году</w:t>
            </w:r>
          </w:p>
        </w:tc>
        <w:tc>
          <w:tcPr>
            <w:tcW w:w="1275" w:type="dxa"/>
            <w:shd w:val="clear" w:color="auto" w:fill="FFFFFF" w:themeFill="background1"/>
          </w:tcPr>
          <w:p w:rsidR="00C963B7" w:rsidRPr="00BC28ED" w:rsidRDefault="00C963B7" w:rsidP="00C963B7">
            <w:pPr>
              <w:jc w:val="center"/>
              <w:rPr>
                <w:rFonts w:ascii="Arial" w:hAnsi="Arial" w:cs="Arial"/>
              </w:rPr>
            </w:pPr>
            <w:r w:rsidRPr="00BC28ED">
              <w:rPr>
                <w:rFonts w:ascii="Arial" w:hAnsi="Arial" w:cs="Arial"/>
              </w:rPr>
              <w:t>2019 год</w:t>
            </w:r>
          </w:p>
        </w:tc>
        <w:tc>
          <w:tcPr>
            <w:tcW w:w="993" w:type="dxa"/>
            <w:shd w:val="clear" w:color="auto" w:fill="FFFFFF" w:themeFill="background1"/>
          </w:tcPr>
          <w:p w:rsidR="00C963B7" w:rsidRPr="00BC28ED" w:rsidRDefault="00C963B7" w:rsidP="00C963B7">
            <w:pPr>
              <w:jc w:val="center"/>
              <w:rPr>
                <w:rFonts w:ascii="Arial" w:hAnsi="Arial" w:cs="Arial"/>
              </w:rPr>
            </w:pPr>
            <w:r w:rsidRPr="00BC28ED">
              <w:rPr>
                <w:rFonts w:ascii="Arial" w:hAnsi="Arial" w:cs="Arial"/>
              </w:rPr>
              <w:t>Темп роста по отношению к 2018 году</w:t>
            </w:r>
          </w:p>
        </w:tc>
      </w:tr>
      <w:tr w:rsidR="00BC28ED" w:rsidTr="00C963B7">
        <w:tc>
          <w:tcPr>
            <w:tcW w:w="2845" w:type="dxa"/>
            <w:shd w:val="clear" w:color="auto" w:fill="92D050"/>
          </w:tcPr>
          <w:p w:rsidR="00C963B7" w:rsidRPr="00BC28ED" w:rsidRDefault="00C963B7" w:rsidP="00C963B7">
            <w:pPr>
              <w:rPr>
                <w:rFonts w:ascii="Arial" w:hAnsi="Arial" w:cs="Arial"/>
                <w:b/>
              </w:rPr>
            </w:pPr>
            <w:r w:rsidRPr="00BC28ED">
              <w:rPr>
                <w:rFonts w:ascii="Arial" w:hAnsi="Arial" w:cs="Arial"/>
                <w:b/>
              </w:rPr>
              <w:t>Общий объем доходов</w:t>
            </w:r>
          </w:p>
        </w:tc>
        <w:tc>
          <w:tcPr>
            <w:tcW w:w="1227" w:type="dxa"/>
            <w:shd w:val="clear" w:color="auto" w:fill="92D050"/>
            <w:vAlign w:val="center"/>
          </w:tcPr>
          <w:p w:rsidR="00C963B7" w:rsidRPr="00BC28ED" w:rsidRDefault="00C963B7" w:rsidP="00C963B7">
            <w:pPr>
              <w:jc w:val="center"/>
              <w:rPr>
                <w:rFonts w:ascii="Arial" w:hAnsi="Arial" w:cs="Arial"/>
                <w:b/>
              </w:rPr>
            </w:pPr>
            <w:r w:rsidRPr="00BC28ED">
              <w:rPr>
                <w:rFonts w:ascii="Arial" w:hAnsi="Arial" w:cs="Arial"/>
                <w:b/>
              </w:rPr>
              <w:t>57 083,3</w:t>
            </w:r>
          </w:p>
        </w:tc>
        <w:tc>
          <w:tcPr>
            <w:tcW w:w="1819" w:type="dxa"/>
            <w:shd w:val="clear" w:color="auto" w:fill="92D050"/>
            <w:vAlign w:val="center"/>
          </w:tcPr>
          <w:p w:rsidR="00C963B7" w:rsidRPr="00BC28ED" w:rsidRDefault="00C963B7" w:rsidP="00C963B7">
            <w:pPr>
              <w:jc w:val="center"/>
              <w:rPr>
                <w:rFonts w:ascii="Arial" w:hAnsi="Arial" w:cs="Arial"/>
                <w:b/>
              </w:rPr>
            </w:pPr>
            <w:r w:rsidRPr="00BC28ED">
              <w:rPr>
                <w:rFonts w:ascii="Arial" w:hAnsi="Arial" w:cs="Arial"/>
                <w:b/>
              </w:rPr>
              <w:t>103,4</w:t>
            </w:r>
          </w:p>
        </w:tc>
        <w:tc>
          <w:tcPr>
            <w:tcW w:w="1227" w:type="dxa"/>
            <w:shd w:val="clear" w:color="auto" w:fill="92D050"/>
            <w:vAlign w:val="center"/>
          </w:tcPr>
          <w:p w:rsidR="00C963B7" w:rsidRPr="00BC28ED" w:rsidRDefault="00C963B7" w:rsidP="00C963B7">
            <w:pPr>
              <w:jc w:val="center"/>
              <w:rPr>
                <w:rFonts w:ascii="Arial" w:hAnsi="Arial" w:cs="Arial"/>
                <w:b/>
              </w:rPr>
            </w:pPr>
            <w:r w:rsidRPr="00BC28ED">
              <w:rPr>
                <w:rFonts w:ascii="Arial" w:hAnsi="Arial" w:cs="Arial"/>
                <w:b/>
              </w:rPr>
              <w:t>57 907,4</w:t>
            </w:r>
          </w:p>
        </w:tc>
        <w:tc>
          <w:tcPr>
            <w:tcW w:w="1285" w:type="dxa"/>
            <w:shd w:val="clear" w:color="auto" w:fill="92D050"/>
            <w:vAlign w:val="center"/>
          </w:tcPr>
          <w:p w:rsidR="00C963B7" w:rsidRPr="00BC28ED" w:rsidRDefault="00C963B7" w:rsidP="00C963B7">
            <w:pPr>
              <w:jc w:val="center"/>
              <w:rPr>
                <w:rFonts w:ascii="Arial" w:hAnsi="Arial" w:cs="Arial"/>
                <w:b/>
              </w:rPr>
            </w:pPr>
            <w:r w:rsidRPr="00BC28ED">
              <w:rPr>
                <w:rFonts w:ascii="Arial" w:hAnsi="Arial" w:cs="Arial"/>
                <w:b/>
              </w:rPr>
              <w:t>101,4</w:t>
            </w:r>
          </w:p>
        </w:tc>
        <w:tc>
          <w:tcPr>
            <w:tcW w:w="1227" w:type="dxa"/>
            <w:shd w:val="clear" w:color="auto" w:fill="92D050"/>
            <w:vAlign w:val="center"/>
          </w:tcPr>
          <w:p w:rsidR="00C963B7" w:rsidRPr="00BC28ED" w:rsidRDefault="00C963B7" w:rsidP="00C963B7">
            <w:pPr>
              <w:jc w:val="center"/>
              <w:rPr>
                <w:rFonts w:ascii="Arial" w:hAnsi="Arial" w:cs="Arial"/>
                <w:b/>
              </w:rPr>
            </w:pPr>
            <w:r w:rsidRPr="00BC28ED">
              <w:rPr>
                <w:rFonts w:ascii="Arial" w:hAnsi="Arial" w:cs="Arial"/>
                <w:b/>
              </w:rPr>
              <w:t>58 416,2</w:t>
            </w:r>
          </w:p>
        </w:tc>
        <w:tc>
          <w:tcPr>
            <w:tcW w:w="1285" w:type="dxa"/>
            <w:shd w:val="clear" w:color="auto" w:fill="92D050"/>
            <w:vAlign w:val="center"/>
          </w:tcPr>
          <w:p w:rsidR="00C963B7" w:rsidRPr="00BC28ED" w:rsidRDefault="00C963B7" w:rsidP="00C963B7">
            <w:pPr>
              <w:jc w:val="center"/>
              <w:rPr>
                <w:rFonts w:ascii="Arial" w:hAnsi="Arial" w:cs="Arial"/>
                <w:b/>
              </w:rPr>
            </w:pPr>
            <w:r w:rsidRPr="00BC28ED">
              <w:rPr>
                <w:rFonts w:ascii="Arial" w:hAnsi="Arial" w:cs="Arial"/>
                <w:b/>
              </w:rPr>
              <w:t>100,9</w:t>
            </w:r>
          </w:p>
        </w:tc>
      </w:tr>
      <w:tr w:rsidR="00C963B7" w:rsidTr="00C963B7">
        <w:tc>
          <w:tcPr>
            <w:tcW w:w="2845" w:type="dxa"/>
            <w:shd w:val="clear" w:color="auto" w:fill="FFFFFF" w:themeFill="background1"/>
          </w:tcPr>
          <w:p w:rsidR="00C963B7" w:rsidRPr="00BC28ED" w:rsidRDefault="00C963B7" w:rsidP="00C963B7">
            <w:pPr>
              <w:rPr>
                <w:rFonts w:ascii="Arial" w:hAnsi="Arial" w:cs="Arial"/>
              </w:rPr>
            </w:pPr>
            <w:r w:rsidRPr="00BC28ED">
              <w:rPr>
                <w:rFonts w:ascii="Arial" w:hAnsi="Arial" w:cs="Arial"/>
              </w:rPr>
              <w:t>Налоговые и неналоговые доходы</w:t>
            </w:r>
          </w:p>
        </w:tc>
        <w:tc>
          <w:tcPr>
            <w:tcW w:w="1227"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49 440,3</w:t>
            </w:r>
          </w:p>
        </w:tc>
        <w:tc>
          <w:tcPr>
            <w:tcW w:w="1819"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104,6</w:t>
            </w:r>
          </w:p>
        </w:tc>
        <w:tc>
          <w:tcPr>
            <w:tcW w:w="1227"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50 264,3</w:t>
            </w:r>
          </w:p>
        </w:tc>
        <w:tc>
          <w:tcPr>
            <w:tcW w:w="1285"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101,7</w:t>
            </w:r>
          </w:p>
        </w:tc>
        <w:tc>
          <w:tcPr>
            <w:tcW w:w="1227"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50 773,1</w:t>
            </w:r>
          </w:p>
        </w:tc>
        <w:tc>
          <w:tcPr>
            <w:tcW w:w="1285"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101,0</w:t>
            </w:r>
          </w:p>
        </w:tc>
      </w:tr>
      <w:tr w:rsidR="00C963B7" w:rsidTr="00C963B7">
        <w:tc>
          <w:tcPr>
            <w:tcW w:w="2845" w:type="dxa"/>
            <w:shd w:val="clear" w:color="auto" w:fill="FFFFFF" w:themeFill="background1"/>
          </w:tcPr>
          <w:p w:rsidR="00C963B7" w:rsidRPr="00BC28ED" w:rsidRDefault="00C963B7" w:rsidP="00C963B7">
            <w:pPr>
              <w:rPr>
                <w:rFonts w:ascii="Arial" w:hAnsi="Arial" w:cs="Arial"/>
                <w:b/>
              </w:rPr>
            </w:pPr>
            <w:r w:rsidRPr="00BC28ED">
              <w:rPr>
                <w:rFonts w:ascii="Arial" w:hAnsi="Arial" w:cs="Arial"/>
                <w:bCs/>
              </w:rPr>
              <w:t xml:space="preserve">Безвозмездные поступления, в т.ч.: </w:t>
            </w:r>
          </w:p>
        </w:tc>
        <w:tc>
          <w:tcPr>
            <w:tcW w:w="1227"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7 643,1</w:t>
            </w:r>
          </w:p>
        </w:tc>
        <w:tc>
          <w:tcPr>
            <w:tcW w:w="1819"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96,1</w:t>
            </w:r>
          </w:p>
        </w:tc>
        <w:tc>
          <w:tcPr>
            <w:tcW w:w="1227"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7 643,1</w:t>
            </w:r>
          </w:p>
        </w:tc>
        <w:tc>
          <w:tcPr>
            <w:tcW w:w="1285"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100,0</w:t>
            </w:r>
          </w:p>
        </w:tc>
        <w:tc>
          <w:tcPr>
            <w:tcW w:w="1227"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7 643,1</w:t>
            </w:r>
          </w:p>
        </w:tc>
        <w:tc>
          <w:tcPr>
            <w:tcW w:w="1285"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100,0</w:t>
            </w:r>
          </w:p>
        </w:tc>
      </w:tr>
      <w:tr w:rsidR="00C963B7" w:rsidTr="00C963B7">
        <w:tc>
          <w:tcPr>
            <w:tcW w:w="2845" w:type="dxa"/>
            <w:shd w:val="clear" w:color="auto" w:fill="FFFFFF" w:themeFill="background1"/>
          </w:tcPr>
          <w:p w:rsidR="00C963B7" w:rsidRPr="00BC28ED" w:rsidRDefault="00C963B7" w:rsidP="00C963B7">
            <w:pPr>
              <w:ind w:left="317"/>
              <w:rPr>
                <w:rFonts w:ascii="Arial" w:hAnsi="Arial" w:cs="Arial"/>
                <w:b/>
              </w:rPr>
            </w:pPr>
            <w:r w:rsidRPr="00BC28ED">
              <w:rPr>
                <w:rFonts w:ascii="Arial" w:hAnsi="Arial" w:cs="Arial"/>
                <w:bCs/>
              </w:rPr>
              <w:t>безвозмездные поступления из федерального бюджета</w:t>
            </w:r>
          </w:p>
        </w:tc>
        <w:tc>
          <w:tcPr>
            <w:tcW w:w="1227"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7 643,1</w:t>
            </w:r>
          </w:p>
        </w:tc>
        <w:tc>
          <w:tcPr>
            <w:tcW w:w="1819"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101,3</w:t>
            </w:r>
          </w:p>
        </w:tc>
        <w:tc>
          <w:tcPr>
            <w:tcW w:w="1227"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7 643,1</w:t>
            </w:r>
          </w:p>
        </w:tc>
        <w:tc>
          <w:tcPr>
            <w:tcW w:w="1285"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100,0</w:t>
            </w:r>
          </w:p>
        </w:tc>
        <w:tc>
          <w:tcPr>
            <w:tcW w:w="1227"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7 643,1</w:t>
            </w:r>
          </w:p>
        </w:tc>
        <w:tc>
          <w:tcPr>
            <w:tcW w:w="1285"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100,0</w:t>
            </w:r>
          </w:p>
        </w:tc>
      </w:tr>
      <w:tr w:rsidR="00C963B7" w:rsidTr="00C963B7">
        <w:tc>
          <w:tcPr>
            <w:tcW w:w="2845" w:type="dxa"/>
            <w:shd w:val="clear" w:color="auto" w:fill="C6D9F1" w:themeFill="text2" w:themeFillTint="33"/>
          </w:tcPr>
          <w:p w:rsidR="00C963B7" w:rsidRPr="00BC28ED" w:rsidRDefault="00C963B7" w:rsidP="00C963B7">
            <w:pPr>
              <w:rPr>
                <w:rFonts w:ascii="Arial" w:hAnsi="Arial" w:cs="Arial"/>
                <w:b/>
              </w:rPr>
            </w:pPr>
            <w:r w:rsidRPr="00BC28ED">
              <w:rPr>
                <w:rFonts w:ascii="Arial" w:hAnsi="Arial" w:cs="Arial"/>
                <w:b/>
              </w:rPr>
              <w:t>Общий объем расходов</w:t>
            </w:r>
          </w:p>
        </w:tc>
        <w:tc>
          <w:tcPr>
            <w:tcW w:w="1227" w:type="dxa"/>
            <w:shd w:val="clear" w:color="auto" w:fill="C6D9F1" w:themeFill="text2" w:themeFillTint="33"/>
            <w:vAlign w:val="center"/>
          </w:tcPr>
          <w:p w:rsidR="00C963B7" w:rsidRPr="00BC28ED" w:rsidRDefault="00C963B7" w:rsidP="00C963B7">
            <w:pPr>
              <w:jc w:val="center"/>
              <w:rPr>
                <w:rFonts w:ascii="Arial" w:hAnsi="Arial" w:cs="Arial"/>
                <w:b/>
              </w:rPr>
            </w:pPr>
            <w:r w:rsidRPr="00BC28ED">
              <w:rPr>
                <w:rFonts w:ascii="Arial" w:hAnsi="Arial" w:cs="Arial"/>
                <w:b/>
              </w:rPr>
              <w:t>58 875,9</w:t>
            </w:r>
          </w:p>
        </w:tc>
        <w:tc>
          <w:tcPr>
            <w:tcW w:w="1819" w:type="dxa"/>
            <w:shd w:val="clear" w:color="auto" w:fill="C6D9F1" w:themeFill="text2" w:themeFillTint="33"/>
            <w:vAlign w:val="center"/>
          </w:tcPr>
          <w:p w:rsidR="00C963B7" w:rsidRPr="00BC28ED" w:rsidRDefault="00C963B7" w:rsidP="00C963B7">
            <w:pPr>
              <w:jc w:val="center"/>
              <w:rPr>
                <w:rFonts w:ascii="Arial" w:hAnsi="Arial" w:cs="Arial"/>
                <w:b/>
              </w:rPr>
            </w:pPr>
            <w:r w:rsidRPr="00BC28ED">
              <w:rPr>
                <w:rFonts w:ascii="Arial" w:hAnsi="Arial" w:cs="Arial"/>
                <w:b/>
              </w:rPr>
              <w:t>98,8</w:t>
            </w:r>
          </w:p>
        </w:tc>
        <w:tc>
          <w:tcPr>
            <w:tcW w:w="1227" w:type="dxa"/>
            <w:shd w:val="clear" w:color="auto" w:fill="C6D9F1" w:themeFill="text2" w:themeFillTint="33"/>
            <w:vAlign w:val="center"/>
          </w:tcPr>
          <w:p w:rsidR="00C963B7" w:rsidRPr="00BC28ED" w:rsidRDefault="00C963B7" w:rsidP="00C963B7">
            <w:pPr>
              <w:jc w:val="center"/>
              <w:rPr>
                <w:rFonts w:ascii="Arial" w:hAnsi="Arial" w:cs="Arial"/>
                <w:b/>
              </w:rPr>
            </w:pPr>
            <w:r w:rsidRPr="00BC28ED">
              <w:rPr>
                <w:rFonts w:ascii="Arial" w:hAnsi="Arial" w:cs="Arial"/>
                <w:b/>
              </w:rPr>
              <w:t>45 318,5</w:t>
            </w:r>
          </w:p>
        </w:tc>
        <w:tc>
          <w:tcPr>
            <w:tcW w:w="1285" w:type="dxa"/>
            <w:shd w:val="clear" w:color="auto" w:fill="C6D9F1" w:themeFill="text2" w:themeFillTint="33"/>
            <w:vAlign w:val="center"/>
          </w:tcPr>
          <w:p w:rsidR="00C963B7" w:rsidRPr="00BC28ED" w:rsidRDefault="00C963B7" w:rsidP="00C963B7">
            <w:pPr>
              <w:jc w:val="center"/>
              <w:rPr>
                <w:rFonts w:ascii="Arial" w:hAnsi="Arial" w:cs="Arial"/>
                <w:b/>
              </w:rPr>
            </w:pPr>
            <w:r w:rsidRPr="00BC28ED">
              <w:rPr>
                <w:rFonts w:ascii="Arial" w:hAnsi="Arial" w:cs="Arial"/>
                <w:b/>
              </w:rPr>
              <w:t>7</w:t>
            </w:r>
            <w:r w:rsidR="00C656E8">
              <w:rPr>
                <w:rFonts w:ascii="Arial" w:hAnsi="Arial" w:cs="Arial"/>
                <w:b/>
              </w:rPr>
              <w:t>7,0</w:t>
            </w:r>
          </w:p>
        </w:tc>
        <w:tc>
          <w:tcPr>
            <w:tcW w:w="1227" w:type="dxa"/>
            <w:shd w:val="clear" w:color="auto" w:fill="C6D9F1" w:themeFill="text2" w:themeFillTint="33"/>
            <w:vAlign w:val="center"/>
          </w:tcPr>
          <w:p w:rsidR="00C963B7" w:rsidRPr="00BC28ED" w:rsidRDefault="00C963B7" w:rsidP="00C963B7">
            <w:pPr>
              <w:jc w:val="center"/>
              <w:rPr>
                <w:rFonts w:ascii="Arial" w:hAnsi="Arial" w:cs="Arial"/>
                <w:b/>
              </w:rPr>
            </w:pPr>
            <w:r w:rsidRPr="00BC28ED">
              <w:rPr>
                <w:rFonts w:ascii="Arial" w:hAnsi="Arial" w:cs="Arial"/>
                <w:b/>
              </w:rPr>
              <w:t>55 131,9</w:t>
            </w:r>
          </w:p>
        </w:tc>
        <w:tc>
          <w:tcPr>
            <w:tcW w:w="1285" w:type="dxa"/>
            <w:shd w:val="clear" w:color="auto" w:fill="C6D9F1" w:themeFill="text2" w:themeFillTint="33"/>
            <w:vAlign w:val="center"/>
          </w:tcPr>
          <w:p w:rsidR="00C963B7" w:rsidRPr="00BC28ED" w:rsidRDefault="00C963B7" w:rsidP="00C963B7">
            <w:pPr>
              <w:jc w:val="center"/>
              <w:rPr>
                <w:rFonts w:ascii="Arial" w:hAnsi="Arial" w:cs="Arial"/>
                <w:b/>
              </w:rPr>
            </w:pPr>
            <w:r w:rsidRPr="00BC28ED">
              <w:rPr>
                <w:rFonts w:ascii="Arial" w:hAnsi="Arial" w:cs="Arial"/>
                <w:b/>
              </w:rPr>
              <w:t>121,7</w:t>
            </w:r>
          </w:p>
        </w:tc>
      </w:tr>
      <w:tr w:rsidR="00C963B7" w:rsidTr="00C963B7">
        <w:tc>
          <w:tcPr>
            <w:tcW w:w="2845" w:type="dxa"/>
            <w:shd w:val="clear" w:color="auto" w:fill="FFFFFF" w:themeFill="background1"/>
          </w:tcPr>
          <w:p w:rsidR="00C963B7" w:rsidRPr="00BC28ED" w:rsidRDefault="00C963B7" w:rsidP="00C963B7">
            <w:pPr>
              <w:rPr>
                <w:rFonts w:ascii="Arial" w:hAnsi="Arial" w:cs="Arial"/>
                <w:b/>
              </w:rPr>
            </w:pPr>
            <w:r w:rsidRPr="00BC28ED">
              <w:rPr>
                <w:rFonts w:ascii="Arial" w:hAnsi="Arial" w:cs="Arial"/>
                <w:b/>
              </w:rPr>
              <w:t>Дефицит</w:t>
            </w:r>
            <w:proofErr w:type="gramStart"/>
            <w:r w:rsidRPr="00BC28ED">
              <w:rPr>
                <w:rFonts w:ascii="Arial" w:hAnsi="Arial" w:cs="Arial"/>
                <w:b/>
              </w:rPr>
              <w:t xml:space="preserve"> (-) / </w:t>
            </w:r>
            <w:proofErr w:type="spellStart"/>
            <w:proofErr w:type="gramEnd"/>
            <w:r w:rsidRPr="00BC28ED">
              <w:rPr>
                <w:rFonts w:ascii="Arial" w:hAnsi="Arial" w:cs="Arial"/>
                <w:b/>
              </w:rPr>
              <w:t>профицит</w:t>
            </w:r>
            <w:proofErr w:type="spellEnd"/>
            <w:r w:rsidRPr="00BC28ED">
              <w:rPr>
                <w:rFonts w:ascii="Arial" w:hAnsi="Arial" w:cs="Arial"/>
                <w:b/>
              </w:rPr>
              <w:t xml:space="preserve"> (+) бюджета Удмуртской Республики     </w:t>
            </w:r>
          </w:p>
        </w:tc>
        <w:tc>
          <w:tcPr>
            <w:tcW w:w="1227" w:type="dxa"/>
            <w:shd w:val="clear" w:color="auto" w:fill="FFFFFF" w:themeFill="background1"/>
            <w:vAlign w:val="center"/>
          </w:tcPr>
          <w:p w:rsidR="00C963B7" w:rsidRPr="00BC28ED" w:rsidRDefault="00C963B7" w:rsidP="00C963B7">
            <w:pPr>
              <w:ind w:hanging="13"/>
              <w:rPr>
                <w:rFonts w:ascii="Arial" w:hAnsi="Arial" w:cs="Arial"/>
                <w:b/>
              </w:rPr>
            </w:pPr>
            <w:r w:rsidRPr="00BC28ED">
              <w:rPr>
                <w:rFonts w:ascii="Arial" w:hAnsi="Arial" w:cs="Arial"/>
                <w:b/>
              </w:rPr>
              <w:t>- 1 792,6</w:t>
            </w:r>
          </w:p>
        </w:tc>
        <w:tc>
          <w:tcPr>
            <w:tcW w:w="1819" w:type="dxa"/>
            <w:shd w:val="clear" w:color="auto" w:fill="FFFFFF" w:themeFill="background1"/>
            <w:vAlign w:val="center"/>
          </w:tcPr>
          <w:p w:rsidR="00C963B7" w:rsidRPr="00BC28ED" w:rsidRDefault="00C963B7" w:rsidP="00C963B7">
            <w:pPr>
              <w:jc w:val="center"/>
              <w:rPr>
                <w:rFonts w:ascii="Arial" w:hAnsi="Arial" w:cs="Arial"/>
                <w:b/>
              </w:rPr>
            </w:pPr>
            <w:proofErr w:type="spellStart"/>
            <w:r w:rsidRPr="00BC28ED">
              <w:rPr>
                <w:rFonts w:ascii="Arial" w:hAnsi="Arial" w:cs="Arial"/>
                <w:b/>
              </w:rPr>
              <w:t>х</w:t>
            </w:r>
            <w:proofErr w:type="spellEnd"/>
          </w:p>
        </w:tc>
        <w:tc>
          <w:tcPr>
            <w:tcW w:w="1227" w:type="dxa"/>
            <w:shd w:val="clear" w:color="auto" w:fill="FFFFFF" w:themeFill="background1"/>
            <w:vAlign w:val="center"/>
          </w:tcPr>
          <w:p w:rsidR="00C963B7" w:rsidRPr="00BC28ED" w:rsidRDefault="00C963B7" w:rsidP="00C963B7">
            <w:pPr>
              <w:jc w:val="center"/>
              <w:rPr>
                <w:rFonts w:ascii="Arial" w:hAnsi="Arial" w:cs="Arial"/>
                <w:b/>
              </w:rPr>
            </w:pPr>
            <w:r w:rsidRPr="00BC28ED">
              <w:rPr>
                <w:rFonts w:ascii="Arial" w:hAnsi="Arial" w:cs="Arial"/>
                <w:b/>
              </w:rPr>
              <w:t>12 588,9</w:t>
            </w:r>
          </w:p>
        </w:tc>
        <w:tc>
          <w:tcPr>
            <w:tcW w:w="1285" w:type="dxa"/>
            <w:shd w:val="clear" w:color="auto" w:fill="FFFFFF" w:themeFill="background1"/>
            <w:vAlign w:val="center"/>
          </w:tcPr>
          <w:p w:rsidR="00C963B7" w:rsidRPr="00BC28ED" w:rsidRDefault="00C963B7" w:rsidP="00C963B7">
            <w:pPr>
              <w:jc w:val="center"/>
              <w:rPr>
                <w:rFonts w:ascii="Arial" w:hAnsi="Arial" w:cs="Arial"/>
                <w:b/>
              </w:rPr>
            </w:pPr>
            <w:proofErr w:type="spellStart"/>
            <w:r w:rsidRPr="00BC28ED">
              <w:rPr>
                <w:rFonts w:ascii="Arial" w:hAnsi="Arial" w:cs="Arial"/>
                <w:b/>
              </w:rPr>
              <w:t>х</w:t>
            </w:r>
            <w:proofErr w:type="spellEnd"/>
          </w:p>
        </w:tc>
        <w:tc>
          <w:tcPr>
            <w:tcW w:w="1227" w:type="dxa"/>
            <w:shd w:val="clear" w:color="auto" w:fill="FFFFFF" w:themeFill="background1"/>
            <w:vAlign w:val="center"/>
          </w:tcPr>
          <w:p w:rsidR="00C963B7" w:rsidRPr="00BC28ED" w:rsidRDefault="00C963B7" w:rsidP="00C963B7">
            <w:pPr>
              <w:jc w:val="center"/>
              <w:rPr>
                <w:rFonts w:ascii="Arial" w:hAnsi="Arial" w:cs="Arial"/>
                <w:b/>
              </w:rPr>
            </w:pPr>
            <w:r w:rsidRPr="00BC28ED">
              <w:rPr>
                <w:rFonts w:ascii="Arial" w:hAnsi="Arial" w:cs="Arial"/>
                <w:b/>
              </w:rPr>
              <w:t>3 284,2</w:t>
            </w:r>
          </w:p>
        </w:tc>
        <w:tc>
          <w:tcPr>
            <w:tcW w:w="1285" w:type="dxa"/>
            <w:shd w:val="clear" w:color="auto" w:fill="FFFFFF" w:themeFill="background1"/>
            <w:vAlign w:val="center"/>
          </w:tcPr>
          <w:p w:rsidR="00C963B7" w:rsidRPr="00BC28ED" w:rsidRDefault="00C963B7" w:rsidP="00C963B7">
            <w:pPr>
              <w:jc w:val="center"/>
              <w:rPr>
                <w:rFonts w:ascii="Arial" w:hAnsi="Arial" w:cs="Arial"/>
                <w:b/>
              </w:rPr>
            </w:pPr>
            <w:proofErr w:type="spellStart"/>
            <w:r w:rsidRPr="00BC28ED">
              <w:rPr>
                <w:rFonts w:ascii="Arial" w:hAnsi="Arial" w:cs="Arial"/>
                <w:b/>
              </w:rPr>
              <w:t>х</w:t>
            </w:r>
            <w:proofErr w:type="spellEnd"/>
          </w:p>
        </w:tc>
      </w:tr>
    </w:tbl>
    <w:p w:rsidR="008C114D" w:rsidRPr="00BC28ED" w:rsidRDefault="008C114D" w:rsidP="00BC28ED">
      <w:pPr>
        <w:spacing w:after="0" w:line="240" w:lineRule="auto"/>
        <w:rPr>
          <w:rFonts w:ascii="Arial" w:hAnsi="Arial" w:cs="Arial"/>
          <w:b/>
          <w:sz w:val="18"/>
          <w:szCs w:val="18"/>
        </w:rPr>
      </w:pPr>
    </w:p>
    <w:p w:rsidR="00366AF3" w:rsidRPr="00BC28ED" w:rsidRDefault="008C114D" w:rsidP="008C114D">
      <w:pPr>
        <w:spacing w:after="0" w:line="240" w:lineRule="auto"/>
        <w:jc w:val="center"/>
        <w:rPr>
          <w:rFonts w:ascii="Arial" w:hAnsi="Arial" w:cs="Arial"/>
          <w:b/>
          <w:sz w:val="28"/>
          <w:szCs w:val="28"/>
        </w:rPr>
      </w:pPr>
      <w:r w:rsidRPr="00BC28ED">
        <w:rPr>
          <w:rFonts w:ascii="Arial" w:hAnsi="Arial" w:cs="Arial"/>
          <w:b/>
          <w:sz w:val="28"/>
          <w:szCs w:val="28"/>
        </w:rPr>
        <w:t xml:space="preserve">          ГОСУДАРСТВЕННЫЙ ДОЛГ УДМУРТСКОЙ РЕСПУБЛИКИ</w:t>
      </w:r>
    </w:p>
    <w:p w:rsidR="00934C90" w:rsidRPr="00BC28ED" w:rsidRDefault="00934C90" w:rsidP="00934C90">
      <w:pPr>
        <w:spacing w:after="0"/>
        <w:ind w:right="-284"/>
        <w:jc w:val="right"/>
        <w:rPr>
          <w:rFonts w:ascii="Arial" w:hAnsi="Arial" w:cs="Arial"/>
          <w:sz w:val="12"/>
          <w:szCs w:val="12"/>
        </w:rPr>
      </w:pPr>
    </w:p>
    <w:p w:rsidR="008C114D" w:rsidRPr="00BF1AEE" w:rsidRDefault="00934C90" w:rsidP="00934C90">
      <w:pPr>
        <w:spacing w:after="0"/>
        <w:ind w:right="-284"/>
        <w:jc w:val="right"/>
        <w:rPr>
          <w:rFonts w:ascii="Arial" w:hAnsi="Arial" w:cs="Arial"/>
        </w:rPr>
      </w:pPr>
      <w:r w:rsidRPr="00BF1AEE">
        <w:rPr>
          <w:rFonts w:ascii="Arial" w:hAnsi="Arial" w:cs="Arial"/>
        </w:rPr>
        <w:t>млн</w:t>
      </w:r>
      <w:proofErr w:type="gramStart"/>
      <w:r w:rsidRPr="00BF1AEE">
        <w:rPr>
          <w:rFonts w:ascii="Arial" w:hAnsi="Arial" w:cs="Arial"/>
        </w:rPr>
        <w:t>.р</w:t>
      </w:r>
      <w:proofErr w:type="gramEnd"/>
      <w:r w:rsidRPr="00BF1AEE">
        <w:rPr>
          <w:rFonts w:ascii="Arial" w:hAnsi="Arial" w:cs="Arial"/>
        </w:rPr>
        <w:t>уб.</w:t>
      </w:r>
    </w:p>
    <w:tbl>
      <w:tblPr>
        <w:tblW w:w="10915" w:type="dxa"/>
        <w:tblInd w:w="392" w:type="dxa"/>
        <w:tblLayout w:type="fixed"/>
        <w:tblLook w:val="04A0"/>
      </w:tblPr>
      <w:tblGrid>
        <w:gridCol w:w="4394"/>
        <w:gridCol w:w="2268"/>
        <w:gridCol w:w="2268"/>
        <w:gridCol w:w="1985"/>
      </w:tblGrid>
      <w:tr w:rsidR="00366AF3" w:rsidRPr="001045BF" w:rsidTr="008C114D">
        <w:trPr>
          <w:trHeight w:val="514"/>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66AF3" w:rsidRPr="00BC28ED" w:rsidRDefault="00366AF3" w:rsidP="008C114D">
            <w:pPr>
              <w:spacing w:after="0" w:line="240" w:lineRule="auto"/>
              <w:jc w:val="center"/>
              <w:rPr>
                <w:rFonts w:ascii="Arial" w:eastAsia="Times New Roman" w:hAnsi="Arial" w:cs="Arial"/>
                <w:b/>
                <w:bCs/>
                <w:iCs/>
                <w:color w:val="000000"/>
                <w:lang w:eastAsia="ru-RU"/>
              </w:rPr>
            </w:pPr>
            <w:r w:rsidRPr="00BC28ED">
              <w:rPr>
                <w:rFonts w:ascii="Arial" w:eastAsia="Times New Roman" w:hAnsi="Arial" w:cs="Arial"/>
                <w:b/>
                <w:bCs/>
                <w:iCs/>
                <w:color w:val="000000"/>
                <w:lang w:eastAsia="ru-RU"/>
              </w:rPr>
              <w:t>Наименование</w:t>
            </w:r>
          </w:p>
        </w:tc>
        <w:tc>
          <w:tcPr>
            <w:tcW w:w="2268" w:type="dxa"/>
            <w:tcBorders>
              <w:top w:val="single" w:sz="4" w:space="0" w:color="auto"/>
              <w:left w:val="nil"/>
              <w:bottom w:val="single" w:sz="4" w:space="0" w:color="auto"/>
              <w:right w:val="single" w:sz="4" w:space="0" w:color="auto"/>
            </w:tcBorders>
            <w:shd w:val="clear" w:color="auto" w:fill="FFFFFF" w:themeFill="background1"/>
            <w:hideMark/>
          </w:tcPr>
          <w:p w:rsidR="008C114D" w:rsidRPr="00BC28ED" w:rsidRDefault="00366AF3" w:rsidP="008C114D">
            <w:pPr>
              <w:spacing w:after="0" w:line="240" w:lineRule="auto"/>
              <w:jc w:val="center"/>
              <w:rPr>
                <w:rFonts w:ascii="Arial" w:eastAsia="Times New Roman" w:hAnsi="Arial" w:cs="Arial"/>
                <w:b/>
                <w:iCs/>
                <w:color w:val="000000"/>
                <w:lang w:eastAsia="ru-RU"/>
              </w:rPr>
            </w:pPr>
            <w:r w:rsidRPr="00BC28ED">
              <w:rPr>
                <w:rFonts w:ascii="Arial" w:eastAsia="Times New Roman" w:hAnsi="Arial" w:cs="Arial"/>
                <w:b/>
                <w:iCs/>
                <w:color w:val="000000"/>
                <w:lang w:eastAsia="ru-RU"/>
              </w:rPr>
              <w:t>на 1 января</w:t>
            </w:r>
          </w:p>
          <w:p w:rsidR="00366AF3" w:rsidRPr="00BC28ED" w:rsidRDefault="00366AF3" w:rsidP="008C114D">
            <w:pPr>
              <w:spacing w:after="0" w:line="240" w:lineRule="auto"/>
              <w:jc w:val="center"/>
              <w:rPr>
                <w:rFonts w:ascii="Arial" w:eastAsia="Times New Roman" w:hAnsi="Arial" w:cs="Arial"/>
                <w:b/>
                <w:iCs/>
                <w:color w:val="000000"/>
                <w:lang w:eastAsia="ru-RU"/>
              </w:rPr>
            </w:pPr>
            <w:r w:rsidRPr="00BC28ED">
              <w:rPr>
                <w:rFonts w:ascii="Arial" w:eastAsia="Times New Roman" w:hAnsi="Arial" w:cs="Arial"/>
                <w:b/>
                <w:iCs/>
                <w:color w:val="000000"/>
                <w:lang w:eastAsia="ru-RU"/>
              </w:rPr>
              <w:t>2018 года</w:t>
            </w:r>
          </w:p>
        </w:tc>
        <w:tc>
          <w:tcPr>
            <w:tcW w:w="2268" w:type="dxa"/>
            <w:tcBorders>
              <w:top w:val="single" w:sz="4" w:space="0" w:color="auto"/>
              <w:left w:val="nil"/>
              <w:bottom w:val="single" w:sz="4" w:space="0" w:color="auto"/>
              <w:right w:val="single" w:sz="4" w:space="0" w:color="auto"/>
            </w:tcBorders>
            <w:shd w:val="clear" w:color="auto" w:fill="FFFFFF" w:themeFill="background1"/>
          </w:tcPr>
          <w:p w:rsidR="008C114D" w:rsidRPr="00BC28ED" w:rsidRDefault="00366AF3" w:rsidP="008C114D">
            <w:pPr>
              <w:spacing w:after="0" w:line="240" w:lineRule="auto"/>
              <w:jc w:val="center"/>
              <w:rPr>
                <w:rFonts w:ascii="Arial" w:eastAsia="Times New Roman" w:hAnsi="Arial" w:cs="Arial"/>
                <w:b/>
                <w:iCs/>
                <w:color w:val="000000"/>
                <w:lang w:eastAsia="ru-RU"/>
              </w:rPr>
            </w:pPr>
            <w:r w:rsidRPr="00BC28ED">
              <w:rPr>
                <w:rFonts w:ascii="Arial" w:eastAsia="Times New Roman" w:hAnsi="Arial" w:cs="Arial"/>
                <w:b/>
                <w:iCs/>
                <w:color w:val="000000"/>
                <w:lang w:eastAsia="ru-RU"/>
              </w:rPr>
              <w:t>на 1 января</w:t>
            </w:r>
          </w:p>
          <w:p w:rsidR="00366AF3" w:rsidRPr="00BC28ED" w:rsidRDefault="00366AF3" w:rsidP="008C114D">
            <w:pPr>
              <w:spacing w:after="0" w:line="240" w:lineRule="auto"/>
              <w:jc w:val="center"/>
              <w:rPr>
                <w:b/>
              </w:rPr>
            </w:pPr>
            <w:r w:rsidRPr="00BC28ED">
              <w:rPr>
                <w:rFonts w:ascii="Arial" w:eastAsia="Times New Roman" w:hAnsi="Arial" w:cs="Arial"/>
                <w:b/>
                <w:iCs/>
                <w:color w:val="000000"/>
                <w:lang w:eastAsia="ru-RU"/>
              </w:rPr>
              <w:t>2019 года</w:t>
            </w:r>
          </w:p>
        </w:tc>
        <w:tc>
          <w:tcPr>
            <w:tcW w:w="1985" w:type="dxa"/>
            <w:tcBorders>
              <w:top w:val="single" w:sz="4" w:space="0" w:color="auto"/>
              <w:left w:val="nil"/>
              <w:bottom w:val="single" w:sz="4" w:space="0" w:color="auto"/>
              <w:right w:val="single" w:sz="4" w:space="0" w:color="auto"/>
            </w:tcBorders>
            <w:shd w:val="clear" w:color="auto" w:fill="FFFFFF" w:themeFill="background1"/>
          </w:tcPr>
          <w:p w:rsidR="00366AF3" w:rsidRPr="00BC28ED" w:rsidRDefault="00366AF3" w:rsidP="008C114D">
            <w:pPr>
              <w:spacing w:after="0" w:line="240" w:lineRule="auto"/>
              <w:jc w:val="center"/>
              <w:rPr>
                <w:b/>
              </w:rPr>
            </w:pPr>
            <w:r w:rsidRPr="00BC28ED">
              <w:rPr>
                <w:rFonts w:ascii="Arial" w:eastAsia="Times New Roman" w:hAnsi="Arial" w:cs="Arial"/>
                <w:b/>
                <w:iCs/>
                <w:color w:val="000000"/>
                <w:lang w:eastAsia="ru-RU"/>
              </w:rPr>
              <w:t>на 1 января 2020 года</w:t>
            </w:r>
          </w:p>
        </w:tc>
      </w:tr>
      <w:tr w:rsidR="00366AF3" w:rsidRPr="001045BF" w:rsidTr="00366AF3">
        <w:trPr>
          <w:trHeight w:val="525"/>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66AF3" w:rsidRPr="00BC28ED" w:rsidRDefault="00366AF3" w:rsidP="008C114D">
            <w:pPr>
              <w:pStyle w:val="ConsPlusNormal"/>
              <w:rPr>
                <w:sz w:val="22"/>
                <w:szCs w:val="22"/>
              </w:rPr>
            </w:pPr>
            <w:r w:rsidRPr="00BC28ED">
              <w:rPr>
                <w:rFonts w:eastAsia="Times New Roman"/>
                <w:b/>
                <w:bCs/>
                <w:iCs/>
                <w:color w:val="000000"/>
                <w:sz w:val="22"/>
                <w:szCs w:val="22"/>
                <w:lang w:eastAsia="ru-RU"/>
              </w:rPr>
              <w:t>Верхний предел государственного долга Удмуртской Республики</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hideMark/>
          </w:tcPr>
          <w:p w:rsidR="00366AF3" w:rsidRPr="00BC28ED" w:rsidRDefault="00366AF3" w:rsidP="00366AF3">
            <w:pPr>
              <w:spacing w:after="0" w:line="240" w:lineRule="auto"/>
              <w:jc w:val="center"/>
              <w:rPr>
                <w:rFonts w:ascii="Arial" w:eastAsia="Times New Roman" w:hAnsi="Arial" w:cs="Arial"/>
                <w:iCs/>
                <w:color w:val="000000"/>
                <w:lang w:eastAsia="ru-RU"/>
              </w:rPr>
            </w:pPr>
            <w:r w:rsidRPr="00BC28ED">
              <w:rPr>
                <w:rFonts w:ascii="Arial" w:eastAsia="Times New Roman" w:hAnsi="Arial" w:cs="Arial"/>
                <w:iCs/>
                <w:color w:val="000000"/>
                <w:lang w:eastAsia="ru-RU"/>
              </w:rPr>
              <w:t>44 496,0</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tcPr>
          <w:p w:rsidR="00366AF3" w:rsidRPr="00BC28ED" w:rsidRDefault="008C114D" w:rsidP="00366AF3">
            <w:pPr>
              <w:spacing w:after="0" w:line="240" w:lineRule="auto"/>
              <w:jc w:val="center"/>
              <w:rPr>
                <w:rFonts w:ascii="Arial" w:eastAsia="Times New Roman" w:hAnsi="Arial" w:cs="Arial"/>
                <w:iCs/>
                <w:color w:val="000000"/>
                <w:lang w:eastAsia="ru-RU"/>
              </w:rPr>
            </w:pPr>
            <w:r w:rsidRPr="00BC28ED">
              <w:rPr>
                <w:rFonts w:ascii="Arial" w:eastAsia="Times New Roman" w:hAnsi="Arial" w:cs="Arial"/>
                <w:iCs/>
                <w:color w:val="000000"/>
                <w:lang w:eastAsia="ru-RU"/>
              </w:rPr>
              <w:t>31 907,1</w:t>
            </w:r>
          </w:p>
        </w:tc>
        <w:tc>
          <w:tcPr>
            <w:tcW w:w="1985" w:type="dxa"/>
            <w:tcBorders>
              <w:top w:val="single" w:sz="4" w:space="0" w:color="auto"/>
              <w:left w:val="nil"/>
              <w:bottom w:val="single" w:sz="4" w:space="0" w:color="auto"/>
              <w:right w:val="single" w:sz="4" w:space="0" w:color="auto"/>
            </w:tcBorders>
            <w:shd w:val="clear" w:color="auto" w:fill="FFFFFF" w:themeFill="background1"/>
            <w:vAlign w:val="center"/>
          </w:tcPr>
          <w:p w:rsidR="00366AF3" w:rsidRPr="00BC28ED" w:rsidRDefault="008C114D" w:rsidP="00366AF3">
            <w:pPr>
              <w:spacing w:after="0" w:line="240" w:lineRule="auto"/>
              <w:jc w:val="center"/>
              <w:rPr>
                <w:rFonts w:ascii="Arial" w:eastAsia="Times New Roman" w:hAnsi="Arial" w:cs="Arial"/>
                <w:iCs/>
                <w:color w:val="000000"/>
                <w:lang w:eastAsia="ru-RU"/>
              </w:rPr>
            </w:pPr>
            <w:r w:rsidRPr="00BC28ED">
              <w:rPr>
                <w:rFonts w:ascii="Arial" w:eastAsia="Times New Roman" w:hAnsi="Arial" w:cs="Arial"/>
                <w:iCs/>
                <w:color w:val="000000"/>
                <w:lang w:eastAsia="ru-RU"/>
              </w:rPr>
              <w:t>28 622,</w:t>
            </w:r>
            <w:r w:rsidR="00197316">
              <w:rPr>
                <w:rFonts w:ascii="Arial" w:eastAsia="Times New Roman" w:hAnsi="Arial" w:cs="Arial"/>
                <w:iCs/>
                <w:color w:val="000000"/>
                <w:lang w:eastAsia="ru-RU"/>
              </w:rPr>
              <w:t>9</w:t>
            </w:r>
          </w:p>
        </w:tc>
      </w:tr>
      <w:tr w:rsidR="00446D8B" w:rsidRPr="001045BF" w:rsidTr="00366AF3">
        <w:trPr>
          <w:trHeight w:val="525"/>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46D8B" w:rsidRPr="00BC28ED" w:rsidRDefault="00446D8B" w:rsidP="008C114D">
            <w:pPr>
              <w:pStyle w:val="ConsPlusNormal"/>
              <w:rPr>
                <w:rFonts w:eastAsia="Times New Roman"/>
                <w:b/>
                <w:bCs/>
                <w:iCs/>
                <w:color w:val="000000"/>
                <w:sz w:val="22"/>
                <w:szCs w:val="22"/>
                <w:lang w:eastAsia="ru-RU"/>
              </w:rPr>
            </w:pPr>
            <w:r w:rsidRPr="00BC28ED">
              <w:rPr>
                <w:sz w:val="22"/>
                <w:szCs w:val="22"/>
              </w:rPr>
              <w:t>в том числе верхний предел долга по государственным гарантиям Удмуртской Республики</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hideMark/>
          </w:tcPr>
          <w:p w:rsidR="00446D8B" w:rsidRPr="00BC28ED" w:rsidRDefault="00366AF3" w:rsidP="00366AF3">
            <w:pPr>
              <w:spacing w:after="0" w:line="240" w:lineRule="auto"/>
              <w:jc w:val="center"/>
              <w:rPr>
                <w:rFonts w:ascii="Arial" w:eastAsia="Times New Roman" w:hAnsi="Arial" w:cs="Arial"/>
                <w:iCs/>
                <w:color w:val="000000"/>
                <w:lang w:eastAsia="ru-RU"/>
              </w:rPr>
            </w:pPr>
            <w:r w:rsidRPr="00BC28ED">
              <w:rPr>
                <w:rFonts w:ascii="Arial" w:eastAsia="Times New Roman" w:hAnsi="Arial" w:cs="Arial"/>
                <w:iCs/>
                <w:color w:val="000000"/>
                <w:lang w:eastAsia="ru-RU"/>
              </w:rPr>
              <w:t>0,0</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tcPr>
          <w:p w:rsidR="00446D8B" w:rsidRPr="00BC28ED" w:rsidRDefault="008C114D" w:rsidP="00366AF3">
            <w:pPr>
              <w:spacing w:after="0" w:line="240" w:lineRule="auto"/>
              <w:jc w:val="center"/>
              <w:rPr>
                <w:rFonts w:ascii="Arial" w:eastAsia="Times New Roman" w:hAnsi="Arial" w:cs="Arial"/>
                <w:iCs/>
                <w:color w:val="000000"/>
                <w:lang w:eastAsia="ru-RU"/>
              </w:rPr>
            </w:pPr>
            <w:r w:rsidRPr="00BC28ED">
              <w:rPr>
                <w:rFonts w:ascii="Arial" w:eastAsia="Times New Roman" w:hAnsi="Arial" w:cs="Arial"/>
                <w:iCs/>
                <w:color w:val="000000"/>
                <w:lang w:eastAsia="ru-RU"/>
              </w:rPr>
              <w:t>0,0</w:t>
            </w:r>
          </w:p>
        </w:tc>
        <w:tc>
          <w:tcPr>
            <w:tcW w:w="1985" w:type="dxa"/>
            <w:tcBorders>
              <w:top w:val="single" w:sz="4" w:space="0" w:color="auto"/>
              <w:left w:val="nil"/>
              <w:bottom w:val="single" w:sz="4" w:space="0" w:color="auto"/>
              <w:right w:val="single" w:sz="4" w:space="0" w:color="auto"/>
            </w:tcBorders>
            <w:shd w:val="clear" w:color="auto" w:fill="FFFFFF" w:themeFill="background1"/>
            <w:vAlign w:val="center"/>
          </w:tcPr>
          <w:p w:rsidR="00446D8B" w:rsidRPr="00BC28ED" w:rsidRDefault="008C114D" w:rsidP="00366AF3">
            <w:pPr>
              <w:spacing w:after="0" w:line="240" w:lineRule="auto"/>
              <w:jc w:val="center"/>
              <w:rPr>
                <w:rFonts w:ascii="Arial" w:eastAsia="Times New Roman" w:hAnsi="Arial" w:cs="Arial"/>
                <w:iCs/>
                <w:color w:val="000000"/>
                <w:lang w:eastAsia="ru-RU"/>
              </w:rPr>
            </w:pPr>
            <w:r w:rsidRPr="00BC28ED">
              <w:rPr>
                <w:rFonts w:ascii="Arial" w:eastAsia="Times New Roman" w:hAnsi="Arial" w:cs="Arial"/>
                <w:iCs/>
                <w:color w:val="000000"/>
                <w:lang w:eastAsia="ru-RU"/>
              </w:rPr>
              <w:t>0,0</w:t>
            </w:r>
          </w:p>
        </w:tc>
      </w:tr>
      <w:tr w:rsidR="00197316" w:rsidRPr="001045BF" w:rsidTr="00BC28ED">
        <w:trPr>
          <w:trHeight w:val="774"/>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97316" w:rsidRPr="00BC28ED" w:rsidRDefault="00197316" w:rsidP="008C114D">
            <w:pPr>
              <w:spacing w:after="0" w:line="240" w:lineRule="auto"/>
              <w:rPr>
                <w:rFonts w:ascii="Arial" w:eastAsia="Times New Roman" w:hAnsi="Arial" w:cs="Arial"/>
                <w:b/>
                <w:bCs/>
                <w:iCs/>
                <w:color w:val="000000"/>
                <w:lang w:eastAsia="ru-RU"/>
              </w:rPr>
            </w:pPr>
            <w:r w:rsidRPr="00BC28ED">
              <w:rPr>
                <w:rFonts w:ascii="Arial" w:eastAsia="Times New Roman" w:hAnsi="Arial" w:cs="Arial"/>
                <w:b/>
                <w:bCs/>
                <w:iCs/>
                <w:color w:val="000000"/>
                <w:lang w:eastAsia="ru-RU"/>
              </w:rPr>
              <w:t>Предельный объем государственного долга Удмуртской Республики</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hideMark/>
          </w:tcPr>
          <w:p w:rsidR="00197316" w:rsidRPr="00BC28ED" w:rsidRDefault="00197316" w:rsidP="00366AF3">
            <w:pPr>
              <w:spacing w:after="0" w:line="240" w:lineRule="auto"/>
              <w:jc w:val="center"/>
              <w:rPr>
                <w:rFonts w:ascii="Arial" w:eastAsia="Times New Roman" w:hAnsi="Arial" w:cs="Arial"/>
                <w:iCs/>
                <w:color w:val="000000"/>
                <w:lang w:eastAsia="ru-RU"/>
              </w:rPr>
            </w:pPr>
            <w:r w:rsidRPr="00BC28ED">
              <w:rPr>
                <w:rFonts w:ascii="Arial" w:eastAsia="Times New Roman" w:hAnsi="Arial" w:cs="Arial"/>
                <w:iCs/>
                <w:color w:val="000000"/>
                <w:lang w:eastAsia="ru-RU"/>
              </w:rPr>
              <w:t>55 473,5</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tcPr>
          <w:p w:rsidR="00197316" w:rsidRPr="00BC28ED" w:rsidRDefault="00197316" w:rsidP="00366AF3">
            <w:pPr>
              <w:spacing w:after="0" w:line="240" w:lineRule="auto"/>
              <w:jc w:val="center"/>
              <w:rPr>
                <w:rFonts w:ascii="Arial" w:eastAsia="Times New Roman" w:hAnsi="Arial" w:cs="Arial"/>
                <w:iCs/>
                <w:color w:val="000000"/>
                <w:lang w:eastAsia="ru-RU"/>
              </w:rPr>
            </w:pPr>
            <w:r w:rsidRPr="00BC28ED">
              <w:rPr>
                <w:rFonts w:ascii="Arial" w:eastAsia="Times New Roman" w:hAnsi="Arial" w:cs="Arial"/>
                <w:iCs/>
                <w:color w:val="000000"/>
                <w:lang w:eastAsia="ru-RU"/>
              </w:rPr>
              <w:t>46 396,0</w:t>
            </w:r>
          </w:p>
        </w:tc>
        <w:tc>
          <w:tcPr>
            <w:tcW w:w="1985" w:type="dxa"/>
            <w:tcBorders>
              <w:top w:val="single" w:sz="4" w:space="0" w:color="auto"/>
              <w:left w:val="nil"/>
              <w:bottom w:val="single" w:sz="4" w:space="0" w:color="auto"/>
              <w:right w:val="single" w:sz="4" w:space="0" w:color="auto"/>
            </w:tcBorders>
            <w:shd w:val="clear" w:color="auto" w:fill="FFFFFF" w:themeFill="background1"/>
            <w:vAlign w:val="center"/>
          </w:tcPr>
          <w:p w:rsidR="00197316" w:rsidRPr="00BC28ED" w:rsidRDefault="00197316" w:rsidP="00366AF3">
            <w:pPr>
              <w:spacing w:after="0" w:line="240" w:lineRule="auto"/>
              <w:jc w:val="center"/>
              <w:rPr>
                <w:rFonts w:ascii="Arial" w:eastAsia="Times New Roman" w:hAnsi="Arial" w:cs="Arial"/>
                <w:iCs/>
                <w:color w:val="000000"/>
                <w:lang w:eastAsia="ru-RU"/>
              </w:rPr>
            </w:pPr>
            <w:r w:rsidRPr="00BC28ED">
              <w:rPr>
                <w:rFonts w:ascii="Arial" w:eastAsia="Times New Roman" w:hAnsi="Arial" w:cs="Arial"/>
                <w:iCs/>
                <w:color w:val="000000"/>
                <w:lang w:eastAsia="ru-RU"/>
              </w:rPr>
              <w:t>37 057,1</w:t>
            </w:r>
          </w:p>
        </w:tc>
      </w:tr>
    </w:tbl>
    <w:p w:rsidR="008C114D" w:rsidRPr="00BC28ED" w:rsidRDefault="008C114D" w:rsidP="00BC28ED">
      <w:pPr>
        <w:spacing w:after="0" w:line="240" w:lineRule="auto"/>
        <w:rPr>
          <w:rFonts w:ascii="Arial" w:hAnsi="Arial" w:cs="Arial"/>
          <w:b/>
          <w:sz w:val="16"/>
          <w:szCs w:val="16"/>
        </w:rPr>
      </w:pPr>
    </w:p>
    <w:p w:rsidR="00197316" w:rsidRDefault="00197316" w:rsidP="008C114D">
      <w:pPr>
        <w:spacing w:after="0" w:line="240" w:lineRule="auto"/>
        <w:ind w:left="142" w:firstLine="284"/>
        <w:jc w:val="center"/>
        <w:rPr>
          <w:rFonts w:ascii="Arial" w:hAnsi="Arial" w:cs="Arial"/>
          <w:b/>
          <w:sz w:val="32"/>
          <w:szCs w:val="32"/>
        </w:rPr>
      </w:pPr>
    </w:p>
    <w:p w:rsidR="00197316" w:rsidRPr="00BC28ED" w:rsidRDefault="00197316" w:rsidP="00197316">
      <w:pPr>
        <w:spacing w:after="0" w:line="240" w:lineRule="auto"/>
        <w:jc w:val="center"/>
        <w:rPr>
          <w:rFonts w:ascii="Arial" w:hAnsi="Arial" w:cs="Arial"/>
          <w:b/>
          <w:sz w:val="28"/>
          <w:szCs w:val="28"/>
        </w:rPr>
      </w:pPr>
      <w:r w:rsidRPr="00BC28ED">
        <w:rPr>
          <w:rFonts w:ascii="Arial" w:hAnsi="Arial" w:cs="Arial"/>
          <w:b/>
          <w:sz w:val="28"/>
          <w:szCs w:val="28"/>
        </w:rPr>
        <w:t xml:space="preserve">         </w:t>
      </w:r>
      <w:r>
        <w:rPr>
          <w:rFonts w:ascii="Arial" w:hAnsi="Arial" w:cs="Arial"/>
          <w:b/>
          <w:sz w:val="28"/>
          <w:szCs w:val="28"/>
        </w:rPr>
        <w:t>СТРУКТУРА ГОСУДАРСТВЕННОГО</w:t>
      </w:r>
      <w:r w:rsidRPr="00BC28ED">
        <w:rPr>
          <w:rFonts w:ascii="Arial" w:hAnsi="Arial" w:cs="Arial"/>
          <w:b/>
          <w:sz w:val="28"/>
          <w:szCs w:val="28"/>
        </w:rPr>
        <w:t xml:space="preserve"> ДОЛГ</w:t>
      </w:r>
      <w:r>
        <w:rPr>
          <w:rFonts w:ascii="Arial" w:hAnsi="Arial" w:cs="Arial"/>
          <w:b/>
          <w:sz w:val="28"/>
          <w:szCs w:val="28"/>
        </w:rPr>
        <w:t>А</w:t>
      </w:r>
      <w:r w:rsidRPr="00BC28ED">
        <w:rPr>
          <w:rFonts w:ascii="Arial" w:hAnsi="Arial" w:cs="Arial"/>
          <w:b/>
          <w:sz w:val="28"/>
          <w:szCs w:val="28"/>
        </w:rPr>
        <w:t xml:space="preserve"> УДМУРТСКОЙ РЕСПУБЛИКИ</w:t>
      </w:r>
    </w:p>
    <w:p w:rsidR="00197316" w:rsidRDefault="00197316" w:rsidP="00197316">
      <w:pPr>
        <w:spacing w:after="0" w:line="240" w:lineRule="auto"/>
        <w:rPr>
          <w:rFonts w:ascii="Arial" w:hAnsi="Arial" w:cs="Arial"/>
          <w:b/>
          <w:sz w:val="32"/>
          <w:szCs w:val="32"/>
        </w:rPr>
      </w:pPr>
    </w:p>
    <w:tbl>
      <w:tblPr>
        <w:tblW w:w="10915" w:type="dxa"/>
        <w:tblInd w:w="392" w:type="dxa"/>
        <w:tblLayout w:type="fixed"/>
        <w:tblLook w:val="04A0"/>
      </w:tblPr>
      <w:tblGrid>
        <w:gridCol w:w="4252"/>
        <w:gridCol w:w="1276"/>
        <w:gridCol w:w="1134"/>
        <w:gridCol w:w="1134"/>
        <w:gridCol w:w="1134"/>
        <w:gridCol w:w="1134"/>
        <w:gridCol w:w="851"/>
      </w:tblGrid>
      <w:tr w:rsidR="00991B8B" w:rsidRPr="00BC28ED" w:rsidTr="00D53E27">
        <w:trPr>
          <w:trHeight w:val="525"/>
        </w:trPr>
        <w:tc>
          <w:tcPr>
            <w:tcW w:w="4252" w:type="dxa"/>
            <w:vMerge w:val="restart"/>
            <w:tcBorders>
              <w:top w:val="single" w:sz="4" w:space="0" w:color="auto"/>
              <w:left w:val="single" w:sz="4" w:space="0" w:color="auto"/>
              <w:right w:val="single" w:sz="4" w:space="0" w:color="auto"/>
            </w:tcBorders>
            <w:shd w:val="clear" w:color="auto" w:fill="FFFFFF" w:themeFill="background1"/>
            <w:hideMark/>
          </w:tcPr>
          <w:p w:rsidR="00991B8B" w:rsidRPr="00BC28ED" w:rsidRDefault="00991B8B" w:rsidP="00D53E27">
            <w:pPr>
              <w:spacing w:after="0" w:line="240" w:lineRule="auto"/>
              <w:jc w:val="center"/>
              <w:rPr>
                <w:rFonts w:ascii="Arial" w:eastAsia="Times New Roman" w:hAnsi="Arial" w:cs="Arial"/>
                <w:b/>
                <w:bCs/>
                <w:iCs/>
                <w:color w:val="000000"/>
                <w:lang w:eastAsia="ru-RU"/>
              </w:rPr>
            </w:pPr>
            <w:r w:rsidRPr="00BC28ED">
              <w:rPr>
                <w:rFonts w:ascii="Arial" w:eastAsia="Times New Roman" w:hAnsi="Arial" w:cs="Arial"/>
                <w:b/>
                <w:bCs/>
                <w:iCs/>
                <w:color w:val="000000"/>
                <w:lang w:eastAsia="ru-RU"/>
              </w:rPr>
              <w:t>Наименование</w:t>
            </w:r>
          </w:p>
        </w:tc>
        <w:tc>
          <w:tcPr>
            <w:tcW w:w="2410" w:type="dxa"/>
            <w:gridSpan w:val="2"/>
            <w:tcBorders>
              <w:top w:val="single" w:sz="4" w:space="0" w:color="auto"/>
              <w:left w:val="nil"/>
              <w:bottom w:val="single" w:sz="4" w:space="0" w:color="auto"/>
              <w:right w:val="single" w:sz="4" w:space="0" w:color="auto"/>
            </w:tcBorders>
            <w:shd w:val="clear" w:color="auto" w:fill="FFFFFF" w:themeFill="background1"/>
            <w:hideMark/>
          </w:tcPr>
          <w:p w:rsidR="00991B8B" w:rsidRPr="00BC28ED" w:rsidRDefault="00991B8B" w:rsidP="00D53E27">
            <w:pPr>
              <w:spacing w:after="0" w:line="240" w:lineRule="auto"/>
              <w:jc w:val="center"/>
              <w:rPr>
                <w:rFonts w:ascii="Arial" w:eastAsia="Times New Roman" w:hAnsi="Arial" w:cs="Arial"/>
                <w:b/>
                <w:iCs/>
                <w:color w:val="000000"/>
                <w:lang w:eastAsia="ru-RU"/>
              </w:rPr>
            </w:pPr>
            <w:r w:rsidRPr="00BC28ED">
              <w:rPr>
                <w:rFonts w:ascii="Arial" w:eastAsia="Times New Roman" w:hAnsi="Arial" w:cs="Arial"/>
                <w:b/>
                <w:iCs/>
                <w:color w:val="000000"/>
                <w:lang w:eastAsia="ru-RU"/>
              </w:rPr>
              <w:t>на 1 января</w:t>
            </w:r>
          </w:p>
          <w:p w:rsidR="00991B8B" w:rsidRPr="00BC28ED" w:rsidRDefault="00991B8B" w:rsidP="00D53E27">
            <w:pPr>
              <w:spacing w:after="0" w:line="240" w:lineRule="auto"/>
              <w:jc w:val="center"/>
              <w:rPr>
                <w:rFonts w:ascii="Arial" w:eastAsia="Times New Roman" w:hAnsi="Arial" w:cs="Arial"/>
                <w:b/>
                <w:iCs/>
                <w:color w:val="000000"/>
                <w:lang w:eastAsia="ru-RU"/>
              </w:rPr>
            </w:pPr>
            <w:r w:rsidRPr="00BC28ED">
              <w:rPr>
                <w:rFonts w:ascii="Arial" w:eastAsia="Times New Roman" w:hAnsi="Arial" w:cs="Arial"/>
                <w:b/>
                <w:iCs/>
                <w:color w:val="000000"/>
                <w:lang w:eastAsia="ru-RU"/>
              </w:rPr>
              <w:t>2018 года</w:t>
            </w:r>
            <w:r>
              <w:rPr>
                <w:rFonts w:ascii="Arial" w:eastAsia="Times New Roman" w:hAnsi="Arial" w:cs="Arial"/>
                <w:b/>
                <w:iCs/>
                <w:color w:val="000000"/>
                <w:lang w:eastAsia="ru-RU"/>
              </w:rPr>
              <w:t>, млн</w:t>
            </w:r>
            <w:proofErr w:type="gramStart"/>
            <w:r>
              <w:rPr>
                <w:rFonts w:ascii="Arial" w:eastAsia="Times New Roman" w:hAnsi="Arial" w:cs="Arial"/>
                <w:b/>
                <w:iCs/>
                <w:color w:val="000000"/>
                <w:lang w:eastAsia="ru-RU"/>
              </w:rPr>
              <w:t>.р</w:t>
            </w:r>
            <w:proofErr w:type="gramEnd"/>
            <w:r>
              <w:rPr>
                <w:rFonts w:ascii="Arial" w:eastAsia="Times New Roman" w:hAnsi="Arial" w:cs="Arial"/>
                <w:b/>
                <w:iCs/>
                <w:color w:val="000000"/>
                <w:lang w:eastAsia="ru-RU"/>
              </w:rPr>
              <w:t>уб.</w:t>
            </w:r>
          </w:p>
        </w:tc>
        <w:tc>
          <w:tcPr>
            <w:tcW w:w="2268" w:type="dxa"/>
            <w:gridSpan w:val="2"/>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D53E27">
            <w:pPr>
              <w:spacing w:after="0" w:line="240" w:lineRule="auto"/>
              <w:jc w:val="center"/>
              <w:rPr>
                <w:rFonts w:ascii="Arial" w:eastAsia="Times New Roman" w:hAnsi="Arial" w:cs="Arial"/>
                <w:b/>
                <w:iCs/>
                <w:color w:val="000000"/>
                <w:lang w:eastAsia="ru-RU"/>
              </w:rPr>
            </w:pPr>
            <w:r w:rsidRPr="00BC28ED">
              <w:rPr>
                <w:rFonts w:ascii="Arial" w:eastAsia="Times New Roman" w:hAnsi="Arial" w:cs="Arial"/>
                <w:b/>
                <w:iCs/>
                <w:color w:val="000000"/>
                <w:lang w:eastAsia="ru-RU"/>
              </w:rPr>
              <w:t>на 1 января</w:t>
            </w:r>
          </w:p>
          <w:p w:rsidR="00991B8B" w:rsidRPr="00BC28ED" w:rsidRDefault="00991B8B" w:rsidP="00D53E27">
            <w:pPr>
              <w:spacing w:after="0" w:line="240" w:lineRule="auto"/>
              <w:jc w:val="center"/>
              <w:rPr>
                <w:b/>
              </w:rPr>
            </w:pPr>
            <w:r w:rsidRPr="00BC28ED">
              <w:rPr>
                <w:rFonts w:ascii="Arial" w:eastAsia="Times New Roman" w:hAnsi="Arial" w:cs="Arial"/>
                <w:b/>
                <w:iCs/>
                <w:color w:val="000000"/>
                <w:lang w:eastAsia="ru-RU"/>
              </w:rPr>
              <w:t>2019 года</w:t>
            </w:r>
            <w:r>
              <w:rPr>
                <w:rFonts w:ascii="Arial" w:eastAsia="Times New Roman" w:hAnsi="Arial" w:cs="Arial"/>
                <w:b/>
                <w:iCs/>
                <w:color w:val="000000"/>
                <w:lang w:eastAsia="ru-RU"/>
              </w:rPr>
              <w:t>, млн</w:t>
            </w:r>
            <w:proofErr w:type="gramStart"/>
            <w:r>
              <w:rPr>
                <w:rFonts w:ascii="Arial" w:eastAsia="Times New Roman" w:hAnsi="Arial" w:cs="Arial"/>
                <w:b/>
                <w:iCs/>
                <w:color w:val="000000"/>
                <w:lang w:eastAsia="ru-RU"/>
              </w:rPr>
              <w:t>.р</w:t>
            </w:r>
            <w:proofErr w:type="gramEnd"/>
            <w:r>
              <w:rPr>
                <w:rFonts w:ascii="Arial" w:eastAsia="Times New Roman" w:hAnsi="Arial" w:cs="Arial"/>
                <w:b/>
                <w:iCs/>
                <w:color w:val="000000"/>
                <w:lang w:eastAsia="ru-RU"/>
              </w:rPr>
              <w:t>уб.</w:t>
            </w:r>
          </w:p>
        </w:tc>
        <w:tc>
          <w:tcPr>
            <w:tcW w:w="1985" w:type="dxa"/>
            <w:gridSpan w:val="2"/>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D53E27">
            <w:pPr>
              <w:spacing w:after="0" w:line="240" w:lineRule="auto"/>
              <w:jc w:val="center"/>
              <w:rPr>
                <w:b/>
              </w:rPr>
            </w:pPr>
            <w:r w:rsidRPr="00BC28ED">
              <w:rPr>
                <w:rFonts w:ascii="Arial" w:eastAsia="Times New Roman" w:hAnsi="Arial" w:cs="Arial"/>
                <w:b/>
                <w:iCs/>
                <w:color w:val="000000"/>
                <w:lang w:eastAsia="ru-RU"/>
              </w:rPr>
              <w:t>на 1 января 2020 года</w:t>
            </w:r>
          </w:p>
        </w:tc>
      </w:tr>
      <w:tr w:rsidR="00991B8B" w:rsidRPr="00BC28ED" w:rsidTr="00D53E27">
        <w:trPr>
          <w:trHeight w:val="525"/>
        </w:trPr>
        <w:tc>
          <w:tcPr>
            <w:tcW w:w="4252" w:type="dxa"/>
            <w:vMerge/>
            <w:tcBorders>
              <w:left w:val="single" w:sz="4" w:space="0" w:color="auto"/>
              <w:bottom w:val="single" w:sz="4" w:space="0" w:color="auto"/>
              <w:right w:val="single" w:sz="4" w:space="0" w:color="auto"/>
            </w:tcBorders>
            <w:shd w:val="clear" w:color="auto" w:fill="FFFFFF" w:themeFill="background1"/>
            <w:hideMark/>
          </w:tcPr>
          <w:p w:rsidR="00991B8B" w:rsidRPr="00BC28ED" w:rsidRDefault="00991B8B" w:rsidP="00D53E27">
            <w:pPr>
              <w:spacing w:after="0" w:line="240" w:lineRule="auto"/>
              <w:jc w:val="center"/>
              <w:rPr>
                <w:rFonts w:ascii="Arial" w:eastAsia="Times New Roman" w:hAnsi="Arial" w:cs="Arial"/>
                <w:b/>
                <w:bCs/>
                <w:iCs/>
                <w:color w:val="000000"/>
                <w:lang w:eastAsia="ru-RU"/>
              </w:rPr>
            </w:pPr>
          </w:p>
        </w:tc>
        <w:tc>
          <w:tcPr>
            <w:tcW w:w="1276" w:type="dxa"/>
            <w:tcBorders>
              <w:top w:val="single" w:sz="4" w:space="0" w:color="auto"/>
              <w:left w:val="nil"/>
              <w:bottom w:val="single" w:sz="4" w:space="0" w:color="auto"/>
              <w:right w:val="single" w:sz="4" w:space="0" w:color="auto"/>
            </w:tcBorders>
            <w:shd w:val="clear" w:color="auto" w:fill="FFFFFF" w:themeFill="background1"/>
            <w:hideMark/>
          </w:tcPr>
          <w:p w:rsidR="00991B8B" w:rsidRPr="00BC28ED" w:rsidRDefault="00991B8B" w:rsidP="00D53E27">
            <w:pPr>
              <w:spacing w:after="0" w:line="240" w:lineRule="auto"/>
              <w:jc w:val="center"/>
              <w:rPr>
                <w:rFonts w:ascii="Arial" w:eastAsia="Times New Roman" w:hAnsi="Arial" w:cs="Arial"/>
                <w:b/>
                <w:iCs/>
                <w:color w:val="000000"/>
                <w:lang w:eastAsia="ru-RU"/>
              </w:rPr>
            </w:pPr>
            <w:r>
              <w:rPr>
                <w:rFonts w:ascii="Arial" w:eastAsia="Times New Roman" w:hAnsi="Arial" w:cs="Arial"/>
                <w:b/>
                <w:iCs/>
                <w:color w:val="000000"/>
                <w:lang w:eastAsia="ru-RU"/>
              </w:rPr>
              <w:t>Сумма, млн</w:t>
            </w:r>
            <w:proofErr w:type="gramStart"/>
            <w:r>
              <w:rPr>
                <w:rFonts w:ascii="Arial" w:eastAsia="Times New Roman" w:hAnsi="Arial" w:cs="Arial"/>
                <w:b/>
                <w:iCs/>
                <w:color w:val="000000"/>
                <w:lang w:eastAsia="ru-RU"/>
              </w:rPr>
              <w:t>.р</w:t>
            </w:r>
            <w:proofErr w:type="gramEnd"/>
            <w:r>
              <w:rPr>
                <w:rFonts w:ascii="Arial" w:eastAsia="Times New Roman" w:hAnsi="Arial" w:cs="Arial"/>
                <w:b/>
                <w:iCs/>
                <w:color w:val="000000"/>
                <w:lang w:eastAsia="ru-RU"/>
              </w:rPr>
              <w:t>уб.</w:t>
            </w:r>
          </w:p>
        </w:tc>
        <w:tc>
          <w:tcPr>
            <w:tcW w:w="1134" w:type="dxa"/>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D53E27">
            <w:pPr>
              <w:spacing w:after="0" w:line="240" w:lineRule="auto"/>
              <w:jc w:val="center"/>
              <w:rPr>
                <w:rFonts w:ascii="Arial" w:eastAsia="Times New Roman" w:hAnsi="Arial" w:cs="Arial"/>
                <w:b/>
                <w:iCs/>
                <w:color w:val="000000"/>
                <w:lang w:eastAsia="ru-RU"/>
              </w:rPr>
            </w:pPr>
            <w:proofErr w:type="spellStart"/>
            <w:r>
              <w:rPr>
                <w:rFonts w:ascii="Arial" w:eastAsia="Times New Roman" w:hAnsi="Arial" w:cs="Arial"/>
                <w:b/>
                <w:iCs/>
                <w:color w:val="000000"/>
                <w:lang w:eastAsia="ru-RU"/>
              </w:rPr>
              <w:t>Доля,%</w:t>
            </w:r>
            <w:proofErr w:type="spellEnd"/>
          </w:p>
        </w:tc>
        <w:tc>
          <w:tcPr>
            <w:tcW w:w="1134" w:type="dxa"/>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991B8B">
            <w:pPr>
              <w:spacing w:after="0" w:line="240" w:lineRule="auto"/>
              <w:ind w:right="-108"/>
              <w:jc w:val="center"/>
              <w:rPr>
                <w:rFonts w:ascii="Arial" w:eastAsia="Times New Roman" w:hAnsi="Arial" w:cs="Arial"/>
                <w:b/>
                <w:iCs/>
                <w:color w:val="000000"/>
                <w:lang w:eastAsia="ru-RU"/>
              </w:rPr>
            </w:pPr>
            <w:r>
              <w:rPr>
                <w:rFonts w:ascii="Arial" w:eastAsia="Times New Roman" w:hAnsi="Arial" w:cs="Arial"/>
                <w:b/>
                <w:iCs/>
                <w:color w:val="000000"/>
                <w:lang w:eastAsia="ru-RU"/>
              </w:rPr>
              <w:t>Сумма, млн</w:t>
            </w:r>
            <w:proofErr w:type="gramStart"/>
            <w:r>
              <w:rPr>
                <w:rFonts w:ascii="Arial" w:eastAsia="Times New Roman" w:hAnsi="Arial" w:cs="Arial"/>
                <w:b/>
                <w:iCs/>
                <w:color w:val="000000"/>
                <w:lang w:eastAsia="ru-RU"/>
              </w:rPr>
              <w:t>.р</w:t>
            </w:r>
            <w:proofErr w:type="gramEnd"/>
            <w:r>
              <w:rPr>
                <w:rFonts w:ascii="Arial" w:eastAsia="Times New Roman" w:hAnsi="Arial" w:cs="Arial"/>
                <w:b/>
                <w:iCs/>
                <w:color w:val="000000"/>
                <w:lang w:eastAsia="ru-RU"/>
              </w:rPr>
              <w:t>уб.</w:t>
            </w:r>
          </w:p>
        </w:tc>
        <w:tc>
          <w:tcPr>
            <w:tcW w:w="1134" w:type="dxa"/>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D53E27">
            <w:pPr>
              <w:spacing w:after="0" w:line="240" w:lineRule="auto"/>
              <w:jc w:val="center"/>
              <w:rPr>
                <w:rFonts w:ascii="Arial" w:eastAsia="Times New Roman" w:hAnsi="Arial" w:cs="Arial"/>
                <w:b/>
                <w:iCs/>
                <w:color w:val="000000"/>
                <w:lang w:eastAsia="ru-RU"/>
              </w:rPr>
            </w:pPr>
            <w:proofErr w:type="spellStart"/>
            <w:r>
              <w:rPr>
                <w:rFonts w:ascii="Arial" w:eastAsia="Times New Roman" w:hAnsi="Arial" w:cs="Arial"/>
                <w:b/>
                <w:iCs/>
                <w:color w:val="000000"/>
                <w:lang w:eastAsia="ru-RU"/>
              </w:rPr>
              <w:t>Доля,%</w:t>
            </w:r>
            <w:proofErr w:type="spellEnd"/>
          </w:p>
        </w:tc>
        <w:tc>
          <w:tcPr>
            <w:tcW w:w="1134" w:type="dxa"/>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991B8B">
            <w:pPr>
              <w:spacing w:after="0" w:line="240" w:lineRule="auto"/>
              <w:ind w:right="-108"/>
              <w:jc w:val="center"/>
              <w:rPr>
                <w:rFonts w:ascii="Arial" w:eastAsia="Times New Roman" w:hAnsi="Arial" w:cs="Arial"/>
                <w:b/>
                <w:iCs/>
                <w:color w:val="000000"/>
                <w:lang w:eastAsia="ru-RU"/>
              </w:rPr>
            </w:pPr>
            <w:r>
              <w:rPr>
                <w:rFonts w:ascii="Arial" w:eastAsia="Times New Roman" w:hAnsi="Arial" w:cs="Arial"/>
                <w:b/>
                <w:iCs/>
                <w:color w:val="000000"/>
                <w:lang w:eastAsia="ru-RU"/>
              </w:rPr>
              <w:t>Сумма, млн</w:t>
            </w:r>
            <w:proofErr w:type="gramStart"/>
            <w:r>
              <w:rPr>
                <w:rFonts w:ascii="Arial" w:eastAsia="Times New Roman" w:hAnsi="Arial" w:cs="Arial"/>
                <w:b/>
                <w:iCs/>
                <w:color w:val="000000"/>
                <w:lang w:eastAsia="ru-RU"/>
              </w:rPr>
              <w:t>.р</w:t>
            </w:r>
            <w:proofErr w:type="gramEnd"/>
            <w:r>
              <w:rPr>
                <w:rFonts w:ascii="Arial" w:eastAsia="Times New Roman" w:hAnsi="Arial" w:cs="Arial"/>
                <w:b/>
                <w:iCs/>
                <w:color w:val="000000"/>
                <w:lang w:eastAsia="ru-RU"/>
              </w:rPr>
              <w:t>уб.</w:t>
            </w:r>
          </w:p>
        </w:tc>
        <w:tc>
          <w:tcPr>
            <w:tcW w:w="851" w:type="dxa"/>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D53E27">
            <w:pPr>
              <w:spacing w:after="0" w:line="240" w:lineRule="auto"/>
              <w:jc w:val="center"/>
              <w:rPr>
                <w:rFonts w:ascii="Arial" w:eastAsia="Times New Roman" w:hAnsi="Arial" w:cs="Arial"/>
                <w:b/>
                <w:iCs/>
                <w:color w:val="000000"/>
                <w:lang w:eastAsia="ru-RU"/>
              </w:rPr>
            </w:pPr>
            <w:proofErr w:type="spellStart"/>
            <w:r>
              <w:rPr>
                <w:rFonts w:ascii="Arial" w:eastAsia="Times New Roman" w:hAnsi="Arial" w:cs="Arial"/>
                <w:b/>
                <w:iCs/>
                <w:color w:val="000000"/>
                <w:lang w:eastAsia="ru-RU"/>
              </w:rPr>
              <w:t>Доля,%</w:t>
            </w:r>
            <w:proofErr w:type="spellEnd"/>
          </w:p>
        </w:tc>
      </w:tr>
      <w:tr w:rsidR="00991B8B" w:rsidRPr="00BC28ED" w:rsidTr="00991B8B">
        <w:trPr>
          <w:trHeight w:val="525"/>
        </w:trPr>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91B8B" w:rsidRPr="00BC28ED" w:rsidRDefault="00991B8B" w:rsidP="00D53E27">
            <w:pPr>
              <w:spacing w:after="0" w:line="240" w:lineRule="auto"/>
              <w:rPr>
                <w:rFonts w:ascii="Arial" w:eastAsia="Times New Roman" w:hAnsi="Arial" w:cs="Arial"/>
                <w:color w:val="000000"/>
                <w:lang w:eastAsia="ru-RU"/>
              </w:rPr>
            </w:pPr>
            <w:r w:rsidRPr="00BC28ED">
              <w:rPr>
                <w:rFonts w:ascii="Arial" w:eastAsia="Times New Roman" w:hAnsi="Arial" w:cs="Arial"/>
                <w:color w:val="000000"/>
                <w:lang w:eastAsia="ru-RU"/>
              </w:rPr>
              <w:t xml:space="preserve">Бюджетные кредиты из федерального бюджета </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14 904,4</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33,5</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6 807,1</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21,3</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3 272,9</w:t>
            </w:r>
          </w:p>
        </w:tc>
        <w:tc>
          <w:tcPr>
            <w:tcW w:w="851"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11,4</w:t>
            </w:r>
          </w:p>
        </w:tc>
      </w:tr>
      <w:tr w:rsidR="00991B8B" w:rsidRPr="00BC28ED" w:rsidTr="00991B8B">
        <w:trPr>
          <w:trHeight w:val="525"/>
        </w:trPr>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91B8B" w:rsidRPr="00BC28ED" w:rsidRDefault="00991B8B" w:rsidP="00D53E27">
            <w:pPr>
              <w:spacing w:after="0" w:line="240" w:lineRule="auto"/>
              <w:rPr>
                <w:rFonts w:ascii="Arial" w:eastAsia="Times New Roman" w:hAnsi="Arial" w:cs="Arial"/>
                <w:lang w:eastAsia="ru-RU"/>
              </w:rPr>
            </w:pPr>
            <w:r w:rsidRPr="00BC28ED">
              <w:rPr>
                <w:rFonts w:ascii="Arial" w:eastAsia="Times New Roman" w:hAnsi="Arial" w:cs="Arial"/>
                <w:lang w:eastAsia="ru-RU"/>
              </w:rPr>
              <w:t>Кредиты, полученные в кредитных организациях</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15 591,6</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35,0</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11 900,0</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37,3</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13 050,0</w:t>
            </w:r>
          </w:p>
        </w:tc>
        <w:tc>
          <w:tcPr>
            <w:tcW w:w="851"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45,6</w:t>
            </w:r>
          </w:p>
        </w:tc>
      </w:tr>
      <w:tr w:rsidR="00991B8B" w:rsidRPr="00BC28ED" w:rsidTr="00991B8B">
        <w:trPr>
          <w:trHeight w:val="525"/>
        </w:trPr>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91B8B" w:rsidRPr="00BC28ED" w:rsidRDefault="00991B8B" w:rsidP="00D53E27">
            <w:pPr>
              <w:spacing w:after="0" w:line="240" w:lineRule="auto"/>
              <w:rPr>
                <w:rFonts w:ascii="Arial" w:eastAsia="Times New Roman" w:hAnsi="Arial" w:cs="Arial"/>
                <w:color w:val="000000"/>
                <w:lang w:eastAsia="ru-RU"/>
              </w:rPr>
            </w:pPr>
            <w:r w:rsidRPr="00BC28ED">
              <w:rPr>
                <w:rFonts w:ascii="Arial" w:eastAsia="Times New Roman" w:hAnsi="Arial" w:cs="Arial"/>
                <w:color w:val="000000"/>
                <w:lang w:eastAsia="ru-RU"/>
              </w:rPr>
              <w:t>Государственные ценные бумаги Удмуртской Республики</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14 000,0</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31,5</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13 200,0</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41,4</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12 300,0</w:t>
            </w:r>
          </w:p>
        </w:tc>
        <w:tc>
          <w:tcPr>
            <w:tcW w:w="851"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991B8B"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43,0</w:t>
            </w:r>
          </w:p>
        </w:tc>
      </w:tr>
      <w:tr w:rsidR="00991B8B" w:rsidRPr="00BC28ED" w:rsidTr="00991B8B">
        <w:trPr>
          <w:trHeight w:val="525"/>
        </w:trPr>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91B8B" w:rsidRPr="00991B8B" w:rsidRDefault="00991B8B" w:rsidP="00D53E27">
            <w:pPr>
              <w:spacing w:after="0" w:line="240" w:lineRule="auto"/>
              <w:rPr>
                <w:rFonts w:ascii="Arial" w:eastAsia="Times New Roman" w:hAnsi="Arial" w:cs="Arial"/>
                <w:b/>
                <w:color w:val="000000"/>
                <w:lang w:eastAsia="ru-RU"/>
              </w:rPr>
            </w:pPr>
            <w:r w:rsidRPr="00991B8B">
              <w:rPr>
                <w:rFonts w:ascii="Arial" w:eastAsia="Times New Roman" w:hAnsi="Arial" w:cs="Arial"/>
                <w:b/>
                <w:color w:val="000000"/>
                <w:lang w:eastAsia="ru-RU"/>
              </w:rPr>
              <w:t xml:space="preserve">Государственный долг Удмуртской Республики </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rsidR="00991B8B" w:rsidRPr="00991B8B" w:rsidRDefault="00991B8B" w:rsidP="00D53E27">
            <w:pPr>
              <w:spacing w:after="0" w:line="240" w:lineRule="auto"/>
              <w:jc w:val="center"/>
              <w:rPr>
                <w:rFonts w:ascii="Arial" w:eastAsia="Times New Roman" w:hAnsi="Arial" w:cs="Arial"/>
                <w:b/>
                <w:iCs/>
                <w:color w:val="000000"/>
                <w:lang w:eastAsia="ru-RU"/>
              </w:rPr>
            </w:pPr>
            <w:r w:rsidRPr="00991B8B">
              <w:rPr>
                <w:rFonts w:ascii="Arial" w:eastAsia="Times New Roman" w:hAnsi="Arial" w:cs="Arial"/>
                <w:b/>
                <w:iCs/>
                <w:color w:val="000000"/>
                <w:lang w:eastAsia="ru-RU"/>
              </w:rPr>
              <w:t>44 496,0</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991B8B" w:rsidRDefault="00991B8B" w:rsidP="00D53E27">
            <w:pPr>
              <w:spacing w:after="0" w:line="240" w:lineRule="auto"/>
              <w:jc w:val="center"/>
              <w:rPr>
                <w:rFonts w:ascii="Arial" w:eastAsia="Times New Roman" w:hAnsi="Arial" w:cs="Arial"/>
                <w:b/>
                <w:iCs/>
                <w:color w:val="000000"/>
                <w:lang w:eastAsia="ru-RU"/>
              </w:rPr>
            </w:pPr>
            <w:r>
              <w:rPr>
                <w:rFonts w:ascii="Arial" w:eastAsia="Times New Roman" w:hAnsi="Arial" w:cs="Arial"/>
                <w:b/>
                <w:iCs/>
                <w:color w:val="000000"/>
                <w:lang w:eastAsia="ru-RU"/>
              </w:rPr>
              <w:t>100,0</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991B8B" w:rsidRDefault="00991B8B" w:rsidP="00D53E27">
            <w:pPr>
              <w:spacing w:after="0" w:line="240" w:lineRule="auto"/>
              <w:jc w:val="center"/>
              <w:rPr>
                <w:rFonts w:ascii="Arial" w:eastAsia="Times New Roman" w:hAnsi="Arial" w:cs="Arial"/>
                <w:b/>
                <w:iCs/>
                <w:color w:val="000000"/>
                <w:lang w:eastAsia="ru-RU"/>
              </w:rPr>
            </w:pPr>
            <w:r w:rsidRPr="00991B8B">
              <w:rPr>
                <w:rFonts w:ascii="Arial" w:eastAsia="Times New Roman" w:hAnsi="Arial" w:cs="Arial"/>
                <w:b/>
                <w:iCs/>
                <w:color w:val="000000"/>
                <w:lang w:eastAsia="ru-RU"/>
              </w:rPr>
              <w:t>31 907,1</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991B8B" w:rsidRDefault="00991B8B" w:rsidP="00D53E27">
            <w:pPr>
              <w:spacing w:after="0" w:line="240" w:lineRule="auto"/>
              <w:jc w:val="center"/>
              <w:rPr>
                <w:rFonts w:ascii="Arial" w:eastAsia="Times New Roman" w:hAnsi="Arial" w:cs="Arial"/>
                <w:b/>
                <w:iCs/>
                <w:color w:val="000000"/>
                <w:lang w:eastAsia="ru-RU"/>
              </w:rPr>
            </w:pPr>
            <w:r>
              <w:rPr>
                <w:rFonts w:ascii="Arial" w:eastAsia="Times New Roman" w:hAnsi="Arial" w:cs="Arial"/>
                <w:b/>
                <w:iCs/>
                <w:color w:val="000000"/>
                <w:lang w:eastAsia="ru-RU"/>
              </w:rPr>
              <w:t>100,0</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991B8B" w:rsidRDefault="00991B8B" w:rsidP="00D53E27">
            <w:pPr>
              <w:spacing w:after="0" w:line="240" w:lineRule="auto"/>
              <w:jc w:val="center"/>
              <w:rPr>
                <w:rFonts w:ascii="Arial" w:eastAsia="Times New Roman" w:hAnsi="Arial" w:cs="Arial"/>
                <w:b/>
                <w:iCs/>
                <w:color w:val="000000"/>
                <w:lang w:eastAsia="ru-RU"/>
              </w:rPr>
            </w:pPr>
            <w:r w:rsidRPr="00991B8B">
              <w:rPr>
                <w:rFonts w:ascii="Arial" w:eastAsia="Times New Roman" w:hAnsi="Arial" w:cs="Arial"/>
                <w:b/>
                <w:iCs/>
                <w:color w:val="000000"/>
                <w:lang w:eastAsia="ru-RU"/>
              </w:rPr>
              <w:t>28 622,9</w:t>
            </w:r>
          </w:p>
        </w:tc>
        <w:tc>
          <w:tcPr>
            <w:tcW w:w="851"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991B8B" w:rsidRDefault="00991B8B" w:rsidP="00D53E27">
            <w:pPr>
              <w:spacing w:after="0" w:line="240" w:lineRule="auto"/>
              <w:jc w:val="center"/>
              <w:rPr>
                <w:rFonts w:ascii="Arial" w:eastAsia="Times New Roman" w:hAnsi="Arial" w:cs="Arial"/>
                <w:b/>
                <w:iCs/>
                <w:color w:val="000000"/>
                <w:lang w:eastAsia="ru-RU"/>
              </w:rPr>
            </w:pPr>
            <w:r>
              <w:rPr>
                <w:rFonts w:ascii="Arial" w:eastAsia="Times New Roman" w:hAnsi="Arial" w:cs="Arial"/>
                <w:b/>
                <w:iCs/>
                <w:color w:val="000000"/>
                <w:lang w:eastAsia="ru-RU"/>
              </w:rPr>
              <w:t>100,0</w:t>
            </w:r>
          </w:p>
        </w:tc>
      </w:tr>
    </w:tbl>
    <w:p w:rsidR="00197316" w:rsidRDefault="00197316" w:rsidP="008C114D">
      <w:pPr>
        <w:spacing w:after="0" w:line="240" w:lineRule="auto"/>
        <w:ind w:left="142" w:firstLine="284"/>
        <w:jc w:val="center"/>
        <w:rPr>
          <w:rFonts w:ascii="Arial" w:hAnsi="Arial" w:cs="Arial"/>
          <w:b/>
          <w:sz w:val="32"/>
          <w:szCs w:val="32"/>
        </w:rPr>
      </w:pPr>
    </w:p>
    <w:p w:rsidR="00F34EF7" w:rsidRDefault="00F34EF7" w:rsidP="00F34EF7">
      <w:pPr>
        <w:spacing w:after="0" w:line="240" w:lineRule="auto"/>
        <w:rPr>
          <w:rFonts w:ascii="Arial" w:hAnsi="Arial" w:cs="Arial"/>
          <w:b/>
          <w:sz w:val="30"/>
          <w:szCs w:val="30"/>
        </w:rPr>
      </w:pPr>
    </w:p>
    <w:p w:rsidR="00C72DCB" w:rsidRPr="002338AC" w:rsidRDefault="00646AC7" w:rsidP="00EC5B27">
      <w:pPr>
        <w:spacing w:after="0" w:line="240" w:lineRule="auto"/>
        <w:jc w:val="center"/>
        <w:rPr>
          <w:rFonts w:ascii="Arial" w:hAnsi="Arial" w:cs="Arial"/>
          <w:b/>
          <w:sz w:val="30"/>
          <w:szCs w:val="30"/>
        </w:rPr>
      </w:pPr>
      <w:r w:rsidRPr="002338AC">
        <w:rPr>
          <w:rFonts w:ascii="Arial" w:hAnsi="Arial" w:cs="Arial"/>
          <w:b/>
          <w:sz w:val="30"/>
          <w:szCs w:val="30"/>
        </w:rPr>
        <w:lastRenderedPageBreak/>
        <w:t>Налоговые и неналоговые доходы</w:t>
      </w:r>
    </w:p>
    <w:p w:rsidR="00646AC7" w:rsidRPr="002338AC" w:rsidRDefault="00646AC7" w:rsidP="005F1367">
      <w:pPr>
        <w:spacing w:after="0" w:line="240" w:lineRule="auto"/>
        <w:jc w:val="center"/>
        <w:rPr>
          <w:rFonts w:ascii="Arial" w:hAnsi="Arial" w:cs="Arial"/>
          <w:b/>
          <w:sz w:val="30"/>
          <w:szCs w:val="30"/>
        </w:rPr>
      </w:pPr>
      <w:r w:rsidRPr="002338AC">
        <w:rPr>
          <w:rFonts w:ascii="Arial" w:hAnsi="Arial" w:cs="Arial"/>
          <w:b/>
          <w:sz w:val="30"/>
          <w:szCs w:val="30"/>
        </w:rPr>
        <w:t xml:space="preserve"> бюджета Удмуртской Республики</w:t>
      </w:r>
      <w:r w:rsidR="003902D3" w:rsidRPr="002338AC">
        <w:rPr>
          <w:rFonts w:ascii="Arial" w:hAnsi="Arial" w:cs="Arial"/>
          <w:b/>
          <w:sz w:val="30"/>
          <w:szCs w:val="30"/>
        </w:rPr>
        <w:t xml:space="preserve"> </w:t>
      </w:r>
    </w:p>
    <w:p w:rsidR="005F1367" w:rsidRPr="002338AC" w:rsidRDefault="005F1367" w:rsidP="005F1367">
      <w:pPr>
        <w:spacing w:after="0" w:line="240" w:lineRule="auto"/>
        <w:jc w:val="center"/>
        <w:rPr>
          <w:rFonts w:ascii="Arial" w:hAnsi="Arial" w:cs="Arial"/>
          <w:b/>
          <w:sz w:val="12"/>
          <w:szCs w:val="12"/>
        </w:rPr>
      </w:pPr>
    </w:p>
    <w:p w:rsidR="00646AC7" w:rsidRPr="00BF1AEE" w:rsidRDefault="00D14FD6" w:rsidP="00BF1AEE">
      <w:pPr>
        <w:spacing w:after="0"/>
        <w:ind w:right="-142"/>
        <w:jc w:val="right"/>
        <w:rPr>
          <w:rFonts w:ascii="Arial" w:hAnsi="Arial" w:cs="Arial"/>
        </w:rPr>
      </w:pPr>
      <w:r w:rsidRPr="00BF1AEE">
        <w:rPr>
          <w:rFonts w:ascii="Arial" w:hAnsi="Arial" w:cs="Arial"/>
        </w:rPr>
        <w:t xml:space="preserve">                                                                                                                                                  </w:t>
      </w:r>
      <w:r w:rsidR="00A14707" w:rsidRPr="00BF1AEE">
        <w:rPr>
          <w:rFonts w:ascii="Arial" w:hAnsi="Arial" w:cs="Arial"/>
        </w:rPr>
        <w:t>млн</w:t>
      </w:r>
      <w:proofErr w:type="gramStart"/>
      <w:r w:rsidR="00A14707" w:rsidRPr="00BF1AEE">
        <w:rPr>
          <w:rFonts w:ascii="Arial" w:hAnsi="Arial" w:cs="Arial"/>
        </w:rPr>
        <w:t>.р</w:t>
      </w:r>
      <w:proofErr w:type="gramEnd"/>
      <w:r w:rsidR="00A14707" w:rsidRPr="00BF1AEE">
        <w:rPr>
          <w:rFonts w:ascii="Arial" w:hAnsi="Arial" w:cs="Arial"/>
        </w:rPr>
        <w:t>уб.</w:t>
      </w:r>
    </w:p>
    <w:tbl>
      <w:tblPr>
        <w:tblW w:w="10632" w:type="dxa"/>
        <w:tblInd w:w="675" w:type="dxa"/>
        <w:tblLayout w:type="fixed"/>
        <w:tblLook w:val="04A0"/>
      </w:tblPr>
      <w:tblGrid>
        <w:gridCol w:w="3828"/>
        <w:gridCol w:w="1275"/>
        <w:gridCol w:w="1701"/>
        <w:gridCol w:w="1276"/>
        <w:gridCol w:w="1276"/>
        <w:gridCol w:w="1276"/>
      </w:tblGrid>
      <w:tr w:rsidR="00C72DCB" w:rsidRPr="004A6F7C" w:rsidTr="004A6F7C">
        <w:trPr>
          <w:trHeight w:val="1658"/>
          <w:tblHeader/>
        </w:trPr>
        <w:tc>
          <w:tcPr>
            <w:tcW w:w="382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72DCB" w:rsidRPr="00756504" w:rsidRDefault="00C72DCB" w:rsidP="00C72DCB">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Наименование показателя</w:t>
            </w:r>
          </w:p>
        </w:tc>
        <w:tc>
          <w:tcPr>
            <w:tcW w:w="1275" w:type="dxa"/>
            <w:tcBorders>
              <w:top w:val="single" w:sz="4" w:space="0" w:color="auto"/>
              <w:left w:val="nil"/>
              <w:bottom w:val="single" w:sz="4" w:space="0" w:color="auto"/>
              <w:right w:val="single" w:sz="4" w:space="0" w:color="auto"/>
            </w:tcBorders>
            <w:shd w:val="clear" w:color="000000" w:fill="FFFFFF"/>
            <w:vAlign w:val="center"/>
            <w:hideMark/>
          </w:tcPr>
          <w:p w:rsidR="00C72DCB" w:rsidRPr="00756504" w:rsidRDefault="00C72DCB" w:rsidP="00C72DCB">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2015 год (факт)</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C72DCB" w:rsidRPr="00756504" w:rsidRDefault="00C72DCB" w:rsidP="00C72DCB">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2016 год (первоначальная редакция закона)</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C72DCB" w:rsidRPr="00756504" w:rsidRDefault="00C72DCB" w:rsidP="00C72DCB">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2017 год</w:t>
            </w:r>
          </w:p>
          <w:p w:rsidR="00C72DCB" w:rsidRPr="00756504" w:rsidRDefault="00C72DCB" w:rsidP="00C72DCB">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(проект закона)</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C72DCB" w:rsidRPr="00756504" w:rsidRDefault="00C72DCB" w:rsidP="00C72DCB">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2018 год (проект закона)</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C72DCB" w:rsidRPr="00756504" w:rsidRDefault="00C72DCB" w:rsidP="00C72DCB">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2019 год (проект закона)</w:t>
            </w:r>
          </w:p>
        </w:tc>
      </w:tr>
      <w:tr w:rsidR="00C72DCB" w:rsidRPr="004A6F7C" w:rsidTr="004A6F7C">
        <w:trPr>
          <w:trHeight w:val="405"/>
        </w:trPr>
        <w:tc>
          <w:tcPr>
            <w:tcW w:w="3828" w:type="dxa"/>
            <w:tcBorders>
              <w:top w:val="single" w:sz="4" w:space="0" w:color="auto"/>
              <w:left w:val="single" w:sz="4" w:space="0" w:color="auto"/>
              <w:bottom w:val="single" w:sz="4" w:space="0" w:color="auto"/>
              <w:right w:val="single" w:sz="4" w:space="0" w:color="auto"/>
            </w:tcBorders>
            <w:shd w:val="clear" w:color="000000" w:fill="DBEEF3"/>
            <w:vAlign w:val="center"/>
            <w:hideMark/>
          </w:tcPr>
          <w:p w:rsidR="00C72DCB" w:rsidRPr="00756504" w:rsidRDefault="00C72DCB" w:rsidP="00D14FD6">
            <w:pPr>
              <w:spacing w:after="0" w:line="240" w:lineRule="auto"/>
              <w:rPr>
                <w:rFonts w:ascii="Arial" w:eastAsia="Times New Roman" w:hAnsi="Arial" w:cs="Arial"/>
                <w:b/>
                <w:bCs/>
                <w:lang w:eastAsia="ru-RU"/>
              </w:rPr>
            </w:pPr>
            <w:r w:rsidRPr="00756504">
              <w:rPr>
                <w:rFonts w:ascii="Arial" w:eastAsia="Times New Roman" w:hAnsi="Arial" w:cs="Arial"/>
                <w:b/>
                <w:bCs/>
                <w:lang w:eastAsia="ru-RU"/>
              </w:rPr>
              <w:t>НАЛОГОВЫЕ И НЕНАЛОГОВЫЕ ДОХОДЫ</w:t>
            </w:r>
            <w:r w:rsidR="004A6F7C" w:rsidRPr="00756504">
              <w:rPr>
                <w:rFonts w:ascii="Arial" w:eastAsia="Times New Roman" w:hAnsi="Arial" w:cs="Arial"/>
                <w:b/>
                <w:bCs/>
                <w:lang w:eastAsia="ru-RU"/>
              </w:rPr>
              <w:t xml:space="preserve"> из них:</w:t>
            </w:r>
          </w:p>
        </w:tc>
        <w:tc>
          <w:tcPr>
            <w:tcW w:w="1275" w:type="dxa"/>
            <w:tcBorders>
              <w:top w:val="single" w:sz="4" w:space="0" w:color="auto"/>
              <w:left w:val="nil"/>
              <w:bottom w:val="single" w:sz="4" w:space="0" w:color="auto"/>
              <w:right w:val="single" w:sz="4" w:space="0" w:color="auto"/>
            </w:tcBorders>
            <w:shd w:val="clear" w:color="000000" w:fill="DBEEF3"/>
            <w:noWrap/>
            <w:vAlign w:val="center"/>
            <w:hideMark/>
          </w:tcPr>
          <w:p w:rsidR="00C72DCB" w:rsidRPr="00756504" w:rsidRDefault="00C72DCB" w:rsidP="00082458">
            <w:pPr>
              <w:spacing w:after="0" w:line="240" w:lineRule="auto"/>
              <w:jc w:val="center"/>
              <w:rPr>
                <w:rFonts w:ascii="Arial" w:hAnsi="Arial" w:cs="Arial"/>
                <w:b/>
                <w:bCs/>
                <w:color w:val="000000"/>
              </w:rPr>
            </w:pPr>
            <w:r w:rsidRPr="00756504">
              <w:rPr>
                <w:rFonts w:ascii="Arial" w:hAnsi="Arial" w:cs="Arial"/>
                <w:b/>
                <w:bCs/>
                <w:color w:val="000000"/>
              </w:rPr>
              <w:t>42 509,2</w:t>
            </w:r>
          </w:p>
        </w:tc>
        <w:tc>
          <w:tcPr>
            <w:tcW w:w="1701" w:type="dxa"/>
            <w:tcBorders>
              <w:top w:val="single" w:sz="4" w:space="0" w:color="auto"/>
              <w:left w:val="nil"/>
              <w:bottom w:val="single" w:sz="4" w:space="0" w:color="auto"/>
              <w:right w:val="single" w:sz="4" w:space="0" w:color="auto"/>
            </w:tcBorders>
            <w:shd w:val="clear" w:color="000000" w:fill="DBEEF3"/>
            <w:noWrap/>
            <w:vAlign w:val="center"/>
            <w:hideMark/>
          </w:tcPr>
          <w:p w:rsidR="00C72DCB" w:rsidRPr="00756504" w:rsidRDefault="00C72DCB" w:rsidP="00082458">
            <w:pPr>
              <w:spacing w:after="0" w:line="240" w:lineRule="auto"/>
              <w:jc w:val="center"/>
              <w:rPr>
                <w:rFonts w:ascii="Arial" w:hAnsi="Arial" w:cs="Arial"/>
                <w:b/>
                <w:bCs/>
                <w:color w:val="000000"/>
              </w:rPr>
            </w:pPr>
            <w:r w:rsidRPr="00756504">
              <w:rPr>
                <w:rFonts w:ascii="Arial" w:hAnsi="Arial" w:cs="Arial"/>
                <w:b/>
                <w:bCs/>
                <w:color w:val="000000"/>
              </w:rPr>
              <w:t>47 245,0</w:t>
            </w:r>
          </w:p>
        </w:tc>
        <w:tc>
          <w:tcPr>
            <w:tcW w:w="1276" w:type="dxa"/>
            <w:tcBorders>
              <w:top w:val="single" w:sz="4" w:space="0" w:color="auto"/>
              <w:left w:val="nil"/>
              <w:bottom w:val="single" w:sz="4" w:space="0" w:color="auto"/>
              <w:right w:val="single" w:sz="4" w:space="0" w:color="auto"/>
            </w:tcBorders>
            <w:shd w:val="clear" w:color="000000" w:fill="DBEEF3"/>
            <w:noWrap/>
            <w:vAlign w:val="center"/>
            <w:hideMark/>
          </w:tcPr>
          <w:p w:rsidR="00C72DCB" w:rsidRPr="00756504" w:rsidRDefault="00C72DCB" w:rsidP="00082458">
            <w:pPr>
              <w:spacing w:after="0" w:line="240" w:lineRule="auto"/>
              <w:jc w:val="center"/>
              <w:rPr>
                <w:rFonts w:ascii="Arial" w:hAnsi="Arial" w:cs="Arial"/>
                <w:b/>
                <w:bCs/>
                <w:color w:val="000000"/>
              </w:rPr>
            </w:pPr>
            <w:r w:rsidRPr="00756504">
              <w:rPr>
                <w:rFonts w:ascii="Arial" w:hAnsi="Arial" w:cs="Arial"/>
                <w:b/>
                <w:bCs/>
                <w:color w:val="000000"/>
              </w:rPr>
              <w:t>49 440,3</w:t>
            </w:r>
          </w:p>
        </w:tc>
        <w:tc>
          <w:tcPr>
            <w:tcW w:w="1276" w:type="dxa"/>
            <w:tcBorders>
              <w:top w:val="single" w:sz="4" w:space="0" w:color="auto"/>
              <w:left w:val="nil"/>
              <w:bottom w:val="single" w:sz="4" w:space="0" w:color="auto"/>
              <w:right w:val="single" w:sz="4" w:space="0" w:color="auto"/>
            </w:tcBorders>
            <w:shd w:val="clear" w:color="000000" w:fill="DBEEF3"/>
            <w:noWrap/>
            <w:vAlign w:val="center"/>
            <w:hideMark/>
          </w:tcPr>
          <w:p w:rsidR="00C72DCB" w:rsidRPr="00756504" w:rsidRDefault="00082458" w:rsidP="00082458">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50 264,3</w:t>
            </w:r>
          </w:p>
        </w:tc>
        <w:tc>
          <w:tcPr>
            <w:tcW w:w="1276" w:type="dxa"/>
            <w:tcBorders>
              <w:top w:val="single" w:sz="4" w:space="0" w:color="auto"/>
              <w:left w:val="nil"/>
              <w:bottom w:val="single" w:sz="4" w:space="0" w:color="auto"/>
              <w:right w:val="single" w:sz="4" w:space="0" w:color="auto"/>
            </w:tcBorders>
            <w:shd w:val="clear" w:color="000000" w:fill="DBEEF3"/>
            <w:vAlign w:val="center"/>
          </w:tcPr>
          <w:p w:rsidR="00C72DCB" w:rsidRPr="00756504" w:rsidRDefault="00082458" w:rsidP="00082458">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50 773,1</w:t>
            </w:r>
          </w:p>
        </w:tc>
      </w:tr>
      <w:tr w:rsidR="00C72DCB" w:rsidRPr="004A6F7C" w:rsidTr="004A6F7C">
        <w:trPr>
          <w:trHeight w:val="315"/>
        </w:trPr>
        <w:tc>
          <w:tcPr>
            <w:tcW w:w="382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72DCB" w:rsidRPr="00756504" w:rsidRDefault="00C72DCB" w:rsidP="00D14FD6">
            <w:pPr>
              <w:spacing w:after="0" w:line="240" w:lineRule="auto"/>
              <w:rPr>
                <w:rFonts w:ascii="Arial" w:eastAsia="Times New Roman" w:hAnsi="Arial" w:cs="Arial"/>
                <w:b/>
                <w:bCs/>
                <w:lang w:eastAsia="ru-RU"/>
              </w:rPr>
            </w:pPr>
            <w:r w:rsidRPr="00756504">
              <w:rPr>
                <w:rFonts w:ascii="Arial" w:eastAsia="Times New Roman" w:hAnsi="Arial" w:cs="Arial"/>
                <w:b/>
                <w:bCs/>
                <w:lang w:eastAsia="ru-RU"/>
              </w:rPr>
              <w:t>НАЛОГИ НА ПРИБЫЛЬ, ДОХОДЫ</w:t>
            </w:r>
          </w:p>
        </w:tc>
        <w:tc>
          <w:tcPr>
            <w:tcW w:w="1275" w:type="dxa"/>
            <w:tcBorders>
              <w:top w:val="nil"/>
              <w:left w:val="nil"/>
              <w:bottom w:val="single" w:sz="4" w:space="0" w:color="auto"/>
              <w:right w:val="single" w:sz="4" w:space="0" w:color="auto"/>
            </w:tcBorders>
            <w:shd w:val="clear" w:color="000000" w:fill="FFFFFF"/>
            <w:noWrap/>
            <w:vAlign w:val="center"/>
            <w:hideMark/>
          </w:tcPr>
          <w:p w:rsidR="00C72DCB" w:rsidRPr="00756504" w:rsidRDefault="00C72DCB" w:rsidP="00082458">
            <w:pPr>
              <w:spacing w:after="0" w:line="240" w:lineRule="auto"/>
              <w:jc w:val="center"/>
              <w:rPr>
                <w:rFonts w:ascii="Arial" w:hAnsi="Arial" w:cs="Arial"/>
                <w:b/>
                <w:bCs/>
                <w:color w:val="000000"/>
              </w:rPr>
            </w:pPr>
            <w:r w:rsidRPr="00756504">
              <w:rPr>
                <w:rFonts w:ascii="Arial" w:hAnsi="Arial" w:cs="Arial"/>
                <w:b/>
                <w:bCs/>
                <w:color w:val="000000"/>
              </w:rPr>
              <w:t>28 402,7</w:t>
            </w:r>
          </w:p>
        </w:tc>
        <w:tc>
          <w:tcPr>
            <w:tcW w:w="1701" w:type="dxa"/>
            <w:tcBorders>
              <w:top w:val="nil"/>
              <w:left w:val="nil"/>
              <w:bottom w:val="single" w:sz="4" w:space="0" w:color="auto"/>
              <w:right w:val="single" w:sz="4" w:space="0" w:color="auto"/>
            </w:tcBorders>
            <w:shd w:val="clear" w:color="000000" w:fill="FFFFFF"/>
            <w:noWrap/>
            <w:vAlign w:val="center"/>
            <w:hideMark/>
          </w:tcPr>
          <w:p w:rsidR="00C72DCB" w:rsidRPr="00756504" w:rsidRDefault="00C72DCB" w:rsidP="00082458">
            <w:pPr>
              <w:spacing w:after="0" w:line="240" w:lineRule="auto"/>
              <w:jc w:val="center"/>
              <w:rPr>
                <w:rFonts w:ascii="Arial" w:hAnsi="Arial" w:cs="Arial"/>
                <w:b/>
                <w:bCs/>
                <w:color w:val="000000"/>
              </w:rPr>
            </w:pPr>
            <w:r w:rsidRPr="00756504">
              <w:rPr>
                <w:rFonts w:ascii="Arial" w:hAnsi="Arial" w:cs="Arial"/>
                <w:b/>
                <w:bCs/>
                <w:color w:val="000000"/>
              </w:rPr>
              <w:t>33 364,3</w:t>
            </w:r>
          </w:p>
        </w:tc>
        <w:tc>
          <w:tcPr>
            <w:tcW w:w="1276" w:type="dxa"/>
            <w:tcBorders>
              <w:top w:val="nil"/>
              <w:left w:val="nil"/>
              <w:bottom w:val="single" w:sz="4" w:space="0" w:color="auto"/>
              <w:right w:val="single" w:sz="4" w:space="0" w:color="auto"/>
            </w:tcBorders>
            <w:shd w:val="clear" w:color="000000" w:fill="FFFFFF"/>
            <w:noWrap/>
            <w:vAlign w:val="center"/>
            <w:hideMark/>
          </w:tcPr>
          <w:p w:rsidR="00C72DCB" w:rsidRPr="00756504" w:rsidRDefault="00C72DCB" w:rsidP="00082458">
            <w:pPr>
              <w:spacing w:after="0" w:line="240" w:lineRule="auto"/>
              <w:jc w:val="center"/>
              <w:rPr>
                <w:rFonts w:ascii="Arial" w:hAnsi="Arial" w:cs="Arial"/>
                <w:b/>
                <w:bCs/>
                <w:color w:val="000000"/>
              </w:rPr>
            </w:pPr>
            <w:r w:rsidRPr="00756504">
              <w:rPr>
                <w:rFonts w:ascii="Arial" w:hAnsi="Arial" w:cs="Arial"/>
                <w:b/>
                <w:bCs/>
                <w:color w:val="000000"/>
              </w:rPr>
              <w:t>35 533,0</w:t>
            </w:r>
          </w:p>
        </w:tc>
        <w:tc>
          <w:tcPr>
            <w:tcW w:w="1276" w:type="dxa"/>
            <w:tcBorders>
              <w:top w:val="nil"/>
              <w:left w:val="nil"/>
              <w:bottom w:val="single" w:sz="4" w:space="0" w:color="auto"/>
              <w:right w:val="single" w:sz="4" w:space="0" w:color="auto"/>
            </w:tcBorders>
            <w:shd w:val="clear" w:color="000000" w:fill="FFFFFF"/>
            <w:noWrap/>
            <w:vAlign w:val="center"/>
            <w:hideMark/>
          </w:tcPr>
          <w:p w:rsidR="00C72DCB" w:rsidRPr="00756504" w:rsidRDefault="00082458" w:rsidP="00082458">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36 013,2</w:t>
            </w:r>
          </w:p>
        </w:tc>
        <w:tc>
          <w:tcPr>
            <w:tcW w:w="1276" w:type="dxa"/>
            <w:tcBorders>
              <w:top w:val="nil"/>
              <w:left w:val="nil"/>
              <w:bottom w:val="single" w:sz="4" w:space="0" w:color="auto"/>
              <w:right w:val="single" w:sz="4" w:space="0" w:color="auto"/>
            </w:tcBorders>
            <w:shd w:val="clear" w:color="000000" w:fill="FFFFFF"/>
            <w:vAlign w:val="center"/>
          </w:tcPr>
          <w:p w:rsidR="00C72DCB" w:rsidRPr="00756504" w:rsidRDefault="00082458" w:rsidP="00082458">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36 150,0</w:t>
            </w:r>
          </w:p>
        </w:tc>
      </w:tr>
      <w:tr w:rsidR="00756504" w:rsidRPr="004A6F7C" w:rsidTr="00BF1AEE">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9A67B5" w:rsidP="00756504">
            <w:pPr>
              <w:spacing w:after="0" w:line="240" w:lineRule="auto"/>
              <w:jc w:val="right"/>
              <w:rPr>
                <w:rFonts w:ascii="Arial" w:eastAsia="Times New Roman" w:hAnsi="Arial" w:cs="Arial"/>
                <w:bCs/>
                <w:i/>
                <w:lang w:eastAsia="ru-RU"/>
              </w:rPr>
            </w:pPr>
            <w:r w:rsidRPr="00756504">
              <w:rPr>
                <w:rFonts w:ascii="Arial" w:eastAsia="Times New Roman" w:hAnsi="Arial" w:cs="Arial"/>
                <w:bCs/>
                <w:i/>
                <w:lang w:eastAsia="ru-RU"/>
              </w:rPr>
              <w:t>Д</w:t>
            </w:r>
            <w:r w:rsidR="00756504" w:rsidRPr="00756504">
              <w:rPr>
                <w:rFonts w:ascii="Arial" w:eastAsia="Times New Roman" w:hAnsi="Arial" w:cs="Arial"/>
                <w:bCs/>
                <w:i/>
                <w:lang w:eastAsia="ru-RU"/>
              </w:rPr>
              <w:t>оля</w:t>
            </w:r>
            <w:r>
              <w:rPr>
                <w:rFonts w:ascii="Arial" w:eastAsia="Times New Roman" w:hAnsi="Arial" w:cs="Arial"/>
                <w:bCs/>
                <w:i/>
                <w:lang w:eastAsia="ru-RU"/>
              </w:rPr>
              <w:t xml:space="preserve"> в общем объеме налоговых и неналоговых доходов (далее – доля)</w:t>
            </w:r>
            <w:r w:rsidR="00756504" w:rsidRPr="00756504">
              <w:rPr>
                <w:rFonts w:ascii="Arial" w:eastAsia="Times New Roman" w:hAnsi="Arial" w:cs="Arial"/>
                <w:bCs/>
                <w:i/>
                <w:lang w:eastAsia="ru-RU"/>
              </w:rPr>
              <w:t>, %</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BF1AEE">
            <w:pPr>
              <w:spacing w:after="0" w:line="240" w:lineRule="auto"/>
              <w:jc w:val="center"/>
              <w:rPr>
                <w:rFonts w:ascii="Arial" w:hAnsi="Arial" w:cs="Arial"/>
                <w:bCs/>
                <w:i/>
                <w:color w:val="000000"/>
              </w:rPr>
            </w:pPr>
            <w:r w:rsidRPr="00756504">
              <w:rPr>
                <w:rFonts w:ascii="Arial" w:hAnsi="Arial" w:cs="Arial"/>
                <w:bCs/>
                <w:i/>
                <w:color w:val="000000"/>
              </w:rPr>
              <w:t>66,8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BF1AEE">
            <w:pPr>
              <w:spacing w:after="0" w:line="240" w:lineRule="auto"/>
              <w:jc w:val="center"/>
              <w:rPr>
                <w:rFonts w:ascii="Arial" w:hAnsi="Arial" w:cs="Arial"/>
                <w:bCs/>
                <w:i/>
                <w:color w:val="000000"/>
              </w:rPr>
            </w:pPr>
            <w:r w:rsidRPr="00756504">
              <w:rPr>
                <w:rFonts w:ascii="Arial" w:hAnsi="Arial" w:cs="Arial"/>
                <w:bCs/>
                <w:i/>
                <w:color w:val="000000"/>
              </w:rPr>
              <w:t>70,6</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6E3339" w:rsidP="00BF1AEE">
            <w:pPr>
              <w:spacing w:after="0" w:line="240" w:lineRule="auto"/>
              <w:jc w:val="center"/>
              <w:rPr>
                <w:rFonts w:ascii="Arial" w:hAnsi="Arial" w:cs="Arial"/>
                <w:bCs/>
                <w:i/>
                <w:color w:val="000000"/>
              </w:rPr>
            </w:pPr>
            <w:r>
              <w:rPr>
                <w:rFonts w:ascii="Arial" w:hAnsi="Arial" w:cs="Arial"/>
                <w:bCs/>
                <w:i/>
                <w:color w:val="000000"/>
              </w:rPr>
              <w:t>71,</w:t>
            </w:r>
            <w:r w:rsidR="00BF1AEE">
              <w:rPr>
                <w:rFonts w:ascii="Arial" w:hAnsi="Arial" w:cs="Arial"/>
                <w:bCs/>
                <w:i/>
                <w:color w:val="000000"/>
              </w:rPr>
              <w:t>9</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BF1AEE">
            <w:pPr>
              <w:spacing w:after="0" w:line="240" w:lineRule="auto"/>
              <w:jc w:val="center"/>
              <w:rPr>
                <w:rFonts w:ascii="Arial" w:hAnsi="Arial" w:cs="Arial"/>
                <w:bCs/>
                <w:i/>
                <w:color w:val="000000"/>
              </w:rPr>
            </w:pPr>
            <w:r w:rsidRPr="00756504">
              <w:rPr>
                <w:rFonts w:ascii="Arial" w:hAnsi="Arial" w:cs="Arial"/>
                <w:bCs/>
                <w:i/>
                <w:color w:val="000000"/>
              </w:rPr>
              <w:t>71,</w:t>
            </w:r>
            <w:r w:rsidR="00BF1AEE">
              <w:rPr>
                <w:rFonts w:ascii="Arial" w:hAnsi="Arial" w:cs="Arial"/>
                <w:bCs/>
                <w:i/>
                <w:color w:val="000000"/>
              </w:rPr>
              <w:t>7</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56504" w:rsidRDefault="006E3339" w:rsidP="00BF1AEE">
            <w:pPr>
              <w:spacing w:after="0" w:line="240" w:lineRule="auto"/>
              <w:jc w:val="center"/>
              <w:rPr>
                <w:rFonts w:ascii="Arial" w:hAnsi="Arial" w:cs="Arial"/>
                <w:bCs/>
                <w:i/>
                <w:color w:val="000000"/>
              </w:rPr>
            </w:pPr>
            <w:r>
              <w:rPr>
                <w:rFonts w:ascii="Arial" w:hAnsi="Arial" w:cs="Arial"/>
                <w:bCs/>
                <w:i/>
                <w:color w:val="000000"/>
              </w:rPr>
              <w:t>71,2</w:t>
            </w:r>
          </w:p>
        </w:tc>
      </w:tr>
      <w:tr w:rsidR="00C72DCB" w:rsidRPr="004A6F7C" w:rsidTr="00BF1AEE">
        <w:trPr>
          <w:trHeight w:val="463"/>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72DCB" w:rsidRPr="00756504" w:rsidRDefault="00C72DCB" w:rsidP="00D14FD6">
            <w:pPr>
              <w:spacing w:after="0" w:line="240" w:lineRule="auto"/>
              <w:rPr>
                <w:rFonts w:ascii="Arial" w:eastAsia="Times New Roman" w:hAnsi="Arial" w:cs="Arial"/>
                <w:lang w:eastAsia="ru-RU"/>
              </w:rPr>
            </w:pPr>
            <w:r w:rsidRPr="00756504">
              <w:rPr>
                <w:rFonts w:ascii="Arial" w:eastAsia="Times New Roman" w:hAnsi="Arial" w:cs="Arial"/>
                <w:lang w:eastAsia="ru-RU"/>
              </w:rPr>
              <w:t>Налог на прибыль организаций</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C72DCB" w:rsidP="00BF1AEE">
            <w:pPr>
              <w:spacing w:after="0" w:line="240" w:lineRule="auto"/>
              <w:jc w:val="center"/>
              <w:rPr>
                <w:rFonts w:ascii="Arial" w:hAnsi="Arial" w:cs="Arial"/>
                <w:bCs/>
                <w:color w:val="000000"/>
              </w:rPr>
            </w:pPr>
            <w:r w:rsidRPr="00756504">
              <w:rPr>
                <w:rFonts w:ascii="Arial" w:hAnsi="Arial" w:cs="Arial"/>
                <w:bCs/>
                <w:color w:val="000000"/>
              </w:rPr>
              <w:t>15 058,9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C72DCB" w:rsidP="00BF1AEE">
            <w:pPr>
              <w:spacing w:after="0" w:line="240" w:lineRule="auto"/>
              <w:jc w:val="center"/>
              <w:rPr>
                <w:rFonts w:ascii="Arial" w:hAnsi="Arial" w:cs="Arial"/>
                <w:bCs/>
                <w:color w:val="000000"/>
              </w:rPr>
            </w:pPr>
            <w:r w:rsidRPr="00756504">
              <w:rPr>
                <w:rFonts w:ascii="Arial" w:hAnsi="Arial" w:cs="Arial"/>
                <w:bCs/>
                <w:color w:val="000000"/>
              </w:rPr>
              <w:t>19 173,6</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C72DCB" w:rsidP="00BF1AEE">
            <w:pPr>
              <w:spacing w:after="0" w:line="240" w:lineRule="auto"/>
              <w:jc w:val="center"/>
              <w:rPr>
                <w:rFonts w:ascii="Arial" w:hAnsi="Arial" w:cs="Arial"/>
                <w:bCs/>
                <w:color w:val="000000"/>
              </w:rPr>
            </w:pPr>
            <w:r w:rsidRPr="00756504">
              <w:rPr>
                <w:rFonts w:ascii="Arial" w:hAnsi="Arial" w:cs="Arial"/>
                <w:bCs/>
                <w:color w:val="000000"/>
              </w:rPr>
              <w:t>20 983,0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082458" w:rsidP="00BF1AEE">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20 988,2</w:t>
            </w:r>
          </w:p>
        </w:tc>
        <w:tc>
          <w:tcPr>
            <w:tcW w:w="1276" w:type="dxa"/>
            <w:tcBorders>
              <w:top w:val="nil"/>
              <w:left w:val="nil"/>
              <w:bottom w:val="single" w:sz="4" w:space="0" w:color="auto"/>
              <w:right w:val="single" w:sz="4" w:space="0" w:color="auto"/>
            </w:tcBorders>
            <w:shd w:val="clear" w:color="auto" w:fill="FFFFFF" w:themeFill="background1"/>
            <w:vAlign w:val="center"/>
          </w:tcPr>
          <w:p w:rsidR="00C72DCB" w:rsidRPr="00756504" w:rsidRDefault="00082458" w:rsidP="00BF1AEE">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20 340,0</w:t>
            </w:r>
          </w:p>
        </w:tc>
      </w:tr>
      <w:tr w:rsidR="00C72DCB" w:rsidRPr="004A6F7C" w:rsidTr="00BF1AEE">
        <w:trPr>
          <w:trHeight w:val="555"/>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72DCB" w:rsidRPr="00756504" w:rsidRDefault="00C72DCB" w:rsidP="00D14FD6">
            <w:pPr>
              <w:spacing w:after="0" w:line="240" w:lineRule="auto"/>
              <w:rPr>
                <w:rFonts w:ascii="Arial" w:eastAsia="Times New Roman" w:hAnsi="Arial" w:cs="Arial"/>
                <w:lang w:eastAsia="ru-RU"/>
              </w:rPr>
            </w:pPr>
            <w:r w:rsidRPr="00756504">
              <w:rPr>
                <w:rFonts w:ascii="Arial" w:eastAsia="Times New Roman" w:hAnsi="Arial" w:cs="Arial"/>
                <w:lang w:eastAsia="ru-RU"/>
              </w:rPr>
              <w:t>Налог на доходы физических лиц</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C72DCB" w:rsidP="00BF1AEE">
            <w:pPr>
              <w:spacing w:after="0" w:line="240" w:lineRule="auto"/>
              <w:jc w:val="center"/>
              <w:rPr>
                <w:rFonts w:ascii="Arial" w:hAnsi="Arial" w:cs="Arial"/>
                <w:bCs/>
                <w:color w:val="000000"/>
              </w:rPr>
            </w:pPr>
            <w:r w:rsidRPr="00756504">
              <w:rPr>
                <w:rFonts w:ascii="Arial" w:hAnsi="Arial" w:cs="Arial"/>
                <w:bCs/>
                <w:color w:val="000000"/>
              </w:rPr>
              <w:t>13 343,8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C72DCB" w:rsidP="00BF1AEE">
            <w:pPr>
              <w:spacing w:after="0" w:line="240" w:lineRule="auto"/>
              <w:jc w:val="center"/>
              <w:rPr>
                <w:rFonts w:ascii="Arial" w:hAnsi="Arial" w:cs="Arial"/>
                <w:bCs/>
                <w:color w:val="000000"/>
              </w:rPr>
            </w:pPr>
            <w:r w:rsidRPr="00756504">
              <w:rPr>
                <w:rFonts w:ascii="Arial" w:hAnsi="Arial" w:cs="Arial"/>
                <w:bCs/>
                <w:color w:val="000000"/>
              </w:rPr>
              <w:t>14 190,7</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C72DCB" w:rsidP="00BF1AEE">
            <w:pPr>
              <w:spacing w:after="0" w:line="240" w:lineRule="auto"/>
              <w:jc w:val="center"/>
              <w:rPr>
                <w:rFonts w:ascii="Arial" w:hAnsi="Arial" w:cs="Arial"/>
                <w:bCs/>
                <w:color w:val="000000"/>
              </w:rPr>
            </w:pPr>
            <w:r w:rsidRPr="00756504">
              <w:rPr>
                <w:rFonts w:ascii="Arial" w:hAnsi="Arial" w:cs="Arial"/>
                <w:bCs/>
                <w:color w:val="000000"/>
              </w:rPr>
              <w:t>14 550,0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082458" w:rsidP="00BF1AEE">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15 025,0</w:t>
            </w:r>
          </w:p>
        </w:tc>
        <w:tc>
          <w:tcPr>
            <w:tcW w:w="1276" w:type="dxa"/>
            <w:tcBorders>
              <w:top w:val="nil"/>
              <w:left w:val="nil"/>
              <w:bottom w:val="single" w:sz="4" w:space="0" w:color="auto"/>
              <w:right w:val="single" w:sz="4" w:space="0" w:color="auto"/>
            </w:tcBorders>
            <w:shd w:val="clear" w:color="auto" w:fill="FFFFFF" w:themeFill="background1"/>
            <w:vAlign w:val="center"/>
          </w:tcPr>
          <w:p w:rsidR="00C72DCB" w:rsidRPr="00756504" w:rsidRDefault="00082458" w:rsidP="00BF1AEE">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15 810,0</w:t>
            </w:r>
          </w:p>
        </w:tc>
      </w:tr>
      <w:tr w:rsidR="00C72DCB" w:rsidRPr="004A6F7C" w:rsidTr="00BF1AEE">
        <w:trPr>
          <w:trHeight w:val="945"/>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72DCB" w:rsidRPr="00756504" w:rsidRDefault="00C72DCB" w:rsidP="00D14FD6">
            <w:pPr>
              <w:spacing w:after="0" w:line="240" w:lineRule="auto"/>
              <w:rPr>
                <w:rFonts w:ascii="Arial" w:eastAsia="Times New Roman" w:hAnsi="Arial" w:cs="Arial"/>
                <w:b/>
                <w:bCs/>
                <w:lang w:eastAsia="ru-RU"/>
              </w:rPr>
            </w:pPr>
            <w:r w:rsidRPr="00756504">
              <w:rPr>
                <w:rFonts w:ascii="Arial" w:eastAsia="Times New Roman" w:hAnsi="Arial" w:cs="Arial"/>
                <w:b/>
                <w:bCs/>
                <w:lang w:eastAsia="ru-RU"/>
              </w:rPr>
              <w:t>НАЛОГИ НА ТОВАРЫ (РАБОТЫ, УСЛУГИ), РЕАЛИЗУЕМЫЕ НА ТЕРРИТОРИИ РОССИЙСКОЙ ФЕДЕРАЦИИ</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C72DCB" w:rsidP="00BF1AEE">
            <w:pPr>
              <w:spacing w:after="0" w:line="240" w:lineRule="auto"/>
              <w:jc w:val="center"/>
              <w:rPr>
                <w:rFonts w:ascii="Arial" w:hAnsi="Arial" w:cs="Arial"/>
                <w:b/>
                <w:bCs/>
                <w:color w:val="000000"/>
              </w:rPr>
            </w:pPr>
            <w:r w:rsidRPr="00756504">
              <w:rPr>
                <w:rFonts w:ascii="Arial" w:hAnsi="Arial" w:cs="Arial"/>
                <w:b/>
                <w:bCs/>
                <w:color w:val="000000"/>
              </w:rPr>
              <w:t>4 743,7</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C72DCB" w:rsidP="00BF1AEE">
            <w:pPr>
              <w:spacing w:after="0" w:line="240" w:lineRule="auto"/>
              <w:jc w:val="center"/>
              <w:rPr>
                <w:rFonts w:ascii="Arial" w:hAnsi="Arial" w:cs="Arial"/>
                <w:b/>
                <w:bCs/>
                <w:color w:val="000000"/>
              </w:rPr>
            </w:pPr>
            <w:r w:rsidRPr="00756504">
              <w:rPr>
                <w:rFonts w:ascii="Arial" w:hAnsi="Arial" w:cs="Arial"/>
                <w:b/>
                <w:bCs/>
                <w:color w:val="000000"/>
              </w:rPr>
              <w:t>4 851,1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C72DCB" w:rsidP="00BF1AEE">
            <w:pPr>
              <w:spacing w:after="0" w:line="240" w:lineRule="auto"/>
              <w:jc w:val="center"/>
              <w:rPr>
                <w:rFonts w:ascii="Arial" w:hAnsi="Arial" w:cs="Arial"/>
                <w:b/>
                <w:bCs/>
                <w:color w:val="000000"/>
              </w:rPr>
            </w:pPr>
            <w:r w:rsidRPr="00756504">
              <w:rPr>
                <w:rFonts w:ascii="Arial" w:hAnsi="Arial" w:cs="Arial"/>
                <w:b/>
                <w:bCs/>
                <w:color w:val="000000"/>
              </w:rPr>
              <w:t>5 208,1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082458" w:rsidP="00BF1AEE">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5 208,1</w:t>
            </w:r>
          </w:p>
        </w:tc>
        <w:tc>
          <w:tcPr>
            <w:tcW w:w="1276" w:type="dxa"/>
            <w:tcBorders>
              <w:top w:val="nil"/>
              <w:left w:val="nil"/>
              <w:bottom w:val="single" w:sz="4" w:space="0" w:color="auto"/>
              <w:right w:val="single" w:sz="4" w:space="0" w:color="auto"/>
            </w:tcBorders>
            <w:shd w:val="clear" w:color="auto" w:fill="FFFFFF" w:themeFill="background1"/>
            <w:vAlign w:val="center"/>
          </w:tcPr>
          <w:p w:rsidR="00C72DCB" w:rsidRPr="00756504" w:rsidRDefault="00082458" w:rsidP="00BF1AEE">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5 208,1</w:t>
            </w:r>
          </w:p>
        </w:tc>
      </w:tr>
      <w:tr w:rsidR="00756504" w:rsidRPr="004A6F7C" w:rsidTr="00BF1AEE">
        <w:trPr>
          <w:trHeight w:val="245"/>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756504">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6E3339" w:rsidP="00BF1AEE">
            <w:pPr>
              <w:spacing w:after="0" w:line="240" w:lineRule="auto"/>
              <w:jc w:val="center"/>
              <w:rPr>
                <w:rFonts w:ascii="Arial" w:hAnsi="Arial" w:cs="Arial"/>
                <w:bCs/>
                <w:i/>
                <w:color w:val="000000"/>
              </w:rPr>
            </w:pPr>
            <w:r>
              <w:rPr>
                <w:rFonts w:ascii="Arial" w:hAnsi="Arial" w:cs="Arial"/>
                <w:bCs/>
                <w:i/>
                <w:color w:val="000000"/>
              </w:rPr>
              <w:t>11,</w:t>
            </w:r>
            <w:r w:rsidR="00BF1AEE">
              <w:rPr>
                <w:rFonts w:ascii="Arial" w:hAnsi="Arial" w:cs="Arial"/>
                <w:bCs/>
                <w:i/>
                <w:color w:val="000000"/>
              </w:rPr>
              <w:t>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6E3339" w:rsidP="00BF1AEE">
            <w:pPr>
              <w:spacing w:after="0" w:line="240" w:lineRule="auto"/>
              <w:jc w:val="center"/>
              <w:rPr>
                <w:rFonts w:ascii="Arial" w:hAnsi="Arial" w:cs="Arial"/>
                <w:bCs/>
                <w:i/>
                <w:color w:val="000000"/>
              </w:rPr>
            </w:pPr>
            <w:r>
              <w:rPr>
                <w:rFonts w:ascii="Arial" w:hAnsi="Arial" w:cs="Arial"/>
                <w:bCs/>
                <w:i/>
                <w:color w:val="000000"/>
              </w:rPr>
              <w:t>10,</w:t>
            </w:r>
            <w:r w:rsidR="00BF1AEE">
              <w:rPr>
                <w:rFonts w:ascii="Arial" w:hAnsi="Arial" w:cs="Arial"/>
                <w:bCs/>
                <w:i/>
                <w:color w:val="000000"/>
              </w:rPr>
              <w:t>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BF1AEE">
            <w:pPr>
              <w:spacing w:after="0" w:line="240" w:lineRule="auto"/>
              <w:jc w:val="center"/>
              <w:rPr>
                <w:rFonts w:ascii="Arial" w:hAnsi="Arial" w:cs="Arial"/>
                <w:bCs/>
                <w:i/>
                <w:color w:val="000000"/>
              </w:rPr>
            </w:pPr>
            <w:r w:rsidRPr="00756504">
              <w:rPr>
                <w:rFonts w:ascii="Arial" w:hAnsi="Arial" w:cs="Arial"/>
                <w:bCs/>
                <w:i/>
                <w:color w:val="000000"/>
              </w:rPr>
              <w:t>10,5</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6E3339" w:rsidP="00BF1AEE">
            <w:pPr>
              <w:spacing w:after="0" w:line="240" w:lineRule="auto"/>
              <w:jc w:val="center"/>
              <w:rPr>
                <w:rFonts w:ascii="Arial" w:eastAsia="Times New Roman" w:hAnsi="Arial" w:cs="Arial"/>
                <w:bCs/>
                <w:i/>
                <w:iCs/>
                <w:color w:val="000000"/>
                <w:lang w:eastAsia="ru-RU"/>
              </w:rPr>
            </w:pPr>
            <w:r>
              <w:rPr>
                <w:rFonts w:ascii="Arial" w:eastAsia="Times New Roman" w:hAnsi="Arial" w:cs="Arial"/>
                <w:bCs/>
                <w:i/>
                <w:iCs/>
                <w:color w:val="000000"/>
                <w:lang w:eastAsia="ru-RU"/>
              </w:rPr>
              <w:t>10,</w:t>
            </w:r>
            <w:r w:rsidR="00BF1AEE">
              <w:rPr>
                <w:rFonts w:ascii="Arial" w:eastAsia="Times New Roman" w:hAnsi="Arial" w:cs="Arial"/>
                <w:bCs/>
                <w:i/>
                <w:iCs/>
                <w:color w:val="000000"/>
                <w:lang w:eastAsia="ru-RU"/>
              </w:rPr>
              <w:t>4</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56504" w:rsidRDefault="006E3339" w:rsidP="00BF1AEE">
            <w:pPr>
              <w:spacing w:after="0" w:line="240" w:lineRule="auto"/>
              <w:jc w:val="center"/>
              <w:rPr>
                <w:rFonts w:ascii="Arial" w:eastAsia="Times New Roman" w:hAnsi="Arial" w:cs="Arial"/>
                <w:bCs/>
                <w:i/>
                <w:iCs/>
                <w:color w:val="000000"/>
                <w:lang w:eastAsia="ru-RU"/>
              </w:rPr>
            </w:pPr>
            <w:r>
              <w:rPr>
                <w:rFonts w:ascii="Arial" w:eastAsia="Times New Roman" w:hAnsi="Arial" w:cs="Arial"/>
                <w:bCs/>
                <w:i/>
                <w:iCs/>
                <w:color w:val="000000"/>
                <w:lang w:eastAsia="ru-RU"/>
              </w:rPr>
              <w:t>10,</w:t>
            </w:r>
            <w:r w:rsidR="00BF1AEE">
              <w:rPr>
                <w:rFonts w:ascii="Arial" w:eastAsia="Times New Roman" w:hAnsi="Arial" w:cs="Arial"/>
                <w:bCs/>
                <w:i/>
                <w:iCs/>
                <w:color w:val="000000"/>
                <w:lang w:eastAsia="ru-RU"/>
              </w:rPr>
              <w:t>3</w:t>
            </w:r>
          </w:p>
        </w:tc>
      </w:tr>
      <w:tr w:rsidR="00082458" w:rsidRPr="004A6F7C" w:rsidTr="00BF1AEE">
        <w:trPr>
          <w:trHeight w:val="630"/>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82458" w:rsidRPr="00756504" w:rsidRDefault="00082458" w:rsidP="00D14FD6">
            <w:pPr>
              <w:spacing w:after="0" w:line="240" w:lineRule="auto"/>
              <w:rPr>
                <w:rFonts w:ascii="Arial" w:eastAsia="Times New Roman" w:hAnsi="Arial" w:cs="Arial"/>
                <w:lang w:eastAsia="ru-RU"/>
              </w:rPr>
            </w:pPr>
            <w:r w:rsidRPr="00756504">
              <w:rPr>
                <w:rFonts w:ascii="Arial" w:eastAsia="Times New Roman" w:hAnsi="Arial" w:cs="Arial"/>
                <w:lang w:eastAsia="ru-RU"/>
              </w:rPr>
              <w:t>Акцизы по подакцизным товарам (продукции), производимым на территории Российской Федерации</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4 743,7</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4 851,1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5 208,1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rPr>
            </w:pPr>
            <w:r w:rsidRPr="00756504">
              <w:rPr>
                <w:rFonts w:ascii="Arial" w:hAnsi="Arial" w:cs="Arial"/>
                <w:bCs/>
                <w:color w:val="000000"/>
              </w:rPr>
              <w:t>5 208,1</w:t>
            </w:r>
          </w:p>
        </w:tc>
        <w:tc>
          <w:tcPr>
            <w:tcW w:w="1276" w:type="dxa"/>
            <w:tcBorders>
              <w:top w:val="nil"/>
              <w:left w:val="nil"/>
              <w:bottom w:val="single" w:sz="4" w:space="0" w:color="auto"/>
              <w:right w:val="single" w:sz="4" w:space="0" w:color="auto"/>
            </w:tcBorders>
            <w:shd w:val="clear" w:color="auto" w:fill="FFFFFF" w:themeFill="background1"/>
            <w:vAlign w:val="center"/>
          </w:tcPr>
          <w:p w:rsidR="00082458" w:rsidRPr="00756504" w:rsidRDefault="00082458" w:rsidP="00082458">
            <w:pPr>
              <w:spacing w:after="0" w:line="240" w:lineRule="auto"/>
              <w:jc w:val="center"/>
              <w:rPr>
                <w:rFonts w:ascii="Arial" w:hAnsi="Arial" w:cs="Arial"/>
              </w:rPr>
            </w:pPr>
            <w:r w:rsidRPr="00756504">
              <w:rPr>
                <w:rFonts w:ascii="Arial" w:hAnsi="Arial" w:cs="Arial"/>
                <w:bCs/>
                <w:color w:val="000000"/>
              </w:rPr>
              <w:t>5 208,1</w:t>
            </w:r>
          </w:p>
        </w:tc>
      </w:tr>
      <w:tr w:rsidR="00C72DCB" w:rsidRPr="004A6F7C" w:rsidTr="00BF1AEE">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72DCB" w:rsidRPr="00756504" w:rsidRDefault="00C72DCB" w:rsidP="00D14FD6">
            <w:pPr>
              <w:spacing w:after="0" w:line="240" w:lineRule="auto"/>
              <w:rPr>
                <w:rFonts w:ascii="Arial" w:eastAsia="Times New Roman" w:hAnsi="Arial" w:cs="Arial"/>
                <w:b/>
                <w:bCs/>
                <w:lang w:eastAsia="ru-RU"/>
              </w:rPr>
            </w:pPr>
            <w:r w:rsidRPr="00756504">
              <w:rPr>
                <w:rFonts w:ascii="Arial" w:eastAsia="Times New Roman" w:hAnsi="Arial" w:cs="Arial"/>
                <w:b/>
                <w:bCs/>
                <w:lang w:eastAsia="ru-RU"/>
              </w:rPr>
              <w:t>НАЛОГИ НА СОВОКУПНЫЙ ДОХОД</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C72DCB" w:rsidP="00082458">
            <w:pPr>
              <w:spacing w:after="0" w:line="240" w:lineRule="auto"/>
              <w:jc w:val="center"/>
              <w:rPr>
                <w:rFonts w:ascii="Arial" w:hAnsi="Arial" w:cs="Arial"/>
                <w:b/>
                <w:bCs/>
                <w:color w:val="000000"/>
              </w:rPr>
            </w:pPr>
            <w:r w:rsidRPr="00756504">
              <w:rPr>
                <w:rFonts w:ascii="Arial" w:hAnsi="Arial" w:cs="Arial"/>
                <w:b/>
                <w:bCs/>
                <w:color w:val="000000"/>
              </w:rPr>
              <w:t>2 042,8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C72DCB" w:rsidP="00082458">
            <w:pPr>
              <w:spacing w:after="0" w:line="240" w:lineRule="auto"/>
              <w:jc w:val="center"/>
              <w:rPr>
                <w:rFonts w:ascii="Arial" w:hAnsi="Arial" w:cs="Arial"/>
                <w:b/>
                <w:bCs/>
                <w:color w:val="000000"/>
              </w:rPr>
            </w:pPr>
            <w:r w:rsidRPr="00756504">
              <w:rPr>
                <w:rFonts w:ascii="Arial" w:hAnsi="Arial" w:cs="Arial"/>
                <w:b/>
                <w:bCs/>
                <w:color w:val="000000"/>
              </w:rPr>
              <w:t>2 227,5</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C72DCB" w:rsidP="00082458">
            <w:pPr>
              <w:spacing w:after="0" w:line="240" w:lineRule="auto"/>
              <w:jc w:val="center"/>
              <w:rPr>
                <w:rFonts w:ascii="Arial" w:hAnsi="Arial" w:cs="Arial"/>
                <w:b/>
                <w:bCs/>
                <w:color w:val="000000"/>
              </w:rPr>
            </w:pPr>
            <w:r w:rsidRPr="00756504">
              <w:rPr>
                <w:rFonts w:ascii="Arial" w:hAnsi="Arial" w:cs="Arial"/>
                <w:b/>
                <w:bCs/>
                <w:color w:val="000000"/>
              </w:rPr>
              <w:t>2 235,4</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C72DCB" w:rsidRPr="00756504" w:rsidRDefault="00082458" w:rsidP="00082458">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2 348,0</w:t>
            </w:r>
          </w:p>
        </w:tc>
        <w:tc>
          <w:tcPr>
            <w:tcW w:w="1276" w:type="dxa"/>
            <w:tcBorders>
              <w:top w:val="nil"/>
              <w:left w:val="nil"/>
              <w:bottom w:val="single" w:sz="4" w:space="0" w:color="auto"/>
              <w:right w:val="single" w:sz="4" w:space="0" w:color="auto"/>
            </w:tcBorders>
            <w:shd w:val="clear" w:color="auto" w:fill="FFFFFF" w:themeFill="background1"/>
            <w:vAlign w:val="center"/>
          </w:tcPr>
          <w:p w:rsidR="00C72DCB" w:rsidRPr="00756504" w:rsidRDefault="00082458" w:rsidP="00082458">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2 449,0</w:t>
            </w:r>
          </w:p>
        </w:tc>
      </w:tr>
      <w:tr w:rsidR="00756504" w:rsidRPr="004A6F7C" w:rsidTr="00BF1AEE">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756504">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hAnsi="Arial" w:cs="Arial"/>
                <w:bCs/>
                <w:i/>
                <w:color w:val="000000"/>
              </w:rPr>
            </w:pPr>
            <w:r w:rsidRPr="009A67B5">
              <w:rPr>
                <w:rFonts w:ascii="Arial" w:hAnsi="Arial" w:cs="Arial"/>
                <w:bCs/>
                <w:i/>
                <w:color w:val="000000"/>
              </w:rPr>
              <w:t>4,8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hAnsi="Arial" w:cs="Arial"/>
                <w:bCs/>
                <w:i/>
                <w:color w:val="000000"/>
              </w:rPr>
            </w:pPr>
            <w:r w:rsidRPr="009A67B5">
              <w:rPr>
                <w:rFonts w:ascii="Arial" w:hAnsi="Arial" w:cs="Arial"/>
                <w:bCs/>
                <w:i/>
                <w:color w:val="000000"/>
              </w:rPr>
              <w:t>4,7</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hAnsi="Arial" w:cs="Arial"/>
                <w:bCs/>
                <w:i/>
                <w:color w:val="000000"/>
              </w:rPr>
            </w:pPr>
            <w:r w:rsidRPr="009A67B5">
              <w:rPr>
                <w:rFonts w:ascii="Arial" w:hAnsi="Arial" w:cs="Arial"/>
                <w:bCs/>
                <w:i/>
                <w:color w:val="000000"/>
              </w:rPr>
              <w:t>4,5</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eastAsia="Times New Roman" w:hAnsi="Arial" w:cs="Arial"/>
                <w:bCs/>
                <w:i/>
                <w:iCs/>
                <w:color w:val="000000"/>
                <w:lang w:eastAsia="ru-RU"/>
              </w:rPr>
            </w:pPr>
            <w:r w:rsidRPr="009A67B5">
              <w:rPr>
                <w:rFonts w:ascii="Arial" w:eastAsia="Times New Roman" w:hAnsi="Arial" w:cs="Arial"/>
                <w:bCs/>
                <w:i/>
                <w:iCs/>
                <w:color w:val="000000"/>
                <w:lang w:eastAsia="ru-RU"/>
              </w:rPr>
              <w:t>4,</w:t>
            </w:r>
            <w:r w:rsidR="00BF1AEE">
              <w:rPr>
                <w:rFonts w:ascii="Arial" w:eastAsia="Times New Roman" w:hAnsi="Arial" w:cs="Arial"/>
                <w:bCs/>
                <w:i/>
                <w:iCs/>
                <w:color w:val="000000"/>
                <w:lang w:eastAsia="ru-RU"/>
              </w:rPr>
              <w:t>7</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9A67B5" w:rsidRDefault="009A67B5" w:rsidP="00BF1AEE">
            <w:pPr>
              <w:spacing w:after="0" w:line="240" w:lineRule="auto"/>
              <w:jc w:val="center"/>
              <w:rPr>
                <w:rFonts w:ascii="Arial" w:eastAsia="Times New Roman" w:hAnsi="Arial" w:cs="Arial"/>
                <w:bCs/>
                <w:i/>
                <w:iCs/>
                <w:color w:val="000000"/>
                <w:lang w:eastAsia="ru-RU"/>
              </w:rPr>
            </w:pPr>
            <w:r w:rsidRPr="009A67B5">
              <w:rPr>
                <w:rFonts w:ascii="Arial" w:eastAsia="Times New Roman" w:hAnsi="Arial" w:cs="Arial"/>
                <w:bCs/>
                <w:i/>
                <w:iCs/>
                <w:color w:val="000000"/>
                <w:lang w:eastAsia="ru-RU"/>
              </w:rPr>
              <w:t>4,8</w:t>
            </w:r>
          </w:p>
        </w:tc>
      </w:tr>
      <w:tr w:rsidR="00082458" w:rsidRPr="004A6F7C" w:rsidTr="00BF1AEE">
        <w:trPr>
          <w:trHeight w:val="630"/>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82458" w:rsidRPr="00756504" w:rsidRDefault="00082458" w:rsidP="00D14FD6">
            <w:pPr>
              <w:spacing w:after="0" w:line="240" w:lineRule="auto"/>
              <w:rPr>
                <w:rFonts w:ascii="Arial" w:eastAsia="Times New Roman" w:hAnsi="Arial" w:cs="Arial"/>
                <w:lang w:eastAsia="ru-RU"/>
              </w:rPr>
            </w:pPr>
            <w:r w:rsidRPr="00756504">
              <w:rPr>
                <w:rFonts w:ascii="Arial" w:eastAsia="Times New Roman" w:hAnsi="Arial" w:cs="Arial"/>
                <w:lang w:eastAsia="ru-RU"/>
              </w:rPr>
              <w:t>Налог, взимаемый в связи с применением упрощенной системы налогообложения</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2 042,8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2 227,5</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2 235,4</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eastAsia="Times New Roman" w:hAnsi="Arial" w:cs="Arial"/>
                <w:bCs/>
                <w:iCs/>
                <w:color w:val="000000"/>
                <w:lang w:eastAsia="ru-RU"/>
              </w:rPr>
            </w:pPr>
            <w:r w:rsidRPr="00756504">
              <w:rPr>
                <w:rFonts w:ascii="Arial" w:eastAsia="Times New Roman" w:hAnsi="Arial" w:cs="Arial"/>
                <w:bCs/>
                <w:iCs/>
                <w:color w:val="000000"/>
                <w:lang w:eastAsia="ru-RU"/>
              </w:rPr>
              <w:t>2 348,0</w:t>
            </w:r>
          </w:p>
        </w:tc>
        <w:tc>
          <w:tcPr>
            <w:tcW w:w="1276" w:type="dxa"/>
            <w:tcBorders>
              <w:top w:val="nil"/>
              <w:left w:val="nil"/>
              <w:bottom w:val="single" w:sz="4" w:space="0" w:color="auto"/>
              <w:right w:val="single" w:sz="4" w:space="0" w:color="auto"/>
            </w:tcBorders>
            <w:shd w:val="clear" w:color="auto" w:fill="FFFFFF" w:themeFill="background1"/>
            <w:vAlign w:val="center"/>
          </w:tcPr>
          <w:p w:rsidR="00082458" w:rsidRPr="00756504" w:rsidRDefault="00082458" w:rsidP="00082458">
            <w:pPr>
              <w:spacing w:after="0" w:line="240" w:lineRule="auto"/>
              <w:jc w:val="center"/>
              <w:rPr>
                <w:rFonts w:ascii="Arial" w:eastAsia="Times New Roman" w:hAnsi="Arial" w:cs="Arial"/>
                <w:bCs/>
                <w:iCs/>
                <w:color w:val="000000"/>
                <w:lang w:eastAsia="ru-RU"/>
              </w:rPr>
            </w:pPr>
            <w:r w:rsidRPr="00756504">
              <w:rPr>
                <w:rFonts w:ascii="Arial" w:eastAsia="Times New Roman" w:hAnsi="Arial" w:cs="Arial"/>
                <w:bCs/>
                <w:iCs/>
                <w:color w:val="000000"/>
                <w:lang w:eastAsia="ru-RU"/>
              </w:rPr>
              <w:t>2 449,0</w:t>
            </w:r>
          </w:p>
        </w:tc>
      </w:tr>
      <w:tr w:rsidR="00082458" w:rsidRPr="004A6F7C" w:rsidTr="00BF1AEE">
        <w:trPr>
          <w:trHeight w:val="516"/>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82458" w:rsidRPr="00756504" w:rsidRDefault="00082458" w:rsidP="00D14FD6">
            <w:pPr>
              <w:spacing w:after="0" w:line="240" w:lineRule="auto"/>
              <w:rPr>
                <w:rFonts w:ascii="Arial" w:eastAsia="Times New Roman" w:hAnsi="Arial" w:cs="Arial"/>
                <w:b/>
                <w:bCs/>
                <w:lang w:eastAsia="ru-RU"/>
              </w:rPr>
            </w:pPr>
            <w:r w:rsidRPr="00756504">
              <w:rPr>
                <w:rFonts w:ascii="Arial" w:eastAsia="Times New Roman" w:hAnsi="Arial" w:cs="Arial"/>
                <w:b/>
                <w:bCs/>
                <w:lang w:eastAsia="ru-RU"/>
              </w:rPr>
              <w:t>НАЛОГИ НА ИМУЩЕСТВО</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
                <w:bCs/>
                <w:color w:val="000000"/>
              </w:rPr>
            </w:pPr>
            <w:r w:rsidRPr="00756504">
              <w:rPr>
                <w:rFonts w:ascii="Arial" w:hAnsi="Arial" w:cs="Arial"/>
                <w:b/>
                <w:bCs/>
                <w:color w:val="000000"/>
              </w:rPr>
              <w:t>5 766,0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
                <w:bCs/>
                <w:color w:val="000000"/>
              </w:rPr>
            </w:pPr>
            <w:r w:rsidRPr="00756504">
              <w:rPr>
                <w:rFonts w:ascii="Arial" w:hAnsi="Arial" w:cs="Arial"/>
                <w:b/>
                <w:bCs/>
                <w:color w:val="000000"/>
              </w:rPr>
              <w:t>5 381,7</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
                <w:bCs/>
                <w:color w:val="000000"/>
              </w:rPr>
            </w:pPr>
            <w:r w:rsidRPr="00756504">
              <w:rPr>
                <w:rFonts w:ascii="Arial" w:hAnsi="Arial" w:cs="Arial"/>
                <w:b/>
                <w:bCs/>
                <w:color w:val="000000"/>
              </w:rPr>
              <w:t>5 251,7</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5 478,1</w:t>
            </w:r>
          </w:p>
        </w:tc>
        <w:tc>
          <w:tcPr>
            <w:tcW w:w="1276" w:type="dxa"/>
            <w:tcBorders>
              <w:top w:val="nil"/>
              <w:left w:val="nil"/>
              <w:bottom w:val="single" w:sz="4" w:space="0" w:color="auto"/>
              <w:right w:val="single" w:sz="4" w:space="0" w:color="auto"/>
            </w:tcBorders>
            <w:shd w:val="clear" w:color="auto" w:fill="FFFFFF" w:themeFill="background1"/>
            <w:vAlign w:val="center"/>
          </w:tcPr>
          <w:p w:rsidR="00082458" w:rsidRPr="00756504" w:rsidRDefault="00082458" w:rsidP="00082458">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5 739,7</w:t>
            </w:r>
          </w:p>
        </w:tc>
      </w:tr>
      <w:tr w:rsidR="00756504" w:rsidRPr="009A67B5" w:rsidTr="00BF1AEE">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756504">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hAnsi="Arial" w:cs="Arial"/>
                <w:bCs/>
                <w:i/>
                <w:color w:val="000000"/>
              </w:rPr>
            </w:pPr>
            <w:r w:rsidRPr="009A67B5">
              <w:rPr>
                <w:rFonts w:ascii="Arial" w:hAnsi="Arial" w:cs="Arial"/>
                <w:bCs/>
                <w:i/>
                <w:color w:val="000000"/>
              </w:rPr>
              <w:t>13,</w:t>
            </w:r>
            <w:r w:rsidR="00BF1AEE">
              <w:rPr>
                <w:rFonts w:ascii="Arial" w:hAnsi="Arial" w:cs="Arial"/>
                <w:bCs/>
                <w:i/>
                <w:color w:val="000000"/>
              </w:rPr>
              <w:t>6</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hAnsi="Arial" w:cs="Arial"/>
                <w:bCs/>
                <w:i/>
                <w:color w:val="000000"/>
              </w:rPr>
            </w:pPr>
            <w:r w:rsidRPr="009A67B5">
              <w:rPr>
                <w:rFonts w:ascii="Arial" w:hAnsi="Arial" w:cs="Arial"/>
                <w:bCs/>
                <w:i/>
                <w:color w:val="000000"/>
              </w:rPr>
              <w:t>11,</w:t>
            </w:r>
            <w:r w:rsidR="00BF1AEE">
              <w:rPr>
                <w:rFonts w:ascii="Arial" w:hAnsi="Arial" w:cs="Arial"/>
                <w:bCs/>
                <w:i/>
                <w:color w:val="000000"/>
              </w:rPr>
              <w:t>4</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hAnsi="Arial" w:cs="Arial"/>
                <w:bCs/>
                <w:i/>
                <w:color w:val="000000"/>
              </w:rPr>
            </w:pPr>
            <w:r w:rsidRPr="009A67B5">
              <w:rPr>
                <w:rFonts w:ascii="Arial" w:hAnsi="Arial" w:cs="Arial"/>
                <w:bCs/>
                <w:i/>
                <w:color w:val="000000"/>
              </w:rPr>
              <w:t>10,6</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eastAsia="Times New Roman" w:hAnsi="Arial" w:cs="Arial"/>
                <w:bCs/>
                <w:i/>
                <w:iCs/>
                <w:color w:val="000000"/>
                <w:lang w:eastAsia="ru-RU"/>
              </w:rPr>
            </w:pPr>
            <w:r w:rsidRPr="009A67B5">
              <w:rPr>
                <w:rFonts w:ascii="Arial" w:eastAsia="Times New Roman" w:hAnsi="Arial" w:cs="Arial"/>
                <w:bCs/>
                <w:i/>
                <w:iCs/>
                <w:color w:val="000000"/>
                <w:lang w:eastAsia="ru-RU"/>
              </w:rPr>
              <w:t>10,</w:t>
            </w:r>
            <w:r w:rsidR="00762840">
              <w:rPr>
                <w:rFonts w:ascii="Arial" w:eastAsia="Times New Roman" w:hAnsi="Arial" w:cs="Arial"/>
                <w:bCs/>
                <w:i/>
                <w:iCs/>
                <w:color w:val="000000"/>
                <w:lang w:eastAsia="ru-RU"/>
              </w:rPr>
              <w:t>9</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9A67B5" w:rsidRDefault="009A67B5" w:rsidP="00BF1AEE">
            <w:pPr>
              <w:spacing w:after="0" w:line="240" w:lineRule="auto"/>
              <w:jc w:val="center"/>
              <w:rPr>
                <w:rFonts w:ascii="Arial" w:eastAsia="Times New Roman" w:hAnsi="Arial" w:cs="Arial"/>
                <w:bCs/>
                <w:i/>
                <w:iCs/>
                <w:color w:val="000000"/>
                <w:lang w:eastAsia="ru-RU"/>
              </w:rPr>
            </w:pPr>
            <w:r w:rsidRPr="009A67B5">
              <w:rPr>
                <w:rFonts w:ascii="Arial" w:eastAsia="Times New Roman" w:hAnsi="Arial" w:cs="Arial"/>
                <w:bCs/>
                <w:i/>
                <w:iCs/>
                <w:color w:val="000000"/>
                <w:lang w:eastAsia="ru-RU"/>
              </w:rPr>
              <w:t>11,3</w:t>
            </w:r>
          </w:p>
        </w:tc>
      </w:tr>
      <w:tr w:rsidR="00082458" w:rsidRPr="004A6F7C" w:rsidTr="00BF1AEE">
        <w:trPr>
          <w:trHeight w:val="552"/>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82458" w:rsidRPr="00756504" w:rsidRDefault="00082458" w:rsidP="00D14FD6">
            <w:pPr>
              <w:spacing w:after="0" w:line="240" w:lineRule="auto"/>
              <w:rPr>
                <w:rFonts w:ascii="Arial" w:eastAsia="Times New Roman" w:hAnsi="Arial" w:cs="Arial"/>
                <w:lang w:eastAsia="ru-RU"/>
              </w:rPr>
            </w:pPr>
            <w:r w:rsidRPr="00756504">
              <w:rPr>
                <w:rFonts w:ascii="Arial" w:eastAsia="Times New Roman" w:hAnsi="Arial" w:cs="Arial"/>
                <w:lang w:eastAsia="ru-RU"/>
              </w:rPr>
              <w:t>Налог на имущество организаций</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4 776,0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4 328,8</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4 331,5</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4 523,0</w:t>
            </w:r>
          </w:p>
        </w:tc>
        <w:tc>
          <w:tcPr>
            <w:tcW w:w="1276" w:type="dxa"/>
            <w:tcBorders>
              <w:top w:val="nil"/>
              <w:left w:val="nil"/>
              <w:bottom w:val="single" w:sz="4" w:space="0" w:color="auto"/>
              <w:right w:val="single" w:sz="4" w:space="0" w:color="auto"/>
            </w:tcBorders>
            <w:shd w:val="clear" w:color="auto" w:fill="FFFFFF" w:themeFill="background1"/>
            <w:vAlign w:val="center"/>
          </w:tcPr>
          <w:p w:rsidR="00082458" w:rsidRPr="00756504" w:rsidRDefault="00082458" w:rsidP="00082458">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4 714,5</w:t>
            </w:r>
          </w:p>
        </w:tc>
      </w:tr>
      <w:tr w:rsidR="00082458" w:rsidRPr="004A6F7C" w:rsidTr="00BF1AEE">
        <w:trPr>
          <w:trHeight w:val="411"/>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82458" w:rsidRPr="00756504" w:rsidRDefault="00082458" w:rsidP="00D14FD6">
            <w:pPr>
              <w:spacing w:after="0" w:line="240" w:lineRule="auto"/>
              <w:rPr>
                <w:rFonts w:ascii="Arial" w:eastAsia="Times New Roman" w:hAnsi="Arial" w:cs="Arial"/>
                <w:lang w:eastAsia="ru-RU"/>
              </w:rPr>
            </w:pPr>
            <w:r w:rsidRPr="00756504">
              <w:rPr>
                <w:rFonts w:ascii="Arial" w:eastAsia="Times New Roman" w:hAnsi="Arial" w:cs="Arial"/>
                <w:lang w:eastAsia="ru-RU"/>
              </w:rPr>
              <w:t>Транспортный налог</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987,7</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1 050,0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918,0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953,0</w:t>
            </w:r>
          </w:p>
        </w:tc>
        <w:tc>
          <w:tcPr>
            <w:tcW w:w="1276" w:type="dxa"/>
            <w:tcBorders>
              <w:top w:val="nil"/>
              <w:left w:val="nil"/>
              <w:bottom w:val="single" w:sz="4" w:space="0" w:color="auto"/>
              <w:right w:val="single" w:sz="4" w:space="0" w:color="auto"/>
            </w:tcBorders>
            <w:shd w:val="clear" w:color="auto" w:fill="FFFFFF" w:themeFill="background1"/>
            <w:vAlign w:val="center"/>
          </w:tcPr>
          <w:p w:rsidR="00082458" w:rsidRPr="00756504" w:rsidRDefault="00082458" w:rsidP="00082458">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1 023,0</w:t>
            </w:r>
          </w:p>
        </w:tc>
      </w:tr>
      <w:tr w:rsidR="00082458" w:rsidRPr="004A6F7C" w:rsidTr="00BF1AEE">
        <w:trPr>
          <w:trHeight w:val="411"/>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82458" w:rsidRPr="00756504" w:rsidRDefault="00082458" w:rsidP="00D14FD6">
            <w:pPr>
              <w:spacing w:after="0" w:line="240" w:lineRule="auto"/>
              <w:rPr>
                <w:rFonts w:ascii="Arial" w:eastAsia="Times New Roman" w:hAnsi="Arial" w:cs="Arial"/>
                <w:lang w:eastAsia="ru-RU"/>
              </w:rPr>
            </w:pPr>
            <w:r w:rsidRPr="00756504">
              <w:rPr>
                <w:rFonts w:ascii="Arial" w:eastAsia="Times New Roman" w:hAnsi="Arial" w:cs="Arial"/>
                <w:lang w:eastAsia="ru-RU"/>
              </w:rPr>
              <w:t>Налог на игорный бизнес</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2,3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2,9</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hAnsi="Arial" w:cs="Arial"/>
                <w:bCs/>
                <w:color w:val="000000"/>
              </w:rPr>
            </w:pPr>
            <w:r w:rsidRPr="00756504">
              <w:rPr>
                <w:rFonts w:ascii="Arial" w:hAnsi="Arial" w:cs="Arial"/>
                <w:bCs/>
                <w:color w:val="000000"/>
              </w:rPr>
              <w:t>2,2</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082458" w:rsidRPr="00756504" w:rsidRDefault="00082458" w:rsidP="00082458">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2,2</w:t>
            </w:r>
          </w:p>
        </w:tc>
        <w:tc>
          <w:tcPr>
            <w:tcW w:w="1276" w:type="dxa"/>
            <w:tcBorders>
              <w:top w:val="nil"/>
              <w:left w:val="nil"/>
              <w:bottom w:val="single" w:sz="4" w:space="0" w:color="auto"/>
              <w:right w:val="single" w:sz="4" w:space="0" w:color="auto"/>
            </w:tcBorders>
            <w:shd w:val="clear" w:color="auto" w:fill="FFFFFF" w:themeFill="background1"/>
            <w:vAlign w:val="center"/>
          </w:tcPr>
          <w:p w:rsidR="00082458" w:rsidRPr="00756504" w:rsidRDefault="00082458" w:rsidP="00082458">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2,2</w:t>
            </w:r>
          </w:p>
        </w:tc>
      </w:tr>
      <w:tr w:rsidR="00756504" w:rsidRPr="004A6F7C" w:rsidTr="00BF1AEE">
        <w:trPr>
          <w:trHeight w:val="568"/>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D14FD6">
            <w:pPr>
              <w:spacing w:after="0" w:line="240" w:lineRule="auto"/>
              <w:rPr>
                <w:rFonts w:ascii="Arial" w:eastAsia="Times New Roman" w:hAnsi="Arial" w:cs="Arial"/>
                <w:b/>
                <w:lang w:eastAsia="ru-RU"/>
              </w:rPr>
            </w:pPr>
            <w:r w:rsidRPr="00756504">
              <w:rPr>
                <w:rFonts w:ascii="Arial" w:eastAsia="Times New Roman" w:hAnsi="Arial" w:cs="Arial"/>
                <w:b/>
                <w:lang w:eastAsia="ru-RU"/>
              </w:rPr>
              <w:t>НАЛОГИ, СБОРЫ И РЕГУЛЯРНЫЕ ПЛАТЕЖИ ЗА ПОЛЬЗОВАНИЕ ПРИРОДНЫМИ РЕСУРСАМИ</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3,8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4,2</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4,2</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4,2</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56504" w:rsidRDefault="00756504" w:rsidP="00082458">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4,2</w:t>
            </w:r>
          </w:p>
        </w:tc>
      </w:tr>
      <w:tr w:rsidR="00756504" w:rsidRPr="004A6F7C" w:rsidTr="00BF1AEE">
        <w:trPr>
          <w:trHeight w:val="409"/>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756504">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hAnsi="Arial" w:cs="Arial"/>
                <w:bCs/>
                <w:i/>
                <w:color w:val="000000"/>
              </w:rPr>
            </w:pPr>
            <w:r w:rsidRPr="009A67B5">
              <w:rPr>
                <w:rFonts w:ascii="Arial" w:hAnsi="Arial" w:cs="Arial"/>
                <w:bCs/>
                <w:i/>
                <w:color w:val="000000"/>
              </w:rPr>
              <w:t>0,0</w:t>
            </w:r>
            <w:r w:rsidR="00762840">
              <w:rPr>
                <w:rFonts w:ascii="Arial" w:hAnsi="Arial" w:cs="Arial"/>
                <w:bCs/>
                <w:i/>
                <w:color w:val="000000"/>
              </w:rPr>
              <w:t>1</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hAnsi="Arial" w:cs="Arial"/>
                <w:bCs/>
                <w:i/>
                <w:color w:val="000000"/>
              </w:rPr>
            </w:pPr>
            <w:r w:rsidRPr="009A67B5">
              <w:rPr>
                <w:rFonts w:ascii="Arial" w:hAnsi="Arial" w:cs="Arial"/>
                <w:bCs/>
                <w:i/>
                <w:color w:val="000000"/>
              </w:rPr>
              <w:t>0,0</w:t>
            </w:r>
            <w:r w:rsidR="00762840">
              <w:rPr>
                <w:rFonts w:ascii="Arial" w:hAnsi="Arial" w:cs="Arial"/>
                <w:bCs/>
                <w:i/>
                <w:color w:val="000000"/>
              </w:rPr>
              <w:t>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hAnsi="Arial" w:cs="Arial"/>
                <w:bCs/>
                <w:i/>
                <w:color w:val="000000"/>
              </w:rPr>
            </w:pPr>
            <w:r w:rsidRPr="009A67B5">
              <w:rPr>
                <w:rFonts w:ascii="Arial" w:hAnsi="Arial" w:cs="Arial"/>
                <w:bCs/>
                <w:i/>
                <w:color w:val="000000"/>
              </w:rPr>
              <w:t>0,0</w:t>
            </w:r>
            <w:r w:rsidR="00762840">
              <w:rPr>
                <w:rFonts w:ascii="Arial" w:hAnsi="Arial" w:cs="Arial"/>
                <w:bCs/>
                <w:i/>
                <w:color w:val="000000"/>
              </w:rPr>
              <w:t>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eastAsia="Times New Roman" w:hAnsi="Arial" w:cs="Arial"/>
                <w:bCs/>
                <w:i/>
                <w:iCs/>
                <w:color w:val="000000"/>
                <w:lang w:eastAsia="ru-RU"/>
              </w:rPr>
            </w:pPr>
            <w:r w:rsidRPr="009A67B5">
              <w:rPr>
                <w:rFonts w:ascii="Arial" w:eastAsia="Times New Roman" w:hAnsi="Arial" w:cs="Arial"/>
                <w:bCs/>
                <w:i/>
                <w:iCs/>
                <w:color w:val="000000"/>
                <w:lang w:eastAsia="ru-RU"/>
              </w:rPr>
              <w:t>0,0</w:t>
            </w:r>
            <w:r w:rsidR="00762840">
              <w:rPr>
                <w:rFonts w:ascii="Arial" w:eastAsia="Times New Roman" w:hAnsi="Arial" w:cs="Arial"/>
                <w:bCs/>
                <w:i/>
                <w:iCs/>
                <w:color w:val="000000"/>
                <w:lang w:eastAsia="ru-RU"/>
              </w:rPr>
              <w:t>1</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9A67B5" w:rsidRDefault="009A67B5" w:rsidP="00BF1AEE">
            <w:pPr>
              <w:spacing w:after="0" w:line="240" w:lineRule="auto"/>
              <w:jc w:val="center"/>
              <w:rPr>
                <w:rFonts w:ascii="Arial" w:eastAsia="Times New Roman" w:hAnsi="Arial" w:cs="Arial"/>
                <w:bCs/>
                <w:i/>
                <w:iCs/>
                <w:color w:val="000000"/>
                <w:lang w:eastAsia="ru-RU"/>
              </w:rPr>
            </w:pPr>
            <w:r w:rsidRPr="009A67B5">
              <w:rPr>
                <w:rFonts w:ascii="Arial" w:eastAsia="Times New Roman" w:hAnsi="Arial" w:cs="Arial"/>
                <w:bCs/>
                <w:i/>
                <w:iCs/>
                <w:color w:val="000000"/>
                <w:lang w:eastAsia="ru-RU"/>
              </w:rPr>
              <w:t>0,0</w:t>
            </w:r>
            <w:r w:rsidR="00762840">
              <w:rPr>
                <w:rFonts w:ascii="Arial" w:eastAsia="Times New Roman" w:hAnsi="Arial" w:cs="Arial"/>
                <w:bCs/>
                <w:i/>
                <w:iCs/>
                <w:color w:val="000000"/>
                <w:lang w:eastAsia="ru-RU"/>
              </w:rPr>
              <w:t>1</w:t>
            </w:r>
          </w:p>
        </w:tc>
      </w:tr>
      <w:tr w:rsidR="00756504" w:rsidRPr="004A6F7C" w:rsidTr="00BF1AEE">
        <w:trPr>
          <w:trHeight w:val="568"/>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D14FD6">
            <w:pPr>
              <w:spacing w:after="0" w:line="240" w:lineRule="auto"/>
              <w:rPr>
                <w:rFonts w:ascii="Arial" w:eastAsia="Times New Roman" w:hAnsi="Arial" w:cs="Arial"/>
                <w:b/>
                <w:lang w:eastAsia="ru-RU"/>
              </w:rPr>
            </w:pPr>
            <w:r w:rsidRPr="00756504">
              <w:rPr>
                <w:rFonts w:ascii="Arial" w:eastAsia="Times New Roman" w:hAnsi="Arial" w:cs="Arial"/>
                <w:b/>
                <w:lang w:eastAsia="ru-RU"/>
              </w:rPr>
              <w:t>ГОСУДАРСТВЕННАЯ ПОШЛИНА</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111,9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94,3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144,0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155,3</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56504" w:rsidRDefault="00756504" w:rsidP="00082458">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167,9</w:t>
            </w:r>
          </w:p>
        </w:tc>
      </w:tr>
      <w:tr w:rsidR="00756504" w:rsidRPr="004A6F7C" w:rsidTr="00BF1AEE">
        <w:trPr>
          <w:trHeight w:val="307"/>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756504">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hAnsi="Arial" w:cs="Arial"/>
                <w:bCs/>
                <w:i/>
                <w:color w:val="000000"/>
              </w:rPr>
            </w:pPr>
            <w:r w:rsidRPr="009A67B5">
              <w:rPr>
                <w:rFonts w:ascii="Arial" w:hAnsi="Arial" w:cs="Arial"/>
                <w:bCs/>
                <w:i/>
                <w:color w:val="000000"/>
              </w:rPr>
              <w:t>0,3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hAnsi="Arial" w:cs="Arial"/>
                <w:bCs/>
                <w:i/>
                <w:color w:val="000000"/>
              </w:rPr>
            </w:pPr>
            <w:r w:rsidRPr="009A67B5">
              <w:rPr>
                <w:rFonts w:ascii="Arial" w:hAnsi="Arial" w:cs="Arial"/>
                <w:bCs/>
                <w:i/>
                <w:color w:val="000000"/>
              </w:rPr>
              <w:t>0,2</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hAnsi="Arial" w:cs="Arial"/>
                <w:bCs/>
                <w:i/>
                <w:color w:val="000000"/>
              </w:rPr>
            </w:pPr>
            <w:r w:rsidRPr="009A67B5">
              <w:rPr>
                <w:rFonts w:ascii="Arial" w:hAnsi="Arial" w:cs="Arial"/>
                <w:bCs/>
                <w:i/>
                <w:color w:val="000000"/>
              </w:rPr>
              <w:t>0,3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9A67B5" w:rsidRDefault="009A67B5" w:rsidP="00BF1AEE">
            <w:pPr>
              <w:spacing w:after="0" w:line="240" w:lineRule="auto"/>
              <w:jc w:val="center"/>
              <w:rPr>
                <w:rFonts w:ascii="Arial" w:eastAsia="Times New Roman" w:hAnsi="Arial" w:cs="Arial"/>
                <w:bCs/>
                <w:i/>
                <w:iCs/>
                <w:color w:val="000000"/>
                <w:lang w:eastAsia="ru-RU"/>
              </w:rPr>
            </w:pPr>
            <w:r w:rsidRPr="009A67B5">
              <w:rPr>
                <w:rFonts w:ascii="Arial" w:eastAsia="Times New Roman" w:hAnsi="Arial" w:cs="Arial"/>
                <w:bCs/>
                <w:i/>
                <w:iCs/>
                <w:color w:val="000000"/>
                <w:lang w:eastAsia="ru-RU"/>
              </w:rPr>
              <w:t>0,3</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9A67B5" w:rsidRDefault="009A67B5" w:rsidP="00BF1AEE">
            <w:pPr>
              <w:spacing w:after="0" w:line="240" w:lineRule="auto"/>
              <w:jc w:val="center"/>
              <w:rPr>
                <w:rFonts w:ascii="Arial" w:eastAsia="Times New Roman" w:hAnsi="Arial" w:cs="Arial"/>
                <w:bCs/>
                <w:i/>
                <w:iCs/>
                <w:color w:val="000000"/>
                <w:lang w:eastAsia="ru-RU"/>
              </w:rPr>
            </w:pPr>
            <w:r w:rsidRPr="009A67B5">
              <w:rPr>
                <w:rFonts w:ascii="Arial" w:eastAsia="Times New Roman" w:hAnsi="Arial" w:cs="Arial"/>
                <w:bCs/>
                <w:i/>
                <w:iCs/>
                <w:color w:val="000000"/>
                <w:lang w:eastAsia="ru-RU"/>
              </w:rPr>
              <w:t>0,3</w:t>
            </w:r>
          </w:p>
        </w:tc>
      </w:tr>
      <w:tr w:rsidR="00756504" w:rsidRPr="004A6F7C" w:rsidTr="00BF1AEE">
        <w:trPr>
          <w:trHeight w:val="1259"/>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D14FD6">
            <w:pPr>
              <w:spacing w:after="0" w:line="240" w:lineRule="auto"/>
              <w:rPr>
                <w:rFonts w:ascii="Arial" w:eastAsia="Times New Roman" w:hAnsi="Arial" w:cs="Arial"/>
                <w:b/>
                <w:lang w:eastAsia="ru-RU"/>
              </w:rPr>
            </w:pPr>
            <w:r w:rsidRPr="00756504">
              <w:rPr>
                <w:rFonts w:ascii="Arial" w:eastAsia="Times New Roman" w:hAnsi="Arial" w:cs="Arial"/>
                <w:b/>
                <w:lang w:eastAsia="ru-RU"/>
              </w:rPr>
              <w:t>ДОХОДЫ ОТ ИСПОЛЬЗОВАНИЯ ИМУЩЕСТВА, НАХОДЯЩЕГОСЯ В ГОСУДАРСТВЕННОЙ И МУНИЦИПАЛЬНОЙ СОБСТВЕННОСТИ</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97,8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52,9</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30,0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23,9</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56504" w:rsidRDefault="00756504" w:rsidP="00082458">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22,6</w:t>
            </w:r>
          </w:p>
        </w:tc>
      </w:tr>
      <w:tr w:rsidR="00756504" w:rsidRPr="004A6F7C" w:rsidTr="00BF1AEE">
        <w:trPr>
          <w:trHeight w:val="207"/>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756504">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62840" w:rsidRDefault="009A67B5" w:rsidP="00BF1AEE">
            <w:pPr>
              <w:spacing w:after="0" w:line="240" w:lineRule="auto"/>
              <w:jc w:val="center"/>
              <w:rPr>
                <w:rFonts w:ascii="Arial" w:hAnsi="Arial" w:cs="Arial"/>
                <w:bCs/>
                <w:i/>
                <w:color w:val="000000"/>
              </w:rPr>
            </w:pPr>
            <w:r w:rsidRPr="00762840">
              <w:rPr>
                <w:rFonts w:ascii="Arial" w:hAnsi="Arial" w:cs="Arial"/>
                <w:bCs/>
                <w:i/>
                <w:color w:val="000000"/>
              </w:rPr>
              <w:t>0,2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62840" w:rsidRDefault="009A67B5" w:rsidP="00BF1AEE">
            <w:pPr>
              <w:spacing w:after="0" w:line="240" w:lineRule="auto"/>
              <w:jc w:val="center"/>
              <w:rPr>
                <w:rFonts w:ascii="Arial" w:hAnsi="Arial" w:cs="Arial"/>
                <w:bCs/>
                <w:i/>
                <w:color w:val="000000"/>
              </w:rPr>
            </w:pPr>
            <w:r w:rsidRPr="00762840">
              <w:rPr>
                <w:rFonts w:ascii="Arial" w:hAnsi="Arial" w:cs="Arial"/>
                <w:bCs/>
                <w:i/>
                <w:color w:val="000000"/>
              </w:rPr>
              <w:t>0,1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62840" w:rsidRDefault="009A67B5" w:rsidP="00BF1AEE">
            <w:pPr>
              <w:spacing w:after="0" w:line="240" w:lineRule="auto"/>
              <w:jc w:val="center"/>
              <w:rPr>
                <w:rFonts w:ascii="Arial" w:hAnsi="Arial" w:cs="Arial"/>
                <w:bCs/>
                <w:i/>
                <w:color w:val="000000"/>
              </w:rPr>
            </w:pPr>
            <w:r w:rsidRPr="00762840">
              <w:rPr>
                <w:rFonts w:ascii="Arial" w:hAnsi="Arial" w:cs="Arial"/>
                <w:bCs/>
                <w:i/>
                <w:color w:val="000000"/>
              </w:rPr>
              <w:t>0,</w:t>
            </w:r>
            <w:r w:rsidR="00BF1AEE">
              <w:rPr>
                <w:rFonts w:ascii="Arial" w:hAnsi="Arial" w:cs="Arial"/>
                <w:bCs/>
                <w:i/>
                <w:color w:val="000000"/>
              </w:rPr>
              <w:t>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62840" w:rsidRDefault="009A67B5" w:rsidP="00BF1AEE">
            <w:pPr>
              <w:spacing w:after="0" w:line="240" w:lineRule="auto"/>
              <w:jc w:val="center"/>
              <w:rPr>
                <w:rFonts w:ascii="Arial" w:eastAsia="Times New Roman" w:hAnsi="Arial" w:cs="Arial"/>
                <w:bCs/>
                <w:i/>
                <w:iCs/>
                <w:color w:val="000000"/>
                <w:lang w:eastAsia="ru-RU"/>
              </w:rPr>
            </w:pPr>
            <w:r w:rsidRPr="00762840">
              <w:rPr>
                <w:rFonts w:ascii="Arial" w:eastAsia="Times New Roman" w:hAnsi="Arial" w:cs="Arial"/>
                <w:bCs/>
                <w:i/>
                <w:iCs/>
                <w:color w:val="000000"/>
                <w:lang w:eastAsia="ru-RU"/>
              </w:rPr>
              <w:t>0,</w:t>
            </w:r>
            <w:r w:rsidR="00BF1AEE">
              <w:rPr>
                <w:rFonts w:ascii="Arial" w:eastAsia="Times New Roman" w:hAnsi="Arial" w:cs="Arial"/>
                <w:bCs/>
                <w:i/>
                <w:iCs/>
                <w:color w:val="000000"/>
                <w:lang w:eastAsia="ru-RU"/>
              </w:rPr>
              <w:t>1</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62840" w:rsidRDefault="009A67B5" w:rsidP="00BF1AEE">
            <w:pPr>
              <w:spacing w:after="0" w:line="240" w:lineRule="auto"/>
              <w:jc w:val="center"/>
              <w:rPr>
                <w:rFonts w:ascii="Arial" w:eastAsia="Times New Roman" w:hAnsi="Arial" w:cs="Arial"/>
                <w:bCs/>
                <w:i/>
                <w:iCs/>
                <w:color w:val="000000"/>
                <w:lang w:eastAsia="ru-RU"/>
              </w:rPr>
            </w:pPr>
            <w:r w:rsidRPr="00762840">
              <w:rPr>
                <w:rFonts w:ascii="Arial" w:eastAsia="Times New Roman" w:hAnsi="Arial" w:cs="Arial"/>
                <w:bCs/>
                <w:i/>
                <w:iCs/>
                <w:color w:val="000000"/>
                <w:lang w:eastAsia="ru-RU"/>
              </w:rPr>
              <w:t>0,0</w:t>
            </w:r>
            <w:r w:rsidR="00BF1AEE">
              <w:rPr>
                <w:rFonts w:ascii="Arial" w:eastAsia="Times New Roman" w:hAnsi="Arial" w:cs="Arial"/>
                <w:bCs/>
                <w:i/>
                <w:iCs/>
                <w:color w:val="000000"/>
                <w:lang w:eastAsia="ru-RU"/>
              </w:rPr>
              <w:t>4</w:t>
            </w:r>
          </w:p>
        </w:tc>
      </w:tr>
      <w:tr w:rsidR="00756504" w:rsidRPr="004A6F7C" w:rsidTr="00BF1AEE">
        <w:trPr>
          <w:trHeight w:val="837"/>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D14FD6">
            <w:pPr>
              <w:spacing w:after="0" w:line="240" w:lineRule="auto"/>
              <w:rPr>
                <w:rFonts w:ascii="Arial" w:eastAsia="Times New Roman" w:hAnsi="Arial" w:cs="Arial"/>
                <w:b/>
                <w:lang w:eastAsia="ru-RU"/>
              </w:rPr>
            </w:pPr>
            <w:r w:rsidRPr="00756504">
              <w:rPr>
                <w:rFonts w:ascii="Arial" w:eastAsia="Times New Roman" w:hAnsi="Arial" w:cs="Arial"/>
                <w:b/>
                <w:lang w:eastAsia="ru-RU"/>
              </w:rPr>
              <w:lastRenderedPageBreak/>
              <w:t>ПЛАТЕЖИ ПРИ ПОЛЬЗОВАНИИ ПРИРОДНЫМИ РЕСУРСАМИ</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163,7</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147,1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142,0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144,2</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56504" w:rsidRDefault="00756504" w:rsidP="00082458">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144,2</w:t>
            </w:r>
          </w:p>
        </w:tc>
      </w:tr>
      <w:tr w:rsidR="00756504" w:rsidRPr="004A6F7C" w:rsidTr="00BF1AEE">
        <w:trPr>
          <w:trHeight w:val="139"/>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756504">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62840" w:rsidRDefault="00762840" w:rsidP="00BF1AEE">
            <w:pPr>
              <w:spacing w:after="0" w:line="240" w:lineRule="auto"/>
              <w:jc w:val="center"/>
              <w:rPr>
                <w:rFonts w:ascii="Arial" w:hAnsi="Arial" w:cs="Arial"/>
                <w:bCs/>
                <w:i/>
                <w:color w:val="000000"/>
              </w:rPr>
            </w:pPr>
            <w:r w:rsidRPr="00762840">
              <w:rPr>
                <w:rFonts w:ascii="Arial" w:hAnsi="Arial" w:cs="Arial"/>
                <w:bCs/>
                <w:i/>
                <w:color w:val="000000"/>
              </w:rPr>
              <w:t>0,</w:t>
            </w:r>
            <w:r w:rsidR="00BF1AEE">
              <w:rPr>
                <w:rFonts w:ascii="Arial" w:hAnsi="Arial" w:cs="Arial"/>
                <w:bCs/>
                <w:i/>
                <w:color w:val="000000"/>
              </w:rPr>
              <w:t>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62840" w:rsidRDefault="00762840" w:rsidP="00BF1AEE">
            <w:pPr>
              <w:spacing w:after="0" w:line="240" w:lineRule="auto"/>
              <w:jc w:val="center"/>
              <w:rPr>
                <w:rFonts w:ascii="Arial" w:hAnsi="Arial" w:cs="Arial"/>
                <w:bCs/>
                <w:i/>
                <w:color w:val="000000"/>
              </w:rPr>
            </w:pPr>
            <w:r w:rsidRPr="00762840">
              <w:rPr>
                <w:rFonts w:ascii="Arial" w:hAnsi="Arial" w:cs="Arial"/>
                <w:bCs/>
                <w:i/>
                <w:color w:val="000000"/>
              </w:rPr>
              <w:t>0,3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62840" w:rsidRDefault="00BF1AEE" w:rsidP="00BF1AEE">
            <w:pPr>
              <w:spacing w:after="0" w:line="240" w:lineRule="auto"/>
              <w:jc w:val="center"/>
              <w:rPr>
                <w:rFonts w:ascii="Arial" w:hAnsi="Arial" w:cs="Arial"/>
                <w:bCs/>
                <w:i/>
                <w:color w:val="000000"/>
              </w:rPr>
            </w:pPr>
            <w:r>
              <w:rPr>
                <w:rFonts w:ascii="Arial" w:hAnsi="Arial" w:cs="Arial"/>
                <w:bCs/>
                <w:i/>
                <w:color w:val="000000"/>
              </w:rPr>
              <w:t>0,3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62840" w:rsidRDefault="00BF1AEE" w:rsidP="00BF1AEE">
            <w:pPr>
              <w:spacing w:after="0" w:line="240" w:lineRule="auto"/>
              <w:jc w:val="center"/>
              <w:rPr>
                <w:rFonts w:ascii="Arial" w:eastAsia="Times New Roman" w:hAnsi="Arial" w:cs="Arial"/>
                <w:bCs/>
                <w:i/>
                <w:iCs/>
                <w:color w:val="000000"/>
                <w:lang w:eastAsia="ru-RU"/>
              </w:rPr>
            </w:pPr>
            <w:r>
              <w:rPr>
                <w:rFonts w:ascii="Arial" w:eastAsia="Times New Roman" w:hAnsi="Arial" w:cs="Arial"/>
                <w:bCs/>
                <w:i/>
                <w:iCs/>
                <w:color w:val="000000"/>
                <w:lang w:eastAsia="ru-RU"/>
              </w:rPr>
              <w:t>0,3</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62840" w:rsidRDefault="00BF1AEE" w:rsidP="00BF1AEE">
            <w:pPr>
              <w:spacing w:after="0" w:line="240" w:lineRule="auto"/>
              <w:jc w:val="center"/>
              <w:rPr>
                <w:rFonts w:ascii="Arial" w:eastAsia="Times New Roman" w:hAnsi="Arial" w:cs="Arial"/>
                <w:bCs/>
                <w:i/>
                <w:iCs/>
                <w:color w:val="000000"/>
                <w:lang w:eastAsia="ru-RU"/>
              </w:rPr>
            </w:pPr>
            <w:r>
              <w:rPr>
                <w:rFonts w:ascii="Arial" w:eastAsia="Times New Roman" w:hAnsi="Arial" w:cs="Arial"/>
                <w:bCs/>
                <w:i/>
                <w:iCs/>
                <w:color w:val="000000"/>
                <w:lang w:eastAsia="ru-RU"/>
              </w:rPr>
              <w:t>0,3</w:t>
            </w:r>
          </w:p>
        </w:tc>
      </w:tr>
      <w:tr w:rsidR="00756504" w:rsidRPr="004A6F7C" w:rsidTr="00BF1AEE">
        <w:trPr>
          <w:trHeight w:val="854"/>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D14FD6">
            <w:pPr>
              <w:spacing w:after="0" w:line="240" w:lineRule="auto"/>
              <w:rPr>
                <w:rFonts w:ascii="Arial" w:eastAsia="Times New Roman" w:hAnsi="Arial" w:cs="Arial"/>
                <w:lang w:eastAsia="ru-RU"/>
              </w:rPr>
            </w:pPr>
            <w:r w:rsidRPr="00756504">
              <w:rPr>
                <w:rFonts w:ascii="Arial" w:eastAsia="Times New Roman" w:hAnsi="Arial" w:cs="Arial"/>
                <w:lang w:eastAsia="ru-RU"/>
              </w:rPr>
              <w:t>Плата за негативное воздействие на окружающую среду</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Cs/>
                <w:color w:val="000000"/>
              </w:rPr>
            </w:pPr>
            <w:r w:rsidRPr="00756504">
              <w:rPr>
                <w:rFonts w:ascii="Arial" w:hAnsi="Arial" w:cs="Arial"/>
                <w:bCs/>
                <w:color w:val="000000"/>
              </w:rPr>
              <w:t>86,4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Cs/>
                <w:color w:val="000000"/>
              </w:rPr>
            </w:pPr>
            <w:r w:rsidRPr="00756504">
              <w:rPr>
                <w:rFonts w:ascii="Arial" w:hAnsi="Arial" w:cs="Arial"/>
                <w:bCs/>
                <w:color w:val="000000"/>
              </w:rPr>
              <w:t>74,6</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Cs/>
                <w:color w:val="000000"/>
              </w:rPr>
            </w:pPr>
            <w:r w:rsidRPr="00756504">
              <w:rPr>
                <w:rFonts w:ascii="Arial" w:hAnsi="Arial" w:cs="Arial"/>
                <w:bCs/>
                <w:color w:val="000000"/>
              </w:rPr>
              <w:t>53,9</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56,1</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56504" w:rsidRDefault="00756504" w:rsidP="00082458">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56,1</w:t>
            </w:r>
          </w:p>
        </w:tc>
      </w:tr>
      <w:tr w:rsidR="00756504" w:rsidRPr="004A6F7C" w:rsidTr="00BF1AEE">
        <w:trPr>
          <w:trHeight w:val="608"/>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D14FD6">
            <w:pPr>
              <w:spacing w:after="0" w:line="240" w:lineRule="auto"/>
              <w:rPr>
                <w:rFonts w:ascii="Arial" w:eastAsia="Times New Roman" w:hAnsi="Arial" w:cs="Arial"/>
                <w:lang w:eastAsia="ru-RU"/>
              </w:rPr>
            </w:pPr>
            <w:r w:rsidRPr="00756504">
              <w:rPr>
                <w:rFonts w:ascii="Arial" w:eastAsia="Times New Roman" w:hAnsi="Arial" w:cs="Arial"/>
                <w:lang w:eastAsia="ru-RU"/>
              </w:rPr>
              <w:t>Платежи при пользовании недрами</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Cs/>
                <w:color w:val="000000"/>
              </w:rPr>
            </w:pPr>
            <w:r w:rsidRPr="00756504">
              <w:rPr>
                <w:rFonts w:ascii="Arial" w:hAnsi="Arial" w:cs="Arial"/>
                <w:bCs/>
                <w:color w:val="000000"/>
              </w:rPr>
              <w:t>6,9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Cs/>
                <w:color w:val="000000"/>
              </w:rPr>
            </w:pPr>
            <w:r w:rsidRPr="00756504">
              <w:rPr>
                <w:rFonts w:ascii="Arial" w:hAnsi="Arial" w:cs="Arial"/>
                <w:bCs/>
                <w:color w:val="000000"/>
              </w:rPr>
              <w:t>2,3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Cs/>
                <w:color w:val="000000"/>
              </w:rPr>
            </w:pPr>
            <w:r w:rsidRPr="00756504">
              <w:rPr>
                <w:rFonts w:ascii="Arial" w:hAnsi="Arial" w:cs="Arial"/>
                <w:bCs/>
                <w:color w:val="000000"/>
              </w:rPr>
              <w:t>2,1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2,1</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56504" w:rsidRDefault="00756504" w:rsidP="00082458">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2,1</w:t>
            </w:r>
          </w:p>
        </w:tc>
      </w:tr>
      <w:tr w:rsidR="00756504" w:rsidRPr="004A6F7C" w:rsidTr="00BF1AEE">
        <w:trPr>
          <w:trHeight w:val="702"/>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D14FD6">
            <w:pPr>
              <w:spacing w:after="0" w:line="240" w:lineRule="auto"/>
              <w:rPr>
                <w:rFonts w:ascii="Arial" w:eastAsia="Times New Roman" w:hAnsi="Arial" w:cs="Arial"/>
                <w:lang w:eastAsia="ru-RU"/>
              </w:rPr>
            </w:pPr>
            <w:r w:rsidRPr="00756504">
              <w:rPr>
                <w:rFonts w:ascii="Arial" w:eastAsia="Times New Roman" w:hAnsi="Arial" w:cs="Arial"/>
                <w:lang w:eastAsia="ru-RU"/>
              </w:rPr>
              <w:t>Плата за использование лесов</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Cs/>
                <w:color w:val="000000"/>
              </w:rPr>
            </w:pPr>
            <w:r w:rsidRPr="00756504">
              <w:rPr>
                <w:rFonts w:ascii="Arial" w:hAnsi="Arial" w:cs="Arial"/>
                <w:bCs/>
                <w:color w:val="000000"/>
              </w:rPr>
              <w:t>70,4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Cs/>
                <w:color w:val="000000"/>
              </w:rPr>
            </w:pPr>
            <w:r w:rsidRPr="00756504">
              <w:rPr>
                <w:rFonts w:ascii="Arial" w:hAnsi="Arial" w:cs="Arial"/>
                <w:bCs/>
                <w:color w:val="000000"/>
              </w:rPr>
              <w:t>70,2</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Cs/>
                <w:color w:val="000000"/>
              </w:rPr>
            </w:pPr>
            <w:r w:rsidRPr="00756504">
              <w:rPr>
                <w:rFonts w:ascii="Arial" w:hAnsi="Arial" w:cs="Arial"/>
                <w:bCs/>
                <w:color w:val="000000"/>
              </w:rPr>
              <w:t>86,0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86,0</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56504" w:rsidRDefault="00756504" w:rsidP="00082458">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86,0</w:t>
            </w:r>
          </w:p>
        </w:tc>
      </w:tr>
      <w:tr w:rsidR="00756504" w:rsidRPr="004A6F7C" w:rsidTr="00BF1AEE">
        <w:trPr>
          <w:trHeight w:val="826"/>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D14FD6">
            <w:pPr>
              <w:spacing w:after="0" w:line="240" w:lineRule="auto"/>
              <w:rPr>
                <w:rFonts w:ascii="Arial" w:eastAsia="Times New Roman" w:hAnsi="Arial" w:cs="Arial"/>
                <w:b/>
                <w:lang w:eastAsia="ru-RU"/>
              </w:rPr>
            </w:pPr>
            <w:r w:rsidRPr="00756504">
              <w:rPr>
                <w:rFonts w:ascii="Arial" w:eastAsia="Times New Roman" w:hAnsi="Arial" w:cs="Arial"/>
                <w:b/>
                <w:lang w:eastAsia="ru-RU"/>
              </w:rPr>
              <w:t>ДОХОДЫ ОТ ОКАЗАНИЯ ПЛАТНЫХ УСЛУГ (РАБОТ) И КОМПЕНСАЦИИ ЗАТРАТ ГОСУДАРСТВА</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56,4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27,9</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24,0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22,8</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56504" w:rsidRDefault="00756504" w:rsidP="00082458">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22,8</w:t>
            </w:r>
          </w:p>
        </w:tc>
      </w:tr>
      <w:tr w:rsidR="00756504" w:rsidRPr="004A6F7C" w:rsidTr="00BF1AEE">
        <w:trPr>
          <w:trHeight w:val="193"/>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756504" w:rsidP="00756504">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62840" w:rsidRDefault="00762840" w:rsidP="00BF1AEE">
            <w:pPr>
              <w:spacing w:after="0" w:line="240" w:lineRule="auto"/>
              <w:jc w:val="center"/>
              <w:rPr>
                <w:rFonts w:ascii="Arial" w:hAnsi="Arial" w:cs="Arial"/>
                <w:bCs/>
                <w:i/>
                <w:color w:val="000000"/>
              </w:rPr>
            </w:pPr>
            <w:r w:rsidRPr="00762840">
              <w:rPr>
                <w:rFonts w:ascii="Arial" w:hAnsi="Arial" w:cs="Arial"/>
                <w:bCs/>
                <w:i/>
                <w:color w:val="000000"/>
              </w:rPr>
              <w:t>0,1</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62840" w:rsidRDefault="00762840" w:rsidP="00BF1AEE">
            <w:pPr>
              <w:spacing w:after="0" w:line="240" w:lineRule="auto"/>
              <w:jc w:val="center"/>
              <w:rPr>
                <w:rFonts w:ascii="Arial" w:hAnsi="Arial" w:cs="Arial"/>
                <w:bCs/>
                <w:i/>
                <w:color w:val="000000"/>
              </w:rPr>
            </w:pPr>
            <w:r w:rsidRPr="00762840">
              <w:rPr>
                <w:rFonts w:ascii="Arial" w:hAnsi="Arial" w:cs="Arial"/>
                <w:bCs/>
                <w:i/>
                <w:color w:val="000000"/>
              </w:rPr>
              <w:t>0,</w:t>
            </w:r>
            <w:r w:rsidR="00BF1AEE">
              <w:rPr>
                <w:rFonts w:ascii="Arial" w:hAnsi="Arial" w:cs="Arial"/>
                <w:bCs/>
                <w:i/>
                <w:color w:val="000000"/>
              </w:rPr>
              <w:t>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62840" w:rsidRDefault="00762840" w:rsidP="00BF1AEE">
            <w:pPr>
              <w:spacing w:after="0" w:line="240" w:lineRule="auto"/>
              <w:jc w:val="center"/>
              <w:rPr>
                <w:rFonts w:ascii="Arial" w:hAnsi="Arial" w:cs="Arial"/>
                <w:bCs/>
                <w:i/>
                <w:color w:val="000000"/>
              </w:rPr>
            </w:pPr>
            <w:r w:rsidRPr="00762840">
              <w:rPr>
                <w:rFonts w:ascii="Arial" w:hAnsi="Arial" w:cs="Arial"/>
                <w:bCs/>
                <w:i/>
                <w:color w:val="000000"/>
              </w:rPr>
              <w:t>0,</w:t>
            </w:r>
            <w:r w:rsidR="00BF1AEE">
              <w:rPr>
                <w:rFonts w:ascii="Arial" w:hAnsi="Arial" w:cs="Arial"/>
                <w:bCs/>
                <w:i/>
                <w:color w:val="000000"/>
              </w:rPr>
              <w:t>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62840" w:rsidRDefault="00762840" w:rsidP="00BF1AEE">
            <w:pPr>
              <w:spacing w:after="0" w:line="240" w:lineRule="auto"/>
              <w:jc w:val="center"/>
              <w:rPr>
                <w:rFonts w:ascii="Arial" w:eastAsia="Times New Roman" w:hAnsi="Arial" w:cs="Arial"/>
                <w:bCs/>
                <w:i/>
                <w:iCs/>
                <w:color w:val="000000"/>
                <w:lang w:eastAsia="ru-RU"/>
              </w:rPr>
            </w:pPr>
            <w:r w:rsidRPr="00762840">
              <w:rPr>
                <w:rFonts w:ascii="Arial" w:eastAsia="Times New Roman" w:hAnsi="Arial" w:cs="Arial"/>
                <w:bCs/>
                <w:i/>
                <w:iCs/>
                <w:color w:val="000000"/>
                <w:lang w:eastAsia="ru-RU"/>
              </w:rPr>
              <w:t>0,0</w:t>
            </w:r>
            <w:r w:rsidR="00BF1AEE">
              <w:rPr>
                <w:rFonts w:ascii="Arial" w:eastAsia="Times New Roman" w:hAnsi="Arial" w:cs="Arial"/>
                <w:bCs/>
                <w:i/>
                <w:iCs/>
                <w:color w:val="000000"/>
                <w:lang w:eastAsia="ru-RU"/>
              </w:rPr>
              <w:t>4</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62840" w:rsidRDefault="00762840" w:rsidP="00BF1AEE">
            <w:pPr>
              <w:spacing w:after="0" w:line="240" w:lineRule="auto"/>
              <w:jc w:val="center"/>
              <w:rPr>
                <w:rFonts w:ascii="Arial" w:eastAsia="Times New Roman" w:hAnsi="Arial" w:cs="Arial"/>
                <w:bCs/>
                <w:i/>
                <w:iCs/>
                <w:color w:val="000000"/>
                <w:lang w:eastAsia="ru-RU"/>
              </w:rPr>
            </w:pPr>
            <w:r w:rsidRPr="00762840">
              <w:rPr>
                <w:rFonts w:ascii="Arial" w:eastAsia="Times New Roman" w:hAnsi="Arial" w:cs="Arial"/>
                <w:bCs/>
                <w:i/>
                <w:iCs/>
                <w:color w:val="000000"/>
                <w:lang w:eastAsia="ru-RU"/>
              </w:rPr>
              <w:t>0,04</w:t>
            </w:r>
          </w:p>
        </w:tc>
      </w:tr>
      <w:tr w:rsidR="00756504" w:rsidRPr="004A6F7C" w:rsidTr="00BF1AEE">
        <w:trPr>
          <w:trHeight w:val="436"/>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56504" w:rsidRPr="00756504" w:rsidRDefault="00756504" w:rsidP="004374C0">
            <w:pPr>
              <w:spacing w:after="0" w:line="240" w:lineRule="auto"/>
              <w:rPr>
                <w:rFonts w:ascii="Arial" w:eastAsia="Times New Roman" w:hAnsi="Arial" w:cs="Arial"/>
                <w:b/>
                <w:lang w:eastAsia="ru-RU"/>
              </w:rPr>
            </w:pPr>
            <w:r w:rsidRPr="00756504">
              <w:rPr>
                <w:rFonts w:ascii="Arial" w:eastAsia="Times New Roman" w:hAnsi="Arial" w:cs="Arial"/>
                <w:b/>
                <w:lang w:eastAsia="ru-RU"/>
              </w:rPr>
              <w:t>ШТРАФЫ, САНКЦИИ, ВОЗМЕЩЕНИЕ УЩЕРБА</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857,2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1 082,1</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hAnsi="Arial" w:cs="Arial"/>
                <w:b/>
                <w:bCs/>
                <w:color w:val="000000"/>
              </w:rPr>
            </w:pPr>
            <w:r w:rsidRPr="00756504">
              <w:rPr>
                <w:rFonts w:ascii="Arial" w:hAnsi="Arial" w:cs="Arial"/>
                <w:b/>
                <w:bCs/>
                <w:color w:val="000000"/>
              </w:rPr>
              <w:t>859,7</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756504" w:rsidRDefault="00756504" w:rsidP="00082458">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859,7</w:t>
            </w:r>
          </w:p>
        </w:tc>
        <w:tc>
          <w:tcPr>
            <w:tcW w:w="1276" w:type="dxa"/>
            <w:tcBorders>
              <w:top w:val="nil"/>
              <w:left w:val="nil"/>
              <w:bottom w:val="single" w:sz="4" w:space="0" w:color="auto"/>
              <w:right w:val="single" w:sz="4" w:space="0" w:color="auto"/>
            </w:tcBorders>
            <w:shd w:val="clear" w:color="auto" w:fill="FFFFFF" w:themeFill="background1"/>
            <w:vAlign w:val="center"/>
          </w:tcPr>
          <w:p w:rsidR="00756504" w:rsidRPr="00756504" w:rsidRDefault="00756504" w:rsidP="00082458">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859,7</w:t>
            </w:r>
          </w:p>
        </w:tc>
      </w:tr>
      <w:tr w:rsidR="00756504" w:rsidRPr="004A6F7C" w:rsidTr="00BF1AEE">
        <w:trPr>
          <w:trHeight w:val="436"/>
        </w:trPr>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4A6F7C" w:rsidRDefault="00756504" w:rsidP="00756504">
            <w:pPr>
              <w:spacing w:after="0" w:line="240" w:lineRule="auto"/>
              <w:jc w:val="right"/>
              <w:rPr>
                <w:rFonts w:ascii="Arial" w:eastAsia="Times New Roman" w:hAnsi="Arial" w:cs="Arial"/>
                <w:b/>
                <w:bCs/>
                <w:sz w:val="24"/>
                <w:szCs w:val="24"/>
                <w:lang w:eastAsia="ru-RU"/>
              </w:rPr>
            </w:pPr>
            <w:r>
              <w:rPr>
                <w:rFonts w:ascii="Arial" w:eastAsia="Times New Roman" w:hAnsi="Arial" w:cs="Arial"/>
                <w:bCs/>
                <w:i/>
                <w:sz w:val="24"/>
                <w:szCs w:val="24"/>
                <w:lang w:eastAsia="ru-RU"/>
              </w:rPr>
              <w:t>доля</w:t>
            </w:r>
            <w:r w:rsidRPr="00756504">
              <w:rPr>
                <w:rFonts w:ascii="Arial" w:eastAsia="Times New Roman" w:hAnsi="Arial" w:cs="Arial"/>
                <w:bCs/>
                <w:i/>
                <w:sz w:val="24"/>
                <w:szCs w:val="24"/>
                <w:lang w:eastAsia="ru-RU"/>
              </w:rPr>
              <w:t>, %</w:t>
            </w:r>
          </w:p>
        </w:tc>
        <w:tc>
          <w:tcPr>
            <w:tcW w:w="1275"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756504" w:rsidRPr="00762840" w:rsidRDefault="00762840" w:rsidP="00BF1AEE">
            <w:pPr>
              <w:spacing w:after="0" w:line="240" w:lineRule="auto"/>
              <w:jc w:val="center"/>
              <w:rPr>
                <w:rFonts w:ascii="Arial" w:hAnsi="Arial" w:cs="Arial"/>
                <w:bCs/>
                <w:i/>
                <w:color w:val="000000"/>
                <w:sz w:val="24"/>
                <w:szCs w:val="24"/>
              </w:rPr>
            </w:pPr>
            <w:r w:rsidRPr="00762840">
              <w:rPr>
                <w:rFonts w:ascii="Arial" w:hAnsi="Arial" w:cs="Arial"/>
                <w:bCs/>
                <w:i/>
                <w:color w:val="000000"/>
                <w:sz w:val="24"/>
                <w:szCs w:val="24"/>
              </w:rPr>
              <w:t>2,0</w:t>
            </w:r>
          </w:p>
        </w:tc>
        <w:tc>
          <w:tcPr>
            <w:tcW w:w="170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756504" w:rsidRPr="00762840" w:rsidRDefault="00762840" w:rsidP="00BF1AEE">
            <w:pPr>
              <w:spacing w:after="0" w:line="240" w:lineRule="auto"/>
              <w:jc w:val="center"/>
              <w:rPr>
                <w:rFonts w:ascii="Arial" w:hAnsi="Arial" w:cs="Arial"/>
                <w:bCs/>
                <w:i/>
                <w:color w:val="000000"/>
                <w:sz w:val="24"/>
                <w:szCs w:val="24"/>
              </w:rPr>
            </w:pPr>
            <w:r w:rsidRPr="00762840">
              <w:rPr>
                <w:rFonts w:ascii="Arial" w:hAnsi="Arial" w:cs="Arial"/>
                <w:bCs/>
                <w:i/>
                <w:color w:val="000000"/>
                <w:sz w:val="24"/>
                <w:szCs w:val="24"/>
              </w:rPr>
              <w:t>2,</w:t>
            </w:r>
            <w:r w:rsidR="00BF1AEE">
              <w:rPr>
                <w:rFonts w:ascii="Arial" w:hAnsi="Arial" w:cs="Arial"/>
                <w:bCs/>
                <w:i/>
                <w:color w:val="000000"/>
                <w:sz w:val="24"/>
                <w:szCs w:val="24"/>
              </w:rPr>
              <w:t>3</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756504" w:rsidRPr="00762840" w:rsidRDefault="00762840" w:rsidP="00BF1AEE">
            <w:pPr>
              <w:spacing w:after="0" w:line="240" w:lineRule="auto"/>
              <w:jc w:val="center"/>
              <w:rPr>
                <w:rFonts w:ascii="Arial" w:hAnsi="Arial" w:cs="Arial"/>
                <w:bCs/>
                <w:i/>
                <w:color w:val="000000"/>
                <w:sz w:val="24"/>
                <w:szCs w:val="24"/>
              </w:rPr>
            </w:pPr>
            <w:r w:rsidRPr="00762840">
              <w:rPr>
                <w:rFonts w:ascii="Arial" w:hAnsi="Arial" w:cs="Arial"/>
                <w:bCs/>
                <w:i/>
                <w:color w:val="000000"/>
                <w:sz w:val="24"/>
                <w:szCs w:val="24"/>
              </w:rPr>
              <w:t>1,7</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756504" w:rsidRPr="00762840" w:rsidRDefault="00762840" w:rsidP="00BF1AEE">
            <w:pPr>
              <w:spacing w:after="0" w:line="240" w:lineRule="auto"/>
              <w:jc w:val="center"/>
              <w:rPr>
                <w:rFonts w:ascii="Arial" w:eastAsia="Times New Roman" w:hAnsi="Arial" w:cs="Arial"/>
                <w:bCs/>
                <w:i/>
                <w:iCs/>
                <w:color w:val="000000"/>
                <w:sz w:val="24"/>
                <w:szCs w:val="24"/>
                <w:lang w:eastAsia="ru-RU"/>
              </w:rPr>
            </w:pPr>
            <w:r w:rsidRPr="00762840">
              <w:rPr>
                <w:rFonts w:ascii="Arial" w:eastAsia="Times New Roman" w:hAnsi="Arial" w:cs="Arial"/>
                <w:bCs/>
                <w:i/>
                <w:iCs/>
                <w:color w:val="000000"/>
                <w:sz w:val="24"/>
                <w:szCs w:val="24"/>
                <w:lang w:eastAsia="ru-RU"/>
              </w:rPr>
              <w:t>1,7</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756504" w:rsidRPr="00762840" w:rsidRDefault="00762840" w:rsidP="00BF1AEE">
            <w:pPr>
              <w:spacing w:after="0" w:line="240" w:lineRule="auto"/>
              <w:jc w:val="center"/>
              <w:rPr>
                <w:rFonts w:ascii="Arial" w:eastAsia="Times New Roman" w:hAnsi="Arial" w:cs="Arial"/>
                <w:bCs/>
                <w:i/>
                <w:iCs/>
                <w:color w:val="000000"/>
                <w:sz w:val="24"/>
                <w:szCs w:val="24"/>
                <w:lang w:eastAsia="ru-RU"/>
              </w:rPr>
            </w:pPr>
            <w:r w:rsidRPr="00762840">
              <w:rPr>
                <w:rFonts w:ascii="Arial" w:eastAsia="Times New Roman" w:hAnsi="Arial" w:cs="Arial"/>
                <w:bCs/>
                <w:i/>
                <w:iCs/>
                <w:color w:val="000000"/>
                <w:sz w:val="24"/>
                <w:szCs w:val="24"/>
                <w:lang w:eastAsia="ru-RU"/>
              </w:rPr>
              <w:t>1,</w:t>
            </w:r>
            <w:r w:rsidR="00BF1AEE">
              <w:rPr>
                <w:rFonts w:ascii="Arial" w:eastAsia="Times New Roman" w:hAnsi="Arial" w:cs="Arial"/>
                <w:bCs/>
                <w:i/>
                <w:iCs/>
                <w:color w:val="000000"/>
                <w:sz w:val="24"/>
                <w:szCs w:val="24"/>
                <w:lang w:eastAsia="ru-RU"/>
              </w:rPr>
              <w:t>7</w:t>
            </w:r>
          </w:p>
        </w:tc>
      </w:tr>
    </w:tbl>
    <w:p w:rsidR="004A6F7C" w:rsidRPr="004A6F7C" w:rsidRDefault="004A6F7C" w:rsidP="00756504">
      <w:pPr>
        <w:tabs>
          <w:tab w:val="left" w:pos="6090"/>
        </w:tabs>
        <w:spacing w:after="0" w:line="240" w:lineRule="auto"/>
        <w:ind w:right="284"/>
        <w:rPr>
          <w:rFonts w:ascii="Arial" w:hAnsi="Arial" w:cs="Arial"/>
          <w:b/>
          <w:sz w:val="24"/>
          <w:szCs w:val="24"/>
        </w:rPr>
      </w:pPr>
    </w:p>
    <w:p w:rsidR="009E4FF7" w:rsidRDefault="002338AC" w:rsidP="00D53E27">
      <w:pPr>
        <w:spacing w:after="0" w:line="240" w:lineRule="auto"/>
        <w:ind w:right="284"/>
        <w:jc w:val="center"/>
        <w:rPr>
          <w:rFonts w:ascii="Arial" w:hAnsi="Arial" w:cs="Arial"/>
          <w:b/>
          <w:sz w:val="30"/>
          <w:szCs w:val="30"/>
        </w:rPr>
      </w:pPr>
      <w:r w:rsidRPr="002338AC">
        <w:rPr>
          <w:rFonts w:ascii="Arial" w:hAnsi="Arial" w:cs="Arial"/>
          <w:b/>
          <w:sz w:val="30"/>
          <w:szCs w:val="30"/>
        </w:rPr>
        <w:t>Структура налоговых доходов Удмуртской Республики</w:t>
      </w:r>
    </w:p>
    <w:p w:rsidR="009E4FF7" w:rsidRDefault="009E4FF7" w:rsidP="00991B8B">
      <w:pPr>
        <w:spacing w:after="0" w:line="240" w:lineRule="auto"/>
        <w:ind w:left="567" w:right="284"/>
        <w:jc w:val="center"/>
        <w:rPr>
          <w:rFonts w:ascii="Arial" w:hAnsi="Arial" w:cs="Arial"/>
          <w:b/>
          <w:sz w:val="30"/>
          <w:szCs w:val="30"/>
        </w:rPr>
      </w:pPr>
      <w:r>
        <w:rPr>
          <w:rFonts w:ascii="Arial" w:hAnsi="Arial" w:cs="Arial"/>
          <w:b/>
          <w:sz w:val="30"/>
          <w:szCs w:val="30"/>
        </w:rPr>
        <w:t>на 2017 год</w:t>
      </w:r>
    </w:p>
    <w:p w:rsidR="004A6F7C" w:rsidRPr="002338AC" w:rsidRDefault="00756504" w:rsidP="00991B8B">
      <w:pPr>
        <w:spacing w:after="0" w:line="240" w:lineRule="auto"/>
        <w:ind w:left="567" w:right="284"/>
        <w:jc w:val="center"/>
        <w:rPr>
          <w:rFonts w:ascii="Arial" w:hAnsi="Arial" w:cs="Arial"/>
          <w:b/>
          <w:sz w:val="30"/>
          <w:szCs w:val="30"/>
        </w:rPr>
      </w:pPr>
      <w:r w:rsidRPr="00905B77">
        <w:rPr>
          <w:noProof/>
          <w:lang w:eastAsia="ru-RU"/>
        </w:rPr>
        <w:drawing>
          <wp:inline distT="0" distB="0" distL="0" distR="0">
            <wp:extent cx="6152515" cy="4343400"/>
            <wp:effectExtent l="19050" t="0" r="635" b="0"/>
            <wp:docPr id="1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9E4FF7" w:rsidRDefault="009E4FF7" w:rsidP="009E4FF7">
      <w:pPr>
        <w:ind w:left="567" w:right="283"/>
        <w:jc w:val="center"/>
      </w:pPr>
    </w:p>
    <w:p w:rsidR="00EE214F" w:rsidRDefault="00EE214F" w:rsidP="00EE214F">
      <w:pPr>
        <w:spacing w:after="0" w:line="240" w:lineRule="auto"/>
        <w:ind w:right="284"/>
        <w:rPr>
          <w:rFonts w:ascii="Arial" w:hAnsi="Arial" w:cs="Arial"/>
          <w:b/>
          <w:sz w:val="32"/>
          <w:szCs w:val="32"/>
        </w:rPr>
      </w:pPr>
    </w:p>
    <w:p w:rsidR="00BF1AEE" w:rsidRDefault="00B07CB2" w:rsidP="00EE214F">
      <w:pPr>
        <w:spacing w:after="0" w:line="240" w:lineRule="auto"/>
        <w:ind w:right="284"/>
        <w:jc w:val="center"/>
        <w:rPr>
          <w:rFonts w:ascii="Arial" w:hAnsi="Arial" w:cs="Arial"/>
          <w:b/>
          <w:sz w:val="32"/>
          <w:szCs w:val="32"/>
        </w:rPr>
      </w:pPr>
      <w:r w:rsidRPr="00B07CB2">
        <w:rPr>
          <w:rFonts w:ascii="Arial" w:hAnsi="Arial" w:cs="Arial"/>
          <w:b/>
          <w:sz w:val="32"/>
          <w:szCs w:val="32"/>
        </w:rPr>
        <w:lastRenderedPageBreak/>
        <w:t xml:space="preserve">Безвозмездные поступления </w:t>
      </w:r>
      <w:r w:rsidR="00BF1AEE">
        <w:rPr>
          <w:rFonts w:ascii="Arial" w:hAnsi="Arial" w:cs="Arial"/>
          <w:b/>
          <w:sz w:val="32"/>
          <w:szCs w:val="32"/>
        </w:rPr>
        <w:t>в бюджет</w:t>
      </w:r>
    </w:p>
    <w:p w:rsidR="00BF1AEE" w:rsidRPr="00BF1AEE" w:rsidRDefault="00BF1AEE" w:rsidP="00BF1AEE">
      <w:pPr>
        <w:spacing w:after="0" w:line="240" w:lineRule="auto"/>
        <w:ind w:left="567" w:right="284"/>
        <w:jc w:val="center"/>
        <w:rPr>
          <w:rFonts w:ascii="Arial" w:hAnsi="Arial" w:cs="Arial"/>
          <w:b/>
          <w:sz w:val="32"/>
          <w:szCs w:val="32"/>
        </w:rPr>
      </w:pPr>
      <w:r>
        <w:rPr>
          <w:rFonts w:ascii="Arial" w:hAnsi="Arial" w:cs="Arial"/>
          <w:b/>
          <w:sz w:val="32"/>
          <w:szCs w:val="32"/>
        </w:rPr>
        <w:t>Удмуртской Республики</w:t>
      </w:r>
    </w:p>
    <w:p w:rsidR="00B07CB2" w:rsidRPr="00BF1AEE" w:rsidRDefault="00BF1AEE" w:rsidP="00BF1AEE">
      <w:pPr>
        <w:spacing w:after="0" w:line="240" w:lineRule="auto"/>
        <w:jc w:val="right"/>
        <w:rPr>
          <w:rFonts w:ascii="Arial" w:hAnsi="Arial" w:cs="Arial"/>
          <w:b/>
        </w:rPr>
      </w:pPr>
      <w:r w:rsidRPr="00BF1AEE">
        <w:rPr>
          <w:rFonts w:ascii="Arial" w:hAnsi="Arial" w:cs="Arial"/>
        </w:rPr>
        <w:t>млн</w:t>
      </w:r>
      <w:proofErr w:type="gramStart"/>
      <w:r w:rsidRPr="00BF1AEE">
        <w:rPr>
          <w:rFonts w:ascii="Arial" w:hAnsi="Arial" w:cs="Arial"/>
        </w:rPr>
        <w:t>.р</w:t>
      </w:r>
      <w:proofErr w:type="gramEnd"/>
      <w:r w:rsidRPr="00BF1AEE">
        <w:rPr>
          <w:rFonts w:ascii="Arial" w:hAnsi="Arial" w:cs="Arial"/>
        </w:rPr>
        <w:t>уб.</w:t>
      </w:r>
    </w:p>
    <w:tbl>
      <w:tblPr>
        <w:tblW w:w="10348" w:type="dxa"/>
        <w:tblInd w:w="675" w:type="dxa"/>
        <w:tblLayout w:type="fixed"/>
        <w:tblLook w:val="04A0"/>
      </w:tblPr>
      <w:tblGrid>
        <w:gridCol w:w="3544"/>
        <w:gridCol w:w="1559"/>
        <w:gridCol w:w="1701"/>
        <w:gridCol w:w="1276"/>
        <w:gridCol w:w="1134"/>
        <w:gridCol w:w="1134"/>
      </w:tblGrid>
      <w:tr w:rsidR="00297B51" w:rsidRPr="00A14707" w:rsidTr="00297B51">
        <w:trPr>
          <w:trHeight w:val="432"/>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7B51" w:rsidRPr="00756504" w:rsidRDefault="00297B51" w:rsidP="00297B51">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Наименование показателя</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297B51" w:rsidRPr="00756504" w:rsidRDefault="00297B51" w:rsidP="00C72DCB">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 xml:space="preserve">2015 год </w:t>
            </w:r>
            <w:r w:rsidR="00C72DCB" w:rsidRPr="00756504">
              <w:rPr>
                <w:rFonts w:ascii="Arial" w:eastAsia="Times New Roman" w:hAnsi="Arial" w:cs="Arial"/>
                <w:b/>
                <w:bCs/>
                <w:lang w:eastAsia="ru-RU"/>
              </w:rPr>
              <w:t>(факт)</w:t>
            </w:r>
          </w:p>
        </w:tc>
        <w:tc>
          <w:tcPr>
            <w:tcW w:w="170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297B51" w:rsidRPr="00756504" w:rsidRDefault="00297B51" w:rsidP="00C72DCB">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2016 год (первоначальная редакция</w:t>
            </w:r>
            <w:r w:rsidR="00C72DCB" w:rsidRPr="00756504">
              <w:rPr>
                <w:rFonts w:ascii="Arial" w:eastAsia="Times New Roman" w:hAnsi="Arial" w:cs="Arial"/>
                <w:b/>
                <w:bCs/>
                <w:lang w:eastAsia="ru-RU"/>
              </w:rPr>
              <w:t xml:space="preserve"> закона</w:t>
            </w:r>
            <w:r w:rsidRPr="00756504">
              <w:rPr>
                <w:rFonts w:ascii="Arial" w:eastAsia="Times New Roman" w:hAnsi="Arial" w:cs="Arial"/>
                <w:b/>
                <w:bCs/>
                <w:lang w:eastAsia="ru-RU"/>
              </w:rPr>
              <w:t>)</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297B51" w:rsidRPr="00756504" w:rsidRDefault="00297B51" w:rsidP="00D14FD6">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2017 год</w:t>
            </w:r>
          </w:p>
          <w:p w:rsidR="00C72DCB" w:rsidRPr="00756504" w:rsidRDefault="00C72DCB" w:rsidP="00D14FD6">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(проект закона)</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297B51" w:rsidRPr="00756504" w:rsidRDefault="00297B51" w:rsidP="00D14FD6">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2018 год</w:t>
            </w:r>
            <w:r w:rsidR="00C72DCB" w:rsidRPr="00756504">
              <w:rPr>
                <w:rFonts w:ascii="Arial" w:eastAsia="Times New Roman" w:hAnsi="Arial" w:cs="Arial"/>
                <w:b/>
                <w:bCs/>
                <w:iCs/>
                <w:color w:val="000000"/>
                <w:lang w:eastAsia="ru-RU"/>
              </w:rPr>
              <w:t xml:space="preserve"> (проект закона)</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297B51" w:rsidRPr="00756504" w:rsidRDefault="00297B51" w:rsidP="00D14FD6">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2019 год</w:t>
            </w:r>
            <w:r w:rsidR="00C72DCB" w:rsidRPr="00756504">
              <w:rPr>
                <w:rFonts w:ascii="Arial" w:eastAsia="Times New Roman" w:hAnsi="Arial" w:cs="Arial"/>
                <w:b/>
                <w:bCs/>
                <w:iCs/>
                <w:color w:val="000000"/>
                <w:lang w:eastAsia="ru-RU"/>
              </w:rPr>
              <w:t xml:space="preserve"> (проект закона)</w:t>
            </w:r>
          </w:p>
        </w:tc>
      </w:tr>
      <w:tr w:rsidR="00297B51" w:rsidRPr="00A14707" w:rsidTr="00BC28ED">
        <w:trPr>
          <w:trHeight w:val="432"/>
        </w:trPr>
        <w:tc>
          <w:tcPr>
            <w:tcW w:w="3544" w:type="dxa"/>
            <w:tcBorders>
              <w:top w:val="single" w:sz="4" w:space="0" w:color="auto"/>
              <w:left w:val="single" w:sz="4" w:space="0" w:color="auto"/>
              <w:bottom w:val="single" w:sz="4" w:space="0" w:color="auto"/>
              <w:right w:val="single" w:sz="4" w:space="0" w:color="auto"/>
            </w:tcBorders>
            <w:shd w:val="clear" w:color="000000" w:fill="DBEEF3"/>
            <w:vAlign w:val="center"/>
            <w:hideMark/>
          </w:tcPr>
          <w:p w:rsidR="00297B51" w:rsidRPr="00756504" w:rsidRDefault="00297B51" w:rsidP="00BC28ED">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БЕЗВОЗМЕЗДНЫЕ ПОСТУПЛЕНИЯ</w:t>
            </w:r>
          </w:p>
        </w:tc>
        <w:tc>
          <w:tcPr>
            <w:tcW w:w="1559" w:type="dxa"/>
            <w:tcBorders>
              <w:top w:val="single" w:sz="4" w:space="0" w:color="auto"/>
              <w:left w:val="nil"/>
              <w:bottom w:val="single" w:sz="4" w:space="0" w:color="auto"/>
              <w:right w:val="single" w:sz="4" w:space="0" w:color="auto"/>
            </w:tcBorders>
            <w:shd w:val="clear" w:color="000000" w:fill="DBEEF3"/>
            <w:noWrap/>
            <w:vAlign w:val="center"/>
            <w:hideMark/>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13 366,0</w:t>
            </w:r>
          </w:p>
        </w:tc>
        <w:tc>
          <w:tcPr>
            <w:tcW w:w="1701" w:type="dxa"/>
            <w:tcBorders>
              <w:top w:val="single" w:sz="4" w:space="0" w:color="auto"/>
              <w:left w:val="nil"/>
              <w:bottom w:val="single" w:sz="4" w:space="0" w:color="auto"/>
              <w:right w:val="single" w:sz="4" w:space="0" w:color="auto"/>
            </w:tcBorders>
            <w:shd w:val="clear" w:color="000000" w:fill="DBEEF3"/>
            <w:noWrap/>
            <w:vAlign w:val="center"/>
            <w:hideMark/>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7 954,6</w:t>
            </w:r>
          </w:p>
        </w:tc>
        <w:tc>
          <w:tcPr>
            <w:tcW w:w="1276" w:type="dxa"/>
            <w:tcBorders>
              <w:top w:val="single" w:sz="4" w:space="0" w:color="auto"/>
              <w:left w:val="nil"/>
              <w:bottom w:val="single" w:sz="4" w:space="0" w:color="auto"/>
              <w:right w:val="single" w:sz="4" w:space="0" w:color="auto"/>
            </w:tcBorders>
            <w:shd w:val="clear" w:color="000000" w:fill="DBEEF3"/>
            <w:noWrap/>
            <w:vAlign w:val="center"/>
            <w:hideMark/>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7 643,1</w:t>
            </w:r>
          </w:p>
        </w:tc>
        <w:tc>
          <w:tcPr>
            <w:tcW w:w="1134" w:type="dxa"/>
            <w:tcBorders>
              <w:top w:val="single" w:sz="4" w:space="0" w:color="auto"/>
              <w:left w:val="nil"/>
              <w:bottom w:val="single" w:sz="4" w:space="0" w:color="auto"/>
              <w:right w:val="single" w:sz="4" w:space="0" w:color="auto"/>
            </w:tcBorders>
            <w:shd w:val="clear" w:color="000000" w:fill="DBEEF3"/>
            <w:noWrap/>
            <w:vAlign w:val="center"/>
            <w:hideMark/>
          </w:tcPr>
          <w:p w:rsidR="00297B51" w:rsidRPr="00756504" w:rsidRDefault="00297B51" w:rsidP="00BC28ED">
            <w:pPr>
              <w:spacing w:after="0" w:line="240" w:lineRule="auto"/>
              <w:jc w:val="center"/>
              <w:rPr>
                <w:rFonts w:ascii="Arial" w:hAnsi="Arial" w:cs="Arial"/>
              </w:rPr>
            </w:pPr>
            <w:r w:rsidRPr="00756504">
              <w:rPr>
                <w:rFonts w:ascii="Arial" w:hAnsi="Arial" w:cs="Arial"/>
                <w:b/>
                <w:bCs/>
                <w:color w:val="000000"/>
              </w:rPr>
              <w:t>7 643,1</w:t>
            </w:r>
          </w:p>
        </w:tc>
        <w:tc>
          <w:tcPr>
            <w:tcW w:w="1134" w:type="dxa"/>
            <w:tcBorders>
              <w:top w:val="single" w:sz="4" w:space="0" w:color="auto"/>
              <w:left w:val="nil"/>
              <w:bottom w:val="single" w:sz="4" w:space="0" w:color="auto"/>
              <w:right w:val="single" w:sz="4" w:space="0" w:color="auto"/>
            </w:tcBorders>
            <w:shd w:val="clear" w:color="000000" w:fill="DBEEF3"/>
            <w:vAlign w:val="center"/>
          </w:tcPr>
          <w:p w:rsidR="00297B51" w:rsidRPr="00756504" w:rsidRDefault="00297B51" w:rsidP="00BC28ED">
            <w:pPr>
              <w:spacing w:after="0" w:line="240" w:lineRule="auto"/>
              <w:jc w:val="center"/>
              <w:rPr>
                <w:rFonts w:ascii="Arial" w:hAnsi="Arial" w:cs="Arial"/>
              </w:rPr>
            </w:pPr>
            <w:r w:rsidRPr="00756504">
              <w:rPr>
                <w:rFonts w:ascii="Arial" w:hAnsi="Arial" w:cs="Arial"/>
                <w:b/>
                <w:bCs/>
                <w:color w:val="000000"/>
              </w:rPr>
              <w:t>7 643,1</w:t>
            </w:r>
          </w:p>
        </w:tc>
      </w:tr>
      <w:tr w:rsidR="00297B51" w:rsidRPr="00A14707" w:rsidTr="00BF1AEE">
        <w:trPr>
          <w:trHeight w:val="945"/>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7B51" w:rsidRPr="00756504" w:rsidRDefault="00297B51" w:rsidP="00BC28ED">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БЕЗВОЗМЕЗДНЫЕ ПОСТУПЛЕНИЯ ОТ ДРУГИХ БЮДЖЕТОВ БЮДЖЕТНОЙ СИСТЕМЫ РОССИЙСКОЙ ФЕДЕРАЦИИ</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12 493,8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7</w:t>
            </w:r>
            <w:r w:rsidR="004A6F7C" w:rsidRPr="00756504">
              <w:rPr>
                <w:rFonts w:ascii="Arial" w:hAnsi="Arial" w:cs="Arial"/>
                <w:b/>
                <w:bCs/>
                <w:color w:val="000000"/>
              </w:rPr>
              <w:t> </w:t>
            </w:r>
            <w:r w:rsidRPr="00756504">
              <w:rPr>
                <w:rFonts w:ascii="Arial" w:hAnsi="Arial" w:cs="Arial"/>
                <w:b/>
                <w:bCs/>
                <w:color w:val="000000"/>
              </w:rPr>
              <w:t>5</w:t>
            </w:r>
            <w:r w:rsidR="004A6F7C" w:rsidRPr="00756504">
              <w:rPr>
                <w:rFonts w:ascii="Arial" w:hAnsi="Arial" w:cs="Arial"/>
                <w:b/>
                <w:bCs/>
                <w:color w:val="000000"/>
              </w:rPr>
              <w:t>93,8</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7 643,1</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
              </w:rPr>
            </w:pPr>
            <w:r w:rsidRPr="00756504">
              <w:rPr>
                <w:rFonts w:ascii="Arial" w:hAnsi="Arial" w:cs="Arial"/>
                <w:b/>
                <w:bCs/>
                <w:color w:val="000000"/>
              </w:rPr>
              <w:t>7 643,1</w:t>
            </w:r>
          </w:p>
        </w:tc>
        <w:tc>
          <w:tcPr>
            <w:tcW w:w="1134" w:type="dxa"/>
            <w:tcBorders>
              <w:top w:val="nil"/>
              <w:left w:val="nil"/>
              <w:bottom w:val="single" w:sz="4" w:space="0" w:color="auto"/>
              <w:right w:val="single" w:sz="4" w:space="0" w:color="auto"/>
            </w:tcBorders>
            <w:shd w:val="clear" w:color="auto" w:fill="FFFFFF" w:themeFill="background1"/>
            <w:vAlign w:val="center"/>
          </w:tcPr>
          <w:p w:rsidR="00297B51" w:rsidRPr="00756504" w:rsidRDefault="00297B51" w:rsidP="00BC28ED">
            <w:pPr>
              <w:spacing w:after="0" w:line="240" w:lineRule="auto"/>
              <w:jc w:val="center"/>
              <w:rPr>
                <w:rFonts w:ascii="Arial" w:hAnsi="Arial" w:cs="Arial"/>
                <w:b/>
              </w:rPr>
            </w:pPr>
            <w:r w:rsidRPr="00756504">
              <w:rPr>
                <w:rFonts w:ascii="Arial" w:hAnsi="Arial" w:cs="Arial"/>
                <w:b/>
                <w:bCs/>
                <w:color w:val="000000"/>
              </w:rPr>
              <w:t>7 643,1</w:t>
            </w:r>
          </w:p>
        </w:tc>
      </w:tr>
      <w:tr w:rsidR="00756504" w:rsidRPr="00A14707" w:rsidTr="00BF1AEE">
        <w:trPr>
          <w:trHeight w:val="367"/>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3C7868" w:rsidRDefault="003C7868" w:rsidP="003C7868">
            <w:pPr>
              <w:spacing w:after="0" w:line="240" w:lineRule="auto"/>
              <w:jc w:val="right"/>
              <w:rPr>
                <w:rFonts w:ascii="Arial" w:eastAsia="Times New Roman" w:hAnsi="Arial" w:cs="Arial"/>
                <w:bCs/>
                <w:i/>
                <w:lang w:eastAsia="ru-RU"/>
              </w:rPr>
            </w:pPr>
            <w:r w:rsidRPr="003C7868">
              <w:rPr>
                <w:rFonts w:ascii="Arial" w:eastAsia="Times New Roman" w:hAnsi="Arial" w:cs="Arial"/>
                <w:bCs/>
                <w:i/>
                <w:lang w:eastAsia="ru-RU"/>
              </w:rPr>
              <w:t>доля</w:t>
            </w:r>
            <w:r w:rsidR="009A67B5">
              <w:rPr>
                <w:rFonts w:ascii="Arial" w:eastAsia="Times New Roman" w:hAnsi="Arial" w:cs="Arial"/>
                <w:bCs/>
                <w:i/>
                <w:lang w:eastAsia="ru-RU"/>
              </w:rPr>
              <w:t xml:space="preserve"> в общем объеме безвозмездных поступлений (далее – доля)</w:t>
            </w:r>
            <w:r w:rsidRPr="003C7868">
              <w:rPr>
                <w:rFonts w:ascii="Arial" w:eastAsia="Times New Roman" w:hAnsi="Arial" w:cs="Arial"/>
                <w:bCs/>
                <w:i/>
                <w:lang w:eastAsia="ru-RU"/>
              </w:rPr>
              <w:t>, %</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93,5</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95,5</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100,0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100,0</w:t>
            </w:r>
          </w:p>
        </w:tc>
        <w:tc>
          <w:tcPr>
            <w:tcW w:w="1134" w:type="dxa"/>
            <w:tcBorders>
              <w:top w:val="nil"/>
              <w:left w:val="nil"/>
              <w:bottom w:val="single" w:sz="4" w:space="0" w:color="auto"/>
              <w:right w:val="single" w:sz="4" w:space="0" w:color="auto"/>
            </w:tcBorders>
            <w:shd w:val="clear" w:color="auto" w:fill="FFFFFF" w:themeFill="background1"/>
            <w:vAlign w:val="center"/>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100,0</w:t>
            </w:r>
          </w:p>
        </w:tc>
      </w:tr>
      <w:tr w:rsidR="00297B51" w:rsidRPr="00A14707" w:rsidTr="00BF1AEE">
        <w:trPr>
          <w:trHeight w:val="630"/>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7B51" w:rsidRPr="00756504" w:rsidRDefault="00297B51" w:rsidP="00BC28ED">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Дотации бюджетам субъектов Российской Федерации и муниципальных образований</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3 775,3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3 301,7</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3 301,7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3 301,7</w:t>
            </w:r>
          </w:p>
        </w:tc>
        <w:tc>
          <w:tcPr>
            <w:tcW w:w="1134" w:type="dxa"/>
            <w:tcBorders>
              <w:top w:val="nil"/>
              <w:left w:val="nil"/>
              <w:bottom w:val="single" w:sz="4" w:space="0" w:color="auto"/>
              <w:right w:val="single" w:sz="4" w:space="0" w:color="auto"/>
            </w:tcBorders>
            <w:shd w:val="clear" w:color="auto" w:fill="FFFFFF" w:themeFill="background1"/>
            <w:vAlign w:val="center"/>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3 301,7</w:t>
            </w:r>
          </w:p>
        </w:tc>
      </w:tr>
      <w:tr w:rsidR="00756504" w:rsidRPr="00A14707" w:rsidTr="00BF1AEE">
        <w:trPr>
          <w:trHeight w:val="245"/>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3C7868" w:rsidP="003C7868">
            <w:pPr>
              <w:spacing w:after="0" w:line="240" w:lineRule="auto"/>
              <w:jc w:val="right"/>
              <w:rPr>
                <w:rFonts w:ascii="Arial" w:eastAsia="Times New Roman" w:hAnsi="Arial" w:cs="Arial"/>
                <w:b/>
                <w:bCs/>
                <w:lang w:eastAsia="ru-RU"/>
              </w:rPr>
            </w:pPr>
            <w:r>
              <w:rPr>
                <w:rFonts w:ascii="Arial" w:eastAsia="Times New Roman" w:hAnsi="Arial" w:cs="Arial"/>
                <w:bCs/>
                <w:i/>
                <w:lang w:eastAsia="ru-RU"/>
              </w:rPr>
              <w:t>доля</w:t>
            </w:r>
            <w:r w:rsidRPr="003C7868">
              <w:rPr>
                <w:rFonts w:ascii="Arial" w:eastAsia="Times New Roman" w:hAnsi="Arial" w:cs="Arial"/>
                <w:bCs/>
                <w:i/>
                <w:lang w:eastAsia="ru-RU"/>
              </w:rPr>
              <w:t>, %</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28,2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41,5</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43,2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43,2</w:t>
            </w:r>
          </w:p>
        </w:tc>
        <w:tc>
          <w:tcPr>
            <w:tcW w:w="1134" w:type="dxa"/>
            <w:tcBorders>
              <w:top w:val="nil"/>
              <w:left w:val="nil"/>
              <w:bottom w:val="single" w:sz="4" w:space="0" w:color="auto"/>
              <w:right w:val="single" w:sz="4" w:space="0" w:color="auto"/>
            </w:tcBorders>
            <w:shd w:val="clear" w:color="auto" w:fill="FFFFFF" w:themeFill="background1"/>
            <w:vAlign w:val="center"/>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43,2</w:t>
            </w:r>
          </w:p>
        </w:tc>
      </w:tr>
      <w:tr w:rsidR="00297B51" w:rsidRPr="00A14707" w:rsidTr="00BF1AEE">
        <w:trPr>
          <w:trHeight w:val="630"/>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7B51" w:rsidRPr="00756504" w:rsidRDefault="00297B51" w:rsidP="00BC28ED">
            <w:pPr>
              <w:spacing w:after="0" w:line="240" w:lineRule="auto"/>
              <w:jc w:val="center"/>
              <w:rPr>
                <w:rFonts w:ascii="Arial" w:eastAsia="Times New Roman" w:hAnsi="Arial" w:cs="Arial"/>
                <w:lang w:eastAsia="ru-RU"/>
              </w:rPr>
            </w:pPr>
            <w:r w:rsidRPr="00756504">
              <w:rPr>
                <w:rFonts w:ascii="Arial" w:eastAsia="Times New Roman" w:hAnsi="Arial" w:cs="Arial"/>
                <w:lang w:eastAsia="ru-RU"/>
              </w:rPr>
              <w:t>Дотации бюджетам субъектов Российской Федерации на выравнивание бюджетной обеспеченности</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Cs/>
                <w:color w:val="000000"/>
              </w:rPr>
            </w:pPr>
            <w:r w:rsidRPr="00756504">
              <w:rPr>
                <w:rFonts w:ascii="Arial" w:hAnsi="Arial" w:cs="Arial"/>
                <w:bCs/>
                <w:color w:val="000000"/>
              </w:rPr>
              <w:t>2 346,0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Cs/>
                <w:color w:val="000000"/>
              </w:rPr>
            </w:pPr>
            <w:r w:rsidRPr="00756504">
              <w:rPr>
                <w:rFonts w:ascii="Arial" w:hAnsi="Arial" w:cs="Arial"/>
                <w:bCs/>
                <w:color w:val="000000"/>
              </w:rPr>
              <w:t>2 979,3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Cs/>
                <w:color w:val="000000"/>
              </w:rPr>
            </w:pPr>
            <w:r w:rsidRPr="00756504">
              <w:rPr>
                <w:rFonts w:ascii="Arial" w:hAnsi="Arial" w:cs="Arial"/>
                <w:bCs/>
                <w:color w:val="000000"/>
              </w:rPr>
              <w:t>2 979,3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Cs/>
                <w:color w:val="000000"/>
              </w:rPr>
            </w:pPr>
            <w:r w:rsidRPr="00756504">
              <w:rPr>
                <w:rFonts w:ascii="Arial" w:hAnsi="Arial" w:cs="Arial"/>
                <w:bCs/>
                <w:color w:val="000000"/>
              </w:rPr>
              <w:t>2 979,3</w:t>
            </w:r>
          </w:p>
        </w:tc>
        <w:tc>
          <w:tcPr>
            <w:tcW w:w="1134" w:type="dxa"/>
            <w:tcBorders>
              <w:top w:val="nil"/>
              <w:left w:val="nil"/>
              <w:bottom w:val="single" w:sz="4" w:space="0" w:color="auto"/>
              <w:right w:val="single" w:sz="4" w:space="0" w:color="auto"/>
            </w:tcBorders>
            <w:shd w:val="clear" w:color="auto" w:fill="FFFFFF" w:themeFill="background1"/>
            <w:vAlign w:val="center"/>
          </w:tcPr>
          <w:p w:rsidR="00297B51" w:rsidRPr="00756504" w:rsidRDefault="00297B51" w:rsidP="00BC28ED">
            <w:pPr>
              <w:spacing w:after="0" w:line="240" w:lineRule="auto"/>
              <w:jc w:val="center"/>
              <w:rPr>
                <w:rFonts w:ascii="Arial" w:hAnsi="Arial" w:cs="Arial"/>
                <w:bCs/>
                <w:color w:val="000000"/>
              </w:rPr>
            </w:pPr>
            <w:r w:rsidRPr="00756504">
              <w:rPr>
                <w:rFonts w:ascii="Arial" w:hAnsi="Arial" w:cs="Arial"/>
                <w:bCs/>
                <w:color w:val="000000"/>
              </w:rPr>
              <w:t>2 979,3</w:t>
            </w:r>
          </w:p>
        </w:tc>
      </w:tr>
      <w:tr w:rsidR="00297B51" w:rsidRPr="00A14707" w:rsidTr="00BF1AEE">
        <w:trPr>
          <w:trHeight w:val="735"/>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7B51" w:rsidRPr="00756504" w:rsidRDefault="00297B51" w:rsidP="00BC28ED">
            <w:pPr>
              <w:spacing w:after="0" w:line="240" w:lineRule="auto"/>
              <w:jc w:val="center"/>
              <w:rPr>
                <w:rFonts w:ascii="Arial" w:eastAsia="Times New Roman" w:hAnsi="Arial" w:cs="Arial"/>
                <w:lang w:eastAsia="ru-RU"/>
              </w:rPr>
            </w:pPr>
            <w:r w:rsidRPr="00756504">
              <w:rPr>
                <w:rFonts w:ascii="Arial" w:eastAsia="Times New Roman" w:hAnsi="Arial" w:cs="Arial"/>
                <w:lang w:eastAsia="ru-RU"/>
              </w:rPr>
              <w:t>Дотации бюджетам субъектов Российской Федерации на поддержку мер по обеспечению сбалансированности бюджетов</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Cs/>
                <w:color w:val="000000"/>
              </w:rPr>
            </w:pPr>
            <w:r w:rsidRPr="00756504">
              <w:rPr>
                <w:rFonts w:ascii="Arial" w:hAnsi="Arial" w:cs="Arial"/>
                <w:bCs/>
                <w:color w:val="000000"/>
              </w:rPr>
              <w:t>1 429,3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Cs/>
                <w:color w:val="000000"/>
              </w:rPr>
            </w:pPr>
            <w:r w:rsidRPr="00756504">
              <w:rPr>
                <w:rFonts w:ascii="Arial" w:hAnsi="Arial" w:cs="Arial"/>
                <w:bCs/>
                <w:color w:val="000000"/>
              </w:rPr>
              <w:t>322,4</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Cs/>
                <w:color w:val="000000"/>
              </w:rPr>
            </w:pPr>
            <w:r w:rsidRPr="00756504">
              <w:rPr>
                <w:rFonts w:ascii="Arial" w:hAnsi="Arial" w:cs="Arial"/>
                <w:bCs/>
                <w:color w:val="000000"/>
              </w:rPr>
              <w:t>322,4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Cs/>
                <w:color w:val="000000"/>
              </w:rPr>
            </w:pPr>
            <w:r w:rsidRPr="00756504">
              <w:rPr>
                <w:rFonts w:ascii="Arial" w:hAnsi="Arial" w:cs="Arial"/>
                <w:bCs/>
                <w:color w:val="000000"/>
              </w:rPr>
              <w:t>322,4</w:t>
            </w:r>
          </w:p>
        </w:tc>
        <w:tc>
          <w:tcPr>
            <w:tcW w:w="1134" w:type="dxa"/>
            <w:tcBorders>
              <w:top w:val="nil"/>
              <w:left w:val="nil"/>
              <w:bottom w:val="single" w:sz="4" w:space="0" w:color="auto"/>
              <w:right w:val="single" w:sz="4" w:space="0" w:color="auto"/>
            </w:tcBorders>
            <w:shd w:val="clear" w:color="auto" w:fill="FFFFFF" w:themeFill="background1"/>
            <w:vAlign w:val="center"/>
          </w:tcPr>
          <w:p w:rsidR="00297B51" w:rsidRPr="00756504" w:rsidRDefault="00297B51" w:rsidP="00BC28ED">
            <w:pPr>
              <w:spacing w:after="0" w:line="240" w:lineRule="auto"/>
              <w:jc w:val="center"/>
              <w:rPr>
                <w:rFonts w:ascii="Arial" w:hAnsi="Arial" w:cs="Arial"/>
                <w:bCs/>
                <w:color w:val="000000"/>
              </w:rPr>
            </w:pPr>
            <w:r w:rsidRPr="00756504">
              <w:rPr>
                <w:rFonts w:ascii="Arial" w:hAnsi="Arial" w:cs="Arial"/>
                <w:bCs/>
                <w:color w:val="000000"/>
              </w:rPr>
              <w:t>322,4</w:t>
            </w:r>
          </w:p>
        </w:tc>
      </w:tr>
      <w:tr w:rsidR="00297B51" w:rsidRPr="00A14707" w:rsidTr="00BF1AEE">
        <w:trPr>
          <w:trHeight w:val="645"/>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7B51" w:rsidRPr="00756504" w:rsidRDefault="00297B51" w:rsidP="00BC28ED">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Субсидии бюджетам бюджетной системы Российской Федерации (межбюджетные субсидии)</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3 886,0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4A6F7C" w:rsidP="00BC28ED">
            <w:pPr>
              <w:spacing w:after="0" w:line="240" w:lineRule="auto"/>
              <w:jc w:val="center"/>
              <w:rPr>
                <w:rFonts w:ascii="Arial" w:hAnsi="Arial" w:cs="Arial"/>
                <w:b/>
                <w:bCs/>
                <w:color w:val="000000"/>
              </w:rPr>
            </w:pPr>
            <w:r w:rsidRPr="00756504">
              <w:rPr>
                <w:rFonts w:ascii="Arial" w:hAnsi="Arial" w:cs="Arial"/>
                <w:b/>
                <w:bCs/>
                <w:color w:val="000000"/>
              </w:rPr>
              <w:t>978</w:t>
            </w:r>
            <w:r w:rsidR="00297B51" w:rsidRPr="00756504">
              <w:rPr>
                <w:rFonts w:ascii="Arial" w:hAnsi="Arial" w:cs="Arial"/>
                <w:b/>
                <w:bCs/>
                <w:color w:val="000000"/>
              </w:rPr>
              <w:t>,6</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1 049,3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1 049,3</w:t>
            </w:r>
          </w:p>
        </w:tc>
        <w:tc>
          <w:tcPr>
            <w:tcW w:w="1134" w:type="dxa"/>
            <w:tcBorders>
              <w:top w:val="nil"/>
              <w:left w:val="nil"/>
              <w:bottom w:val="single" w:sz="4" w:space="0" w:color="auto"/>
              <w:right w:val="single" w:sz="4" w:space="0" w:color="auto"/>
            </w:tcBorders>
            <w:shd w:val="clear" w:color="auto" w:fill="FFFFFF" w:themeFill="background1"/>
            <w:vAlign w:val="center"/>
          </w:tcPr>
          <w:p w:rsidR="00297B51" w:rsidRPr="00756504" w:rsidRDefault="00297B51" w:rsidP="00BC28ED">
            <w:pPr>
              <w:spacing w:after="0" w:line="240" w:lineRule="auto"/>
              <w:jc w:val="center"/>
              <w:rPr>
                <w:rFonts w:ascii="Arial" w:hAnsi="Arial" w:cs="Arial"/>
                <w:b/>
                <w:bCs/>
                <w:color w:val="000000"/>
              </w:rPr>
            </w:pPr>
            <w:r w:rsidRPr="00756504">
              <w:rPr>
                <w:rFonts w:ascii="Arial" w:hAnsi="Arial" w:cs="Arial"/>
                <w:b/>
                <w:bCs/>
                <w:color w:val="000000"/>
              </w:rPr>
              <w:t>1 049,3</w:t>
            </w:r>
          </w:p>
        </w:tc>
      </w:tr>
      <w:tr w:rsidR="003C7868" w:rsidRPr="00A14707" w:rsidTr="00BF1AEE">
        <w:trPr>
          <w:trHeight w:val="321"/>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7868" w:rsidRPr="00756504" w:rsidRDefault="003C7868" w:rsidP="003C7868">
            <w:pPr>
              <w:spacing w:after="0" w:line="240" w:lineRule="auto"/>
              <w:jc w:val="right"/>
              <w:rPr>
                <w:rFonts w:ascii="Arial" w:eastAsia="Times New Roman" w:hAnsi="Arial" w:cs="Arial"/>
                <w:b/>
                <w:bCs/>
                <w:lang w:eastAsia="ru-RU"/>
              </w:rPr>
            </w:pPr>
            <w:r w:rsidRPr="003C7868">
              <w:rPr>
                <w:rFonts w:ascii="Arial" w:eastAsia="Times New Roman" w:hAnsi="Arial" w:cs="Arial"/>
                <w:bCs/>
                <w:i/>
                <w:lang w:eastAsia="ru-RU"/>
              </w:rPr>
              <w:t>доля, %</w:t>
            </w:r>
          </w:p>
        </w:tc>
        <w:tc>
          <w:tcPr>
            <w:tcW w:w="1559" w:type="dxa"/>
            <w:tcBorders>
              <w:top w:val="nil"/>
              <w:left w:val="nil"/>
              <w:bottom w:val="single" w:sz="4" w:space="0" w:color="auto"/>
              <w:right w:val="single" w:sz="4" w:space="0" w:color="auto"/>
            </w:tcBorders>
            <w:shd w:val="clear" w:color="auto" w:fill="FFFFFF" w:themeFill="background1"/>
            <w:noWrap/>
            <w:hideMark/>
          </w:tcPr>
          <w:p w:rsidR="003C7868"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29,1</w:t>
            </w:r>
          </w:p>
        </w:tc>
        <w:tc>
          <w:tcPr>
            <w:tcW w:w="1701" w:type="dxa"/>
            <w:tcBorders>
              <w:top w:val="nil"/>
              <w:left w:val="nil"/>
              <w:bottom w:val="single" w:sz="4" w:space="0" w:color="auto"/>
              <w:right w:val="single" w:sz="4" w:space="0" w:color="auto"/>
            </w:tcBorders>
            <w:shd w:val="clear" w:color="auto" w:fill="FFFFFF" w:themeFill="background1"/>
            <w:noWrap/>
            <w:hideMark/>
          </w:tcPr>
          <w:p w:rsidR="003C7868"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12,3</w:t>
            </w:r>
          </w:p>
        </w:tc>
        <w:tc>
          <w:tcPr>
            <w:tcW w:w="1276" w:type="dxa"/>
            <w:tcBorders>
              <w:top w:val="nil"/>
              <w:left w:val="nil"/>
              <w:bottom w:val="single" w:sz="4" w:space="0" w:color="auto"/>
              <w:right w:val="single" w:sz="4" w:space="0" w:color="auto"/>
            </w:tcBorders>
            <w:shd w:val="clear" w:color="auto" w:fill="FFFFFF" w:themeFill="background1"/>
            <w:noWrap/>
            <w:hideMark/>
          </w:tcPr>
          <w:p w:rsidR="003C7868" w:rsidRPr="003C7868" w:rsidRDefault="003C7868" w:rsidP="00BF1AEE">
            <w:pPr>
              <w:spacing w:after="0" w:line="240" w:lineRule="auto"/>
              <w:jc w:val="center"/>
              <w:rPr>
                <w:rFonts w:ascii="Arial" w:hAnsi="Arial" w:cs="Arial"/>
                <w:bCs/>
                <w:color w:val="000000"/>
              </w:rPr>
            </w:pPr>
            <w:r w:rsidRPr="003C7868">
              <w:rPr>
                <w:rFonts w:ascii="Arial" w:hAnsi="Arial" w:cs="Arial"/>
                <w:bCs/>
                <w:i/>
                <w:color w:val="000000"/>
              </w:rPr>
              <w:t>13</w:t>
            </w:r>
            <w:r w:rsidRPr="003C7868">
              <w:rPr>
                <w:rFonts w:ascii="Arial" w:hAnsi="Arial" w:cs="Arial"/>
                <w:bCs/>
                <w:color w:val="000000"/>
              </w:rPr>
              <w:t>,7</w:t>
            </w:r>
          </w:p>
        </w:tc>
        <w:tc>
          <w:tcPr>
            <w:tcW w:w="1134" w:type="dxa"/>
            <w:tcBorders>
              <w:top w:val="nil"/>
              <w:left w:val="nil"/>
              <w:bottom w:val="single" w:sz="4" w:space="0" w:color="auto"/>
              <w:right w:val="single" w:sz="4" w:space="0" w:color="auto"/>
            </w:tcBorders>
            <w:shd w:val="clear" w:color="auto" w:fill="FFFFFF" w:themeFill="background1"/>
            <w:noWrap/>
            <w:hideMark/>
          </w:tcPr>
          <w:p w:rsidR="003C7868" w:rsidRPr="003C7868" w:rsidRDefault="003C7868" w:rsidP="00BF1AEE">
            <w:pPr>
              <w:spacing w:after="0" w:line="240" w:lineRule="auto"/>
              <w:jc w:val="center"/>
              <w:rPr>
                <w:i/>
              </w:rPr>
            </w:pPr>
            <w:r w:rsidRPr="003C7868">
              <w:rPr>
                <w:rFonts w:ascii="Arial" w:hAnsi="Arial" w:cs="Arial"/>
                <w:bCs/>
                <w:i/>
                <w:color w:val="000000"/>
              </w:rPr>
              <w:t>13,7</w:t>
            </w:r>
          </w:p>
        </w:tc>
        <w:tc>
          <w:tcPr>
            <w:tcW w:w="1134" w:type="dxa"/>
            <w:tcBorders>
              <w:top w:val="nil"/>
              <w:left w:val="nil"/>
              <w:bottom w:val="single" w:sz="4" w:space="0" w:color="auto"/>
              <w:right w:val="single" w:sz="4" w:space="0" w:color="auto"/>
            </w:tcBorders>
            <w:shd w:val="clear" w:color="auto" w:fill="FFFFFF" w:themeFill="background1"/>
          </w:tcPr>
          <w:p w:rsidR="003C7868" w:rsidRPr="003C7868" w:rsidRDefault="003C7868" w:rsidP="00BF1AEE">
            <w:pPr>
              <w:spacing w:after="0" w:line="240" w:lineRule="auto"/>
              <w:jc w:val="center"/>
              <w:rPr>
                <w:i/>
              </w:rPr>
            </w:pPr>
            <w:r w:rsidRPr="003C7868">
              <w:rPr>
                <w:rFonts w:ascii="Arial" w:hAnsi="Arial" w:cs="Arial"/>
                <w:bCs/>
                <w:i/>
                <w:color w:val="000000"/>
              </w:rPr>
              <w:t>13,7</w:t>
            </w:r>
          </w:p>
        </w:tc>
      </w:tr>
      <w:tr w:rsidR="00297B51" w:rsidRPr="00A14707" w:rsidTr="00BF1AEE">
        <w:trPr>
          <w:trHeight w:val="735"/>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7B51" w:rsidRPr="00756504" w:rsidRDefault="00297B51" w:rsidP="00BC28ED">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Субвенции бюджетам субъектов Российской Федерации и муниципальных образований</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F1AEE">
            <w:pPr>
              <w:spacing w:after="0" w:line="240" w:lineRule="auto"/>
              <w:jc w:val="center"/>
              <w:rPr>
                <w:rFonts w:ascii="Arial" w:hAnsi="Arial" w:cs="Arial"/>
                <w:b/>
                <w:bCs/>
                <w:color w:val="000000"/>
              </w:rPr>
            </w:pPr>
            <w:r w:rsidRPr="00756504">
              <w:rPr>
                <w:rFonts w:ascii="Arial" w:hAnsi="Arial" w:cs="Arial"/>
                <w:b/>
                <w:bCs/>
                <w:color w:val="000000"/>
              </w:rPr>
              <w:t>3 445,1</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F1AEE">
            <w:pPr>
              <w:spacing w:after="0" w:line="240" w:lineRule="auto"/>
              <w:jc w:val="center"/>
              <w:rPr>
                <w:rFonts w:ascii="Arial" w:hAnsi="Arial" w:cs="Arial"/>
                <w:b/>
                <w:bCs/>
                <w:color w:val="000000"/>
              </w:rPr>
            </w:pPr>
            <w:r w:rsidRPr="00756504">
              <w:rPr>
                <w:rFonts w:ascii="Arial" w:hAnsi="Arial" w:cs="Arial"/>
                <w:b/>
                <w:bCs/>
                <w:color w:val="000000"/>
              </w:rPr>
              <w:t>2 912,3</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F1AEE">
            <w:pPr>
              <w:spacing w:after="0" w:line="240" w:lineRule="auto"/>
              <w:jc w:val="center"/>
              <w:rPr>
                <w:rFonts w:ascii="Arial" w:hAnsi="Arial" w:cs="Arial"/>
                <w:b/>
                <w:bCs/>
                <w:color w:val="000000"/>
              </w:rPr>
            </w:pPr>
            <w:r w:rsidRPr="00756504">
              <w:rPr>
                <w:rFonts w:ascii="Arial" w:hAnsi="Arial" w:cs="Arial"/>
                <w:b/>
                <w:bCs/>
                <w:color w:val="000000"/>
              </w:rPr>
              <w:t>2 890,8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F1AEE">
            <w:pPr>
              <w:spacing w:after="0" w:line="240" w:lineRule="auto"/>
              <w:jc w:val="center"/>
              <w:rPr>
                <w:rFonts w:ascii="Arial" w:hAnsi="Arial" w:cs="Arial"/>
                <w:b/>
                <w:bCs/>
                <w:color w:val="000000"/>
              </w:rPr>
            </w:pPr>
            <w:r w:rsidRPr="00756504">
              <w:rPr>
                <w:rFonts w:ascii="Arial" w:hAnsi="Arial" w:cs="Arial"/>
                <w:b/>
                <w:bCs/>
                <w:color w:val="000000"/>
              </w:rPr>
              <w:t>2 890,8</w:t>
            </w:r>
          </w:p>
        </w:tc>
        <w:tc>
          <w:tcPr>
            <w:tcW w:w="1134" w:type="dxa"/>
            <w:tcBorders>
              <w:top w:val="nil"/>
              <w:left w:val="nil"/>
              <w:bottom w:val="single" w:sz="4" w:space="0" w:color="auto"/>
              <w:right w:val="single" w:sz="4" w:space="0" w:color="auto"/>
            </w:tcBorders>
            <w:shd w:val="clear" w:color="auto" w:fill="FFFFFF" w:themeFill="background1"/>
            <w:vAlign w:val="center"/>
          </w:tcPr>
          <w:p w:rsidR="00297B51" w:rsidRPr="00756504" w:rsidRDefault="00297B51" w:rsidP="00BF1AEE">
            <w:pPr>
              <w:spacing w:after="0" w:line="240" w:lineRule="auto"/>
              <w:jc w:val="center"/>
              <w:rPr>
                <w:rFonts w:ascii="Arial" w:hAnsi="Arial" w:cs="Arial"/>
                <w:b/>
                <w:bCs/>
                <w:color w:val="000000"/>
              </w:rPr>
            </w:pPr>
            <w:r w:rsidRPr="00756504">
              <w:rPr>
                <w:rFonts w:ascii="Arial" w:hAnsi="Arial" w:cs="Arial"/>
                <w:b/>
                <w:bCs/>
                <w:color w:val="000000"/>
              </w:rPr>
              <w:t>2 890,8</w:t>
            </w:r>
          </w:p>
        </w:tc>
      </w:tr>
      <w:tr w:rsidR="00756504" w:rsidRPr="00A14707" w:rsidTr="00BF1AEE">
        <w:trPr>
          <w:trHeight w:val="256"/>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56504" w:rsidRPr="00756504" w:rsidRDefault="003C7868" w:rsidP="003C7868">
            <w:pPr>
              <w:spacing w:after="0" w:line="240" w:lineRule="auto"/>
              <w:jc w:val="right"/>
              <w:rPr>
                <w:rFonts w:ascii="Arial" w:eastAsia="Times New Roman" w:hAnsi="Arial" w:cs="Arial"/>
                <w:b/>
                <w:bCs/>
                <w:lang w:eastAsia="ru-RU"/>
              </w:rPr>
            </w:pPr>
            <w:r w:rsidRPr="003C7868">
              <w:rPr>
                <w:rFonts w:ascii="Arial" w:eastAsia="Times New Roman" w:hAnsi="Arial" w:cs="Arial"/>
                <w:bCs/>
                <w:i/>
                <w:lang w:eastAsia="ru-RU"/>
              </w:rPr>
              <w:t>доля, %</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25,8</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36,6</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37,8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37,8</w:t>
            </w:r>
          </w:p>
        </w:tc>
        <w:tc>
          <w:tcPr>
            <w:tcW w:w="1134" w:type="dxa"/>
            <w:tcBorders>
              <w:top w:val="nil"/>
              <w:left w:val="nil"/>
              <w:bottom w:val="single" w:sz="4" w:space="0" w:color="auto"/>
              <w:right w:val="single" w:sz="4" w:space="0" w:color="auto"/>
            </w:tcBorders>
            <w:shd w:val="clear" w:color="auto" w:fill="FFFFFF" w:themeFill="background1"/>
            <w:vAlign w:val="center"/>
          </w:tcPr>
          <w:p w:rsidR="00756504"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37,8</w:t>
            </w:r>
          </w:p>
        </w:tc>
      </w:tr>
      <w:tr w:rsidR="00297B51" w:rsidRPr="00A14707" w:rsidTr="00BF1AEE">
        <w:trPr>
          <w:trHeight w:val="420"/>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7B51" w:rsidRPr="00756504" w:rsidRDefault="00297B51" w:rsidP="00BC28ED">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Иные межбюджетные трансферты</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F1AEE">
            <w:pPr>
              <w:spacing w:after="0" w:line="240" w:lineRule="auto"/>
              <w:jc w:val="center"/>
              <w:rPr>
                <w:rFonts w:ascii="Arial" w:hAnsi="Arial" w:cs="Arial"/>
                <w:b/>
                <w:bCs/>
                <w:color w:val="000000"/>
              </w:rPr>
            </w:pPr>
            <w:r w:rsidRPr="00756504">
              <w:rPr>
                <w:rFonts w:ascii="Arial" w:hAnsi="Arial" w:cs="Arial"/>
                <w:b/>
                <w:bCs/>
                <w:color w:val="000000"/>
              </w:rPr>
              <w:t>1 387,3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F1AEE">
            <w:pPr>
              <w:spacing w:after="0" w:line="240" w:lineRule="auto"/>
              <w:jc w:val="center"/>
              <w:rPr>
                <w:rFonts w:ascii="Arial" w:hAnsi="Arial" w:cs="Arial"/>
                <w:b/>
                <w:bCs/>
                <w:color w:val="000000"/>
              </w:rPr>
            </w:pPr>
            <w:r w:rsidRPr="00756504">
              <w:rPr>
                <w:rFonts w:ascii="Arial" w:hAnsi="Arial" w:cs="Arial"/>
                <w:b/>
                <w:bCs/>
                <w:color w:val="000000"/>
              </w:rPr>
              <w:t>401,2</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F1AEE">
            <w:pPr>
              <w:spacing w:after="0" w:line="240" w:lineRule="auto"/>
              <w:jc w:val="center"/>
              <w:rPr>
                <w:rFonts w:ascii="Arial" w:hAnsi="Arial" w:cs="Arial"/>
                <w:b/>
                <w:bCs/>
                <w:color w:val="000000"/>
              </w:rPr>
            </w:pPr>
            <w:r w:rsidRPr="00756504">
              <w:rPr>
                <w:rFonts w:ascii="Arial" w:hAnsi="Arial" w:cs="Arial"/>
                <w:b/>
                <w:bCs/>
                <w:color w:val="000000"/>
              </w:rPr>
              <w:t>401,2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F1AEE">
            <w:pPr>
              <w:spacing w:after="0" w:line="240" w:lineRule="auto"/>
              <w:jc w:val="center"/>
              <w:rPr>
                <w:rFonts w:ascii="Arial" w:hAnsi="Arial" w:cs="Arial"/>
                <w:b/>
                <w:bCs/>
                <w:color w:val="000000"/>
              </w:rPr>
            </w:pPr>
            <w:r w:rsidRPr="00756504">
              <w:rPr>
                <w:rFonts w:ascii="Arial" w:hAnsi="Arial" w:cs="Arial"/>
                <w:b/>
                <w:bCs/>
                <w:color w:val="000000"/>
              </w:rPr>
              <w:t>401,2</w:t>
            </w:r>
          </w:p>
        </w:tc>
        <w:tc>
          <w:tcPr>
            <w:tcW w:w="1134" w:type="dxa"/>
            <w:tcBorders>
              <w:top w:val="nil"/>
              <w:left w:val="nil"/>
              <w:bottom w:val="single" w:sz="4" w:space="0" w:color="auto"/>
              <w:right w:val="single" w:sz="4" w:space="0" w:color="auto"/>
            </w:tcBorders>
            <w:shd w:val="clear" w:color="auto" w:fill="FFFFFF" w:themeFill="background1"/>
            <w:vAlign w:val="center"/>
          </w:tcPr>
          <w:p w:rsidR="00297B51" w:rsidRPr="00756504" w:rsidRDefault="00297B51" w:rsidP="00BF1AEE">
            <w:pPr>
              <w:spacing w:after="0" w:line="240" w:lineRule="auto"/>
              <w:jc w:val="center"/>
              <w:rPr>
                <w:rFonts w:ascii="Arial" w:hAnsi="Arial" w:cs="Arial"/>
                <w:b/>
                <w:bCs/>
                <w:color w:val="000000"/>
              </w:rPr>
            </w:pPr>
            <w:r w:rsidRPr="00756504">
              <w:rPr>
                <w:rFonts w:ascii="Arial" w:hAnsi="Arial" w:cs="Arial"/>
                <w:b/>
                <w:bCs/>
                <w:color w:val="000000"/>
              </w:rPr>
              <w:t>401,2</w:t>
            </w:r>
          </w:p>
        </w:tc>
      </w:tr>
      <w:tr w:rsidR="003C7868" w:rsidRPr="003C7868" w:rsidTr="00BF1AEE">
        <w:trPr>
          <w:trHeight w:val="420"/>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C7868" w:rsidRPr="00756504" w:rsidRDefault="003C7868" w:rsidP="003C7868">
            <w:pPr>
              <w:spacing w:after="0" w:line="240" w:lineRule="auto"/>
              <w:jc w:val="right"/>
              <w:rPr>
                <w:rFonts w:ascii="Arial" w:eastAsia="Times New Roman" w:hAnsi="Arial" w:cs="Arial"/>
                <w:b/>
                <w:bCs/>
                <w:lang w:eastAsia="ru-RU"/>
              </w:rPr>
            </w:pPr>
            <w:r w:rsidRPr="003C7868">
              <w:rPr>
                <w:rFonts w:ascii="Arial" w:eastAsia="Times New Roman" w:hAnsi="Arial" w:cs="Arial"/>
                <w:bCs/>
                <w:i/>
                <w:lang w:eastAsia="ru-RU"/>
              </w:rPr>
              <w:t>доля, %</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3C7868"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10,4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3C7868"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5,0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3C7868"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5,2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3C7868"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5,2</w:t>
            </w:r>
          </w:p>
        </w:tc>
        <w:tc>
          <w:tcPr>
            <w:tcW w:w="1134" w:type="dxa"/>
            <w:tcBorders>
              <w:top w:val="nil"/>
              <w:left w:val="nil"/>
              <w:bottom w:val="single" w:sz="4" w:space="0" w:color="auto"/>
              <w:right w:val="single" w:sz="4" w:space="0" w:color="auto"/>
            </w:tcBorders>
            <w:shd w:val="clear" w:color="auto" w:fill="FFFFFF" w:themeFill="background1"/>
            <w:vAlign w:val="center"/>
          </w:tcPr>
          <w:p w:rsidR="003C7868"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5,2</w:t>
            </w:r>
          </w:p>
        </w:tc>
      </w:tr>
      <w:tr w:rsidR="00297B51" w:rsidRPr="00A14707" w:rsidTr="00BF1AEE">
        <w:trPr>
          <w:trHeight w:val="945"/>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7B51" w:rsidRPr="00756504" w:rsidRDefault="00297B51" w:rsidP="00BC28ED">
            <w:pPr>
              <w:spacing w:after="0" w:line="240" w:lineRule="auto"/>
              <w:jc w:val="center"/>
              <w:rPr>
                <w:rFonts w:ascii="Arial" w:eastAsia="Times New Roman" w:hAnsi="Arial" w:cs="Arial"/>
                <w:b/>
                <w:lang w:eastAsia="ru-RU"/>
              </w:rPr>
            </w:pPr>
            <w:r w:rsidRPr="00756504">
              <w:rPr>
                <w:rFonts w:ascii="Arial" w:eastAsia="Times New Roman" w:hAnsi="Arial" w:cs="Arial"/>
                <w:b/>
                <w:lang w:eastAsia="ru-RU"/>
              </w:rPr>
              <w:t>Прочие безвозмездные поступления в бюджеты субъектов Российской Федерации от бюджета Пенсионного фонда Российской Федерации</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297B51" w:rsidP="00BF1AEE">
            <w:pPr>
              <w:spacing w:after="0" w:line="240" w:lineRule="auto"/>
              <w:jc w:val="center"/>
              <w:rPr>
                <w:rFonts w:ascii="Arial" w:hAnsi="Arial" w:cs="Arial"/>
                <w:b/>
                <w:bCs/>
                <w:color w:val="000000"/>
              </w:rPr>
            </w:pPr>
            <w:r w:rsidRPr="00756504">
              <w:rPr>
                <w:rFonts w:ascii="Arial" w:hAnsi="Arial" w:cs="Arial"/>
                <w:b/>
                <w:bCs/>
                <w:color w:val="000000"/>
              </w:rPr>
              <w:t>0,1</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5F1367" w:rsidP="00BF1AEE">
            <w:pPr>
              <w:spacing w:after="0" w:line="240" w:lineRule="auto"/>
              <w:jc w:val="center"/>
              <w:rPr>
                <w:rFonts w:ascii="Arial" w:hAnsi="Arial" w:cs="Arial"/>
                <w:b/>
                <w:bCs/>
                <w:color w:val="000000"/>
              </w:rPr>
            </w:pPr>
            <w:proofErr w:type="spellStart"/>
            <w:r w:rsidRPr="00756504">
              <w:rPr>
                <w:rFonts w:ascii="Arial" w:hAnsi="Arial" w:cs="Arial"/>
                <w:b/>
                <w:bCs/>
                <w:color w:val="000000"/>
              </w:rPr>
              <w:t>х</w:t>
            </w:r>
            <w:proofErr w:type="spellEnd"/>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5F1367" w:rsidP="00BF1AEE">
            <w:pPr>
              <w:spacing w:after="0" w:line="240" w:lineRule="auto"/>
              <w:jc w:val="center"/>
              <w:rPr>
                <w:rFonts w:ascii="Arial" w:hAnsi="Arial" w:cs="Arial"/>
                <w:b/>
                <w:bCs/>
                <w:color w:val="000000"/>
              </w:rPr>
            </w:pPr>
            <w:proofErr w:type="spellStart"/>
            <w:r w:rsidRPr="00756504">
              <w:rPr>
                <w:rFonts w:ascii="Arial" w:hAnsi="Arial" w:cs="Arial"/>
                <w:b/>
                <w:bCs/>
                <w:color w:val="000000"/>
              </w:rPr>
              <w:t>х</w:t>
            </w:r>
            <w:proofErr w:type="spellEnd"/>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297B51" w:rsidRPr="00756504" w:rsidRDefault="005F1367" w:rsidP="00BF1AEE">
            <w:pPr>
              <w:spacing w:after="0" w:line="240" w:lineRule="auto"/>
              <w:jc w:val="center"/>
              <w:rPr>
                <w:rFonts w:ascii="Arial" w:eastAsia="Times New Roman" w:hAnsi="Arial" w:cs="Arial"/>
                <w:b/>
                <w:iCs/>
                <w:color w:val="000000"/>
                <w:lang w:eastAsia="ru-RU"/>
              </w:rPr>
            </w:pPr>
            <w:proofErr w:type="spellStart"/>
            <w:r w:rsidRPr="00756504">
              <w:rPr>
                <w:rFonts w:ascii="Arial" w:eastAsia="Times New Roman" w:hAnsi="Arial" w:cs="Arial"/>
                <w:b/>
                <w:iCs/>
                <w:color w:val="000000"/>
                <w:lang w:eastAsia="ru-RU"/>
              </w:rPr>
              <w:t>х</w:t>
            </w:r>
            <w:proofErr w:type="spellEnd"/>
          </w:p>
        </w:tc>
        <w:tc>
          <w:tcPr>
            <w:tcW w:w="1134" w:type="dxa"/>
            <w:tcBorders>
              <w:top w:val="nil"/>
              <w:left w:val="nil"/>
              <w:bottom w:val="single" w:sz="4" w:space="0" w:color="auto"/>
              <w:right w:val="single" w:sz="4" w:space="0" w:color="auto"/>
            </w:tcBorders>
            <w:shd w:val="clear" w:color="auto" w:fill="FFFFFF" w:themeFill="background1"/>
            <w:vAlign w:val="center"/>
          </w:tcPr>
          <w:p w:rsidR="00297B51" w:rsidRPr="00756504" w:rsidRDefault="005F1367" w:rsidP="00BF1AEE">
            <w:pPr>
              <w:spacing w:after="0" w:line="240" w:lineRule="auto"/>
              <w:jc w:val="center"/>
              <w:rPr>
                <w:rFonts w:ascii="Arial" w:eastAsia="Times New Roman" w:hAnsi="Arial" w:cs="Arial"/>
                <w:b/>
                <w:iCs/>
                <w:color w:val="000000"/>
                <w:lang w:eastAsia="ru-RU"/>
              </w:rPr>
            </w:pPr>
            <w:proofErr w:type="spellStart"/>
            <w:r w:rsidRPr="00756504">
              <w:rPr>
                <w:rFonts w:ascii="Arial" w:eastAsia="Times New Roman" w:hAnsi="Arial" w:cs="Arial"/>
                <w:b/>
                <w:iCs/>
                <w:color w:val="000000"/>
                <w:lang w:eastAsia="ru-RU"/>
              </w:rPr>
              <w:t>х</w:t>
            </w:r>
            <w:proofErr w:type="spellEnd"/>
          </w:p>
        </w:tc>
      </w:tr>
      <w:tr w:rsidR="003C7868" w:rsidRPr="00A14707" w:rsidTr="00BF1AEE">
        <w:trPr>
          <w:trHeight w:val="337"/>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C7868" w:rsidRPr="00756504" w:rsidRDefault="003C7868" w:rsidP="003C7868">
            <w:pPr>
              <w:spacing w:after="0" w:line="240" w:lineRule="auto"/>
              <w:jc w:val="right"/>
              <w:rPr>
                <w:rFonts w:ascii="Arial" w:eastAsia="Times New Roman" w:hAnsi="Arial" w:cs="Arial"/>
                <w:b/>
                <w:lang w:eastAsia="ru-RU"/>
              </w:rPr>
            </w:pPr>
            <w:r w:rsidRPr="003C7868">
              <w:rPr>
                <w:rFonts w:ascii="Arial" w:eastAsia="Times New Roman" w:hAnsi="Arial" w:cs="Arial"/>
                <w:bCs/>
                <w:i/>
                <w:lang w:eastAsia="ru-RU"/>
              </w:rPr>
              <w:t>доля, %</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3C7868"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0,0007</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3C7868" w:rsidRPr="003C7868" w:rsidRDefault="003C7868" w:rsidP="00BF1AEE">
            <w:pPr>
              <w:spacing w:after="0" w:line="240" w:lineRule="auto"/>
              <w:jc w:val="center"/>
              <w:rPr>
                <w:rFonts w:ascii="Arial" w:hAnsi="Arial" w:cs="Arial"/>
                <w:bCs/>
                <w:i/>
                <w:color w:val="000000"/>
              </w:rPr>
            </w:pPr>
            <w:proofErr w:type="spellStart"/>
            <w:r w:rsidRPr="003C7868">
              <w:rPr>
                <w:rFonts w:ascii="Arial" w:hAnsi="Arial" w:cs="Arial"/>
                <w:bCs/>
                <w:i/>
                <w:color w:val="000000"/>
              </w:rPr>
              <w:t>х</w:t>
            </w:r>
            <w:proofErr w:type="spellEnd"/>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3C7868" w:rsidRPr="003C7868" w:rsidRDefault="003C7868" w:rsidP="00BF1AEE">
            <w:pPr>
              <w:spacing w:after="0" w:line="240" w:lineRule="auto"/>
              <w:jc w:val="center"/>
              <w:rPr>
                <w:rFonts w:ascii="Arial" w:hAnsi="Arial" w:cs="Arial"/>
                <w:bCs/>
                <w:i/>
                <w:color w:val="000000"/>
              </w:rPr>
            </w:pPr>
            <w:proofErr w:type="spellStart"/>
            <w:r w:rsidRPr="003C7868">
              <w:rPr>
                <w:rFonts w:ascii="Arial" w:hAnsi="Arial" w:cs="Arial"/>
                <w:bCs/>
                <w:i/>
                <w:color w:val="000000"/>
              </w:rPr>
              <w:t>х</w:t>
            </w:r>
            <w:proofErr w:type="spellEnd"/>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3C7868" w:rsidRPr="003C7868" w:rsidRDefault="003C7868" w:rsidP="00BF1AEE">
            <w:pPr>
              <w:spacing w:after="0" w:line="240" w:lineRule="auto"/>
              <w:jc w:val="center"/>
              <w:rPr>
                <w:rFonts w:ascii="Arial" w:eastAsia="Times New Roman" w:hAnsi="Arial" w:cs="Arial"/>
                <w:i/>
                <w:iCs/>
                <w:color w:val="000000"/>
                <w:lang w:eastAsia="ru-RU"/>
              </w:rPr>
            </w:pPr>
            <w:proofErr w:type="spellStart"/>
            <w:r w:rsidRPr="003C7868">
              <w:rPr>
                <w:rFonts w:ascii="Arial" w:eastAsia="Times New Roman" w:hAnsi="Arial" w:cs="Arial"/>
                <w:i/>
                <w:iCs/>
                <w:color w:val="000000"/>
                <w:lang w:eastAsia="ru-RU"/>
              </w:rPr>
              <w:t>х</w:t>
            </w:r>
            <w:proofErr w:type="spellEnd"/>
          </w:p>
        </w:tc>
        <w:tc>
          <w:tcPr>
            <w:tcW w:w="1134" w:type="dxa"/>
            <w:tcBorders>
              <w:top w:val="nil"/>
              <w:left w:val="nil"/>
              <w:bottom w:val="single" w:sz="4" w:space="0" w:color="auto"/>
              <w:right w:val="single" w:sz="4" w:space="0" w:color="auto"/>
            </w:tcBorders>
            <w:shd w:val="clear" w:color="auto" w:fill="FFFFFF" w:themeFill="background1"/>
            <w:vAlign w:val="center"/>
          </w:tcPr>
          <w:p w:rsidR="003C7868" w:rsidRPr="003C7868" w:rsidRDefault="003C7868" w:rsidP="00BF1AEE">
            <w:pPr>
              <w:spacing w:after="0" w:line="240" w:lineRule="auto"/>
              <w:jc w:val="center"/>
              <w:rPr>
                <w:rFonts w:ascii="Arial" w:eastAsia="Times New Roman" w:hAnsi="Arial" w:cs="Arial"/>
                <w:i/>
                <w:iCs/>
                <w:color w:val="000000"/>
                <w:lang w:eastAsia="ru-RU"/>
              </w:rPr>
            </w:pPr>
            <w:proofErr w:type="spellStart"/>
            <w:r w:rsidRPr="003C7868">
              <w:rPr>
                <w:rFonts w:ascii="Arial" w:eastAsia="Times New Roman" w:hAnsi="Arial" w:cs="Arial"/>
                <w:i/>
                <w:iCs/>
                <w:color w:val="000000"/>
                <w:lang w:eastAsia="ru-RU"/>
              </w:rPr>
              <w:t>х</w:t>
            </w:r>
            <w:proofErr w:type="spellEnd"/>
          </w:p>
        </w:tc>
      </w:tr>
      <w:tr w:rsidR="003C7868" w:rsidRPr="00A14707" w:rsidTr="003C7868">
        <w:trPr>
          <w:trHeight w:val="315"/>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C7868" w:rsidRPr="00756504" w:rsidRDefault="003C7868" w:rsidP="00BC28ED">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ПРОЧИЕ БЕЗВОЗМЕЗДНЫЕ ПОСТУПЛЕНИЯ</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3C7868" w:rsidRPr="00756504" w:rsidRDefault="003C7868" w:rsidP="00BF1AEE">
            <w:pPr>
              <w:spacing w:after="0" w:line="240" w:lineRule="auto"/>
              <w:jc w:val="center"/>
              <w:rPr>
                <w:rFonts w:ascii="Arial" w:hAnsi="Arial" w:cs="Arial"/>
                <w:b/>
                <w:bCs/>
                <w:color w:val="000000"/>
              </w:rPr>
            </w:pPr>
            <w:r w:rsidRPr="00756504">
              <w:rPr>
                <w:rFonts w:ascii="Arial" w:hAnsi="Arial" w:cs="Arial"/>
                <w:b/>
                <w:bCs/>
                <w:color w:val="000000"/>
              </w:rPr>
              <w:t>872,2</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rsidR="003C7868" w:rsidRPr="00756504" w:rsidRDefault="003C7868" w:rsidP="00BF1AEE">
            <w:pPr>
              <w:spacing w:after="0" w:line="240" w:lineRule="auto"/>
              <w:jc w:val="center"/>
              <w:rPr>
                <w:rFonts w:ascii="Arial" w:hAnsi="Arial" w:cs="Arial"/>
                <w:b/>
                <w:bCs/>
                <w:color w:val="000000"/>
              </w:rPr>
            </w:pPr>
            <w:r w:rsidRPr="00756504">
              <w:rPr>
                <w:rFonts w:ascii="Arial" w:hAnsi="Arial" w:cs="Arial"/>
                <w:b/>
                <w:bCs/>
                <w:color w:val="000000"/>
              </w:rPr>
              <w:t>360,8</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rsidR="003C7868" w:rsidRPr="00756504" w:rsidRDefault="003C7868" w:rsidP="00BF1AEE">
            <w:pPr>
              <w:spacing w:after="0" w:line="240" w:lineRule="auto"/>
              <w:jc w:val="center"/>
              <w:rPr>
                <w:rFonts w:ascii="Arial" w:hAnsi="Arial" w:cs="Arial"/>
                <w:b/>
                <w:bCs/>
                <w:color w:val="000000"/>
              </w:rPr>
            </w:pPr>
            <w:proofErr w:type="spellStart"/>
            <w:r w:rsidRPr="00756504">
              <w:rPr>
                <w:rFonts w:ascii="Arial" w:hAnsi="Arial" w:cs="Arial"/>
                <w:b/>
                <w:bCs/>
                <w:color w:val="000000"/>
              </w:rPr>
              <w:t>х</w:t>
            </w:r>
            <w:proofErr w:type="spellEnd"/>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3C7868" w:rsidRPr="00756504" w:rsidRDefault="003C7868" w:rsidP="00BF1AEE">
            <w:pPr>
              <w:spacing w:after="0" w:line="240" w:lineRule="auto"/>
              <w:jc w:val="center"/>
              <w:rPr>
                <w:rFonts w:ascii="Arial" w:eastAsia="Times New Roman" w:hAnsi="Arial" w:cs="Arial"/>
                <w:b/>
                <w:bCs/>
                <w:iCs/>
                <w:color w:val="000000"/>
                <w:lang w:eastAsia="ru-RU"/>
              </w:rPr>
            </w:pPr>
            <w:proofErr w:type="spellStart"/>
            <w:r w:rsidRPr="00756504">
              <w:rPr>
                <w:rFonts w:ascii="Arial" w:eastAsia="Times New Roman" w:hAnsi="Arial" w:cs="Arial"/>
                <w:b/>
                <w:bCs/>
                <w:iCs/>
                <w:color w:val="000000"/>
                <w:lang w:eastAsia="ru-RU"/>
              </w:rPr>
              <w:t>х</w:t>
            </w:r>
            <w:proofErr w:type="spellEnd"/>
          </w:p>
        </w:tc>
        <w:tc>
          <w:tcPr>
            <w:tcW w:w="1134" w:type="dxa"/>
            <w:tcBorders>
              <w:top w:val="nil"/>
              <w:left w:val="nil"/>
              <w:bottom w:val="single" w:sz="4" w:space="0" w:color="auto"/>
              <w:right w:val="single" w:sz="4" w:space="0" w:color="auto"/>
            </w:tcBorders>
            <w:shd w:val="clear" w:color="auto" w:fill="FFFFFF" w:themeFill="background1"/>
            <w:vAlign w:val="center"/>
          </w:tcPr>
          <w:p w:rsidR="003C7868" w:rsidRPr="00756504" w:rsidRDefault="003C7868" w:rsidP="00BF1AEE">
            <w:pPr>
              <w:spacing w:after="0" w:line="240" w:lineRule="auto"/>
              <w:jc w:val="center"/>
              <w:rPr>
                <w:rFonts w:ascii="Arial" w:eastAsia="Times New Roman" w:hAnsi="Arial" w:cs="Arial"/>
                <w:b/>
                <w:bCs/>
                <w:iCs/>
                <w:color w:val="000000"/>
                <w:lang w:eastAsia="ru-RU"/>
              </w:rPr>
            </w:pPr>
            <w:proofErr w:type="spellStart"/>
            <w:r w:rsidRPr="00756504">
              <w:rPr>
                <w:rFonts w:ascii="Arial" w:eastAsia="Times New Roman" w:hAnsi="Arial" w:cs="Arial"/>
                <w:b/>
                <w:bCs/>
                <w:iCs/>
                <w:color w:val="000000"/>
                <w:lang w:eastAsia="ru-RU"/>
              </w:rPr>
              <w:t>х</w:t>
            </w:r>
            <w:proofErr w:type="spellEnd"/>
          </w:p>
        </w:tc>
      </w:tr>
      <w:tr w:rsidR="003C7868" w:rsidRPr="00A14707" w:rsidTr="00BF1AEE">
        <w:trPr>
          <w:trHeight w:val="315"/>
        </w:trPr>
        <w:tc>
          <w:tcPr>
            <w:tcW w:w="35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C7868" w:rsidRPr="00756504" w:rsidRDefault="003C7868" w:rsidP="003C7868">
            <w:pPr>
              <w:spacing w:after="0" w:line="240" w:lineRule="auto"/>
              <w:jc w:val="right"/>
              <w:rPr>
                <w:rFonts w:ascii="Arial" w:eastAsia="Times New Roman" w:hAnsi="Arial" w:cs="Arial"/>
                <w:b/>
                <w:bCs/>
                <w:lang w:eastAsia="ru-RU"/>
              </w:rPr>
            </w:pPr>
            <w:r w:rsidRPr="003C7868">
              <w:rPr>
                <w:rFonts w:ascii="Arial" w:eastAsia="Times New Roman" w:hAnsi="Arial" w:cs="Arial"/>
                <w:bCs/>
                <w:i/>
                <w:lang w:eastAsia="ru-RU"/>
              </w:rPr>
              <w:t>доля, %</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3C7868"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6,5</w:t>
            </w:r>
          </w:p>
        </w:tc>
        <w:tc>
          <w:tcPr>
            <w:tcW w:w="170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3C7868" w:rsidRPr="003C7868" w:rsidRDefault="003C7868" w:rsidP="00BF1AEE">
            <w:pPr>
              <w:spacing w:after="0" w:line="240" w:lineRule="auto"/>
              <w:jc w:val="center"/>
              <w:rPr>
                <w:rFonts w:ascii="Arial" w:hAnsi="Arial" w:cs="Arial"/>
                <w:bCs/>
                <w:i/>
                <w:color w:val="000000"/>
              </w:rPr>
            </w:pPr>
            <w:r w:rsidRPr="003C7868">
              <w:rPr>
                <w:rFonts w:ascii="Arial" w:hAnsi="Arial" w:cs="Arial"/>
                <w:bCs/>
                <w:i/>
                <w:color w:val="000000"/>
              </w:rPr>
              <w:t>4,5</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3C7868" w:rsidRPr="003C7868" w:rsidRDefault="003C7868" w:rsidP="00BF1AEE">
            <w:pPr>
              <w:spacing w:after="0" w:line="240" w:lineRule="auto"/>
              <w:jc w:val="center"/>
              <w:rPr>
                <w:rFonts w:ascii="Arial" w:hAnsi="Arial" w:cs="Arial"/>
                <w:bCs/>
                <w:i/>
                <w:color w:val="000000"/>
              </w:rPr>
            </w:pPr>
            <w:proofErr w:type="spellStart"/>
            <w:r w:rsidRPr="003C7868">
              <w:rPr>
                <w:rFonts w:ascii="Arial" w:hAnsi="Arial" w:cs="Arial"/>
                <w:bCs/>
                <w:i/>
                <w:color w:val="000000"/>
              </w:rPr>
              <w:t>х</w:t>
            </w:r>
            <w:proofErr w:type="spellEnd"/>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3C7868" w:rsidRPr="003C7868" w:rsidRDefault="003C7868" w:rsidP="00BF1AEE">
            <w:pPr>
              <w:spacing w:after="0" w:line="240" w:lineRule="auto"/>
              <w:jc w:val="center"/>
              <w:rPr>
                <w:rFonts w:ascii="Arial" w:eastAsia="Times New Roman" w:hAnsi="Arial" w:cs="Arial"/>
                <w:i/>
                <w:iCs/>
                <w:color w:val="000000"/>
                <w:lang w:eastAsia="ru-RU"/>
              </w:rPr>
            </w:pPr>
            <w:proofErr w:type="spellStart"/>
            <w:r w:rsidRPr="003C7868">
              <w:rPr>
                <w:rFonts w:ascii="Arial" w:eastAsia="Times New Roman" w:hAnsi="Arial" w:cs="Arial"/>
                <w:i/>
                <w:iCs/>
                <w:color w:val="000000"/>
                <w:lang w:eastAsia="ru-RU"/>
              </w:rPr>
              <w:t>х</w:t>
            </w:r>
            <w:proofErr w:type="spellEnd"/>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3C7868" w:rsidRPr="003C7868" w:rsidRDefault="003C7868" w:rsidP="00BF1AEE">
            <w:pPr>
              <w:spacing w:after="0" w:line="240" w:lineRule="auto"/>
              <w:jc w:val="center"/>
              <w:rPr>
                <w:rFonts w:ascii="Arial" w:eastAsia="Times New Roman" w:hAnsi="Arial" w:cs="Arial"/>
                <w:i/>
                <w:iCs/>
                <w:color w:val="000000"/>
                <w:lang w:eastAsia="ru-RU"/>
              </w:rPr>
            </w:pPr>
            <w:proofErr w:type="spellStart"/>
            <w:r w:rsidRPr="003C7868">
              <w:rPr>
                <w:rFonts w:ascii="Arial" w:eastAsia="Times New Roman" w:hAnsi="Arial" w:cs="Arial"/>
                <w:i/>
                <w:iCs/>
                <w:color w:val="000000"/>
                <w:lang w:eastAsia="ru-RU"/>
              </w:rPr>
              <w:t>х</w:t>
            </w:r>
            <w:proofErr w:type="spellEnd"/>
          </w:p>
        </w:tc>
      </w:tr>
    </w:tbl>
    <w:p w:rsidR="00ED13F4" w:rsidRDefault="00ED13F4" w:rsidP="003C7868">
      <w:pPr>
        <w:spacing w:after="0"/>
        <w:jc w:val="right"/>
        <w:rPr>
          <w:rFonts w:ascii="Arial" w:hAnsi="Arial" w:cs="Arial"/>
          <w:b/>
          <w:sz w:val="24"/>
          <w:szCs w:val="24"/>
        </w:rPr>
      </w:pPr>
    </w:p>
    <w:p w:rsidR="00F93679" w:rsidRDefault="00F93679" w:rsidP="00E95DCE">
      <w:pPr>
        <w:spacing w:after="0"/>
        <w:jc w:val="center"/>
        <w:rPr>
          <w:rFonts w:ascii="Arial" w:hAnsi="Arial" w:cs="Arial"/>
          <w:b/>
          <w:sz w:val="24"/>
          <w:szCs w:val="24"/>
        </w:rPr>
      </w:pPr>
    </w:p>
    <w:p w:rsidR="00D0081E" w:rsidRDefault="00D0081E" w:rsidP="004A6F7C">
      <w:pPr>
        <w:spacing w:after="0"/>
        <w:rPr>
          <w:rFonts w:ascii="Arial" w:hAnsi="Arial" w:cs="Arial"/>
          <w:b/>
          <w:sz w:val="28"/>
          <w:szCs w:val="28"/>
        </w:rPr>
      </w:pPr>
    </w:p>
    <w:p w:rsidR="00906EB0" w:rsidRDefault="00C82A6E" w:rsidP="00906EB0">
      <w:pPr>
        <w:spacing w:after="0"/>
        <w:jc w:val="center"/>
        <w:rPr>
          <w:rFonts w:ascii="Arial" w:hAnsi="Arial" w:cs="Arial"/>
          <w:sz w:val="24"/>
          <w:szCs w:val="24"/>
        </w:rPr>
      </w:pPr>
      <w:r>
        <w:rPr>
          <w:rFonts w:ascii="Arial" w:hAnsi="Arial" w:cs="Arial"/>
          <w:b/>
          <w:sz w:val="28"/>
          <w:szCs w:val="28"/>
        </w:rPr>
        <w:lastRenderedPageBreak/>
        <w:t>Р</w:t>
      </w:r>
      <w:r w:rsidR="003C2E30" w:rsidRPr="00E91986">
        <w:rPr>
          <w:rFonts w:ascii="Arial" w:hAnsi="Arial" w:cs="Arial"/>
          <w:b/>
          <w:sz w:val="28"/>
          <w:szCs w:val="28"/>
        </w:rPr>
        <w:t xml:space="preserve">асходы бюджета </w:t>
      </w:r>
      <w:r w:rsidR="00906EB0">
        <w:rPr>
          <w:rFonts w:ascii="Arial" w:hAnsi="Arial" w:cs="Arial"/>
          <w:b/>
          <w:sz w:val="28"/>
          <w:szCs w:val="28"/>
        </w:rPr>
        <w:t xml:space="preserve">Удмуртской Республики </w:t>
      </w:r>
      <w:r w:rsidR="003C2E30" w:rsidRPr="00E91986">
        <w:rPr>
          <w:rFonts w:ascii="Arial" w:hAnsi="Arial" w:cs="Arial"/>
          <w:b/>
          <w:sz w:val="28"/>
          <w:szCs w:val="28"/>
        </w:rPr>
        <w:t xml:space="preserve">по разделам </w:t>
      </w:r>
      <w:r w:rsidR="00906EB0">
        <w:rPr>
          <w:rFonts w:ascii="Arial" w:hAnsi="Arial" w:cs="Arial"/>
          <w:b/>
          <w:sz w:val="28"/>
          <w:szCs w:val="28"/>
        </w:rPr>
        <w:t>(подразделам</w:t>
      </w:r>
      <w:proofErr w:type="gramStart"/>
      <w:r w:rsidR="00906EB0">
        <w:rPr>
          <w:rFonts w:ascii="Arial" w:hAnsi="Arial" w:cs="Arial"/>
          <w:b/>
          <w:sz w:val="28"/>
          <w:szCs w:val="28"/>
        </w:rPr>
        <w:t>)</w:t>
      </w:r>
      <w:r w:rsidR="003C2E30" w:rsidRPr="00E91986">
        <w:rPr>
          <w:rFonts w:ascii="Arial" w:hAnsi="Arial" w:cs="Arial"/>
          <w:b/>
          <w:sz w:val="28"/>
          <w:szCs w:val="28"/>
        </w:rPr>
        <w:t>б</w:t>
      </w:r>
      <w:proofErr w:type="gramEnd"/>
      <w:r w:rsidR="003C2E30" w:rsidRPr="00E91986">
        <w:rPr>
          <w:rFonts w:ascii="Arial" w:hAnsi="Arial" w:cs="Arial"/>
          <w:b/>
          <w:sz w:val="28"/>
          <w:szCs w:val="28"/>
        </w:rPr>
        <w:t>юджетной классификации</w:t>
      </w:r>
    </w:p>
    <w:p w:rsidR="003C2E30" w:rsidRPr="00906EB0" w:rsidRDefault="00906EB0" w:rsidP="00906EB0">
      <w:pPr>
        <w:spacing w:after="0"/>
        <w:jc w:val="right"/>
        <w:rPr>
          <w:rFonts w:ascii="Arial" w:hAnsi="Arial" w:cs="Arial"/>
          <w:b/>
          <w:sz w:val="28"/>
          <w:szCs w:val="28"/>
        </w:rPr>
      </w:pPr>
      <w:r>
        <w:rPr>
          <w:rFonts w:ascii="Arial" w:hAnsi="Arial" w:cs="Arial"/>
          <w:sz w:val="24"/>
          <w:szCs w:val="24"/>
        </w:rPr>
        <w:t xml:space="preserve">  </w:t>
      </w:r>
      <w:r w:rsidR="003C2E30" w:rsidRPr="003C2E30">
        <w:rPr>
          <w:rFonts w:ascii="Arial" w:hAnsi="Arial" w:cs="Arial"/>
          <w:sz w:val="24"/>
          <w:szCs w:val="24"/>
        </w:rPr>
        <w:t>млн</w:t>
      </w:r>
      <w:proofErr w:type="gramStart"/>
      <w:r w:rsidR="003C2E30" w:rsidRPr="003C2E30">
        <w:rPr>
          <w:rFonts w:ascii="Arial" w:hAnsi="Arial" w:cs="Arial"/>
          <w:sz w:val="24"/>
          <w:szCs w:val="24"/>
        </w:rPr>
        <w:t>.р</w:t>
      </w:r>
      <w:proofErr w:type="gramEnd"/>
      <w:r w:rsidR="003C2E30" w:rsidRPr="003C2E30">
        <w:rPr>
          <w:rFonts w:ascii="Arial" w:hAnsi="Arial" w:cs="Arial"/>
          <w:sz w:val="24"/>
          <w:szCs w:val="24"/>
        </w:rPr>
        <w:t>уб.</w:t>
      </w:r>
    </w:p>
    <w:tbl>
      <w:tblPr>
        <w:tblW w:w="10773" w:type="dxa"/>
        <w:tblInd w:w="534" w:type="dxa"/>
        <w:tblLayout w:type="fixed"/>
        <w:tblLook w:val="04A0"/>
      </w:tblPr>
      <w:tblGrid>
        <w:gridCol w:w="1346"/>
        <w:gridCol w:w="3048"/>
        <w:gridCol w:w="992"/>
        <w:gridCol w:w="1134"/>
        <w:gridCol w:w="1134"/>
        <w:gridCol w:w="1134"/>
        <w:gridCol w:w="992"/>
        <w:gridCol w:w="993"/>
      </w:tblGrid>
      <w:tr w:rsidR="00DE5851" w:rsidRPr="00BB76E4" w:rsidTr="00BE7A1A">
        <w:trPr>
          <w:trHeight w:val="1248"/>
          <w:tblHeader/>
        </w:trPr>
        <w:tc>
          <w:tcPr>
            <w:tcW w:w="439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DE5851" w:rsidRPr="00B91532" w:rsidRDefault="00DE5851" w:rsidP="005C0E7A">
            <w:pPr>
              <w:spacing w:after="0" w:line="240" w:lineRule="auto"/>
              <w:jc w:val="center"/>
              <w:rPr>
                <w:rFonts w:ascii="Arial" w:eastAsia="Times New Roman" w:hAnsi="Arial" w:cs="Arial"/>
                <w:b/>
                <w:bCs/>
                <w:color w:val="000000"/>
                <w:sz w:val="20"/>
                <w:szCs w:val="20"/>
                <w:lang w:eastAsia="ru-RU"/>
              </w:rPr>
            </w:pPr>
            <w:r w:rsidRPr="00B91532">
              <w:rPr>
                <w:rFonts w:ascii="Arial" w:eastAsia="Times New Roman" w:hAnsi="Arial" w:cs="Arial"/>
                <w:b/>
                <w:bCs/>
                <w:color w:val="000000"/>
                <w:sz w:val="20"/>
                <w:szCs w:val="20"/>
                <w:lang w:eastAsia="ru-RU"/>
              </w:rPr>
              <w:t>Наименование показателя</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Pr="00B91532" w:rsidRDefault="00DE5851" w:rsidP="005C0E7A">
            <w:pPr>
              <w:spacing w:after="0" w:line="240" w:lineRule="auto"/>
              <w:jc w:val="center"/>
              <w:rPr>
                <w:rFonts w:ascii="Arial" w:eastAsia="Times New Roman" w:hAnsi="Arial" w:cs="Arial"/>
                <w:b/>
                <w:bCs/>
                <w:color w:val="000000"/>
                <w:sz w:val="20"/>
                <w:szCs w:val="20"/>
                <w:lang w:eastAsia="ru-RU"/>
              </w:rPr>
            </w:pPr>
            <w:r w:rsidRPr="00B91532">
              <w:rPr>
                <w:rFonts w:ascii="Arial" w:eastAsia="Times New Roman" w:hAnsi="Arial" w:cs="Arial"/>
                <w:b/>
                <w:bCs/>
                <w:color w:val="000000"/>
                <w:sz w:val="20"/>
                <w:szCs w:val="20"/>
                <w:lang w:eastAsia="ru-RU"/>
              </w:rPr>
              <w:t>Подраздел</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Default="00DE5851" w:rsidP="005C0E7A">
            <w:pPr>
              <w:spacing w:after="0" w:line="240" w:lineRule="auto"/>
              <w:jc w:val="center"/>
              <w:rPr>
                <w:rFonts w:ascii="Arial" w:eastAsia="Times New Roman" w:hAnsi="Arial" w:cs="Arial"/>
                <w:b/>
                <w:bCs/>
                <w:color w:val="000000"/>
                <w:sz w:val="20"/>
                <w:szCs w:val="20"/>
                <w:lang w:eastAsia="ru-RU"/>
              </w:rPr>
            </w:pPr>
            <w:r w:rsidRPr="00B91532">
              <w:rPr>
                <w:rFonts w:ascii="Arial" w:eastAsia="Times New Roman" w:hAnsi="Arial" w:cs="Arial"/>
                <w:b/>
                <w:bCs/>
                <w:color w:val="000000"/>
                <w:sz w:val="20"/>
                <w:szCs w:val="20"/>
                <w:lang w:eastAsia="ru-RU"/>
              </w:rPr>
              <w:t>2015 год</w:t>
            </w:r>
          </w:p>
          <w:p w:rsidR="00C72DCB" w:rsidRPr="00B91532" w:rsidRDefault="00C72DCB" w:rsidP="005C0E7A">
            <w:pPr>
              <w:spacing w:after="0"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(факт)</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Pr="00B91532" w:rsidRDefault="00DE5851" w:rsidP="005C0E7A">
            <w:pPr>
              <w:spacing w:after="0"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2016 год (первоначальная редакция закона)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E5851" w:rsidRDefault="00DE5851" w:rsidP="005C0E7A">
            <w:pPr>
              <w:spacing w:after="0"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2017 год</w:t>
            </w:r>
          </w:p>
          <w:p w:rsidR="00C72DCB" w:rsidRPr="00B91532" w:rsidRDefault="00C72DCB" w:rsidP="005C0E7A">
            <w:pPr>
              <w:spacing w:after="0"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(проект закона)</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E5851" w:rsidRPr="00B91532" w:rsidRDefault="00DE5851" w:rsidP="005C0E7A">
            <w:pPr>
              <w:spacing w:after="0"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2018 год</w:t>
            </w:r>
            <w:r w:rsidR="00C72DCB">
              <w:rPr>
                <w:rFonts w:ascii="Arial" w:eastAsia="Times New Roman" w:hAnsi="Arial" w:cs="Arial"/>
                <w:b/>
                <w:bCs/>
                <w:color w:val="000000"/>
                <w:sz w:val="20"/>
                <w:szCs w:val="20"/>
                <w:lang w:eastAsia="ru-RU"/>
              </w:rPr>
              <w:t xml:space="preserve"> (проект закона)</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DE5851" w:rsidRPr="00B91532" w:rsidRDefault="00DE5851" w:rsidP="005C0E7A">
            <w:pPr>
              <w:spacing w:after="0"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2019 год</w:t>
            </w:r>
            <w:r w:rsidR="00C72DCB">
              <w:rPr>
                <w:rFonts w:ascii="Arial" w:eastAsia="Times New Roman" w:hAnsi="Arial" w:cs="Arial"/>
                <w:b/>
                <w:bCs/>
                <w:color w:val="000000"/>
                <w:sz w:val="20"/>
                <w:szCs w:val="20"/>
                <w:lang w:eastAsia="ru-RU"/>
              </w:rPr>
              <w:t xml:space="preserve"> (проект закона)</w:t>
            </w:r>
          </w:p>
        </w:tc>
      </w:tr>
      <w:tr w:rsidR="00C72DCB" w:rsidRPr="005103F5" w:rsidTr="00BE7A1A">
        <w:trPr>
          <w:trHeight w:val="888"/>
        </w:trPr>
        <w:tc>
          <w:tcPr>
            <w:tcW w:w="1346" w:type="dxa"/>
            <w:tcBorders>
              <w:top w:val="nil"/>
              <w:left w:val="single" w:sz="4" w:space="0" w:color="000000"/>
              <w:bottom w:val="single" w:sz="4" w:space="0" w:color="000000"/>
              <w:right w:val="single" w:sz="4" w:space="0" w:color="000000"/>
            </w:tcBorders>
            <w:shd w:val="clear" w:color="auto" w:fill="FFFFFF" w:themeFill="background1"/>
            <w:hideMark/>
          </w:tcPr>
          <w:p w:rsidR="00C72DCB" w:rsidRPr="00BB76E4" w:rsidRDefault="00B84170"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685799" cy="523875"/>
                  <wp:effectExtent l="19050" t="0" r="1" b="9525"/>
                  <wp:docPr id="60" name="Рисунок 12" descr="X:\Документы\Подразделения\Управление бюджетного развития и мониторнинга\_Общие_\Народный бюджет\Брошюра Бюджет для граждан\ma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Документы\Подразделения\Управление бюджетного развития и мониторнинга\_Общие_\Народный бюджет\Брошюра Бюджет для граждан\mapur.jpg"/>
                          <pic:cNvPicPr>
                            <a:picLocks noChangeAspect="1" noChangeArrowheads="1"/>
                          </pic:cNvPicPr>
                        </pic:nvPicPr>
                        <pic:blipFill>
                          <a:blip r:embed="rId75"/>
                          <a:srcRect/>
                          <a:stretch>
                            <a:fillRect/>
                          </a:stretch>
                        </pic:blipFill>
                        <pic:spPr bwMode="auto">
                          <a:xfrm>
                            <a:off x="0" y="0"/>
                            <a:ext cx="685799" cy="523875"/>
                          </a:xfrm>
                          <a:prstGeom prst="rect">
                            <a:avLst/>
                          </a:prstGeom>
                          <a:noFill/>
                          <a:ln w="9525">
                            <a:noFill/>
                            <a:miter lim="800000"/>
                            <a:headEnd/>
                            <a:tailEnd/>
                          </a:ln>
                        </pic:spPr>
                      </pic:pic>
                    </a:graphicData>
                  </a:graphic>
                </wp:inline>
              </w:drawing>
            </w:r>
          </w:p>
        </w:tc>
        <w:tc>
          <w:tcPr>
            <w:tcW w:w="3048" w:type="dxa"/>
            <w:tcBorders>
              <w:top w:val="nil"/>
              <w:left w:val="single" w:sz="4" w:space="0" w:color="000000"/>
              <w:bottom w:val="single" w:sz="4" w:space="0" w:color="000000"/>
              <w:right w:val="single" w:sz="4" w:space="0" w:color="000000"/>
            </w:tcBorders>
            <w:shd w:val="clear" w:color="auto" w:fill="FFFFFF" w:themeFill="background1"/>
          </w:tcPr>
          <w:p w:rsidR="00C72DCB" w:rsidRPr="00BB76E4" w:rsidRDefault="00C72DCB"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Общегосударственные вопросы</w:t>
            </w:r>
          </w:p>
        </w:tc>
        <w:tc>
          <w:tcPr>
            <w:tcW w:w="992" w:type="dxa"/>
            <w:tcBorders>
              <w:top w:val="nil"/>
              <w:left w:val="nil"/>
              <w:bottom w:val="single" w:sz="4" w:space="0" w:color="000000"/>
              <w:right w:val="single" w:sz="4" w:space="0" w:color="000000"/>
            </w:tcBorders>
            <w:shd w:val="clear" w:color="auto" w:fill="FFFFFF" w:themeFill="background1"/>
            <w:noWrap/>
            <w:hideMark/>
          </w:tcPr>
          <w:p w:rsidR="00C72DCB" w:rsidRPr="00BB76E4" w:rsidRDefault="00C72DCB"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0100</w:t>
            </w:r>
          </w:p>
        </w:tc>
        <w:tc>
          <w:tcPr>
            <w:tcW w:w="1134" w:type="dxa"/>
            <w:tcBorders>
              <w:top w:val="nil"/>
              <w:left w:val="nil"/>
              <w:bottom w:val="single" w:sz="4" w:space="0" w:color="000000"/>
              <w:right w:val="single" w:sz="4" w:space="0" w:color="000000"/>
            </w:tcBorders>
            <w:shd w:val="clear" w:color="auto" w:fill="FFFFFF" w:themeFill="background1"/>
            <w:noWrap/>
            <w:hideMark/>
          </w:tcPr>
          <w:p w:rsidR="00C72DCB" w:rsidRPr="0016456F" w:rsidRDefault="00C72DCB" w:rsidP="00A97F8B">
            <w:pPr>
              <w:spacing w:after="0" w:line="240" w:lineRule="auto"/>
              <w:jc w:val="right"/>
              <w:rPr>
                <w:rFonts w:ascii="Arial" w:eastAsia="Times New Roman" w:hAnsi="Arial" w:cs="Arial"/>
                <w:b/>
                <w:bCs/>
                <w:color w:val="000000"/>
                <w:lang w:eastAsia="ru-RU"/>
              </w:rPr>
            </w:pPr>
            <w:r w:rsidRPr="0016456F">
              <w:rPr>
                <w:rFonts w:ascii="Arial" w:eastAsia="Times New Roman" w:hAnsi="Arial" w:cs="Arial"/>
                <w:b/>
                <w:bCs/>
                <w:color w:val="000000"/>
                <w:lang w:eastAsia="ru-RU"/>
              </w:rPr>
              <w:t>1 722,7</w:t>
            </w:r>
          </w:p>
        </w:tc>
        <w:tc>
          <w:tcPr>
            <w:tcW w:w="1134" w:type="dxa"/>
            <w:tcBorders>
              <w:top w:val="nil"/>
              <w:left w:val="nil"/>
              <w:bottom w:val="single" w:sz="4" w:space="0" w:color="auto"/>
              <w:right w:val="single" w:sz="4" w:space="0" w:color="auto"/>
            </w:tcBorders>
            <w:shd w:val="clear" w:color="auto" w:fill="FFFFFF" w:themeFill="background1"/>
            <w:noWrap/>
            <w:hideMark/>
          </w:tcPr>
          <w:p w:rsidR="00C72DCB" w:rsidRPr="00524144" w:rsidRDefault="00C72DCB" w:rsidP="0079354E">
            <w:pPr>
              <w:spacing w:after="0" w:line="240" w:lineRule="auto"/>
              <w:jc w:val="right"/>
              <w:rPr>
                <w:rFonts w:ascii="Arial" w:eastAsia="Times New Roman" w:hAnsi="Arial" w:cs="Arial"/>
                <w:b/>
                <w:lang w:eastAsia="ru-RU"/>
              </w:rPr>
            </w:pPr>
            <w:r w:rsidRPr="00524144">
              <w:rPr>
                <w:rFonts w:ascii="Arial" w:eastAsia="Times New Roman" w:hAnsi="Arial" w:cs="Arial"/>
                <w:b/>
                <w:lang w:eastAsia="ru-RU"/>
              </w:rPr>
              <w:t>3 112,4</w:t>
            </w:r>
          </w:p>
          <w:p w:rsidR="00C72DCB" w:rsidRPr="00524144" w:rsidRDefault="00C72DCB" w:rsidP="0079354E">
            <w:pPr>
              <w:spacing w:after="0" w:line="240" w:lineRule="auto"/>
              <w:jc w:val="right"/>
              <w:rPr>
                <w:rFonts w:ascii="Arial" w:eastAsia="Times New Roman" w:hAnsi="Arial" w:cs="Arial"/>
                <w:lang w:eastAsia="ru-RU"/>
              </w:rPr>
            </w:pPr>
          </w:p>
        </w:tc>
        <w:tc>
          <w:tcPr>
            <w:tcW w:w="1134" w:type="dxa"/>
            <w:tcBorders>
              <w:top w:val="nil"/>
              <w:left w:val="nil"/>
              <w:bottom w:val="single" w:sz="4" w:space="0" w:color="auto"/>
              <w:right w:val="single" w:sz="4" w:space="0" w:color="auto"/>
            </w:tcBorders>
            <w:shd w:val="clear" w:color="auto" w:fill="FFFFFF" w:themeFill="background1"/>
          </w:tcPr>
          <w:p w:rsidR="00C72DCB" w:rsidRPr="00E430BB" w:rsidRDefault="00A043DE" w:rsidP="0079354E">
            <w:pPr>
              <w:spacing w:after="0" w:line="240" w:lineRule="auto"/>
              <w:jc w:val="right"/>
              <w:rPr>
                <w:rFonts w:ascii="Arial" w:eastAsia="Times New Roman" w:hAnsi="Arial" w:cs="Arial"/>
                <w:b/>
                <w:lang w:eastAsia="ru-RU"/>
              </w:rPr>
            </w:pPr>
            <w:r w:rsidRPr="00E430BB">
              <w:rPr>
                <w:rFonts w:ascii="Arial" w:eastAsia="Times New Roman" w:hAnsi="Arial" w:cs="Arial"/>
                <w:b/>
                <w:lang w:eastAsia="ru-RU"/>
              </w:rPr>
              <w:t>3</w:t>
            </w:r>
            <w:r w:rsidR="00C656E8">
              <w:rPr>
                <w:rFonts w:ascii="Arial" w:eastAsia="Times New Roman" w:hAnsi="Arial" w:cs="Arial"/>
                <w:b/>
                <w:lang w:eastAsia="ru-RU"/>
              </w:rPr>
              <w:t> 488,4</w:t>
            </w:r>
          </w:p>
        </w:tc>
        <w:tc>
          <w:tcPr>
            <w:tcW w:w="992" w:type="dxa"/>
            <w:tcBorders>
              <w:top w:val="nil"/>
              <w:left w:val="nil"/>
              <w:bottom w:val="single" w:sz="4" w:space="0" w:color="auto"/>
              <w:right w:val="single" w:sz="4" w:space="0" w:color="auto"/>
            </w:tcBorders>
            <w:shd w:val="clear" w:color="auto" w:fill="FFFFFF" w:themeFill="background1"/>
          </w:tcPr>
          <w:p w:rsidR="00C72DCB" w:rsidRPr="00E430BB" w:rsidRDefault="00F82AFE" w:rsidP="00F14990">
            <w:pPr>
              <w:spacing w:after="0" w:line="240" w:lineRule="auto"/>
              <w:jc w:val="right"/>
              <w:rPr>
                <w:rFonts w:ascii="Arial" w:eastAsia="Times New Roman" w:hAnsi="Arial" w:cs="Arial"/>
                <w:b/>
                <w:lang w:eastAsia="ru-RU"/>
              </w:rPr>
            </w:pPr>
            <w:r w:rsidRPr="00E430BB">
              <w:rPr>
                <w:rFonts w:ascii="Arial" w:eastAsia="Times New Roman" w:hAnsi="Arial" w:cs="Arial"/>
                <w:b/>
                <w:lang w:eastAsia="ru-RU"/>
              </w:rPr>
              <w:t>1 306</w:t>
            </w:r>
            <w:r w:rsidR="00F14990" w:rsidRPr="00E430BB">
              <w:rPr>
                <w:rFonts w:ascii="Arial" w:eastAsia="Times New Roman" w:hAnsi="Arial" w:cs="Arial"/>
                <w:b/>
                <w:lang w:eastAsia="ru-RU"/>
              </w:rPr>
              <w:t>,</w:t>
            </w:r>
            <w:r w:rsidRPr="00E430BB">
              <w:rPr>
                <w:rFonts w:ascii="Arial" w:eastAsia="Times New Roman" w:hAnsi="Arial" w:cs="Arial"/>
                <w:b/>
                <w:lang w:eastAsia="ru-RU"/>
              </w:rPr>
              <w:t>0</w:t>
            </w:r>
          </w:p>
        </w:tc>
        <w:tc>
          <w:tcPr>
            <w:tcW w:w="993" w:type="dxa"/>
            <w:tcBorders>
              <w:top w:val="nil"/>
              <w:left w:val="nil"/>
              <w:bottom w:val="single" w:sz="4" w:space="0" w:color="auto"/>
              <w:right w:val="single" w:sz="4" w:space="0" w:color="auto"/>
            </w:tcBorders>
            <w:shd w:val="clear" w:color="auto" w:fill="FFFFFF" w:themeFill="background1"/>
          </w:tcPr>
          <w:p w:rsidR="00C72DCB" w:rsidRPr="00E430BB" w:rsidRDefault="00F82AFE" w:rsidP="00F14990">
            <w:pPr>
              <w:spacing w:after="0" w:line="240" w:lineRule="auto"/>
              <w:jc w:val="right"/>
              <w:rPr>
                <w:rFonts w:ascii="Arial" w:eastAsia="Times New Roman" w:hAnsi="Arial" w:cs="Arial"/>
                <w:b/>
                <w:lang w:eastAsia="ru-RU"/>
              </w:rPr>
            </w:pPr>
            <w:r w:rsidRPr="00E430BB">
              <w:rPr>
                <w:rFonts w:ascii="Arial" w:eastAsia="Times New Roman" w:hAnsi="Arial" w:cs="Arial"/>
                <w:b/>
                <w:lang w:eastAsia="ru-RU"/>
              </w:rPr>
              <w:t>1 524</w:t>
            </w:r>
            <w:r w:rsidR="00F14990" w:rsidRPr="00E430BB">
              <w:rPr>
                <w:rFonts w:ascii="Arial" w:eastAsia="Times New Roman" w:hAnsi="Arial" w:cs="Arial"/>
                <w:b/>
                <w:lang w:eastAsia="ru-RU"/>
              </w:rPr>
              <w:t>,</w:t>
            </w:r>
            <w:r w:rsidRPr="00E430BB">
              <w:rPr>
                <w:rFonts w:ascii="Arial" w:eastAsia="Times New Roman" w:hAnsi="Arial" w:cs="Arial"/>
                <w:b/>
                <w:lang w:eastAsia="ru-RU"/>
              </w:rPr>
              <w:t>3</w:t>
            </w:r>
          </w:p>
        </w:tc>
      </w:tr>
      <w:tr w:rsidR="00DE5851" w:rsidRPr="005103F5" w:rsidTr="00BE7A1A">
        <w:trPr>
          <w:trHeight w:val="118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Функционирование высшего должностного лица субъекта Российской Федерации и муниципального образования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0102</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5,1</w:t>
            </w:r>
          </w:p>
        </w:tc>
        <w:tc>
          <w:tcPr>
            <w:tcW w:w="1134" w:type="dxa"/>
            <w:tcBorders>
              <w:top w:val="nil"/>
              <w:left w:val="nil"/>
              <w:bottom w:val="single" w:sz="4" w:space="0" w:color="auto"/>
              <w:right w:val="single" w:sz="4" w:space="0" w:color="auto"/>
            </w:tcBorders>
            <w:shd w:val="clear" w:color="auto" w:fill="FFFFFF" w:themeFill="background1"/>
            <w:noWrap/>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5,2</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5,7</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5,7</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5,7</w:t>
            </w:r>
          </w:p>
        </w:tc>
      </w:tr>
      <w:tr w:rsidR="00DE5851" w:rsidRPr="005103F5" w:rsidTr="00BE7A1A">
        <w:trPr>
          <w:trHeight w:val="30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0103</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127,6</w:t>
            </w:r>
          </w:p>
        </w:tc>
        <w:tc>
          <w:tcPr>
            <w:tcW w:w="1134" w:type="dxa"/>
            <w:tcBorders>
              <w:top w:val="nil"/>
              <w:left w:val="nil"/>
              <w:bottom w:val="single" w:sz="4" w:space="0" w:color="000000"/>
              <w:right w:val="single" w:sz="4" w:space="0" w:color="000000"/>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137,6</w:t>
            </w:r>
          </w:p>
        </w:tc>
        <w:tc>
          <w:tcPr>
            <w:tcW w:w="1134" w:type="dxa"/>
            <w:tcBorders>
              <w:top w:val="nil"/>
              <w:left w:val="nil"/>
              <w:bottom w:val="single" w:sz="4" w:space="0" w:color="000000"/>
              <w:right w:val="single" w:sz="4" w:space="0" w:color="000000"/>
            </w:tcBorders>
            <w:shd w:val="clear" w:color="auto" w:fill="FFFFFF" w:themeFill="background1"/>
          </w:tcPr>
          <w:p w:rsidR="00DE5851" w:rsidRPr="00524144" w:rsidRDefault="001048B7"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145,8</w:t>
            </w:r>
          </w:p>
        </w:tc>
        <w:tc>
          <w:tcPr>
            <w:tcW w:w="992" w:type="dxa"/>
            <w:tcBorders>
              <w:top w:val="nil"/>
              <w:left w:val="nil"/>
              <w:bottom w:val="single" w:sz="4" w:space="0" w:color="000000"/>
              <w:right w:val="single" w:sz="4" w:space="0" w:color="000000"/>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103,0</w:t>
            </w:r>
          </w:p>
        </w:tc>
        <w:tc>
          <w:tcPr>
            <w:tcW w:w="993" w:type="dxa"/>
            <w:tcBorders>
              <w:top w:val="nil"/>
              <w:left w:val="nil"/>
              <w:bottom w:val="single" w:sz="4" w:space="0" w:color="000000"/>
              <w:right w:val="single" w:sz="4" w:space="0" w:color="000000"/>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103,0</w:t>
            </w:r>
          </w:p>
        </w:tc>
      </w:tr>
      <w:tr w:rsidR="00DE5851" w:rsidRPr="005103F5" w:rsidTr="00BE7A1A">
        <w:trPr>
          <w:trHeight w:val="133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A97F8B">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0104</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436,4</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406,4</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1048B7"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426,9</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394,7</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524144">
            <w:pPr>
              <w:spacing w:after="0" w:line="240" w:lineRule="auto"/>
              <w:jc w:val="center"/>
              <w:outlineLvl w:val="0"/>
              <w:rPr>
                <w:rFonts w:ascii="Arial" w:eastAsia="Times New Roman" w:hAnsi="Arial" w:cs="Arial"/>
                <w:lang w:eastAsia="ru-RU"/>
              </w:rPr>
            </w:pPr>
            <w:r>
              <w:rPr>
                <w:rFonts w:ascii="Arial" w:eastAsia="Times New Roman" w:hAnsi="Arial" w:cs="Arial"/>
                <w:lang w:eastAsia="ru-RU"/>
              </w:rPr>
              <w:t>399,0</w:t>
            </w:r>
          </w:p>
        </w:tc>
      </w:tr>
      <w:tr w:rsidR="00DE5851" w:rsidRPr="005103F5" w:rsidTr="00BE7A1A">
        <w:trPr>
          <w:trHeight w:val="273"/>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Судебная система</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0105</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164,7</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197,4</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1048B7"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230,6</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177,1</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177,1</w:t>
            </w:r>
          </w:p>
        </w:tc>
      </w:tr>
      <w:tr w:rsidR="00DE5851" w:rsidRPr="005103F5" w:rsidTr="00BE7A1A">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Обеспечение деятельности финансовых, налоговых и таможенных органов и органов финансового (финансово-бюджетного) надзора</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0106</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130,1</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118,0</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1048B7"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126,9</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118,9</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118,9</w:t>
            </w:r>
          </w:p>
        </w:tc>
      </w:tr>
      <w:tr w:rsidR="00DE5851" w:rsidRPr="005103F5" w:rsidTr="00BE7A1A">
        <w:trPr>
          <w:trHeight w:val="58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Обеспечение проведения выборов и референдумов</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0107</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91,1</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82,1</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149,7</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53,8</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167,8</w:t>
            </w:r>
          </w:p>
        </w:tc>
      </w:tr>
      <w:tr w:rsidR="00DE5851" w:rsidRPr="005103F5" w:rsidTr="00BE7A1A">
        <w:trPr>
          <w:trHeight w:val="29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Резервные фонды</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0111</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0,0</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30,0</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24,8</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524144">
            <w:pPr>
              <w:spacing w:after="0" w:line="240" w:lineRule="auto"/>
              <w:jc w:val="center"/>
              <w:outlineLvl w:val="0"/>
              <w:rPr>
                <w:rFonts w:ascii="Arial" w:eastAsia="Times New Roman" w:hAnsi="Arial" w:cs="Arial"/>
                <w:lang w:eastAsia="ru-RU"/>
              </w:rPr>
            </w:pPr>
            <w:r>
              <w:rPr>
                <w:rFonts w:ascii="Arial" w:eastAsia="Times New Roman" w:hAnsi="Arial" w:cs="Arial"/>
                <w:lang w:eastAsia="ru-RU"/>
              </w:rPr>
              <w:t>-</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524144">
            <w:pPr>
              <w:spacing w:after="0" w:line="240" w:lineRule="auto"/>
              <w:jc w:val="center"/>
              <w:outlineLvl w:val="0"/>
              <w:rPr>
                <w:rFonts w:ascii="Arial" w:eastAsia="Times New Roman" w:hAnsi="Arial" w:cs="Arial"/>
                <w:lang w:eastAsia="ru-RU"/>
              </w:rPr>
            </w:pPr>
            <w:r>
              <w:rPr>
                <w:rFonts w:ascii="Arial" w:eastAsia="Times New Roman" w:hAnsi="Arial" w:cs="Arial"/>
                <w:lang w:eastAsia="ru-RU"/>
              </w:rPr>
              <w:t>-</w:t>
            </w:r>
          </w:p>
        </w:tc>
      </w:tr>
      <w:tr w:rsidR="00DE5851" w:rsidRPr="005103F5" w:rsidTr="00BE7A1A">
        <w:trPr>
          <w:trHeight w:val="45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общегосударственные вопросы</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D50DE3" w:rsidRDefault="00DE5851" w:rsidP="00BB76E4">
            <w:pPr>
              <w:spacing w:after="0" w:line="240" w:lineRule="auto"/>
              <w:jc w:val="center"/>
              <w:outlineLvl w:val="0"/>
              <w:rPr>
                <w:rFonts w:ascii="Arial" w:eastAsia="Times New Roman" w:hAnsi="Arial" w:cs="Arial"/>
                <w:color w:val="000000"/>
                <w:vertAlign w:val="superscript"/>
                <w:lang w:eastAsia="ru-RU"/>
              </w:rPr>
            </w:pPr>
            <w:r w:rsidRPr="00BB76E4">
              <w:rPr>
                <w:rFonts w:ascii="Arial" w:eastAsia="Times New Roman" w:hAnsi="Arial" w:cs="Arial"/>
                <w:color w:val="000000"/>
                <w:lang w:eastAsia="ru-RU"/>
              </w:rPr>
              <w:t>0113</w:t>
            </w:r>
            <w:r w:rsidR="00D50DE3">
              <w:rPr>
                <w:rFonts w:ascii="Arial" w:eastAsia="Times New Roman" w:hAnsi="Arial" w:cs="Arial"/>
                <w:color w:val="000000"/>
                <w:vertAlign w:val="superscript"/>
                <w:lang w:eastAsia="ru-RU"/>
              </w:rPr>
              <w:t>1</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767,8</w:t>
            </w:r>
          </w:p>
        </w:tc>
        <w:tc>
          <w:tcPr>
            <w:tcW w:w="1134" w:type="dxa"/>
            <w:tcBorders>
              <w:top w:val="nil"/>
              <w:left w:val="nil"/>
              <w:bottom w:val="single" w:sz="4" w:space="0" w:color="auto"/>
              <w:right w:val="single" w:sz="4" w:space="0" w:color="auto"/>
            </w:tcBorders>
            <w:shd w:val="clear" w:color="auto" w:fill="FFFFFF" w:themeFill="background1"/>
            <w:hideMark/>
          </w:tcPr>
          <w:p w:rsidR="00DE5851"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2 135,7</w:t>
            </w:r>
          </w:p>
          <w:p w:rsidR="00524144" w:rsidRPr="00524144" w:rsidRDefault="00524144" w:rsidP="0079354E">
            <w:pPr>
              <w:spacing w:after="0" w:line="240" w:lineRule="auto"/>
              <w:jc w:val="right"/>
              <w:outlineLvl w:val="0"/>
              <w:rPr>
                <w:rFonts w:ascii="Arial" w:eastAsia="Times New Roman" w:hAnsi="Arial" w:cs="Arial"/>
                <w:lang w:eastAsia="ru-RU"/>
              </w:rPr>
            </w:pPr>
          </w:p>
        </w:tc>
        <w:tc>
          <w:tcPr>
            <w:tcW w:w="1134" w:type="dxa"/>
            <w:tcBorders>
              <w:top w:val="nil"/>
              <w:left w:val="nil"/>
              <w:bottom w:val="single" w:sz="4" w:space="0" w:color="auto"/>
              <w:right w:val="single" w:sz="4" w:space="0" w:color="auto"/>
            </w:tcBorders>
            <w:shd w:val="clear" w:color="auto" w:fill="FFFFFF" w:themeFill="background1"/>
          </w:tcPr>
          <w:p w:rsidR="00DE5851" w:rsidRPr="00082458" w:rsidRDefault="001048B7"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2 377,8</w:t>
            </w:r>
          </w:p>
        </w:tc>
        <w:tc>
          <w:tcPr>
            <w:tcW w:w="992" w:type="dxa"/>
            <w:tcBorders>
              <w:top w:val="nil"/>
              <w:left w:val="nil"/>
              <w:bottom w:val="single" w:sz="4" w:space="0" w:color="auto"/>
              <w:right w:val="single" w:sz="4" w:space="0" w:color="auto"/>
            </w:tcBorders>
            <w:shd w:val="clear" w:color="auto" w:fill="FFFFFF" w:themeFill="background1"/>
          </w:tcPr>
          <w:p w:rsidR="00DE5851" w:rsidRPr="00082458" w:rsidRDefault="00F14990" w:rsidP="00F14990">
            <w:pPr>
              <w:spacing w:after="0" w:line="240" w:lineRule="auto"/>
              <w:jc w:val="right"/>
              <w:outlineLvl w:val="0"/>
              <w:rPr>
                <w:rFonts w:ascii="Arial" w:eastAsia="Times New Roman" w:hAnsi="Arial" w:cs="Arial"/>
                <w:lang w:eastAsia="ru-RU"/>
              </w:rPr>
            </w:pPr>
            <w:r w:rsidRPr="00082458">
              <w:rPr>
                <w:rFonts w:ascii="Arial" w:eastAsia="Times New Roman" w:hAnsi="Arial" w:cs="Arial"/>
                <w:lang w:eastAsia="ru-RU"/>
              </w:rPr>
              <w:t>452,</w:t>
            </w:r>
            <w:r w:rsidR="00F82AFE" w:rsidRPr="00082458">
              <w:rPr>
                <w:rFonts w:ascii="Arial" w:eastAsia="Times New Roman" w:hAnsi="Arial" w:cs="Arial"/>
                <w:lang w:eastAsia="ru-RU"/>
              </w:rPr>
              <w:t>8</w:t>
            </w:r>
          </w:p>
        </w:tc>
        <w:tc>
          <w:tcPr>
            <w:tcW w:w="993" w:type="dxa"/>
            <w:tcBorders>
              <w:top w:val="nil"/>
              <w:left w:val="nil"/>
              <w:bottom w:val="single" w:sz="4" w:space="0" w:color="auto"/>
              <w:right w:val="single" w:sz="4" w:space="0" w:color="auto"/>
            </w:tcBorders>
            <w:shd w:val="clear" w:color="auto" w:fill="FFFFFF" w:themeFill="background1"/>
          </w:tcPr>
          <w:p w:rsidR="00DE5851" w:rsidRPr="00082458" w:rsidRDefault="00F14990" w:rsidP="00F14990">
            <w:pPr>
              <w:spacing w:after="0" w:line="240" w:lineRule="auto"/>
              <w:jc w:val="right"/>
              <w:outlineLvl w:val="0"/>
              <w:rPr>
                <w:rFonts w:ascii="Arial" w:eastAsia="Times New Roman" w:hAnsi="Arial" w:cs="Arial"/>
                <w:lang w:eastAsia="ru-RU"/>
              </w:rPr>
            </w:pPr>
            <w:r w:rsidRPr="00082458">
              <w:rPr>
                <w:rFonts w:ascii="Arial" w:eastAsia="Times New Roman" w:hAnsi="Arial" w:cs="Arial"/>
                <w:lang w:eastAsia="ru-RU"/>
              </w:rPr>
              <w:t>552,</w:t>
            </w:r>
            <w:r w:rsidR="00F82AFE" w:rsidRPr="00082458">
              <w:rPr>
                <w:rFonts w:ascii="Arial" w:eastAsia="Times New Roman" w:hAnsi="Arial" w:cs="Arial"/>
                <w:lang w:eastAsia="ru-RU"/>
              </w:rPr>
              <w:t>8</w:t>
            </w:r>
          </w:p>
        </w:tc>
      </w:tr>
      <w:tr w:rsidR="00C72DCB" w:rsidRPr="005103F5" w:rsidTr="00BE7A1A">
        <w:trPr>
          <w:trHeight w:val="926"/>
        </w:trPr>
        <w:tc>
          <w:tcPr>
            <w:tcW w:w="1346" w:type="dxa"/>
            <w:tcBorders>
              <w:top w:val="nil"/>
              <w:left w:val="single" w:sz="4" w:space="0" w:color="000000"/>
              <w:bottom w:val="single" w:sz="4" w:space="0" w:color="000000"/>
              <w:right w:val="single" w:sz="4" w:space="0" w:color="000000"/>
            </w:tcBorders>
            <w:shd w:val="clear" w:color="auto" w:fill="FFFFFF" w:themeFill="background1"/>
            <w:hideMark/>
          </w:tcPr>
          <w:p w:rsidR="00C72DCB" w:rsidRPr="00BB76E4" w:rsidRDefault="00B84170"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733425" cy="514350"/>
                  <wp:effectExtent l="19050" t="0" r="9525" b="0"/>
                  <wp:docPr id="61" name="Рисунок 4" descr="X:\Документы\Подразделения\Управление бюджетного развития и мониторнинга\_Общие_\Народный бюджет\Брошюра Бюджет для граждан\620P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Документы\Подразделения\Управление бюджетного развития и мониторнинга\_Общие_\Народный бюджет\Брошюра Бюджет для граждан\620PX-~1.PNG"/>
                          <pic:cNvPicPr>
                            <a:picLocks noChangeAspect="1" noChangeArrowheads="1"/>
                          </pic:cNvPicPr>
                        </pic:nvPicPr>
                        <pic:blipFill>
                          <a:blip r:embed="rId76" cstate="print"/>
                          <a:srcRect/>
                          <a:stretch>
                            <a:fillRect/>
                          </a:stretch>
                        </pic:blipFill>
                        <pic:spPr bwMode="auto">
                          <a:xfrm>
                            <a:off x="0" y="0"/>
                            <a:ext cx="742471" cy="520694"/>
                          </a:xfrm>
                          <a:prstGeom prst="rect">
                            <a:avLst/>
                          </a:prstGeom>
                          <a:noFill/>
                          <a:ln w="9525">
                            <a:noFill/>
                            <a:miter lim="800000"/>
                            <a:headEnd/>
                            <a:tailEnd/>
                          </a:ln>
                        </pic:spPr>
                      </pic:pic>
                    </a:graphicData>
                  </a:graphic>
                </wp:inline>
              </w:drawing>
            </w:r>
          </w:p>
        </w:tc>
        <w:tc>
          <w:tcPr>
            <w:tcW w:w="3048" w:type="dxa"/>
            <w:tcBorders>
              <w:top w:val="nil"/>
              <w:left w:val="single" w:sz="4" w:space="0" w:color="000000"/>
              <w:bottom w:val="single" w:sz="4" w:space="0" w:color="000000"/>
              <w:right w:val="single" w:sz="4" w:space="0" w:color="000000"/>
            </w:tcBorders>
            <w:shd w:val="clear" w:color="auto" w:fill="FFFFFF" w:themeFill="background1"/>
          </w:tcPr>
          <w:p w:rsidR="00C72DCB" w:rsidRPr="00BB76E4" w:rsidRDefault="00C72DCB"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Национальная оборона</w:t>
            </w:r>
          </w:p>
        </w:tc>
        <w:tc>
          <w:tcPr>
            <w:tcW w:w="992"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BB76E4">
            <w:pPr>
              <w:spacing w:after="0" w:line="240" w:lineRule="auto"/>
              <w:jc w:val="center"/>
              <w:rPr>
                <w:rFonts w:ascii="Arial" w:eastAsia="Times New Roman" w:hAnsi="Arial" w:cs="Arial"/>
                <w:b/>
                <w:bCs/>
                <w:color w:val="000000"/>
                <w:lang w:eastAsia="ru-RU"/>
              </w:rPr>
            </w:pPr>
            <w:r w:rsidRPr="00E00D30">
              <w:rPr>
                <w:rFonts w:ascii="Arial" w:eastAsia="Times New Roman" w:hAnsi="Arial" w:cs="Arial"/>
                <w:b/>
                <w:bCs/>
                <w:color w:val="000000"/>
                <w:lang w:eastAsia="ru-RU"/>
              </w:rPr>
              <w:t>0200</w:t>
            </w:r>
          </w:p>
        </w:tc>
        <w:tc>
          <w:tcPr>
            <w:tcW w:w="1134"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A97F8B">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27,6</w:t>
            </w:r>
          </w:p>
        </w:tc>
        <w:tc>
          <w:tcPr>
            <w:tcW w:w="1134" w:type="dxa"/>
            <w:tcBorders>
              <w:top w:val="nil"/>
              <w:left w:val="nil"/>
              <w:bottom w:val="single" w:sz="4" w:space="0" w:color="auto"/>
              <w:right w:val="single" w:sz="4" w:space="0" w:color="auto"/>
            </w:tcBorders>
            <w:shd w:val="clear" w:color="auto" w:fill="FFFFFF" w:themeFill="background1"/>
            <w:noWrap/>
            <w:hideMark/>
          </w:tcPr>
          <w:p w:rsidR="00C72DCB" w:rsidRPr="00E00D30" w:rsidRDefault="00C72DCB" w:rsidP="0079354E">
            <w:pPr>
              <w:spacing w:after="0" w:line="240" w:lineRule="auto"/>
              <w:jc w:val="right"/>
              <w:rPr>
                <w:rFonts w:ascii="Arial" w:eastAsia="Times New Roman" w:hAnsi="Arial" w:cs="Arial"/>
                <w:b/>
                <w:bCs/>
                <w:lang w:eastAsia="ru-RU"/>
              </w:rPr>
            </w:pPr>
            <w:r w:rsidRPr="00E00D30">
              <w:rPr>
                <w:rFonts w:ascii="Arial" w:eastAsia="Times New Roman" w:hAnsi="Arial" w:cs="Arial"/>
                <w:b/>
                <w:bCs/>
                <w:lang w:eastAsia="ru-RU"/>
              </w:rPr>
              <w:t>29,1</w:t>
            </w:r>
          </w:p>
        </w:tc>
        <w:tc>
          <w:tcPr>
            <w:tcW w:w="1134" w:type="dxa"/>
            <w:tcBorders>
              <w:top w:val="nil"/>
              <w:left w:val="nil"/>
              <w:bottom w:val="single" w:sz="4" w:space="0" w:color="auto"/>
              <w:right w:val="single" w:sz="4" w:space="0" w:color="auto"/>
            </w:tcBorders>
            <w:shd w:val="clear" w:color="auto" w:fill="FFFFFF" w:themeFill="background1"/>
          </w:tcPr>
          <w:p w:rsidR="00C72DCB" w:rsidRPr="00E00D30" w:rsidRDefault="00E00D30" w:rsidP="0079354E">
            <w:pPr>
              <w:spacing w:after="0" w:line="240" w:lineRule="auto"/>
              <w:jc w:val="right"/>
              <w:rPr>
                <w:rFonts w:ascii="Arial" w:eastAsia="Times New Roman" w:hAnsi="Arial" w:cs="Arial"/>
                <w:b/>
                <w:bCs/>
                <w:lang w:eastAsia="ru-RU"/>
              </w:rPr>
            </w:pPr>
            <w:r w:rsidRPr="00E00D30">
              <w:rPr>
                <w:rFonts w:ascii="Arial" w:eastAsia="Times New Roman" w:hAnsi="Arial" w:cs="Arial"/>
                <w:b/>
                <w:bCs/>
                <w:lang w:eastAsia="ru-RU"/>
              </w:rPr>
              <w:t>29,1</w:t>
            </w:r>
          </w:p>
        </w:tc>
        <w:tc>
          <w:tcPr>
            <w:tcW w:w="992" w:type="dxa"/>
            <w:tcBorders>
              <w:top w:val="nil"/>
              <w:left w:val="nil"/>
              <w:bottom w:val="single" w:sz="4" w:space="0" w:color="auto"/>
              <w:right w:val="single" w:sz="4" w:space="0" w:color="auto"/>
            </w:tcBorders>
            <w:shd w:val="clear" w:color="auto" w:fill="FFFFFF" w:themeFill="background1"/>
          </w:tcPr>
          <w:p w:rsidR="00C72DCB" w:rsidRPr="00E00D30" w:rsidRDefault="00F14990" w:rsidP="00F14990">
            <w:pPr>
              <w:spacing w:after="0" w:line="240" w:lineRule="auto"/>
              <w:jc w:val="right"/>
              <w:rPr>
                <w:rFonts w:ascii="Arial" w:eastAsia="Times New Roman" w:hAnsi="Arial" w:cs="Arial"/>
                <w:b/>
                <w:bCs/>
                <w:lang w:eastAsia="ru-RU"/>
              </w:rPr>
            </w:pPr>
            <w:r>
              <w:rPr>
                <w:rFonts w:ascii="Arial" w:eastAsia="Times New Roman" w:hAnsi="Arial" w:cs="Arial"/>
                <w:b/>
                <w:bCs/>
                <w:lang w:eastAsia="ru-RU"/>
              </w:rPr>
              <w:t>29,1</w:t>
            </w:r>
          </w:p>
        </w:tc>
        <w:tc>
          <w:tcPr>
            <w:tcW w:w="993" w:type="dxa"/>
            <w:tcBorders>
              <w:top w:val="nil"/>
              <w:left w:val="nil"/>
              <w:bottom w:val="single" w:sz="4" w:space="0" w:color="auto"/>
              <w:right w:val="single" w:sz="4" w:space="0" w:color="auto"/>
            </w:tcBorders>
            <w:shd w:val="clear" w:color="auto" w:fill="FFFFFF" w:themeFill="background1"/>
          </w:tcPr>
          <w:p w:rsidR="00C72DCB" w:rsidRPr="00E00D30" w:rsidRDefault="00F14990" w:rsidP="00F14990">
            <w:pPr>
              <w:spacing w:after="0" w:line="240" w:lineRule="auto"/>
              <w:jc w:val="right"/>
              <w:rPr>
                <w:rFonts w:ascii="Arial" w:eastAsia="Times New Roman" w:hAnsi="Arial" w:cs="Arial"/>
                <w:b/>
                <w:bCs/>
                <w:lang w:eastAsia="ru-RU"/>
              </w:rPr>
            </w:pPr>
            <w:r>
              <w:rPr>
                <w:rFonts w:ascii="Arial" w:eastAsia="Times New Roman" w:hAnsi="Arial" w:cs="Arial"/>
                <w:b/>
                <w:bCs/>
                <w:lang w:eastAsia="ru-RU"/>
              </w:rPr>
              <w:t>29,1</w:t>
            </w:r>
          </w:p>
        </w:tc>
      </w:tr>
      <w:tr w:rsidR="00DE5851" w:rsidRPr="005103F5" w:rsidTr="00BE7A1A">
        <w:trPr>
          <w:trHeight w:val="60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Мобилизационная и вневойсковая подготовка</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0203</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27,6</w:t>
            </w:r>
          </w:p>
        </w:tc>
        <w:tc>
          <w:tcPr>
            <w:tcW w:w="1134" w:type="dxa"/>
            <w:tcBorders>
              <w:top w:val="nil"/>
              <w:left w:val="nil"/>
              <w:bottom w:val="single" w:sz="4" w:space="0" w:color="auto"/>
              <w:right w:val="single" w:sz="4" w:space="0" w:color="auto"/>
            </w:tcBorders>
            <w:shd w:val="clear" w:color="auto" w:fill="FFFFFF" w:themeFill="background1"/>
            <w:noWrap/>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29,1</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29,1</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29,1</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29,1</w:t>
            </w:r>
          </w:p>
        </w:tc>
      </w:tr>
      <w:tr w:rsidR="00C72DCB" w:rsidRPr="005103F5" w:rsidTr="00BE7A1A">
        <w:trPr>
          <w:trHeight w:val="960"/>
        </w:trPr>
        <w:tc>
          <w:tcPr>
            <w:tcW w:w="1346" w:type="dxa"/>
            <w:tcBorders>
              <w:top w:val="nil"/>
              <w:left w:val="single" w:sz="4" w:space="0" w:color="000000"/>
              <w:bottom w:val="single" w:sz="4" w:space="0" w:color="000000"/>
              <w:right w:val="single" w:sz="4" w:space="0" w:color="000000"/>
            </w:tcBorders>
            <w:shd w:val="clear" w:color="auto" w:fill="FFFFFF" w:themeFill="background1"/>
            <w:hideMark/>
          </w:tcPr>
          <w:p w:rsidR="00C72DCB" w:rsidRPr="00BB76E4" w:rsidRDefault="00B84170"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638175" cy="581025"/>
                  <wp:effectExtent l="19050" t="0" r="9525" b="0"/>
                  <wp:docPr id="62" name="Рисунок 1" descr="X:\Документы\Подразделения\Управление бюджетного развития и мониторнинга\_Общие_\Народный бюджет\Брошюра Бюджет для граждан\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Документы\Подразделения\Управление бюджетного развития и мониторнинга\_Общие_\Народный бюджет\Брошюра Бюджет для граждан\1010.jpg"/>
                          <pic:cNvPicPr>
                            <a:picLocks noChangeAspect="1" noChangeArrowheads="1"/>
                          </pic:cNvPicPr>
                        </pic:nvPicPr>
                        <pic:blipFill>
                          <a:blip r:embed="rId77" cstate="print"/>
                          <a:srcRect/>
                          <a:stretch>
                            <a:fillRect/>
                          </a:stretch>
                        </pic:blipFill>
                        <pic:spPr bwMode="auto">
                          <a:xfrm>
                            <a:off x="0" y="0"/>
                            <a:ext cx="635599" cy="578680"/>
                          </a:xfrm>
                          <a:prstGeom prst="rect">
                            <a:avLst/>
                          </a:prstGeom>
                          <a:noFill/>
                          <a:ln w="9525">
                            <a:noFill/>
                            <a:miter lim="800000"/>
                            <a:headEnd/>
                            <a:tailEnd/>
                          </a:ln>
                        </pic:spPr>
                      </pic:pic>
                    </a:graphicData>
                  </a:graphic>
                </wp:inline>
              </w:drawing>
            </w:r>
          </w:p>
        </w:tc>
        <w:tc>
          <w:tcPr>
            <w:tcW w:w="3048" w:type="dxa"/>
            <w:tcBorders>
              <w:top w:val="nil"/>
              <w:left w:val="single" w:sz="4" w:space="0" w:color="000000"/>
              <w:bottom w:val="single" w:sz="4" w:space="0" w:color="000000"/>
              <w:right w:val="single" w:sz="4" w:space="0" w:color="000000"/>
            </w:tcBorders>
            <w:shd w:val="clear" w:color="auto" w:fill="FFFFFF" w:themeFill="background1"/>
          </w:tcPr>
          <w:p w:rsidR="00C72DCB" w:rsidRPr="00BB76E4" w:rsidRDefault="00C72DCB"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Национальная безопасность и правоохранительная деятельность</w:t>
            </w:r>
          </w:p>
        </w:tc>
        <w:tc>
          <w:tcPr>
            <w:tcW w:w="992"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BB76E4">
            <w:pPr>
              <w:spacing w:after="0" w:line="240" w:lineRule="auto"/>
              <w:jc w:val="center"/>
              <w:rPr>
                <w:rFonts w:ascii="Arial" w:eastAsia="Times New Roman" w:hAnsi="Arial" w:cs="Arial"/>
                <w:b/>
                <w:bCs/>
                <w:color w:val="000000"/>
                <w:lang w:eastAsia="ru-RU"/>
              </w:rPr>
            </w:pPr>
            <w:r w:rsidRPr="00E00D30">
              <w:rPr>
                <w:rFonts w:ascii="Arial" w:eastAsia="Times New Roman" w:hAnsi="Arial" w:cs="Arial"/>
                <w:b/>
                <w:bCs/>
                <w:color w:val="000000"/>
                <w:lang w:eastAsia="ru-RU"/>
              </w:rPr>
              <w:t>0300</w:t>
            </w:r>
          </w:p>
        </w:tc>
        <w:tc>
          <w:tcPr>
            <w:tcW w:w="1134"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A97F8B">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664,1</w:t>
            </w:r>
          </w:p>
        </w:tc>
        <w:tc>
          <w:tcPr>
            <w:tcW w:w="1134" w:type="dxa"/>
            <w:tcBorders>
              <w:top w:val="nil"/>
              <w:left w:val="nil"/>
              <w:bottom w:val="single" w:sz="4" w:space="0" w:color="auto"/>
              <w:right w:val="single" w:sz="4" w:space="0" w:color="auto"/>
            </w:tcBorders>
            <w:shd w:val="clear" w:color="auto" w:fill="FFFFFF" w:themeFill="background1"/>
            <w:hideMark/>
          </w:tcPr>
          <w:p w:rsidR="00C72DCB" w:rsidRPr="00E00D30" w:rsidRDefault="00C72DCB" w:rsidP="0079354E">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562,8</w:t>
            </w:r>
          </w:p>
        </w:tc>
        <w:tc>
          <w:tcPr>
            <w:tcW w:w="1134" w:type="dxa"/>
            <w:tcBorders>
              <w:top w:val="nil"/>
              <w:left w:val="nil"/>
              <w:bottom w:val="single" w:sz="4" w:space="0" w:color="auto"/>
              <w:right w:val="single" w:sz="4" w:space="0" w:color="auto"/>
            </w:tcBorders>
            <w:shd w:val="clear" w:color="auto" w:fill="FFFFFF" w:themeFill="background1"/>
          </w:tcPr>
          <w:p w:rsidR="00C72DCB" w:rsidRPr="00E00D30" w:rsidRDefault="00E00D30" w:rsidP="0079354E">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5</w:t>
            </w:r>
            <w:r w:rsidR="001048B7">
              <w:rPr>
                <w:rFonts w:ascii="Arial" w:eastAsia="Times New Roman" w:hAnsi="Arial" w:cs="Arial"/>
                <w:b/>
                <w:lang w:eastAsia="ru-RU"/>
              </w:rPr>
              <w:t>61,8</w:t>
            </w:r>
          </w:p>
        </w:tc>
        <w:tc>
          <w:tcPr>
            <w:tcW w:w="992" w:type="dxa"/>
            <w:tcBorders>
              <w:top w:val="nil"/>
              <w:left w:val="nil"/>
              <w:bottom w:val="single" w:sz="4" w:space="0" w:color="auto"/>
              <w:right w:val="single" w:sz="4" w:space="0" w:color="auto"/>
            </w:tcBorders>
            <w:shd w:val="clear" w:color="auto" w:fill="FFFFFF" w:themeFill="background1"/>
          </w:tcPr>
          <w:p w:rsidR="00C72DCB" w:rsidRPr="00E00D30" w:rsidRDefault="00F14990"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465,</w:t>
            </w:r>
            <w:r w:rsidR="004271DE">
              <w:rPr>
                <w:rFonts w:ascii="Arial" w:eastAsia="Times New Roman" w:hAnsi="Arial" w:cs="Arial"/>
                <w:b/>
                <w:lang w:eastAsia="ru-RU"/>
              </w:rPr>
              <w:t>5</w:t>
            </w:r>
          </w:p>
        </w:tc>
        <w:tc>
          <w:tcPr>
            <w:tcW w:w="993" w:type="dxa"/>
            <w:tcBorders>
              <w:top w:val="nil"/>
              <w:left w:val="nil"/>
              <w:bottom w:val="single" w:sz="4" w:space="0" w:color="auto"/>
              <w:right w:val="single" w:sz="4" w:space="0" w:color="auto"/>
            </w:tcBorders>
            <w:shd w:val="clear" w:color="auto" w:fill="FFFFFF" w:themeFill="background1"/>
          </w:tcPr>
          <w:p w:rsidR="00C72DCB" w:rsidRPr="00E00D30" w:rsidRDefault="00F14990"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465,</w:t>
            </w:r>
            <w:r w:rsidR="004271DE">
              <w:rPr>
                <w:rFonts w:ascii="Arial" w:eastAsia="Times New Roman" w:hAnsi="Arial" w:cs="Arial"/>
                <w:b/>
                <w:lang w:eastAsia="ru-RU"/>
              </w:rPr>
              <w:t>5</w:t>
            </w:r>
          </w:p>
        </w:tc>
      </w:tr>
      <w:tr w:rsidR="00DE5851" w:rsidRPr="005103F5" w:rsidTr="00BE7A1A">
        <w:trPr>
          <w:trHeight w:val="32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Органы внутренних дел</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0302</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18,5</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31,9</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16,6</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0,5</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0,5</w:t>
            </w:r>
          </w:p>
        </w:tc>
      </w:tr>
      <w:tr w:rsidR="00DE5851" w:rsidRPr="005103F5" w:rsidTr="00F14990">
        <w:trPr>
          <w:trHeight w:val="110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Защита населения и территории от чрезвычайных ситуаций природного и техногенного характера, гражданская оборона</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0309</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140,8</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113,7</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w:t>
            </w:r>
            <w:r w:rsidR="001048B7">
              <w:rPr>
                <w:rFonts w:ascii="Arial" w:eastAsia="Times New Roman" w:hAnsi="Arial" w:cs="Arial"/>
                <w:lang w:eastAsia="ru-RU"/>
              </w:rPr>
              <w:t>13,8</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88,0</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88,0</w:t>
            </w:r>
          </w:p>
        </w:tc>
      </w:tr>
      <w:tr w:rsidR="00DE5851" w:rsidRPr="005103F5" w:rsidTr="00BE7A1A">
        <w:trPr>
          <w:trHeight w:val="35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Обесп</w:t>
            </w:r>
            <w:r w:rsidRPr="00696586">
              <w:rPr>
                <w:rFonts w:ascii="Arial" w:eastAsia="Times New Roman" w:hAnsi="Arial" w:cs="Arial"/>
                <w:noProof/>
                <w:color w:val="000000"/>
                <w:lang w:eastAsia="ru-RU"/>
              </w:rPr>
              <w:drawing>
                <wp:anchor distT="0" distB="0" distL="114300" distR="114300" simplePos="0" relativeHeight="252440064" behindDoc="1" locked="0" layoutInCell="1" allowOverlap="1">
                  <wp:simplePos x="0" y="0"/>
                  <wp:positionH relativeFrom="column">
                    <wp:posOffset>-246017</wp:posOffset>
                  </wp:positionH>
                  <wp:positionV relativeFrom="paragraph">
                    <wp:posOffset>5177790</wp:posOffset>
                  </wp:positionV>
                  <wp:extent cx="8177893" cy="10891157"/>
                  <wp:effectExtent l="19050" t="0" r="0" b="0"/>
                  <wp:wrapNone/>
                  <wp:docPr id="15" name="Рисунок 1" descr="C:\Users\Zmeeva\Desktop\Udmur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Udmurtiya.jpg"/>
                          <pic:cNvPicPr>
                            <a:picLocks noChangeAspect="1" noChangeArrowheads="1"/>
                          </pic:cNvPicPr>
                        </pic:nvPicPr>
                        <pic:blipFill>
                          <a:blip r:embed="rId78">
                            <a:lum bright="58000" contrast="-58000"/>
                          </a:blip>
                          <a:srcRect l="11116" t="6999" r="9264" b="6999"/>
                          <a:stretch>
                            <a:fillRect/>
                          </a:stretch>
                        </pic:blipFill>
                        <pic:spPr bwMode="auto">
                          <a:xfrm>
                            <a:off x="0" y="0"/>
                            <a:ext cx="8177893" cy="10891157"/>
                          </a:xfrm>
                          <a:prstGeom prst="rect">
                            <a:avLst/>
                          </a:prstGeom>
                          <a:noFill/>
                          <a:ln w="9525">
                            <a:noFill/>
                            <a:miter lim="800000"/>
                            <a:headEnd/>
                            <a:tailEnd/>
                          </a:ln>
                        </pic:spPr>
                      </pic:pic>
                    </a:graphicData>
                  </a:graphic>
                </wp:anchor>
              </w:drawing>
            </w:r>
            <w:r w:rsidRPr="00BB76E4">
              <w:rPr>
                <w:rFonts w:ascii="Arial" w:eastAsia="Times New Roman" w:hAnsi="Arial" w:cs="Arial"/>
                <w:color w:val="000000"/>
                <w:lang w:eastAsia="ru-RU"/>
              </w:rPr>
              <w:t>еч</w:t>
            </w:r>
            <w:r w:rsidRPr="00696586">
              <w:rPr>
                <w:rFonts w:ascii="Arial" w:eastAsia="Times New Roman" w:hAnsi="Arial" w:cs="Arial"/>
                <w:noProof/>
                <w:color w:val="000000"/>
                <w:lang w:eastAsia="ru-RU"/>
              </w:rPr>
              <w:drawing>
                <wp:anchor distT="0" distB="0" distL="114300" distR="114300" simplePos="0" relativeHeight="252441088" behindDoc="1" locked="0" layoutInCell="1" allowOverlap="1">
                  <wp:simplePos x="0" y="0"/>
                  <wp:positionH relativeFrom="column">
                    <wp:posOffset>-246017</wp:posOffset>
                  </wp:positionH>
                  <wp:positionV relativeFrom="paragraph">
                    <wp:posOffset>5177790</wp:posOffset>
                  </wp:positionV>
                  <wp:extent cx="8177893" cy="10891157"/>
                  <wp:effectExtent l="19050" t="0" r="0" b="0"/>
                  <wp:wrapNone/>
                  <wp:docPr id="16" name="Рисунок 1" descr="C:\Users\Zmeeva\Desktop\Udmur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Udmurtiya.jpg"/>
                          <pic:cNvPicPr>
                            <a:picLocks noChangeAspect="1" noChangeArrowheads="1"/>
                          </pic:cNvPicPr>
                        </pic:nvPicPr>
                        <pic:blipFill>
                          <a:blip r:embed="rId78">
                            <a:lum bright="58000" contrast="-58000"/>
                          </a:blip>
                          <a:srcRect l="11116" t="6999" r="9264" b="6999"/>
                          <a:stretch>
                            <a:fillRect/>
                          </a:stretch>
                        </pic:blipFill>
                        <pic:spPr bwMode="auto">
                          <a:xfrm>
                            <a:off x="0" y="0"/>
                            <a:ext cx="8177893" cy="10891157"/>
                          </a:xfrm>
                          <a:prstGeom prst="rect">
                            <a:avLst/>
                          </a:prstGeom>
                          <a:noFill/>
                          <a:ln w="9525">
                            <a:noFill/>
                            <a:miter lim="800000"/>
                            <a:headEnd/>
                            <a:tailEnd/>
                          </a:ln>
                        </pic:spPr>
                      </pic:pic>
                    </a:graphicData>
                  </a:graphic>
                </wp:anchor>
              </w:drawing>
            </w:r>
            <w:r w:rsidRPr="00BB76E4">
              <w:rPr>
                <w:rFonts w:ascii="Arial" w:eastAsia="Times New Roman" w:hAnsi="Arial" w:cs="Arial"/>
                <w:color w:val="000000"/>
                <w:lang w:eastAsia="ru-RU"/>
              </w:rPr>
              <w:t>ение пожарной безопасности</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0310</w:t>
            </w:r>
          </w:p>
        </w:tc>
        <w:tc>
          <w:tcPr>
            <w:tcW w:w="1134" w:type="dxa"/>
            <w:tcBorders>
              <w:top w:val="nil"/>
              <w:left w:val="nil"/>
              <w:bottom w:val="single" w:sz="4" w:space="0" w:color="000000"/>
              <w:right w:val="single" w:sz="4" w:space="0" w:color="auto"/>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450,3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416,1</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DE5851" w:rsidRPr="00524144" w:rsidRDefault="001048B7"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431,0</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377,0</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377,0</w:t>
            </w:r>
          </w:p>
        </w:tc>
      </w:tr>
    </w:tbl>
    <w:p w:rsidR="00D50DE3" w:rsidRDefault="00D50DE3" w:rsidP="00D50DE3">
      <w:pPr>
        <w:ind w:left="426"/>
        <w:rPr>
          <w:i/>
        </w:rPr>
      </w:pPr>
      <w:r>
        <w:rPr>
          <w:vertAlign w:val="superscript"/>
        </w:rPr>
        <w:t xml:space="preserve">1 </w:t>
      </w:r>
      <w:r>
        <w:rPr>
          <w:i/>
        </w:rPr>
        <w:t>– в соответствии с требованиями бюджетного законодательства в подразделе  0113 при планировании бюджета аккумулируются средства в виде резерва на повышение заработной платы, уплату налогов и т.д., которые в течение года перераспределяются на другие разделы</w:t>
      </w:r>
    </w:p>
    <w:p w:rsidR="00D50DE3" w:rsidRDefault="00D50DE3" w:rsidP="00D50DE3">
      <w:pPr>
        <w:ind w:left="426"/>
      </w:pPr>
      <w:r>
        <w:br w:type="page"/>
      </w:r>
    </w:p>
    <w:tbl>
      <w:tblPr>
        <w:tblW w:w="10773" w:type="dxa"/>
        <w:tblInd w:w="534" w:type="dxa"/>
        <w:tblLayout w:type="fixed"/>
        <w:tblLook w:val="04A0"/>
      </w:tblPr>
      <w:tblGrid>
        <w:gridCol w:w="1559"/>
        <w:gridCol w:w="2835"/>
        <w:gridCol w:w="992"/>
        <w:gridCol w:w="1134"/>
        <w:gridCol w:w="1134"/>
        <w:gridCol w:w="1134"/>
        <w:gridCol w:w="992"/>
        <w:gridCol w:w="993"/>
      </w:tblGrid>
      <w:tr w:rsidR="00DE5851" w:rsidRPr="005103F5" w:rsidTr="00D50DE3">
        <w:trPr>
          <w:trHeight w:val="300"/>
        </w:trPr>
        <w:tc>
          <w:tcPr>
            <w:tcW w:w="439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Миграционная политика</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0311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E5851" w:rsidRPr="00524144" w:rsidRDefault="004271DE"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DE5851" w:rsidRPr="00524144" w:rsidRDefault="004271DE"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DE5851" w:rsidRPr="005103F5" w:rsidTr="00D50DE3">
        <w:trPr>
          <w:trHeight w:val="852"/>
        </w:trPr>
        <w:tc>
          <w:tcPr>
            <w:tcW w:w="4394" w:type="dxa"/>
            <w:gridSpan w:val="2"/>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национальной безопасности и правоохранительной деятельности</w:t>
            </w:r>
          </w:p>
        </w:tc>
        <w:tc>
          <w:tcPr>
            <w:tcW w:w="992" w:type="dxa"/>
            <w:tcBorders>
              <w:top w:val="single" w:sz="4" w:space="0" w:color="auto"/>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0314</w:t>
            </w:r>
          </w:p>
        </w:tc>
        <w:tc>
          <w:tcPr>
            <w:tcW w:w="1134" w:type="dxa"/>
            <w:tcBorders>
              <w:top w:val="single" w:sz="4" w:space="0" w:color="auto"/>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54,6</w:t>
            </w:r>
          </w:p>
        </w:tc>
        <w:tc>
          <w:tcPr>
            <w:tcW w:w="1134" w:type="dxa"/>
            <w:tcBorders>
              <w:top w:val="single" w:sz="4" w:space="0" w:color="auto"/>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0,6</w:t>
            </w:r>
          </w:p>
        </w:tc>
        <w:tc>
          <w:tcPr>
            <w:tcW w:w="1134" w:type="dxa"/>
            <w:tcBorders>
              <w:top w:val="single" w:sz="4" w:space="0" w:color="auto"/>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2" w:type="dxa"/>
            <w:tcBorders>
              <w:top w:val="single" w:sz="4" w:space="0" w:color="auto"/>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3" w:type="dxa"/>
            <w:tcBorders>
              <w:top w:val="single" w:sz="4" w:space="0" w:color="auto"/>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C72DCB" w:rsidRPr="005103F5" w:rsidTr="00BE7A1A">
        <w:trPr>
          <w:trHeight w:val="902"/>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C72DCB" w:rsidRPr="00BB76E4" w:rsidRDefault="00B84170"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800100" cy="504825"/>
                  <wp:effectExtent l="19050" t="0" r="0" b="0"/>
                  <wp:docPr id="63" name="Рисунок 42" descr="X:\Документы\Подразделения\Управление бюджетного развития и мониторнинга\_Общие_\Народный бюджет\Брошюра Бюджет для граждан\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Документы\Подразделения\Управление бюджетного развития и мониторнинга\_Общие_\Народный бюджет\Брошюра Бюджет для граждан\untitled.png"/>
                          <pic:cNvPicPr>
                            <a:picLocks noChangeAspect="1" noChangeArrowheads="1"/>
                          </pic:cNvPicPr>
                        </pic:nvPicPr>
                        <pic:blipFill>
                          <a:blip r:embed="rId79"/>
                          <a:srcRect/>
                          <a:stretch>
                            <a:fillRect/>
                          </a:stretch>
                        </pic:blipFill>
                        <pic:spPr bwMode="auto">
                          <a:xfrm>
                            <a:off x="0" y="0"/>
                            <a:ext cx="811478" cy="512004"/>
                          </a:xfrm>
                          <a:prstGeom prst="rect">
                            <a:avLst/>
                          </a:prstGeom>
                          <a:noFill/>
                          <a:ln w="9525">
                            <a:noFill/>
                            <a:miter lim="800000"/>
                            <a:headEnd/>
                            <a:tailEnd/>
                          </a:ln>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C72DCB" w:rsidRPr="00BB76E4" w:rsidRDefault="00C72DCB"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Национальная экономика</w:t>
            </w:r>
          </w:p>
        </w:tc>
        <w:tc>
          <w:tcPr>
            <w:tcW w:w="992"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BB76E4">
            <w:pPr>
              <w:spacing w:after="0" w:line="240" w:lineRule="auto"/>
              <w:jc w:val="center"/>
              <w:rPr>
                <w:rFonts w:ascii="Arial" w:eastAsia="Times New Roman" w:hAnsi="Arial" w:cs="Arial"/>
                <w:b/>
                <w:bCs/>
                <w:color w:val="000000"/>
                <w:lang w:eastAsia="ru-RU"/>
              </w:rPr>
            </w:pPr>
            <w:r w:rsidRPr="00E00D30">
              <w:rPr>
                <w:rFonts w:ascii="Arial" w:eastAsia="Times New Roman" w:hAnsi="Arial" w:cs="Arial"/>
                <w:b/>
                <w:bCs/>
                <w:color w:val="000000"/>
                <w:lang w:eastAsia="ru-RU"/>
              </w:rPr>
              <w:t>0400</w:t>
            </w:r>
          </w:p>
        </w:tc>
        <w:tc>
          <w:tcPr>
            <w:tcW w:w="1134"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A97F8B">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9 494,1</w:t>
            </w:r>
          </w:p>
        </w:tc>
        <w:tc>
          <w:tcPr>
            <w:tcW w:w="1134" w:type="dxa"/>
            <w:tcBorders>
              <w:top w:val="nil"/>
              <w:left w:val="nil"/>
              <w:bottom w:val="single" w:sz="4" w:space="0" w:color="auto"/>
              <w:right w:val="single" w:sz="4" w:space="0" w:color="auto"/>
            </w:tcBorders>
            <w:shd w:val="clear" w:color="auto" w:fill="FFFFFF" w:themeFill="background1"/>
            <w:noWrap/>
            <w:hideMark/>
          </w:tcPr>
          <w:p w:rsidR="00C72DCB" w:rsidRPr="00E00D30" w:rsidRDefault="00C72DCB" w:rsidP="0079354E">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9 203,3</w:t>
            </w:r>
          </w:p>
        </w:tc>
        <w:tc>
          <w:tcPr>
            <w:tcW w:w="1134" w:type="dxa"/>
            <w:tcBorders>
              <w:top w:val="nil"/>
              <w:left w:val="nil"/>
              <w:bottom w:val="single" w:sz="4" w:space="0" w:color="auto"/>
              <w:right w:val="single" w:sz="4" w:space="0" w:color="auto"/>
            </w:tcBorders>
            <w:shd w:val="clear" w:color="auto" w:fill="FFFFFF" w:themeFill="background1"/>
          </w:tcPr>
          <w:p w:rsidR="00C72DCB" w:rsidRPr="00E00D30" w:rsidRDefault="00E00D30" w:rsidP="0079354E">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8</w:t>
            </w:r>
            <w:r w:rsidR="001048B7">
              <w:rPr>
                <w:rFonts w:ascii="Arial" w:eastAsia="Times New Roman" w:hAnsi="Arial" w:cs="Arial"/>
                <w:b/>
                <w:lang w:eastAsia="ru-RU"/>
              </w:rPr>
              <w:t> 925,3</w:t>
            </w:r>
          </w:p>
        </w:tc>
        <w:tc>
          <w:tcPr>
            <w:tcW w:w="992" w:type="dxa"/>
            <w:tcBorders>
              <w:top w:val="nil"/>
              <w:left w:val="nil"/>
              <w:bottom w:val="single" w:sz="4" w:space="0" w:color="auto"/>
              <w:right w:val="single" w:sz="4" w:space="0" w:color="auto"/>
            </w:tcBorders>
            <w:shd w:val="clear" w:color="auto" w:fill="FFFFFF" w:themeFill="background1"/>
          </w:tcPr>
          <w:p w:rsidR="00C72DCB" w:rsidRPr="00E00D30" w:rsidRDefault="00F14990"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7 016,3</w:t>
            </w:r>
          </w:p>
        </w:tc>
        <w:tc>
          <w:tcPr>
            <w:tcW w:w="993" w:type="dxa"/>
            <w:tcBorders>
              <w:top w:val="nil"/>
              <w:left w:val="nil"/>
              <w:bottom w:val="single" w:sz="4" w:space="0" w:color="auto"/>
              <w:right w:val="single" w:sz="4" w:space="0" w:color="auto"/>
            </w:tcBorders>
            <w:shd w:val="clear" w:color="auto" w:fill="FFFFFF" w:themeFill="background1"/>
          </w:tcPr>
          <w:p w:rsidR="00C72DCB" w:rsidRPr="00E00D30" w:rsidRDefault="00F14990"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7 750,0</w:t>
            </w:r>
          </w:p>
        </w:tc>
      </w:tr>
      <w:tr w:rsidR="00DE5851" w:rsidRPr="005103F5" w:rsidTr="00BE7A1A">
        <w:trPr>
          <w:trHeight w:val="30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Общеэкономические вопросы</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0401</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588,5</w:t>
            </w:r>
          </w:p>
        </w:tc>
        <w:tc>
          <w:tcPr>
            <w:tcW w:w="1134" w:type="dxa"/>
            <w:tcBorders>
              <w:top w:val="nil"/>
              <w:left w:val="nil"/>
              <w:bottom w:val="single" w:sz="4" w:space="0" w:color="auto"/>
              <w:right w:val="single" w:sz="4" w:space="0" w:color="auto"/>
            </w:tcBorders>
            <w:shd w:val="clear" w:color="auto" w:fill="FFFFFF" w:themeFill="background1"/>
            <w:noWrap/>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569,5</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w:t>
            </w:r>
            <w:r w:rsidR="001048B7">
              <w:rPr>
                <w:rFonts w:ascii="Arial" w:eastAsia="Times New Roman" w:hAnsi="Arial" w:cs="Arial"/>
                <w:lang w:eastAsia="ru-RU"/>
              </w:rPr>
              <w:t>95,6</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495,6</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495,6</w:t>
            </w:r>
          </w:p>
        </w:tc>
      </w:tr>
      <w:tr w:rsidR="00DE5851" w:rsidRPr="005103F5" w:rsidTr="00BE7A1A">
        <w:trPr>
          <w:trHeight w:val="43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Воспроизводство минерально-сырьевой базы</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0404</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5,0</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4,9</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w:t>
            </w:r>
            <w:r w:rsidR="001048B7">
              <w:rPr>
                <w:rFonts w:ascii="Arial" w:eastAsia="Times New Roman" w:hAnsi="Arial" w:cs="Arial"/>
                <w:lang w:eastAsia="ru-RU"/>
              </w:rPr>
              <w:t>1</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4,7</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4,7</w:t>
            </w:r>
          </w:p>
        </w:tc>
      </w:tr>
      <w:tr w:rsidR="00DE5851" w:rsidRPr="005103F5" w:rsidTr="00BE7A1A">
        <w:trPr>
          <w:trHeight w:val="21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Сельское хозяйство и рыболовство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0405</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w:t>
            </w:r>
            <w:r w:rsidR="00524144">
              <w:rPr>
                <w:rFonts w:ascii="Arial" w:eastAsia="Times New Roman" w:hAnsi="Arial" w:cs="Arial"/>
                <w:lang w:eastAsia="ru-RU"/>
              </w:rPr>
              <w:t xml:space="preserve"> </w:t>
            </w:r>
            <w:r w:rsidRPr="0016456F">
              <w:rPr>
                <w:rFonts w:ascii="Arial" w:eastAsia="Times New Roman" w:hAnsi="Arial" w:cs="Arial"/>
                <w:lang w:eastAsia="ru-RU"/>
              </w:rPr>
              <w:t>959,9</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2 516,5</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w:t>
            </w:r>
            <w:r w:rsidR="001048B7">
              <w:rPr>
                <w:rFonts w:ascii="Arial" w:eastAsia="Times New Roman" w:hAnsi="Arial" w:cs="Arial"/>
                <w:lang w:eastAsia="ru-RU"/>
              </w:rPr>
              <w:t> 501,0</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1 311,5</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1 961,2</w:t>
            </w:r>
          </w:p>
        </w:tc>
      </w:tr>
      <w:tr w:rsidR="00DE5851" w:rsidRPr="005103F5" w:rsidTr="00BE7A1A">
        <w:trPr>
          <w:trHeight w:val="37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Водное хозяйство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0406</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126,6</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92,7</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39,0</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19,7</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19,7</w:t>
            </w:r>
          </w:p>
        </w:tc>
      </w:tr>
      <w:tr w:rsidR="00DE5851" w:rsidRPr="005103F5" w:rsidTr="00BE7A1A">
        <w:trPr>
          <w:trHeight w:val="27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Лесное хозяйство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0407</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277,1</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rPr>
                <w:rFonts w:ascii="Arial" w:eastAsia="Times New Roman" w:hAnsi="Arial" w:cs="Arial"/>
                <w:lang w:eastAsia="ru-RU"/>
              </w:rPr>
            </w:pPr>
            <w:r>
              <w:rPr>
                <w:rFonts w:ascii="Arial" w:eastAsia="Times New Roman" w:hAnsi="Arial" w:cs="Arial"/>
                <w:lang w:eastAsia="ru-RU"/>
              </w:rPr>
              <w:t>271,8</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rPr>
                <w:rFonts w:ascii="Arial" w:eastAsia="Times New Roman" w:hAnsi="Arial" w:cs="Arial"/>
                <w:lang w:eastAsia="ru-RU"/>
              </w:rPr>
            </w:pPr>
            <w:r>
              <w:rPr>
                <w:rFonts w:ascii="Arial" w:eastAsia="Times New Roman" w:hAnsi="Arial" w:cs="Arial"/>
                <w:lang w:eastAsia="ru-RU"/>
              </w:rPr>
              <w:t>2</w:t>
            </w:r>
            <w:r w:rsidR="001048B7">
              <w:rPr>
                <w:rFonts w:ascii="Arial" w:eastAsia="Times New Roman" w:hAnsi="Arial" w:cs="Arial"/>
                <w:lang w:eastAsia="ru-RU"/>
              </w:rPr>
              <w:t>72,0</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rPr>
                <w:rFonts w:ascii="Arial" w:eastAsia="Times New Roman" w:hAnsi="Arial" w:cs="Arial"/>
                <w:lang w:eastAsia="ru-RU"/>
              </w:rPr>
            </w:pPr>
            <w:r>
              <w:rPr>
                <w:rFonts w:ascii="Arial" w:eastAsia="Times New Roman" w:hAnsi="Arial" w:cs="Arial"/>
                <w:lang w:eastAsia="ru-RU"/>
              </w:rPr>
              <w:t>223,3</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rPr>
                <w:rFonts w:ascii="Arial" w:eastAsia="Times New Roman" w:hAnsi="Arial" w:cs="Arial"/>
                <w:lang w:eastAsia="ru-RU"/>
              </w:rPr>
            </w:pPr>
            <w:r>
              <w:rPr>
                <w:rFonts w:ascii="Arial" w:eastAsia="Times New Roman" w:hAnsi="Arial" w:cs="Arial"/>
                <w:lang w:eastAsia="ru-RU"/>
              </w:rPr>
              <w:t>223,3</w:t>
            </w:r>
          </w:p>
        </w:tc>
      </w:tr>
      <w:tr w:rsidR="00DE5851" w:rsidRPr="005103F5" w:rsidTr="00BE7A1A">
        <w:trPr>
          <w:trHeight w:val="416"/>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Транспорт</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0408</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306,0</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408,5</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407,7</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DE5851" w:rsidRPr="005103F5" w:rsidTr="00BE7A1A">
        <w:trPr>
          <w:trHeight w:val="26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Дорожное хозяйство (дорожные фонды)</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0409</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w:t>
            </w:r>
            <w:r w:rsidR="00524144">
              <w:rPr>
                <w:rFonts w:ascii="Arial" w:eastAsia="Times New Roman" w:hAnsi="Arial" w:cs="Arial"/>
                <w:lang w:eastAsia="ru-RU"/>
              </w:rPr>
              <w:t xml:space="preserve"> </w:t>
            </w:r>
            <w:r w:rsidRPr="0016456F">
              <w:rPr>
                <w:rFonts w:ascii="Arial" w:eastAsia="Times New Roman" w:hAnsi="Arial" w:cs="Arial"/>
                <w:lang w:eastAsia="ru-RU"/>
              </w:rPr>
              <w:t>719,8</w:t>
            </w:r>
          </w:p>
        </w:tc>
        <w:tc>
          <w:tcPr>
            <w:tcW w:w="1134" w:type="dxa"/>
            <w:tcBorders>
              <w:top w:val="nil"/>
              <w:left w:val="nil"/>
              <w:bottom w:val="single" w:sz="4" w:space="0" w:color="auto"/>
              <w:right w:val="single" w:sz="4" w:space="0" w:color="auto"/>
            </w:tcBorders>
            <w:shd w:val="clear" w:color="auto" w:fill="FFFFFF" w:themeFill="background1"/>
            <w:noWrap/>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4 679,2</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4 847,2</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4 882,2</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4 952,2</w:t>
            </w:r>
          </w:p>
        </w:tc>
      </w:tr>
      <w:tr w:rsidR="00DE5851" w:rsidRPr="005103F5" w:rsidTr="00BE7A1A">
        <w:trPr>
          <w:trHeight w:val="516"/>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Связь и информатика</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0410</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9,4</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23,5</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33,8</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DE5851" w:rsidRPr="005103F5" w:rsidTr="00BE7A1A">
        <w:trPr>
          <w:trHeight w:val="47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национальной экономики</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0412</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501,7</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636,6</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22</w:t>
            </w:r>
            <w:r w:rsidR="001048B7">
              <w:rPr>
                <w:rFonts w:ascii="Arial" w:eastAsia="Times New Roman" w:hAnsi="Arial" w:cs="Arial"/>
                <w:lang w:eastAsia="ru-RU"/>
              </w:rPr>
              <w:t>3,9</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79,3</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93,3</w:t>
            </w:r>
          </w:p>
        </w:tc>
      </w:tr>
      <w:tr w:rsidR="00C72DCB" w:rsidRPr="0055630C" w:rsidTr="00BE7A1A">
        <w:trPr>
          <w:trHeight w:val="548"/>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C72DCB" w:rsidRPr="00BB76E4" w:rsidRDefault="00B84170"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866775" cy="447675"/>
                  <wp:effectExtent l="19050" t="0" r="9525" b="0"/>
                  <wp:docPr id="64" name="Рисунок 8" descr="X:\Документы\Подразделения\Управление бюджетного развития и мониторнинга\_Общие_\Народный бюджет\Брошюра Бюджет для граждан\logo_s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Документы\Подразделения\Управление бюджетного развития и мониторнинга\_Общие_\Народный бюджет\Брошюра Бюджет для граждан\logo_sait.jpg"/>
                          <pic:cNvPicPr>
                            <a:picLocks noChangeAspect="1" noChangeArrowheads="1"/>
                          </pic:cNvPicPr>
                        </pic:nvPicPr>
                        <pic:blipFill>
                          <a:blip r:embed="rId80"/>
                          <a:srcRect/>
                          <a:stretch>
                            <a:fillRect/>
                          </a:stretch>
                        </pic:blipFill>
                        <pic:spPr bwMode="auto">
                          <a:xfrm>
                            <a:off x="0" y="0"/>
                            <a:ext cx="888266" cy="458775"/>
                          </a:xfrm>
                          <a:prstGeom prst="rect">
                            <a:avLst/>
                          </a:prstGeom>
                          <a:noFill/>
                          <a:ln w="9525">
                            <a:noFill/>
                            <a:miter lim="800000"/>
                            <a:headEnd/>
                            <a:tailEnd/>
                          </a:ln>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C72DCB" w:rsidRPr="00BB76E4" w:rsidRDefault="00C72DCB"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Жилищно-коммунальное хозяйство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BB76E4">
            <w:pPr>
              <w:spacing w:after="0" w:line="240" w:lineRule="auto"/>
              <w:jc w:val="center"/>
              <w:rPr>
                <w:rFonts w:ascii="Arial" w:eastAsia="Times New Roman" w:hAnsi="Arial" w:cs="Arial"/>
                <w:b/>
                <w:bCs/>
                <w:color w:val="000000"/>
                <w:lang w:eastAsia="ru-RU"/>
              </w:rPr>
            </w:pPr>
            <w:r w:rsidRPr="00E00D30">
              <w:rPr>
                <w:rFonts w:ascii="Arial" w:eastAsia="Times New Roman" w:hAnsi="Arial" w:cs="Arial"/>
                <w:b/>
                <w:bCs/>
                <w:color w:val="000000"/>
                <w:lang w:eastAsia="ru-RU"/>
              </w:rPr>
              <w:t>0500</w:t>
            </w:r>
          </w:p>
        </w:tc>
        <w:tc>
          <w:tcPr>
            <w:tcW w:w="1134"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A97F8B">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1 230,6</w:t>
            </w:r>
          </w:p>
        </w:tc>
        <w:tc>
          <w:tcPr>
            <w:tcW w:w="1134" w:type="dxa"/>
            <w:tcBorders>
              <w:top w:val="nil"/>
              <w:left w:val="nil"/>
              <w:bottom w:val="single" w:sz="4" w:space="0" w:color="auto"/>
              <w:right w:val="single" w:sz="4" w:space="0" w:color="auto"/>
            </w:tcBorders>
            <w:shd w:val="clear" w:color="auto" w:fill="FFFFFF" w:themeFill="background1"/>
            <w:noWrap/>
            <w:hideMark/>
          </w:tcPr>
          <w:p w:rsidR="00C72DCB" w:rsidRPr="00E00D30" w:rsidRDefault="00C72DCB" w:rsidP="0079354E">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1 260,8</w:t>
            </w:r>
          </w:p>
        </w:tc>
        <w:tc>
          <w:tcPr>
            <w:tcW w:w="1134" w:type="dxa"/>
            <w:tcBorders>
              <w:top w:val="nil"/>
              <w:left w:val="nil"/>
              <w:bottom w:val="single" w:sz="4" w:space="0" w:color="auto"/>
              <w:right w:val="single" w:sz="4" w:space="0" w:color="auto"/>
            </w:tcBorders>
            <w:shd w:val="clear" w:color="auto" w:fill="FFFFFF" w:themeFill="background1"/>
          </w:tcPr>
          <w:p w:rsidR="00C72DCB" w:rsidRPr="0055630C" w:rsidRDefault="00E00D30" w:rsidP="0079354E">
            <w:pPr>
              <w:spacing w:after="0" w:line="240" w:lineRule="auto"/>
              <w:jc w:val="right"/>
              <w:rPr>
                <w:rFonts w:ascii="Arial" w:eastAsia="Times New Roman" w:hAnsi="Arial" w:cs="Arial"/>
                <w:b/>
                <w:lang w:eastAsia="ru-RU"/>
              </w:rPr>
            </w:pPr>
            <w:r w:rsidRPr="0055630C">
              <w:rPr>
                <w:rFonts w:ascii="Arial" w:eastAsia="Times New Roman" w:hAnsi="Arial" w:cs="Arial"/>
                <w:b/>
                <w:lang w:eastAsia="ru-RU"/>
              </w:rPr>
              <w:t>26</w:t>
            </w:r>
            <w:r w:rsidR="001048B7">
              <w:rPr>
                <w:rFonts w:ascii="Arial" w:eastAsia="Times New Roman" w:hAnsi="Arial" w:cs="Arial"/>
                <w:b/>
                <w:lang w:eastAsia="ru-RU"/>
              </w:rPr>
              <w:t>9,0</w:t>
            </w:r>
          </w:p>
        </w:tc>
        <w:tc>
          <w:tcPr>
            <w:tcW w:w="992" w:type="dxa"/>
            <w:tcBorders>
              <w:top w:val="nil"/>
              <w:left w:val="nil"/>
              <w:bottom w:val="single" w:sz="4" w:space="0" w:color="auto"/>
              <w:right w:val="single" w:sz="4" w:space="0" w:color="auto"/>
            </w:tcBorders>
            <w:shd w:val="clear" w:color="auto" w:fill="FFFFFF" w:themeFill="background1"/>
          </w:tcPr>
          <w:p w:rsidR="00C72DCB" w:rsidRPr="0055630C" w:rsidRDefault="00F14990"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45,3</w:t>
            </w:r>
          </w:p>
        </w:tc>
        <w:tc>
          <w:tcPr>
            <w:tcW w:w="993" w:type="dxa"/>
            <w:tcBorders>
              <w:top w:val="nil"/>
              <w:left w:val="nil"/>
              <w:bottom w:val="single" w:sz="4" w:space="0" w:color="auto"/>
              <w:right w:val="single" w:sz="4" w:space="0" w:color="auto"/>
            </w:tcBorders>
            <w:shd w:val="clear" w:color="auto" w:fill="FFFFFF" w:themeFill="background1"/>
          </w:tcPr>
          <w:p w:rsidR="00C72DCB" w:rsidRPr="0055630C" w:rsidRDefault="00F14990"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45,8</w:t>
            </w:r>
          </w:p>
        </w:tc>
      </w:tr>
      <w:tr w:rsidR="00DE5851" w:rsidRPr="005103F5" w:rsidTr="00BE7A1A">
        <w:trPr>
          <w:trHeight w:val="19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Жилищное хозяйство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0501</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825,9</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854,8</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154,6</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F14990" w:rsidRPr="005103F5" w:rsidTr="00BE7A1A">
        <w:trPr>
          <w:trHeight w:val="333"/>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F14990" w:rsidRPr="00BB76E4" w:rsidRDefault="00F14990"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Коммунальное хозяйство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F14990" w:rsidRPr="00BB76E4" w:rsidRDefault="00F14990"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0502</w:t>
            </w:r>
          </w:p>
        </w:tc>
        <w:tc>
          <w:tcPr>
            <w:tcW w:w="1134" w:type="dxa"/>
            <w:tcBorders>
              <w:top w:val="nil"/>
              <w:left w:val="nil"/>
              <w:bottom w:val="single" w:sz="4" w:space="0" w:color="000000"/>
              <w:right w:val="single" w:sz="4" w:space="0" w:color="000000"/>
            </w:tcBorders>
            <w:shd w:val="clear" w:color="auto" w:fill="FFFFFF" w:themeFill="background1"/>
            <w:noWrap/>
            <w:hideMark/>
          </w:tcPr>
          <w:p w:rsidR="00F14990" w:rsidRPr="0016456F" w:rsidRDefault="00F14990"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329,1</w:t>
            </w:r>
          </w:p>
        </w:tc>
        <w:tc>
          <w:tcPr>
            <w:tcW w:w="1134" w:type="dxa"/>
            <w:tcBorders>
              <w:top w:val="nil"/>
              <w:left w:val="nil"/>
              <w:bottom w:val="single" w:sz="4" w:space="0" w:color="auto"/>
              <w:right w:val="single" w:sz="4" w:space="0" w:color="auto"/>
            </w:tcBorders>
            <w:shd w:val="clear" w:color="auto" w:fill="FFFFFF" w:themeFill="background1"/>
            <w:hideMark/>
          </w:tcPr>
          <w:p w:rsidR="00F14990" w:rsidRPr="00524144" w:rsidRDefault="00F1499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320,7</w:t>
            </w:r>
          </w:p>
        </w:tc>
        <w:tc>
          <w:tcPr>
            <w:tcW w:w="1134" w:type="dxa"/>
            <w:tcBorders>
              <w:top w:val="nil"/>
              <w:left w:val="nil"/>
              <w:bottom w:val="single" w:sz="4" w:space="0" w:color="auto"/>
              <w:right w:val="single" w:sz="4" w:space="0" w:color="auto"/>
            </w:tcBorders>
            <w:shd w:val="clear" w:color="auto" w:fill="FFFFFF" w:themeFill="background1"/>
          </w:tcPr>
          <w:p w:rsidR="00F14990" w:rsidRPr="00524144" w:rsidRDefault="00F1499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26,1</w:t>
            </w:r>
          </w:p>
        </w:tc>
        <w:tc>
          <w:tcPr>
            <w:tcW w:w="992" w:type="dxa"/>
            <w:tcBorders>
              <w:top w:val="nil"/>
              <w:left w:val="nil"/>
              <w:bottom w:val="single" w:sz="4" w:space="0" w:color="auto"/>
              <w:right w:val="single" w:sz="4" w:space="0" w:color="auto"/>
            </w:tcBorders>
            <w:shd w:val="clear" w:color="auto" w:fill="FFFFFF" w:themeFill="background1"/>
          </w:tcPr>
          <w:p w:rsidR="00F14990"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3" w:type="dxa"/>
            <w:tcBorders>
              <w:top w:val="nil"/>
              <w:left w:val="nil"/>
              <w:bottom w:val="single" w:sz="4" w:space="0" w:color="auto"/>
              <w:right w:val="single" w:sz="4" w:space="0" w:color="auto"/>
            </w:tcBorders>
            <w:shd w:val="clear" w:color="auto" w:fill="FFFFFF" w:themeFill="background1"/>
          </w:tcPr>
          <w:p w:rsidR="00F14990"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F14990" w:rsidRPr="005103F5" w:rsidTr="00BE7A1A">
        <w:trPr>
          <w:trHeight w:val="235"/>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F14990" w:rsidRPr="00BB76E4" w:rsidRDefault="00F14990"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Благоустройство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F14990" w:rsidRPr="00BB76E4" w:rsidRDefault="00F14990"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0503</w:t>
            </w:r>
          </w:p>
        </w:tc>
        <w:tc>
          <w:tcPr>
            <w:tcW w:w="1134" w:type="dxa"/>
            <w:tcBorders>
              <w:top w:val="nil"/>
              <w:left w:val="nil"/>
              <w:bottom w:val="single" w:sz="4" w:space="0" w:color="000000"/>
              <w:right w:val="single" w:sz="4" w:space="0" w:color="000000"/>
            </w:tcBorders>
            <w:shd w:val="clear" w:color="auto" w:fill="FFFFFF" w:themeFill="background1"/>
            <w:noWrap/>
            <w:hideMark/>
          </w:tcPr>
          <w:p w:rsidR="00F14990" w:rsidRPr="0016456F" w:rsidRDefault="00F14990"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9,3</w:t>
            </w:r>
          </w:p>
        </w:tc>
        <w:tc>
          <w:tcPr>
            <w:tcW w:w="1134" w:type="dxa"/>
            <w:tcBorders>
              <w:top w:val="nil"/>
              <w:left w:val="nil"/>
              <w:bottom w:val="single" w:sz="4" w:space="0" w:color="auto"/>
              <w:right w:val="single" w:sz="4" w:space="0" w:color="auto"/>
            </w:tcBorders>
            <w:shd w:val="clear" w:color="auto" w:fill="FFFFFF" w:themeFill="background1"/>
            <w:hideMark/>
          </w:tcPr>
          <w:p w:rsidR="00F14990" w:rsidRPr="00524144" w:rsidRDefault="00F1499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5,2</w:t>
            </w:r>
          </w:p>
        </w:tc>
        <w:tc>
          <w:tcPr>
            <w:tcW w:w="1134" w:type="dxa"/>
            <w:tcBorders>
              <w:top w:val="nil"/>
              <w:left w:val="nil"/>
              <w:bottom w:val="single" w:sz="4" w:space="0" w:color="auto"/>
              <w:right w:val="single" w:sz="4" w:space="0" w:color="auto"/>
            </w:tcBorders>
            <w:shd w:val="clear" w:color="auto" w:fill="FFFFFF" w:themeFill="background1"/>
          </w:tcPr>
          <w:p w:rsidR="00F14990" w:rsidRPr="00524144" w:rsidRDefault="00F1499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6,2</w:t>
            </w:r>
          </w:p>
        </w:tc>
        <w:tc>
          <w:tcPr>
            <w:tcW w:w="992" w:type="dxa"/>
            <w:tcBorders>
              <w:top w:val="nil"/>
              <w:left w:val="nil"/>
              <w:bottom w:val="single" w:sz="4" w:space="0" w:color="auto"/>
              <w:right w:val="single" w:sz="4" w:space="0" w:color="auto"/>
            </w:tcBorders>
            <w:shd w:val="clear" w:color="auto" w:fill="FFFFFF" w:themeFill="background1"/>
          </w:tcPr>
          <w:p w:rsidR="00F14990"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3" w:type="dxa"/>
            <w:tcBorders>
              <w:top w:val="nil"/>
              <w:left w:val="nil"/>
              <w:bottom w:val="single" w:sz="4" w:space="0" w:color="auto"/>
              <w:right w:val="single" w:sz="4" w:space="0" w:color="auto"/>
            </w:tcBorders>
            <w:shd w:val="clear" w:color="auto" w:fill="FFFFFF" w:themeFill="background1"/>
          </w:tcPr>
          <w:p w:rsidR="00F14990"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DE5851" w:rsidRPr="005103F5" w:rsidTr="00BE7A1A">
        <w:trPr>
          <w:trHeight w:val="60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жилищно-коммунального хозяйства</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0505</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66,4</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80,1</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w:t>
            </w:r>
            <w:r w:rsidR="001048B7">
              <w:rPr>
                <w:rFonts w:ascii="Arial" w:eastAsia="Times New Roman" w:hAnsi="Arial" w:cs="Arial"/>
                <w:lang w:eastAsia="ru-RU"/>
              </w:rPr>
              <w:t>2,1</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45,3</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45,8</w:t>
            </w:r>
          </w:p>
        </w:tc>
      </w:tr>
      <w:tr w:rsidR="00C72DCB" w:rsidRPr="005103F5" w:rsidTr="00BE7A1A">
        <w:trPr>
          <w:trHeight w:val="898"/>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C72DCB" w:rsidRPr="00BB76E4" w:rsidRDefault="00B84170"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866775" cy="561975"/>
                  <wp:effectExtent l="19050" t="0" r="9525" b="0"/>
                  <wp:docPr id="65" name="Рисунок 6" descr="X:\Документы\Подразделения\Управление бюджетного развития и мониторнинга\_Общие_\Народный бюджет\Брошюра Бюджет для граждан\imagesCA8CQ3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Документы\Подразделения\Управление бюджетного развития и мониторнинга\_Общие_\Народный бюджет\Брошюра Бюджет для граждан\imagesCA8CQ3DO.jpg"/>
                          <pic:cNvPicPr>
                            <a:picLocks noChangeAspect="1" noChangeArrowheads="1"/>
                          </pic:cNvPicPr>
                        </pic:nvPicPr>
                        <pic:blipFill>
                          <a:blip r:embed="rId81"/>
                          <a:srcRect/>
                          <a:stretch>
                            <a:fillRect/>
                          </a:stretch>
                        </pic:blipFill>
                        <pic:spPr bwMode="auto">
                          <a:xfrm>
                            <a:off x="0" y="0"/>
                            <a:ext cx="893264" cy="579149"/>
                          </a:xfrm>
                          <a:prstGeom prst="rect">
                            <a:avLst/>
                          </a:prstGeom>
                          <a:noFill/>
                          <a:ln w="9525">
                            <a:noFill/>
                            <a:miter lim="800000"/>
                            <a:headEnd/>
                            <a:tailEnd/>
                          </a:ln>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B84170" w:rsidRDefault="00B84170" w:rsidP="00BB76E4">
            <w:pPr>
              <w:spacing w:after="0" w:line="240" w:lineRule="auto"/>
              <w:rPr>
                <w:rFonts w:ascii="Arial" w:eastAsia="Times New Roman" w:hAnsi="Arial" w:cs="Arial"/>
                <w:b/>
                <w:bCs/>
                <w:color w:val="000000"/>
                <w:lang w:eastAsia="ru-RU"/>
              </w:rPr>
            </w:pPr>
          </w:p>
          <w:p w:rsidR="00C72DCB" w:rsidRPr="00BB76E4" w:rsidRDefault="00C72DCB"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Охрана окружающей среды</w:t>
            </w:r>
          </w:p>
        </w:tc>
        <w:tc>
          <w:tcPr>
            <w:tcW w:w="992" w:type="dxa"/>
            <w:tcBorders>
              <w:top w:val="nil"/>
              <w:left w:val="nil"/>
              <w:bottom w:val="single" w:sz="4" w:space="0" w:color="000000"/>
              <w:right w:val="single" w:sz="4" w:space="0" w:color="000000"/>
            </w:tcBorders>
            <w:shd w:val="clear" w:color="auto" w:fill="FFFFFF" w:themeFill="background1"/>
            <w:noWrap/>
            <w:hideMark/>
          </w:tcPr>
          <w:p w:rsidR="00C72DCB" w:rsidRPr="00BB76E4" w:rsidRDefault="00C72DCB"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0600</w:t>
            </w:r>
          </w:p>
        </w:tc>
        <w:tc>
          <w:tcPr>
            <w:tcW w:w="1134" w:type="dxa"/>
            <w:tcBorders>
              <w:top w:val="nil"/>
              <w:left w:val="nil"/>
              <w:bottom w:val="single" w:sz="4" w:space="0" w:color="000000"/>
              <w:right w:val="single" w:sz="4" w:space="0" w:color="000000"/>
            </w:tcBorders>
            <w:shd w:val="clear" w:color="auto" w:fill="FFFFFF" w:themeFill="background1"/>
            <w:noWrap/>
            <w:hideMark/>
          </w:tcPr>
          <w:p w:rsidR="00C72DCB" w:rsidRPr="00CF23DD" w:rsidRDefault="00C72DCB"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89,4</w:t>
            </w:r>
          </w:p>
        </w:tc>
        <w:tc>
          <w:tcPr>
            <w:tcW w:w="1134" w:type="dxa"/>
            <w:tcBorders>
              <w:top w:val="nil"/>
              <w:left w:val="nil"/>
              <w:bottom w:val="single" w:sz="4" w:space="0" w:color="auto"/>
              <w:right w:val="single" w:sz="4" w:space="0" w:color="auto"/>
            </w:tcBorders>
            <w:shd w:val="clear" w:color="auto" w:fill="FFFFFF" w:themeFill="background1"/>
            <w:noWrap/>
            <w:hideMark/>
          </w:tcPr>
          <w:p w:rsidR="00C72DCB" w:rsidRPr="00524144" w:rsidRDefault="00C72DCB" w:rsidP="0079354E">
            <w:pPr>
              <w:spacing w:after="0" w:line="240" w:lineRule="auto"/>
              <w:jc w:val="right"/>
              <w:rPr>
                <w:rFonts w:ascii="Arial" w:eastAsia="Times New Roman" w:hAnsi="Arial" w:cs="Arial"/>
                <w:b/>
                <w:lang w:eastAsia="ru-RU"/>
              </w:rPr>
            </w:pPr>
            <w:r w:rsidRPr="00524144">
              <w:rPr>
                <w:rFonts w:ascii="Arial" w:eastAsia="Times New Roman" w:hAnsi="Arial" w:cs="Arial"/>
                <w:b/>
                <w:lang w:eastAsia="ru-RU"/>
              </w:rPr>
              <w:t>34,7</w:t>
            </w:r>
          </w:p>
        </w:tc>
        <w:tc>
          <w:tcPr>
            <w:tcW w:w="1134" w:type="dxa"/>
            <w:tcBorders>
              <w:top w:val="nil"/>
              <w:left w:val="nil"/>
              <w:bottom w:val="single" w:sz="4" w:space="0" w:color="auto"/>
              <w:right w:val="single" w:sz="4" w:space="0" w:color="auto"/>
            </w:tcBorders>
            <w:shd w:val="clear" w:color="auto" w:fill="FFFFFF" w:themeFill="background1"/>
          </w:tcPr>
          <w:p w:rsidR="00C72DCB" w:rsidRPr="0055630C" w:rsidRDefault="00E00D30" w:rsidP="0079354E">
            <w:pPr>
              <w:spacing w:after="0" w:line="240" w:lineRule="auto"/>
              <w:jc w:val="right"/>
              <w:rPr>
                <w:rFonts w:ascii="Arial" w:eastAsia="Times New Roman" w:hAnsi="Arial" w:cs="Arial"/>
                <w:b/>
                <w:lang w:eastAsia="ru-RU"/>
              </w:rPr>
            </w:pPr>
            <w:r w:rsidRPr="0055630C">
              <w:rPr>
                <w:rFonts w:ascii="Arial" w:eastAsia="Times New Roman" w:hAnsi="Arial" w:cs="Arial"/>
                <w:b/>
                <w:lang w:eastAsia="ru-RU"/>
              </w:rPr>
              <w:t>18,7</w:t>
            </w:r>
          </w:p>
        </w:tc>
        <w:tc>
          <w:tcPr>
            <w:tcW w:w="992" w:type="dxa"/>
            <w:tcBorders>
              <w:top w:val="nil"/>
              <w:left w:val="nil"/>
              <w:bottom w:val="single" w:sz="4" w:space="0" w:color="auto"/>
              <w:right w:val="single" w:sz="4" w:space="0" w:color="auto"/>
            </w:tcBorders>
            <w:shd w:val="clear" w:color="auto" w:fill="FFFFFF" w:themeFill="background1"/>
          </w:tcPr>
          <w:p w:rsidR="00C72DCB" w:rsidRPr="0055630C" w:rsidRDefault="00F14990"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14,2</w:t>
            </w:r>
          </w:p>
        </w:tc>
        <w:tc>
          <w:tcPr>
            <w:tcW w:w="993" w:type="dxa"/>
            <w:tcBorders>
              <w:top w:val="nil"/>
              <w:left w:val="nil"/>
              <w:bottom w:val="single" w:sz="4" w:space="0" w:color="auto"/>
              <w:right w:val="single" w:sz="4" w:space="0" w:color="auto"/>
            </w:tcBorders>
            <w:shd w:val="clear" w:color="auto" w:fill="FFFFFF" w:themeFill="background1"/>
          </w:tcPr>
          <w:p w:rsidR="00C72DCB" w:rsidRPr="0055630C" w:rsidRDefault="00F14990"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14,2</w:t>
            </w:r>
          </w:p>
        </w:tc>
      </w:tr>
      <w:tr w:rsidR="00DE5851" w:rsidRPr="005103F5" w:rsidTr="00BE7A1A">
        <w:trPr>
          <w:trHeight w:val="595"/>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Охрана объектов растительного и животного мира и среды их обитания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0603</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89,2</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34,7</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E00D3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18,5</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14,2</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14,2</w:t>
            </w:r>
          </w:p>
        </w:tc>
      </w:tr>
      <w:tr w:rsidR="00DE5851" w:rsidRPr="005103F5" w:rsidTr="00BE7A1A">
        <w:trPr>
          <w:trHeight w:val="483"/>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55630C" w:rsidP="00BB76E4">
            <w:pPr>
              <w:spacing w:after="0" w:line="240" w:lineRule="auto"/>
              <w:outlineLvl w:val="0"/>
              <w:rPr>
                <w:rFonts w:ascii="Arial" w:eastAsia="Times New Roman" w:hAnsi="Arial" w:cs="Arial"/>
                <w:color w:val="000000"/>
                <w:lang w:eastAsia="ru-RU"/>
              </w:rPr>
            </w:pPr>
            <w:r>
              <w:rPr>
                <w:rFonts w:ascii="Arial" w:eastAsia="Times New Roman" w:hAnsi="Arial" w:cs="Arial"/>
                <w:color w:val="000000"/>
                <w:lang w:eastAsia="ru-RU"/>
              </w:rPr>
              <w:t>Прикладные научные исследования в области охраны окружающей среды</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55630C" w:rsidP="00BB76E4">
            <w:pPr>
              <w:spacing w:after="0" w:line="240" w:lineRule="auto"/>
              <w:jc w:val="center"/>
              <w:outlineLvl w:val="0"/>
              <w:rPr>
                <w:rFonts w:ascii="Arial" w:eastAsia="Times New Roman" w:hAnsi="Arial" w:cs="Arial"/>
                <w:color w:val="000000"/>
                <w:lang w:eastAsia="ru-RU"/>
              </w:rPr>
            </w:pPr>
            <w:r>
              <w:rPr>
                <w:rFonts w:ascii="Arial" w:eastAsia="Times New Roman" w:hAnsi="Arial" w:cs="Arial"/>
                <w:color w:val="000000"/>
                <w:lang w:eastAsia="ru-RU"/>
              </w:rPr>
              <w:t>0604</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55630C" w:rsidP="00A97F8B">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0,2</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55630C" w:rsidRPr="005103F5" w:rsidTr="00BE7A1A">
        <w:trPr>
          <w:trHeight w:val="483"/>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9C1F0C">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охраны окружающей среды</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9C1F0C">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0605</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9C1F0C">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0,2</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9C1F0C">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0,0</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55630C" w:rsidP="009C1F0C">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F14990"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55630C" w:rsidRPr="005103F5" w:rsidTr="00BE7A1A">
        <w:trPr>
          <w:trHeight w:val="714"/>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800100" cy="381000"/>
                  <wp:effectExtent l="19050" t="0" r="0" b="0"/>
                  <wp:docPr id="76" name="Рисунок 3" descr="akade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ademka.jpg"/>
                          <pic:cNvPicPr/>
                        </pic:nvPicPr>
                        <pic:blipFill>
                          <a:blip r:embed="rId82" cstate="print"/>
                          <a:stretch>
                            <a:fillRect/>
                          </a:stretch>
                        </pic:blipFill>
                        <pic:spPr>
                          <a:xfrm>
                            <a:off x="0" y="0"/>
                            <a:ext cx="800100" cy="381000"/>
                          </a:xfrm>
                          <a:prstGeom prst="rect">
                            <a:avLst/>
                          </a:prstGeom>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55630C" w:rsidRDefault="0055630C" w:rsidP="00BB76E4">
            <w:pPr>
              <w:spacing w:after="0" w:line="240" w:lineRule="auto"/>
              <w:rPr>
                <w:rFonts w:ascii="Arial" w:eastAsia="Times New Roman" w:hAnsi="Arial" w:cs="Arial"/>
                <w:b/>
                <w:bCs/>
                <w:color w:val="000000"/>
                <w:lang w:eastAsia="ru-RU"/>
              </w:rPr>
            </w:pPr>
          </w:p>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Образование</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0700</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18</w:t>
            </w:r>
            <w:r>
              <w:rPr>
                <w:rFonts w:ascii="Arial" w:eastAsia="Times New Roman" w:hAnsi="Arial" w:cs="Arial"/>
                <w:b/>
                <w:lang w:eastAsia="ru-RU"/>
              </w:rPr>
              <w:t xml:space="preserve"> </w:t>
            </w:r>
            <w:r w:rsidRPr="00CF23DD">
              <w:rPr>
                <w:rFonts w:ascii="Arial" w:eastAsia="Times New Roman" w:hAnsi="Arial" w:cs="Arial"/>
                <w:b/>
                <w:lang w:eastAsia="ru-RU"/>
              </w:rPr>
              <w:t>901,3</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rPr>
                <w:rFonts w:ascii="Arial" w:eastAsia="Times New Roman" w:hAnsi="Arial" w:cs="Arial"/>
                <w:b/>
                <w:lang w:eastAsia="ru-RU"/>
              </w:rPr>
            </w:pPr>
            <w:r w:rsidRPr="00524144">
              <w:rPr>
                <w:rFonts w:ascii="Arial" w:eastAsia="Times New Roman" w:hAnsi="Arial" w:cs="Arial"/>
                <w:b/>
                <w:lang w:eastAsia="ru-RU"/>
              </w:rPr>
              <w:t>16 610,9</w:t>
            </w:r>
          </w:p>
        </w:tc>
        <w:tc>
          <w:tcPr>
            <w:tcW w:w="1134" w:type="dxa"/>
            <w:tcBorders>
              <w:top w:val="nil"/>
              <w:left w:val="nil"/>
              <w:bottom w:val="single" w:sz="4" w:space="0" w:color="auto"/>
              <w:right w:val="single" w:sz="4" w:space="0" w:color="auto"/>
            </w:tcBorders>
            <w:shd w:val="clear" w:color="auto" w:fill="FFFFFF" w:themeFill="background1"/>
          </w:tcPr>
          <w:p w:rsidR="0055630C" w:rsidRPr="0055630C" w:rsidRDefault="0055630C" w:rsidP="0079354E">
            <w:pPr>
              <w:spacing w:after="0" w:line="240" w:lineRule="auto"/>
              <w:jc w:val="right"/>
              <w:rPr>
                <w:rFonts w:ascii="Arial" w:eastAsia="Times New Roman" w:hAnsi="Arial" w:cs="Arial"/>
                <w:b/>
                <w:lang w:eastAsia="ru-RU"/>
              </w:rPr>
            </w:pPr>
            <w:r w:rsidRPr="0055630C">
              <w:rPr>
                <w:rFonts w:ascii="Arial" w:eastAsia="Times New Roman" w:hAnsi="Arial" w:cs="Arial"/>
                <w:b/>
                <w:lang w:eastAsia="ru-RU"/>
              </w:rPr>
              <w:t>17 </w:t>
            </w:r>
            <w:r w:rsidR="001048B7">
              <w:rPr>
                <w:rFonts w:ascii="Arial" w:eastAsia="Times New Roman" w:hAnsi="Arial" w:cs="Arial"/>
                <w:b/>
                <w:lang w:eastAsia="ru-RU"/>
              </w:rPr>
              <w:t>758</w:t>
            </w:r>
            <w:r w:rsidRPr="0055630C">
              <w:rPr>
                <w:rFonts w:ascii="Arial" w:eastAsia="Times New Roman" w:hAnsi="Arial" w:cs="Arial"/>
                <w:b/>
                <w:lang w:eastAsia="ru-RU"/>
              </w:rPr>
              <w:t>,9</w:t>
            </w:r>
          </w:p>
        </w:tc>
        <w:tc>
          <w:tcPr>
            <w:tcW w:w="992" w:type="dxa"/>
            <w:tcBorders>
              <w:top w:val="nil"/>
              <w:left w:val="nil"/>
              <w:bottom w:val="single" w:sz="4" w:space="0" w:color="auto"/>
              <w:right w:val="single" w:sz="4" w:space="0" w:color="auto"/>
            </w:tcBorders>
            <w:shd w:val="clear" w:color="auto" w:fill="FFFFFF" w:themeFill="background1"/>
          </w:tcPr>
          <w:p w:rsidR="0055630C" w:rsidRPr="0055630C" w:rsidRDefault="00B16138" w:rsidP="00B16138">
            <w:pPr>
              <w:spacing w:after="0" w:line="240" w:lineRule="auto"/>
              <w:ind w:hanging="250"/>
              <w:jc w:val="right"/>
              <w:rPr>
                <w:rFonts w:ascii="Arial" w:eastAsia="Times New Roman" w:hAnsi="Arial" w:cs="Arial"/>
                <w:b/>
                <w:lang w:eastAsia="ru-RU"/>
              </w:rPr>
            </w:pPr>
            <w:r>
              <w:rPr>
                <w:rFonts w:ascii="Arial" w:eastAsia="Times New Roman" w:hAnsi="Arial" w:cs="Arial"/>
                <w:b/>
                <w:lang w:eastAsia="ru-RU"/>
              </w:rPr>
              <w:t>16 845,7</w:t>
            </w:r>
          </w:p>
        </w:tc>
        <w:tc>
          <w:tcPr>
            <w:tcW w:w="993" w:type="dxa"/>
            <w:tcBorders>
              <w:top w:val="nil"/>
              <w:left w:val="nil"/>
              <w:bottom w:val="single" w:sz="4" w:space="0" w:color="auto"/>
              <w:right w:val="single" w:sz="4" w:space="0" w:color="auto"/>
            </w:tcBorders>
            <w:shd w:val="clear" w:color="auto" w:fill="FFFFFF" w:themeFill="background1"/>
          </w:tcPr>
          <w:p w:rsidR="0055630C" w:rsidRPr="0055630C" w:rsidRDefault="00B16138" w:rsidP="00B16138">
            <w:pPr>
              <w:spacing w:after="0" w:line="240" w:lineRule="auto"/>
              <w:ind w:hanging="108"/>
              <w:jc w:val="right"/>
              <w:rPr>
                <w:rFonts w:ascii="Arial" w:eastAsia="Times New Roman" w:hAnsi="Arial" w:cs="Arial"/>
                <w:b/>
                <w:lang w:eastAsia="ru-RU"/>
              </w:rPr>
            </w:pPr>
            <w:r>
              <w:rPr>
                <w:rFonts w:ascii="Arial" w:eastAsia="Times New Roman" w:hAnsi="Arial" w:cs="Arial"/>
                <w:b/>
                <w:lang w:eastAsia="ru-RU"/>
              </w:rPr>
              <w:t>16 976,4</w:t>
            </w:r>
          </w:p>
        </w:tc>
      </w:tr>
      <w:tr w:rsidR="0055630C" w:rsidRPr="005103F5" w:rsidTr="00BE7A1A">
        <w:trPr>
          <w:trHeight w:val="52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Дошкольное образование</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0701</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w:t>
            </w:r>
            <w:r>
              <w:rPr>
                <w:rFonts w:ascii="Arial" w:eastAsia="Times New Roman" w:hAnsi="Arial" w:cs="Arial"/>
                <w:lang w:eastAsia="ru-RU"/>
              </w:rPr>
              <w:t xml:space="preserve"> </w:t>
            </w:r>
            <w:r w:rsidRPr="0016456F">
              <w:rPr>
                <w:rFonts w:ascii="Arial" w:eastAsia="Times New Roman" w:hAnsi="Arial" w:cs="Arial"/>
                <w:lang w:eastAsia="ru-RU"/>
              </w:rPr>
              <w:t>998,5</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4 841,0</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5 372,6</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5 368,7</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5 368,7</w:t>
            </w:r>
          </w:p>
        </w:tc>
      </w:tr>
      <w:tr w:rsidR="0055630C" w:rsidRPr="005103F5" w:rsidTr="00BE7A1A">
        <w:trPr>
          <w:trHeight w:val="25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Общее образование</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0702</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10</w:t>
            </w:r>
            <w:r>
              <w:rPr>
                <w:rFonts w:ascii="Arial" w:eastAsia="Times New Roman" w:hAnsi="Arial" w:cs="Arial"/>
                <w:lang w:eastAsia="ru-RU"/>
              </w:rPr>
              <w:t xml:space="preserve"> </w:t>
            </w:r>
            <w:r w:rsidRPr="0016456F">
              <w:rPr>
                <w:rFonts w:ascii="Arial" w:eastAsia="Times New Roman" w:hAnsi="Arial" w:cs="Arial"/>
                <w:lang w:eastAsia="ru-RU"/>
              </w:rPr>
              <w:t>093,6</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8 752,1</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w:t>
            </w:r>
            <w:r w:rsidR="001048B7">
              <w:rPr>
                <w:rFonts w:ascii="Arial" w:eastAsia="Times New Roman" w:hAnsi="Arial" w:cs="Arial"/>
                <w:lang w:eastAsia="ru-RU"/>
              </w:rPr>
              <w:t> </w:t>
            </w:r>
            <w:r>
              <w:rPr>
                <w:rFonts w:ascii="Arial" w:eastAsia="Times New Roman" w:hAnsi="Arial" w:cs="Arial"/>
                <w:lang w:eastAsia="ru-RU"/>
              </w:rPr>
              <w:t>7</w:t>
            </w:r>
            <w:r w:rsidR="001048B7">
              <w:rPr>
                <w:rFonts w:ascii="Arial" w:eastAsia="Times New Roman" w:hAnsi="Arial" w:cs="Arial"/>
                <w:lang w:eastAsia="ru-RU"/>
              </w:rPr>
              <w:t>56,1</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9 475,8</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9 605,6</w:t>
            </w:r>
          </w:p>
        </w:tc>
      </w:tr>
      <w:tr w:rsidR="0055630C" w:rsidRPr="005103F5" w:rsidTr="00BE7A1A">
        <w:trPr>
          <w:trHeight w:val="343"/>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Pr>
                <w:rFonts w:ascii="Arial" w:eastAsia="Times New Roman" w:hAnsi="Arial" w:cs="Arial"/>
                <w:color w:val="000000"/>
                <w:lang w:eastAsia="ru-RU"/>
              </w:rPr>
              <w:t>Дополнительное образование детей</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Pr>
                <w:rFonts w:ascii="Arial" w:eastAsia="Times New Roman" w:hAnsi="Arial" w:cs="Arial"/>
                <w:color w:val="000000"/>
                <w:lang w:eastAsia="ru-RU"/>
              </w:rPr>
              <w:t>0703</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1134" w:type="dxa"/>
            <w:tcBorders>
              <w:top w:val="nil"/>
              <w:left w:val="nil"/>
              <w:bottom w:val="single" w:sz="4" w:space="0" w:color="auto"/>
              <w:right w:val="single" w:sz="4" w:space="0" w:color="auto"/>
            </w:tcBorders>
            <w:shd w:val="clear" w:color="auto" w:fill="FFFFFF" w:themeFill="background1"/>
            <w:hideMark/>
          </w:tcPr>
          <w:p w:rsidR="0055630C"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1048B7"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81,8</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73,8</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73,8</w:t>
            </w:r>
          </w:p>
        </w:tc>
      </w:tr>
      <w:tr w:rsidR="0055630C" w:rsidRPr="005103F5" w:rsidTr="00BE7A1A">
        <w:trPr>
          <w:trHeight w:val="343"/>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Среднее профессиональное образование</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0704</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820,2</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1 844,3</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1048B7"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1 895,3</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1 594,4</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1 594,4</w:t>
            </w:r>
          </w:p>
        </w:tc>
      </w:tr>
      <w:tr w:rsidR="0055630C" w:rsidRPr="005103F5" w:rsidTr="00BE7A1A">
        <w:trPr>
          <w:trHeight w:val="716"/>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Профессиональная подготовка, переподготовка и повышение квалификации</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0705</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84,2</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79,8</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1048B7"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75,9</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61,6</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61,6</w:t>
            </w:r>
          </w:p>
        </w:tc>
      </w:tr>
      <w:tr w:rsidR="0055630C" w:rsidRPr="005103F5" w:rsidTr="00BE7A1A">
        <w:trPr>
          <w:trHeight w:val="46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E00D30">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 xml:space="preserve">Молодёжная политика </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0707</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52,4</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368,1</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1048B7"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219,5</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52,3</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52,3</w:t>
            </w:r>
          </w:p>
        </w:tc>
      </w:tr>
      <w:tr w:rsidR="0055630C" w:rsidRPr="005103F5" w:rsidTr="00BE7A1A">
        <w:trPr>
          <w:trHeight w:val="33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образования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0709</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852,4</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725,5</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w:t>
            </w:r>
            <w:r w:rsidR="001048B7">
              <w:rPr>
                <w:rFonts w:ascii="Arial" w:eastAsia="Times New Roman" w:hAnsi="Arial" w:cs="Arial"/>
                <w:lang w:eastAsia="ru-RU"/>
              </w:rPr>
              <w:t>57,7</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219,0</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219,9</w:t>
            </w:r>
          </w:p>
        </w:tc>
      </w:tr>
      <w:tr w:rsidR="0055630C" w:rsidRPr="005103F5" w:rsidTr="00BE7A1A">
        <w:trPr>
          <w:trHeight w:val="644"/>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752475" cy="323850"/>
                  <wp:effectExtent l="19050" t="0" r="9525" b="0"/>
                  <wp:docPr id="77" name="Рисунок 0" descr="70416249_full_M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416249_full_Maska.jpg"/>
                          <pic:cNvPicPr/>
                        </pic:nvPicPr>
                        <pic:blipFill>
                          <a:blip r:embed="rId83" cstate="print"/>
                          <a:stretch>
                            <a:fillRect/>
                          </a:stretch>
                        </pic:blipFill>
                        <pic:spPr>
                          <a:xfrm>
                            <a:off x="0" y="0"/>
                            <a:ext cx="789642" cy="339846"/>
                          </a:xfrm>
                          <a:prstGeom prst="rect">
                            <a:avLst/>
                          </a:prstGeom>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Культура, кинематография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0800</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w:t>
            </w:r>
            <w:r>
              <w:rPr>
                <w:rFonts w:ascii="Arial" w:eastAsia="Times New Roman" w:hAnsi="Arial" w:cs="Arial"/>
                <w:b/>
                <w:lang w:eastAsia="ru-RU"/>
              </w:rPr>
              <w:t xml:space="preserve"> </w:t>
            </w:r>
            <w:r w:rsidRPr="00CF23DD">
              <w:rPr>
                <w:rFonts w:ascii="Arial" w:eastAsia="Times New Roman" w:hAnsi="Arial" w:cs="Arial"/>
                <w:b/>
                <w:lang w:eastAsia="ru-RU"/>
              </w:rPr>
              <w:t>311,5</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rPr>
                <w:rFonts w:ascii="Arial" w:eastAsia="Times New Roman" w:hAnsi="Arial" w:cs="Arial"/>
                <w:b/>
                <w:lang w:eastAsia="ru-RU"/>
              </w:rPr>
            </w:pPr>
            <w:r w:rsidRPr="00524144">
              <w:rPr>
                <w:rFonts w:ascii="Arial" w:eastAsia="Times New Roman" w:hAnsi="Arial" w:cs="Arial"/>
                <w:b/>
                <w:lang w:eastAsia="ru-RU"/>
              </w:rPr>
              <w:t>793,5</w:t>
            </w:r>
          </w:p>
        </w:tc>
        <w:tc>
          <w:tcPr>
            <w:tcW w:w="1134" w:type="dxa"/>
            <w:tcBorders>
              <w:top w:val="nil"/>
              <w:left w:val="nil"/>
              <w:bottom w:val="single" w:sz="4" w:space="0" w:color="auto"/>
              <w:right w:val="single" w:sz="4" w:space="0" w:color="auto"/>
            </w:tcBorders>
            <w:shd w:val="clear" w:color="auto" w:fill="FFFFFF" w:themeFill="background1"/>
          </w:tcPr>
          <w:p w:rsidR="0055630C" w:rsidRPr="0055630C" w:rsidRDefault="0055630C" w:rsidP="0079354E">
            <w:pPr>
              <w:spacing w:after="0" w:line="240" w:lineRule="auto"/>
              <w:jc w:val="right"/>
              <w:rPr>
                <w:rFonts w:ascii="Arial" w:eastAsia="Times New Roman" w:hAnsi="Arial" w:cs="Arial"/>
                <w:b/>
                <w:lang w:eastAsia="ru-RU"/>
              </w:rPr>
            </w:pPr>
            <w:r w:rsidRPr="0055630C">
              <w:rPr>
                <w:rFonts w:ascii="Arial" w:eastAsia="Times New Roman" w:hAnsi="Arial" w:cs="Arial"/>
                <w:b/>
                <w:lang w:eastAsia="ru-RU"/>
              </w:rPr>
              <w:t>7</w:t>
            </w:r>
            <w:r w:rsidR="001048B7">
              <w:rPr>
                <w:rFonts w:ascii="Arial" w:eastAsia="Times New Roman" w:hAnsi="Arial" w:cs="Arial"/>
                <w:b/>
                <w:lang w:eastAsia="ru-RU"/>
              </w:rPr>
              <w:t>41,1</w:t>
            </w:r>
          </w:p>
        </w:tc>
        <w:tc>
          <w:tcPr>
            <w:tcW w:w="992" w:type="dxa"/>
            <w:tcBorders>
              <w:top w:val="nil"/>
              <w:left w:val="nil"/>
              <w:bottom w:val="single" w:sz="4" w:space="0" w:color="auto"/>
              <w:right w:val="single" w:sz="4" w:space="0" w:color="auto"/>
            </w:tcBorders>
            <w:shd w:val="clear" w:color="auto" w:fill="FFFFFF" w:themeFill="background1"/>
          </w:tcPr>
          <w:p w:rsidR="0055630C" w:rsidRPr="0055630C" w:rsidRDefault="00B16138"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704,0</w:t>
            </w:r>
          </w:p>
        </w:tc>
        <w:tc>
          <w:tcPr>
            <w:tcW w:w="993" w:type="dxa"/>
            <w:tcBorders>
              <w:top w:val="nil"/>
              <w:left w:val="nil"/>
              <w:bottom w:val="single" w:sz="4" w:space="0" w:color="auto"/>
              <w:right w:val="single" w:sz="4" w:space="0" w:color="auto"/>
            </w:tcBorders>
            <w:shd w:val="clear" w:color="auto" w:fill="FFFFFF" w:themeFill="background1"/>
          </w:tcPr>
          <w:p w:rsidR="0055630C" w:rsidRPr="0055630C" w:rsidRDefault="00B16138"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704,0</w:t>
            </w:r>
          </w:p>
        </w:tc>
      </w:tr>
      <w:tr w:rsidR="0055630C" w:rsidRPr="005103F5" w:rsidTr="00BE7A1A">
        <w:trPr>
          <w:trHeight w:val="335"/>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Культура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0801</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052,0</w:t>
            </w:r>
          </w:p>
        </w:tc>
        <w:tc>
          <w:tcPr>
            <w:tcW w:w="1134" w:type="dxa"/>
            <w:tcBorders>
              <w:top w:val="nil"/>
              <w:left w:val="nil"/>
              <w:bottom w:val="single" w:sz="4" w:space="0" w:color="000000"/>
              <w:right w:val="single" w:sz="4" w:space="0" w:color="000000"/>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578,9</w:t>
            </w:r>
          </w:p>
        </w:tc>
        <w:tc>
          <w:tcPr>
            <w:tcW w:w="1134" w:type="dxa"/>
            <w:tcBorders>
              <w:top w:val="nil"/>
              <w:left w:val="nil"/>
              <w:bottom w:val="single" w:sz="4" w:space="0" w:color="000000"/>
              <w:right w:val="single" w:sz="4" w:space="0" w:color="000000"/>
            </w:tcBorders>
            <w:shd w:val="clear" w:color="auto" w:fill="FFFFFF" w:themeFill="background1"/>
          </w:tcPr>
          <w:p w:rsidR="0055630C" w:rsidRPr="00524144" w:rsidRDefault="0055630C" w:rsidP="0079354E">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58</w:t>
            </w:r>
            <w:r w:rsidR="001048B7">
              <w:rPr>
                <w:rFonts w:ascii="Arial" w:eastAsia="Times New Roman" w:hAnsi="Arial" w:cs="Arial"/>
                <w:color w:val="000000"/>
                <w:lang w:eastAsia="ru-RU"/>
              </w:rPr>
              <w:t>3,9</w:t>
            </w:r>
          </w:p>
        </w:tc>
        <w:tc>
          <w:tcPr>
            <w:tcW w:w="992" w:type="dxa"/>
            <w:tcBorders>
              <w:top w:val="nil"/>
              <w:left w:val="nil"/>
              <w:bottom w:val="single" w:sz="4" w:space="0" w:color="000000"/>
              <w:right w:val="single" w:sz="4" w:space="0" w:color="000000"/>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553,7</w:t>
            </w:r>
          </w:p>
        </w:tc>
        <w:tc>
          <w:tcPr>
            <w:tcW w:w="993" w:type="dxa"/>
            <w:tcBorders>
              <w:top w:val="nil"/>
              <w:left w:val="nil"/>
              <w:bottom w:val="single" w:sz="4" w:space="0" w:color="000000"/>
              <w:right w:val="single" w:sz="4" w:space="0" w:color="000000"/>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553,7</w:t>
            </w:r>
          </w:p>
        </w:tc>
      </w:tr>
    </w:tbl>
    <w:p w:rsidR="00D50DE3" w:rsidRDefault="00D50DE3">
      <w:r>
        <w:br w:type="page"/>
      </w:r>
    </w:p>
    <w:tbl>
      <w:tblPr>
        <w:tblW w:w="10773" w:type="dxa"/>
        <w:tblInd w:w="534" w:type="dxa"/>
        <w:tblLayout w:type="fixed"/>
        <w:tblLook w:val="04A0"/>
      </w:tblPr>
      <w:tblGrid>
        <w:gridCol w:w="1559"/>
        <w:gridCol w:w="2835"/>
        <w:gridCol w:w="992"/>
        <w:gridCol w:w="1134"/>
        <w:gridCol w:w="1134"/>
        <w:gridCol w:w="1134"/>
        <w:gridCol w:w="992"/>
        <w:gridCol w:w="993"/>
      </w:tblGrid>
      <w:tr w:rsidR="0055630C" w:rsidRPr="005103F5" w:rsidTr="00D50DE3">
        <w:trPr>
          <w:trHeight w:val="499"/>
        </w:trPr>
        <w:tc>
          <w:tcPr>
            <w:tcW w:w="439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Другие вопросы в области культуры, кинематографии</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0804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259,5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214,6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5630C" w:rsidRPr="00524144" w:rsidRDefault="001048B7"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157</w:t>
            </w:r>
            <w:r w:rsidR="0055630C">
              <w:rPr>
                <w:rFonts w:ascii="Arial" w:eastAsia="Times New Roman" w:hAnsi="Arial" w:cs="Arial"/>
                <w:lang w:eastAsia="ru-RU"/>
              </w:rPr>
              <w:t>,2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150,3</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150,3</w:t>
            </w:r>
          </w:p>
        </w:tc>
      </w:tr>
      <w:tr w:rsidR="0055630C" w:rsidRPr="005103F5" w:rsidTr="00D50DE3">
        <w:trPr>
          <w:trHeight w:val="677"/>
        </w:trPr>
        <w:tc>
          <w:tcPr>
            <w:tcW w:w="1559"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800100" cy="428625"/>
                  <wp:effectExtent l="19050" t="0" r="0" b="0"/>
                  <wp:docPr id="81" name="Рисунок 6" descr="1253348535_veterinariya-dlya-so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3348535_veterinariya-dlya-sobak.jpg"/>
                          <pic:cNvPicPr/>
                        </pic:nvPicPr>
                        <pic:blipFill>
                          <a:blip r:embed="rId84" cstate="print"/>
                          <a:stretch>
                            <a:fillRect/>
                          </a:stretch>
                        </pic:blipFill>
                        <pic:spPr>
                          <a:xfrm>
                            <a:off x="0" y="0"/>
                            <a:ext cx="807696" cy="432694"/>
                          </a:xfrm>
                          <a:prstGeom prst="rect">
                            <a:avLst/>
                          </a:prstGeom>
                        </pic:spPr>
                      </pic:pic>
                    </a:graphicData>
                  </a:graphic>
                </wp:inline>
              </w:drawing>
            </w:r>
          </w:p>
        </w:tc>
        <w:tc>
          <w:tcPr>
            <w:tcW w:w="2835" w:type="dxa"/>
            <w:tcBorders>
              <w:top w:val="single" w:sz="4" w:space="0" w:color="auto"/>
              <w:left w:val="single" w:sz="4" w:space="0" w:color="000000"/>
              <w:bottom w:val="single" w:sz="4" w:space="0" w:color="000000"/>
              <w:right w:val="single" w:sz="4" w:space="0" w:color="000000"/>
            </w:tcBorders>
            <w:shd w:val="clear" w:color="auto" w:fill="FFFFFF" w:themeFill="background1"/>
          </w:tcPr>
          <w:p w:rsidR="0055630C" w:rsidRDefault="0055630C" w:rsidP="00BB76E4">
            <w:pPr>
              <w:spacing w:after="0" w:line="240" w:lineRule="auto"/>
              <w:rPr>
                <w:rFonts w:ascii="Arial" w:eastAsia="Times New Roman" w:hAnsi="Arial" w:cs="Arial"/>
                <w:b/>
                <w:bCs/>
                <w:color w:val="000000"/>
                <w:lang w:eastAsia="ru-RU"/>
              </w:rPr>
            </w:pPr>
          </w:p>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Здравоохранение</w:t>
            </w:r>
          </w:p>
        </w:tc>
        <w:tc>
          <w:tcPr>
            <w:tcW w:w="992" w:type="dxa"/>
            <w:tcBorders>
              <w:top w:val="single" w:sz="4" w:space="0" w:color="auto"/>
              <w:left w:val="nil"/>
              <w:bottom w:val="single" w:sz="4" w:space="0" w:color="000000"/>
              <w:right w:val="single" w:sz="4" w:space="0" w:color="000000"/>
            </w:tcBorders>
            <w:shd w:val="clear" w:color="auto" w:fill="FFFFFF" w:themeFill="background1"/>
            <w:noWrap/>
            <w:hideMark/>
          </w:tcPr>
          <w:p w:rsidR="0055630C" w:rsidRPr="00D50DE3" w:rsidRDefault="0055630C" w:rsidP="00BB76E4">
            <w:pPr>
              <w:spacing w:after="0" w:line="240" w:lineRule="auto"/>
              <w:jc w:val="center"/>
              <w:rPr>
                <w:rFonts w:ascii="Arial" w:eastAsia="Times New Roman" w:hAnsi="Arial" w:cs="Arial"/>
                <w:b/>
                <w:bCs/>
                <w:color w:val="000000"/>
                <w:vertAlign w:val="superscript"/>
                <w:lang w:eastAsia="ru-RU"/>
              </w:rPr>
            </w:pPr>
            <w:r w:rsidRPr="00BB76E4">
              <w:rPr>
                <w:rFonts w:ascii="Arial" w:eastAsia="Times New Roman" w:hAnsi="Arial" w:cs="Arial"/>
                <w:b/>
                <w:bCs/>
                <w:color w:val="000000"/>
                <w:lang w:eastAsia="ru-RU"/>
              </w:rPr>
              <w:t>0900</w:t>
            </w:r>
            <w:r w:rsidR="00D50DE3">
              <w:rPr>
                <w:rFonts w:ascii="Arial" w:eastAsia="Times New Roman" w:hAnsi="Arial" w:cs="Arial"/>
                <w:b/>
                <w:bCs/>
                <w:color w:val="000000"/>
                <w:vertAlign w:val="superscript"/>
                <w:lang w:eastAsia="ru-RU"/>
              </w:rPr>
              <w:t>2</w:t>
            </w:r>
          </w:p>
        </w:tc>
        <w:tc>
          <w:tcPr>
            <w:tcW w:w="1134" w:type="dxa"/>
            <w:tcBorders>
              <w:top w:val="single" w:sz="4" w:space="0" w:color="auto"/>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10</w:t>
            </w:r>
            <w:r>
              <w:rPr>
                <w:rFonts w:ascii="Arial" w:eastAsia="Times New Roman" w:hAnsi="Arial" w:cs="Arial"/>
                <w:b/>
                <w:lang w:eastAsia="ru-RU"/>
              </w:rPr>
              <w:t xml:space="preserve"> </w:t>
            </w:r>
            <w:r w:rsidRPr="00CF23DD">
              <w:rPr>
                <w:rFonts w:ascii="Arial" w:eastAsia="Times New Roman" w:hAnsi="Arial" w:cs="Arial"/>
                <w:b/>
                <w:lang w:eastAsia="ru-RU"/>
              </w:rPr>
              <w:t>829,2</w:t>
            </w:r>
          </w:p>
        </w:tc>
        <w:tc>
          <w:tcPr>
            <w:tcW w:w="1134" w:type="dxa"/>
            <w:tcBorders>
              <w:top w:val="single" w:sz="4" w:space="0" w:color="auto"/>
              <w:left w:val="nil"/>
              <w:bottom w:val="single" w:sz="4" w:space="0" w:color="000000"/>
              <w:right w:val="single" w:sz="4" w:space="0" w:color="000000"/>
            </w:tcBorders>
            <w:shd w:val="clear" w:color="auto" w:fill="FFFFFF" w:themeFill="background1"/>
            <w:hideMark/>
          </w:tcPr>
          <w:p w:rsidR="0055630C" w:rsidRPr="0055630C" w:rsidRDefault="0055630C" w:rsidP="0079354E">
            <w:pPr>
              <w:spacing w:after="0" w:line="240" w:lineRule="auto"/>
              <w:jc w:val="right"/>
              <w:rPr>
                <w:rFonts w:ascii="Arial" w:eastAsia="Times New Roman" w:hAnsi="Arial" w:cs="Arial"/>
                <w:b/>
                <w:color w:val="000000"/>
                <w:lang w:eastAsia="ru-RU"/>
              </w:rPr>
            </w:pPr>
            <w:r w:rsidRPr="0055630C">
              <w:rPr>
                <w:rFonts w:ascii="Arial" w:eastAsia="Times New Roman" w:hAnsi="Arial" w:cs="Arial"/>
                <w:b/>
                <w:color w:val="000000"/>
                <w:lang w:eastAsia="ru-RU"/>
              </w:rPr>
              <w:t>10 310,4</w:t>
            </w:r>
          </w:p>
        </w:tc>
        <w:tc>
          <w:tcPr>
            <w:tcW w:w="1134" w:type="dxa"/>
            <w:tcBorders>
              <w:top w:val="single" w:sz="4" w:space="0" w:color="auto"/>
              <w:left w:val="nil"/>
              <w:bottom w:val="single" w:sz="4" w:space="0" w:color="000000"/>
              <w:right w:val="single" w:sz="4" w:space="0" w:color="000000"/>
            </w:tcBorders>
            <w:shd w:val="clear" w:color="auto" w:fill="FFFFFF" w:themeFill="background1"/>
          </w:tcPr>
          <w:p w:rsidR="0055630C" w:rsidRPr="00082458" w:rsidRDefault="00A043DE" w:rsidP="0079354E">
            <w:pPr>
              <w:spacing w:after="0" w:line="240" w:lineRule="auto"/>
              <w:jc w:val="right"/>
              <w:rPr>
                <w:rFonts w:ascii="Arial" w:eastAsia="Times New Roman" w:hAnsi="Arial" w:cs="Arial"/>
                <w:b/>
                <w:color w:val="000000"/>
                <w:lang w:eastAsia="ru-RU"/>
              </w:rPr>
            </w:pPr>
            <w:r w:rsidRPr="00082458">
              <w:rPr>
                <w:rFonts w:ascii="Arial" w:eastAsia="Times New Roman" w:hAnsi="Arial" w:cs="Arial"/>
                <w:b/>
                <w:color w:val="000000"/>
                <w:lang w:eastAsia="ru-RU"/>
              </w:rPr>
              <w:t>3</w:t>
            </w:r>
            <w:r w:rsidR="001048B7">
              <w:rPr>
                <w:rFonts w:ascii="Arial" w:eastAsia="Times New Roman" w:hAnsi="Arial" w:cs="Arial"/>
                <w:b/>
                <w:color w:val="000000"/>
                <w:lang w:eastAsia="ru-RU"/>
              </w:rPr>
              <w:t> </w:t>
            </w:r>
            <w:r w:rsidRPr="00082458">
              <w:rPr>
                <w:rFonts w:ascii="Arial" w:eastAsia="Times New Roman" w:hAnsi="Arial" w:cs="Arial"/>
                <w:b/>
                <w:color w:val="000000"/>
                <w:lang w:eastAsia="ru-RU"/>
              </w:rPr>
              <w:t>27</w:t>
            </w:r>
            <w:r w:rsidR="001048B7">
              <w:rPr>
                <w:rFonts w:ascii="Arial" w:eastAsia="Times New Roman" w:hAnsi="Arial" w:cs="Arial"/>
                <w:b/>
                <w:color w:val="000000"/>
                <w:lang w:eastAsia="ru-RU"/>
              </w:rPr>
              <w:t>2,2</w:t>
            </w:r>
          </w:p>
        </w:tc>
        <w:tc>
          <w:tcPr>
            <w:tcW w:w="992" w:type="dxa"/>
            <w:tcBorders>
              <w:top w:val="single" w:sz="4" w:space="0" w:color="auto"/>
              <w:left w:val="nil"/>
              <w:bottom w:val="single" w:sz="4" w:space="0" w:color="000000"/>
              <w:right w:val="single" w:sz="4" w:space="0" w:color="000000"/>
            </w:tcBorders>
            <w:shd w:val="clear" w:color="auto" w:fill="FFFFFF" w:themeFill="background1"/>
          </w:tcPr>
          <w:p w:rsidR="0055630C" w:rsidRPr="0055630C" w:rsidRDefault="00B16138" w:rsidP="00F14990">
            <w:pPr>
              <w:spacing w:after="0" w:line="240" w:lineRule="auto"/>
              <w:jc w:val="right"/>
              <w:rPr>
                <w:rFonts w:ascii="Arial" w:eastAsia="Times New Roman" w:hAnsi="Arial" w:cs="Arial"/>
                <w:b/>
                <w:color w:val="000000"/>
                <w:lang w:eastAsia="ru-RU"/>
              </w:rPr>
            </w:pPr>
            <w:r>
              <w:rPr>
                <w:rFonts w:ascii="Arial" w:eastAsia="Times New Roman" w:hAnsi="Arial" w:cs="Arial"/>
                <w:b/>
                <w:color w:val="000000"/>
                <w:lang w:eastAsia="ru-RU"/>
              </w:rPr>
              <w:t>2 578,7</w:t>
            </w:r>
          </w:p>
        </w:tc>
        <w:tc>
          <w:tcPr>
            <w:tcW w:w="993" w:type="dxa"/>
            <w:tcBorders>
              <w:top w:val="single" w:sz="4" w:space="0" w:color="auto"/>
              <w:left w:val="nil"/>
              <w:bottom w:val="single" w:sz="4" w:space="0" w:color="000000"/>
              <w:right w:val="single" w:sz="4" w:space="0" w:color="000000"/>
            </w:tcBorders>
            <w:shd w:val="clear" w:color="auto" w:fill="FFFFFF" w:themeFill="background1"/>
          </w:tcPr>
          <w:p w:rsidR="0055630C" w:rsidRPr="0055630C" w:rsidRDefault="00B16138" w:rsidP="00F14990">
            <w:pPr>
              <w:spacing w:after="0" w:line="240" w:lineRule="auto"/>
              <w:jc w:val="right"/>
              <w:rPr>
                <w:rFonts w:ascii="Arial" w:eastAsia="Times New Roman" w:hAnsi="Arial" w:cs="Arial"/>
                <w:b/>
                <w:color w:val="000000"/>
                <w:lang w:eastAsia="ru-RU"/>
              </w:rPr>
            </w:pPr>
            <w:r>
              <w:rPr>
                <w:rFonts w:ascii="Arial" w:eastAsia="Times New Roman" w:hAnsi="Arial" w:cs="Arial"/>
                <w:b/>
                <w:color w:val="000000"/>
                <w:lang w:eastAsia="ru-RU"/>
              </w:rPr>
              <w:t>2 578,7</w:t>
            </w:r>
          </w:p>
        </w:tc>
      </w:tr>
      <w:tr w:rsidR="0055630C" w:rsidRPr="005103F5" w:rsidTr="00BE7A1A">
        <w:trPr>
          <w:trHeight w:val="30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Стационарная медицинская помощь</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0901</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626,1</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1 580,8</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BE7A1A" w:rsidP="0079354E">
            <w:pPr>
              <w:spacing w:after="0" w:line="240" w:lineRule="auto"/>
              <w:jc w:val="right"/>
              <w:outlineLvl w:val="0"/>
              <w:rPr>
                <w:rFonts w:ascii="Arial" w:eastAsia="Times New Roman" w:hAnsi="Arial" w:cs="Arial"/>
                <w:lang w:eastAsia="ru-RU"/>
              </w:rPr>
            </w:pPr>
            <w:r w:rsidRPr="00082458">
              <w:rPr>
                <w:rFonts w:ascii="Arial" w:eastAsia="Times New Roman" w:hAnsi="Arial" w:cs="Arial"/>
                <w:lang w:eastAsia="ru-RU"/>
              </w:rPr>
              <w:t>1</w:t>
            </w:r>
            <w:r w:rsidR="00F82AFE" w:rsidRPr="00082458">
              <w:rPr>
                <w:rFonts w:ascii="Arial" w:eastAsia="Times New Roman" w:hAnsi="Arial" w:cs="Arial"/>
                <w:lang w:eastAsia="ru-RU"/>
              </w:rPr>
              <w:t> </w:t>
            </w:r>
            <w:r w:rsidRPr="00082458">
              <w:rPr>
                <w:rFonts w:ascii="Arial" w:eastAsia="Times New Roman" w:hAnsi="Arial" w:cs="Arial"/>
                <w:lang w:eastAsia="ru-RU"/>
              </w:rPr>
              <w:t>5</w:t>
            </w:r>
            <w:r w:rsidR="00F82AFE" w:rsidRPr="00082458">
              <w:rPr>
                <w:rFonts w:ascii="Arial" w:eastAsia="Times New Roman" w:hAnsi="Arial" w:cs="Arial"/>
                <w:lang w:eastAsia="ru-RU"/>
              </w:rPr>
              <w:t>68,</w:t>
            </w:r>
            <w:r w:rsidR="001048B7">
              <w:rPr>
                <w:rFonts w:ascii="Arial" w:eastAsia="Times New Roman" w:hAnsi="Arial" w:cs="Arial"/>
                <w:lang w:eastAsia="ru-RU"/>
              </w:rPr>
              <w:t>1</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1 254,4</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1 254,4</w:t>
            </w:r>
          </w:p>
        </w:tc>
      </w:tr>
      <w:tr w:rsidR="0055630C" w:rsidRPr="005103F5" w:rsidTr="00BE7A1A">
        <w:trPr>
          <w:trHeight w:val="21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Амбулаторная помощь</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0902</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131,0</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654,8</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F82AFE" w:rsidP="0079354E">
            <w:pPr>
              <w:spacing w:after="0" w:line="240" w:lineRule="auto"/>
              <w:jc w:val="right"/>
              <w:outlineLvl w:val="0"/>
              <w:rPr>
                <w:rFonts w:ascii="Arial" w:eastAsia="Times New Roman" w:hAnsi="Arial" w:cs="Arial"/>
                <w:lang w:eastAsia="ru-RU"/>
              </w:rPr>
            </w:pPr>
            <w:r w:rsidRPr="00082458">
              <w:rPr>
                <w:rFonts w:ascii="Arial" w:eastAsia="Times New Roman" w:hAnsi="Arial" w:cs="Arial"/>
                <w:lang w:eastAsia="ru-RU"/>
              </w:rPr>
              <w:t>7</w:t>
            </w:r>
            <w:r w:rsidR="001048B7">
              <w:rPr>
                <w:rFonts w:ascii="Arial" w:eastAsia="Times New Roman" w:hAnsi="Arial" w:cs="Arial"/>
                <w:lang w:eastAsia="ru-RU"/>
              </w:rPr>
              <w:t>11,</w:t>
            </w:r>
            <w:r w:rsidR="004B390D">
              <w:rPr>
                <w:rFonts w:ascii="Arial" w:eastAsia="Times New Roman" w:hAnsi="Arial" w:cs="Arial"/>
                <w:lang w:eastAsia="ru-RU"/>
              </w:rPr>
              <w:t>4</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608,7</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608,7</w:t>
            </w:r>
          </w:p>
        </w:tc>
      </w:tr>
      <w:tr w:rsidR="0055630C" w:rsidRPr="005103F5" w:rsidTr="00BE7A1A">
        <w:trPr>
          <w:trHeight w:val="518"/>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Медицинская помощь в дневных стационарах всех типов</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0903</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28,8</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31,0</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1048B7"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41,1</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27,1</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27,1</w:t>
            </w:r>
          </w:p>
        </w:tc>
      </w:tr>
      <w:tr w:rsidR="0055630C" w:rsidRPr="005103F5" w:rsidTr="00BE7A1A">
        <w:trPr>
          <w:trHeight w:val="27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Скорая медицинская помощь</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0904</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30,</w:t>
            </w:r>
            <w:r>
              <w:rPr>
                <w:rFonts w:ascii="Arial" w:eastAsia="Times New Roman" w:hAnsi="Arial" w:cs="Arial"/>
                <w:lang w:eastAsia="ru-RU"/>
              </w:rPr>
              <w:t>5</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30,0</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9C1F0C" w:rsidP="0079354E">
            <w:pPr>
              <w:spacing w:after="0" w:line="240" w:lineRule="auto"/>
              <w:jc w:val="right"/>
              <w:outlineLvl w:val="0"/>
              <w:rPr>
                <w:rFonts w:ascii="Arial" w:eastAsia="Times New Roman" w:hAnsi="Arial" w:cs="Arial"/>
                <w:lang w:eastAsia="ru-RU"/>
              </w:rPr>
            </w:pPr>
            <w:r w:rsidRPr="00082458">
              <w:rPr>
                <w:rFonts w:ascii="Arial" w:eastAsia="Times New Roman" w:hAnsi="Arial" w:cs="Arial"/>
                <w:lang w:eastAsia="ru-RU"/>
              </w:rPr>
              <w:t>31,1</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28,3</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B1613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28,3</w:t>
            </w:r>
          </w:p>
        </w:tc>
      </w:tr>
      <w:tr w:rsidR="0055630C" w:rsidRPr="005103F5" w:rsidTr="00BE7A1A">
        <w:trPr>
          <w:trHeight w:val="28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Санаторно-оздоровительная помощь</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0905</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215,6</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204,3</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9C1F0C" w:rsidP="0079354E">
            <w:pPr>
              <w:spacing w:after="0" w:line="240" w:lineRule="auto"/>
              <w:jc w:val="right"/>
              <w:outlineLvl w:val="0"/>
              <w:rPr>
                <w:rFonts w:ascii="Arial" w:eastAsia="Times New Roman" w:hAnsi="Arial" w:cs="Arial"/>
                <w:lang w:eastAsia="ru-RU"/>
              </w:rPr>
            </w:pPr>
            <w:r w:rsidRPr="00082458">
              <w:rPr>
                <w:rFonts w:ascii="Arial" w:eastAsia="Times New Roman" w:hAnsi="Arial" w:cs="Arial"/>
                <w:lang w:eastAsia="ru-RU"/>
              </w:rPr>
              <w:t>22</w:t>
            </w:r>
            <w:r w:rsidR="00F82AFE" w:rsidRPr="00082458">
              <w:rPr>
                <w:rFonts w:ascii="Arial" w:eastAsia="Times New Roman" w:hAnsi="Arial" w:cs="Arial"/>
                <w:lang w:eastAsia="ru-RU"/>
              </w:rPr>
              <w:t>5,8</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187,6</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187,6</w:t>
            </w:r>
          </w:p>
        </w:tc>
      </w:tr>
      <w:tr w:rsidR="0055630C" w:rsidRPr="005103F5" w:rsidTr="00BE7A1A">
        <w:trPr>
          <w:trHeight w:val="74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Заготовка, переработка, хранение и обеспечение безопасности донорской крови и её компонентов</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0906</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78,1</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95,1</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9C1F0C" w:rsidP="0079354E">
            <w:pPr>
              <w:spacing w:after="0" w:line="240" w:lineRule="auto"/>
              <w:jc w:val="right"/>
              <w:outlineLvl w:val="0"/>
              <w:rPr>
                <w:rFonts w:ascii="Arial" w:eastAsia="Times New Roman" w:hAnsi="Arial" w:cs="Arial"/>
                <w:lang w:eastAsia="ru-RU"/>
              </w:rPr>
            </w:pPr>
            <w:r w:rsidRPr="00082458">
              <w:rPr>
                <w:rFonts w:ascii="Arial" w:eastAsia="Times New Roman" w:hAnsi="Arial" w:cs="Arial"/>
                <w:lang w:eastAsia="ru-RU"/>
              </w:rPr>
              <w:t>10</w:t>
            </w:r>
            <w:r w:rsidR="001048B7">
              <w:rPr>
                <w:rFonts w:ascii="Arial" w:eastAsia="Times New Roman" w:hAnsi="Arial" w:cs="Arial"/>
                <w:lang w:eastAsia="ru-RU"/>
              </w:rPr>
              <w:t>1,5</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65,6</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65,6</w:t>
            </w:r>
          </w:p>
        </w:tc>
      </w:tr>
      <w:tr w:rsidR="0055630C" w:rsidRPr="005103F5" w:rsidTr="00BE7A1A">
        <w:trPr>
          <w:trHeight w:val="48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здравоохранения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0909</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w:t>
            </w:r>
            <w:r>
              <w:rPr>
                <w:rFonts w:ascii="Arial" w:eastAsia="Times New Roman" w:hAnsi="Arial" w:cs="Arial"/>
                <w:lang w:eastAsia="ru-RU"/>
              </w:rPr>
              <w:t xml:space="preserve"> </w:t>
            </w:r>
            <w:r w:rsidRPr="0016456F">
              <w:rPr>
                <w:rFonts w:ascii="Arial" w:eastAsia="Times New Roman" w:hAnsi="Arial" w:cs="Arial"/>
                <w:lang w:eastAsia="ru-RU"/>
              </w:rPr>
              <w:t>719,1</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7 714,3</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1048B7"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593,2</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407,0</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407,0</w:t>
            </w:r>
          </w:p>
        </w:tc>
      </w:tr>
      <w:tr w:rsidR="0055630C" w:rsidRPr="005103F5" w:rsidTr="00BE7A1A">
        <w:trPr>
          <w:trHeight w:val="656"/>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425797">
              <w:rPr>
                <w:rFonts w:ascii="Arial" w:eastAsia="Times New Roman" w:hAnsi="Arial" w:cs="Arial"/>
                <w:b/>
                <w:bCs/>
                <w:noProof/>
                <w:color w:val="000000"/>
                <w:lang w:eastAsia="ru-RU"/>
              </w:rPr>
              <w:drawing>
                <wp:inline distT="0" distB="0" distL="0" distR="0">
                  <wp:extent cx="632455" cy="371475"/>
                  <wp:effectExtent l="19050" t="0" r="0" b="0"/>
                  <wp:docPr id="86" name="Рисунок 1" descr="5_be229b24a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be229b24a483.jpg"/>
                          <pic:cNvPicPr/>
                        </pic:nvPicPr>
                        <pic:blipFill>
                          <a:blip r:embed="rId85" cstate="print"/>
                          <a:srcRect l="23622" t="46506" r="29528" b="19193"/>
                          <a:stretch>
                            <a:fillRect/>
                          </a:stretch>
                        </pic:blipFill>
                        <pic:spPr>
                          <a:xfrm>
                            <a:off x="0" y="0"/>
                            <a:ext cx="649727" cy="381620"/>
                          </a:xfrm>
                          <a:prstGeom prst="rect">
                            <a:avLst/>
                          </a:prstGeom>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55630C" w:rsidRDefault="0055630C" w:rsidP="00BB76E4">
            <w:pPr>
              <w:spacing w:after="0" w:line="240" w:lineRule="auto"/>
              <w:rPr>
                <w:rFonts w:ascii="Arial" w:eastAsia="Times New Roman" w:hAnsi="Arial" w:cs="Arial"/>
                <w:b/>
                <w:bCs/>
                <w:color w:val="000000"/>
                <w:lang w:eastAsia="ru-RU"/>
              </w:rPr>
            </w:pPr>
          </w:p>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Социальная политика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D50DE3" w:rsidRDefault="0055630C" w:rsidP="00BB76E4">
            <w:pPr>
              <w:spacing w:after="0" w:line="240" w:lineRule="auto"/>
              <w:jc w:val="center"/>
              <w:rPr>
                <w:rFonts w:ascii="Arial" w:eastAsia="Times New Roman" w:hAnsi="Arial" w:cs="Arial"/>
                <w:b/>
                <w:bCs/>
                <w:color w:val="000000"/>
                <w:vertAlign w:val="superscript"/>
                <w:lang w:eastAsia="ru-RU"/>
              </w:rPr>
            </w:pPr>
            <w:r w:rsidRPr="00BB76E4">
              <w:rPr>
                <w:rFonts w:ascii="Arial" w:eastAsia="Times New Roman" w:hAnsi="Arial" w:cs="Arial"/>
                <w:b/>
                <w:bCs/>
                <w:color w:val="000000"/>
                <w:lang w:eastAsia="ru-RU"/>
              </w:rPr>
              <w:t>1000</w:t>
            </w:r>
            <w:r w:rsidR="00D50DE3">
              <w:rPr>
                <w:rFonts w:ascii="Arial" w:eastAsia="Times New Roman" w:hAnsi="Arial" w:cs="Arial"/>
                <w:b/>
                <w:bCs/>
                <w:color w:val="000000"/>
                <w:vertAlign w:val="superscript"/>
                <w:lang w:eastAsia="ru-RU"/>
              </w:rPr>
              <w:t>2</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9</w:t>
            </w:r>
            <w:r>
              <w:rPr>
                <w:rFonts w:ascii="Arial" w:eastAsia="Times New Roman" w:hAnsi="Arial" w:cs="Arial"/>
                <w:b/>
                <w:lang w:eastAsia="ru-RU"/>
              </w:rPr>
              <w:t xml:space="preserve"> </w:t>
            </w:r>
            <w:r w:rsidRPr="00CF23DD">
              <w:rPr>
                <w:rFonts w:ascii="Arial" w:eastAsia="Times New Roman" w:hAnsi="Arial" w:cs="Arial"/>
                <w:b/>
                <w:lang w:eastAsia="ru-RU"/>
              </w:rPr>
              <w:t>912,9</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9D76B3" w:rsidRDefault="0055630C" w:rsidP="0079354E">
            <w:pPr>
              <w:spacing w:after="0" w:line="240" w:lineRule="auto"/>
              <w:jc w:val="right"/>
              <w:rPr>
                <w:rFonts w:ascii="Arial" w:eastAsia="Times New Roman" w:hAnsi="Arial" w:cs="Arial"/>
                <w:b/>
                <w:lang w:eastAsia="ru-RU"/>
              </w:rPr>
            </w:pPr>
            <w:r w:rsidRPr="009D76B3">
              <w:rPr>
                <w:rFonts w:ascii="Arial" w:eastAsia="Times New Roman" w:hAnsi="Arial" w:cs="Arial"/>
                <w:b/>
                <w:lang w:eastAsia="ru-RU"/>
              </w:rPr>
              <w:t>10 109,6</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BE7A1A" w:rsidP="00C85933">
            <w:pPr>
              <w:spacing w:after="0" w:line="240" w:lineRule="auto"/>
              <w:ind w:hanging="108"/>
              <w:jc w:val="right"/>
              <w:rPr>
                <w:rFonts w:ascii="Arial" w:eastAsia="Times New Roman" w:hAnsi="Arial" w:cs="Arial"/>
                <w:b/>
                <w:lang w:eastAsia="ru-RU"/>
              </w:rPr>
            </w:pPr>
            <w:r w:rsidRPr="00082458">
              <w:rPr>
                <w:rFonts w:ascii="Arial" w:eastAsia="Times New Roman" w:hAnsi="Arial" w:cs="Arial"/>
                <w:b/>
                <w:lang w:eastAsia="ru-RU"/>
              </w:rPr>
              <w:t>16</w:t>
            </w:r>
            <w:r w:rsidR="004B390D">
              <w:rPr>
                <w:rFonts w:ascii="Arial" w:eastAsia="Times New Roman" w:hAnsi="Arial" w:cs="Arial"/>
                <w:b/>
                <w:lang w:eastAsia="ru-RU"/>
              </w:rPr>
              <w:t> </w:t>
            </w:r>
            <w:r w:rsidR="00F82AFE" w:rsidRPr="00082458">
              <w:rPr>
                <w:rFonts w:ascii="Arial" w:eastAsia="Times New Roman" w:hAnsi="Arial" w:cs="Arial"/>
                <w:b/>
                <w:lang w:eastAsia="ru-RU"/>
              </w:rPr>
              <w:t>52</w:t>
            </w:r>
            <w:r w:rsidR="004B390D">
              <w:rPr>
                <w:rFonts w:ascii="Arial" w:eastAsia="Times New Roman" w:hAnsi="Arial" w:cs="Arial"/>
                <w:b/>
                <w:lang w:eastAsia="ru-RU"/>
              </w:rPr>
              <w:t>7,9</w:t>
            </w:r>
          </w:p>
        </w:tc>
        <w:tc>
          <w:tcPr>
            <w:tcW w:w="992" w:type="dxa"/>
            <w:tcBorders>
              <w:top w:val="nil"/>
              <w:left w:val="nil"/>
              <w:bottom w:val="single" w:sz="4" w:space="0" w:color="auto"/>
              <w:right w:val="single" w:sz="4" w:space="0" w:color="auto"/>
            </w:tcBorders>
            <w:shd w:val="clear" w:color="auto" w:fill="FFFFFF" w:themeFill="background1"/>
          </w:tcPr>
          <w:p w:rsidR="0055630C" w:rsidRPr="00467928" w:rsidRDefault="00467928" w:rsidP="00F14990">
            <w:pPr>
              <w:spacing w:after="0" w:line="240" w:lineRule="auto"/>
              <w:jc w:val="right"/>
              <w:rPr>
                <w:rFonts w:ascii="Arial" w:eastAsia="Times New Roman" w:hAnsi="Arial" w:cs="Arial"/>
                <w:b/>
                <w:lang w:eastAsia="ru-RU"/>
              </w:rPr>
            </w:pPr>
            <w:r w:rsidRPr="00467928">
              <w:rPr>
                <w:rFonts w:ascii="Arial" w:eastAsia="Times New Roman" w:hAnsi="Arial" w:cs="Arial"/>
                <w:b/>
                <w:lang w:eastAsia="ru-RU"/>
              </w:rPr>
              <w:t>8 683,3</w:t>
            </w:r>
          </w:p>
        </w:tc>
        <w:tc>
          <w:tcPr>
            <w:tcW w:w="993" w:type="dxa"/>
            <w:tcBorders>
              <w:top w:val="nil"/>
              <w:left w:val="nil"/>
              <w:bottom w:val="single" w:sz="4" w:space="0" w:color="auto"/>
              <w:right w:val="single" w:sz="4" w:space="0" w:color="auto"/>
            </w:tcBorders>
            <w:shd w:val="clear" w:color="auto" w:fill="FFFFFF" w:themeFill="background1"/>
          </w:tcPr>
          <w:p w:rsidR="0055630C" w:rsidRPr="00467928" w:rsidRDefault="00467928" w:rsidP="00467928">
            <w:pPr>
              <w:spacing w:after="0" w:line="240" w:lineRule="auto"/>
              <w:ind w:hanging="108"/>
              <w:jc w:val="right"/>
              <w:rPr>
                <w:rFonts w:ascii="Arial" w:eastAsia="Times New Roman" w:hAnsi="Arial" w:cs="Arial"/>
                <w:b/>
                <w:lang w:eastAsia="ru-RU"/>
              </w:rPr>
            </w:pPr>
            <w:r w:rsidRPr="00467928">
              <w:rPr>
                <w:rFonts w:ascii="Arial" w:eastAsia="Times New Roman" w:hAnsi="Arial" w:cs="Arial"/>
                <w:b/>
                <w:lang w:eastAsia="ru-RU"/>
              </w:rPr>
              <w:t>15 898,4</w:t>
            </w:r>
          </w:p>
        </w:tc>
      </w:tr>
      <w:tr w:rsidR="0055630C" w:rsidRPr="005103F5" w:rsidTr="00BE7A1A">
        <w:trPr>
          <w:trHeight w:val="30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Пенсионное обеспечение</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1001</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89,0</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93,3</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BE7A1A"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w:t>
            </w:r>
            <w:r w:rsidR="004B390D">
              <w:rPr>
                <w:rFonts w:ascii="Arial" w:eastAsia="Times New Roman" w:hAnsi="Arial" w:cs="Arial"/>
                <w:lang w:eastAsia="ru-RU"/>
              </w:rPr>
              <w:t>12,9</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109,3</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109,3</w:t>
            </w:r>
          </w:p>
        </w:tc>
      </w:tr>
      <w:tr w:rsidR="0055630C" w:rsidRPr="005103F5" w:rsidTr="00BE7A1A">
        <w:trPr>
          <w:trHeight w:val="40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Социальное обслуживание населения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1002</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532,5</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1 436,4</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9C1F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1 604,6</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1 350,0</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1 350,0</w:t>
            </w:r>
          </w:p>
        </w:tc>
      </w:tr>
      <w:tr w:rsidR="0055630C" w:rsidRPr="005103F5" w:rsidTr="00BE7A1A">
        <w:trPr>
          <w:trHeight w:val="30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Социальное обеспечение населения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1003</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6</w:t>
            </w:r>
            <w:r>
              <w:rPr>
                <w:rFonts w:ascii="Arial" w:eastAsia="Times New Roman" w:hAnsi="Arial" w:cs="Arial"/>
                <w:lang w:eastAsia="ru-RU"/>
              </w:rPr>
              <w:t xml:space="preserve"> </w:t>
            </w:r>
            <w:r w:rsidRPr="0016456F">
              <w:rPr>
                <w:rFonts w:ascii="Arial" w:eastAsia="Times New Roman" w:hAnsi="Arial" w:cs="Arial"/>
                <w:lang w:eastAsia="ru-RU"/>
              </w:rPr>
              <w:t>780,9</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6 899,2</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9C1F0C" w:rsidP="00BE7A1A">
            <w:pPr>
              <w:spacing w:after="0" w:line="240" w:lineRule="auto"/>
              <w:ind w:left="-108"/>
              <w:jc w:val="right"/>
              <w:outlineLvl w:val="0"/>
              <w:rPr>
                <w:rFonts w:ascii="Arial" w:eastAsia="Times New Roman" w:hAnsi="Arial" w:cs="Arial"/>
                <w:lang w:eastAsia="ru-RU"/>
              </w:rPr>
            </w:pPr>
            <w:r>
              <w:rPr>
                <w:rFonts w:ascii="Arial" w:eastAsia="Times New Roman" w:hAnsi="Arial" w:cs="Arial"/>
                <w:lang w:eastAsia="ru-RU"/>
              </w:rPr>
              <w:t xml:space="preserve"> </w:t>
            </w:r>
            <w:r w:rsidR="004B390D">
              <w:rPr>
                <w:rFonts w:ascii="Arial" w:eastAsia="Times New Roman" w:hAnsi="Arial" w:cs="Arial"/>
                <w:lang w:eastAsia="ru-RU"/>
              </w:rPr>
              <w:t>13 140,3</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5 903,0</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467928">
            <w:pPr>
              <w:spacing w:after="0" w:line="240" w:lineRule="auto"/>
              <w:ind w:hanging="108"/>
              <w:jc w:val="right"/>
              <w:outlineLvl w:val="0"/>
              <w:rPr>
                <w:rFonts w:ascii="Arial" w:eastAsia="Times New Roman" w:hAnsi="Arial" w:cs="Arial"/>
                <w:lang w:eastAsia="ru-RU"/>
              </w:rPr>
            </w:pPr>
            <w:r>
              <w:rPr>
                <w:rFonts w:ascii="Arial" w:eastAsia="Times New Roman" w:hAnsi="Arial" w:cs="Arial"/>
                <w:lang w:eastAsia="ru-RU"/>
              </w:rPr>
              <w:t>13 103,3</w:t>
            </w:r>
          </w:p>
        </w:tc>
      </w:tr>
      <w:tr w:rsidR="0055630C" w:rsidRPr="005103F5" w:rsidTr="00BE7A1A">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Охрана семьи и детства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1004</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157,8</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1 275,6</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F82AFE"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1 228</w:t>
            </w:r>
            <w:r w:rsidR="009C1F0C">
              <w:rPr>
                <w:rFonts w:ascii="Arial" w:eastAsia="Times New Roman" w:hAnsi="Arial" w:cs="Arial"/>
                <w:lang w:eastAsia="ru-RU"/>
              </w:rPr>
              <w:t>,</w:t>
            </w:r>
            <w:r>
              <w:rPr>
                <w:rFonts w:ascii="Arial" w:eastAsia="Times New Roman" w:hAnsi="Arial" w:cs="Arial"/>
                <w:lang w:eastAsia="ru-RU"/>
              </w:rPr>
              <w:t>9</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1 027,3</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1 042,2</w:t>
            </w:r>
          </w:p>
        </w:tc>
      </w:tr>
      <w:tr w:rsidR="0055630C" w:rsidRPr="005103F5" w:rsidTr="00BE7A1A">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социальной политики</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1006</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352,6</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405,1</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9C1F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w:t>
            </w:r>
            <w:r w:rsidR="004B390D">
              <w:rPr>
                <w:rFonts w:ascii="Arial" w:eastAsia="Times New Roman" w:hAnsi="Arial" w:cs="Arial"/>
                <w:lang w:eastAsia="ru-RU"/>
              </w:rPr>
              <w:t>41,2</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293,7</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293,7</w:t>
            </w:r>
          </w:p>
        </w:tc>
      </w:tr>
      <w:tr w:rsidR="0055630C" w:rsidRPr="005103F5" w:rsidTr="00BE7A1A">
        <w:trPr>
          <w:trHeight w:val="951"/>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425797">
              <w:rPr>
                <w:rFonts w:ascii="Arial" w:eastAsia="Times New Roman" w:hAnsi="Arial" w:cs="Arial"/>
                <w:b/>
                <w:bCs/>
                <w:noProof/>
                <w:color w:val="000000"/>
                <w:lang w:eastAsia="ru-RU"/>
              </w:rPr>
              <w:drawing>
                <wp:inline distT="0" distB="0" distL="0" distR="0">
                  <wp:extent cx="800100" cy="561975"/>
                  <wp:effectExtent l="19050" t="0" r="0" b="0"/>
                  <wp:docPr id="88" name="Рисунок 0" descr="iCAHAGXY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AHAGXYZ.jpg"/>
                          <pic:cNvPicPr/>
                        </pic:nvPicPr>
                        <pic:blipFill>
                          <a:blip r:embed="rId86"/>
                          <a:srcRect l="6592" r="59330" b="65512"/>
                          <a:stretch>
                            <a:fillRect/>
                          </a:stretch>
                        </pic:blipFill>
                        <pic:spPr>
                          <a:xfrm>
                            <a:off x="0" y="0"/>
                            <a:ext cx="858967" cy="603322"/>
                          </a:xfrm>
                          <a:prstGeom prst="rect">
                            <a:avLst/>
                          </a:prstGeom>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55630C" w:rsidRDefault="0055630C" w:rsidP="00BB76E4">
            <w:pPr>
              <w:spacing w:after="0" w:line="240" w:lineRule="auto"/>
              <w:rPr>
                <w:rFonts w:ascii="Arial" w:eastAsia="Times New Roman" w:hAnsi="Arial" w:cs="Arial"/>
                <w:b/>
                <w:bCs/>
                <w:color w:val="000000"/>
                <w:lang w:eastAsia="ru-RU"/>
              </w:rPr>
            </w:pPr>
          </w:p>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Физическая культура и спорт</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1100</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990,9</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9D76B3" w:rsidRDefault="0055630C" w:rsidP="0079354E">
            <w:pPr>
              <w:spacing w:after="0" w:line="240" w:lineRule="auto"/>
              <w:jc w:val="right"/>
              <w:rPr>
                <w:rFonts w:ascii="Arial" w:eastAsia="Times New Roman" w:hAnsi="Arial" w:cs="Arial"/>
                <w:b/>
                <w:lang w:eastAsia="ru-RU"/>
              </w:rPr>
            </w:pPr>
            <w:r w:rsidRPr="009D76B3">
              <w:rPr>
                <w:rFonts w:ascii="Arial" w:eastAsia="Times New Roman" w:hAnsi="Arial" w:cs="Arial"/>
                <w:b/>
                <w:lang w:eastAsia="ru-RU"/>
              </w:rPr>
              <w:t>758,2</w:t>
            </w:r>
          </w:p>
        </w:tc>
        <w:tc>
          <w:tcPr>
            <w:tcW w:w="1134" w:type="dxa"/>
            <w:tcBorders>
              <w:top w:val="nil"/>
              <w:left w:val="nil"/>
              <w:bottom w:val="single" w:sz="4" w:space="0" w:color="auto"/>
              <w:right w:val="single" w:sz="4" w:space="0" w:color="auto"/>
            </w:tcBorders>
            <w:shd w:val="clear" w:color="auto" w:fill="FFFFFF" w:themeFill="background1"/>
          </w:tcPr>
          <w:p w:rsidR="0055630C" w:rsidRPr="009D76B3" w:rsidRDefault="004B390D"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554,0</w:t>
            </w:r>
          </w:p>
        </w:tc>
        <w:tc>
          <w:tcPr>
            <w:tcW w:w="992" w:type="dxa"/>
            <w:tcBorders>
              <w:top w:val="nil"/>
              <w:left w:val="nil"/>
              <w:bottom w:val="single" w:sz="4" w:space="0" w:color="auto"/>
              <w:right w:val="single" w:sz="4" w:space="0" w:color="auto"/>
            </w:tcBorders>
            <w:shd w:val="clear" w:color="auto" w:fill="FFFFFF" w:themeFill="background1"/>
          </w:tcPr>
          <w:p w:rsidR="0055630C" w:rsidRPr="00467928" w:rsidRDefault="00467928" w:rsidP="00F14990">
            <w:pPr>
              <w:spacing w:after="0" w:line="240" w:lineRule="auto"/>
              <w:jc w:val="right"/>
              <w:rPr>
                <w:rFonts w:ascii="Arial" w:eastAsia="Times New Roman" w:hAnsi="Arial" w:cs="Arial"/>
                <w:b/>
                <w:lang w:eastAsia="ru-RU"/>
              </w:rPr>
            </w:pPr>
            <w:r w:rsidRPr="00467928">
              <w:rPr>
                <w:rFonts w:ascii="Arial" w:eastAsia="Times New Roman" w:hAnsi="Arial" w:cs="Arial"/>
                <w:b/>
                <w:lang w:eastAsia="ru-RU"/>
              </w:rPr>
              <w:t>315,1</w:t>
            </w:r>
          </w:p>
        </w:tc>
        <w:tc>
          <w:tcPr>
            <w:tcW w:w="993" w:type="dxa"/>
            <w:tcBorders>
              <w:top w:val="nil"/>
              <w:left w:val="nil"/>
              <w:bottom w:val="single" w:sz="4" w:space="0" w:color="auto"/>
              <w:right w:val="single" w:sz="4" w:space="0" w:color="auto"/>
            </w:tcBorders>
            <w:shd w:val="clear" w:color="auto" w:fill="FFFFFF" w:themeFill="background1"/>
          </w:tcPr>
          <w:p w:rsidR="0055630C" w:rsidRPr="00467928" w:rsidRDefault="00467928" w:rsidP="00F14990">
            <w:pPr>
              <w:spacing w:after="0" w:line="240" w:lineRule="auto"/>
              <w:jc w:val="right"/>
              <w:rPr>
                <w:rFonts w:ascii="Arial" w:eastAsia="Times New Roman" w:hAnsi="Arial" w:cs="Arial"/>
                <w:b/>
                <w:lang w:eastAsia="ru-RU"/>
              </w:rPr>
            </w:pPr>
            <w:r w:rsidRPr="00467928">
              <w:rPr>
                <w:rFonts w:ascii="Arial" w:eastAsia="Times New Roman" w:hAnsi="Arial" w:cs="Arial"/>
                <w:b/>
                <w:lang w:eastAsia="ru-RU"/>
              </w:rPr>
              <w:t>315,1</w:t>
            </w:r>
          </w:p>
        </w:tc>
      </w:tr>
      <w:tr w:rsidR="0055630C" w:rsidRPr="005103F5" w:rsidTr="00BE7A1A">
        <w:trPr>
          <w:trHeight w:val="385"/>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Физическая культура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1101</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114,2</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176,8</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4B390D"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132,4</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81,3</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81,3</w:t>
            </w:r>
          </w:p>
        </w:tc>
      </w:tr>
      <w:tr w:rsidR="0055630C" w:rsidRPr="005103F5" w:rsidTr="00BE7A1A">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Массовый спорт</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1102</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309,2</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32,7</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4B390D"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34,7</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3,0</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3,0</w:t>
            </w:r>
          </w:p>
        </w:tc>
      </w:tr>
      <w:tr w:rsidR="0055630C" w:rsidRPr="005103F5" w:rsidTr="00BE7A1A">
        <w:trPr>
          <w:trHeight w:val="466"/>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Спорт высших достижений</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1103</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370,4</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422,5</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4B390D"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316,5</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166,7</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166,7</w:t>
            </w:r>
          </w:p>
        </w:tc>
      </w:tr>
      <w:tr w:rsidR="0055630C" w:rsidRPr="005103F5" w:rsidTr="00BE7A1A">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физической культуры и спорта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1105</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197,1</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126,3</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9C1F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70,</w:t>
            </w:r>
            <w:r w:rsidR="004B390D">
              <w:rPr>
                <w:rFonts w:ascii="Arial" w:eastAsia="Times New Roman" w:hAnsi="Arial" w:cs="Arial"/>
                <w:lang w:eastAsia="ru-RU"/>
              </w:rPr>
              <w:t>4</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64,1</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64,1</w:t>
            </w:r>
          </w:p>
        </w:tc>
      </w:tr>
      <w:tr w:rsidR="0055630C" w:rsidRPr="005103F5" w:rsidTr="00BE7A1A">
        <w:trPr>
          <w:trHeight w:val="1090"/>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425797">
              <w:rPr>
                <w:rFonts w:ascii="Arial" w:eastAsia="Times New Roman" w:hAnsi="Arial" w:cs="Arial"/>
                <w:b/>
                <w:bCs/>
                <w:noProof/>
                <w:color w:val="000000"/>
                <w:lang w:eastAsia="ru-RU"/>
              </w:rPr>
              <w:drawing>
                <wp:inline distT="0" distB="0" distL="0" distR="0">
                  <wp:extent cx="800100" cy="657225"/>
                  <wp:effectExtent l="19050" t="0" r="0" b="0"/>
                  <wp:docPr id="89" name="Рисунок 1" descr="https://www.colourbox.com/preview/8255318-vector-mass-media-icons-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olourbox.com/preview/8255318-vector-mass-media-icons-set.jpg"/>
                          <pic:cNvPicPr>
                            <a:picLocks noChangeAspect="1" noChangeArrowheads="1"/>
                          </pic:cNvPicPr>
                        </pic:nvPicPr>
                        <pic:blipFill>
                          <a:blip r:embed="rId87" cstate="print"/>
                          <a:srcRect/>
                          <a:stretch>
                            <a:fillRect/>
                          </a:stretch>
                        </pic:blipFill>
                        <pic:spPr bwMode="auto">
                          <a:xfrm>
                            <a:off x="0" y="0"/>
                            <a:ext cx="799375" cy="656629"/>
                          </a:xfrm>
                          <a:prstGeom prst="rect">
                            <a:avLst/>
                          </a:prstGeom>
                          <a:noFill/>
                          <a:ln w="9525">
                            <a:noFill/>
                            <a:miter lim="800000"/>
                            <a:headEnd/>
                            <a:tailEnd/>
                          </a:ln>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55630C" w:rsidRDefault="0055630C" w:rsidP="00BB76E4">
            <w:pPr>
              <w:spacing w:after="0" w:line="240" w:lineRule="auto"/>
              <w:rPr>
                <w:rFonts w:ascii="Arial" w:eastAsia="Times New Roman" w:hAnsi="Arial" w:cs="Arial"/>
                <w:b/>
                <w:bCs/>
                <w:color w:val="000000"/>
                <w:lang w:eastAsia="ru-RU"/>
              </w:rPr>
            </w:pPr>
          </w:p>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Средства массовой информации</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1200</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224,6</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9D76B3" w:rsidRDefault="0055630C" w:rsidP="0079354E">
            <w:pPr>
              <w:spacing w:after="0" w:line="240" w:lineRule="auto"/>
              <w:jc w:val="right"/>
              <w:rPr>
                <w:rFonts w:ascii="Arial" w:eastAsia="Times New Roman" w:hAnsi="Arial" w:cs="Arial"/>
                <w:b/>
                <w:lang w:eastAsia="ru-RU"/>
              </w:rPr>
            </w:pPr>
            <w:r w:rsidRPr="009D76B3">
              <w:rPr>
                <w:rFonts w:ascii="Arial" w:eastAsia="Times New Roman" w:hAnsi="Arial" w:cs="Arial"/>
                <w:b/>
                <w:lang w:eastAsia="ru-RU"/>
              </w:rPr>
              <w:t>231,0</w:t>
            </w:r>
          </w:p>
        </w:tc>
        <w:tc>
          <w:tcPr>
            <w:tcW w:w="1134" w:type="dxa"/>
            <w:tcBorders>
              <w:top w:val="nil"/>
              <w:left w:val="nil"/>
              <w:bottom w:val="single" w:sz="4" w:space="0" w:color="auto"/>
              <w:right w:val="single" w:sz="4" w:space="0" w:color="auto"/>
            </w:tcBorders>
            <w:shd w:val="clear" w:color="auto" w:fill="FFFFFF" w:themeFill="background1"/>
          </w:tcPr>
          <w:p w:rsidR="0055630C" w:rsidRPr="009C1F0C" w:rsidRDefault="004B390D"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172,5</w:t>
            </w:r>
          </w:p>
        </w:tc>
        <w:tc>
          <w:tcPr>
            <w:tcW w:w="992" w:type="dxa"/>
            <w:tcBorders>
              <w:top w:val="nil"/>
              <w:left w:val="nil"/>
              <w:bottom w:val="single" w:sz="4" w:space="0" w:color="auto"/>
              <w:right w:val="single" w:sz="4" w:space="0" w:color="auto"/>
            </w:tcBorders>
            <w:shd w:val="clear" w:color="auto" w:fill="FFFFFF" w:themeFill="background1"/>
          </w:tcPr>
          <w:p w:rsidR="0055630C" w:rsidRPr="009C1F0C" w:rsidRDefault="00467928"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133,8</w:t>
            </w:r>
          </w:p>
        </w:tc>
        <w:tc>
          <w:tcPr>
            <w:tcW w:w="993" w:type="dxa"/>
            <w:tcBorders>
              <w:top w:val="nil"/>
              <w:left w:val="nil"/>
              <w:bottom w:val="single" w:sz="4" w:space="0" w:color="auto"/>
              <w:right w:val="single" w:sz="4" w:space="0" w:color="auto"/>
            </w:tcBorders>
            <w:shd w:val="clear" w:color="auto" w:fill="FFFFFF" w:themeFill="background1"/>
          </w:tcPr>
          <w:p w:rsidR="0055630C" w:rsidRPr="009C1F0C" w:rsidRDefault="00467928"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133,8</w:t>
            </w:r>
          </w:p>
        </w:tc>
      </w:tr>
      <w:tr w:rsidR="0055630C" w:rsidRPr="005103F5" w:rsidTr="00BE7A1A">
        <w:trPr>
          <w:trHeight w:val="30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Телевидение и радиовещание</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1201</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84,0</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100,1</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9C1F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35,1</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15,8</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15,8</w:t>
            </w:r>
          </w:p>
        </w:tc>
      </w:tr>
      <w:tr w:rsidR="0055630C" w:rsidRPr="005103F5" w:rsidTr="00BE7A1A">
        <w:trPr>
          <w:trHeight w:val="23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Периодическая печать и издательства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1202</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119,8</w:t>
            </w:r>
          </w:p>
        </w:tc>
        <w:tc>
          <w:tcPr>
            <w:tcW w:w="1134" w:type="dxa"/>
            <w:tcBorders>
              <w:top w:val="nil"/>
              <w:left w:val="nil"/>
              <w:bottom w:val="single" w:sz="4" w:space="0" w:color="auto"/>
              <w:right w:val="single" w:sz="4" w:space="0" w:color="auto"/>
            </w:tcBorders>
            <w:shd w:val="clear" w:color="auto" w:fill="FFFFFF" w:themeFill="background1"/>
            <w:hideMark/>
          </w:tcPr>
          <w:p w:rsidR="0055630C"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112,0</w:t>
            </w:r>
          </w:p>
          <w:p w:rsidR="0055630C" w:rsidRPr="00524144" w:rsidRDefault="0055630C" w:rsidP="0079354E">
            <w:pPr>
              <w:spacing w:after="0" w:line="240" w:lineRule="auto"/>
              <w:jc w:val="right"/>
              <w:outlineLvl w:val="0"/>
              <w:rPr>
                <w:rFonts w:ascii="Arial" w:eastAsia="Times New Roman" w:hAnsi="Arial" w:cs="Arial"/>
                <w:lang w:eastAsia="ru-RU"/>
              </w:rPr>
            </w:pP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9C1F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w:t>
            </w:r>
            <w:r w:rsidR="004B390D">
              <w:rPr>
                <w:rFonts w:ascii="Arial" w:eastAsia="Times New Roman" w:hAnsi="Arial" w:cs="Arial"/>
                <w:lang w:eastAsia="ru-RU"/>
              </w:rPr>
              <w:t>19,5</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104,7</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104,7</w:t>
            </w:r>
          </w:p>
        </w:tc>
      </w:tr>
      <w:tr w:rsidR="0055630C" w:rsidRPr="005103F5" w:rsidTr="00BE7A1A">
        <w:trPr>
          <w:trHeight w:val="59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средств массовой информации</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1204</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20,8</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18,9</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9C1F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17,</w:t>
            </w:r>
            <w:r w:rsidR="004B390D">
              <w:rPr>
                <w:rFonts w:ascii="Arial" w:eastAsia="Times New Roman" w:hAnsi="Arial" w:cs="Arial"/>
                <w:lang w:eastAsia="ru-RU"/>
              </w:rPr>
              <w:t>9</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13,2</w:t>
            </w:r>
          </w:p>
        </w:tc>
        <w:tc>
          <w:tcPr>
            <w:tcW w:w="993" w:type="dxa"/>
            <w:tcBorders>
              <w:top w:val="nil"/>
              <w:left w:val="nil"/>
              <w:bottom w:val="single" w:sz="4" w:space="0" w:color="auto"/>
              <w:right w:val="single" w:sz="4" w:space="0" w:color="auto"/>
            </w:tcBorders>
            <w:shd w:val="clear" w:color="auto" w:fill="FFFFFF" w:themeFill="background1"/>
          </w:tcPr>
          <w:p w:rsidR="0055630C"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13,2</w:t>
            </w:r>
          </w:p>
        </w:tc>
      </w:tr>
      <w:tr w:rsidR="0055630C" w:rsidRPr="005103F5" w:rsidTr="00BE7A1A">
        <w:trPr>
          <w:trHeight w:val="600"/>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425797">
              <w:rPr>
                <w:rFonts w:ascii="Arial" w:eastAsia="Times New Roman" w:hAnsi="Arial" w:cs="Arial"/>
                <w:b/>
                <w:bCs/>
                <w:noProof/>
                <w:color w:val="000000"/>
                <w:lang w:eastAsia="ru-RU"/>
              </w:rPr>
              <w:drawing>
                <wp:inline distT="0" distB="0" distL="0" distR="0">
                  <wp:extent cx="634093" cy="422030"/>
                  <wp:effectExtent l="19050" t="0" r="0" b="0"/>
                  <wp:docPr id="93" name="Рисунок 3" descr="X:\Документы\Подразделения\Управление бюджетного развития и мониторнинга\_Общие_\Народный бюджет\Брошюра Бюджет для граждан\8997d90b6f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Документы\Подразделения\Управление бюджетного развития и мониторнинга\_Общие_\Народный бюджет\Брошюра Бюджет для граждан\8997d90b6f95.jpg"/>
                          <pic:cNvPicPr>
                            <a:picLocks noChangeAspect="1" noChangeArrowheads="1"/>
                          </pic:cNvPicPr>
                        </pic:nvPicPr>
                        <pic:blipFill>
                          <a:blip r:embed="rId88"/>
                          <a:srcRect/>
                          <a:stretch>
                            <a:fillRect/>
                          </a:stretch>
                        </pic:blipFill>
                        <pic:spPr bwMode="auto">
                          <a:xfrm>
                            <a:off x="0" y="0"/>
                            <a:ext cx="650631" cy="433037"/>
                          </a:xfrm>
                          <a:prstGeom prst="rect">
                            <a:avLst/>
                          </a:prstGeom>
                          <a:noFill/>
                          <a:ln w="9525">
                            <a:noFill/>
                            <a:miter lim="800000"/>
                            <a:headEnd/>
                            <a:tailEnd/>
                          </a:ln>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Обслуживание государственного и муниципального долга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1300</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2 903,3</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9D76B3" w:rsidRDefault="0055630C" w:rsidP="0079354E">
            <w:pPr>
              <w:spacing w:after="0" w:line="240" w:lineRule="auto"/>
              <w:jc w:val="right"/>
              <w:rPr>
                <w:rFonts w:ascii="Arial" w:eastAsia="Times New Roman" w:hAnsi="Arial" w:cs="Arial"/>
                <w:b/>
                <w:lang w:eastAsia="ru-RU"/>
              </w:rPr>
            </w:pPr>
            <w:r w:rsidRPr="009D76B3">
              <w:rPr>
                <w:rFonts w:ascii="Arial" w:eastAsia="Times New Roman" w:hAnsi="Arial" w:cs="Arial"/>
                <w:b/>
                <w:lang w:eastAsia="ru-RU"/>
              </w:rPr>
              <w:t>3 426,9</w:t>
            </w:r>
          </w:p>
        </w:tc>
        <w:tc>
          <w:tcPr>
            <w:tcW w:w="1134" w:type="dxa"/>
            <w:tcBorders>
              <w:top w:val="nil"/>
              <w:left w:val="nil"/>
              <w:bottom w:val="single" w:sz="4" w:space="0" w:color="auto"/>
              <w:right w:val="single" w:sz="4" w:space="0" w:color="auto"/>
            </w:tcBorders>
            <w:shd w:val="clear" w:color="auto" w:fill="FFFFFF" w:themeFill="background1"/>
          </w:tcPr>
          <w:p w:rsidR="0055630C" w:rsidRPr="009C1F0C" w:rsidRDefault="009C1F0C" w:rsidP="0079354E">
            <w:pPr>
              <w:spacing w:after="0" w:line="240" w:lineRule="auto"/>
              <w:jc w:val="right"/>
              <w:rPr>
                <w:rFonts w:ascii="Arial" w:eastAsia="Times New Roman" w:hAnsi="Arial" w:cs="Arial"/>
                <w:b/>
                <w:lang w:eastAsia="ru-RU"/>
              </w:rPr>
            </w:pPr>
            <w:r w:rsidRPr="009C1F0C">
              <w:rPr>
                <w:rFonts w:ascii="Arial" w:eastAsia="Times New Roman" w:hAnsi="Arial" w:cs="Arial"/>
                <w:b/>
                <w:lang w:eastAsia="ru-RU"/>
              </w:rPr>
              <w:t>3 426,9</w:t>
            </w:r>
          </w:p>
        </w:tc>
        <w:tc>
          <w:tcPr>
            <w:tcW w:w="992" w:type="dxa"/>
            <w:tcBorders>
              <w:top w:val="nil"/>
              <w:left w:val="nil"/>
              <w:bottom w:val="single" w:sz="4" w:space="0" w:color="auto"/>
              <w:right w:val="single" w:sz="4" w:space="0" w:color="auto"/>
            </w:tcBorders>
            <w:shd w:val="clear" w:color="auto" w:fill="FFFFFF" w:themeFill="background1"/>
          </w:tcPr>
          <w:p w:rsidR="0055630C" w:rsidRPr="00467928" w:rsidRDefault="00467928" w:rsidP="00F14990">
            <w:pPr>
              <w:spacing w:after="0" w:line="240" w:lineRule="auto"/>
              <w:jc w:val="right"/>
              <w:rPr>
                <w:rFonts w:ascii="Arial" w:eastAsia="Times New Roman" w:hAnsi="Arial" w:cs="Arial"/>
                <w:b/>
                <w:lang w:eastAsia="ru-RU"/>
              </w:rPr>
            </w:pPr>
            <w:r w:rsidRPr="00467928">
              <w:rPr>
                <w:rFonts w:ascii="Arial" w:eastAsia="Times New Roman" w:hAnsi="Arial" w:cs="Arial"/>
                <w:b/>
                <w:lang w:eastAsia="ru-RU"/>
              </w:rPr>
              <w:t>3 426,9</w:t>
            </w:r>
          </w:p>
        </w:tc>
        <w:tc>
          <w:tcPr>
            <w:tcW w:w="993" w:type="dxa"/>
            <w:tcBorders>
              <w:top w:val="nil"/>
              <w:left w:val="nil"/>
              <w:bottom w:val="single" w:sz="4" w:space="0" w:color="auto"/>
              <w:right w:val="single" w:sz="4" w:space="0" w:color="auto"/>
            </w:tcBorders>
            <w:shd w:val="clear" w:color="auto" w:fill="FFFFFF" w:themeFill="background1"/>
          </w:tcPr>
          <w:p w:rsidR="0055630C" w:rsidRPr="00467928" w:rsidRDefault="00467928" w:rsidP="00F14990">
            <w:pPr>
              <w:spacing w:after="0" w:line="240" w:lineRule="auto"/>
              <w:jc w:val="right"/>
              <w:rPr>
                <w:rFonts w:ascii="Arial" w:eastAsia="Times New Roman" w:hAnsi="Arial" w:cs="Arial"/>
                <w:b/>
                <w:lang w:eastAsia="ru-RU"/>
              </w:rPr>
            </w:pPr>
            <w:r w:rsidRPr="00467928">
              <w:rPr>
                <w:rFonts w:ascii="Arial" w:eastAsia="Times New Roman" w:hAnsi="Arial" w:cs="Arial"/>
                <w:b/>
                <w:lang w:eastAsia="ru-RU"/>
              </w:rPr>
              <w:t>3 426,9</w:t>
            </w:r>
          </w:p>
        </w:tc>
      </w:tr>
      <w:tr w:rsidR="00467928" w:rsidRPr="005103F5" w:rsidTr="00BE7A1A">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467928" w:rsidRPr="00BB76E4" w:rsidRDefault="00467928"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Обслуживание государственного внутреннего и муниципального долга</w:t>
            </w:r>
          </w:p>
        </w:tc>
        <w:tc>
          <w:tcPr>
            <w:tcW w:w="992" w:type="dxa"/>
            <w:tcBorders>
              <w:top w:val="nil"/>
              <w:left w:val="nil"/>
              <w:bottom w:val="single" w:sz="4" w:space="0" w:color="000000"/>
              <w:right w:val="single" w:sz="4" w:space="0" w:color="000000"/>
            </w:tcBorders>
            <w:shd w:val="clear" w:color="auto" w:fill="FFFFFF" w:themeFill="background1"/>
            <w:noWrap/>
            <w:hideMark/>
          </w:tcPr>
          <w:p w:rsidR="00467928" w:rsidRPr="00BB76E4" w:rsidRDefault="00467928"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1301</w:t>
            </w:r>
          </w:p>
        </w:tc>
        <w:tc>
          <w:tcPr>
            <w:tcW w:w="1134" w:type="dxa"/>
            <w:tcBorders>
              <w:top w:val="nil"/>
              <w:left w:val="nil"/>
              <w:bottom w:val="single" w:sz="4" w:space="0" w:color="000000"/>
              <w:right w:val="single" w:sz="4" w:space="0" w:color="000000"/>
            </w:tcBorders>
            <w:shd w:val="clear" w:color="auto" w:fill="FFFFFF" w:themeFill="background1"/>
            <w:noWrap/>
            <w:hideMark/>
          </w:tcPr>
          <w:p w:rsidR="00467928" w:rsidRPr="0016456F" w:rsidRDefault="00467928"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w:t>
            </w:r>
            <w:r>
              <w:rPr>
                <w:rFonts w:ascii="Arial" w:eastAsia="Times New Roman" w:hAnsi="Arial" w:cs="Arial"/>
                <w:lang w:eastAsia="ru-RU"/>
              </w:rPr>
              <w:t xml:space="preserve"> </w:t>
            </w:r>
            <w:r w:rsidRPr="0016456F">
              <w:rPr>
                <w:rFonts w:ascii="Arial" w:eastAsia="Times New Roman" w:hAnsi="Arial" w:cs="Arial"/>
                <w:lang w:eastAsia="ru-RU"/>
              </w:rPr>
              <w:t>903,3</w:t>
            </w:r>
          </w:p>
        </w:tc>
        <w:tc>
          <w:tcPr>
            <w:tcW w:w="1134" w:type="dxa"/>
            <w:tcBorders>
              <w:top w:val="nil"/>
              <w:left w:val="nil"/>
              <w:bottom w:val="single" w:sz="4" w:space="0" w:color="auto"/>
              <w:right w:val="single" w:sz="4" w:space="0" w:color="auto"/>
            </w:tcBorders>
            <w:shd w:val="clear" w:color="auto" w:fill="FFFFFF" w:themeFill="background1"/>
            <w:hideMark/>
          </w:tcPr>
          <w:p w:rsidR="00467928" w:rsidRPr="00524144" w:rsidRDefault="0046792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3 426,9</w:t>
            </w:r>
          </w:p>
        </w:tc>
        <w:tc>
          <w:tcPr>
            <w:tcW w:w="1134" w:type="dxa"/>
            <w:tcBorders>
              <w:top w:val="nil"/>
              <w:left w:val="nil"/>
              <w:bottom w:val="single" w:sz="4" w:space="0" w:color="auto"/>
              <w:right w:val="single" w:sz="4" w:space="0" w:color="auto"/>
            </w:tcBorders>
            <w:shd w:val="clear" w:color="auto" w:fill="FFFFFF" w:themeFill="background1"/>
          </w:tcPr>
          <w:p w:rsidR="00467928" w:rsidRPr="00524144" w:rsidRDefault="0046792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3 426,9</w:t>
            </w:r>
          </w:p>
        </w:tc>
        <w:tc>
          <w:tcPr>
            <w:tcW w:w="992" w:type="dxa"/>
            <w:tcBorders>
              <w:top w:val="nil"/>
              <w:left w:val="nil"/>
              <w:bottom w:val="single" w:sz="4" w:space="0" w:color="auto"/>
              <w:right w:val="single" w:sz="4" w:space="0" w:color="auto"/>
            </w:tcBorders>
            <w:shd w:val="clear" w:color="auto" w:fill="FFFFFF" w:themeFill="background1"/>
          </w:tcPr>
          <w:p w:rsidR="00467928" w:rsidRPr="00467928" w:rsidRDefault="00467928" w:rsidP="00467928">
            <w:pPr>
              <w:spacing w:after="0" w:line="240" w:lineRule="auto"/>
              <w:jc w:val="right"/>
              <w:rPr>
                <w:rFonts w:ascii="Arial" w:eastAsia="Times New Roman" w:hAnsi="Arial" w:cs="Arial"/>
                <w:lang w:eastAsia="ru-RU"/>
              </w:rPr>
            </w:pPr>
            <w:r w:rsidRPr="00467928">
              <w:rPr>
                <w:rFonts w:ascii="Arial" w:eastAsia="Times New Roman" w:hAnsi="Arial" w:cs="Arial"/>
                <w:lang w:eastAsia="ru-RU"/>
              </w:rPr>
              <w:t>3 426,9</w:t>
            </w:r>
          </w:p>
        </w:tc>
        <w:tc>
          <w:tcPr>
            <w:tcW w:w="993" w:type="dxa"/>
            <w:tcBorders>
              <w:top w:val="nil"/>
              <w:left w:val="nil"/>
              <w:bottom w:val="single" w:sz="4" w:space="0" w:color="auto"/>
              <w:right w:val="single" w:sz="4" w:space="0" w:color="auto"/>
            </w:tcBorders>
            <w:shd w:val="clear" w:color="auto" w:fill="FFFFFF" w:themeFill="background1"/>
          </w:tcPr>
          <w:p w:rsidR="00467928" w:rsidRPr="00467928" w:rsidRDefault="00467928" w:rsidP="00467928">
            <w:pPr>
              <w:spacing w:after="0" w:line="240" w:lineRule="auto"/>
              <w:jc w:val="right"/>
              <w:rPr>
                <w:rFonts w:ascii="Arial" w:eastAsia="Times New Roman" w:hAnsi="Arial" w:cs="Arial"/>
                <w:lang w:eastAsia="ru-RU"/>
              </w:rPr>
            </w:pPr>
            <w:r w:rsidRPr="00467928">
              <w:rPr>
                <w:rFonts w:ascii="Arial" w:eastAsia="Times New Roman" w:hAnsi="Arial" w:cs="Arial"/>
                <w:lang w:eastAsia="ru-RU"/>
              </w:rPr>
              <w:t>3 426,9</w:t>
            </w:r>
          </w:p>
        </w:tc>
      </w:tr>
    </w:tbl>
    <w:p w:rsidR="00C85933" w:rsidRDefault="00C85933" w:rsidP="00C85933">
      <w:pPr>
        <w:ind w:left="426"/>
        <w:jc w:val="both"/>
        <w:rPr>
          <w:rFonts w:ascii="Arial" w:hAnsi="Arial" w:cs="Arial"/>
        </w:rPr>
      </w:pPr>
    </w:p>
    <w:p w:rsidR="00D50DE3" w:rsidRPr="00B4210E" w:rsidRDefault="00D50DE3" w:rsidP="00C85933">
      <w:pPr>
        <w:ind w:left="426"/>
        <w:jc w:val="both"/>
        <w:rPr>
          <w:rFonts w:ascii="Arial" w:hAnsi="Arial" w:cs="Arial"/>
        </w:rPr>
      </w:pPr>
    </w:p>
    <w:p w:rsidR="00A91195" w:rsidRPr="00B4210E" w:rsidRDefault="00D50DE3" w:rsidP="00C85933">
      <w:pPr>
        <w:ind w:left="426"/>
        <w:jc w:val="both"/>
        <w:rPr>
          <w:rFonts w:ascii="Arial" w:hAnsi="Arial" w:cs="Arial"/>
        </w:rPr>
      </w:pPr>
      <w:r>
        <w:rPr>
          <w:rFonts w:ascii="Arial" w:hAnsi="Arial" w:cs="Arial"/>
          <w:vertAlign w:val="superscript"/>
        </w:rPr>
        <w:t>2</w:t>
      </w:r>
      <w:r w:rsidR="00AC4E49" w:rsidRPr="00B4210E">
        <w:rPr>
          <w:rFonts w:ascii="Arial" w:hAnsi="Arial" w:cs="Arial"/>
        </w:rPr>
        <w:t xml:space="preserve"> </w:t>
      </w:r>
      <w:r>
        <w:rPr>
          <w:rFonts w:ascii="Arial" w:hAnsi="Arial" w:cs="Arial"/>
        </w:rPr>
        <w:t xml:space="preserve">- </w:t>
      </w:r>
      <w:r w:rsidRPr="00D50DE3">
        <w:rPr>
          <w:rFonts w:ascii="Arial" w:hAnsi="Arial" w:cs="Arial"/>
          <w:i/>
        </w:rPr>
        <w:t>в соответствии с требованиями бюджетного законодательства</w:t>
      </w:r>
      <w:r w:rsidR="004C5DDD">
        <w:rPr>
          <w:rFonts w:ascii="Arial" w:hAnsi="Arial" w:cs="Arial"/>
          <w:i/>
        </w:rPr>
        <w:t>, начиная с 2017 года,</w:t>
      </w:r>
      <w:r w:rsidRPr="00D50DE3">
        <w:rPr>
          <w:rFonts w:ascii="Arial" w:hAnsi="Arial" w:cs="Arial"/>
          <w:i/>
        </w:rPr>
        <w:t xml:space="preserve"> </w:t>
      </w:r>
      <w:r w:rsidR="00AC4E49" w:rsidRPr="00D50DE3">
        <w:rPr>
          <w:rFonts w:ascii="Arial" w:hAnsi="Arial" w:cs="Arial"/>
          <w:i/>
        </w:rPr>
        <w:t>расходы на обязательное медицинское страхование неработающего нас</w:t>
      </w:r>
      <w:r w:rsidR="00335D7E" w:rsidRPr="00D50DE3">
        <w:rPr>
          <w:rFonts w:ascii="Arial" w:hAnsi="Arial" w:cs="Arial"/>
          <w:i/>
        </w:rPr>
        <w:t>еления</w:t>
      </w:r>
      <w:r w:rsidR="00C85933" w:rsidRPr="00D50DE3">
        <w:rPr>
          <w:rFonts w:ascii="Arial" w:hAnsi="Arial" w:cs="Arial"/>
          <w:i/>
        </w:rPr>
        <w:t xml:space="preserve"> </w:t>
      </w:r>
      <w:r w:rsidRPr="00D50DE3">
        <w:rPr>
          <w:rFonts w:ascii="Arial" w:hAnsi="Arial" w:cs="Arial"/>
          <w:i/>
        </w:rPr>
        <w:t>перенесены из раздела 0900 «Здравоохранение» в раздел 1000 «Социальная политика»</w:t>
      </w:r>
    </w:p>
    <w:tbl>
      <w:tblPr>
        <w:tblW w:w="10773" w:type="dxa"/>
        <w:tblInd w:w="534" w:type="dxa"/>
        <w:tblLayout w:type="fixed"/>
        <w:tblLook w:val="04A0"/>
      </w:tblPr>
      <w:tblGrid>
        <w:gridCol w:w="1559"/>
        <w:gridCol w:w="2835"/>
        <w:gridCol w:w="992"/>
        <w:gridCol w:w="1134"/>
        <w:gridCol w:w="1134"/>
        <w:gridCol w:w="1134"/>
        <w:gridCol w:w="992"/>
        <w:gridCol w:w="993"/>
      </w:tblGrid>
      <w:tr w:rsidR="00467928" w:rsidRPr="005103F5" w:rsidTr="00A91195">
        <w:trPr>
          <w:trHeight w:val="1710"/>
        </w:trPr>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7928" w:rsidRPr="00BB76E4" w:rsidRDefault="00172C19" w:rsidP="00BB76E4">
            <w:pPr>
              <w:spacing w:after="0" w:line="240" w:lineRule="auto"/>
              <w:rPr>
                <w:rFonts w:ascii="Arial" w:eastAsia="Times New Roman" w:hAnsi="Arial" w:cs="Arial"/>
                <w:b/>
                <w:bCs/>
                <w:color w:val="000000"/>
                <w:lang w:eastAsia="ru-RU"/>
              </w:rPr>
            </w:pPr>
            <w:r>
              <w:rPr>
                <w:rFonts w:ascii="Arial" w:eastAsia="Times New Roman" w:hAnsi="Arial" w:cs="Arial"/>
                <w:b/>
                <w:bCs/>
                <w:noProof/>
                <w:color w:val="000000"/>
                <w:lang w:eastAsia="ru-RU"/>
              </w:rPr>
              <w:lastRenderedPageBrea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665" type="#_x0000_t102" style="position:absolute;margin-left:40.75pt;margin-top:18.7pt;width:18.85pt;height:28.9pt;flip:x y;z-index:252526080;mso-position-horizontal-relative:text;mso-position-vertical-relative:text" adj="11846" fillcolor="#5a5a5a [2109]" strokecolor="#5a5a5a [2109]" strokeweight="3pt">
                  <v:shadow on="t" type="perspective" color="#7f7f7f [1601]" opacity=".5" offset="1pt" offset2="-1pt"/>
                </v:shape>
              </w:pict>
            </w:r>
            <w:r>
              <w:rPr>
                <w:rFonts w:ascii="Arial" w:eastAsia="Times New Roman" w:hAnsi="Arial" w:cs="Arial"/>
                <w:b/>
                <w:bCs/>
                <w:noProof/>
                <w:color w:val="000000"/>
                <w:lang w:eastAsia="ru-RU"/>
              </w:rPr>
              <w:pict>
                <v:shape id="_x0000_s1664" type="#_x0000_t102" style="position:absolute;margin-left:11.6pt;margin-top:20.75pt;width:16.85pt;height:26.85pt;z-index:252525056;mso-position-horizontal-relative:text;mso-position-vertical-relative:text" fillcolor="#5a5a5a [2109]" strokecolor="#5a5a5a [2109]" strokeweight="3pt">
                  <v:shadow on="t" type="perspective" color="#7f7f7f [1601]" opacity=".5" offset="1pt" offset2="-1pt"/>
                </v:shape>
              </w:pic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BB76E4" w:rsidRDefault="00467928"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Межбюджетные трансферты общего характера бюджетам субъектов Российской Федерации и муниципальных образований</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7928" w:rsidRPr="00BB76E4" w:rsidRDefault="00467928"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1400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7928" w:rsidRPr="009D76B3" w:rsidRDefault="00467928" w:rsidP="00A97F8B">
            <w:pPr>
              <w:spacing w:after="0" w:line="240" w:lineRule="auto"/>
              <w:jc w:val="right"/>
              <w:rPr>
                <w:rFonts w:ascii="Arial" w:eastAsia="Times New Roman" w:hAnsi="Arial" w:cs="Arial"/>
                <w:b/>
                <w:lang w:eastAsia="ru-RU"/>
              </w:rPr>
            </w:pPr>
            <w:r w:rsidRPr="009D76B3">
              <w:rPr>
                <w:rFonts w:ascii="Arial" w:eastAsia="Times New Roman" w:hAnsi="Arial" w:cs="Arial"/>
                <w:b/>
                <w:lang w:eastAsia="ru-RU"/>
              </w:rPr>
              <w:t>2 857,1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7928" w:rsidRPr="009D76B3" w:rsidRDefault="00467928"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3 162,8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9D76B3" w:rsidRDefault="00467928"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3 130,1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467928" w:rsidRDefault="00467928" w:rsidP="00F14990">
            <w:pPr>
              <w:spacing w:after="0" w:line="240" w:lineRule="auto"/>
              <w:jc w:val="right"/>
              <w:rPr>
                <w:rFonts w:ascii="Arial" w:eastAsia="Times New Roman" w:hAnsi="Arial" w:cs="Arial"/>
                <w:b/>
                <w:lang w:eastAsia="ru-RU"/>
              </w:rPr>
            </w:pPr>
            <w:r w:rsidRPr="00467928">
              <w:rPr>
                <w:rFonts w:ascii="Arial" w:eastAsia="Times New Roman" w:hAnsi="Arial" w:cs="Arial"/>
                <w:b/>
                <w:lang w:eastAsia="ru-RU"/>
              </w:rPr>
              <w:t xml:space="preserve">2 730,2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467928" w:rsidRDefault="00467928" w:rsidP="00F14990">
            <w:pPr>
              <w:spacing w:after="0" w:line="240" w:lineRule="auto"/>
              <w:jc w:val="right"/>
              <w:rPr>
                <w:rFonts w:ascii="Arial" w:eastAsia="Times New Roman" w:hAnsi="Arial" w:cs="Arial"/>
                <w:b/>
                <w:lang w:eastAsia="ru-RU"/>
              </w:rPr>
            </w:pPr>
            <w:r w:rsidRPr="00467928">
              <w:rPr>
                <w:rFonts w:ascii="Arial" w:eastAsia="Times New Roman" w:hAnsi="Arial" w:cs="Arial"/>
                <w:b/>
                <w:lang w:eastAsia="ru-RU"/>
              </w:rPr>
              <w:t>2 730,2</w:t>
            </w:r>
          </w:p>
        </w:tc>
      </w:tr>
      <w:tr w:rsidR="00467928" w:rsidRPr="005103F5" w:rsidTr="00A91195">
        <w:trPr>
          <w:trHeight w:val="818"/>
        </w:trPr>
        <w:tc>
          <w:tcPr>
            <w:tcW w:w="4394" w:type="dxa"/>
            <w:gridSpan w:val="2"/>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467928" w:rsidRPr="00BB76E4" w:rsidRDefault="00467928"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Дотации на выравнивание бюджетной обеспеченности субъектов Российской Федерации и муниципальных образований</w:t>
            </w:r>
          </w:p>
        </w:tc>
        <w:tc>
          <w:tcPr>
            <w:tcW w:w="992" w:type="dxa"/>
            <w:tcBorders>
              <w:top w:val="single" w:sz="4" w:space="0" w:color="auto"/>
              <w:left w:val="nil"/>
              <w:bottom w:val="single" w:sz="4" w:space="0" w:color="000000"/>
              <w:right w:val="single" w:sz="4" w:space="0" w:color="000000"/>
            </w:tcBorders>
            <w:shd w:val="clear" w:color="auto" w:fill="FFFFFF" w:themeFill="background1"/>
            <w:noWrap/>
            <w:hideMark/>
          </w:tcPr>
          <w:p w:rsidR="00467928" w:rsidRPr="00BB76E4" w:rsidRDefault="00467928"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1401</w:t>
            </w:r>
          </w:p>
        </w:tc>
        <w:tc>
          <w:tcPr>
            <w:tcW w:w="1134" w:type="dxa"/>
            <w:tcBorders>
              <w:top w:val="single" w:sz="4" w:space="0" w:color="auto"/>
              <w:left w:val="nil"/>
              <w:bottom w:val="single" w:sz="4" w:space="0" w:color="000000"/>
              <w:right w:val="single" w:sz="4" w:space="0" w:color="000000"/>
            </w:tcBorders>
            <w:shd w:val="clear" w:color="auto" w:fill="FFFFFF" w:themeFill="background1"/>
            <w:noWrap/>
            <w:hideMark/>
          </w:tcPr>
          <w:p w:rsidR="00467928" w:rsidRPr="0016456F" w:rsidRDefault="00467928"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w:t>
            </w:r>
            <w:r>
              <w:rPr>
                <w:rFonts w:ascii="Arial" w:eastAsia="Times New Roman" w:hAnsi="Arial" w:cs="Arial"/>
                <w:lang w:eastAsia="ru-RU"/>
              </w:rPr>
              <w:t xml:space="preserve"> </w:t>
            </w:r>
            <w:r w:rsidRPr="0016456F">
              <w:rPr>
                <w:rFonts w:ascii="Arial" w:eastAsia="Times New Roman" w:hAnsi="Arial" w:cs="Arial"/>
                <w:lang w:eastAsia="ru-RU"/>
              </w:rPr>
              <w:t>233,1</w:t>
            </w:r>
          </w:p>
        </w:tc>
        <w:tc>
          <w:tcPr>
            <w:tcW w:w="1134" w:type="dxa"/>
            <w:tcBorders>
              <w:top w:val="single" w:sz="4" w:space="0" w:color="auto"/>
              <w:left w:val="nil"/>
              <w:bottom w:val="single" w:sz="4" w:space="0" w:color="auto"/>
              <w:right w:val="single" w:sz="4" w:space="0" w:color="auto"/>
            </w:tcBorders>
            <w:shd w:val="clear" w:color="auto" w:fill="FFFFFF" w:themeFill="background1"/>
            <w:hideMark/>
          </w:tcPr>
          <w:p w:rsidR="00467928" w:rsidRPr="00524144" w:rsidRDefault="0046792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2 610,8</w:t>
            </w:r>
          </w:p>
        </w:tc>
        <w:tc>
          <w:tcPr>
            <w:tcW w:w="1134" w:type="dxa"/>
            <w:tcBorders>
              <w:top w:val="single" w:sz="4" w:space="0" w:color="auto"/>
              <w:left w:val="nil"/>
              <w:bottom w:val="single" w:sz="4" w:space="0" w:color="auto"/>
              <w:right w:val="single" w:sz="4" w:space="0" w:color="auto"/>
            </w:tcBorders>
            <w:shd w:val="clear" w:color="auto" w:fill="FFFFFF" w:themeFill="background1"/>
          </w:tcPr>
          <w:p w:rsidR="00467928" w:rsidRPr="00524144" w:rsidRDefault="0046792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2 610,8</w:t>
            </w:r>
          </w:p>
        </w:tc>
        <w:tc>
          <w:tcPr>
            <w:tcW w:w="992" w:type="dxa"/>
            <w:tcBorders>
              <w:top w:val="single" w:sz="4" w:space="0" w:color="auto"/>
              <w:left w:val="nil"/>
              <w:bottom w:val="single" w:sz="4" w:space="0" w:color="auto"/>
              <w:right w:val="single" w:sz="4" w:space="0" w:color="auto"/>
            </w:tcBorders>
            <w:shd w:val="clear" w:color="auto" w:fill="FFFFFF" w:themeFill="background1"/>
          </w:tcPr>
          <w:p w:rsidR="00467928"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2 610,8</w:t>
            </w:r>
          </w:p>
        </w:tc>
        <w:tc>
          <w:tcPr>
            <w:tcW w:w="993" w:type="dxa"/>
            <w:tcBorders>
              <w:top w:val="single" w:sz="4" w:space="0" w:color="auto"/>
              <w:left w:val="nil"/>
              <w:bottom w:val="single" w:sz="4" w:space="0" w:color="auto"/>
              <w:right w:val="single" w:sz="4" w:space="0" w:color="auto"/>
            </w:tcBorders>
            <w:shd w:val="clear" w:color="auto" w:fill="FFFFFF" w:themeFill="background1"/>
          </w:tcPr>
          <w:p w:rsidR="00467928"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2 610,8</w:t>
            </w:r>
          </w:p>
        </w:tc>
      </w:tr>
      <w:tr w:rsidR="00467928" w:rsidRPr="005103F5" w:rsidTr="00BE7A1A">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467928" w:rsidRPr="00BB76E4" w:rsidRDefault="00467928"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Иные дотации</w:t>
            </w:r>
          </w:p>
        </w:tc>
        <w:tc>
          <w:tcPr>
            <w:tcW w:w="992" w:type="dxa"/>
            <w:tcBorders>
              <w:top w:val="nil"/>
              <w:left w:val="nil"/>
              <w:bottom w:val="single" w:sz="4" w:space="0" w:color="000000"/>
              <w:right w:val="single" w:sz="4" w:space="0" w:color="000000"/>
            </w:tcBorders>
            <w:shd w:val="clear" w:color="auto" w:fill="FFFFFF" w:themeFill="background1"/>
            <w:noWrap/>
            <w:hideMark/>
          </w:tcPr>
          <w:p w:rsidR="00467928" w:rsidRPr="00BB76E4" w:rsidRDefault="00467928"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1402</w:t>
            </w:r>
          </w:p>
        </w:tc>
        <w:tc>
          <w:tcPr>
            <w:tcW w:w="1134" w:type="dxa"/>
            <w:tcBorders>
              <w:top w:val="nil"/>
              <w:left w:val="nil"/>
              <w:bottom w:val="single" w:sz="4" w:space="0" w:color="000000"/>
              <w:right w:val="single" w:sz="4" w:space="0" w:color="000000"/>
            </w:tcBorders>
            <w:shd w:val="clear" w:color="auto" w:fill="FFFFFF" w:themeFill="background1"/>
            <w:noWrap/>
            <w:hideMark/>
          </w:tcPr>
          <w:p w:rsidR="00467928" w:rsidRPr="0016456F" w:rsidRDefault="00467928"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382,0</w:t>
            </w:r>
          </w:p>
        </w:tc>
        <w:tc>
          <w:tcPr>
            <w:tcW w:w="1134" w:type="dxa"/>
            <w:tcBorders>
              <w:top w:val="nil"/>
              <w:left w:val="nil"/>
              <w:bottom w:val="single" w:sz="4" w:space="0" w:color="auto"/>
              <w:right w:val="single" w:sz="4" w:space="0" w:color="auto"/>
            </w:tcBorders>
            <w:shd w:val="clear" w:color="auto" w:fill="FFFFFF" w:themeFill="background1"/>
            <w:hideMark/>
          </w:tcPr>
          <w:p w:rsidR="00467928" w:rsidRPr="00524144" w:rsidRDefault="0046792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500,8</w:t>
            </w:r>
          </w:p>
        </w:tc>
        <w:tc>
          <w:tcPr>
            <w:tcW w:w="1134" w:type="dxa"/>
            <w:tcBorders>
              <w:top w:val="nil"/>
              <w:left w:val="nil"/>
              <w:bottom w:val="single" w:sz="4" w:space="0" w:color="auto"/>
              <w:right w:val="single" w:sz="4" w:space="0" w:color="auto"/>
            </w:tcBorders>
            <w:shd w:val="clear" w:color="auto" w:fill="FFFFFF" w:themeFill="background1"/>
          </w:tcPr>
          <w:p w:rsidR="00467928" w:rsidRPr="00524144" w:rsidRDefault="0046792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489,9</w:t>
            </w:r>
          </w:p>
        </w:tc>
        <w:tc>
          <w:tcPr>
            <w:tcW w:w="992" w:type="dxa"/>
            <w:tcBorders>
              <w:top w:val="nil"/>
              <w:left w:val="nil"/>
              <w:bottom w:val="single" w:sz="4" w:space="0" w:color="auto"/>
              <w:right w:val="single" w:sz="4" w:space="0" w:color="auto"/>
            </w:tcBorders>
            <w:shd w:val="clear" w:color="auto" w:fill="FFFFFF" w:themeFill="background1"/>
          </w:tcPr>
          <w:p w:rsidR="00467928"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90,0</w:t>
            </w:r>
          </w:p>
        </w:tc>
        <w:tc>
          <w:tcPr>
            <w:tcW w:w="993" w:type="dxa"/>
            <w:tcBorders>
              <w:top w:val="nil"/>
              <w:left w:val="nil"/>
              <w:bottom w:val="single" w:sz="4" w:space="0" w:color="auto"/>
              <w:right w:val="single" w:sz="4" w:space="0" w:color="auto"/>
            </w:tcBorders>
            <w:shd w:val="clear" w:color="auto" w:fill="FFFFFF" w:themeFill="background1"/>
          </w:tcPr>
          <w:p w:rsidR="00467928"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90,0</w:t>
            </w:r>
          </w:p>
        </w:tc>
      </w:tr>
      <w:tr w:rsidR="00467928" w:rsidRPr="005103F5" w:rsidTr="00BE7A1A">
        <w:trPr>
          <w:trHeight w:val="69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467928" w:rsidRPr="00BB76E4" w:rsidRDefault="00467928" w:rsidP="00467928">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Прочие межбюджетные трансферты общего характера</w:t>
            </w:r>
          </w:p>
        </w:tc>
        <w:tc>
          <w:tcPr>
            <w:tcW w:w="992" w:type="dxa"/>
            <w:tcBorders>
              <w:top w:val="nil"/>
              <w:left w:val="nil"/>
              <w:bottom w:val="single" w:sz="4" w:space="0" w:color="000000"/>
              <w:right w:val="single" w:sz="4" w:space="0" w:color="000000"/>
            </w:tcBorders>
            <w:shd w:val="clear" w:color="auto" w:fill="FFFFFF" w:themeFill="background1"/>
            <w:noWrap/>
            <w:hideMark/>
          </w:tcPr>
          <w:p w:rsidR="00467928" w:rsidRPr="00BB76E4" w:rsidRDefault="00467928" w:rsidP="00467928">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1403</w:t>
            </w:r>
          </w:p>
        </w:tc>
        <w:tc>
          <w:tcPr>
            <w:tcW w:w="1134" w:type="dxa"/>
            <w:tcBorders>
              <w:top w:val="nil"/>
              <w:left w:val="nil"/>
              <w:bottom w:val="single" w:sz="4" w:space="0" w:color="000000"/>
              <w:right w:val="single" w:sz="4" w:space="0" w:color="000000"/>
            </w:tcBorders>
            <w:shd w:val="clear" w:color="auto" w:fill="FFFFFF" w:themeFill="background1"/>
            <w:noWrap/>
            <w:hideMark/>
          </w:tcPr>
          <w:p w:rsidR="00467928" w:rsidRPr="0016456F" w:rsidRDefault="00467928" w:rsidP="00467928">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242,1</w:t>
            </w:r>
          </w:p>
        </w:tc>
        <w:tc>
          <w:tcPr>
            <w:tcW w:w="1134" w:type="dxa"/>
            <w:tcBorders>
              <w:top w:val="nil"/>
              <w:left w:val="nil"/>
              <w:bottom w:val="single" w:sz="4" w:space="0" w:color="auto"/>
              <w:right w:val="single" w:sz="4" w:space="0" w:color="auto"/>
            </w:tcBorders>
            <w:shd w:val="clear" w:color="auto" w:fill="FFFFFF" w:themeFill="background1"/>
            <w:hideMark/>
          </w:tcPr>
          <w:p w:rsidR="00467928" w:rsidRPr="00524144" w:rsidRDefault="00467928" w:rsidP="00467928">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51,2</w:t>
            </w:r>
          </w:p>
        </w:tc>
        <w:tc>
          <w:tcPr>
            <w:tcW w:w="1134" w:type="dxa"/>
            <w:tcBorders>
              <w:top w:val="nil"/>
              <w:left w:val="nil"/>
              <w:bottom w:val="single" w:sz="4" w:space="0" w:color="auto"/>
              <w:right w:val="single" w:sz="4" w:space="0" w:color="auto"/>
            </w:tcBorders>
            <w:shd w:val="clear" w:color="auto" w:fill="FFFFFF" w:themeFill="background1"/>
          </w:tcPr>
          <w:p w:rsidR="00467928" w:rsidRPr="00524144" w:rsidRDefault="00467928" w:rsidP="00467928">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29,3</w:t>
            </w:r>
          </w:p>
        </w:tc>
        <w:tc>
          <w:tcPr>
            <w:tcW w:w="992" w:type="dxa"/>
            <w:tcBorders>
              <w:top w:val="nil"/>
              <w:left w:val="nil"/>
              <w:bottom w:val="single" w:sz="4" w:space="0" w:color="auto"/>
              <w:right w:val="single" w:sz="4" w:space="0" w:color="auto"/>
            </w:tcBorders>
            <w:shd w:val="clear" w:color="auto" w:fill="FFFFFF" w:themeFill="background1"/>
          </w:tcPr>
          <w:p w:rsidR="00467928" w:rsidRPr="00524144" w:rsidRDefault="00467928" w:rsidP="00467928">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29,3</w:t>
            </w:r>
          </w:p>
        </w:tc>
        <w:tc>
          <w:tcPr>
            <w:tcW w:w="993" w:type="dxa"/>
            <w:tcBorders>
              <w:top w:val="nil"/>
              <w:left w:val="nil"/>
              <w:bottom w:val="single" w:sz="4" w:space="0" w:color="auto"/>
              <w:right w:val="single" w:sz="4" w:space="0" w:color="auto"/>
            </w:tcBorders>
            <w:shd w:val="clear" w:color="auto" w:fill="FFFFFF" w:themeFill="background1"/>
          </w:tcPr>
          <w:p w:rsidR="00467928" w:rsidRPr="00524144" w:rsidRDefault="00467928" w:rsidP="00467928">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29,3</w:t>
            </w:r>
          </w:p>
        </w:tc>
      </w:tr>
      <w:tr w:rsidR="00467928" w:rsidRPr="005103F5" w:rsidTr="00467928">
        <w:trPr>
          <w:trHeight w:val="35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467928" w:rsidRPr="00BB76E4" w:rsidRDefault="00467928" w:rsidP="00BB76E4">
            <w:pPr>
              <w:spacing w:after="0" w:line="240" w:lineRule="auto"/>
              <w:outlineLvl w:val="0"/>
              <w:rPr>
                <w:rFonts w:ascii="Arial" w:eastAsia="Times New Roman" w:hAnsi="Arial" w:cs="Arial"/>
                <w:color w:val="000000"/>
                <w:lang w:eastAsia="ru-RU"/>
              </w:rPr>
            </w:pPr>
            <w:r>
              <w:rPr>
                <w:rFonts w:ascii="Arial" w:eastAsia="Times New Roman" w:hAnsi="Arial" w:cs="Arial"/>
                <w:color w:val="000000"/>
                <w:lang w:eastAsia="ru-RU"/>
              </w:rPr>
              <w:t>Условно-утвержденные расходы</w:t>
            </w:r>
          </w:p>
        </w:tc>
        <w:tc>
          <w:tcPr>
            <w:tcW w:w="992" w:type="dxa"/>
            <w:tcBorders>
              <w:top w:val="nil"/>
              <w:left w:val="nil"/>
              <w:bottom w:val="single" w:sz="4" w:space="0" w:color="000000"/>
              <w:right w:val="single" w:sz="4" w:space="0" w:color="000000"/>
            </w:tcBorders>
            <w:shd w:val="clear" w:color="auto" w:fill="FFFFFF" w:themeFill="background1"/>
            <w:noWrap/>
            <w:hideMark/>
          </w:tcPr>
          <w:p w:rsidR="00467928" w:rsidRPr="00BB76E4" w:rsidRDefault="00467928" w:rsidP="00BB76E4">
            <w:pPr>
              <w:spacing w:after="0" w:line="240" w:lineRule="auto"/>
              <w:jc w:val="center"/>
              <w:outlineLvl w:val="0"/>
              <w:rPr>
                <w:rFonts w:ascii="Arial" w:eastAsia="Times New Roman" w:hAnsi="Arial" w:cs="Arial"/>
                <w:color w:val="000000"/>
                <w:lang w:eastAsia="ru-RU"/>
              </w:rPr>
            </w:pPr>
            <w:r>
              <w:rPr>
                <w:rFonts w:ascii="Arial" w:eastAsia="Times New Roman" w:hAnsi="Arial" w:cs="Arial"/>
                <w:color w:val="000000"/>
                <w:lang w:eastAsia="ru-RU"/>
              </w:rPr>
              <w:t>9999</w:t>
            </w:r>
          </w:p>
        </w:tc>
        <w:tc>
          <w:tcPr>
            <w:tcW w:w="1134" w:type="dxa"/>
            <w:tcBorders>
              <w:top w:val="nil"/>
              <w:left w:val="nil"/>
              <w:bottom w:val="single" w:sz="4" w:space="0" w:color="000000"/>
              <w:right w:val="single" w:sz="4" w:space="0" w:color="000000"/>
            </w:tcBorders>
            <w:shd w:val="clear" w:color="auto" w:fill="FFFFFF" w:themeFill="background1"/>
            <w:noWrap/>
            <w:hideMark/>
          </w:tcPr>
          <w:p w:rsidR="00467928" w:rsidRPr="0016456F" w:rsidRDefault="00467928" w:rsidP="00A97F8B">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1134" w:type="dxa"/>
            <w:tcBorders>
              <w:top w:val="nil"/>
              <w:left w:val="nil"/>
              <w:bottom w:val="single" w:sz="4" w:space="0" w:color="auto"/>
              <w:right w:val="single" w:sz="4" w:space="0" w:color="auto"/>
            </w:tcBorders>
            <w:shd w:val="clear" w:color="auto" w:fill="FFFFFF" w:themeFill="background1"/>
            <w:hideMark/>
          </w:tcPr>
          <w:p w:rsidR="00467928" w:rsidRPr="00524144" w:rsidRDefault="0046792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1134" w:type="dxa"/>
            <w:tcBorders>
              <w:top w:val="nil"/>
              <w:left w:val="nil"/>
              <w:bottom w:val="single" w:sz="4" w:space="0" w:color="auto"/>
              <w:right w:val="single" w:sz="4" w:space="0" w:color="auto"/>
            </w:tcBorders>
            <w:shd w:val="clear" w:color="auto" w:fill="FFFFFF" w:themeFill="background1"/>
          </w:tcPr>
          <w:p w:rsidR="00467928" w:rsidRPr="00524144" w:rsidRDefault="0046792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2" w:type="dxa"/>
            <w:tcBorders>
              <w:top w:val="nil"/>
              <w:left w:val="nil"/>
              <w:bottom w:val="single" w:sz="4" w:space="0" w:color="auto"/>
              <w:right w:val="single" w:sz="4" w:space="0" w:color="auto"/>
            </w:tcBorders>
            <w:shd w:val="clear" w:color="auto" w:fill="FFFFFF" w:themeFill="background1"/>
          </w:tcPr>
          <w:p w:rsidR="00467928"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1 024,4</w:t>
            </w:r>
          </w:p>
        </w:tc>
        <w:tc>
          <w:tcPr>
            <w:tcW w:w="993" w:type="dxa"/>
            <w:tcBorders>
              <w:top w:val="nil"/>
              <w:left w:val="nil"/>
              <w:bottom w:val="single" w:sz="4" w:space="0" w:color="auto"/>
              <w:right w:val="single" w:sz="4" w:space="0" w:color="auto"/>
            </w:tcBorders>
            <w:shd w:val="clear" w:color="auto" w:fill="FFFFFF" w:themeFill="background1"/>
          </w:tcPr>
          <w:p w:rsidR="00467928" w:rsidRPr="00524144" w:rsidRDefault="0046792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2 539,5</w:t>
            </w:r>
          </w:p>
        </w:tc>
      </w:tr>
      <w:tr w:rsidR="00467928" w:rsidRPr="00BB76E4" w:rsidTr="00AD7AA1">
        <w:trPr>
          <w:trHeight w:val="420"/>
        </w:trPr>
        <w:tc>
          <w:tcPr>
            <w:tcW w:w="5386" w:type="dxa"/>
            <w:gridSpan w:val="3"/>
            <w:tcBorders>
              <w:top w:val="single" w:sz="4" w:space="0" w:color="000000"/>
              <w:left w:val="single" w:sz="4" w:space="0" w:color="000000"/>
              <w:bottom w:val="single" w:sz="4" w:space="0" w:color="000000"/>
              <w:right w:val="single" w:sz="4" w:space="0" w:color="000000"/>
            </w:tcBorders>
            <w:shd w:val="clear" w:color="auto" w:fill="FFFFFF" w:themeFill="background1"/>
            <w:noWrap/>
            <w:hideMark/>
          </w:tcPr>
          <w:p w:rsidR="00467928" w:rsidRPr="00BB76E4" w:rsidRDefault="00C44C8F" w:rsidP="00C44C8F">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eastAsia="ru-RU"/>
              </w:rPr>
              <w:t xml:space="preserve"> </w:t>
            </w:r>
            <w:r w:rsidR="00467928" w:rsidRPr="00BB76E4">
              <w:rPr>
                <w:rFonts w:ascii="Arial" w:eastAsia="Times New Roman" w:hAnsi="Arial" w:cs="Arial"/>
                <w:b/>
                <w:bCs/>
                <w:color w:val="000000"/>
                <w:lang w:eastAsia="ru-RU"/>
              </w:rPr>
              <w:t>ВСЕГО РАСХОДОВ:</w:t>
            </w:r>
          </w:p>
        </w:tc>
        <w:tc>
          <w:tcPr>
            <w:tcW w:w="1134" w:type="dxa"/>
            <w:tcBorders>
              <w:top w:val="nil"/>
              <w:left w:val="nil"/>
              <w:bottom w:val="single" w:sz="4" w:space="0" w:color="auto"/>
              <w:right w:val="single" w:sz="4" w:space="0" w:color="000000"/>
            </w:tcBorders>
            <w:shd w:val="clear" w:color="auto" w:fill="FFFFFF" w:themeFill="background1"/>
            <w:noWrap/>
            <w:hideMark/>
          </w:tcPr>
          <w:p w:rsidR="00467928" w:rsidRPr="0016456F" w:rsidRDefault="00467928"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61 159,4</w:t>
            </w:r>
          </w:p>
        </w:tc>
        <w:tc>
          <w:tcPr>
            <w:tcW w:w="1134" w:type="dxa"/>
            <w:tcBorders>
              <w:top w:val="nil"/>
              <w:left w:val="nil"/>
              <w:bottom w:val="single" w:sz="4" w:space="0" w:color="auto"/>
              <w:right w:val="single" w:sz="4" w:space="0" w:color="auto"/>
            </w:tcBorders>
            <w:shd w:val="clear" w:color="auto" w:fill="FFFFFF" w:themeFill="background1"/>
            <w:noWrap/>
            <w:hideMark/>
          </w:tcPr>
          <w:p w:rsidR="00467928" w:rsidRPr="009D76B3" w:rsidRDefault="00467928" w:rsidP="0079354E">
            <w:pPr>
              <w:spacing w:after="0" w:line="240" w:lineRule="auto"/>
              <w:jc w:val="right"/>
              <w:rPr>
                <w:rFonts w:ascii="Arial" w:eastAsia="Times New Roman" w:hAnsi="Arial" w:cs="Arial"/>
                <w:b/>
                <w:lang w:eastAsia="ru-RU"/>
              </w:rPr>
            </w:pPr>
            <w:r w:rsidRPr="009D76B3">
              <w:rPr>
                <w:rFonts w:ascii="Arial" w:eastAsia="Times New Roman" w:hAnsi="Arial" w:cs="Arial"/>
                <w:b/>
                <w:lang w:eastAsia="ru-RU"/>
              </w:rPr>
              <w:t>59 606,4</w:t>
            </w:r>
          </w:p>
        </w:tc>
        <w:tc>
          <w:tcPr>
            <w:tcW w:w="1134" w:type="dxa"/>
            <w:tcBorders>
              <w:top w:val="nil"/>
              <w:left w:val="nil"/>
              <w:bottom w:val="single" w:sz="4" w:space="0" w:color="auto"/>
              <w:right w:val="single" w:sz="4" w:space="0" w:color="auto"/>
            </w:tcBorders>
            <w:shd w:val="clear" w:color="auto" w:fill="FFFFFF" w:themeFill="background1"/>
          </w:tcPr>
          <w:p w:rsidR="00467928" w:rsidRPr="009D76B3" w:rsidRDefault="00467928"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58 875,9</w:t>
            </w:r>
          </w:p>
        </w:tc>
        <w:tc>
          <w:tcPr>
            <w:tcW w:w="992" w:type="dxa"/>
            <w:tcBorders>
              <w:top w:val="nil"/>
              <w:left w:val="nil"/>
              <w:bottom w:val="single" w:sz="4" w:space="0" w:color="auto"/>
              <w:right w:val="single" w:sz="4" w:space="0" w:color="auto"/>
            </w:tcBorders>
            <w:shd w:val="clear" w:color="auto" w:fill="FFFFFF" w:themeFill="background1"/>
          </w:tcPr>
          <w:p w:rsidR="00467928" w:rsidRPr="00467928" w:rsidRDefault="00467928" w:rsidP="00467928">
            <w:pPr>
              <w:spacing w:after="0" w:line="240" w:lineRule="auto"/>
              <w:ind w:hanging="108"/>
              <w:jc w:val="right"/>
              <w:rPr>
                <w:rFonts w:ascii="Arial" w:eastAsia="Times New Roman" w:hAnsi="Arial" w:cs="Arial"/>
                <w:b/>
                <w:lang w:eastAsia="ru-RU"/>
              </w:rPr>
            </w:pPr>
            <w:r w:rsidRPr="00467928">
              <w:rPr>
                <w:rFonts w:ascii="Arial" w:eastAsia="Times New Roman" w:hAnsi="Arial" w:cs="Arial"/>
                <w:b/>
                <w:lang w:eastAsia="ru-RU"/>
              </w:rPr>
              <w:t>45 318,5</w:t>
            </w:r>
          </w:p>
        </w:tc>
        <w:tc>
          <w:tcPr>
            <w:tcW w:w="993" w:type="dxa"/>
            <w:tcBorders>
              <w:top w:val="nil"/>
              <w:left w:val="nil"/>
              <w:bottom w:val="single" w:sz="4" w:space="0" w:color="auto"/>
              <w:right w:val="single" w:sz="4" w:space="0" w:color="auto"/>
            </w:tcBorders>
            <w:shd w:val="clear" w:color="auto" w:fill="FFFFFF" w:themeFill="background1"/>
          </w:tcPr>
          <w:p w:rsidR="00467928" w:rsidRPr="00467928" w:rsidRDefault="00467928" w:rsidP="00467928">
            <w:pPr>
              <w:spacing w:after="0" w:line="240" w:lineRule="auto"/>
              <w:ind w:hanging="108"/>
              <w:jc w:val="right"/>
              <w:rPr>
                <w:rFonts w:ascii="Arial" w:eastAsia="Times New Roman" w:hAnsi="Arial" w:cs="Arial"/>
                <w:b/>
                <w:lang w:eastAsia="ru-RU"/>
              </w:rPr>
            </w:pPr>
            <w:r w:rsidRPr="00467928">
              <w:rPr>
                <w:rFonts w:ascii="Arial" w:eastAsia="Times New Roman" w:hAnsi="Arial" w:cs="Arial"/>
                <w:b/>
                <w:lang w:eastAsia="ru-RU"/>
              </w:rPr>
              <w:t>55 131,9</w:t>
            </w:r>
          </w:p>
        </w:tc>
      </w:tr>
      <w:tr w:rsidR="00467928" w:rsidRPr="00BB76E4" w:rsidTr="00BE7A1A">
        <w:trPr>
          <w:trHeight w:val="305"/>
        </w:trPr>
        <w:tc>
          <w:tcPr>
            <w:tcW w:w="5386" w:type="dxa"/>
            <w:gridSpan w:val="3"/>
            <w:tcBorders>
              <w:top w:val="single" w:sz="4" w:space="0" w:color="000000"/>
              <w:left w:val="single" w:sz="4" w:space="0" w:color="000000"/>
              <w:bottom w:val="single" w:sz="4" w:space="0" w:color="000000"/>
              <w:right w:val="single" w:sz="4" w:space="0" w:color="auto"/>
            </w:tcBorders>
            <w:shd w:val="clear" w:color="auto" w:fill="FFFFFF" w:themeFill="background1"/>
            <w:noWrap/>
            <w:vAlign w:val="bottom"/>
            <w:hideMark/>
          </w:tcPr>
          <w:p w:rsidR="00467928" w:rsidRPr="009D76B3" w:rsidRDefault="00467928" w:rsidP="00524144">
            <w:pPr>
              <w:spacing w:after="0" w:line="240" w:lineRule="auto"/>
              <w:rPr>
                <w:rFonts w:ascii="Arial" w:eastAsia="Times New Roman" w:hAnsi="Arial" w:cs="Arial"/>
                <w:b/>
                <w:bCs/>
                <w:color w:val="000000"/>
                <w:sz w:val="20"/>
                <w:szCs w:val="20"/>
                <w:lang w:eastAsia="ru-RU"/>
              </w:rPr>
            </w:pPr>
            <w:r w:rsidRPr="009D76B3">
              <w:rPr>
                <w:rFonts w:ascii="Arial" w:eastAsia="Times New Roman" w:hAnsi="Arial" w:cs="Arial"/>
                <w:bCs/>
                <w:color w:val="000000"/>
                <w:sz w:val="20"/>
                <w:szCs w:val="20"/>
                <w:lang w:eastAsia="ru-RU"/>
              </w:rPr>
              <w:t>Справочно: Расходы на здравоохранение, финансируемые за счет средств бюджета территориального фонда обязательного медицинского страхования</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7928" w:rsidRPr="009D76B3" w:rsidRDefault="00467928" w:rsidP="00A97F8B">
            <w:pPr>
              <w:spacing w:after="0" w:line="240" w:lineRule="auto"/>
              <w:jc w:val="right"/>
              <w:rPr>
                <w:rFonts w:ascii="Arial" w:eastAsia="Times New Roman" w:hAnsi="Arial" w:cs="Arial"/>
                <w:sz w:val="20"/>
                <w:szCs w:val="20"/>
                <w:lang w:eastAsia="ru-RU"/>
              </w:rPr>
            </w:pPr>
            <w:r w:rsidRPr="009D76B3">
              <w:rPr>
                <w:rFonts w:ascii="Arial" w:eastAsia="Times New Roman" w:hAnsi="Arial" w:cs="Arial"/>
                <w:sz w:val="20"/>
                <w:szCs w:val="20"/>
                <w:lang w:eastAsia="ru-RU"/>
              </w:rPr>
              <w:t xml:space="preserve">14 410,6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7928" w:rsidRPr="009D76B3" w:rsidRDefault="00467928" w:rsidP="0079354E">
            <w:pPr>
              <w:spacing w:after="0" w:line="240" w:lineRule="auto"/>
              <w:jc w:val="right"/>
              <w:rPr>
                <w:rFonts w:ascii="Arial" w:eastAsia="Times New Roman" w:hAnsi="Arial" w:cs="Arial"/>
                <w:sz w:val="20"/>
                <w:szCs w:val="20"/>
                <w:lang w:eastAsia="ru-RU"/>
              </w:rPr>
            </w:pPr>
            <w:r w:rsidRPr="009D76B3">
              <w:rPr>
                <w:rFonts w:ascii="Arial" w:eastAsia="Times New Roman" w:hAnsi="Arial" w:cs="Arial"/>
                <w:sz w:val="20"/>
                <w:szCs w:val="20"/>
                <w:lang w:eastAsia="ru-RU"/>
              </w:rPr>
              <w:t>14 392,2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9D76B3" w:rsidRDefault="00540C14" w:rsidP="0079354E">
            <w:pPr>
              <w:spacing w:after="0" w:line="240" w:lineRule="auto"/>
              <w:jc w:val="right"/>
              <w:rPr>
                <w:rFonts w:ascii="Arial" w:eastAsia="Times New Roman" w:hAnsi="Arial" w:cs="Arial"/>
                <w:sz w:val="20"/>
                <w:szCs w:val="20"/>
                <w:lang w:eastAsia="ru-RU"/>
              </w:rPr>
            </w:pPr>
            <w:r>
              <w:rPr>
                <w:rFonts w:ascii="Arial" w:eastAsia="Times New Roman" w:hAnsi="Arial" w:cs="Arial"/>
                <w:sz w:val="20"/>
                <w:szCs w:val="20"/>
                <w:lang w:eastAsia="ru-RU"/>
              </w:rPr>
              <w:t>15 268,2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9D76B3" w:rsidRDefault="00540C14" w:rsidP="00540C14">
            <w:pPr>
              <w:spacing w:after="0" w:line="240" w:lineRule="auto"/>
              <w:ind w:left="-108"/>
              <w:jc w:val="right"/>
              <w:rPr>
                <w:rFonts w:ascii="Arial" w:eastAsia="Times New Roman" w:hAnsi="Arial" w:cs="Arial"/>
                <w:sz w:val="20"/>
                <w:szCs w:val="20"/>
                <w:lang w:eastAsia="ru-RU"/>
              </w:rPr>
            </w:pPr>
            <w:r>
              <w:rPr>
                <w:rFonts w:ascii="Arial" w:eastAsia="Times New Roman" w:hAnsi="Arial" w:cs="Arial"/>
                <w:sz w:val="20"/>
                <w:szCs w:val="20"/>
                <w:lang w:eastAsia="ru-RU"/>
              </w:rPr>
              <w:t>15 816,8</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9D76B3" w:rsidRDefault="00AD7AA1" w:rsidP="00AD7AA1">
            <w:pPr>
              <w:spacing w:after="0" w:line="240" w:lineRule="auto"/>
              <w:ind w:hanging="108"/>
              <w:jc w:val="right"/>
              <w:rPr>
                <w:rFonts w:ascii="Arial" w:eastAsia="Times New Roman" w:hAnsi="Arial" w:cs="Arial"/>
                <w:sz w:val="20"/>
                <w:szCs w:val="20"/>
                <w:lang w:eastAsia="ru-RU"/>
              </w:rPr>
            </w:pPr>
            <w:r>
              <w:rPr>
                <w:rFonts w:ascii="Arial" w:eastAsia="Times New Roman" w:hAnsi="Arial" w:cs="Arial"/>
                <w:sz w:val="20"/>
                <w:szCs w:val="20"/>
                <w:lang w:eastAsia="ru-RU"/>
              </w:rPr>
              <w:t>16 287,2</w:t>
            </w:r>
          </w:p>
        </w:tc>
      </w:tr>
    </w:tbl>
    <w:p w:rsidR="00A91195" w:rsidRPr="00AC4E49" w:rsidRDefault="00AD7AA1" w:rsidP="00A91195">
      <w:pPr>
        <w:spacing w:after="0"/>
        <w:rPr>
          <w:rFonts w:ascii="Arial" w:hAnsi="Arial" w:cs="Arial"/>
          <w:b/>
          <w:sz w:val="10"/>
          <w:szCs w:val="10"/>
        </w:rPr>
      </w:pPr>
      <w:r>
        <w:rPr>
          <w:rFonts w:ascii="Arial" w:hAnsi="Arial" w:cs="Arial"/>
          <w:b/>
          <w:sz w:val="10"/>
          <w:szCs w:val="10"/>
        </w:rPr>
        <w:t xml:space="preserve"> </w:t>
      </w:r>
      <w:r w:rsidR="00906EB0">
        <w:rPr>
          <w:rFonts w:ascii="Arial" w:hAnsi="Arial" w:cs="Arial"/>
          <w:b/>
          <w:sz w:val="24"/>
          <w:szCs w:val="24"/>
        </w:rPr>
        <w:t xml:space="preserve">     </w:t>
      </w:r>
    </w:p>
    <w:p w:rsidR="00906EB0" w:rsidRDefault="00906EB0" w:rsidP="00906EB0">
      <w:pPr>
        <w:spacing w:after="0"/>
        <w:jc w:val="center"/>
        <w:rPr>
          <w:rFonts w:ascii="Arial" w:hAnsi="Arial" w:cs="Arial"/>
          <w:b/>
          <w:sz w:val="24"/>
          <w:szCs w:val="24"/>
        </w:rPr>
      </w:pPr>
      <w:r>
        <w:rPr>
          <w:rFonts w:ascii="Arial" w:hAnsi="Arial" w:cs="Arial"/>
          <w:b/>
          <w:sz w:val="24"/>
          <w:szCs w:val="24"/>
        </w:rPr>
        <w:t xml:space="preserve">   </w:t>
      </w:r>
      <w:r w:rsidRPr="00906EB0">
        <w:rPr>
          <w:rFonts w:ascii="Arial" w:hAnsi="Arial" w:cs="Arial"/>
          <w:b/>
          <w:sz w:val="24"/>
          <w:szCs w:val="24"/>
        </w:rPr>
        <w:t xml:space="preserve">Структура расходов бюджета </w:t>
      </w:r>
      <w:r>
        <w:rPr>
          <w:rFonts w:ascii="Arial" w:hAnsi="Arial" w:cs="Arial"/>
          <w:b/>
          <w:sz w:val="24"/>
          <w:szCs w:val="24"/>
        </w:rPr>
        <w:t xml:space="preserve">Удмуртской Республики </w:t>
      </w:r>
    </w:p>
    <w:p w:rsidR="00906EB0" w:rsidRDefault="00906EB0" w:rsidP="00906EB0">
      <w:pPr>
        <w:spacing w:after="0"/>
        <w:jc w:val="center"/>
        <w:rPr>
          <w:rFonts w:ascii="Arial" w:hAnsi="Arial" w:cs="Arial"/>
          <w:b/>
          <w:sz w:val="24"/>
          <w:szCs w:val="24"/>
        </w:rPr>
      </w:pPr>
      <w:r>
        <w:rPr>
          <w:rFonts w:ascii="Arial" w:hAnsi="Arial" w:cs="Arial"/>
          <w:b/>
          <w:sz w:val="24"/>
          <w:szCs w:val="24"/>
        </w:rPr>
        <w:t xml:space="preserve">              </w:t>
      </w:r>
      <w:r w:rsidRPr="00906EB0">
        <w:rPr>
          <w:rFonts w:ascii="Arial" w:hAnsi="Arial" w:cs="Arial"/>
          <w:b/>
          <w:sz w:val="24"/>
          <w:szCs w:val="24"/>
        </w:rPr>
        <w:t>по разделам (подразделам) бюджетной классификации на 2017 год</w:t>
      </w:r>
    </w:p>
    <w:p w:rsidR="00AC4E49" w:rsidRDefault="008D1642" w:rsidP="00AC4E49">
      <w:pPr>
        <w:spacing w:after="0"/>
        <w:ind w:left="284" w:firstLine="283"/>
        <w:jc w:val="center"/>
        <w:rPr>
          <w:rFonts w:ascii="Arial" w:hAnsi="Arial" w:cs="Arial"/>
          <w:b/>
          <w:sz w:val="24"/>
          <w:szCs w:val="24"/>
        </w:rPr>
      </w:pPr>
      <w:r w:rsidRPr="008D1642">
        <w:rPr>
          <w:rFonts w:ascii="Arial" w:hAnsi="Arial" w:cs="Arial"/>
          <w:b/>
          <w:noProof/>
          <w:sz w:val="24"/>
          <w:szCs w:val="24"/>
          <w:lang w:eastAsia="ru-RU"/>
        </w:rPr>
        <w:drawing>
          <wp:inline distT="0" distB="0" distL="0" distR="0">
            <wp:extent cx="6800850" cy="6067425"/>
            <wp:effectExtent l="19050" t="0" r="19050" b="0"/>
            <wp:docPr id="1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FC1A5A" w:rsidRPr="00AC4E49" w:rsidRDefault="00D0081E" w:rsidP="00AC4E49">
      <w:pPr>
        <w:spacing w:after="0"/>
        <w:ind w:left="284" w:firstLine="283"/>
        <w:jc w:val="center"/>
        <w:rPr>
          <w:rFonts w:ascii="Arial" w:hAnsi="Arial" w:cs="Arial"/>
          <w:b/>
          <w:sz w:val="24"/>
          <w:szCs w:val="24"/>
        </w:rPr>
      </w:pPr>
      <w:r>
        <w:rPr>
          <w:rFonts w:ascii="Arial" w:hAnsi="Arial" w:cs="Arial"/>
          <w:b/>
          <w:sz w:val="28"/>
          <w:szCs w:val="28"/>
        </w:rPr>
        <w:lastRenderedPageBreak/>
        <w:t xml:space="preserve">          </w:t>
      </w:r>
    </w:p>
    <w:p w:rsidR="00D0081E" w:rsidRDefault="00D0081E" w:rsidP="00D0081E">
      <w:pPr>
        <w:spacing w:after="0"/>
        <w:jc w:val="center"/>
        <w:rPr>
          <w:rFonts w:ascii="Arial" w:hAnsi="Arial" w:cs="Arial"/>
          <w:b/>
          <w:sz w:val="28"/>
          <w:szCs w:val="28"/>
        </w:rPr>
      </w:pPr>
      <w:r>
        <w:rPr>
          <w:rFonts w:ascii="Arial" w:hAnsi="Arial" w:cs="Arial"/>
          <w:b/>
          <w:sz w:val="28"/>
          <w:szCs w:val="28"/>
        </w:rPr>
        <w:t xml:space="preserve">  Р</w:t>
      </w:r>
      <w:r w:rsidRPr="00E91986">
        <w:rPr>
          <w:rFonts w:ascii="Arial" w:hAnsi="Arial" w:cs="Arial"/>
          <w:b/>
          <w:sz w:val="28"/>
          <w:szCs w:val="28"/>
        </w:rPr>
        <w:t>асходы бюджета</w:t>
      </w:r>
      <w:r>
        <w:rPr>
          <w:rFonts w:ascii="Arial" w:hAnsi="Arial" w:cs="Arial"/>
          <w:b/>
          <w:sz w:val="28"/>
          <w:szCs w:val="28"/>
        </w:rPr>
        <w:t xml:space="preserve"> Удмуртской Республики </w:t>
      </w:r>
    </w:p>
    <w:p w:rsidR="00D0081E" w:rsidRDefault="00D0081E" w:rsidP="00D0081E">
      <w:pPr>
        <w:spacing w:after="0"/>
        <w:jc w:val="center"/>
        <w:rPr>
          <w:rFonts w:ascii="Arial" w:hAnsi="Arial" w:cs="Arial"/>
          <w:b/>
          <w:sz w:val="28"/>
          <w:szCs w:val="28"/>
        </w:rPr>
      </w:pPr>
      <w:r>
        <w:rPr>
          <w:rFonts w:ascii="Arial" w:hAnsi="Arial" w:cs="Arial"/>
          <w:b/>
          <w:sz w:val="28"/>
          <w:szCs w:val="28"/>
        </w:rPr>
        <w:t xml:space="preserve">            в расчете на душу населения</w:t>
      </w:r>
    </w:p>
    <w:p w:rsidR="00D0081E" w:rsidRPr="00C27196" w:rsidRDefault="00C27196" w:rsidP="00C27196">
      <w:pPr>
        <w:spacing w:after="0"/>
        <w:jc w:val="right"/>
        <w:rPr>
          <w:rFonts w:ascii="Arial" w:hAnsi="Arial" w:cs="Arial"/>
          <w:sz w:val="24"/>
          <w:szCs w:val="24"/>
        </w:rPr>
      </w:pPr>
      <w:r>
        <w:rPr>
          <w:rFonts w:ascii="Arial" w:hAnsi="Arial" w:cs="Arial"/>
          <w:sz w:val="24"/>
          <w:szCs w:val="24"/>
        </w:rPr>
        <w:t xml:space="preserve">  </w:t>
      </w:r>
      <w:r w:rsidRPr="00C27196">
        <w:rPr>
          <w:rFonts w:ascii="Arial" w:hAnsi="Arial" w:cs="Arial"/>
          <w:sz w:val="24"/>
          <w:szCs w:val="24"/>
        </w:rPr>
        <w:t>рублей</w:t>
      </w:r>
      <w:r w:rsidR="00D0081E" w:rsidRPr="00C27196">
        <w:rPr>
          <w:rFonts w:ascii="Arial" w:hAnsi="Arial" w:cs="Arial"/>
          <w:sz w:val="24"/>
          <w:szCs w:val="24"/>
        </w:rPr>
        <w:t xml:space="preserve"> </w:t>
      </w:r>
    </w:p>
    <w:tbl>
      <w:tblPr>
        <w:tblStyle w:val="a8"/>
        <w:tblW w:w="10490" w:type="dxa"/>
        <w:tblInd w:w="675" w:type="dxa"/>
        <w:tblLayout w:type="fixed"/>
        <w:tblLook w:val="04A0"/>
      </w:tblPr>
      <w:tblGrid>
        <w:gridCol w:w="1134"/>
        <w:gridCol w:w="3119"/>
        <w:gridCol w:w="1559"/>
        <w:gridCol w:w="1276"/>
        <w:gridCol w:w="1134"/>
        <w:gridCol w:w="1134"/>
        <w:gridCol w:w="1134"/>
      </w:tblGrid>
      <w:tr w:rsidR="00D0081E" w:rsidRPr="001228C9" w:rsidTr="009469F4">
        <w:trPr>
          <w:trHeight w:val="339"/>
        </w:trPr>
        <w:tc>
          <w:tcPr>
            <w:tcW w:w="4253" w:type="dxa"/>
            <w:gridSpan w:val="2"/>
            <w:shd w:val="clear" w:color="auto" w:fill="FFFFFF" w:themeFill="background1"/>
            <w:noWrap/>
            <w:hideMark/>
          </w:tcPr>
          <w:p w:rsidR="00D0081E" w:rsidRPr="009469F4" w:rsidRDefault="00D0081E" w:rsidP="009469F4">
            <w:pPr>
              <w:jc w:val="center"/>
              <w:rPr>
                <w:rFonts w:ascii="Arial" w:eastAsia="Times New Roman" w:hAnsi="Arial" w:cs="Arial"/>
                <w:b/>
                <w:color w:val="000000"/>
                <w:lang w:eastAsia="ru-RU"/>
              </w:rPr>
            </w:pPr>
            <w:r w:rsidRPr="009469F4">
              <w:rPr>
                <w:rFonts w:ascii="Arial" w:eastAsia="Times New Roman" w:hAnsi="Arial" w:cs="Arial"/>
                <w:b/>
                <w:bCs/>
                <w:color w:val="000000"/>
                <w:lang w:eastAsia="ru-RU"/>
              </w:rPr>
              <w:t>Наименование показателя</w:t>
            </w:r>
          </w:p>
        </w:tc>
        <w:tc>
          <w:tcPr>
            <w:tcW w:w="1559" w:type="dxa"/>
            <w:shd w:val="clear" w:color="auto" w:fill="FFFFFF" w:themeFill="background1"/>
            <w:hideMark/>
          </w:tcPr>
          <w:p w:rsidR="00D0081E" w:rsidRPr="009469F4" w:rsidRDefault="00D0081E" w:rsidP="009469F4">
            <w:pPr>
              <w:jc w:val="center"/>
              <w:rPr>
                <w:rFonts w:ascii="Arial" w:eastAsia="Times New Roman" w:hAnsi="Arial" w:cs="Arial"/>
                <w:b/>
                <w:bCs/>
                <w:color w:val="000000"/>
                <w:lang w:eastAsia="ru-RU"/>
              </w:rPr>
            </w:pPr>
            <w:r w:rsidRPr="009469F4">
              <w:rPr>
                <w:rFonts w:ascii="Arial" w:eastAsia="Times New Roman" w:hAnsi="Arial" w:cs="Arial"/>
                <w:b/>
                <w:bCs/>
                <w:color w:val="000000"/>
                <w:lang w:eastAsia="ru-RU"/>
              </w:rPr>
              <w:t>2015 год</w:t>
            </w:r>
          </w:p>
          <w:p w:rsidR="00D0081E" w:rsidRPr="009469F4" w:rsidRDefault="00D0081E" w:rsidP="009469F4">
            <w:pPr>
              <w:jc w:val="center"/>
              <w:rPr>
                <w:rFonts w:ascii="Arial" w:eastAsia="Times New Roman" w:hAnsi="Arial" w:cs="Arial"/>
                <w:b/>
                <w:bCs/>
                <w:color w:val="000000"/>
                <w:lang w:eastAsia="ru-RU"/>
              </w:rPr>
            </w:pPr>
            <w:r w:rsidRPr="009469F4">
              <w:rPr>
                <w:rFonts w:ascii="Arial" w:eastAsia="Times New Roman" w:hAnsi="Arial" w:cs="Arial"/>
                <w:b/>
                <w:bCs/>
                <w:color w:val="000000"/>
                <w:lang w:eastAsia="ru-RU"/>
              </w:rPr>
              <w:t>(факт)</w:t>
            </w:r>
          </w:p>
        </w:tc>
        <w:tc>
          <w:tcPr>
            <w:tcW w:w="1276" w:type="dxa"/>
            <w:shd w:val="clear" w:color="auto" w:fill="FFFFFF" w:themeFill="background1"/>
          </w:tcPr>
          <w:p w:rsidR="00D0081E" w:rsidRPr="009469F4" w:rsidRDefault="00D0081E" w:rsidP="009469F4">
            <w:pPr>
              <w:jc w:val="center"/>
              <w:rPr>
                <w:rFonts w:ascii="Arial" w:eastAsia="Times New Roman" w:hAnsi="Arial" w:cs="Arial"/>
                <w:b/>
                <w:bCs/>
                <w:color w:val="000000"/>
                <w:lang w:eastAsia="ru-RU"/>
              </w:rPr>
            </w:pPr>
            <w:r w:rsidRPr="009469F4">
              <w:rPr>
                <w:rFonts w:ascii="Arial" w:eastAsia="Times New Roman" w:hAnsi="Arial" w:cs="Arial"/>
                <w:b/>
                <w:bCs/>
                <w:color w:val="000000"/>
                <w:lang w:eastAsia="ru-RU"/>
              </w:rPr>
              <w:t>2016 год (первоначальная редакция закона)</w:t>
            </w:r>
          </w:p>
        </w:tc>
        <w:tc>
          <w:tcPr>
            <w:tcW w:w="1134" w:type="dxa"/>
            <w:shd w:val="clear" w:color="auto" w:fill="FFFFFF" w:themeFill="background1"/>
          </w:tcPr>
          <w:p w:rsidR="00D0081E" w:rsidRPr="009469F4" w:rsidRDefault="00D0081E" w:rsidP="009469F4">
            <w:pPr>
              <w:jc w:val="center"/>
              <w:rPr>
                <w:rFonts w:ascii="Arial" w:eastAsia="Times New Roman" w:hAnsi="Arial" w:cs="Arial"/>
                <w:b/>
                <w:bCs/>
                <w:color w:val="000000"/>
                <w:lang w:eastAsia="ru-RU"/>
              </w:rPr>
            </w:pPr>
            <w:r w:rsidRPr="009469F4">
              <w:rPr>
                <w:rFonts w:ascii="Arial" w:eastAsia="Times New Roman" w:hAnsi="Arial" w:cs="Arial"/>
                <w:b/>
                <w:bCs/>
                <w:color w:val="000000"/>
                <w:lang w:eastAsia="ru-RU"/>
              </w:rPr>
              <w:t>2017 год</w:t>
            </w:r>
          </w:p>
          <w:p w:rsidR="00D0081E" w:rsidRPr="009469F4" w:rsidRDefault="00D0081E" w:rsidP="009469F4">
            <w:pPr>
              <w:jc w:val="center"/>
              <w:rPr>
                <w:rFonts w:ascii="Arial" w:eastAsia="Times New Roman" w:hAnsi="Arial" w:cs="Arial"/>
                <w:b/>
                <w:bCs/>
                <w:color w:val="000000"/>
                <w:lang w:eastAsia="ru-RU"/>
              </w:rPr>
            </w:pPr>
            <w:r w:rsidRPr="009469F4">
              <w:rPr>
                <w:rFonts w:ascii="Arial" w:eastAsia="Times New Roman" w:hAnsi="Arial" w:cs="Arial"/>
                <w:b/>
                <w:bCs/>
                <w:color w:val="000000"/>
                <w:lang w:eastAsia="ru-RU"/>
              </w:rPr>
              <w:t>(проект закона)</w:t>
            </w:r>
          </w:p>
        </w:tc>
        <w:tc>
          <w:tcPr>
            <w:tcW w:w="1134" w:type="dxa"/>
            <w:shd w:val="clear" w:color="auto" w:fill="FFFFFF" w:themeFill="background1"/>
          </w:tcPr>
          <w:p w:rsidR="00D0081E" w:rsidRPr="009469F4" w:rsidRDefault="00D0081E" w:rsidP="009469F4">
            <w:pPr>
              <w:jc w:val="center"/>
              <w:rPr>
                <w:rFonts w:ascii="Arial" w:eastAsia="Times New Roman" w:hAnsi="Arial" w:cs="Arial"/>
                <w:b/>
                <w:bCs/>
                <w:color w:val="000000"/>
                <w:lang w:eastAsia="ru-RU"/>
              </w:rPr>
            </w:pPr>
            <w:r w:rsidRPr="009469F4">
              <w:rPr>
                <w:rFonts w:ascii="Arial" w:eastAsia="Times New Roman" w:hAnsi="Arial" w:cs="Arial"/>
                <w:b/>
                <w:bCs/>
                <w:color w:val="000000"/>
                <w:lang w:eastAsia="ru-RU"/>
              </w:rPr>
              <w:t>2018 год (проект закона)</w:t>
            </w:r>
          </w:p>
        </w:tc>
        <w:tc>
          <w:tcPr>
            <w:tcW w:w="1134" w:type="dxa"/>
            <w:shd w:val="clear" w:color="auto" w:fill="FFFFFF" w:themeFill="background1"/>
          </w:tcPr>
          <w:p w:rsidR="00D0081E" w:rsidRPr="009469F4" w:rsidRDefault="00D0081E" w:rsidP="009469F4">
            <w:pPr>
              <w:jc w:val="center"/>
              <w:rPr>
                <w:rFonts w:ascii="Arial" w:eastAsia="Times New Roman" w:hAnsi="Arial" w:cs="Arial"/>
                <w:b/>
                <w:bCs/>
                <w:color w:val="000000"/>
                <w:lang w:eastAsia="ru-RU"/>
              </w:rPr>
            </w:pPr>
            <w:r w:rsidRPr="009469F4">
              <w:rPr>
                <w:rFonts w:ascii="Arial" w:eastAsia="Times New Roman" w:hAnsi="Arial" w:cs="Arial"/>
                <w:b/>
                <w:bCs/>
                <w:color w:val="000000"/>
                <w:lang w:eastAsia="ru-RU"/>
              </w:rPr>
              <w:t>2019 год (проект закона)</w:t>
            </w:r>
          </w:p>
        </w:tc>
      </w:tr>
      <w:tr w:rsidR="00D0081E" w:rsidRPr="001228C9" w:rsidTr="009469F4">
        <w:trPr>
          <w:trHeight w:val="300"/>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14350" cy="419100"/>
                  <wp:effectExtent l="19050" t="0" r="0" b="0"/>
                  <wp:docPr id="20" name="Рисунок 12" descr="X:\Документы\Подразделения\Управление бюджетного развития и мониторнинга\_Общие_\Народный бюджет\Брошюра Бюджет для граждан\ma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Документы\Подразделения\Управление бюджетного развития и мониторнинга\_Общие_\Народный бюджет\Брошюра Бюджет для граждан\mapur.jpg"/>
                          <pic:cNvPicPr>
                            <a:picLocks noChangeAspect="1" noChangeArrowheads="1"/>
                          </pic:cNvPicPr>
                        </pic:nvPicPr>
                        <pic:blipFill>
                          <a:blip r:embed="rId75"/>
                          <a:srcRect/>
                          <a:stretch>
                            <a:fillRect/>
                          </a:stretch>
                        </pic:blipFill>
                        <pic:spPr bwMode="auto">
                          <a:xfrm>
                            <a:off x="0" y="0"/>
                            <a:ext cx="528185" cy="430373"/>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Общегосударственные вопросы</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1 135,5</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2 051,9</w:t>
            </w:r>
          </w:p>
        </w:tc>
        <w:tc>
          <w:tcPr>
            <w:tcW w:w="1134" w:type="dxa"/>
            <w:shd w:val="clear" w:color="auto" w:fill="FFFFFF" w:themeFill="background1"/>
            <w:vAlign w:val="center"/>
          </w:tcPr>
          <w:p w:rsidR="00D0081E" w:rsidRPr="002B7787" w:rsidRDefault="004B390D" w:rsidP="009469F4">
            <w:pPr>
              <w:spacing w:before="60"/>
              <w:jc w:val="center"/>
              <w:rPr>
                <w:rFonts w:ascii="Arial" w:hAnsi="Arial" w:cs="Arial"/>
                <w:color w:val="000000"/>
              </w:rPr>
            </w:pPr>
            <w:r>
              <w:rPr>
                <w:rFonts w:ascii="Arial" w:hAnsi="Arial" w:cs="Arial"/>
                <w:color w:val="000000"/>
              </w:rPr>
              <w:t>2 301,9</w:t>
            </w:r>
          </w:p>
        </w:tc>
        <w:tc>
          <w:tcPr>
            <w:tcW w:w="1134" w:type="dxa"/>
            <w:shd w:val="clear" w:color="auto" w:fill="FFFFFF" w:themeFill="background1"/>
            <w:vAlign w:val="center"/>
          </w:tcPr>
          <w:p w:rsidR="00D0081E" w:rsidRPr="002B7787" w:rsidRDefault="00A02B55" w:rsidP="009469F4">
            <w:pPr>
              <w:spacing w:before="60"/>
              <w:jc w:val="center"/>
              <w:rPr>
                <w:rFonts w:ascii="Arial" w:hAnsi="Arial" w:cs="Arial"/>
                <w:color w:val="000000"/>
              </w:rPr>
            </w:pPr>
            <w:r w:rsidRPr="002B7787">
              <w:rPr>
                <w:rFonts w:ascii="Arial" w:hAnsi="Arial" w:cs="Arial"/>
                <w:color w:val="000000"/>
              </w:rPr>
              <w:t>86</w:t>
            </w:r>
            <w:r w:rsidR="002B7787" w:rsidRPr="002B7787">
              <w:rPr>
                <w:rFonts w:ascii="Arial" w:hAnsi="Arial" w:cs="Arial"/>
                <w:color w:val="000000"/>
              </w:rPr>
              <w:t>3,1</w:t>
            </w:r>
          </w:p>
        </w:tc>
        <w:tc>
          <w:tcPr>
            <w:tcW w:w="1134" w:type="dxa"/>
            <w:shd w:val="clear" w:color="auto" w:fill="FFFFFF" w:themeFill="background1"/>
            <w:vAlign w:val="center"/>
          </w:tcPr>
          <w:p w:rsidR="00D0081E" w:rsidRPr="002B7787" w:rsidRDefault="00313B75" w:rsidP="009469F4">
            <w:pPr>
              <w:spacing w:before="60"/>
              <w:jc w:val="center"/>
              <w:rPr>
                <w:rFonts w:ascii="Arial" w:hAnsi="Arial" w:cs="Arial"/>
                <w:color w:val="000000"/>
              </w:rPr>
            </w:pPr>
            <w:r w:rsidRPr="002B7787">
              <w:rPr>
                <w:rFonts w:ascii="Arial" w:hAnsi="Arial" w:cs="Arial"/>
                <w:color w:val="000000"/>
              </w:rPr>
              <w:t>1</w:t>
            </w:r>
            <w:r w:rsidR="002B7787" w:rsidRPr="002B7787">
              <w:rPr>
                <w:rFonts w:ascii="Arial" w:hAnsi="Arial" w:cs="Arial"/>
                <w:color w:val="000000"/>
              </w:rPr>
              <w:t> </w:t>
            </w:r>
            <w:r w:rsidRPr="002B7787">
              <w:rPr>
                <w:rFonts w:ascii="Arial" w:hAnsi="Arial" w:cs="Arial"/>
                <w:color w:val="000000"/>
              </w:rPr>
              <w:t>00</w:t>
            </w:r>
            <w:r w:rsidR="002B7787" w:rsidRPr="002B7787">
              <w:rPr>
                <w:rFonts w:ascii="Arial" w:hAnsi="Arial" w:cs="Arial"/>
                <w:color w:val="000000"/>
              </w:rPr>
              <w:t>9,2</w:t>
            </w:r>
          </w:p>
        </w:tc>
      </w:tr>
      <w:tr w:rsidR="00D0081E" w:rsidRPr="001228C9" w:rsidTr="009469F4">
        <w:trPr>
          <w:trHeight w:val="740"/>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14350" cy="361950"/>
                  <wp:effectExtent l="19050" t="0" r="0" b="0"/>
                  <wp:docPr id="21" name="Рисунок 4" descr="X:\Документы\Подразделения\Управление бюджетного развития и мониторнинга\_Общие_\Народный бюджет\Брошюра Бюджет для граждан\620P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Документы\Подразделения\Управление бюджетного развития и мониторнинга\_Общие_\Народный бюджет\Брошюра Бюджет для граждан\620PX-~1.PNG"/>
                          <pic:cNvPicPr>
                            <a:picLocks noChangeAspect="1" noChangeArrowheads="1"/>
                          </pic:cNvPicPr>
                        </pic:nvPicPr>
                        <pic:blipFill>
                          <a:blip r:embed="rId76" cstate="print"/>
                          <a:srcRect/>
                          <a:stretch>
                            <a:fillRect/>
                          </a:stretch>
                        </pic:blipFill>
                        <pic:spPr bwMode="auto">
                          <a:xfrm>
                            <a:off x="0" y="0"/>
                            <a:ext cx="520694" cy="366414"/>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Национальная оборона</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18,2</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19,2</w:t>
            </w:r>
          </w:p>
        </w:tc>
        <w:tc>
          <w:tcPr>
            <w:tcW w:w="1134" w:type="dxa"/>
            <w:shd w:val="clear" w:color="auto" w:fill="FFFFFF" w:themeFill="background1"/>
            <w:vAlign w:val="center"/>
          </w:tcPr>
          <w:p w:rsidR="00D0081E" w:rsidRDefault="004B390D" w:rsidP="009469F4">
            <w:pPr>
              <w:spacing w:before="60"/>
              <w:jc w:val="center"/>
              <w:rPr>
                <w:rFonts w:ascii="Arial" w:hAnsi="Arial" w:cs="Arial"/>
                <w:color w:val="000000"/>
              </w:rPr>
            </w:pPr>
            <w:r>
              <w:rPr>
                <w:rFonts w:ascii="Arial" w:hAnsi="Arial" w:cs="Arial"/>
                <w:color w:val="000000"/>
              </w:rPr>
              <w:t>19,2</w:t>
            </w:r>
          </w:p>
        </w:tc>
        <w:tc>
          <w:tcPr>
            <w:tcW w:w="1134" w:type="dxa"/>
            <w:shd w:val="clear" w:color="auto" w:fill="FFFFFF" w:themeFill="background1"/>
            <w:vAlign w:val="center"/>
          </w:tcPr>
          <w:p w:rsidR="00D0081E" w:rsidRDefault="001C1442" w:rsidP="009469F4">
            <w:pPr>
              <w:spacing w:before="60"/>
              <w:jc w:val="center"/>
              <w:rPr>
                <w:rFonts w:ascii="Arial" w:hAnsi="Arial" w:cs="Arial"/>
                <w:color w:val="000000"/>
              </w:rPr>
            </w:pPr>
            <w:r>
              <w:rPr>
                <w:rFonts w:ascii="Arial" w:hAnsi="Arial" w:cs="Arial"/>
                <w:color w:val="000000"/>
              </w:rPr>
              <w:t>19,2</w:t>
            </w:r>
          </w:p>
        </w:tc>
        <w:tc>
          <w:tcPr>
            <w:tcW w:w="1134" w:type="dxa"/>
            <w:shd w:val="clear" w:color="auto" w:fill="FFFFFF" w:themeFill="background1"/>
            <w:vAlign w:val="center"/>
          </w:tcPr>
          <w:p w:rsidR="00D0081E" w:rsidRDefault="00313B75" w:rsidP="009469F4">
            <w:pPr>
              <w:spacing w:before="60"/>
              <w:jc w:val="center"/>
              <w:rPr>
                <w:rFonts w:ascii="Arial" w:hAnsi="Arial" w:cs="Arial"/>
                <w:color w:val="000000"/>
              </w:rPr>
            </w:pPr>
            <w:r>
              <w:rPr>
                <w:rFonts w:ascii="Arial" w:hAnsi="Arial" w:cs="Arial"/>
                <w:color w:val="000000"/>
              </w:rPr>
              <w:t>19,3</w:t>
            </w:r>
          </w:p>
        </w:tc>
      </w:tr>
      <w:tr w:rsidR="00D0081E" w:rsidRPr="001228C9" w:rsidTr="009469F4">
        <w:trPr>
          <w:trHeight w:val="300"/>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52450" cy="581025"/>
                  <wp:effectExtent l="19050" t="0" r="0" b="0"/>
                  <wp:docPr id="23" name="Рисунок 1" descr="X:\Документы\Подразделения\Управление бюджетного развития и мониторнинга\_Общие_\Народный бюджет\Брошюра Бюджет для граждан\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Документы\Подразделения\Управление бюджетного развития и мониторнинга\_Общие_\Народный бюджет\Брошюра Бюджет для граждан\1010.jpg"/>
                          <pic:cNvPicPr>
                            <a:picLocks noChangeAspect="1" noChangeArrowheads="1"/>
                          </pic:cNvPicPr>
                        </pic:nvPicPr>
                        <pic:blipFill>
                          <a:blip r:embed="rId77" cstate="print"/>
                          <a:srcRect/>
                          <a:stretch>
                            <a:fillRect/>
                          </a:stretch>
                        </pic:blipFill>
                        <pic:spPr bwMode="auto">
                          <a:xfrm>
                            <a:off x="0" y="0"/>
                            <a:ext cx="550220" cy="578680"/>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Национальная безопасность и правоохранительная деятельность</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437,7</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371,0</w:t>
            </w:r>
          </w:p>
        </w:tc>
        <w:tc>
          <w:tcPr>
            <w:tcW w:w="1134" w:type="dxa"/>
            <w:shd w:val="clear" w:color="auto" w:fill="FFFFFF" w:themeFill="background1"/>
            <w:vAlign w:val="center"/>
          </w:tcPr>
          <w:p w:rsidR="00D0081E" w:rsidRDefault="004B390D" w:rsidP="009469F4">
            <w:pPr>
              <w:spacing w:before="60"/>
              <w:jc w:val="center"/>
              <w:rPr>
                <w:rFonts w:ascii="Arial" w:hAnsi="Arial" w:cs="Arial"/>
                <w:color w:val="000000"/>
              </w:rPr>
            </w:pPr>
            <w:r>
              <w:rPr>
                <w:rFonts w:ascii="Arial" w:hAnsi="Arial" w:cs="Arial"/>
                <w:color w:val="000000"/>
              </w:rPr>
              <w:t>370,7</w:t>
            </w:r>
          </w:p>
        </w:tc>
        <w:tc>
          <w:tcPr>
            <w:tcW w:w="1134" w:type="dxa"/>
            <w:shd w:val="clear" w:color="auto" w:fill="FFFFFF" w:themeFill="background1"/>
            <w:vAlign w:val="center"/>
          </w:tcPr>
          <w:p w:rsidR="00D0081E" w:rsidRDefault="001C1442" w:rsidP="009469F4">
            <w:pPr>
              <w:spacing w:before="60"/>
              <w:jc w:val="center"/>
              <w:rPr>
                <w:rFonts w:ascii="Arial" w:hAnsi="Arial" w:cs="Arial"/>
                <w:color w:val="000000"/>
              </w:rPr>
            </w:pPr>
            <w:r>
              <w:rPr>
                <w:rFonts w:ascii="Arial" w:hAnsi="Arial" w:cs="Arial"/>
                <w:color w:val="000000"/>
              </w:rPr>
              <w:t>307,9</w:t>
            </w:r>
          </w:p>
        </w:tc>
        <w:tc>
          <w:tcPr>
            <w:tcW w:w="1134" w:type="dxa"/>
            <w:shd w:val="clear" w:color="auto" w:fill="FFFFFF" w:themeFill="background1"/>
            <w:vAlign w:val="center"/>
          </w:tcPr>
          <w:p w:rsidR="00D0081E" w:rsidRDefault="00313B75" w:rsidP="009469F4">
            <w:pPr>
              <w:spacing w:before="60"/>
              <w:jc w:val="center"/>
              <w:rPr>
                <w:rFonts w:ascii="Arial" w:hAnsi="Arial" w:cs="Arial"/>
                <w:color w:val="000000"/>
              </w:rPr>
            </w:pPr>
            <w:r>
              <w:rPr>
                <w:rFonts w:ascii="Arial" w:hAnsi="Arial" w:cs="Arial"/>
                <w:color w:val="000000"/>
              </w:rPr>
              <w:t>308,5</w:t>
            </w:r>
          </w:p>
        </w:tc>
      </w:tr>
      <w:tr w:rsidR="00D0081E" w:rsidRPr="001228C9" w:rsidTr="009469F4">
        <w:trPr>
          <w:trHeight w:val="610"/>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52450" cy="390525"/>
                  <wp:effectExtent l="19050" t="0" r="0" b="0"/>
                  <wp:docPr id="26" name="Рисунок 42" descr="X:\Документы\Подразделения\Управление бюджетного развития и мониторнинга\_Общие_\Народный бюджет\Брошюра Бюджет для граждан\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Документы\Подразделения\Управление бюджетного развития и мониторнинга\_Общие_\Народный бюджет\Брошюра Бюджет для граждан\untitled.png"/>
                          <pic:cNvPicPr>
                            <a:picLocks noChangeAspect="1" noChangeArrowheads="1"/>
                          </pic:cNvPicPr>
                        </pic:nvPicPr>
                        <pic:blipFill>
                          <a:blip r:embed="rId79"/>
                          <a:srcRect/>
                          <a:stretch>
                            <a:fillRect/>
                          </a:stretch>
                        </pic:blipFill>
                        <pic:spPr bwMode="auto">
                          <a:xfrm>
                            <a:off x="0" y="0"/>
                            <a:ext cx="560305" cy="396078"/>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Национальная экономика</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6 257,8</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6 067,5</w:t>
            </w:r>
          </w:p>
        </w:tc>
        <w:tc>
          <w:tcPr>
            <w:tcW w:w="1134" w:type="dxa"/>
            <w:shd w:val="clear" w:color="auto" w:fill="FFFFFF" w:themeFill="background1"/>
            <w:vAlign w:val="center"/>
          </w:tcPr>
          <w:p w:rsidR="00D0081E" w:rsidRDefault="004B390D" w:rsidP="009469F4">
            <w:pPr>
              <w:spacing w:before="60"/>
              <w:jc w:val="center"/>
              <w:rPr>
                <w:rFonts w:ascii="Arial" w:hAnsi="Arial" w:cs="Arial"/>
                <w:color w:val="000000"/>
              </w:rPr>
            </w:pPr>
            <w:r>
              <w:rPr>
                <w:rFonts w:ascii="Arial" w:hAnsi="Arial" w:cs="Arial"/>
                <w:color w:val="000000"/>
              </w:rPr>
              <w:t>5 889,7</w:t>
            </w:r>
          </w:p>
        </w:tc>
        <w:tc>
          <w:tcPr>
            <w:tcW w:w="1134" w:type="dxa"/>
            <w:shd w:val="clear" w:color="auto" w:fill="FFFFFF" w:themeFill="background1"/>
            <w:vAlign w:val="center"/>
          </w:tcPr>
          <w:p w:rsidR="00D0081E" w:rsidRDefault="001C1442" w:rsidP="009469F4">
            <w:pPr>
              <w:spacing w:before="60"/>
              <w:jc w:val="center"/>
              <w:rPr>
                <w:rFonts w:ascii="Arial" w:hAnsi="Arial" w:cs="Arial"/>
                <w:color w:val="000000"/>
              </w:rPr>
            </w:pPr>
            <w:r>
              <w:rPr>
                <w:rFonts w:ascii="Arial" w:hAnsi="Arial" w:cs="Arial"/>
                <w:color w:val="000000"/>
              </w:rPr>
              <w:t>4 637,1</w:t>
            </w:r>
          </w:p>
        </w:tc>
        <w:tc>
          <w:tcPr>
            <w:tcW w:w="1134" w:type="dxa"/>
            <w:shd w:val="clear" w:color="auto" w:fill="FFFFFF" w:themeFill="background1"/>
            <w:vAlign w:val="center"/>
          </w:tcPr>
          <w:p w:rsidR="00D0081E" w:rsidRDefault="00313B75" w:rsidP="009469F4">
            <w:pPr>
              <w:spacing w:before="60"/>
              <w:jc w:val="center"/>
              <w:rPr>
                <w:rFonts w:ascii="Arial" w:hAnsi="Arial" w:cs="Arial"/>
                <w:color w:val="000000"/>
              </w:rPr>
            </w:pPr>
            <w:r>
              <w:rPr>
                <w:rFonts w:ascii="Arial" w:hAnsi="Arial" w:cs="Arial"/>
                <w:color w:val="000000"/>
              </w:rPr>
              <w:t>5 131,1</w:t>
            </w:r>
          </w:p>
        </w:tc>
      </w:tr>
      <w:tr w:rsidR="00D0081E" w:rsidRPr="001228C9" w:rsidTr="009469F4">
        <w:trPr>
          <w:trHeight w:val="702"/>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52450" cy="323850"/>
                  <wp:effectExtent l="19050" t="0" r="0" b="0"/>
                  <wp:docPr id="28" name="Рисунок 8" descr="X:\Документы\Подразделения\Управление бюджетного развития и мониторнинга\_Общие_\Народный бюджет\Брошюра Бюджет для граждан\logo_s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Документы\Подразделения\Управление бюджетного развития и мониторнинга\_Общие_\Народный бюджет\Брошюра Бюджет для граждан\logo_sait.jpg"/>
                          <pic:cNvPicPr>
                            <a:picLocks noChangeAspect="1" noChangeArrowheads="1"/>
                          </pic:cNvPicPr>
                        </pic:nvPicPr>
                        <pic:blipFill>
                          <a:blip r:embed="rId80"/>
                          <a:srcRect/>
                          <a:stretch>
                            <a:fillRect/>
                          </a:stretch>
                        </pic:blipFill>
                        <pic:spPr bwMode="auto">
                          <a:xfrm>
                            <a:off x="0" y="0"/>
                            <a:ext cx="566148" cy="331880"/>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Жилищно-коммунальное хозяйство</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811,1</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831,2</w:t>
            </w:r>
          </w:p>
        </w:tc>
        <w:tc>
          <w:tcPr>
            <w:tcW w:w="1134" w:type="dxa"/>
            <w:shd w:val="clear" w:color="auto" w:fill="FFFFFF" w:themeFill="background1"/>
            <w:vAlign w:val="center"/>
          </w:tcPr>
          <w:p w:rsidR="00D0081E" w:rsidRDefault="004B390D" w:rsidP="009469F4">
            <w:pPr>
              <w:spacing w:before="60"/>
              <w:jc w:val="center"/>
              <w:rPr>
                <w:rFonts w:ascii="Arial" w:hAnsi="Arial" w:cs="Arial"/>
                <w:color w:val="000000"/>
              </w:rPr>
            </w:pPr>
            <w:r>
              <w:rPr>
                <w:rFonts w:ascii="Arial" w:hAnsi="Arial" w:cs="Arial"/>
                <w:color w:val="000000"/>
              </w:rPr>
              <w:t>177,5</w:t>
            </w:r>
          </w:p>
        </w:tc>
        <w:tc>
          <w:tcPr>
            <w:tcW w:w="1134" w:type="dxa"/>
            <w:shd w:val="clear" w:color="auto" w:fill="FFFFFF" w:themeFill="background1"/>
            <w:vAlign w:val="center"/>
          </w:tcPr>
          <w:p w:rsidR="00D0081E" w:rsidRDefault="001C1442" w:rsidP="009469F4">
            <w:pPr>
              <w:spacing w:before="60"/>
              <w:jc w:val="center"/>
              <w:rPr>
                <w:rFonts w:ascii="Arial" w:hAnsi="Arial" w:cs="Arial"/>
                <w:color w:val="000000"/>
              </w:rPr>
            </w:pPr>
            <w:r>
              <w:rPr>
                <w:rFonts w:ascii="Arial" w:hAnsi="Arial" w:cs="Arial"/>
                <w:color w:val="000000"/>
              </w:rPr>
              <w:t>29,9</w:t>
            </w:r>
          </w:p>
        </w:tc>
        <w:tc>
          <w:tcPr>
            <w:tcW w:w="1134" w:type="dxa"/>
            <w:shd w:val="clear" w:color="auto" w:fill="FFFFFF" w:themeFill="background1"/>
            <w:vAlign w:val="center"/>
          </w:tcPr>
          <w:p w:rsidR="00D0081E" w:rsidRDefault="00313B75" w:rsidP="009469F4">
            <w:pPr>
              <w:spacing w:before="60"/>
              <w:jc w:val="center"/>
              <w:rPr>
                <w:rFonts w:ascii="Arial" w:hAnsi="Arial" w:cs="Arial"/>
                <w:color w:val="000000"/>
              </w:rPr>
            </w:pPr>
            <w:r>
              <w:rPr>
                <w:rFonts w:ascii="Arial" w:hAnsi="Arial" w:cs="Arial"/>
                <w:color w:val="000000"/>
              </w:rPr>
              <w:t>30,3</w:t>
            </w:r>
          </w:p>
        </w:tc>
      </w:tr>
      <w:tr w:rsidR="00D0081E" w:rsidRPr="001228C9" w:rsidTr="009469F4">
        <w:trPr>
          <w:trHeight w:val="300"/>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52450" cy="371475"/>
                  <wp:effectExtent l="19050" t="0" r="0" b="0"/>
                  <wp:docPr id="29" name="Рисунок 6" descr="X:\Документы\Подразделения\Управление бюджетного развития и мониторнинга\_Общие_\Народный бюджет\Брошюра Бюджет для граждан\imagesCA8CQ3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Документы\Подразделения\Управление бюджетного развития и мониторнинга\_Общие_\Народный бюджет\Брошюра Бюджет для граждан\imagesCA8CQ3DO.jpg"/>
                          <pic:cNvPicPr>
                            <a:picLocks noChangeAspect="1" noChangeArrowheads="1"/>
                          </pic:cNvPicPr>
                        </pic:nvPicPr>
                        <pic:blipFill>
                          <a:blip r:embed="rId81"/>
                          <a:srcRect/>
                          <a:stretch>
                            <a:fillRect/>
                          </a:stretch>
                        </pic:blipFill>
                        <pic:spPr bwMode="auto">
                          <a:xfrm>
                            <a:off x="0" y="0"/>
                            <a:ext cx="569333" cy="382827"/>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Охрана окружающей среды</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58,9</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22,8</w:t>
            </w:r>
          </w:p>
        </w:tc>
        <w:tc>
          <w:tcPr>
            <w:tcW w:w="1134" w:type="dxa"/>
            <w:shd w:val="clear" w:color="auto" w:fill="FFFFFF" w:themeFill="background1"/>
            <w:vAlign w:val="center"/>
          </w:tcPr>
          <w:p w:rsidR="00D0081E" w:rsidRDefault="004B390D" w:rsidP="009469F4">
            <w:pPr>
              <w:spacing w:before="60"/>
              <w:jc w:val="center"/>
              <w:rPr>
                <w:rFonts w:ascii="Arial" w:hAnsi="Arial" w:cs="Arial"/>
                <w:color w:val="000000"/>
              </w:rPr>
            </w:pPr>
            <w:r>
              <w:rPr>
                <w:rFonts w:ascii="Arial" w:hAnsi="Arial" w:cs="Arial"/>
                <w:color w:val="000000"/>
              </w:rPr>
              <w:t>12,3</w:t>
            </w:r>
          </w:p>
        </w:tc>
        <w:tc>
          <w:tcPr>
            <w:tcW w:w="1134" w:type="dxa"/>
            <w:shd w:val="clear" w:color="auto" w:fill="FFFFFF" w:themeFill="background1"/>
            <w:vAlign w:val="center"/>
          </w:tcPr>
          <w:p w:rsidR="00D0081E" w:rsidRDefault="001C1442" w:rsidP="009469F4">
            <w:pPr>
              <w:spacing w:before="60"/>
              <w:jc w:val="center"/>
              <w:rPr>
                <w:rFonts w:ascii="Arial" w:hAnsi="Arial" w:cs="Arial"/>
                <w:color w:val="000000"/>
              </w:rPr>
            </w:pPr>
            <w:r>
              <w:rPr>
                <w:rFonts w:ascii="Arial" w:hAnsi="Arial" w:cs="Arial"/>
                <w:color w:val="000000"/>
              </w:rPr>
              <w:t>9,4</w:t>
            </w:r>
          </w:p>
        </w:tc>
        <w:tc>
          <w:tcPr>
            <w:tcW w:w="1134" w:type="dxa"/>
            <w:shd w:val="clear" w:color="auto" w:fill="FFFFFF" w:themeFill="background1"/>
            <w:vAlign w:val="center"/>
          </w:tcPr>
          <w:p w:rsidR="00D0081E" w:rsidRDefault="00313B75" w:rsidP="009469F4">
            <w:pPr>
              <w:spacing w:before="60"/>
              <w:jc w:val="center"/>
              <w:rPr>
                <w:rFonts w:ascii="Arial" w:hAnsi="Arial" w:cs="Arial"/>
                <w:color w:val="000000"/>
              </w:rPr>
            </w:pPr>
            <w:r>
              <w:rPr>
                <w:rFonts w:ascii="Arial" w:hAnsi="Arial" w:cs="Arial"/>
                <w:color w:val="000000"/>
              </w:rPr>
              <w:t>9,4</w:t>
            </w:r>
          </w:p>
        </w:tc>
      </w:tr>
      <w:tr w:rsidR="00D0081E" w:rsidRPr="001228C9" w:rsidTr="009469F4">
        <w:trPr>
          <w:trHeight w:val="748"/>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52450" cy="333375"/>
                  <wp:effectExtent l="19050" t="0" r="0" b="0"/>
                  <wp:docPr id="31" name="Рисунок 3" descr="akade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ademka.jpg"/>
                          <pic:cNvPicPr/>
                        </pic:nvPicPr>
                        <pic:blipFill>
                          <a:blip r:embed="rId82" cstate="print"/>
                          <a:stretch>
                            <a:fillRect/>
                          </a:stretch>
                        </pic:blipFill>
                        <pic:spPr>
                          <a:xfrm>
                            <a:off x="0" y="0"/>
                            <a:ext cx="554481" cy="334600"/>
                          </a:xfrm>
                          <a:prstGeom prst="rect">
                            <a:avLst/>
                          </a:prstGeom>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Образование</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12 458,3</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10 951,3</w:t>
            </w:r>
          </w:p>
        </w:tc>
        <w:tc>
          <w:tcPr>
            <w:tcW w:w="1134" w:type="dxa"/>
            <w:shd w:val="clear" w:color="auto" w:fill="FFFFFF" w:themeFill="background1"/>
            <w:vAlign w:val="center"/>
          </w:tcPr>
          <w:p w:rsidR="00D0081E" w:rsidRDefault="004361A0" w:rsidP="009469F4">
            <w:pPr>
              <w:spacing w:before="60"/>
              <w:jc w:val="center"/>
              <w:rPr>
                <w:rFonts w:ascii="Arial" w:hAnsi="Arial" w:cs="Arial"/>
                <w:color w:val="000000"/>
              </w:rPr>
            </w:pPr>
            <w:r>
              <w:rPr>
                <w:rFonts w:ascii="Arial" w:hAnsi="Arial" w:cs="Arial"/>
                <w:color w:val="000000"/>
              </w:rPr>
              <w:t>11 718,9</w:t>
            </w:r>
          </w:p>
        </w:tc>
        <w:tc>
          <w:tcPr>
            <w:tcW w:w="1134" w:type="dxa"/>
            <w:shd w:val="clear" w:color="auto" w:fill="FFFFFF" w:themeFill="background1"/>
            <w:vAlign w:val="center"/>
          </w:tcPr>
          <w:p w:rsidR="00D0081E" w:rsidRDefault="001C1442" w:rsidP="009469F4">
            <w:pPr>
              <w:spacing w:before="60"/>
              <w:jc w:val="center"/>
              <w:rPr>
                <w:rFonts w:ascii="Arial" w:hAnsi="Arial" w:cs="Arial"/>
                <w:color w:val="000000"/>
              </w:rPr>
            </w:pPr>
            <w:r>
              <w:rPr>
                <w:rFonts w:ascii="Arial" w:hAnsi="Arial" w:cs="Arial"/>
                <w:color w:val="000000"/>
              </w:rPr>
              <w:t>11 133,2</w:t>
            </w:r>
          </w:p>
        </w:tc>
        <w:tc>
          <w:tcPr>
            <w:tcW w:w="1134" w:type="dxa"/>
            <w:shd w:val="clear" w:color="auto" w:fill="FFFFFF" w:themeFill="background1"/>
            <w:vAlign w:val="center"/>
          </w:tcPr>
          <w:p w:rsidR="00D0081E" w:rsidRDefault="00313B75" w:rsidP="009469F4">
            <w:pPr>
              <w:spacing w:before="60"/>
              <w:jc w:val="center"/>
              <w:rPr>
                <w:rFonts w:ascii="Arial" w:hAnsi="Arial" w:cs="Arial"/>
                <w:color w:val="000000"/>
              </w:rPr>
            </w:pPr>
            <w:r>
              <w:rPr>
                <w:rFonts w:ascii="Arial" w:hAnsi="Arial" w:cs="Arial"/>
                <w:color w:val="000000"/>
              </w:rPr>
              <w:t>11 239,7</w:t>
            </w:r>
          </w:p>
        </w:tc>
      </w:tr>
      <w:tr w:rsidR="00D0081E" w:rsidRPr="001228C9" w:rsidTr="009469F4">
        <w:trPr>
          <w:trHeight w:val="849"/>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52450" cy="323850"/>
                  <wp:effectExtent l="19050" t="0" r="0" b="0"/>
                  <wp:docPr id="38" name="Рисунок 0" descr="70416249_full_M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416249_full_Maska.jpg"/>
                          <pic:cNvPicPr/>
                        </pic:nvPicPr>
                        <pic:blipFill>
                          <a:blip r:embed="rId83" cstate="print"/>
                          <a:stretch>
                            <a:fillRect/>
                          </a:stretch>
                        </pic:blipFill>
                        <pic:spPr>
                          <a:xfrm>
                            <a:off x="0" y="0"/>
                            <a:ext cx="579737" cy="339846"/>
                          </a:xfrm>
                          <a:prstGeom prst="rect">
                            <a:avLst/>
                          </a:prstGeom>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Культура, кинематография</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864,4</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523,1</w:t>
            </w:r>
          </w:p>
        </w:tc>
        <w:tc>
          <w:tcPr>
            <w:tcW w:w="1134" w:type="dxa"/>
            <w:shd w:val="clear" w:color="auto" w:fill="FFFFFF" w:themeFill="background1"/>
            <w:vAlign w:val="center"/>
          </w:tcPr>
          <w:p w:rsidR="00D0081E" w:rsidRDefault="004361A0" w:rsidP="009469F4">
            <w:pPr>
              <w:spacing w:before="60"/>
              <w:jc w:val="center"/>
              <w:rPr>
                <w:rFonts w:ascii="Arial" w:hAnsi="Arial" w:cs="Arial"/>
                <w:color w:val="000000"/>
              </w:rPr>
            </w:pPr>
            <w:r>
              <w:rPr>
                <w:rFonts w:ascii="Arial" w:hAnsi="Arial" w:cs="Arial"/>
                <w:color w:val="000000"/>
              </w:rPr>
              <w:t>489,1</w:t>
            </w:r>
          </w:p>
        </w:tc>
        <w:tc>
          <w:tcPr>
            <w:tcW w:w="1134" w:type="dxa"/>
            <w:shd w:val="clear" w:color="auto" w:fill="FFFFFF" w:themeFill="background1"/>
            <w:vAlign w:val="center"/>
          </w:tcPr>
          <w:p w:rsidR="00D0081E" w:rsidRDefault="001C1442" w:rsidP="009469F4">
            <w:pPr>
              <w:spacing w:before="60"/>
              <w:jc w:val="center"/>
              <w:rPr>
                <w:rFonts w:ascii="Arial" w:hAnsi="Arial" w:cs="Arial"/>
                <w:color w:val="000000"/>
              </w:rPr>
            </w:pPr>
            <w:r>
              <w:rPr>
                <w:rFonts w:ascii="Arial" w:hAnsi="Arial" w:cs="Arial"/>
                <w:color w:val="000000"/>
              </w:rPr>
              <w:t>465,3</w:t>
            </w:r>
          </w:p>
        </w:tc>
        <w:tc>
          <w:tcPr>
            <w:tcW w:w="1134" w:type="dxa"/>
            <w:shd w:val="clear" w:color="auto" w:fill="FFFFFF" w:themeFill="background1"/>
            <w:vAlign w:val="center"/>
          </w:tcPr>
          <w:p w:rsidR="00D0081E" w:rsidRDefault="00313B75" w:rsidP="009469F4">
            <w:pPr>
              <w:spacing w:before="60"/>
              <w:jc w:val="center"/>
              <w:rPr>
                <w:rFonts w:ascii="Arial" w:hAnsi="Arial" w:cs="Arial"/>
                <w:color w:val="000000"/>
              </w:rPr>
            </w:pPr>
            <w:r>
              <w:rPr>
                <w:rFonts w:ascii="Arial" w:hAnsi="Arial" w:cs="Arial"/>
                <w:color w:val="000000"/>
              </w:rPr>
              <w:t>466,1</w:t>
            </w:r>
          </w:p>
        </w:tc>
      </w:tr>
      <w:tr w:rsidR="00D0081E" w:rsidRPr="001228C9" w:rsidTr="009469F4">
        <w:trPr>
          <w:trHeight w:val="820"/>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28349" cy="381000"/>
                  <wp:effectExtent l="19050" t="0" r="5051" b="0"/>
                  <wp:docPr id="39" name="Рисунок 6" descr="1253348535_veterinariya-dlya-so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3348535_veterinariya-dlya-sobak.jpg"/>
                          <pic:cNvPicPr/>
                        </pic:nvPicPr>
                        <pic:blipFill>
                          <a:blip r:embed="rId84" cstate="print"/>
                          <a:stretch>
                            <a:fillRect/>
                          </a:stretch>
                        </pic:blipFill>
                        <pic:spPr>
                          <a:xfrm>
                            <a:off x="0" y="0"/>
                            <a:ext cx="533365" cy="384617"/>
                          </a:xfrm>
                          <a:prstGeom prst="rect">
                            <a:avLst/>
                          </a:prstGeom>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Здравоохранение</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7 137,8</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6 797,5</w:t>
            </w:r>
          </w:p>
        </w:tc>
        <w:tc>
          <w:tcPr>
            <w:tcW w:w="1134" w:type="dxa"/>
            <w:shd w:val="clear" w:color="auto" w:fill="FFFFFF" w:themeFill="background1"/>
            <w:vAlign w:val="center"/>
          </w:tcPr>
          <w:p w:rsidR="00D0081E" w:rsidRPr="002B7787" w:rsidRDefault="004361A0" w:rsidP="009469F4">
            <w:pPr>
              <w:spacing w:before="60"/>
              <w:jc w:val="center"/>
              <w:rPr>
                <w:rFonts w:ascii="Arial" w:hAnsi="Arial" w:cs="Arial"/>
                <w:color w:val="000000"/>
              </w:rPr>
            </w:pPr>
            <w:r>
              <w:rPr>
                <w:rFonts w:ascii="Arial" w:hAnsi="Arial" w:cs="Arial"/>
                <w:color w:val="000000"/>
              </w:rPr>
              <w:t>2 159,3</w:t>
            </w:r>
          </w:p>
        </w:tc>
        <w:tc>
          <w:tcPr>
            <w:tcW w:w="1134" w:type="dxa"/>
            <w:shd w:val="clear" w:color="auto" w:fill="FFFFFF" w:themeFill="background1"/>
            <w:vAlign w:val="center"/>
          </w:tcPr>
          <w:p w:rsidR="00D0081E" w:rsidRPr="002B7787" w:rsidRDefault="001C1442" w:rsidP="009469F4">
            <w:pPr>
              <w:spacing w:before="60"/>
              <w:jc w:val="center"/>
              <w:rPr>
                <w:rFonts w:ascii="Arial" w:hAnsi="Arial" w:cs="Arial"/>
                <w:color w:val="000000"/>
              </w:rPr>
            </w:pPr>
            <w:r w:rsidRPr="002B7787">
              <w:rPr>
                <w:rFonts w:ascii="Arial" w:hAnsi="Arial" w:cs="Arial"/>
                <w:color w:val="000000"/>
              </w:rPr>
              <w:t>1 704,2</w:t>
            </w:r>
          </w:p>
        </w:tc>
        <w:tc>
          <w:tcPr>
            <w:tcW w:w="1134" w:type="dxa"/>
            <w:shd w:val="clear" w:color="auto" w:fill="FFFFFF" w:themeFill="background1"/>
            <w:vAlign w:val="center"/>
          </w:tcPr>
          <w:p w:rsidR="00D0081E" w:rsidRPr="002B7787" w:rsidRDefault="00313B75" w:rsidP="009469F4">
            <w:pPr>
              <w:spacing w:before="60"/>
              <w:jc w:val="center"/>
              <w:rPr>
                <w:rFonts w:ascii="Arial" w:hAnsi="Arial" w:cs="Arial"/>
                <w:color w:val="000000"/>
              </w:rPr>
            </w:pPr>
            <w:r w:rsidRPr="002B7787">
              <w:rPr>
                <w:rFonts w:ascii="Arial" w:hAnsi="Arial" w:cs="Arial"/>
                <w:color w:val="000000"/>
              </w:rPr>
              <w:t>1 707,3</w:t>
            </w:r>
          </w:p>
        </w:tc>
      </w:tr>
      <w:tr w:rsidR="00D0081E" w:rsidRPr="001228C9" w:rsidTr="009469F4">
        <w:trPr>
          <w:trHeight w:val="704"/>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632455" cy="371475"/>
                  <wp:effectExtent l="19050" t="0" r="0" b="0"/>
                  <wp:docPr id="43" name="Рисунок 1" descr="5_be229b24a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be229b24a483.jpg"/>
                          <pic:cNvPicPr/>
                        </pic:nvPicPr>
                        <pic:blipFill>
                          <a:blip r:embed="rId85" cstate="print"/>
                          <a:srcRect l="23622" t="46506" r="29528" b="19193"/>
                          <a:stretch>
                            <a:fillRect/>
                          </a:stretch>
                        </pic:blipFill>
                        <pic:spPr>
                          <a:xfrm>
                            <a:off x="0" y="0"/>
                            <a:ext cx="649727" cy="381620"/>
                          </a:xfrm>
                          <a:prstGeom prst="rect">
                            <a:avLst/>
                          </a:prstGeom>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Социальная политика</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6 533,8</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6 665,1</w:t>
            </w:r>
          </w:p>
        </w:tc>
        <w:tc>
          <w:tcPr>
            <w:tcW w:w="1134" w:type="dxa"/>
            <w:shd w:val="clear" w:color="auto" w:fill="FFFFFF" w:themeFill="background1"/>
            <w:vAlign w:val="center"/>
          </w:tcPr>
          <w:p w:rsidR="00D0081E" w:rsidRPr="002B7787" w:rsidRDefault="004361A0" w:rsidP="009469F4">
            <w:pPr>
              <w:spacing w:before="60"/>
              <w:jc w:val="center"/>
              <w:rPr>
                <w:rFonts w:ascii="Arial" w:hAnsi="Arial" w:cs="Arial"/>
                <w:color w:val="000000"/>
              </w:rPr>
            </w:pPr>
            <w:r>
              <w:rPr>
                <w:rFonts w:ascii="Arial" w:hAnsi="Arial" w:cs="Arial"/>
                <w:color w:val="000000"/>
              </w:rPr>
              <w:t>10 906,7</w:t>
            </w:r>
          </w:p>
        </w:tc>
        <w:tc>
          <w:tcPr>
            <w:tcW w:w="1134" w:type="dxa"/>
            <w:shd w:val="clear" w:color="auto" w:fill="FFFFFF" w:themeFill="background1"/>
            <w:vAlign w:val="center"/>
          </w:tcPr>
          <w:p w:rsidR="00D0081E" w:rsidRPr="002B7787" w:rsidRDefault="001C1442" w:rsidP="009469F4">
            <w:pPr>
              <w:spacing w:before="60"/>
              <w:jc w:val="center"/>
              <w:rPr>
                <w:rFonts w:ascii="Arial" w:hAnsi="Arial" w:cs="Arial"/>
                <w:color w:val="000000"/>
              </w:rPr>
            </w:pPr>
            <w:r w:rsidRPr="002B7787">
              <w:rPr>
                <w:rFonts w:ascii="Arial" w:hAnsi="Arial" w:cs="Arial"/>
                <w:color w:val="000000"/>
              </w:rPr>
              <w:t>5 738,7</w:t>
            </w:r>
          </w:p>
        </w:tc>
        <w:tc>
          <w:tcPr>
            <w:tcW w:w="1134" w:type="dxa"/>
            <w:shd w:val="clear" w:color="auto" w:fill="FFFFFF" w:themeFill="background1"/>
            <w:vAlign w:val="center"/>
          </w:tcPr>
          <w:p w:rsidR="00D0081E" w:rsidRPr="002B7787" w:rsidRDefault="00313B75" w:rsidP="009469F4">
            <w:pPr>
              <w:spacing w:before="60"/>
              <w:jc w:val="center"/>
              <w:rPr>
                <w:rFonts w:ascii="Arial" w:hAnsi="Arial" w:cs="Arial"/>
                <w:color w:val="000000"/>
              </w:rPr>
            </w:pPr>
            <w:r w:rsidRPr="002B7787">
              <w:rPr>
                <w:rFonts w:ascii="Arial" w:hAnsi="Arial" w:cs="Arial"/>
                <w:color w:val="000000"/>
              </w:rPr>
              <w:t>10 526,0</w:t>
            </w:r>
          </w:p>
        </w:tc>
      </w:tr>
      <w:tr w:rsidR="00D0081E" w:rsidRPr="001228C9" w:rsidTr="009469F4">
        <w:trPr>
          <w:trHeight w:val="842"/>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466725" cy="390525"/>
                  <wp:effectExtent l="19050" t="0" r="9525" b="0"/>
                  <wp:docPr id="50" name="Рисунок 0" descr="iCAHAGXY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AHAGXYZ.jpg"/>
                          <pic:cNvPicPr/>
                        </pic:nvPicPr>
                        <pic:blipFill>
                          <a:blip r:embed="rId86"/>
                          <a:srcRect l="6592" r="59330" b="65512"/>
                          <a:stretch>
                            <a:fillRect/>
                          </a:stretch>
                        </pic:blipFill>
                        <pic:spPr>
                          <a:xfrm>
                            <a:off x="0" y="0"/>
                            <a:ext cx="501064" cy="419258"/>
                          </a:xfrm>
                          <a:prstGeom prst="rect">
                            <a:avLst/>
                          </a:prstGeom>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Физическая культура и спорт</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653,2</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499,9</w:t>
            </w:r>
          </w:p>
        </w:tc>
        <w:tc>
          <w:tcPr>
            <w:tcW w:w="1134" w:type="dxa"/>
            <w:shd w:val="clear" w:color="auto" w:fill="FFFFFF" w:themeFill="background1"/>
            <w:vAlign w:val="center"/>
          </w:tcPr>
          <w:p w:rsidR="00D0081E" w:rsidRDefault="004361A0" w:rsidP="009469F4">
            <w:pPr>
              <w:spacing w:before="60"/>
              <w:jc w:val="center"/>
              <w:rPr>
                <w:rFonts w:ascii="Arial" w:hAnsi="Arial" w:cs="Arial"/>
                <w:color w:val="000000"/>
              </w:rPr>
            </w:pPr>
            <w:r>
              <w:rPr>
                <w:rFonts w:ascii="Arial" w:hAnsi="Arial" w:cs="Arial"/>
                <w:color w:val="000000"/>
              </w:rPr>
              <w:t>365,6</w:t>
            </w:r>
          </w:p>
        </w:tc>
        <w:tc>
          <w:tcPr>
            <w:tcW w:w="1134" w:type="dxa"/>
            <w:shd w:val="clear" w:color="auto" w:fill="FFFFFF" w:themeFill="background1"/>
            <w:vAlign w:val="center"/>
          </w:tcPr>
          <w:p w:rsidR="00D0081E" w:rsidRDefault="001C1442" w:rsidP="009469F4">
            <w:pPr>
              <w:spacing w:before="60"/>
              <w:jc w:val="center"/>
              <w:rPr>
                <w:rFonts w:ascii="Arial" w:hAnsi="Arial" w:cs="Arial"/>
                <w:color w:val="000000"/>
              </w:rPr>
            </w:pPr>
            <w:r>
              <w:rPr>
                <w:rFonts w:ascii="Arial" w:hAnsi="Arial" w:cs="Arial"/>
                <w:color w:val="000000"/>
              </w:rPr>
              <w:t>208,3</w:t>
            </w:r>
          </w:p>
        </w:tc>
        <w:tc>
          <w:tcPr>
            <w:tcW w:w="1134" w:type="dxa"/>
            <w:shd w:val="clear" w:color="auto" w:fill="FFFFFF" w:themeFill="background1"/>
            <w:vAlign w:val="center"/>
          </w:tcPr>
          <w:p w:rsidR="00D0081E" w:rsidRDefault="00313B75" w:rsidP="009469F4">
            <w:pPr>
              <w:spacing w:before="60"/>
              <w:jc w:val="center"/>
              <w:rPr>
                <w:rFonts w:ascii="Arial" w:hAnsi="Arial" w:cs="Arial"/>
                <w:color w:val="000000"/>
              </w:rPr>
            </w:pPr>
            <w:r>
              <w:rPr>
                <w:rFonts w:ascii="Arial" w:hAnsi="Arial" w:cs="Arial"/>
                <w:color w:val="000000"/>
              </w:rPr>
              <w:t>208,6</w:t>
            </w:r>
          </w:p>
        </w:tc>
      </w:tr>
      <w:tr w:rsidR="00D0081E" w:rsidRPr="001228C9" w:rsidTr="009469F4">
        <w:trPr>
          <w:trHeight w:val="995"/>
        </w:trPr>
        <w:tc>
          <w:tcPr>
            <w:tcW w:w="1134" w:type="dxa"/>
            <w:shd w:val="clear" w:color="auto" w:fill="FFFFFF" w:themeFill="background1"/>
            <w:noWrap/>
            <w:hideMark/>
          </w:tcPr>
          <w:p w:rsidR="00D0081E" w:rsidRPr="001228C9" w:rsidRDefault="00B84170" w:rsidP="00B84170">
            <w:pPr>
              <w:spacing w:before="60"/>
              <w:ind w:left="-108" w:right="-250"/>
              <w:rPr>
                <w:rFonts w:ascii="Arial" w:eastAsia="Times New Roman" w:hAnsi="Arial" w:cs="Arial"/>
                <w:color w:val="000000"/>
                <w:lang w:eastAsia="ru-RU"/>
              </w:rPr>
            </w:pPr>
            <w:r w:rsidRPr="00B84170">
              <w:rPr>
                <w:rFonts w:ascii="Arial" w:eastAsia="Times New Roman" w:hAnsi="Arial" w:cs="Arial"/>
                <w:noProof/>
                <w:color w:val="000000"/>
                <w:lang w:eastAsia="ru-RU"/>
              </w:rPr>
              <w:drawing>
                <wp:inline distT="0" distB="0" distL="0" distR="0">
                  <wp:extent cx="619125" cy="523875"/>
                  <wp:effectExtent l="19050" t="0" r="9525" b="0"/>
                  <wp:docPr id="57" name="Рисунок 1" descr="https://www.colourbox.com/preview/8255318-vector-mass-media-icons-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olourbox.com/preview/8255318-vector-mass-media-icons-set.jpg"/>
                          <pic:cNvPicPr>
                            <a:picLocks noChangeAspect="1" noChangeArrowheads="1"/>
                          </pic:cNvPicPr>
                        </pic:nvPicPr>
                        <pic:blipFill>
                          <a:blip r:embed="rId90" cstate="print"/>
                          <a:srcRect/>
                          <a:stretch>
                            <a:fillRect/>
                          </a:stretch>
                        </pic:blipFill>
                        <pic:spPr bwMode="auto">
                          <a:xfrm>
                            <a:off x="0" y="0"/>
                            <a:ext cx="618564" cy="523400"/>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Средства массовой информации</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148,0</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152,3</w:t>
            </w:r>
          </w:p>
        </w:tc>
        <w:tc>
          <w:tcPr>
            <w:tcW w:w="1134" w:type="dxa"/>
            <w:shd w:val="clear" w:color="auto" w:fill="FFFFFF" w:themeFill="background1"/>
            <w:vAlign w:val="center"/>
          </w:tcPr>
          <w:p w:rsidR="00D0081E" w:rsidRDefault="004361A0" w:rsidP="009469F4">
            <w:pPr>
              <w:spacing w:before="60"/>
              <w:jc w:val="center"/>
              <w:rPr>
                <w:rFonts w:ascii="Arial" w:hAnsi="Arial" w:cs="Arial"/>
                <w:color w:val="000000"/>
              </w:rPr>
            </w:pPr>
            <w:r>
              <w:rPr>
                <w:rFonts w:ascii="Arial" w:hAnsi="Arial" w:cs="Arial"/>
                <w:color w:val="000000"/>
              </w:rPr>
              <w:t>113,8</w:t>
            </w:r>
          </w:p>
        </w:tc>
        <w:tc>
          <w:tcPr>
            <w:tcW w:w="1134" w:type="dxa"/>
            <w:shd w:val="clear" w:color="auto" w:fill="FFFFFF" w:themeFill="background1"/>
            <w:vAlign w:val="center"/>
          </w:tcPr>
          <w:p w:rsidR="00D0081E" w:rsidRDefault="001C1442" w:rsidP="009469F4">
            <w:pPr>
              <w:spacing w:before="60"/>
              <w:jc w:val="center"/>
              <w:rPr>
                <w:rFonts w:ascii="Arial" w:hAnsi="Arial" w:cs="Arial"/>
                <w:color w:val="000000"/>
              </w:rPr>
            </w:pPr>
            <w:r>
              <w:rPr>
                <w:rFonts w:ascii="Arial" w:hAnsi="Arial" w:cs="Arial"/>
                <w:color w:val="000000"/>
              </w:rPr>
              <w:t>88,4</w:t>
            </w:r>
          </w:p>
        </w:tc>
        <w:tc>
          <w:tcPr>
            <w:tcW w:w="1134" w:type="dxa"/>
            <w:shd w:val="clear" w:color="auto" w:fill="FFFFFF" w:themeFill="background1"/>
            <w:vAlign w:val="center"/>
          </w:tcPr>
          <w:p w:rsidR="00D0081E" w:rsidRDefault="00313B75" w:rsidP="009469F4">
            <w:pPr>
              <w:spacing w:before="60"/>
              <w:jc w:val="center"/>
              <w:rPr>
                <w:rFonts w:ascii="Arial" w:hAnsi="Arial" w:cs="Arial"/>
                <w:color w:val="000000"/>
              </w:rPr>
            </w:pPr>
            <w:r>
              <w:rPr>
                <w:rFonts w:ascii="Arial" w:hAnsi="Arial" w:cs="Arial"/>
                <w:color w:val="000000"/>
              </w:rPr>
              <w:t>88,6</w:t>
            </w:r>
          </w:p>
        </w:tc>
      </w:tr>
      <w:tr w:rsidR="00D0081E" w:rsidRPr="001228C9" w:rsidTr="009469F4">
        <w:trPr>
          <w:trHeight w:val="300"/>
        </w:trPr>
        <w:tc>
          <w:tcPr>
            <w:tcW w:w="1134" w:type="dxa"/>
            <w:shd w:val="clear" w:color="auto" w:fill="FFFFFF" w:themeFill="background1"/>
            <w:noWrap/>
            <w:hideMark/>
          </w:tcPr>
          <w:p w:rsidR="00D0081E" w:rsidRPr="001228C9" w:rsidRDefault="00172C19" w:rsidP="009C1F0C">
            <w:pPr>
              <w:spacing w:before="60"/>
              <w:rPr>
                <w:rFonts w:ascii="Arial" w:eastAsia="Times New Roman" w:hAnsi="Arial" w:cs="Arial"/>
                <w:color w:val="000000"/>
                <w:lang w:eastAsia="ru-RU"/>
              </w:rPr>
            </w:pPr>
            <w:r>
              <w:rPr>
                <w:rFonts w:ascii="Arial" w:eastAsia="Times New Roman" w:hAnsi="Arial" w:cs="Arial"/>
                <w:noProof/>
                <w:color w:val="000000"/>
                <w:lang w:eastAsia="ru-RU"/>
              </w:rPr>
              <w:pict>
                <v:shape id="_x0000_s1659" type="#_x0000_t102" style="position:absolute;margin-left:27.55pt;margin-top:24.55pt;width:18.85pt;height:28.9pt;flip:x y;z-index:252517888;mso-position-horizontal-relative:text;mso-position-vertical-relative:text" adj="11846" fillcolor="#5a5a5a [2109]" strokecolor="#5a5a5a [2109]" strokeweight="3pt">
                  <v:shadow on="t" type="perspective" color="#7f7f7f [1601]" opacity=".5" offset="1pt" offset2="-1pt"/>
                </v:shape>
              </w:pict>
            </w:r>
            <w:r>
              <w:rPr>
                <w:rFonts w:ascii="Arial" w:eastAsia="Times New Roman" w:hAnsi="Arial" w:cs="Arial"/>
                <w:noProof/>
                <w:color w:val="000000"/>
                <w:lang w:eastAsia="ru-RU"/>
              </w:rPr>
              <w:pict>
                <v:shape id="_x0000_s1658" type="#_x0000_t102" style="position:absolute;margin-left:-.05pt;margin-top:16.8pt;width:16.85pt;height:26.85pt;z-index:252516864;mso-position-horizontal-relative:text;mso-position-vertical-relative:text" fillcolor="#5a5a5a [2109]" strokecolor="#5a5a5a [2109]" strokeweight="3pt">
                  <v:shadow on="t" type="perspective" color="#7f7f7f [1601]" opacity=".5" offset="1pt" offset2="-1pt"/>
                </v:shape>
              </w:pict>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Межбюджетные трансферты общего характера бюджетам субъектов Российской Федерации и муниципальных образований</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1 883,2</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2 085,2</w:t>
            </w:r>
          </w:p>
        </w:tc>
        <w:tc>
          <w:tcPr>
            <w:tcW w:w="1134" w:type="dxa"/>
            <w:shd w:val="clear" w:color="auto" w:fill="FFFFFF" w:themeFill="background1"/>
            <w:vAlign w:val="center"/>
          </w:tcPr>
          <w:p w:rsidR="00D0081E" w:rsidRDefault="004361A0" w:rsidP="009469F4">
            <w:pPr>
              <w:spacing w:before="60"/>
              <w:jc w:val="center"/>
              <w:rPr>
                <w:rFonts w:ascii="Arial" w:hAnsi="Arial" w:cs="Arial"/>
                <w:color w:val="000000"/>
              </w:rPr>
            </w:pPr>
            <w:r>
              <w:rPr>
                <w:rFonts w:ascii="Arial" w:hAnsi="Arial" w:cs="Arial"/>
                <w:color w:val="000000"/>
              </w:rPr>
              <w:t>2 065,5</w:t>
            </w:r>
          </w:p>
        </w:tc>
        <w:tc>
          <w:tcPr>
            <w:tcW w:w="1134" w:type="dxa"/>
            <w:shd w:val="clear" w:color="auto" w:fill="FFFFFF" w:themeFill="background1"/>
            <w:vAlign w:val="center"/>
          </w:tcPr>
          <w:p w:rsidR="00D0081E" w:rsidRDefault="001C1442" w:rsidP="009469F4">
            <w:pPr>
              <w:spacing w:before="60"/>
              <w:jc w:val="center"/>
              <w:rPr>
                <w:rFonts w:ascii="Arial" w:hAnsi="Arial" w:cs="Arial"/>
                <w:color w:val="000000"/>
              </w:rPr>
            </w:pPr>
            <w:r>
              <w:rPr>
                <w:rFonts w:ascii="Arial" w:hAnsi="Arial" w:cs="Arial"/>
                <w:color w:val="000000"/>
              </w:rPr>
              <w:t>1 804,4</w:t>
            </w:r>
          </w:p>
        </w:tc>
        <w:tc>
          <w:tcPr>
            <w:tcW w:w="1134" w:type="dxa"/>
            <w:shd w:val="clear" w:color="auto" w:fill="FFFFFF" w:themeFill="background1"/>
            <w:vAlign w:val="center"/>
          </w:tcPr>
          <w:p w:rsidR="00D0081E" w:rsidRDefault="00313B75" w:rsidP="009469F4">
            <w:pPr>
              <w:spacing w:before="60"/>
              <w:jc w:val="center"/>
              <w:rPr>
                <w:rFonts w:ascii="Arial" w:hAnsi="Arial" w:cs="Arial"/>
                <w:color w:val="000000"/>
              </w:rPr>
            </w:pPr>
            <w:r>
              <w:rPr>
                <w:rFonts w:ascii="Arial" w:hAnsi="Arial" w:cs="Arial"/>
                <w:color w:val="000000"/>
              </w:rPr>
              <w:t>1 807,6</w:t>
            </w:r>
          </w:p>
        </w:tc>
      </w:tr>
    </w:tbl>
    <w:p w:rsidR="00D0081E" w:rsidRDefault="00D0081E" w:rsidP="00425797">
      <w:pPr>
        <w:spacing w:after="0"/>
        <w:rPr>
          <w:rFonts w:ascii="Arial" w:hAnsi="Arial" w:cs="Arial"/>
          <w:b/>
          <w:sz w:val="28"/>
          <w:szCs w:val="28"/>
        </w:rPr>
      </w:pPr>
    </w:p>
    <w:p w:rsidR="00D0081E" w:rsidRDefault="00D0081E" w:rsidP="00DE5851">
      <w:pPr>
        <w:spacing w:after="0"/>
        <w:jc w:val="center"/>
        <w:rPr>
          <w:rFonts w:ascii="Arial" w:hAnsi="Arial" w:cs="Arial"/>
          <w:b/>
          <w:sz w:val="28"/>
          <w:szCs w:val="28"/>
        </w:rPr>
      </w:pPr>
    </w:p>
    <w:p w:rsidR="00D0081E" w:rsidRDefault="00D0081E" w:rsidP="00DE5851">
      <w:pPr>
        <w:spacing w:after="0"/>
        <w:jc w:val="center"/>
        <w:rPr>
          <w:rFonts w:ascii="Arial" w:hAnsi="Arial" w:cs="Arial"/>
          <w:b/>
          <w:sz w:val="28"/>
          <w:szCs w:val="28"/>
        </w:rPr>
      </w:pPr>
    </w:p>
    <w:p w:rsidR="00A02B55" w:rsidRDefault="00A02B55" w:rsidP="00DE5851">
      <w:pPr>
        <w:spacing w:after="0"/>
        <w:jc w:val="center"/>
        <w:rPr>
          <w:rFonts w:ascii="Arial" w:hAnsi="Arial" w:cs="Arial"/>
          <w:b/>
          <w:sz w:val="28"/>
          <w:szCs w:val="28"/>
        </w:rPr>
      </w:pPr>
    </w:p>
    <w:p w:rsidR="00AC5051" w:rsidRDefault="00AC5051" w:rsidP="00DE5851">
      <w:pPr>
        <w:spacing w:after="0"/>
        <w:jc w:val="center"/>
        <w:rPr>
          <w:rFonts w:ascii="Arial" w:hAnsi="Arial" w:cs="Arial"/>
          <w:b/>
          <w:sz w:val="28"/>
          <w:szCs w:val="28"/>
        </w:rPr>
      </w:pPr>
    </w:p>
    <w:p w:rsidR="00A02B55" w:rsidRDefault="00A02B55" w:rsidP="00DE5851">
      <w:pPr>
        <w:spacing w:after="0"/>
        <w:jc w:val="center"/>
        <w:rPr>
          <w:rFonts w:ascii="Arial" w:hAnsi="Arial" w:cs="Arial"/>
          <w:b/>
          <w:sz w:val="28"/>
          <w:szCs w:val="28"/>
        </w:rPr>
      </w:pPr>
    </w:p>
    <w:p w:rsidR="00906EB0" w:rsidRDefault="00906EB0" w:rsidP="00906EB0">
      <w:pPr>
        <w:spacing w:after="0"/>
        <w:jc w:val="center"/>
        <w:rPr>
          <w:rFonts w:ascii="Arial" w:hAnsi="Arial" w:cs="Arial"/>
          <w:b/>
          <w:sz w:val="28"/>
          <w:szCs w:val="28"/>
        </w:rPr>
      </w:pPr>
      <w:r>
        <w:rPr>
          <w:rFonts w:ascii="Arial" w:hAnsi="Arial" w:cs="Arial"/>
          <w:b/>
          <w:sz w:val="28"/>
          <w:szCs w:val="28"/>
        </w:rPr>
        <w:t>Расходы</w:t>
      </w:r>
      <w:r w:rsidRPr="00E91986">
        <w:rPr>
          <w:rFonts w:ascii="Arial" w:hAnsi="Arial" w:cs="Arial"/>
          <w:b/>
          <w:sz w:val="28"/>
          <w:szCs w:val="28"/>
        </w:rPr>
        <w:t xml:space="preserve"> бюджета</w:t>
      </w:r>
      <w:r>
        <w:rPr>
          <w:rFonts w:ascii="Arial" w:hAnsi="Arial" w:cs="Arial"/>
          <w:b/>
          <w:sz w:val="28"/>
          <w:szCs w:val="28"/>
        </w:rPr>
        <w:t xml:space="preserve"> Удмуртской Республики </w:t>
      </w:r>
      <w:proofErr w:type="gramStart"/>
      <w:r>
        <w:rPr>
          <w:rFonts w:ascii="Arial" w:hAnsi="Arial" w:cs="Arial"/>
          <w:b/>
          <w:sz w:val="28"/>
          <w:szCs w:val="28"/>
        </w:rPr>
        <w:t>по</w:t>
      </w:r>
      <w:proofErr w:type="gramEnd"/>
      <w:r>
        <w:rPr>
          <w:rFonts w:ascii="Arial" w:hAnsi="Arial" w:cs="Arial"/>
          <w:b/>
          <w:sz w:val="28"/>
          <w:szCs w:val="28"/>
        </w:rPr>
        <w:t xml:space="preserve"> </w:t>
      </w:r>
    </w:p>
    <w:p w:rsidR="00906EB0" w:rsidRDefault="00906EB0" w:rsidP="00906EB0">
      <w:pPr>
        <w:spacing w:after="0"/>
        <w:jc w:val="center"/>
        <w:rPr>
          <w:rFonts w:ascii="Arial" w:hAnsi="Arial" w:cs="Arial"/>
          <w:b/>
          <w:sz w:val="28"/>
          <w:szCs w:val="28"/>
        </w:rPr>
      </w:pPr>
      <w:r>
        <w:rPr>
          <w:rFonts w:ascii="Arial" w:hAnsi="Arial" w:cs="Arial"/>
          <w:b/>
          <w:sz w:val="28"/>
          <w:szCs w:val="28"/>
        </w:rPr>
        <w:t>видам расходов бюджетной классификации на 2017 год</w:t>
      </w:r>
    </w:p>
    <w:p w:rsidR="001D3F47" w:rsidRDefault="001D3F47" w:rsidP="00DE5851">
      <w:pPr>
        <w:spacing w:after="0"/>
        <w:jc w:val="center"/>
        <w:rPr>
          <w:rFonts w:ascii="Arial" w:hAnsi="Arial" w:cs="Arial"/>
          <w:b/>
          <w:sz w:val="28"/>
          <w:szCs w:val="28"/>
        </w:rPr>
      </w:pPr>
    </w:p>
    <w:p w:rsidR="00906EB0" w:rsidRPr="001D3F47" w:rsidRDefault="001D3F47" w:rsidP="001D3F47">
      <w:pPr>
        <w:spacing w:after="0"/>
        <w:jc w:val="right"/>
        <w:rPr>
          <w:rFonts w:ascii="Arial" w:hAnsi="Arial" w:cs="Arial"/>
          <w:sz w:val="20"/>
          <w:szCs w:val="20"/>
        </w:rPr>
      </w:pPr>
      <w:r w:rsidRPr="001D3F47">
        <w:rPr>
          <w:rFonts w:ascii="Arial" w:hAnsi="Arial" w:cs="Arial"/>
          <w:sz w:val="20"/>
          <w:szCs w:val="20"/>
        </w:rPr>
        <w:t>млн. руб.</w:t>
      </w:r>
    </w:p>
    <w:tbl>
      <w:tblPr>
        <w:tblW w:w="10712" w:type="dxa"/>
        <w:jc w:val="center"/>
        <w:tblInd w:w="10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30" w:type="dxa"/>
          <w:right w:w="30" w:type="dxa"/>
        </w:tblCellMar>
        <w:tblLook w:val="0000"/>
      </w:tblPr>
      <w:tblGrid>
        <w:gridCol w:w="7235"/>
        <w:gridCol w:w="3477"/>
      </w:tblGrid>
      <w:tr w:rsidR="00906EB0" w:rsidRPr="00906EB0" w:rsidTr="004C5DDD">
        <w:trPr>
          <w:trHeight w:val="290"/>
          <w:jc w:val="center"/>
        </w:trPr>
        <w:tc>
          <w:tcPr>
            <w:tcW w:w="7235" w:type="dxa"/>
            <w:shd w:val="clear" w:color="auto" w:fill="FFFFFF" w:themeFill="background1"/>
          </w:tcPr>
          <w:p w:rsidR="00906EB0" w:rsidRPr="001D3F47" w:rsidRDefault="00906EB0" w:rsidP="001D3F47">
            <w:pPr>
              <w:autoSpaceDE w:val="0"/>
              <w:autoSpaceDN w:val="0"/>
              <w:adjustRightInd w:val="0"/>
              <w:spacing w:after="0" w:line="240" w:lineRule="auto"/>
              <w:jc w:val="center"/>
              <w:rPr>
                <w:rFonts w:ascii="Arial" w:hAnsi="Arial" w:cs="Arial"/>
                <w:b/>
                <w:color w:val="000000"/>
                <w:sz w:val="24"/>
                <w:szCs w:val="24"/>
              </w:rPr>
            </w:pPr>
            <w:r w:rsidRPr="001D3F47">
              <w:rPr>
                <w:rFonts w:ascii="Arial" w:hAnsi="Arial" w:cs="Arial"/>
                <w:b/>
                <w:color w:val="000000"/>
                <w:sz w:val="24"/>
                <w:szCs w:val="24"/>
              </w:rPr>
              <w:t>Наименование вида расходов</w:t>
            </w:r>
          </w:p>
        </w:tc>
        <w:tc>
          <w:tcPr>
            <w:tcW w:w="3477" w:type="dxa"/>
            <w:shd w:val="clear" w:color="auto" w:fill="FFFFFF" w:themeFill="background1"/>
          </w:tcPr>
          <w:p w:rsidR="00906EB0" w:rsidRPr="001D3F47" w:rsidRDefault="00906EB0" w:rsidP="001D3F47">
            <w:pPr>
              <w:autoSpaceDE w:val="0"/>
              <w:autoSpaceDN w:val="0"/>
              <w:adjustRightInd w:val="0"/>
              <w:spacing w:after="0" w:line="240" w:lineRule="auto"/>
              <w:jc w:val="center"/>
              <w:rPr>
                <w:rFonts w:ascii="Arial" w:hAnsi="Arial" w:cs="Arial"/>
                <w:b/>
                <w:color w:val="000000"/>
                <w:sz w:val="24"/>
                <w:szCs w:val="24"/>
              </w:rPr>
            </w:pPr>
            <w:r w:rsidRPr="001D3F47">
              <w:rPr>
                <w:rFonts w:ascii="Arial" w:hAnsi="Arial" w:cs="Arial"/>
                <w:b/>
                <w:color w:val="000000"/>
                <w:sz w:val="24"/>
                <w:szCs w:val="24"/>
              </w:rPr>
              <w:t>Сумма на 2017 год</w:t>
            </w:r>
          </w:p>
          <w:p w:rsidR="00906EB0" w:rsidRPr="001D3F47" w:rsidRDefault="00906EB0" w:rsidP="001D3F47">
            <w:pPr>
              <w:autoSpaceDE w:val="0"/>
              <w:autoSpaceDN w:val="0"/>
              <w:adjustRightInd w:val="0"/>
              <w:spacing w:after="0" w:line="240" w:lineRule="auto"/>
              <w:jc w:val="center"/>
              <w:rPr>
                <w:rFonts w:ascii="Arial" w:hAnsi="Arial" w:cs="Arial"/>
                <w:b/>
                <w:color w:val="000000"/>
                <w:sz w:val="24"/>
                <w:szCs w:val="24"/>
              </w:rPr>
            </w:pPr>
            <w:r w:rsidRPr="001D3F47">
              <w:rPr>
                <w:rFonts w:ascii="Arial" w:hAnsi="Arial" w:cs="Arial"/>
                <w:b/>
                <w:color w:val="000000"/>
                <w:sz w:val="24"/>
                <w:szCs w:val="24"/>
              </w:rPr>
              <w:t>(проект закона)</w:t>
            </w:r>
          </w:p>
        </w:tc>
      </w:tr>
      <w:tr w:rsidR="00906EB0" w:rsidRPr="00906EB0" w:rsidTr="004C5DDD">
        <w:trPr>
          <w:trHeight w:val="290"/>
          <w:jc w:val="center"/>
        </w:trPr>
        <w:tc>
          <w:tcPr>
            <w:tcW w:w="7235" w:type="dxa"/>
            <w:shd w:val="clear" w:color="auto" w:fill="FFFFFF" w:themeFill="background1"/>
          </w:tcPr>
          <w:p w:rsidR="00906EB0" w:rsidRPr="00906EB0" w:rsidRDefault="00906EB0" w:rsidP="00D50DE3">
            <w:pPr>
              <w:autoSpaceDE w:val="0"/>
              <w:autoSpaceDN w:val="0"/>
              <w:adjustRightInd w:val="0"/>
              <w:spacing w:after="0" w:line="240" w:lineRule="auto"/>
              <w:rPr>
                <w:rFonts w:ascii="Arial" w:hAnsi="Arial" w:cs="Arial"/>
                <w:color w:val="000000"/>
                <w:sz w:val="24"/>
                <w:szCs w:val="24"/>
              </w:rPr>
            </w:pPr>
            <w:r w:rsidRPr="00906EB0">
              <w:rPr>
                <w:rFonts w:ascii="Arial" w:hAnsi="Arial" w:cs="Arial"/>
                <w:color w:val="000000"/>
                <w:sz w:val="24"/>
                <w:szCs w:val="24"/>
              </w:rPr>
              <w:t>Расходы на оплату труда</w:t>
            </w:r>
            <w:r w:rsidR="00B914E4">
              <w:rPr>
                <w:rFonts w:ascii="Arial" w:hAnsi="Arial" w:cs="Arial"/>
                <w:color w:val="000000"/>
                <w:sz w:val="24"/>
                <w:szCs w:val="24"/>
              </w:rPr>
              <w:t xml:space="preserve"> (</w:t>
            </w:r>
            <w:r w:rsidR="00D50DE3">
              <w:rPr>
                <w:rFonts w:ascii="Arial" w:hAnsi="Arial" w:cs="Arial"/>
                <w:color w:val="000000"/>
                <w:sz w:val="24"/>
                <w:szCs w:val="24"/>
              </w:rPr>
              <w:t xml:space="preserve">казенных учреждений  и </w:t>
            </w:r>
            <w:r w:rsidR="00B914E4">
              <w:rPr>
                <w:rFonts w:ascii="Arial" w:hAnsi="Arial" w:cs="Arial"/>
                <w:color w:val="000000"/>
                <w:sz w:val="24"/>
                <w:szCs w:val="24"/>
              </w:rPr>
              <w:t>органов государственной власти и)</w:t>
            </w:r>
          </w:p>
        </w:tc>
        <w:tc>
          <w:tcPr>
            <w:tcW w:w="3477" w:type="dxa"/>
            <w:shd w:val="clear" w:color="auto" w:fill="FFFFFF" w:themeFill="background1"/>
            <w:vAlign w:val="center"/>
          </w:tcPr>
          <w:p w:rsidR="00906EB0" w:rsidRPr="00906EB0" w:rsidRDefault="00906EB0" w:rsidP="00CB7B1F">
            <w:pPr>
              <w:autoSpaceDE w:val="0"/>
              <w:autoSpaceDN w:val="0"/>
              <w:adjustRightInd w:val="0"/>
              <w:spacing w:after="0" w:line="240" w:lineRule="auto"/>
              <w:jc w:val="center"/>
              <w:rPr>
                <w:rFonts w:ascii="Arial" w:hAnsi="Arial" w:cs="Arial"/>
                <w:color w:val="000000"/>
                <w:sz w:val="24"/>
                <w:szCs w:val="24"/>
              </w:rPr>
            </w:pPr>
            <w:r w:rsidRPr="00906EB0">
              <w:rPr>
                <w:rFonts w:ascii="Arial" w:hAnsi="Arial" w:cs="Arial"/>
                <w:color w:val="000000"/>
                <w:sz w:val="24"/>
                <w:szCs w:val="24"/>
              </w:rPr>
              <w:t>2</w:t>
            </w:r>
            <w:r w:rsidR="004361A0">
              <w:rPr>
                <w:rFonts w:ascii="Arial" w:hAnsi="Arial" w:cs="Arial"/>
                <w:color w:val="000000"/>
                <w:sz w:val="24"/>
                <w:szCs w:val="24"/>
              </w:rPr>
              <w:t> </w:t>
            </w:r>
            <w:r w:rsidRPr="00906EB0">
              <w:rPr>
                <w:rFonts w:ascii="Arial" w:hAnsi="Arial" w:cs="Arial"/>
                <w:color w:val="000000"/>
                <w:sz w:val="24"/>
                <w:szCs w:val="24"/>
              </w:rPr>
              <w:t>8</w:t>
            </w:r>
            <w:r w:rsidR="004361A0">
              <w:rPr>
                <w:rFonts w:ascii="Arial" w:hAnsi="Arial" w:cs="Arial"/>
                <w:color w:val="000000"/>
                <w:sz w:val="24"/>
                <w:szCs w:val="24"/>
              </w:rPr>
              <w:t>70,3</w:t>
            </w:r>
          </w:p>
        </w:tc>
      </w:tr>
      <w:tr w:rsidR="00906EB0" w:rsidRPr="00906EB0" w:rsidTr="004C5DDD">
        <w:trPr>
          <w:trHeight w:val="290"/>
          <w:jc w:val="center"/>
        </w:trPr>
        <w:tc>
          <w:tcPr>
            <w:tcW w:w="7235" w:type="dxa"/>
            <w:shd w:val="clear" w:color="auto" w:fill="FFFFFF" w:themeFill="background1"/>
          </w:tcPr>
          <w:p w:rsidR="00906EB0" w:rsidRPr="00906EB0" w:rsidRDefault="00906EB0" w:rsidP="001D3F47">
            <w:pPr>
              <w:autoSpaceDE w:val="0"/>
              <w:autoSpaceDN w:val="0"/>
              <w:adjustRightInd w:val="0"/>
              <w:spacing w:after="0" w:line="240" w:lineRule="auto"/>
              <w:rPr>
                <w:rFonts w:ascii="Arial" w:hAnsi="Arial" w:cs="Arial"/>
                <w:color w:val="000000"/>
                <w:sz w:val="24"/>
                <w:szCs w:val="24"/>
              </w:rPr>
            </w:pPr>
            <w:r w:rsidRPr="00906EB0">
              <w:rPr>
                <w:rFonts w:ascii="Arial" w:hAnsi="Arial" w:cs="Arial"/>
                <w:color w:val="000000"/>
                <w:sz w:val="24"/>
                <w:szCs w:val="24"/>
              </w:rPr>
              <w:t>Закупка товаров, работ и услуг для государственных (муниципальных) нужд</w:t>
            </w:r>
          </w:p>
        </w:tc>
        <w:tc>
          <w:tcPr>
            <w:tcW w:w="3477" w:type="dxa"/>
            <w:shd w:val="clear" w:color="auto" w:fill="FFFFFF" w:themeFill="background1"/>
            <w:vAlign w:val="center"/>
          </w:tcPr>
          <w:p w:rsidR="00906EB0" w:rsidRPr="00906EB0" w:rsidRDefault="00906EB0" w:rsidP="00CB7B1F">
            <w:pPr>
              <w:autoSpaceDE w:val="0"/>
              <w:autoSpaceDN w:val="0"/>
              <w:adjustRightInd w:val="0"/>
              <w:spacing w:after="0" w:line="240" w:lineRule="auto"/>
              <w:jc w:val="center"/>
              <w:rPr>
                <w:rFonts w:ascii="Arial" w:hAnsi="Arial" w:cs="Arial"/>
                <w:color w:val="000000"/>
                <w:sz w:val="24"/>
                <w:szCs w:val="24"/>
              </w:rPr>
            </w:pPr>
            <w:r w:rsidRPr="00906EB0">
              <w:rPr>
                <w:rFonts w:ascii="Arial" w:hAnsi="Arial" w:cs="Arial"/>
                <w:color w:val="000000"/>
                <w:sz w:val="24"/>
                <w:szCs w:val="24"/>
              </w:rPr>
              <w:t>4</w:t>
            </w:r>
            <w:r w:rsidR="004361A0">
              <w:rPr>
                <w:rFonts w:ascii="Arial" w:hAnsi="Arial" w:cs="Arial"/>
                <w:color w:val="000000"/>
                <w:sz w:val="24"/>
                <w:szCs w:val="24"/>
              </w:rPr>
              <w:t> 310,6</w:t>
            </w:r>
          </w:p>
        </w:tc>
      </w:tr>
      <w:tr w:rsidR="00906EB0" w:rsidRPr="00906EB0" w:rsidTr="004C5DDD">
        <w:trPr>
          <w:trHeight w:val="290"/>
          <w:jc w:val="center"/>
        </w:trPr>
        <w:tc>
          <w:tcPr>
            <w:tcW w:w="7235" w:type="dxa"/>
            <w:shd w:val="clear" w:color="auto" w:fill="FFFFFF" w:themeFill="background1"/>
          </w:tcPr>
          <w:p w:rsidR="00906EB0" w:rsidRPr="00906EB0" w:rsidRDefault="00906EB0" w:rsidP="001D3F47">
            <w:pPr>
              <w:autoSpaceDE w:val="0"/>
              <w:autoSpaceDN w:val="0"/>
              <w:adjustRightInd w:val="0"/>
              <w:spacing w:after="0" w:line="240" w:lineRule="auto"/>
              <w:rPr>
                <w:rFonts w:ascii="Arial" w:hAnsi="Arial" w:cs="Arial"/>
                <w:color w:val="000000"/>
                <w:sz w:val="24"/>
                <w:szCs w:val="24"/>
              </w:rPr>
            </w:pPr>
            <w:r w:rsidRPr="00906EB0">
              <w:rPr>
                <w:rFonts w:ascii="Arial" w:hAnsi="Arial" w:cs="Arial"/>
                <w:color w:val="000000"/>
                <w:sz w:val="24"/>
                <w:szCs w:val="24"/>
              </w:rPr>
              <w:t>Социальное обеспечение и иные выплаты населению</w:t>
            </w:r>
          </w:p>
        </w:tc>
        <w:tc>
          <w:tcPr>
            <w:tcW w:w="3477" w:type="dxa"/>
            <w:shd w:val="clear" w:color="auto" w:fill="FFFFFF" w:themeFill="background1"/>
            <w:vAlign w:val="center"/>
          </w:tcPr>
          <w:p w:rsidR="00906EB0" w:rsidRPr="00906EB0" w:rsidRDefault="00A043DE" w:rsidP="00CB7B1F">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12</w:t>
            </w:r>
            <w:r w:rsidR="004361A0">
              <w:rPr>
                <w:rFonts w:ascii="Arial" w:hAnsi="Arial" w:cs="Arial"/>
                <w:color w:val="000000"/>
                <w:sz w:val="24"/>
                <w:szCs w:val="24"/>
              </w:rPr>
              <w:t> </w:t>
            </w:r>
            <w:r>
              <w:rPr>
                <w:rFonts w:ascii="Arial" w:hAnsi="Arial" w:cs="Arial"/>
                <w:color w:val="000000"/>
                <w:sz w:val="24"/>
                <w:szCs w:val="24"/>
              </w:rPr>
              <w:t>7</w:t>
            </w:r>
            <w:r w:rsidR="004361A0">
              <w:rPr>
                <w:rFonts w:ascii="Arial" w:hAnsi="Arial" w:cs="Arial"/>
                <w:color w:val="000000"/>
                <w:sz w:val="24"/>
                <w:szCs w:val="24"/>
              </w:rPr>
              <w:t>73,0</w:t>
            </w:r>
          </w:p>
        </w:tc>
      </w:tr>
      <w:tr w:rsidR="00906EB0" w:rsidRPr="00906EB0" w:rsidTr="004C5DDD">
        <w:trPr>
          <w:trHeight w:val="290"/>
          <w:jc w:val="center"/>
        </w:trPr>
        <w:tc>
          <w:tcPr>
            <w:tcW w:w="7235" w:type="dxa"/>
            <w:shd w:val="clear" w:color="auto" w:fill="FFFFFF" w:themeFill="background1"/>
          </w:tcPr>
          <w:p w:rsidR="00906EB0" w:rsidRPr="00906EB0" w:rsidRDefault="00B914E4" w:rsidP="001D3F47">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Бюджетные инвестиции в объекты государственной собственности</w:t>
            </w:r>
          </w:p>
        </w:tc>
        <w:tc>
          <w:tcPr>
            <w:tcW w:w="3477" w:type="dxa"/>
            <w:shd w:val="clear" w:color="auto" w:fill="FFFFFF" w:themeFill="background1"/>
            <w:vAlign w:val="center"/>
          </w:tcPr>
          <w:p w:rsidR="00906EB0" w:rsidRPr="00906EB0" w:rsidRDefault="00906EB0" w:rsidP="00CB7B1F">
            <w:pPr>
              <w:autoSpaceDE w:val="0"/>
              <w:autoSpaceDN w:val="0"/>
              <w:adjustRightInd w:val="0"/>
              <w:spacing w:after="0" w:line="240" w:lineRule="auto"/>
              <w:jc w:val="center"/>
              <w:rPr>
                <w:rFonts w:ascii="Arial" w:hAnsi="Arial" w:cs="Arial"/>
                <w:color w:val="000000"/>
                <w:sz w:val="24"/>
                <w:szCs w:val="24"/>
              </w:rPr>
            </w:pPr>
            <w:r w:rsidRPr="00906EB0">
              <w:rPr>
                <w:rFonts w:ascii="Arial" w:hAnsi="Arial" w:cs="Arial"/>
                <w:color w:val="000000"/>
                <w:sz w:val="24"/>
                <w:szCs w:val="24"/>
              </w:rPr>
              <w:t>1</w:t>
            </w:r>
            <w:r w:rsidR="00CB7B1F">
              <w:rPr>
                <w:rFonts w:ascii="Arial" w:hAnsi="Arial" w:cs="Arial"/>
                <w:color w:val="000000"/>
                <w:sz w:val="24"/>
                <w:szCs w:val="24"/>
              </w:rPr>
              <w:t xml:space="preserve"> </w:t>
            </w:r>
            <w:r w:rsidRPr="00906EB0">
              <w:rPr>
                <w:rFonts w:ascii="Arial" w:hAnsi="Arial" w:cs="Arial"/>
                <w:color w:val="000000"/>
                <w:sz w:val="24"/>
                <w:szCs w:val="24"/>
              </w:rPr>
              <w:t>479</w:t>
            </w:r>
            <w:r w:rsidR="00CB7B1F">
              <w:rPr>
                <w:rFonts w:ascii="Arial" w:hAnsi="Arial" w:cs="Arial"/>
                <w:color w:val="000000"/>
                <w:sz w:val="24"/>
                <w:szCs w:val="24"/>
              </w:rPr>
              <w:t>,1</w:t>
            </w:r>
          </w:p>
        </w:tc>
      </w:tr>
      <w:tr w:rsidR="00906EB0" w:rsidRPr="00906EB0" w:rsidTr="004C5DDD">
        <w:trPr>
          <w:trHeight w:val="290"/>
          <w:jc w:val="center"/>
        </w:trPr>
        <w:tc>
          <w:tcPr>
            <w:tcW w:w="7235" w:type="dxa"/>
            <w:shd w:val="clear" w:color="auto" w:fill="FFFFFF" w:themeFill="background1"/>
          </w:tcPr>
          <w:p w:rsidR="00906EB0" w:rsidRPr="00906EB0" w:rsidRDefault="00906EB0" w:rsidP="001D3F47">
            <w:pPr>
              <w:autoSpaceDE w:val="0"/>
              <w:autoSpaceDN w:val="0"/>
              <w:adjustRightInd w:val="0"/>
              <w:spacing w:after="0" w:line="240" w:lineRule="auto"/>
              <w:rPr>
                <w:rFonts w:ascii="Arial" w:hAnsi="Arial" w:cs="Arial"/>
                <w:color w:val="000000"/>
                <w:sz w:val="24"/>
                <w:szCs w:val="24"/>
              </w:rPr>
            </w:pPr>
            <w:r w:rsidRPr="00906EB0">
              <w:rPr>
                <w:rFonts w:ascii="Arial" w:hAnsi="Arial" w:cs="Arial"/>
                <w:color w:val="000000"/>
                <w:sz w:val="24"/>
                <w:szCs w:val="24"/>
              </w:rPr>
              <w:t>Межбюджетные трансферты</w:t>
            </w:r>
            <w:r w:rsidR="00B914E4">
              <w:rPr>
                <w:rFonts w:ascii="Arial" w:hAnsi="Arial" w:cs="Arial"/>
                <w:color w:val="000000"/>
                <w:sz w:val="24"/>
                <w:szCs w:val="24"/>
              </w:rPr>
              <w:t xml:space="preserve"> (с учетом расходов на выплату заработной платы)</w:t>
            </w:r>
          </w:p>
        </w:tc>
        <w:tc>
          <w:tcPr>
            <w:tcW w:w="3477" w:type="dxa"/>
            <w:shd w:val="clear" w:color="auto" w:fill="FFFFFF" w:themeFill="background1"/>
            <w:vAlign w:val="center"/>
          </w:tcPr>
          <w:p w:rsidR="00906EB0" w:rsidRPr="00906EB0" w:rsidRDefault="00CB7B1F" w:rsidP="00CB7B1F">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21</w:t>
            </w:r>
            <w:r w:rsidR="00A043DE">
              <w:rPr>
                <w:rFonts w:ascii="Arial" w:hAnsi="Arial" w:cs="Arial"/>
                <w:color w:val="000000"/>
                <w:sz w:val="24"/>
                <w:szCs w:val="24"/>
              </w:rPr>
              <w:t> </w:t>
            </w:r>
            <w:r>
              <w:rPr>
                <w:rFonts w:ascii="Arial" w:hAnsi="Arial" w:cs="Arial"/>
                <w:color w:val="000000"/>
                <w:sz w:val="24"/>
                <w:szCs w:val="24"/>
              </w:rPr>
              <w:t>0</w:t>
            </w:r>
            <w:r w:rsidR="00A043DE">
              <w:rPr>
                <w:rFonts w:ascii="Arial" w:hAnsi="Arial" w:cs="Arial"/>
                <w:color w:val="000000"/>
                <w:sz w:val="24"/>
                <w:szCs w:val="24"/>
              </w:rPr>
              <w:t>86,6</w:t>
            </w:r>
          </w:p>
        </w:tc>
      </w:tr>
      <w:tr w:rsidR="00906EB0" w:rsidRPr="00906EB0" w:rsidTr="004C5DDD">
        <w:trPr>
          <w:trHeight w:val="792"/>
          <w:jc w:val="center"/>
        </w:trPr>
        <w:tc>
          <w:tcPr>
            <w:tcW w:w="7235" w:type="dxa"/>
            <w:shd w:val="clear" w:color="auto" w:fill="FFFFFF" w:themeFill="background1"/>
          </w:tcPr>
          <w:p w:rsidR="00906EB0" w:rsidRPr="00906EB0" w:rsidRDefault="00906EB0" w:rsidP="001D3F47">
            <w:pPr>
              <w:autoSpaceDE w:val="0"/>
              <w:autoSpaceDN w:val="0"/>
              <w:adjustRightInd w:val="0"/>
              <w:spacing w:after="0" w:line="240" w:lineRule="auto"/>
              <w:rPr>
                <w:rFonts w:ascii="Arial" w:hAnsi="Arial" w:cs="Arial"/>
                <w:color w:val="000000"/>
                <w:sz w:val="24"/>
                <w:szCs w:val="24"/>
              </w:rPr>
            </w:pPr>
            <w:r w:rsidRPr="00906EB0">
              <w:rPr>
                <w:rFonts w:ascii="Arial" w:hAnsi="Arial" w:cs="Arial"/>
                <w:color w:val="000000"/>
                <w:sz w:val="24"/>
                <w:szCs w:val="24"/>
              </w:rPr>
              <w:t>Субсидии бюджетным, автономным учреждениям</w:t>
            </w:r>
            <w:r w:rsidR="00B914E4">
              <w:rPr>
                <w:rFonts w:ascii="Arial" w:hAnsi="Arial" w:cs="Arial"/>
                <w:color w:val="000000"/>
                <w:sz w:val="24"/>
                <w:szCs w:val="24"/>
              </w:rPr>
              <w:t xml:space="preserve"> и иным некоммерческим организациям (с учетом расходов на выплату заработной платы)</w:t>
            </w:r>
          </w:p>
        </w:tc>
        <w:tc>
          <w:tcPr>
            <w:tcW w:w="3477" w:type="dxa"/>
            <w:shd w:val="clear" w:color="auto" w:fill="FFFFFF" w:themeFill="background1"/>
            <w:vAlign w:val="center"/>
          </w:tcPr>
          <w:p w:rsidR="00906EB0" w:rsidRPr="00906EB0" w:rsidRDefault="00906EB0" w:rsidP="00CB7B1F">
            <w:pPr>
              <w:autoSpaceDE w:val="0"/>
              <w:autoSpaceDN w:val="0"/>
              <w:adjustRightInd w:val="0"/>
              <w:spacing w:after="0" w:line="240" w:lineRule="auto"/>
              <w:jc w:val="center"/>
              <w:rPr>
                <w:rFonts w:ascii="Arial" w:hAnsi="Arial" w:cs="Arial"/>
                <w:color w:val="000000"/>
                <w:sz w:val="24"/>
                <w:szCs w:val="24"/>
              </w:rPr>
            </w:pPr>
            <w:r w:rsidRPr="00906EB0">
              <w:rPr>
                <w:rFonts w:ascii="Arial" w:hAnsi="Arial" w:cs="Arial"/>
                <w:color w:val="000000"/>
                <w:sz w:val="24"/>
                <w:szCs w:val="24"/>
              </w:rPr>
              <w:t>8</w:t>
            </w:r>
            <w:r w:rsidR="004361A0">
              <w:rPr>
                <w:rFonts w:ascii="Arial" w:hAnsi="Arial" w:cs="Arial"/>
                <w:color w:val="000000"/>
                <w:sz w:val="24"/>
                <w:szCs w:val="24"/>
              </w:rPr>
              <w:t> 787,2</w:t>
            </w:r>
          </w:p>
        </w:tc>
      </w:tr>
      <w:tr w:rsidR="00906EB0" w:rsidRPr="00906EB0" w:rsidTr="004C5DDD">
        <w:trPr>
          <w:trHeight w:val="290"/>
          <w:jc w:val="center"/>
        </w:trPr>
        <w:tc>
          <w:tcPr>
            <w:tcW w:w="7235" w:type="dxa"/>
            <w:shd w:val="clear" w:color="auto" w:fill="FFFFFF" w:themeFill="background1"/>
          </w:tcPr>
          <w:p w:rsidR="00906EB0" w:rsidRPr="00906EB0" w:rsidRDefault="00906EB0" w:rsidP="001D3F47">
            <w:pPr>
              <w:autoSpaceDE w:val="0"/>
              <w:autoSpaceDN w:val="0"/>
              <w:adjustRightInd w:val="0"/>
              <w:spacing w:after="0" w:line="240" w:lineRule="auto"/>
              <w:rPr>
                <w:rFonts w:ascii="Arial" w:hAnsi="Arial" w:cs="Arial"/>
                <w:color w:val="000000"/>
                <w:sz w:val="24"/>
                <w:szCs w:val="24"/>
              </w:rPr>
            </w:pPr>
            <w:r w:rsidRPr="00906EB0">
              <w:rPr>
                <w:rFonts w:ascii="Arial" w:hAnsi="Arial" w:cs="Arial"/>
                <w:color w:val="000000"/>
                <w:sz w:val="24"/>
                <w:szCs w:val="24"/>
              </w:rPr>
              <w:t>Обслуживание государственного (муниципального) долга</w:t>
            </w:r>
          </w:p>
        </w:tc>
        <w:tc>
          <w:tcPr>
            <w:tcW w:w="3477" w:type="dxa"/>
            <w:shd w:val="clear" w:color="auto" w:fill="FFFFFF" w:themeFill="background1"/>
            <w:vAlign w:val="center"/>
          </w:tcPr>
          <w:p w:rsidR="00906EB0" w:rsidRPr="00906EB0" w:rsidRDefault="00906EB0" w:rsidP="00CB7B1F">
            <w:pPr>
              <w:autoSpaceDE w:val="0"/>
              <w:autoSpaceDN w:val="0"/>
              <w:adjustRightInd w:val="0"/>
              <w:spacing w:after="0" w:line="240" w:lineRule="auto"/>
              <w:jc w:val="center"/>
              <w:rPr>
                <w:rFonts w:ascii="Arial" w:hAnsi="Arial" w:cs="Arial"/>
                <w:color w:val="000000"/>
                <w:sz w:val="24"/>
                <w:szCs w:val="24"/>
              </w:rPr>
            </w:pPr>
            <w:r w:rsidRPr="00906EB0">
              <w:rPr>
                <w:rFonts w:ascii="Arial" w:hAnsi="Arial" w:cs="Arial"/>
                <w:color w:val="000000"/>
                <w:sz w:val="24"/>
                <w:szCs w:val="24"/>
              </w:rPr>
              <w:t>3</w:t>
            </w:r>
            <w:r w:rsidR="00CB7B1F">
              <w:rPr>
                <w:rFonts w:ascii="Arial" w:hAnsi="Arial" w:cs="Arial"/>
                <w:color w:val="000000"/>
                <w:sz w:val="24"/>
                <w:szCs w:val="24"/>
              </w:rPr>
              <w:t xml:space="preserve"> </w:t>
            </w:r>
            <w:r w:rsidRPr="00906EB0">
              <w:rPr>
                <w:rFonts w:ascii="Arial" w:hAnsi="Arial" w:cs="Arial"/>
                <w:color w:val="000000"/>
                <w:sz w:val="24"/>
                <w:szCs w:val="24"/>
              </w:rPr>
              <w:t>426</w:t>
            </w:r>
            <w:r w:rsidR="00CB7B1F">
              <w:rPr>
                <w:rFonts w:ascii="Arial" w:hAnsi="Arial" w:cs="Arial"/>
                <w:color w:val="000000"/>
                <w:sz w:val="24"/>
                <w:szCs w:val="24"/>
              </w:rPr>
              <w:t>,</w:t>
            </w:r>
            <w:r w:rsidRPr="00906EB0">
              <w:rPr>
                <w:rFonts w:ascii="Arial" w:hAnsi="Arial" w:cs="Arial"/>
                <w:color w:val="000000"/>
                <w:sz w:val="24"/>
                <w:szCs w:val="24"/>
              </w:rPr>
              <w:t>9</w:t>
            </w:r>
          </w:p>
        </w:tc>
      </w:tr>
      <w:tr w:rsidR="00906EB0" w:rsidRPr="00906EB0" w:rsidTr="004C5DDD">
        <w:trPr>
          <w:trHeight w:val="290"/>
          <w:jc w:val="center"/>
        </w:trPr>
        <w:tc>
          <w:tcPr>
            <w:tcW w:w="7235" w:type="dxa"/>
            <w:shd w:val="clear" w:color="auto" w:fill="FFFFFF" w:themeFill="background1"/>
          </w:tcPr>
          <w:p w:rsidR="00906EB0" w:rsidRPr="00906EB0" w:rsidRDefault="00906EB0" w:rsidP="001D3F47">
            <w:pPr>
              <w:autoSpaceDE w:val="0"/>
              <w:autoSpaceDN w:val="0"/>
              <w:adjustRightInd w:val="0"/>
              <w:spacing w:after="0" w:line="240" w:lineRule="auto"/>
              <w:rPr>
                <w:rFonts w:ascii="Arial" w:hAnsi="Arial" w:cs="Arial"/>
                <w:color w:val="000000"/>
                <w:sz w:val="24"/>
                <w:szCs w:val="24"/>
              </w:rPr>
            </w:pPr>
            <w:r w:rsidRPr="00906EB0">
              <w:rPr>
                <w:rFonts w:ascii="Arial" w:hAnsi="Arial" w:cs="Arial"/>
                <w:color w:val="000000"/>
                <w:sz w:val="24"/>
                <w:szCs w:val="24"/>
              </w:rPr>
              <w:t>Иные расходы</w:t>
            </w:r>
            <w:r w:rsidR="004041A1">
              <w:rPr>
                <w:rFonts w:ascii="Arial" w:hAnsi="Arial" w:cs="Arial"/>
                <w:color w:val="000000"/>
                <w:sz w:val="24"/>
                <w:szCs w:val="24"/>
              </w:rPr>
              <w:t>, из них</w:t>
            </w:r>
          </w:p>
        </w:tc>
        <w:tc>
          <w:tcPr>
            <w:tcW w:w="3477" w:type="dxa"/>
            <w:shd w:val="clear" w:color="auto" w:fill="FFFFFF" w:themeFill="background1"/>
            <w:vAlign w:val="center"/>
          </w:tcPr>
          <w:p w:rsidR="00906EB0" w:rsidRPr="00906EB0" w:rsidRDefault="00CB7B1F" w:rsidP="00CB7B1F">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4</w:t>
            </w:r>
            <w:r w:rsidR="004361A0">
              <w:rPr>
                <w:rFonts w:ascii="Arial" w:hAnsi="Arial" w:cs="Arial"/>
                <w:color w:val="000000"/>
                <w:sz w:val="24"/>
                <w:szCs w:val="24"/>
              </w:rPr>
              <w:t> 142,2</w:t>
            </w:r>
          </w:p>
        </w:tc>
      </w:tr>
      <w:tr w:rsidR="004041A1" w:rsidRPr="00906EB0" w:rsidTr="004C5DDD">
        <w:trPr>
          <w:trHeight w:val="290"/>
          <w:jc w:val="center"/>
        </w:trPr>
        <w:tc>
          <w:tcPr>
            <w:tcW w:w="7235" w:type="dxa"/>
            <w:shd w:val="clear" w:color="auto" w:fill="FFFFFF" w:themeFill="background1"/>
          </w:tcPr>
          <w:p w:rsidR="004041A1" w:rsidRPr="004041A1" w:rsidRDefault="004041A1" w:rsidP="001D3F47">
            <w:pPr>
              <w:autoSpaceDE w:val="0"/>
              <w:autoSpaceDN w:val="0"/>
              <w:adjustRightInd w:val="0"/>
              <w:spacing w:after="0" w:line="240" w:lineRule="auto"/>
              <w:rPr>
                <w:rFonts w:ascii="Arial" w:hAnsi="Arial" w:cs="Arial"/>
                <w:i/>
                <w:color w:val="000000"/>
                <w:sz w:val="24"/>
                <w:szCs w:val="24"/>
              </w:rPr>
            </w:pPr>
            <w:r>
              <w:rPr>
                <w:rFonts w:ascii="Arial" w:hAnsi="Arial" w:cs="Arial"/>
                <w:color w:val="000000"/>
                <w:sz w:val="24"/>
                <w:szCs w:val="24"/>
              </w:rPr>
              <w:t xml:space="preserve">     </w:t>
            </w:r>
            <w:r w:rsidRPr="004041A1">
              <w:rPr>
                <w:rFonts w:ascii="Arial" w:hAnsi="Arial" w:cs="Arial"/>
                <w:i/>
                <w:color w:val="000000"/>
                <w:sz w:val="24"/>
                <w:szCs w:val="24"/>
              </w:rPr>
              <w:t>Субсидии юридическим лицам (кроме некоммерческих организаций),  индивидуальным предпринимателям, физическим лицам - производителям товаров, работ, усл</w:t>
            </w:r>
            <w:r>
              <w:rPr>
                <w:rFonts w:ascii="Arial" w:hAnsi="Arial" w:cs="Arial"/>
                <w:i/>
                <w:color w:val="000000"/>
                <w:sz w:val="24"/>
                <w:szCs w:val="24"/>
              </w:rPr>
              <w:t>уг</w:t>
            </w:r>
          </w:p>
        </w:tc>
        <w:tc>
          <w:tcPr>
            <w:tcW w:w="3477" w:type="dxa"/>
            <w:shd w:val="clear" w:color="auto" w:fill="FFFFFF" w:themeFill="background1"/>
            <w:vAlign w:val="center"/>
          </w:tcPr>
          <w:p w:rsidR="004041A1" w:rsidRPr="004041A1" w:rsidRDefault="004041A1" w:rsidP="00CB7B1F">
            <w:pPr>
              <w:autoSpaceDE w:val="0"/>
              <w:autoSpaceDN w:val="0"/>
              <w:adjustRightInd w:val="0"/>
              <w:spacing w:after="0" w:line="240" w:lineRule="auto"/>
              <w:jc w:val="center"/>
              <w:rPr>
                <w:rFonts w:ascii="Arial" w:hAnsi="Arial" w:cs="Arial"/>
                <w:i/>
                <w:color w:val="000000"/>
                <w:sz w:val="24"/>
                <w:szCs w:val="24"/>
              </w:rPr>
            </w:pPr>
            <w:r w:rsidRPr="004041A1">
              <w:rPr>
                <w:rFonts w:ascii="Arial" w:hAnsi="Arial" w:cs="Arial"/>
                <w:i/>
                <w:color w:val="000000"/>
                <w:sz w:val="24"/>
                <w:szCs w:val="24"/>
              </w:rPr>
              <w:t>2 399,6</w:t>
            </w:r>
          </w:p>
        </w:tc>
      </w:tr>
      <w:tr w:rsidR="00906EB0" w:rsidRPr="00906EB0" w:rsidTr="004C5DDD">
        <w:trPr>
          <w:trHeight w:val="290"/>
          <w:jc w:val="center"/>
        </w:trPr>
        <w:tc>
          <w:tcPr>
            <w:tcW w:w="7235" w:type="dxa"/>
            <w:shd w:val="clear" w:color="auto" w:fill="FFFFFF" w:themeFill="background1"/>
          </w:tcPr>
          <w:p w:rsidR="00906EB0" w:rsidRPr="00CB7B1F" w:rsidRDefault="00906EB0" w:rsidP="001D3F47">
            <w:pPr>
              <w:autoSpaceDE w:val="0"/>
              <w:autoSpaceDN w:val="0"/>
              <w:adjustRightInd w:val="0"/>
              <w:spacing w:after="0" w:line="240" w:lineRule="auto"/>
              <w:ind w:left="130" w:hanging="130"/>
              <w:rPr>
                <w:rFonts w:ascii="Arial" w:hAnsi="Arial" w:cs="Arial"/>
                <w:b/>
                <w:color w:val="000000"/>
                <w:sz w:val="24"/>
                <w:szCs w:val="24"/>
              </w:rPr>
            </w:pPr>
            <w:r w:rsidRPr="00CB7B1F">
              <w:rPr>
                <w:rFonts w:ascii="Arial" w:hAnsi="Arial" w:cs="Arial"/>
                <w:b/>
                <w:color w:val="000000"/>
                <w:sz w:val="24"/>
                <w:szCs w:val="24"/>
              </w:rPr>
              <w:t>Итого</w:t>
            </w:r>
          </w:p>
        </w:tc>
        <w:tc>
          <w:tcPr>
            <w:tcW w:w="3477" w:type="dxa"/>
            <w:shd w:val="clear" w:color="auto" w:fill="FFFFFF" w:themeFill="background1"/>
            <w:vAlign w:val="center"/>
          </w:tcPr>
          <w:p w:rsidR="00906EB0" w:rsidRPr="00CB7B1F" w:rsidRDefault="00CB7B1F" w:rsidP="00CB7B1F">
            <w:pPr>
              <w:autoSpaceDE w:val="0"/>
              <w:autoSpaceDN w:val="0"/>
              <w:adjustRightInd w:val="0"/>
              <w:spacing w:after="0" w:line="240" w:lineRule="auto"/>
              <w:jc w:val="center"/>
              <w:rPr>
                <w:rFonts w:ascii="Arial" w:hAnsi="Arial" w:cs="Arial"/>
                <w:b/>
                <w:color w:val="000000"/>
                <w:sz w:val="24"/>
                <w:szCs w:val="24"/>
              </w:rPr>
            </w:pPr>
            <w:r w:rsidRPr="00CB7B1F">
              <w:rPr>
                <w:rFonts w:ascii="Arial" w:hAnsi="Arial" w:cs="Arial"/>
                <w:b/>
                <w:color w:val="000000"/>
                <w:sz w:val="24"/>
                <w:szCs w:val="24"/>
              </w:rPr>
              <w:t>58 875,9</w:t>
            </w:r>
          </w:p>
        </w:tc>
      </w:tr>
      <w:tr w:rsidR="004041A1" w:rsidRPr="00906EB0" w:rsidTr="004C5DDD">
        <w:trPr>
          <w:trHeight w:val="290"/>
          <w:jc w:val="center"/>
        </w:trPr>
        <w:tc>
          <w:tcPr>
            <w:tcW w:w="7235" w:type="dxa"/>
            <w:shd w:val="clear" w:color="auto" w:fill="FFFFFF" w:themeFill="background1"/>
          </w:tcPr>
          <w:p w:rsidR="004041A1" w:rsidRPr="004041A1" w:rsidRDefault="004041A1" w:rsidP="001D3F47">
            <w:pPr>
              <w:autoSpaceDE w:val="0"/>
              <w:autoSpaceDN w:val="0"/>
              <w:adjustRightInd w:val="0"/>
              <w:spacing w:after="0" w:line="240" w:lineRule="auto"/>
              <w:ind w:left="130" w:hanging="130"/>
              <w:rPr>
                <w:rFonts w:ascii="Arial" w:hAnsi="Arial" w:cs="Arial"/>
                <w:b/>
                <w:i/>
                <w:color w:val="000000"/>
                <w:sz w:val="24"/>
                <w:szCs w:val="24"/>
              </w:rPr>
            </w:pPr>
            <w:r w:rsidRPr="004041A1">
              <w:rPr>
                <w:rFonts w:ascii="Arial" w:hAnsi="Arial" w:cs="Arial"/>
                <w:b/>
                <w:i/>
                <w:color w:val="000000"/>
                <w:sz w:val="24"/>
                <w:szCs w:val="24"/>
              </w:rPr>
              <w:t>Справочно: Фонд оплаты труда всего</w:t>
            </w:r>
          </w:p>
        </w:tc>
        <w:tc>
          <w:tcPr>
            <w:tcW w:w="3477" w:type="dxa"/>
            <w:shd w:val="clear" w:color="auto" w:fill="FFFFFF" w:themeFill="background1"/>
            <w:vAlign w:val="center"/>
          </w:tcPr>
          <w:p w:rsidR="004041A1" w:rsidRPr="004041A1" w:rsidRDefault="004041A1" w:rsidP="00CB7B1F">
            <w:pPr>
              <w:autoSpaceDE w:val="0"/>
              <w:autoSpaceDN w:val="0"/>
              <w:adjustRightInd w:val="0"/>
              <w:spacing w:after="0" w:line="240" w:lineRule="auto"/>
              <w:jc w:val="center"/>
              <w:rPr>
                <w:rFonts w:ascii="Arial" w:hAnsi="Arial" w:cs="Arial"/>
                <w:b/>
                <w:i/>
                <w:color w:val="000000"/>
                <w:sz w:val="24"/>
                <w:szCs w:val="24"/>
              </w:rPr>
            </w:pPr>
            <w:r w:rsidRPr="004041A1">
              <w:rPr>
                <w:rFonts w:ascii="Arial" w:hAnsi="Arial" w:cs="Arial"/>
                <w:b/>
                <w:i/>
                <w:color w:val="000000"/>
                <w:sz w:val="24"/>
                <w:szCs w:val="24"/>
              </w:rPr>
              <w:t>24  739,1</w:t>
            </w:r>
          </w:p>
        </w:tc>
      </w:tr>
    </w:tbl>
    <w:p w:rsidR="00906EB0" w:rsidRDefault="00906EB0" w:rsidP="004041A1">
      <w:pPr>
        <w:spacing w:after="0"/>
        <w:rPr>
          <w:rFonts w:ascii="Arial" w:hAnsi="Arial" w:cs="Arial"/>
          <w:b/>
          <w:sz w:val="28"/>
          <w:szCs w:val="28"/>
        </w:rPr>
      </w:pPr>
    </w:p>
    <w:p w:rsidR="00DE5851" w:rsidRDefault="00A5342E" w:rsidP="00DE5851">
      <w:pPr>
        <w:spacing w:after="0"/>
        <w:jc w:val="center"/>
        <w:rPr>
          <w:rFonts w:ascii="Arial" w:hAnsi="Arial" w:cs="Arial"/>
          <w:b/>
          <w:sz w:val="28"/>
          <w:szCs w:val="28"/>
        </w:rPr>
      </w:pPr>
      <w:r>
        <w:rPr>
          <w:rFonts w:ascii="Arial" w:hAnsi="Arial" w:cs="Arial"/>
          <w:b/>
          <w:sz w:val="28"/>
          <w:szCs w:val="28"/>
        </w:rPr>
        <w:t>Структура расходов</w:t>
      </w:r>
      <w:r w:rsidR="00DE5851" w:rsidRPr="00E91986">
        <w:rPr>
          <w:rFonts w:ascii="Arial" w:hAnsi="Arial" w:cs="Arial"/>
          <w:b/>
          <w:sz w:val="28"/>
          <w:szCs w:val="28"/>
        </w:rPr>
        <w:t xml:space="preserve"> бюджета</w:t>
      </w:r>
      <w:r w:rsidR="00DE5851">
        <w:rPr>
          <w:rFonts w:ascii="Arial" w:hAnsi="Arial" w:cs="Arial"/>
          <w:b/>
          <w:sz w:val="28"/>
          <w:szCs w:val="28"/>
        </w:rPr>
        <w:t xml:space="preserve"> </w:t>
      </w:r>
      <w:r>
        <w:rPr>
          <w:rFonts w:ascii="Arial" w:hAnsi="Arial" w:cs="Arial"/>
          <w:b/>
          <w:sz w:val="28"/>
          <w:szCs w:val="28"/>
        </w:rPr>
        <w:t xml:space="preserve">Удмуртской Республики </w:t>
      </w:r>
      <w:proofErr w:type="gramStart"/>
      <w:r w:rsidR="00DE5851">
        <w:rPr>
          <w:rFonts w:ascii="Arial" w:hAnsi="Arial" w:cs="Arial"/>
          <w:b/>
          <w:sz w:val="28"/>
          <w:szCs w:val="28"/>
        </w:rPr>
        <w:t>по</w:t>
      </w:r>
      <w:proofErr w:type="gramEnd"/>
      <w:r w:rsidR="00DE5851">
        <w:rPr>
          <w:rFonts w:ascii="Arial" w:hAnsi="Arial" w:cs="Arial"/>
          <w:b/>
          <w:sz w:val="28"/>
          <w:szCs w:val="28"/>
        </w:rPr>
        <w:t xml:space="preserve"> </w:t>
      </w:r>
    </w:p>
    <w:p w:rsidR="00A5342E" w:rsidRDefault="00DE5851" w:rsidP="00A5342E">
      <w:pPr>
        <w:spacing w:after="0"/>
        <w:jc w:val="center"/>
        <w:rPr>
          <w:rFonts w:ascii="Arial" w:hAnsi="Arial" w:cs="Arial"/>
          <w:b/>
          <w:sz w:val="28"/>
          <w:szCs w:val="28"/>
        </w:rPr>
      </w:pPr>
      <w:r>
        <w:rPr>
          <w:rFonts w:ascii="Arial" w:hAnsi="Arial" w:cs="Arial"/>
          <w:b/>
          <w:sz w:val="28"/>
          <w:szCs w:val="28"/>
        </w:rPr>
        <w:t>видам расходов бюджетной класси</w:t>
      </w:r>
      <w:r w:rsidR="00A5342E">
        <w:rPr>
          <w:rFonts w:ascii="Arial" w:hAnsi="Arial" w:cs="Arial"/>
          <w:b/>
          <w:sz w:val="28"/>
          <w:szCs w:val="28"/>
        </w:rPr>
        <w:t>фикации н</w:t>
      </w:r>
      <w:r>
        <w:rPr>
          <w:rFonts w:ascii="Arial" w:hAnsi="Arial" w:cs="Arial"/>
          <w:b/>
          <w:sz w:val="28"/>
          <w:szCs w:val="28"/>
        </w:rPr>
        <w:t>а 2017 год</w:t>
      </w:r>
    </w:p>
    <w:p w:rsidR="009469F4" w:rsidRPr="009469F4" w:rsidRDefault="009469F4" w:rsidP="00DE5851">
      <w:pPr>
        <w:spacing w:after="0"/>
        <w:jc w:val="center"/>
        <w:rPr>
          <w:rFonts w:ascii="Arial" w:hAnsi="Arial" w:cs="Arial"/>
          <w:b/>
          <w:sz w:val="16"/>
          <w:szCs w:val="16"/>
        </w:rPr>
      </w:pPr>
    </w:p>
    <w:p w:rsidR="00C27196" w:rsidRPr="004041A1" w:rsidRDefault="004041A1" w:rsidP="004041A1">
      <w:pPr>
        <w:spacing w:after="0"/>
        <w:ind w:left="284" w:right="142" w:hanging="142"/>
        <w:jc w:val="center"/>
        <w:rPr>
          <w:rFonts w:ascii="Arial" w:hAnsi="Arial" w:cs="Arial"/>
          <w:b/>
          <w:sz w:val="24"/>
          <w:szCs w:val="24"/>
        </w:rPr>
      </w:pPr>
      <w:r w:rsidRPr="004041A1">
        <w:rPr>
          <w:rFonts w:ascii="Arial" w:hAnsi="Arial" w:cs="Arial"/>
          <w:b/>
          <w:noProof/>
          <w:sz w:val="24"/>
          <w:szCs w:val="24"/>
          <w:lang w:eastAsia="ru-RU"/>
        </w:rPr>
        <w:drawing>
          <wp:inline distT="0" distB="0" distL="0" distR="0">
            <wp:extent cx="6219825" cy="4371975"/>
            <wp:effectExtent l="19050" t="0" r="9525" b="0"/>
            <wp:docPr id="74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9469F4" w:rsidRPr="00E6660C" w:rsidRDefault="006B36EF" w:rsidP="00E6660C">
      <w:pPr>
        <w:tabs>
          <w:tab w:val="left" w:pos="2850"/>
        </w:tabs>
        <w:spacing w:after="0" w:line="240" w:lineRule="auto"/>
        <w:jc w:val="center"/>
        <w:rPr>
          <w:rFonts w:ascii="Arial" w:hAnsi="Arial" w:cs="Arial"/>
          <w:b/>
          <w:color w:val="000000" w:themeColor="text1"/>
          <w:sz w:val="24"/>
          <w:szCs w:val="24"/>
        </w:rPr>
      </w:pPr>
      <w:r w:rsidRPr="00E6660C">
        <w:rPr>
          <w:rFonts w:ascii="Arial" w:hAnsi="Arial" w:cs="Arial"/>
          <w:b/>
          <w:color w:val="000000" w:themeColor="text1"/>
          <w:sz w:val="24"/>
          <w:szCs w:val="24"/>
        </w:rPr>
        <w:lastRenderedPageBreak/>
        <w:t xml:space="preserve">     </w:t>
      </w:r>
      <w:r w:rsidR="00460F65" w:rsidRPr="00E6660C">
        <w:rPr>
          <w:rFonts w:ascii="Arial" w:hAnsi="Arial" w:cs="Arial"/>
          <w:b/>
          <w:color w:val="000000" w:themeColor="text1"/>
          <w:sz w:val="24"/>
          <w:szCs w:val="24"/>
        </w:rPr>
        <w:t xml:space="preserve">Структура расходов бюджета Удмуртской Республики </w:t>
      </w:r>
      <w:r w:rsidRPr="00E6660C">
        <w:rPr>
          <w:rFonts w:ascii="Arial" w:hAnsi="Arial" w:cs="Arial"/>
          <w:b/>
          <w:color w:val="000000" w:themeColor="text1"/>
          <w:sz w:val="24"/>
          <w:szCs w:val="24"/>
        </w:rPr>
        <w:t xml:space="preserve">по государственным программам Удмуртской Республики </w:t>
      </w:r>
      <w:r w:rsidR="00DF3149" w:rsidRPr="00E6660C">
        <w:rPr>
          <w:rFonts w:ascii="Arial" w:hAnsi="Arial" w:cs="Arial"/>
          <w:b/>
          <w:color w:val="000000" w:themeColor="text1"/>
          <w:sz w:val="24"/>
          <w:szCs w:val="24"/>
        </w:rPr>
        <w:t xml:space="preserve">за </w:t>
      </w:r>
      <w:r w:rsidR="009E4FF7" w:rsidRPr="00E6660C">
        <w:rPr>
          <w:rFonts w:ascii="Arial" w:hAnsi="Arial" w:cs="Arial"/>
          <w:b/>
          <w:color w:val="000000" w:themeColor="text1"/>
          <w:sz w:val="24"/>
          <w:szCs w:val="24"/>
        </w:rPr>
        <w:t>2016-</w:t>
      </w:r>
      <w:r w:rsidR="00DF3149" w:rsidRPr="00E6660C">
        <w:rPr>
          <w:rFonts w:ascii="Arial" w:hAnsi="Arial" w:cs="Arial"/>
          <w:b/>
          <w:color w:val="000000" w:themeColor="text1"/>
          <w:sz w:val="24"/>
          <w:szCs w:val="24"/>
        </w:rPr>
        <w:t>2017</w:t>
      </w:r>
      <w:r w:rsidR="00460F65" w:rsidRPr="00E6660C">
        <w:rPr>
          <w:rFonts w:ascii="Arial" w:hAnsi="Arial" w:cs="Arial"/>
          <w:b/>
          <w:color w:val="000000" w:themeColor="text1"/>
          <w:sz w:val="24"/>
          <w:szCs w:val="24"/>
        </w:rPr>
        <w:t xml:space="preserve"> год</w:t>
      </w:r>
    </w:p>
    <w:p w:rsidR="006B36EF" w:rsidRPr="00362F4B" w:rsidRDefault="006B36EF" w:rsidP="00E95DCE">
      <w:pPr>
        <w:tabs>
          <w:tab w:val="left" w:pos="2850"/>
        </w:tabs>
        <w:spacing w:after="0" w:line="240" w:lineRule="auto"/>
        <w:jc w:val="center"/>
        <w:rPr>
          <w:rFonts w:ascii="Arial" w:hAnsi="Arial" w:cs="Arial"/>
          <w:b/>
          <w:sz w:val="28"/>
          <w:szCs w:val="28"/>
        </w:rPr>
      </w:pPr>
    </w:p>
    <w:tbl>
      <w:tblPr>
        <w:tblStyle w:val="a8"/>
        <w:tblW w:w="0" w:type="auto"/>
        <w:tblInd w:w="392" w:type="dxa"/>
        <w:shd w:val="clear" w:color="auto" w:fill="FFFFFF" w:themeFill="background1"/>
        <w:tblLook w:val="04A0"/>
      </w:tblPr>
      <w:tblGrid>
        <w:gridCol w:w="3118"/>
        <w:gridCol w:w="1744"/>
        <w:gridCol w:w="1658"/>
        <w:gridCol w:w="2268"/>
        <w:gridCol w:w="1843"/>
      </w:tblGrid>
      <w:tr w:rsidR="00125752" w:rsidTr="00125752">
        <w:tc>
          <w:tcPr>
            <w:tcW w:w="3118" w:type="dxa"/>
            <w:shd w:val="clear" w:color="auto" w:fill="FFFFFF" w:themeFill="background1"/>
          </w:tcPr>
          <w:p w:rsidR="00125752" w:rsidRPr="00B61495" w:rsidRDefault="00125752" w:rsidP="00E95DCE">
            <w:pPr>
              <w:keepNext/>
              <w:tabs>
                <w:tab w:val="left" w:pos="2850"/>
              </w:tabs>
              <w:jc w:val="center"/>
              <w:rPr>
                <w:rFonts w:ascii="Arial" w:hAnsi="Arial" w:cs="Arial"/>
                <w:sz w:val="24"/>
                <w:szCs w:val="24"/>
              </w:rPr>
            </w:pPr>
            <w:r w:rsidRPr="00B61495">
              <w:rPr>
                <w:rFonts w:ascii="Arial" w:hAnsi="Arial" w:cs="Arial"/>
                <w:sz w:val="24"/>
                <w:szCs w:val="24"/>
              </w:rPr>
              <w:t>Показатель</w:t>
            </w:r>
          </w:p>
        </w:tc>
        <w:tc>
          <w:tcPr>
            <w:tcW w:w="1744" w:type="dxa"/>
            <w:shd w:val="clear" w:color="auto" w:fill="FFFFFF" w:themeFill="background1"/>
          </w:tcPr>
          <w:p w:rsidR="00125752" w:rsidRPr="00B61495" w:rsidRDefault="00125752" w:rsidP="00E95DCE">
            <w:pPr>
              <w:keepNext/>
              <w:tabs>
                <w:tab w:val="left" w:pos="2850"/>
              </w:tabs>
              <w:jc w:val="center"/>
              <w:rPr>
                <w:rFonts w:ascii="Arial" w:hAnsi="Arial" w:cs="Arial"/>
                <w:sz w:val="24"/>
                <w:szCs w:val="24"/>
              </w:rPr>
            </w:pPr>
            <w:r w:rsidRPr="00B61495">
              <w:rPr>
                <w:rFonts w:ascii="Arial" w:hAnsi="Arial" w:cs="Arial"/>
                <w:sz w:val="24"/>
                <w:szCs w:val="24"/>
              </w:rPr>
              <w:t>План на 2016 год, млн</w:t>
            </w:r>
            <w:proofErr w:type="gramStart"/>
            <w:r w:rsidRPr="00B61495">
              <w:rPr>
                <w:rFonts w:ascii="Arial" w:hAnsi="Arial" w:cs="Arial"/>
                <w:sz w:val="24"/>
                <w:szCs w:val="24"/>
              </w:rPr>
              <w:t>.р</w:t>
            </w:r>
            <w:proofErr w:type="gramEnd"/>
            <w:r w:rsidRPr="00B61495">
              <w:rPr>
                <w:rFonts w:ascii="Arial" w:hAnsi="Arial" w:cs="Arial"/>
                <w:sz w:val="24"/>
                <w:szCs w:val="24"/>
              </w:rPr>
              <w:t>уб.</w:t>
            </w:r>
          </w:p>
        </w:tc>
        <w:tc>
          <w:tcPr>
            <w:tcW w:w="1658" w:type="dxa"/>
            <w:shd w:val="clear" w:color="auto" w:fill="FFFFFF" w:themeFill="background1"/>
          </w:tcPr>
          <w:p w:rsidR="00125752" w:rsidRPr="00B61495" w:rsidRDefault="00125752" w:rsidP="00E95DCE">
            <w:pPr>
              <w:keepNext/>
              <w:tabs>
                <w:tab w:val="left" w:pos="2850"/>
              </w:tabs>
              <w:jc w:val="center"/>
              <w:rPr>
                <w:rFonts w:ascii="Arial" w:hAnsi="Arial" w:cs="Arial"/>
                <w:sz w:val="24"/>
                <w:szCs w:val="24"/>
              </w:rPr>
            </w:pPr>
            <w:r w:rsidRPr="00B61495">
              <w:rPr>
                <w:rFonts w:ascii="Arial" w:hAnsi="Arial" w:cs="Arial"/>
                <w:sz w:val="24"/>
                <w:szCs w:val="24"/>
              </w:rPr>
              <w:t>Доля, %</w:t>
            </w:r>
          </w:p>
        </w:tc>
        <w:tc>
          <w:tcPr>
            <w:tcW w:w="2268" w:type="dxa"/>
            <w:shd w:val="clear" w:color="auto" w:fill="FFFFFF" w:themeFill="background1"/>
          </w:tcPr>
          <w:p w:rsidR="00125752" w:rsidRPr="00B61495" w:rsidRDefault="00125752" w:rsidP="00E95DCE">
            <w:pPr>
              <w:keepNext/>
              <w:tabs>
                <w:tab w:val="left" w:pos="2850"/>
              </w:tabs>
              <w:jc w:val="center"/>
              <w:rPr>
                <w:rFonts w:ascii="Arial" w:hAnsi="Arial" w:cs="Arial"/>
                <w:sz w:val="24"/>
                <w:szCs w:val="24"/>
              </w:rPr>
            </w:pPr>
            <w:r w:rsidRPr="00B61495">
              <w:rPr>
                <w:rFonts w:ascii="Arial" w:hAnsi="Arial" w:cs="Arial"/>
                <w:sz w:val="24"/>
                <w:szCs w:val="24"/>
              </w:rPr>
              <w:t>Проект на 2017 год, млн</w:t>
            </w:r>
            <w:proofErr w:type="gramStart"/>
            <w:r w:rsidRPr="00B61495">
              <w:rPr>
                <w:rFonts w:ascii="Arial" w:hAnsi="Arial" w:cs="Arial"/>
                <w:sz w:val="24"/>
                <w:szCs w:val="24"/>
              </w:rPr>
              <w:t>.р</w:t>
            </w:r>
            <w:proofErr w:type="gramEnd"/>
            <w:r w:rsidRPr="00B61495">
              <w:rPr>
                <w:rFonts w:ascii="Arial" w:hAnsi="Arial" w:cs="Arial"/>
                <w:sz w:val="24"/>
                <w:szCs w:val="24"/>
              </w:rPr>
              <w:t>уб.</w:t>
            </w:r>
          </w:p>
        </w:tc>
        <w:tc>
          <w:tcPr>
            <w:tcW w:w="1843" w:type="dxa"/>
            <w:shd w:val="clear" w:color="auto" w:fill="FFFFFF" w:themeFill="background1"/>
          </w:tcPr>
          <w:p w:rsidR="00125752" w:rsidRPr="00B61495" w:rsidRDefault="00125752" w:rsidP="00E95DCE">
            <w:pPr>
              <w:keepNext/>
              <w:tabs>
                <w:tab w:val="left" w:pos="2850"/>
              </w:tabs>
              <w:jc w:val="center"/>
              <w:rPr>
                <w:rFonts w:ascii="Arial" w:hAnsi="Arial" w:cs="Arial"/>
                <w:sz w:val="24"/>
                <w:szCs w:val="24"/>
              </w:rPr>
            </w:pPr>
            <w:r w:rsidRPr="00B61495">
              <w:rPr>
                <w:rFonts w:ascii="Arial" w:hAnsi="Arial" w:cs="Arial"/>
                <w:sz w:val="24"/>
                <w:szCs w:val="24"/>
              </w:rPr>
              <w:t>Доля, %</w:t>
            </w:r>
          </w:p>
        </w:tc>
      </w:tr>
      <w:tr w:rsidR="00125752" w:rsidTr="00125752">
        <w:tc>
          <w:tcPr>
            <w:tcW w:w="3118" w:type="dxa"/>
            <w:shd w:val="clear" w:color="auto" w:fill="FFFFFF" w:themeFill="background1"/>
          </w:tcPr>
          <w:p w:rsidR="00125752" w:rsidRPr="00B61495" w:rsidRDefault="00125752" w:rsidP="00E95DCE">
            <w:pPr>
              <w:keepNext/>
              <w:tabs>
                <w:tab w:val="left" w:pos="2850"/>
              </w:tabs>
              <w:jc w:val="center"/>
              <w:rPr>
                <w:rFonts w:ascii="Arial" w:hAnsi="Arial" w:cs="Arial"/>
                <w:b/>
                <w:sz w:val="24"/>
                <w:szCs w:val="24"/>
              </w:rPr>
            </w:pPr>
            <w:r w:rsidRPr="00B61495">
              <w:rPr>
                <w:rFonts w:ascii="Arial" w:hAnsi="Arial" w:cs="Arial"/>
                <w:b/>
                <w:sz w:val="24"/>
                <w:szCs w:val="24"/>
              </w:rPr>
              <w:t>РАСХОДЫ, в т.ч.:</w:t>
            </w:r>
          </w:p>
        </w:tc>
        <w:tc>
          <w:tcPr>
            <w:tcW w:w="1744" w:type="dxa"/>
            <w:shd w:val="clear" w:color="auto" w:fill="FFFFFF" w:themeFill="background1"/>
            <w:vAlign w:val="center"/>
          </w:tcPr>
          <w:p w:rsidR="00125752" w:rsidRPr="006B36EF" w:rsidRDefault="00125752" w:rsidP="00B61495">
            <w:pPr>
              <w:keepNext/>
              <w:tabs>
                <w:tab w:val="left" w:pos="2850"/>
              </w:tabs>
              <w:jc w:val="center"/>
              <w:rPr>
                <w:rFonts w:ascii="Arial" w:hAnsi="Arial" w:cs="Arial"/>
                <w:b/>
                <w:sz w:val="24"/>
                <w:szCs w:val="24"/>
              </w:rPr>
            </w:pPr>
            <w:r w:rsidRPr="006B36EF">
              <w:rPr>
                <w:rFonts w:ascii="Arial" w:hAnsi="Arial" w:cs="Arial"/>
                <w:b/>
                <w:sz w:val="24"/>
                <w:szCs w:val="24"/>
              </w:rPr>
              <w:t>59 606,</w:t>
            </w:r>
            <w:r w:rsidR="00CC5B36">
              <w:rPr>
                <w:rFonts w:ascii="Arial" w:hAnsi="Arial" w:cs="Arial"/>
                <w:b/>
                <w:sz w:val="24"/>
                <w:szCs w:val="24"/>
              </w:rPr>
              <w:t>35</w:t>
            </w:r>
          </w:p>
        </w:tc>
        <w:tc>
          <w:tcPr>
            <w:tcW w:w="1658" w:type="dxa"/>
            <w:shd w:val="clear" w:color="auto" w:fill="FFFFFF" w:themeFill="background1"/>
            <w:vAlign w:val="center"/>
          </w:tcPr>
          <w:p w:rsidR="00125752" w:rsidRPr="006B36EF" w:rsidRDefault="00125752" w:rsidP="00B61495">
            <w:pPr>
              <w:keepNext/>
              <w:tabs>
                <w:tab w:val="left" w:pos="2850"/>
              </w:tabs>
              <w:jc w:val="center"/>
              <w:rPr>
                <w:rFonts w:ascii="Arial" w:hAnsi="Arial" w:cs="Arial"/>
                <w:b/>
                <w:sz w:val="24"/>
                <w:szCs w:val="24"/>
              </w:rPr>
            </w:pPr>
            <w:r w:rsidRPr="006B36EF">
              <w:rPr>
                <w:rFonts w:ascii="Arial" w:hAnsi="Arial" w:cs="Arial"/>
                <w:b/>
                <w:sz w:val="24"/>
                <w:szCs w:val="24"/>
              </w:rPr>
              <w:t>100</w:t>
            </w:r>
          </w:p>
        </w:tc>
        <w:tc>
          <w:tcPr>
            <w:tcW w:w="2268" w:type="dxa"/>
            <w:shd w:val="clear" w:color="auto" w:fill="FFFFFF" w:themeFill="background1"/>
            <w:vAlign w:val="center"/>
          </w:tcPr>
          <w:p w:rsidR="00125752" w:rsidRPr="006B36EF" w:rsidRDefault="00125752" w:rsidP="00B61495">
            <w:pPr>
              <w:keepNext/>
              <w:tabs>
                <w:tab w:val="left" w:pos="2850"/>
              </w:tabs>
              <w:jc w:val="center"/>
              <w:rPr>
                <w:rFonts w:ascii="Arial" w:hAnsi="Arial" w:cs="Arial"/>
                <w:b/>
                <w:sz w:val="24"/>
                <w:szCs w:val="24"/>
              </w:rPr>
            </w:pPr>
            <w:r w:rsidRPr="006B36EF">
              <w:rPr>
                <w:rFonts w:ascii="Arial" w:hAnsi="Arial" w:cs="Arial"/>
                <w:b/>
                <w:sz w:val="24"/>
                <w:szCs w:val="24"/>
              </w:rPr>
              <w:t>58 875,9</w:t>
            </w:r>
            <w:r w:rsidR="00CC5B36">
              <w:rPr>
                <w:rFonts w:ascii="Arial" w:hAnsi="Arial" w:cs="Arial"/>
                <w:b/>
                <w:sz w:val="24"/>
                <w:szCs w:val="24"/>
              </w:rPr>
              <w:t>0</w:t>
            </w:r>
          </w:p>
        </w:tc>
        <w:tc>
          <w:tcPr>
            <w:tcW w:w="1843" w:type="dxa"/>
            <w:shd w:val="clear" w:color="auto" w:fill="FFFFFF" w:themeFill="background1"/>
            <w:vAlign w:val="center"/>
          </w:tcPr>
          <w:p w:rsidR="00125752" w:rsidRPr="006B36EF" w:rsidRDefault="00125752" w:rsidP="00B61495">
            <w:pPr>
              <w:keepNext/>
              <w:tabs>
                <w:tab w:val="left" w:pos="2850"/>
              </w:tabs>
              <w:jc w:val="center"/>
              <w:rPr>
                <w:rFonts w:ascii="Arial" w:hAnsi="Arial" w:cs="Arial"/>
                <w:b/>
                <w:sz w:val="24"/>
                <w:szCs w:val="24"/>
              </w:rPr>
            </w:pPr>
            <w:r w:rsidRPr="006B36EF">
              <w:rPr>
                <w:rFonts w:ascii="Arial" w:hAnsi="Arial" w:cs="Arial"/>
                <w:b/>
                <w:sz w:val="24"/>
                <w:szCs w:val="24"/>
              </w:rPr>
              <w:t>100</w:t>
            </w:r>
          </w:p>
        </w:tc>
      </w:tr>
      <w:tr w:rsidR="00125752" w:rsidTr="00125752">
        <w:tc>
          <w:tcPr>
            <w:tcW w:w="3118" w:type="dxa"/>
            <w:shd w:val="clear" w:color="auto" w:fill="FFFFFF" w:themeFill="background1"/>
          </w:tcPr>
          <w:p w:rsidR="00125752" w:rsidRPr="00B61495" w:rsidRDefault="00125752" w:rsidP="00B61495">
            <w:pPr>
              <w:keepNext/>
              <w:tabs>
                <w:tab w:val="left" w:pos="2850"/>
              </w:tabs>
              <w:rPr>
                <w:rFonts w:ascii="Arial" w:hAnsi="Arial" w:cs="Arial"/>
                <w:b/>
                <w:sz w:val="24"/>
                <w:szCs w:val="24"/>
              </w:rPr>
            </w:pPr>
            <w:r w:rsidRPr="00B61495">
              <w:rPr>
                <w:rFonts w:ascii="Arial" w:hAnsi="Arial" w:cs="Arial"/>
                <w:b/>
                <w:sz w:val="24"/>
                <w:szCs w:val="24"/>
              </w:rPr>
              <w:t>Расходы по государственным программам Удмуртской Республики</w:t>
            </w:r>
            <w:r>
              <w:rPr>
                <w:rFonts w:ascii="Arial" w:hAnsi="Arial" w:cs="Arial"/>
                <w:b/>
                <w:sz w:val="24"/>
                <w:szCs w:val="24"/>
              </w:rPr>
              <w:t>, в т.ч.:</w:t>
            </w:r>
          </w:p>
        </w:tc>
        <w:tc>
          <w:tcPr>
            <w:tcW w:w="1744" w:type="dxa"/>
            <w:shd w:val="clear" w:color="auto" w:fill="FFFFFF" w:themeFill="background1"/>
            <w:vAlign w:val="center"/>
          </w:tcPr>
          <w:p w:rsidR="00125752" w:rsidRPr="006B36EF" w:rsidRDefault="00125752" w:rsidP="00B61495">
            <w:pPr>
              <w:keepNext/>
              <w:tabs>
                <w:tab w:val="left" w:pos="2850"/>
              </w:tabs>
              <w:jc w:val="center"/>
              <w:rPr>
                <w:rFonts w:ascii="Arial" w:hAnsi="Arial" w:cs="Arial"/>
                <w:b/>
                <w:sz w:val="24"/>
                <w:szCs w:val="24"/>
              </w:rPr>
            </w:pPr>
            <w:r w:rsidRPr="006B36EF">
              <w:rPr>
                <w:rFonts w:ascii="Arial" w:hAnsi="Arial" w:cs="Arial"/>
                <w:b/>
                <w:sz w:val="24"/>
                <w:szCs w:val="24"/>
              </w:rPr>
              <w:t>58 420,</w:t>
            </w:r>
            <w:r w:rsidR="00CC5B36">
              <w:rPr>
                <w:rFonts w:ascii="Arial" w:hAnsi="Arial" w:cs="Arial"/>
                <w:b/>
                <w:sz w:val="24"/>
                <w:szCs w:val="24"/>
              </w:rPr>
              <w:t>11</w:t>
            </w:r>
          </w:p>
        </w:tc>
        <w:tc>
          <w:tcPr>
            <w:tcW w:w="1658" w:type="dxa"/>
            <w:shd w:val="clear" w:color="auto" w:fill="FFFFFF" w:themeFill="background1"/>
            <w:vAlign w:val="center"/>
          </w:tcPr>
          <w:p w:rsidR="00125752" w:rsidRPr="006B36EF" w:rsidRDefault="00125752" w:rsidP="00B61495">
            <w:pPr>
              <w:keepNext/>
              <w:tabs>
                <w:tab w:val="left" w:pos="2850"/>
              </w:tabs>
              <w:jc w:val="center"/>
              <w:rPr>
                <w:rFonts w:ascii="Arial" w:hAnsi="Arial" w:cs="Arial"/>
                <w:b/>
                <w:sz w:val="24"/>
                <w:szCs w:val="24"/>
              </w:rPr>
            </w:pPr>
            <w:r>
              <w:rPr>
                <w:rFonts w:ascii="Arial" w:hAnsi="Arial" w:cs="Arial"/>
                <w:b/>
                <w:sz w:val="24"/>
                <w:szCs w:val="24"/>
              </w:rPr>
              <w:t>9</w:t>
            </w:r>
            <w:r w:rsidR="00CC5B36">
              <w:rPr>
                <w:rFonts w:ascii="Arial" w:hAnsi="Arial" w:cs="Arial"/>
                <w:b/>
                <w:sz w:val="24"/>
                <w:szCs w:val="24"/>
              </w:rPr>
              <w:t>8</w:t>
            </w:r>
          </w:p>
        </w:tc>
        <w:tc>
          <w:tcPr>
            <w:tcW w:w="2268" w:type="dxa"/>
            <w:shd w:val="clear" w:color="auto" w:fill="FFFFFF" w:themeFill="background1"/>
            <w:vAlign w:val="center"/>
          </w:tcPr>
          <w:p w:rsidR="00125752" w:rsidRPr="004361A0" w:rsidRDefault="004361A0" w:rsidP="00B61495">
            <w:pPr>
              <w:keepNext/>
              <w:tabs>
                <w:tab w:val="left" w:pos="2850"/>
              </w:tabs>
              <w:jc w:val="center"/>
              <w:rPr>
                <w:rFonts w:ascii="Arial" w:hAnsi="Arial" w:cs="Arial"/>
                <w:b/>
                <w:sz w:val="24"/>
                <w:szCs w:val="24"/>
              </w:rPr>
            </w:pPr>
            <w:r w:rsidRPr="004361A0">
              <w:rPr>
                <w:rFonts w:ascii="Arial" w:hAnsi="Arial" w:cs="Arial"/>
                <w:b/>
                <w:sz w:val="24"/>
                <w:szCs w:val="24"/>
              </w:rPr>
              <w:t>57 603,5</w:t>
            </w:r>
            <w:r w:rsidR="00CC5B36">
              <w:rPr>
                <w:rFonts w:ascii="Arial" w:hAnsi="Arial" w:cs="Arial"/>
                <w:b/>
                <w:sz w:val="24"/>
                <w:szCs w:val="24"/>
              </w:rPr>
              <w:t>4</w:t>
            </w:r>
          </w:p>
        </w:tc>
        <w:tc>
          <w:tcPr>
            <w:tcW w:w="1843" w:type="dxa"/>
            <w:shd w:val="clear" w:color="auto" w:fill="FFFFFF" w:themeFill="background1"/>
            <w:vAlign w:val="center"/>
          </w:tcPr>
          <w:p w:rsidR="00125752" w:rsidRPr="006B36EF" w:rsidRDefault="00125752" w:rsidP="00B61495">
            <w:pPr>
              <w:keepNext/>
              <w:tabs>
                <w:tab w:val="left" w:pos="2850"/>
              </w:tabs>
              <w:jc w:val="center"/>
              <w:rPr>
                <w:rFonts w:ascii="Arial" w:hAnsi="Arial" w:cs="Arial"/>
                <w:b/>
                <w:sz w:val="24"/>
                <w:szCs w:val="24"/>
              </w:rPr>
            </w:pPr>
            <w:r>
              <w:rPr>
                <w:rFonts w:ascii="Arial" w:hAnsi="Arial" w:cs="Arial"/>
                <w:b/>
                <w:sz w:val="24"/>
                <w:szCs w:val="24"/>
              </w:rPr>
              <w:t>98</w:t>
            </w:r>
          </w:p>
        </w:tc>
      </w:tr>
      <w:tr w:rsidR="00125752" w:rsidTr="00125752">
        <w:tc>
          <w:tcPr>
            <w:tcW w:w="3118" w:type="dxa"/>
            <w:shd w:val="clear" w:color="auto" w:fill="FFFFFF" w:themeFill="background1"/>
          </w:tcPr>
          <w:p w:rsidR="00125752" w:rsidRPr="00B61495" w:rsidRDefault="00125752" w:rsidP="00B61495">
            <w:pPr>
              <w:keepNext/>
              <w:tabs>
                <w:tab w:val="left" w:pos="2850"/>
              </w:tabs>
              <w:jc w:val="center"/>
              <w:rPr>
                <w:rFonts w:ascii="Arial" w:hAnsi="Arial" w:cs="Arial"/>
                <w:i/>
                <w:sz w:val="24"/>
                <w:szCs w:val="24"/>
              </w:rPr>
            </w:pPr>
            <w:r w:rsidRPr="00B61495">
              <w:rPr>
                <w:rFonts w:ascii="Arial" w:hAnsi="Arial" w:cs="Arial"/>
                <w:i/>
                <w:sz w:val="24"/>
                <w:szCs w:val="24"/>
              </w:rPr>
              <w:t>Расходы социальной направленности</w:t>
            </w:r>
          </w:p>
        </w:tc>
        <w:tc>
          <w:tcPr>
            <w:tcW w:w="1744" w:type="dxa"/>
            <w:shd w:val="clear" w:color="auto" w:fill="FFFFFF" w:themeFill="background1"/>
            <w:vAlign w:val="center"/>
          </w:tcPr>
          <w:p w:rsidR="00125752" w:rsidRPr="00B61495" w:rsidRDefault="00125752" w:rsidP="00B61495">
            <w:pPr>
              <w:keepNext/>
              <w:tabs>
                <w:tab w:val="left" w:pos="2850"/>
              </w:tabs>
              <w:jc w:val="center"/>
              <w:rPr>
                <w:rFonts w:ascii="Arial" w:hAnsi="Arial" w:cs="Arial"/>
                <w:sz w:val="24"/>
                <w:szCs w:val="24"/>
              </w:rPr>
            </w:pPr>
            <w:r>
              <w:rPr>
                <w:rFonts w:ascii="Arial" w:hAnsi="Arial" w:cs="Arial"/>
                <w:sz w:val="24"/>
                <w:szCs w:val="24"/>
              </w:rPr>
              <w:t>37</w:t>
            </w:r>
            <w:r w:rsidR="00CC5B36">
              <w:rPr>
                <w:rFonts w:ascii="Arial" w:hAnsi="Arial" w:cs="Arial"/>
                <w:sz w:val="24"/>
                <w:szCs w:val="24"/>
              </w:rPr>
              <w:t> 692,38</w:t>
            </w:r>
          </w:p>
        </w:tc>
        <w:tc>
          <w:tcPr>
            <w:tcW w:w="1658" w:type="dxa"/>
            <w:shd w:val="clear" w:color="auto" w:fill="FFFFFF" w:themeFill="background1"/>
            <w:vAlign w:val="center"/>
          </w:tcPr>
          <w:p w:rsidR="00125752" w:rsidRPr="00B61495" w:rsidRDefault="00125752" w:rsidP="00B61495">
            <w:pPr>
              <w:keepNext/>
              <w:tabs>
                <w:tab w:val="left" w:pos="2850"/>
              </w:tabs>
              <w:jc w:val="center"/>
              <w:rPr>
                <w:rFonts w:ascii="Arial" w:hAnsi="Arial" w:cs="Arial"/>
                <w:sz w:val="24"/>
                <w:szCs w:val="24"/>
              </w:rPr>
            </w:pPr>
            <w:r>
              <w:rPr>
                <w:rFonts w:ascii="Arial" w:hAnsi="Arial" w:cs="Arial"/>
                <w:sz w:val="24"/>
                <w:szCs w:val="24"/>
              </w:rPr>
              <w:t>63</w:t>
            </w:r>
          </w:p>
        </w:tc>
        <w:tc>
          <w:tcPr>
            <w:tcW w:w="2268" w:type="dxa"/>
            <w:shd w:val="clear" w:color="auto" w:fill="FFFFFF" w:themeFill="background1"/>
            <w:vAlign w:val="center"/>
          </w:tcPr>
          <w:p w:rsidR="00125752" w:rsidRPr="00B61495" w:rsidRDefault="00AC697A" w:rsidP="00B61495">
            <w:pPr>
              <w:keepNext/>
              <w:tabs>
                <w:tab w:val="left" w:pos="2850"/>
              </w:tabs>
              <w:jc w:val="center"/>
              <w:rPr>
                <w:rFonts w:ascii="Arial" w:hAnsi="Arial" w:cs="Arial"/>
                <w:sz w:val="24"/>
                <w:szCs w:val="24"/>
              </w:rPr>
            </w:pPr>
            <w:r>
              <w:rPr>
                <w:rFonts w:ascii="Arial" w:hAnsi="Arial" w:cs="Arial"/>
                <w:sz w:val="24"/>
                <w:szCs w:val="24"/>
              </w:rPr>
              <w:t>37</w:t>
            </w:r>
            <w:r w:rsidR="00CC5B36">
              <w:rPr>
                <w:rFonts w:ascii="Arial" w:hAnsi="Arial" w:cs="Arial"/>
                <w:sz w:val="24"/>
                <w:szCs w:val="24"/>
              </w:rPr>
              <w:t> </w:t>
            </w:r>
            <w:r>
              <w:rPr>
                <w:rFonts w:ascii="Arial" w:hAnsi="Arial" w:cs="Arial"/>
                <w:sz w:val="24"/>
                <w:szCs w:val="24"/>
              </w:rPr>
              <w:t>83</w:t>
            </w:r>
            <w:r w:rsidR="00CC5B36">
              <w:rPr>
                <w:rFonts w:ascii="Arial" w:hAnsi="Arial" w:cs="Arial"/>
                <w:sz w:val="24"/>
                <w:szCs w:val="24"/>
              </w:rPr>
              <w:t>4,02</w:t>
            </w:r>
          </w:p>
        </w:tc>
        <w:tc>
          <w:tcPr>
            <w:tcW w:w="1843" w:type="dxa"/>
            <w:shd w:val="clear" w:color="auto" w:fill="FFFFFF" w:themeFill="background1"/>
            <w:vAlign w:val="center"/>
          </w:tcPr>
          <w:p w:rsidR="00125752" w:rsidRPr="00B61495" w:rsidRDefault="00125752" w:rsidP="00B61495">
            <w:pPr>
              <w:keepNext/>
              <w:tabs>
                <w:tab w:val="left" w:pos="2850"/>
              </w:tabs>
              <w:jc w:val="center"/>
              <w:rPr>
                <w:rFonts w:ascii="Arial" w:hAnsi="Arial" w:cs="Arial"/>
                <w:sz w:val="24"/>
                <w:szCs w:val="24"/>
              </w:rPr>
            </w:pPr>
            <w:r>
              <w:rPr>
                <w:rFonts w:ascii="Arial" w:hAnsi="Arial" w:cs="Arial"/>
                <w:sz w:val="24"/>
                <w:szCs w:val="24"/>
              </w:rPr>
              <w:t>64</w:t>
            </w:r>
          </w:p>
        </w:tc>
      </w:tr>
      <w:tr w:rsidR="00125752" w:rsidTr="00125752">
        <w:tc>
          <w:tcPr>
            <w:tcW w:w="3118" w:type="dxa"/>
            <w:shd w:val="clear" w:color="auto" w:fill="FFFFFF" w:themeFill="background1"/>
          </w:tcPr>
          <w:p w:rsidR="00125752" w:rsidRPr="00B61495" w:rsidRDefault="00125752" w:rsidP="00B61495">
            <w:pPr>
              <w:keepNext/>
              <w:tabs>
                <w:tab w:val="left" w:pos="2850"/>
              </w:tabs>
              <w:jc w:val="center"/>
              <w:rPr>
                <w:rFonts w:ascii="Arial" w:hAnsi="Arial" w:cs="Arial"/>
                <w:i/>
                <w:sz w:val="24"/>
                <w:szCs w:val="24"/>
              </w:rPr>
            </w:pPr>
            <w:r w:rsidRPr="00B61495">
              <w:rPr>
                <w:rFonts w:ascii="Arial" w:hAnsi="Arial" w:cs="Arial"/>
                <w:i/>
                <w:sz w:val="24"/>
                <w:szCs w:val="24"/>
              </w:rPr>
              <w:t>Расходы на поддержку реального сектора экономики</w:t>
            </w:r>
          </w:p>
        </w:tc>
        <w:tc>
          <w:tcPr>
            <w:tcW w:w="1744" w:type="dxa"/>
            <w:shd w:val="clear" w:color="auto" w:fill="FFFFFF" w:themeFill="background1"/>
            <w:vAlign w:val="center"/>
          </w:tcPr>
          <w:p w:rsidR="00125752" w:rsidRPr="00B61495" w:rsidRDefault="00125752" w:rsidP="00B61495">
            <w:pPr>
              <w:keepNext/>
              <w:tabs>
                <w:tab w:val="left" w:pos="2850"/>
              </w:tabs>
              <w:jc w:val="center"/>
              <w:rPr>
                <w:rFonts w:ascii="Arial" w:hAnsi="Arial" w:cs="Arial"/>
                <w:sz w:val="24"/>
                <w:szCs w:val="24"/>
              </w:rPr>
            </w:pPr>
            <w:r>
              <w:rPr>
                <w:rFonts w:ascii="Arial" w:hAnsi="Arial" w:cs="Arial"/>
                <w:sz w:val="24"/>
                <w:szCs w:val="24"/>
              </w:rPr>
              <w:t>11</w:t>
            </w:r>
            <w:r w:rsidR="00CC5B36">
              <w:rPr>
                <w:rFonts w:ascii="Arial" w:hAnsi="Arial" w:cs="Arial"/>
                <w:sz w:val="24"/>
                <w:szCs w:val="24"/>
              </w:rPr>
              <w:t> 641,16</w:t>
            </w:r>
          </w:p>
        </w:tc>
        <w:tc>
          <w:tcPr>
            <w:tcW w:w="1658" w:type="dxa"/>
            <w:shd w:val="clear" w:color="auto" w:fill="FFFFFF" w:themeFill="background1"/>
            <w:vAlign w:val="center"/>
          </w:tcPr>
          <w:p w:rsidR="00125752" w:rsidRPr="00B61495" w:rsidRDefault="00CC5B36" w:rsidP="00B61495">
            <w:pPr>
              <w:keepNext/>
              <w:tabs>
                <w:tab w:val="left" w:pos="2850"/>
              </w:tabs>
              <w:jc w:val="center"/>
              <w:rPr>
                <w:rFonts w:ascii="Arial" w:hAnsi="Arial" w:cs="Arial"/>
                <w:sz w:val="24"/>
                <w:szCs w:val="24"/>
              </w:rPr>
            </w:pPr>
            <w:r>
              <w:rPr>
                <w:rFonts w:ascii="Arial" w:hAnsi="Arial" w:cs="Arial"/>
                <w:sz w:val="24"/>
                <w:szCs w:val="24"/>
              </w:rPr>
              <w:t>20</w:t>
            </w:r>
          </w:p>
        </w:tc>
        <w:tc>
          <w:tcPr>
            <w:tcW w:w="2268" w:type="dxa"/>
            <w:shd w:val="clear" w:color="auto" w:fill="FFFFFF" w:themeFill="background1"/>
            <w:vAlign w:val="center"/>
          </w:tcPr>
          <w:p w:rsidR="00125752" w:rsidRPr="00B61495" w:rsidRDefault="00AC697A" w:rsidP="00B61495">
            <w:pPr>
              <w:keepNext/>
              <w:tabs>
                <w:tab w:val="left" w:pos="2850"/>
              </w:tabs>
              <w:jc w:val="center"/>
              <w:rPr>
                <w:rFonts w:ascii="Arial" w:hAnsi="Arial" w:cs="Arial"/>
                <w:sz w:val="24"/>
                <w:szCs w:val="24"/>
              </w:rPr>
            </w:pPr>
            <w:r>
              <w:rPr>
                <w:rFonts w:ascii="Arial" w:hAnsi="Arial" w:cs="Arial"/>
                <w:sz w:val="24"/>
                <w:szCs w:val="24"/>
              </w:rPr>
              <w:t>10</w:t>
            </w:r>
            <w:r w:rsidR="00CC5B36">
              <w:rPr>
                <w:rFonts w:ascii="Arial" w:hAnsi="Arial" w:cs="Arial"/>
                <w:sz w:val="24"/>
                <w:szCs w:val="24"/>
              </w:rPr>
              <w:t> </w:t>
            </w:r>
            <w:r>
              <w:rPr>
                <w:rFonts w:ascii="Arial" w:hAnsi="Arial" w:cs="Arial"/>
                <w:sz w:val="24"/>
                <w:szCs w:val="24"/>
              </w:rPr>
              <w:t>45</w:t>
            </w:r>
            <w:r w:rsidR="00CC5B36">
              <w:rPr>
                <w:rFonts w:ascii="Arial" w:hAnsi="Arial" w:cs="Arial"/>
                <w:sz w:val="24"/>
                <w:szCs w:val="24"/>
              </w:rPr>
              <w:t>8,92</w:t>
            </w:r>
          </w:p>
        </w:tc>
        <w:tc>
          <w:tcPr>
            <w:tcW w:w="1843" w:type="dxa"/>
            <w:shd w:val="clear" w:color="auto" w:fill="FFFFFF" w:themeFill="background1"/>
            <w:vAlign w:val="center"/>
          </w:tcPr>
          <w:p w:rsidR="00125752" w:rsidRPr="00B61495" w:rsidRDefault="00125752" w:rsidP="00B61495">
            <w:pPr>
              <w:keepNext/>
              <w:tabs>
                <w:tab w:val="left" w:pos="2850"/>
              </w:tabs>
              <w:jc w:val="center"/>
              <w:rPr>
                <w:rFonts w:ascii="Arial" w:hAnsi="Arial" w:cs="Arial"/>
                <w:sz w:val="24"/>
                <w:szCs w:val="24"/>
              </w:rPr>
            </w:pPr>
            <w:r>
              <w:rPr>
                <w:rFonts w:ascii="Arial" w:hAnsi="Arial" w:cs="Arial"/>
                <w:sz w:val="24"/>
                <w:szCs w:val="24"/>
              </w:rPr>
              <w:t>18</w:t>
            </w:r>
          </w:p>
        </w:tc>
      </w:tr>
      <w:tr w:rsidR="00125752" w:rsidTr="00125752">
        <w:tc>
          <w:tcPr>
            <w:tcW w:w="3118" w:type="dxa"/>
            <w:shd w:val="clear" w:color="auto" w:fill="FFFFFF" w:themeFill="background1"/>
          </w:tcPr>
          <w:p w:rsidR="00125752" w:rsidRPr="00B61495" w:rsidRDefault="00125752" w:rsidP="00B61495">
            <w:pPr>
              <w:keepNext/>
              <w:tabs>
                <w:tab w:val="left" w:pos="2850"/>
              </w:tabs>
              <w:jc w:val="center"/>
              <w:rPr>
                <w:rFonts w:ascii="Arial" w:hAnsi="Arial" w:cs="Arial"/>
                <w:i/>
                <w:sz w:val="24"/>
                <w:szCs w:val="24"/>
              </w:rPr>
            </w:pPr>
            <w:r w:rsidRPr="00B61495">
              <w:rPr>
                <w:rFonts w:ascii="Arial" w:hAnsi="Arial" w:cs="Arial"/>
                <w:i/>
                <w:sz w:val="24"/>
                <w:szCs w:val="24"/>
              </w:rPr>
              <w:t>Расходы на обеспечение реализации отдельных государственных функций</w:t>
            </w:r>
          </w:p>
        </w:tc>
        <w:tc>
          <w:tcPr>
            <w:tcW w:w="1744" w:type="dxa"/>
            <w:shd w:val="clear" w:color="auto" w:fill="FFFFFF" w:themeFill="background1"/>
            <w:vAlign w:val="center"/>
          </w:tcPr>
          <w:p w:rsidR="00125752" w:rsidRPr="00B61495" w:rsidRDefault="00125752" w:rsidP="00B61495">
            <w:pPr>
              <w:keepNext/>
              <w:tabs>
                <w:tab w:val="left" w:pos="2850"/>
              </w:tabs>
              <w:jc w:val="center"/>
              <w:rPr>
                <w:rFonts w:ascii="Arial" w:hAnsi="Arial" w:cs="Arial"/>
                <w:sz w:val="24"/>
                <w:szCs w:val="24"/>
              </w:rPr>
            </w:pPr>
            <w:r>
              <w:rPr>
                <w:rFonts w:ascii="Arial" w:hAnsi="Arial" w:cs="Arial"/>
                <w:sz w:val="24"/>
                <w:szCs w:val="24"/>
              </w:rPr>
              <w:t>9 086,</w:t>
            </w:r>
            <w:r w:rsidR="00CC5B36">
              <w:rPr>
                <w:rFonts w:ascii="Arial" w:hAnsi="Arial" w:cs="Arial"/>
                <w:sz w:val="24"/>
                <w:szCs w:val="24"/>
              </w:rPr>
              <w:t>57</w:t>
            </w:r>
          </w:p>
        </w:tc>
        <w:tc>
          <w:tcPr>
            <w:tcW w:w="1658" w:type="dxa"/>
            <w:shd w:val="clear" w:color="auto" w:fill="FFFFFF" w:themeFill="background1"/>
            <w:vAlign w:val="center"/>
          </w:tcPr>
          <w:p w:rsidR="00125752" w:rsidRPr="00B61495" w:rsidRDefault="00125752" w:rsidP="00B61495">
            <w:pPr>
              <w:keepNext/>
              <w:tabs>
                <w:tab w:val="left" w:pos="2850"/>
              </w:tabs>
              <w:jc w:val="center"/>
              <w:rPr>
                <w:rFonts w:ascii="Arial" w:hAnsi="Arial" w:cs="Arial"/>
                <w:sz w:val="24"/>
                <w:szCs w:val="24"/>
              </w:rPr>
            </w:pPr>
            <w:r>
              <w:rPr>
                <w:rFonts w:ascii="Arial" w:hAnsi="Arial" w:cs="Arial"/>
                <w:sz w:val="24"/>
                <w:szCs w:val="24"/>
              </w:rPr>
              <w:t>15</w:t>
            </w:r>
          </w:p>
        </w:tc>
        <w:tc>
          <w:tcPr>
            <w:tcW w:w="2268" w:type="dxa"/>
            <w:shd w:val="clear" w:color="auto" w:fill="FFFFFF" w:themeFill="background1"/>
            <w:vAlign w:val="center"/>
          </w:tcPr>
          <w:p w:rsidR="00125752" w:rsidRPr="00B61495" w:rsidRDefault="00AC697A" w:rsidP="00B61495">
            <w:pPr>
              <w:keepNext/>
              <w:tabs>
                <w:tab w:val="left" w:pos="2850"/>
              </w:tabs>
              <w:jc w:val="center"/>
              <w:rPr>
                <w:rFonts w:ascii="Arial" w:hAnsi="Arial" w:cs="Arial"/>
                <w:sz w:val="24"/>
                <w:szCs w:val="24"/>
              </w:rPr>
            </w:pPr>
            <w:r>
              <w:rPr>
                <w:rFonts w:ascii="Arial" w:hAnsi="Arial" w:cs="Arial"/>
                <w:sz w:val="24"/>
                <w:szCs w:val="24"/>
              </w:rPr>
              <w:t>9</w:t>
            </w:r>
            <w:r w:rsidR="00CC5B36">
              <w:rPr>
                <w:rFonts w:ascii="Arial" w:hAnsi="Arial" w:cs="Arial"/>
                <w:sz w:val="24"/>
                <w:szCs w:val="24"/>
              </w:rPr>
              <w:t> </w:t>
            </w:r>
            <w:r>
              <w:rPr>
                <w:rFonts w:ascii="Arial" w:hAnsi="Arial" w:cs="Arial"/>
                <w:sz w:val="24"/>
                <w:szCs w:val="24"/>
              </w:rPr>
              <w:t>31</w:t>
            </w:r>
            <w:r w:rsidR="00CC5B36">
              <w:rPr>
                <w:rFonts w:ascii="Arial" w:hAnsi="Arial" w:cs="Arial"/>
                <w:sz w:val="24"/>
                <w:szCs w:val="24"/>
              </w:rPr>
              <w:t>0,60</w:t>
            </w:r>
          </w:p>
        </w:tc>
        <w:tc>
          <w:tcPr>
            <w:tcW w:w="1843" w:type="dxa"/>
            <w:shd w:val="clear" w:color="auto" w:fill="FFFFFF" w:themeFill="background1"/>
            <w:vAlign w:val="center"/>
          </w:tcPr>
          <w:p w:rsidR="00125752" w:rsidRPr="00B61495" w:rsidRDefault="00125752" w:rsidP="00B61495">
            <w:pPr>
              <w:keepNext/>
              <w:tabs>
                <w:tab w:val="left" w:pos="2850"/>
              </w:tabs>
              <w:jc w:val="center"/>
              <w:rPr>
                <w:rFonts w:ascii="Arial" w:hAnsi="Arial" w:cs="Arial"/>
                <w:sz w:val="24"/>
                <w:szCs w:val="24"/>
              </w:rPr>
            </w:pPr>
            <w:r>
              <w:rPr>
                <w:rFonts w:ascii="Arial" w:hAnsi="Arial" w:cs="Arial"/>
                <w:sz w:val="24"/>
                <w:szCs w:val="24"/>
              </w:rPr>
              <w:t>16</w:t>
            </w:r>
          </w:p>
        </w:tc>
      </w:tr>
      <w:tr w:rsidR="00125752" w:rsidTr="00125752">
        <w:tc>
          <w:tcPr>
            <w:tcW w:w="3118" w:type="dxa"/>
            <w:shd w:val="clear" w:color="auto" w:fill="FFFFFF" w:themeFill="background1"/>
          </w:tcPr>
          <w:p w:rsidR="00125752" w:rsidRPr="00B61495" w:rsidRDefault="00125752" w:rsidP="00B61495">
            <w:pPr>
              <w:keepNext/>
              <w:tabs>
                <w:tab w:val="left" w:pos="2850"/>
              </w:tabs>
              <w:rPr>
                <w:rFonts w:ascii="Arial" w:hAnsi="Arial" w:cs="Arial"/>
                <w:b/>
                <w:sz w:val="24"/>
                <w:szCs w:val="24"/>
              </w:rPr>
            </w:pPr>
            <w:proofErr w:type="spellStart"/>
            <w:r w:rsidRPr="00B61495">
              <w:rPr>
                <w:rFonts w:ascii="Arial" w:hAnsi="Arial" w:cs="Arial"/>
                <w:b/>
                <w:sz w:val="24"/>
                <w:szCs w:val="24"/>
              </w:rPr>
              <w:t>Непрограммные</w:t>
            </w:r>
            <w:proofErr w:type="spellEnd"/>
            <w:r w:rsidRPr="00B61495">
              <w:rPr>
                <w:rFonts w:ascii="Arial" w:hAnsi="Arial" w:cs="Arial"/>
                <w:b/>
                <w:sz w:val="24"/>
                <w:szCs w:val="24"/>
              </w:rPr>
              <w:t xml:space="preserve"> расходы</w:t>
            </w:r>
          </w:p>
        </w:tc>
        <w:tc>
          <w:tcPr>
            <w:tcW w:w="1744" w:type="dxa"/>
            <w:shd w:val="clear" w:color="auto" w:fill="FFFFFF" w:themeFill="background1"/>
            <w:vAlign w:val="center"/>
          </w:tcPr>
          <w:p w:rsidR="00125752" w:rsidRPr="006B36EF" w:rsidRDefault="00125752" w:rsidP="00B61495">
            <w:pPr>
              <w:keepNext/>
              <w:tabs>
                <w:tab w:val="left" w:pos="2850"/>
              </w:tabs>
              <w:jc w:val="center"/>
              <w:rPr>
                <w:rFonts w:ascii="Arial" w:hAnsi="Arial" w:cs="Arial"/>
                <w:b/>
                <w:sz w:val="24"/>
                <w:szCs w:val="24"/>
              </w:rPr>
            </w:pPr>
            <w:r w:rsidRPr="006B36EF">
              <w:rPr>
                <w:rFonts w:ascii="Arial" w:hAnsi="Arial" w:cs="Arial"/>
                <w:b/>
                <w:sz w:val="24"/>
                <w:szCs w:val="24"/>
              </w:rPr>
              <w:t>1 186,2</w:t>
            </w:r>
            <w:r w:rsidR="00CC5B36">
              <w:rPr>
                <w:rFonts w:ascii="Arial" w:hAnsi="Arial" w:cs="Arial"/>
                <w:b/>
                <w:sz w:val="24"/>
                <w:szCs w:val="24"/>
              </w:rPr>
              <w:t>4</w:t>
            </w:r>
          </w:p>
        </w:tc>
        <w:tc>
          <w:tcPr>
            <w:tcW w:w="1658" w:type="dxa"/>
            <w:shd w:val="clear" w:color="auto" w:fill="FFFFFF" w:themeFill="background1"/>
            <w:vAlign w:val="center"/>
          </w:tcPr>
          <w:p w:rsidR="00125752" w:rsidRPr="006B36EF" w:rsidRDefault="00CC5B36" w:rsidP="00B61495">
            <w:pPr>
              <w:keepNext/>
              <w:tabs>
                <w:tab w:val="left" w:pos="2850"/>
              </w:tabs>
              <w:jc w:val="center"/>
              <w:rPr>
                <w:rFonts w:ascii="Arial" w:hAnsi="Arial" w:cs="Arial"/>
                <w:b/>
                <w:sz w:val="24"/>
                <w:szCs w:val="24"/>
              </w:rPr>
            </w:pPr>
            <w:r>
              <w:rPr>
                <w:rFonts w:ascii="Arial" w:hAnsi="Arial" w:cs="Arial"/>
                <w:b/>
                <w:sz w:val="24"/>
                <w:szCs w:val="24"/>
              </w:rPr>
              <w:t>2</w:t>
            </w:r>
          </w:p>
        </w:tc>
        <w:tc>
          <w:tcPr>
            <w:tcW w:w="2268" w:type="dxa"/>
            <w:shd w:val="clear" w:color="auto" w:fill="FFFFFF" w:themeFill="background1"/>
            <w:vAlign w:val="center"/>
          </w:tcPr>
          <w:p w:rsidR="00125752" w:rsidRPr="006B36EF" w:rsidRDefault="00125752" w:rsidP="00B61495">
            <w:pPr>
              <w:keepNext/>
              <w:tabs>
                <w:tab w:val="left" w:pos="2850"/>
              </w:tabs>
              <w:jc w:val="center"/>
              <w:rPr>
                <w:rFonts w:ascii="Arial" w:hAnsi="Arial" w:cs="Arial"/>
                <w:b/>
                <w:sz w:val="24"/>
                <w:szCs w:val="24"/>
              </w:rPr>
            </w:pPr>
            <w:r w:rsidRPr="006B36EF">
              <w:rPr>
                <w:rFonts w:ascii="Arial" w:hAnsi="Arial" w:cs="Arial"/>
                <w:b/>
                <w:sz w:val="24"/>
                <w:szCs w:val="24"/>
              </w:rPr>
              <w:t>1</w:t>
            </w:r>
            <w:r w:rsidR="004361A0">
              <w:rPr>
                <w:rFonts w:ascii="Arial" w:hAnsi="Arial" w:cs="Arial"/>
                <w:b/>
                <w:sz w:val="24"/>
                <w:szCs w:val="24"/>
              </w:rPr>
              <w:t> 272,</w:t>
            </w:r>
            <w:r w:rsidR="007D7804">
              <w:rPr>
                <w:rFonts w:ascii="Arial" w:hAnsi="Arial" w:cs="Arial"/>
                <w:b/>
                <w:sz w:val="24"/>
                <w:szCs w:val="24"/>
              </w:rPr>
              <w:t>36</w:t>
            </w:r>
          </w:p>
        </w:tc>
        <w:tc>
          <w:tcPr>
            <w:tcW w:w="1843" w:type="dxa"/>
            <w:shd w:val="clear" w:color="auto" w:fill="FFFFFF" w:themeFill="background1"/>
            <w:vAlign w:val="center"/>
          </w:tcPr>
          <w:p w:rsidR="00125752" w:rsidRPr="006B36EF" w:rsidRDefault="00125752" w:rsidP="00B61495">
            <w:pPr>
              <w:keepNext/>
              <w:tabs>
                <w:tab w:val="left" w:pos="2850"/>
              </w:tabs>
              <w:jc w:val="center"/>
              <w:rPr>
                <w:rFonts w:ascii="Arial" w:hAnsi="Arial" w:cs="Arial"/>
                <w:b/>
                <w:sz w:val="24"/>
                <w:szCs w:val="24"/>
              </w:rPr>
            </w:pPr>
            <w:r w:rsidRPr="006B36EF">
              <w:rPr>
                <w:rFonts w:ascii="Arial" w:hAnsi="Arial" w:cs="Arial"/>
                <w:b/>
                <w:sz w:val="24"/>
                <w:szCs w:val="24"/>
              </w:rPr>
              <w:t>2</w:t>
            </w:r>
          </w:p>
        </w:tc>
      </w:tr>
    </w:tbl>
    <w:p w:rsidR="006B36EF" w:rsidRDefault="006B36EF" w:rsidP="006B36EF">
      <w:pPr>
        <w:spacing w:after="0" w:line="240" w:lineRule="auto"/>
        <w:jc w:val="center"/>
      </w:pPr>
    </w:p>
    <w:p w:rsidR="001F7D0D" w:rsidRDefault="009E4FF7" w:rsidP="009E4FF7">
      <w:pPr>
        <w:spacing w:after="0" w:line="240" w:lineRule="auto"/>
        <w:jc w:val="center"/>
        <w:rPr>
          <w:rFonts w:ascii="Arial" w:eastAsia="Times New Roman" w:hAnsi="Arial" w:cs="Arial"/>
          <w:b/>
          <w:color w:val="000000"/>
          <w:sz w:val="24"/>
          <w:szCs w:val="24"/>
          <w:lang w:eastAsia="ru-RU"/>
        </w:rPr>
      </w:pPr>
      <w:r>
        <w:rPr>
          <w:rFonts w:ascii="Arial" w:eastAsia="Times New Roman" w:hAnsi="Arial" w:cs="Arial"/>
          <w:b/>
          <w:color w:val="000000"/>
          <w:sz w:val="24"/>
          <w:szCs w:val="24"/>
          <w:lang w:eastAsia="ru-RU"/>
        </w:rPr>
        <w:t xml:space="preserve">     </w:t>
      </w:r>
      <w:r w:rsidR="006B36EF">
        <w:rPr>
          <w:rFonts w:ascii="Arial" w:eastAsia="Times New Roman" w:hAnsi="Arial" w:cs="Arial"/>
          <w:b/>
          <w:color w:val="000000"/>
          <w:sz w:val="24"/>
          <w:szCs w:val="24"/>
          <w:lang w:eastAsia="ru-RU"/>
        </w:rPr>
        <w:t xml:space="preserve">   </w:t>
      </w:r>
    </w:p>
    <w:p w:rsidR="009E4FF7" w:rsidRPr="00A344F0" w:rsidRDefault="009E4FF7" w:rsidP="009E4FF7">
      <w:pPr>
        <w:tabs>
          <w:tab w:val="left" w:pos="2850"/>
        </w:tabs>
        <w:spacing w:after="0" w:line="240" w:lineRule="auto"/>
        <w:jc w:val="center"/>
        <w:rPr>
          <w:rFonts w:ascii="Arial" w:hAnsi="Arial" w:cs="Arial"/>
          <w:b/>
          <w:color w:val="C0504D" w:themeColor="accent2"/>
          <w:sz w:val="28"/>
          <w:szCs w:val="28"/>
        </w:rPr>
      </w:pPr>
      <w:r w:rsidRPr="00A344F0">
        <w:rPr>
          <w:rFonts w:ascii="Arial" w:hAnsi="Arial" w:cs="Arial"/>
          <w:b/>
          <w:color w:val="C0504D" w:themeColor="accent2"/>
          <w:sz w:val="28"/>
          <w:szCs w:val="28"/>
        </w:rPr>
        <w:t xml:space="preserve">     Структура расходов бюджета Удмуртской Республики по государственным программам Удмуртской Республики за 2017 год</w:t>
      </w:r>
    </w:p>
    <w:p w:rsidR="001F7D0D" w:rsidRPr="00A344F0" w:rsidRDefault="001F7D0D" w:rsidP="006B36EF">
      <w:pPr>
        <w:spacing w:after="0" w:line="240" w:lineRule="auto"/>
        <w:jc w:val="center"/>
        <w:rPr>
          <w:rFonts w:ascii="Arial" w:eastAsia="Times New Roman" w:hAnsi="Arial" w:cs="Arial"/>
          <w:b/>
          <w:color w:val="C0504D" w:themeColor="accent2"/>
          <w:sz w:val="24"/>
          <w:szCs w:val="24"/>
          <w:lang w:eastAsia="ru-RU"/>
        </w:rPr>
      </w:pPr>
    </w:p>
    <w:p w:rsidR="001F7D0D" w:rsidRDefault="001F7D0D" w:rsidP="00341D39">
      <w:pPr>
        <w:spacing w:after="0" w:line="240" w:lineRule="auto"/>
        <w:ind w:left="426"/>
        <w:jc w:val="center"/>
        <w:rPr>
          <w:rFonts w:ascii="Arial" w:eastAsia="Times New Roman" w:hAnsi="Arial" w:cs="Arial"/>
          <w:b/>
          <w:color w:val="000000"/>
          <w:sz w:val="24"/>
          <w:szCs w:val="24"/>
          <w:lang w:eastAsia="ru-RU"/>
        </w:rPr>
      </w:pPr>
      <w:r w:rsidRPr="001F7D0D">
        <w:rPr>
          <w:rFonts w:ascii="Arial" w:eastAsia="Times New Roman" w:hAnsi="Arial" w:cs="Arial"/>
          <w:b/>
          <w:noProof/>
          <w:color w:val="000000"/>
          <w:sz w:val="24"/>
          <w:szCs w:val="24"/>
          <w:lang w:eastAsia="ru-RU"/>
        </w:rPr>
        <w:drawing>
          <wp:inline distT="0" distB="0" distL="0" distR="0">
            <wp:extent cx="6648450" cy="3771900"/>
            <wp:effectExtent l="19050" t="0" r="0" b="0"/>
            <wp:docPr id="14"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1F7D0D" w:rsidRDefault="001F7D0D" w:rsidP="006B36EF">
      <w:pPr>
        <w:spacing w:after="0" w:line="240" w:lineRule="auto"/>
        <w:jc w:val="center"/>
        <w:rPr>
          <w:rFonts w:ascii="Arial" w:eastAsia="Times New Roman" w:hAnsi="Arial" w:cs="Arial"/>
          <w:b/>
          <w:color w:val="000000"/>
          <w:sz w:val="24"/>
          <w:szCs w:val="24"/>
          <w:lang w:eastAsia="ru-RU"/>
        </w:rPr>
      </w:pPr>
    </w:p>
    <w:p w:rsidR="001F7D0D" w:rsidRDefault="001F7D0D" w:rsidP="006B36EF">
      <w:pPr>
        <w:spacing w:after="0" w:line="240" w:lineRule="auto"/>
        <w:jc w:val="center"/>
        <w:rPr>
          <w:rFonts w:ascii="Arial" w:eastAsia="Times New Roman" w:hAnsi="Arial" w:cs="Arial"/>
          <w:b/>
          <w:color w:val="000000"/>
          <w:sz w:val="24"/>
          <w:szCs w:val="24"/>
          <w:lang w:eastAsia="ru-RU"/>
        </w:rPr>
      </w:pPr>
    </w:p>
    <w:p w:rsidR="001F7D0D" w:rsidRDefault="001F7D0D" w:rsidP="006B36EF">
      <w:pPr>
        <w:spacing w:after="0" w:line="240" w:lineRule="auto"/>
        <w:jc w:val="center"/>
        <w:rPr>
          <w:rFonts w:ascii="Arial" w:eastAsia="Times New Roman" w:hAnsi="Arial" w:cs="Arial"/>
          <w:b/>
          <w:color w:val="000000"/>
          <w:sz w:val="24"/>
          <w:szCs w:val="24"/>
          <w:lang w:eastAsia="ru-RU"/>
        </w:rPr>
      </w:pPr>
    </w:p>
    <w:p w:rsidR="001F7D0D" w:rsidRDefault="001F7D0D" w:rsidP="006B36EF">
      <w:pPr>
        <w:spacing w:after="0" w:line="240" w:lineRule="auto"/>
        <w:jc w:val="center"/>
        <w:rPr>
          <w:rFonts w:ascii="Arial" w:eastAsia="Times New Roman" w:hAnsi="Arial" w:cs="Arial"/>
          <w:b/>
          <w:color w:val="000000"/>
          <w:sz w:val="24"/>
          <w:szCs w:val="24"/>
          <w:lang w:eastAsia="ru-RU"/>
        </w:rPr>
      </w:pPr>
    </w:p>
    <w:p w:rsidR="001F7D0D" w:rsidRDefault="001F7D0D" w:rsidP="006B36EF">
      <w:pPr>
        <w:spacing w:after="0" w:line="240" w:lineRule="auto"/>
        <w:jc w:val="center"/>
        <w:rPr>
          <w:rFonts w:ascii="Arial" w:eastAsia="Times New Roman" w:hAnsi="Arial" w:cs="Arial"/>
          <w:b/>
          <w:color w:val="000000"/>
          <w:sz w:val="24"/>
          <w:szCs w:val="24"/>
          <w:lang w:eastAsia="ru-RU"/>
        </w:rPr>
      </w:pPr>
    </w:p>
    <w:p w:rsidR="00E6660C" w:rsidRDefault="00E6660C" w:rsidP="00A344F0">
      <w:pPr>
        <w:pStyle w:val="3"/>
        <w:spacing w:before="0" w:beforeAutospacing="0" w:after="0" w:afterAutospacing="0"/>
        <w:jc w:val="center"/>
        <w:rPr>
          <w:rFonts w:ascii="Arial" w:hAnsi="Arial" w:cs="Arial"/>
          <w:sz w:val="28"/>
          <w:szCs w:val="28"/>
          <w:u w:val="single"/>
        </w:rPr>
      </w:pPr>
    </w:p>
    <w:p w:rsidR="00125752" w:rsidRDefault="00125752" w:rsidP="00A344F0">
      <w:pPr>
        <w:pStyle w:val="3"/>
        <w:spacing w:before="0" w:beforeAutospacing="0" w:after="0" w:afterAutospacing="0"/>
        <w:jc w:val="center"/>
        <w:rPr>
          <w:rFonts w:ascii="Arial" w:hAnsi="Arial" w:cs="Arial"/>
          <w:sz w:val="28"/>
          <w:szCs w:val="28"/>
          <w:u w:val="single"/>
        </w:rPr>
      </w:pPr>
    </w:p>
    <w:p w:rsidR="00125752" w:rsidRDefault="00125752" w:rsidP="00A344F0">
      <w:pPr>
        <w:pStyle w:val="3"/>
        <w:spacing w:before="0" w:beforeAutospacing="0" w:after="0" w:afterAutospacing="0"/>
        <w:jc w:val="center"/>
        <w:rPr>
          <w:rFonts w:ascii="Arial" w:hAnsi="Arial" w:cs="Arial"/>
          <w:sz w:val="28"/>
          <w:szCs w:val="28"/>
          <w:u w:val="single"/>
        </w:rPr>
      </w:pPr>
    </w:p>
    <w:p w:rsidR="006B36EF" w:rsidRPr="00341D39" w:rsidRDefault="006B36EF" w:rsidP="00A344F0">
      <w:pPr>
        <w:pStyle w:val="3"/>
        <w:spacing w:before="0" w:beforeAutospacing="0" w:after="0" w:afterAutospacing="0"/>
        <w:jc w:val="center"/>
        <w:rPr>
          <w:rFonts w:ascii="Arial" w:hAnsi="Arial" w:cs="Arial"/>
          <w:sz w:val="28"/>
          <w:szCs w:val="28"/>
          <w:u w:val="single"/>
        </w:rPr>
      </w:pPr>
      <w:r w:rsidRPr="00341D39">
        <w:rPr>
          <w:rFonts w:ascii="Arial" w:hAnsi="Arial" w:cs="Arial"/>
          <w:sz w:val="28"/>
          <w:szCs w:val="28"/>
          <w:u w:val="single"/>
        </w:rPr>
        <w:lastRenderedPageBreak/>
        <w:t>Расходы социальной направленности бюджета</w:t>
      </w:r>
    </w:p>
    <w:p w:rsidR="00460F65" w:rsidRPr="00341D39" w:rsidRDefault="006B36EF" w:rsidP="00A344F0">
      <w:pPr>
        <w:pStyle w:val="3"/>
        <w:spacing w:before="0" w:beforeAutospacing="0" w:after="0" w:afterAutospacing="0"/>
        <w:jc w:val="center"/>
        <w:rPr>
          <w:rFonts w:ascii="Arial" w:hAnsi="Arial" w:cs="Arial"/>
          <w:sz w:val="28"/>
          <w:szCs w:val="28"/>
          <w:u w:val="single"/>
        </w:rPr>
      </w:pPr>
      <w:r w:rsidRPr="00341D39">
        <w:rPr>
          <w:rFonts w:ascii="Arial" w:hAnsi="Arial" w:cs="Arial"/>
          <w:sz w:val="28"/>
          <w:szCs w:val="28"/>
          <w:u w:val="single"/>
        </w:rPr>
        <w:t>Удмуртской Республики на 2017 год</w:t>
      </w:r>
    </w:p>
    <w:p w:rsidR="00A344F0" w:rsidRDefault="00A344F0" w:rsidP="006748CD">
      <w:pPr>
        <w:spacing w:after="0"/>
        <w:ind w:right="565"/>
        <w:jc w:val="center"/>
        <w:rPr>
          <w:rFonts w:ascii="Arial" w:hAnsi="Arial" w:cs="Arial"/>
          <w:b/>
          <w:sz w:val="24"/>
          <w:szCs w:val="24"/>
        </w:rPr>
      </w:pPr>
    </w:p>
    <w:p w:rsidR="006748CD" w:rsidRPr="00176885" w:rsidRDefault="006748CD" w:rsidP="006748CD">
      <w:pPr>
        <w:spacing w:after="0"/>
        <w:ind w:right="565"/>
        <w:jc w:val="center"/>
        <w:rPr>
          <w:rFonts w:ascii="Arial" w:hAnsi="Arial" w:cs="Arial"/>
          <w:b/>
          <w:sz w:val="24"/>
          <w:szCs w:val="24"/>
        </w:rPr>
      </w:pPr>
    </w:p>
    <w:p w:rsidR="006748CD" w:rsidRDefault="00125752" w:rsidP="006748CD">
      <w:pPr>
        <w:tabs>
          <w:tab w:val="left" w:pos="7275"/>
          <w:tab w:val="left" w:pos="10240"/>
        </w:tabs>
        <w:ind w:left="284" w:right="565"/>
        <w:rPr>
          <w:rFonts w:ascii="Arial" w:hAnsi="Arial" w:cs="Arial"/>
          <w:sz w:val="16"/>
          <w:szCs w:val="16"/>
        </w:rPr>
      </w:pPr>
      <w:r>
        <w:rPr>
          <w:rFonts w:ascii="Arial" w:hAnsi="Arial" w:cs="Arial"/>
          <w:noProof/>
          <w:sz w:val="16"/>
          <w:szCs w:val="16"/>
          <w:lang w:eastAsia="ru-RU"/>
        </w:rPr>
        <w:drawing>
          <wp:anchor distT="0" distB="0" distL="114300" distR="114300" simplePos="0" relativeHeight="252529152" behindDoc="0" locked="0" layoutInCell="1" allowOverlap="1">
            <wp:simplePos x="0" y="0"/>
            <wp:positionH relativeFrom="column">
              <wp:posOffset>2638425</wp:posOffset>
            </wp:positionH>
            <wp:positionV relativeFrom="paragraph">
              <wp:posOffset>-1270</wp:posOffset>
            </wp:positionV>
            <wp:extent cx="1876425" cy="1684655"/>
            <wp:effectExtent l="19050" t="19050" r="28575" b="10795"/>
            <wp:wrapNone/>
            <wp:docPr id="59" name="Рисунок 0" descr="18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10.jpg"/>
                    <pic:cNvPicPr/>
                  </pic:nvPicPr>
                  <pic:blipFill>
                    <a:blip r:embed="rId93"/>
                    <a:stretch>
                      <a:fillRect/>
                    </a:stretch>
                  </pic:blipFill>
                  <pic:spPr>
                    <a:xfrm>
                      <a:off x="0" y="0"/>
                      <a:ext cx="1876425" cy="1684655"/>
                    </a:xfrm>
                    <a:prstGeom prst="rect">
                      <a:avLst/>
                    </a:prstGeom>
                    <a:ln>
                      <a:solidFill>
                        <a:schemeClr val="bg1">
                          <a:lumMod val="85000"/>
                        </a:schemeClr>
                      </a:solidFill>
                    </a:ln>
                  </pic:spPr>
                </pic:pic>
              </a:graphicData>
            </a:graphic>
          </wp:anchor>
        </w:drawing>
      </w:r>
      <w:r w:rsidR="006748CD">
        <w:rPr>
          <w:rFonts w:ascii="Arial" w:hAnsi="Arial" w:cs="Arial"/>
          <w:noProof/>
          <w:sz w:val="16"/>
          <w:szCs w:val="16"/>
          <w:lang w:eastAsia="ru-RU"/>
        </w:rPr>
        <w:drawing>
          <wp:anchor distT="0" distB="0" distL="114300" distR="114300" simplePos="0" relativeHeight="252531200" behindDoc="0" locked="0" layoutInCell="1" allowOverlap="1">
            <wp:simplePos x="0" y="0"/>
            <wp:positionH relativeFrom="column">
              <wp:posOffset>4801235</wp:posOffset>
            </wp:positionH>
            <wp:positionV relativeFrom="paragraph">
              <wp:posOffset>-1270</wp:posOffset>
            </wp:positionV>
            <wp:extent cx="2085975" cy="1685925"/>
            <wp:effectExtent l="19050" t="19050" r="28575" b="28575"/>
            <wp:wrapNone/>
            <wp:docPr id="68" name="Рисунок 1" descr="af69003e8fbf62d679a1b681d895b6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69003e8fbf62d679a1b681d895b6da.jpg"/>
                    <pic:cNvPicPr/>
                  </pic:nvPicPr>
                  <pic:blipFill>
                    <a:blip r:embed="rId94"/>
                    <a:stretch>
                      <a:fillRect/>
                    </a:stretch>
                  </pic:blipFill>
                  <pic:spPr>
                    <a:xfrm>
                      <a:off x="0" y="0"/>
                      <a:ext cx="2085975" cy="1685925"/>
                    </a:xfrm>
                    <a:prstGeom prst="rect">
                      <a:avLst/>
                    </a:prstGeom>
                    <a:ln>
                      <a:solidFill>
                        <a:schemeClr val="bg1">
                          <a:lumMod val="85000"/>
                        </a:schemeClr>
                      </a:solidFill>
                    </a:ln>
                  </pic:spPr>
                </pic:pic>
              </a:graphicData>
            </a:graphic>
          </wp:anchor>
        </w:drawing>
      </w:r>
      <w:r w:rsidR="006748CD" w:rsidRPr="000132ED">
        <w:rPr>
          <w:rFonts w:ascii="Arial" w:hAnsi="Arial" w:cs="Arial"/>
          <w:noProof/>
          <w:sz w:val="16"/>
          <w:szCs w:val="16"/>
          <w:lang w:eastAsia="ru-RU"/>
        </w:rPr>
        <w:drawing>
          <wp:inline distT="0" distB="0" distL="0" distR="0">
            <wp:extent cx="2095500" cy="1665605"/>
            <wp:effectExtent l="19050" t="19050" r="19050" b="10795"/>
            <wp:docPr id="73" name="Рисунок 96" descr="55cca7fda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cca7fdae51.jpg"/>
                    <pic:cNvPicPr/>
                  </pic:nvPicPr>
                  <pic:blipFill>
                    <a:blip r:embed="rId95"/>
                    <a:srcRect l="24865" t="11059" b="11059"/>
                    <a:stretch>
                      <a:fillRect/>
                    </a:stretch>
                  </pic:blipFill>
                  <pic:spPr>
                    <a:xfrm>
                      <a:off x="0" y="0"/>
                      <a:ext cx="2111886" cy="1678629"/>
                    </a:xfrm>
                    <a:prstGeom prst="rect">
                      <a:avLst/>
                    </a:prstGeom>
                    <a:ln>
                      <a:solidFill>
                        <a:schemeClr val="bg1">
                          <a:lumMod val="85000"/>
                        </a:schemeClr>
                      </a:solidFill>
                    </a:ln>
                  </pic:spPr>
                </pic:pic>
              </a:graphicData>
            </a:graphic>
          </wp:inline>
        </w:drawing>
      </w:r>
      <w:r w:rsidR="006748CD">
        <w:rPr>
          <w:rFonts w:ascii="Arial" w:hAnsi="Arial" w:cs="Arial"/>
          <w:sz w:val="16"/>
          <w:szCs w:val="16"/>
        </w:rPr>
        <w:tab/>
      </w:r>
      <w:r w:rsidR="006748CD">
        <w:rPr>
          <w:rFonts w:ascii="Arial" w:hAnsi="Arial" w:cs="Arial"/>
          <w:sz w:val="16"/>
          <w:szCs w:val="16"/>
        </w:rPr>
        <w:tab/>
      </w:r>
    </w:p>
    <w:p w:rsidR="006748CD" w:rsidRDefault="006748CD" w:rsidP="006748CD">
      <w:pPr>
        <w:tabs>
          <w:tab w:val="left" w:pos="10240"/>
        </w:tabs>
        <w:spacing w:after="0" w:line="240" w:lineRule="auto"/>
        <w:ind w:left="227" w:right="454"/>
        <w:jc w:val="right"/>
        <w:rPr>
          <w:rFonts w:ascii="Arial" w:hAnsi="Arial" w:cs="Arial"/>
          <w:sz w:val="16"/>
          <w:szCs w:val="16"/>
        </w:rPr>
      </w:pPr>
      <w:r>
        <w:rPr>
          <w:rFonts w:ascii="Arial" w:hAnsi="Arial" w:cs="Arial"/>
          <w:sz w:val="16"/>
          <w:szCs w:val="16"/>
        </w:rPr>
        <w:t>.</w:t>
      </w:r>
    </w:p>
    <w:p w:rsidR="006748CD" w:rsidRPr="006B36EF" w:rsidRDefault="006748CD" w:rsidP="006B36EF">
      <w:pPr>
        <w:spacing w:after="0" w:line="240" w:lineRule="auto"/>
        <w:jc w:val="center"/>
        <w:rPr>
          <w:rFonts w:ascii="Arial" w:eastAsia="Times New Roman" w:hAnsi="Arial" w:cs="Arial"/>
          <w:b/>
          <w:color w:val="000000"/>
          <w:sz w:val="28"/>
          <w:szCs w:val="28"/>
          <w:lang w:eastAsia="ru-RU"/>
        </w:rPr>
      </w:pPr>
    </w:p>
    <w:p w:rsidR="004C3793" w:rsidRPr="00282FA8" w:rsidRDefault="004C3793" w:rsidP="00E95DCE">
      <w:pPr>
        <w:spacing w:after="0" w:line="240" w:lineRule="auto"/>
        <w:ind w:left="284"/>
        <w:jc w:val="center"/>
        <w:rPr>
          <w:rFonts w:ascii="Arial" w:eastAsia="Times New Roman" w:hAnsi="Arial" w:cs="Arial"/>
          <w:b/>
          <w:color w:val="000000"/>
          <w:lang w:eastAsia="ru-RU"/>
        </w:rPr>
      </w:pPr>
    </w:p>
    <w:tbl>
      <w:tblPr>
        <w:tblW w:w="1048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7654"/>
        <w:gridCol w:w="2835"/>
      </w:tblGrid>
      <w:tr w:rsidR="004C4D5F" w:rsidRPr="00282FA8" w:rsidTr="004C4D5F">
        <w:trPr>
          <w:trHeight w:val="353"/>
        </w:trPr>
        <w:tc>
          <w:tcPr>
            <w:tcW w:w="7654" w:type="dxa"/>
            <w:shd w:val="clear" w:color="auto" w:fill="FFFFFF" w:themeFill="background1"/>
            <w:hideMark/>
          </w:tcPr>
          <w:p w:rsidR="004C4D5F" w:rsidRPr="006748CD" w:rsidRDefault="004C4D5F" w:rsidP="00BE493C">
            <w:pPr>
              <w:spacing w:after="0" w:line="240" w:lineRule="auto"/>
              <w:ind w:left="34" w:right="176"/>
              <w:jc w:val="center"/>
              <w:rPr>
                <w:rFonts w:ascii="Arial" w:eastAsia="Times New Roman" w:hAnsi="Arial" w:cs="Arial"/>
                <w:b/>
                <w:sz w:val="24"/>
                <w:szCs w:val="24"/>
                <w:lang w:eastAsia="ru-RU"/>
              </w:rPr>
            </w:pPr>
            <w:r w:rsidRPr="006748CD">
              <w:rPr>
                <w:rFonts w:ascii="Arial" w:eastAsia="Times New Roman" w:hAnsi="Arial" w:cs="Arial"/>
                <w:b/>
                <w:sz w:val="24"/>
                <w:szCs w:val="24"/>
                <w:lang w:eastAsia="ru-RU"/>
              </w:rPr>
              <w:t>Наименование государственной программы Удмуртской Республики</w:t>
            </w:r>
          </w:p>
          <w:p w:rsidR="004C4D5F" w:rsidRPr="006748CD" w:rsidRDefault="004C4D5F" w:rsidP="00BE493C">
            <w:pPr>
              <w:spacing w:after="0" w:line="240" w:lineRule="auto"/>
              <w:ind w:left="34" w:right="176"/>
              <w:jc w:val="center"/>
              <w:rPr>
                <w:rFonts w:ascii="Arial" w:eastAsia="Times New Roman" w:hAnsi="Arial" w:cs="Arial"/>
                <w:b/>
                <w:sz w:val="24"/>
                <w:szCs w:val="24"/>
                <w:lang w:eastAsia="ru-RU"/>
              </w:rPr>
            </w:pPr>
            <w:r w:rsidRPr="006748CD">
              <w:rPr>
                <w:rFonts w:ascii="Arial" w:eastAsia="Times New Roman" w:hAnsi="Arial" w:cs="Arial"/>
                <w:b/>
                <w:sz w:val="24"/>
                <w:szCs w:val="24"/>
                <w:lang w:eastAsia="ru-RU"/>
              </w:rPr>
              <w:t xml:space="preserve"> </w:t>
            </w:r>
          </w:p>
        </w:tc>
        <w:tc>
          <w:tcPr>
            <w:tcW w:w="2835" w:type="dxa"/>
            <w:shd w:val="clear" w:color="auto" w:fill="FFFFFF" w:themeFill="background1"/>
          </w:tcPr>
          <w:p w:rsidR="004C4D5F" w:rsidRPr="006748CD" w:rsidRDefault="004C4D5F" w:rsidP="00BB54A9">
            <w:pPr>
              <w:spacing w:after="0" w:line="240" w:lineRule="auto"/>
              <w:ind w:left="284" w:right="176"/>
              <w:jc w:val="center"/>
              <w:rPr>
                <w:rFonts w:ascii="Arial" w:eastAsia="Times New Roman" w:hAnsi="Arial" w:cs="Arial"/>
                <w:b/>
                <w:sz w:val="24"/>
                <w:szCs w:val="24"/>
                <w:lang w:eastAsia="ru-RU"/>
              </w:rPr>
            </w:pPr>
            <w:r w:rsidRPr="006748CD">
              <w:rPr>
                <w:rFonts w:ascii="Arial" w:eastAsia="Times New Roman" w:hAnsi="Arial" w:cs="Arial"/>
                <w:b/>
                <w:sz w:val="24"/>
                <w:szCs w:val="24"/>
                <w:lang w:eastAsia="ru-RU"/>
              </w:rPr>
              <w:t>Проект на 2017 год, млн. руб.</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b/>
                <w:sz w:val="24"/>
                <w:szCs w:val="24"/>
                <w:lang w:eastAsia="ru-RU"/>
              </w:rPr>
              <w:t>Всего расходы социальной направленности, в т.ч.</w:t>
            </w:r>
            <w:r>
              <w:rPr>
                <w:rFonts w:ascii="Arial" w:eastAsia="Times New Roman" w:hAnsi="Arial" w:cs="Arial"/>
                <w:b/>
                <w:sz w:val="24"/>
                <w:szCs w:val="24"/>
                <w:lang w:eastAsia="ru-RU"/>
              </w:rPr>
              <w:t>:</w:t>
            </w:r>
          </w:p>
        </w:tc>
        <w:tc>
          <w:tcPr>
            <w:tcW w:w="2835" w:type="dxa"/>
            <w:shd w:val="clear" w:color="auto" w:fill="FFFFFF" w:themeFill="background1"/>
            <w:vAlign w:val="center"/>
          </w:tcPr>
          <w:p w:rsidR="004C4D5F" w:rsidRPr="006748CD" w:rsidRDefault="004C4D5F" w:rsidP="006748CD">
            <w:pPr>
              <w:spacing w:after="0" w:line="240" w:lineRule="auto"/>
              <w:ind w:left="284"/>
              <w:jc w:val="center"/>
              <w:rPr>
                <w:rFonts w:ascii="Arial" w:eastAsia="Times New Roman" w:hAnsi="Arial" w:cs="Arial"/>
                <w:b/>
                <w:sz w:val="24"/>
                <w:szCs w:val="24"/>
                <w:lang w:eastAsia="ru-RU"/>
              </w:rPr>
            </w:pPr>
            <w:r>
              <w:rPr>
                <w:rFonts w:ascii="Arial" w:eastAsia="Times New Roman" w:hAnsi="Arial" w:cs="Arial"/>
                <w:b/>
                <w:sz w:val="24"/>
                <w:szCs w:val="24"/>
                <w:lang w:eastAsia="ru-RU"/>
              </w:rPr>
              <w:t>37</w:t>
            </w:r>
            <w:r w:rsidR="007D7804">
              <w:rPr>
                <w:rFonts w:ascii="Arial" w:eastAsia="Times New Roman" w:hAnsi="Arial" w:cs="Arial"/>
                <w:b/>
                <w:sz w:val="24"/>
                <w:szCs w:val="24"/>
                <w:lang w:eastAsia="ru-RU"/>
              </w:rPr>
              <w:t> </w:t>
            </w:r>
            <w:r w:rsidR="00AC697A">
              <w:rPr>
                <w:rFonts w:ascii="Arial" w:eastAsia="Times New Roman" w:hAnsi="Arial" w:cs="Arial"/>
                <w:b/>
                <w:sz w:val="24"/>
                <w:szCs w:val="24"/>
                <w:lang w:eastAsia="ru-RU"/>
              </w:rPr>
              <w:t>83</w:t>
            </w:r>
            <w:r w:rsidR="007D7804">
              <w:rPr>
                <w:rFonts w:ascii="Arial" w:eastAsia="Times New Roman" w:hAnsi="Arial" w:cs="Arial"/>
                <w:b/>
                <w:sz w:val="24"/>
                <w:szCs w:val="24"/>
                <w:lang w:eastAsia="ru-RU"/>
              </w:rPr>
              <w:t>4,02</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«Развитие здравоохранения»</w:t>
            </w:r>
          </w:p>
        </w:tc>
        <w:tc>
          <w:tcPr>
            <w:tcW w:w="2835" w:type="dxa"/>
            <w:shd w:val="clear" w:color="auto" w:fill="FFFFFF" w:themeFill="background1"/>
            <w:vAlign w:val="center"/>
          </w:tcPr>
          <w:p w:rsidR="004C4D5F" w:rsidRPr="006748CD" w:rsidRDefault="004361A0"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9 728,4</w:t>
            </w:r>
            <w:r w:rsidR="007D7804">
              <w:rPr>
                <w:rFonts w:ascii="Arial" w:eastAsia="Times New Roman" w:hAnsi="Arial" w:cs="Arial"/>
                <w:sz w:val="24"/>
                <w:szCs w:val="24"/>
                <w:lang w:eastAsia="ru-RU"/>
              </w:rPr>
              <w:t>0</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«Развитие образования»</w:t>
            </w:r>
          </w:p>
        </w:tc>
        <w:tc>
          <w:tcPr>
            <w:tcW w:w="2835" w:type="dxa"/>
            <w:shd w:val="clear" w:color="auto" w:fill="FFFFFF" w:themeFill="background1"/>
            <w:vAlign w:val="center"/>
          </w:tcPr>
          <w:p w:rsidR="004C4D5F" w:rsidRPr="006748CD" w:rsidRDefault="004361A0"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18 661,</w:t>
            </w:r>
            <w:r w:rsidR="007D7804">
              <w:rPr>
                <w:rFonts w:ascii="Arial" w:eastAsia="Times New Roman" w:hAnsi="Arial" w:cs="Arial"/>
                <w:sz w:val="24"/>
                <w:szCs w:val="24"/>
                <w:lang w:eastAsia="ru-RU"/>
              </w:rPr>
              <w:t>58</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«Культура Удмуртии»</w:t>
            </w:r>
          </w:p>
        </w:tc>
        <w:tc>
          <w:tcPr>
            <w:tcW w:w="2835" w:type="dxa"/>
            <w:shd w:val="clear" w:color="auto" w:fill="FFFFFF" w:themeFill="background1"/>
            <w:vAlign w:val="center"/>
          </w:tcPr>
          <w:p w:rsidR="004C4D5F" w:rsidRPr="006748CD" w:rsidRDefault="004361A0"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700,6</w:t>
            </w:r>
            <w:r w:rsidR="007D7804">
              <w:rPr>
                <w:rFonts w:ascii="Arial" w:eastAsia="Times New Roman" w:hAnsi="Arial" w:cs="Arial"/>
                <w:sz w:val="24"/>
                <w:szCs w:val="24"/>
                <w:lang w:eastAsia="ru-RU"/>
              </w:rPr>
              <w:t>3</w:t>
            </w:r>
          </w:p>
        </w:tc>
      </w:tr>
      <w:tr w:rsidR="004C4D5F" w:rsidRPr="00282FA8" w:rsidTr="004C4D5F">
        <w:trPr>
          <w:trHeight w:val="63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w:t>
            </w:r>
            <w:proofErr w:type="spellStart"/>
            <w:r w:rsidRPr="006748CD">
              <w:rPr>
                <w:rFonts w:ascii="Arial" w:eastAsia="Times New Roman" w:hAnsi="Arial" w:cs="Arial"/>
                <w:sz w:val="24"/>
                <w:szCs w:val="24"/>
                <w:lang w:eastAsia="ru-RU"/>
              </w:rPr>
              <w:t>Этносоциальное</w:t>
            </w:r>
            <w:proofErr w:type="spellEnd"/>
            <w:r w:rsidRPr="006748CD">
              <w:rPr>
                <w:rFonts w:ascii="Arial" w:eastAsia="Times New Roman" w:hAnsi="Arial" w:cs="Arial"/>
                <w:sz w:val="24"/>
                <w:szCs w:val="24"/>
                <w:lang w:eastAsia="ru-RU"/>
              </w:rPr>
              <w:t xml:space="preserve"> развитие и гармонизация межэтнических отношений»</w:t>
            </w:r>
          </w:p>
        </w:tc>
        <w:tc>
          <w:tcPr>
            <w:tcW w:w="2835" w:type="dxa"/>
            <w:shd w:val="clear" w:color="auto" w:fill="FFFFFF" w:themeFill="background1"/>
            <w:vAlign w:val="center"/>
          </w:tcPr>
          <w:p w:rsidR="004C4D5F" w:rsidRPr="006748CD" w:rsidRDefault="004361A0"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59,</w:t>
            </w:r>
            <w:r w:rsidR="007D7804">
              <w:rPr>
                <w:rFonts w:ascii="Arial" w:eastAsia="Times New Roman" w:hAnsi="Arial" w:cs="Arial"/>
                <w:sz w:val="24"/>
                <w:szCs w:val="24"/>
                <w:lang w:eastAsia="ru-RU"/>
              </w:rPr>
              <w:t>17</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«Социальная поддержка граждан»</w:t>
            </w:r>
          </w:p>
        </w:tc>
        <w:tc>
          <w:tcPr>
            <w:tcW w:w="2835" w:type="dxa"/>
            <w:shd w:val="clear" w:color="auto" w:fill="FFFFFF" w:themeFill="background1"/>
            <w:vAlign w:val="center"/>
          </w:tcPr>
          <w:p w:rsidR="004C4D5F" w:rsidRPr="006748CD" w:rsidRDefault="004361A0"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7 097,</w:t>
            </w:r>
            <w:r w:rsidR="007D7804">
              <w:rPr>
                <w:rFonts w:ascii="Arial" w:eastAsia="Times New Roman" w:hAnsi="Arial" w:cs="Arial"/>
                <w:sz w:val="24"/>
                <w:szCs w:val="24"/>
                <w:lang w:eastAsia="ru-RU"/>
              </w:rPr>
              <w:t>05</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«Развитие социально-трудовых отношений и содействие занятости населения»</w:t>
            </w:r>
          </w:p>
        </w:tc>
        <w:tc>
          <w:tcPr>
            <w:tcW w:w="2835" w:type="dxa"/>
            <w:shd w:val="clear" w:color="auto" w:fill="FFFFFF" w:themeFill="background1"/>
            <w:vAlign w:val="center"/>
          </w:tcPr>
          <w:p w:rsidR="004C4D5F" w:rsidRPr="006748CD" w:rsidRDefault="004361A0"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800,9</w:t>
            </w:r>
            <w:r w:rsidR="007D7804">
              <w:rPr>
                <w:rFonts w:ascii="Arial" w:eastAsia="Times New Roman" w:hAnsi="Arial" w:cs="Arial"/>
                <w:sz w:val="24"/>
                <w:szCs w:val="24"/>
                <w:lang w:eastAsia="ru-RU"/>
              </w:rPr>
              <w:t>2</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«Развитие физической культуры, спорта и молодежной политики»</w:t>
            </w:r>
          </w:p>
        </w:tc>
        <w:tc>
          <w:tcPr>
            <w:tcW w:w="2835" w:type="dxa"/>
            <w:shd w:val="clear" w:color="auto" w:fill="FFFFFF" w:themeFill="background1"/>
            <w:vAlign w:val="center"/>
          </w:tcPr>
          <w:p w:rsidR="004C4D5F" w:rsidRPr="006748CD" w:rsidRDefault="004361A0"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611,1</w:t>
            </w:r>
            <w:r w:rsidR="007D7804">
              <w:rPr>
                <w:rFonts w:ascii="Arial" w:eastAsia="Times New Roman" w:hAnsi="Arial" w:cs="Arial"/>
                <w:sz w:val="24"/>
                <w:szCs w:val="24"/>
                <w:lang w:eastAsia="ru-RU"/>
              </w:rPr>
              <w:t>4</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«Развитие печати и массовых коммуникаций»</w:t>
            </w:r>
          </w:p>
        </w:tc>
        <w:tc>
          <w:tcPr>
            <w:tcW w:w="2835" w:type="dxa"/>
            <w:shd w:val="clear" w:color="auto" w:fill="FFFFFF" w:themeFill="background1"/>
            <w:vAlign w:val="center"/>
          </w:tcPr>
          <w:p w:rsidR="004C4D5F" w:rsidRPr="006748CD" w:rsidRDefault="004361A0"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172,5</w:t>
            </w:r>
            <w:r w:rsidR="007D7804">
              <w:rPr>
                <w:rFonts w:ascii="Arial" w:eastAsia="Times New Roman" w:hAnsi="Arial" w:cs="Arial"/>
                <w:sz w:val="24"/>
                <w:szCs w:val="24"/>
                <w:lang w:eastAsia="ru-RU"/>
              </w:rPr>
              <w:t>1</w:t>
            </w:r>
          </w:p>
        </w:tc>
      </w:tr>
      <w:tr w:rsidR="007D7804" w:rsidRPr="00282FA8" w:rsidTr="007D7804">
        <w:trPr>
          <w:trHeight w:val="487"/>
        </w:trPr>
        <w:tc>
          <w:tcPr>
            <w:tcW w:w="7654" w:type="dxa"/>
            <w:shd w:val="clear" w:color="auto" w:fill="FFFFFF" w:themeFill="background1"/>
            <w:vAlign w:val="center"/>
            <w:hideMark/>
          </w:tcPr>
          <w:p w:rsidR="007D7804" w:rsidRPr="004C5DDD" w:rsidRDefault="007D7804" w:rsidP="007D7804">
            <w:pPr>
              <w:spacing w:after="0" w:line="240" w:lineRule="auto"/>
              <w:ind w:left="34" w:hanging="34"/>
              <w:rPr>
                <w:rFonts w:ascii="Arial" w:eastAsia="Times New Roman" w:hAnsi="Arial" w:cs="Arial"/>
                <w:sz w:val="24"/>
                <w:szCs w:val="24"/>
                <w:lang w:eastAsia="ru-RU"/>
              </w:rPr>
            </w:pPr>
            <w:r w:rsidRPr="004C5DDD">
              <w:rPr>
                <w:rFonts w:ascii="Arial" w:eastAsia="Times New Roman" w:hAnsi="Arial" w:cs="Arial"/>
                <w:sz w:val="24"/>
                <w:szCs w:val="24"/>
                <w:lang w:eastAsia="ru-RU"/>
              </w:rPr>
              <w:t>«Противодействие незаконному обороту наркотиков в Удмуртской Республике»</w:t>
            </w:r>
          </w:p>
        </w:tc>
        <w:tc>
          <w:tcPr>
            <w:tcW w:w="2835" w:type="dxa"/>
            <w:shd w:val="clear" w:color="auto" w:fill="FFFFFF" w:themeFill="background1"/>
            <w:vAlign w:val="center"/>
          </w:tcPr>
          <w:p w:rsidR="007D7804" w:rsidRPr="00BE493C" w:rsidRDefault="007D7804" w:rsidP="007D7804">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2,6</w:t>
            </w:r>
            <w:r w:rsidR="000A461A">
              <w:rPr>
                <w:rFonts w:ascii="Arial" w:eastAsia="Times New Roman" w:hAnsi="Arial" w:cs="Arial"/>
                <w:sz w:val="24"/>
                <w:szCs w:val="24"/>
                <w:lang w:eastAsia="ru-RU"/>
              </w:rPr>
              <w:t>2</w:t>
            </w:r>
          </w:p>
        </w:tc>
      </w:tr>
    </w:tbl>
    <w:p w:rsidR="000D4E48" w:rsidRDefault="000D4E48" w:rsidP="004C4D5F">
      <w:pPr>
        <w:spacing w:before="240" w:after="0"/>
        <w:rPr>
          <w:rFonts w:ascii="Arial" w:hAnsi="Arial" w:cs="Arial"/>
          <w:color w:val="FF0000"/>
        </w:rPr>
      </w:pPr>
    </w:p>
    <w:p w:rsidR="004C4D5F" w:rsidRDefault="004C4D5F" w:rsidP="004C4D5F">
      <w:pPr>
        <w:spacing w:before="240" w:after="0"/>
        <w:rPr>
          <w:rFonts w:ascii="Arial" w:hAnsi="Arial" w:cs="Arial"/>
          <w:color w:val="FF0000"/>
        </w:rPr>
      </w:pPr>
    </w:p>
    <w:p w:rsidR="006B36EF" w:rsidRDefault="006748CD" w:rsidP="006748CD">
      <w:pPr>
        <w:spacing w:before="240" w:after="0"/>
        <w:ind w:left="284" w:right="-284"/>
        <w:rPr>
          <w:rFonts w:ascii="Arial" w:hAnsi="Arial" w:cs="Arial"/>
          <w:color w:val="FF0000"/>
        </w:rPr>
      </w:pPr>
      <w:r w:rsidRPr="006748CD">
        <w:rPr>
          <w:rFonts w:ascii="Arial" w:hAnsi="Arial" w:cs="Arial"/>
          <w:noProof/>
          <w:color w:val="FF0000"/>
          <w:lang w:eastAsia="ru-RU"/>
        </w:rPr>
        <w:drawing>
          <wp:inline distT="0" distB="0" distL="0" distR="0">
            <wp:extent cx="2019300" cy="1762005"/>
            <wp:effectExtent l="19050" t="19050" r="19050" b="9645"/>
            <wp:docPr id="19" name="Рисунок 3" descr="C:\Users\Zmeeva\Desktop\1355394856_d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meeva\Desktop\1355394856_dly.jpg"/>
                    <pic:cNvPicPr>
                      <a:picLocks noChangeAspect="1" noChangeArrowheads="1"/>
                    </pic:cNvPicPr>
                  </pic:nvPicPr>
                  <pic:blipFill>
                    <a:blip r:embed="rId96" cstate="print"/>
                    <a:srcRect/>
                    <a:stretch>
                      <a:fillRect/>
                    </a:stretch>
                  </pic:blipFill>
                  <pic:spPr bwMode="auto">
                    <a:xfrm>
                      <a:off x="0" y="0"/>
                      <a:ext cx="2019300" cy="1762005"/>
                    </a:xfrm>
                    <a:prstGeom prst="rect">
                      <a:avLst/>
                    </a:prstGeom>
                    <a:noFill/>
                    <a:ln w="9525">
                      <a:solidFill>
                        <a:schemeClr val="bg1">
                          <a:lumMod val="85000"/>
                        </a:schemeClr>
                      </a:solidFill>
                      <a:miter lim="800000"/>
                      <a:headEnd/>
                      <a:tailEnd/>
                    </a:ln>
                  </pic:spPr>
                </pic:pic>
              </a:graphicData>
            </a:graphic>
          </wp:inline>
        </w:drawing>
      </w:r>
      <w:r>
        <w:rPr>
          <w:rFonts w:ascii="Arial" w:hAnsi="Arial" w:cs="Arial"/>
          <w:color w:val="FF0000"/>
        </w:rPr>
        <w:t xml:space="preserve">            </w:t>
      </w:r>
      <w:r w:rsidRPr="006748CD">
        <w:rPr>
          <w:rFonts w:ascii="Arial" w:hAnsi="Arial" w:cs="Arial"/>
          <w:noProof/>
          <w:color w:val="FF0000"/>
          <w:lang w:eastAsia="ru-RU"/>
        </w:rPr>
        <w:drawing>
          <wp:inline distT="0" distB="0" distL="0" distR="0">
            <wp:extent cx="1866900" cy="1762125"/>
            <wp:effectExtent l="19050" t="19050" r="19050" b="28575"/>
            <wp:docPr id="67" name="Рисунок 102" descr="21bdcf03724672306c0c7babaed2fe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dcf03724672306c0c7babaed2fea7.jpg"/>
                    <pic:cNvPicPr/>
                  </pic:nvPicPr>
                  <pic:blipFill>
                    <a:blip r:embed="rId97"/>
                    <a:srcRect l="23622" t="22262" r="28346"/>
                    <a:stretch>
                      <a:fillRect/>
                    </a:stretch>
                  </pic:blipFill>
                  <pic:spPr>
                    <a:xfrm>
                      <a:off x="0" y="0"/>
                      <a:ext cx="1866900" cy="1762125"/>
                    </a:xfrm>
                    <a:prstGeom prst="rect">
                      <a:avLst/>
                    </a:prstGeom>
                    <a:ln>
                      <a:solidFill>
                        <a:schemeClr val="bg1">
                          <a:lumMod val="85000"/>
                        </a:schemeClr>
                      </a:solidFill>
                    </a:ln>
                  </pic:spPr>
                </pic:pic>
              </a:graphicData>
            </a:graphic>
          </wp:inline>
        </w:drawing>
      </w:r>
      <w:r>
        <w:rPr>
          <w:rFonts w:ascii="Arial" w:hAnsi="Arial" w:cs="Arial"/>
          <w:color w:val="FF0000"/>
        </w:rPr>
        <w:t xml:space="preserve">           </w:t>
      </w:r>
      <w:r w:rsidRPr="006748CD">
        <w:rPr>
          <w:rFonts w:ascii="Arial" w:hAnsi="Arial" w:cs="Arial"/>
          <w:noProof/>
          <w:color w:val="FF0000"/>
          <w:lang w:eastAsia="ru-RU"/>
        </w:rPr>
        <w:drawing>
          <wp:inline distT="0" distB="0" distL="0" distR="0">
            <wp:extent cx="1924050" cy="1762125"/>
            <wp:effectExtent l="19050" t="19050" r="19050" b="28575"/>
            <wp:docPr id="66" name="Рисунок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pic:cNvPicPr>
                      <a:picLocks noChangeAspect="1" noChangeArrowheads="1"/>
                    </pic:cNvPicPr>
                  </pic:nvPicPr>
                  <pic:blipFill>
                    <a:blip r:embed="rId98"/>
                    <a:srcRect/>
                    <a:stretch>
                      <a:fillRect/>
                    </a:stretch>
                  </pic:blipFill>
                  <pic:spPr bwMode="auto">
                    <a:xfrm>
                      <a:off x="0" y="0"/>
                      <a:ext cx="1924400" cy="1762446"/>
                    </a:xfrm>
                    <a:prstGeom prst="rect">
                      <a:avLst/>
                    </a:prstGeom>
                    <a:noFill/>
                    <a:ln w="9525">
                      <a:solidFill>
                        <a:schemeClr val="bg1">
                          <a:lumMod val="85000"/>
                        </a:schemeClr>
                      </a:solidFill>
                      <a:miter lim="800000"/>
                      <a:headEnd/>
                      <a:tailEnd/>
                    </a:ln>
                  </pic:spPr>
                </pic:pic>
              </a:graphicData>
            </a:graphic>
          </wp:inline>
        </w:drawing>
      </w:r>
    </w:p>
    <w:p w:rsidR="006748CD" w:rsidRDefault="006748CD" w:rsidP="0020327B">
      <w:pPr>
        <w:spacing w:after="0" w:line="240" w:lineRule="auto"/>
        <w:rPr>
          <w:rFonts w:ascii="Arial" w:hAnsi="Arial" w:cs="Arial"/>
          <w:b/>
          <w:sz w:val="28"/>
          <w:szCs w:val="28"/>
        </w:rPr>
      </w:pPr>
    </w:p>
    <w:p w:rsidR="004C4D5F" w:rsidRDefault="004C4D5F" w:rsidP="00495B0E">
      <w:pPr>
        <w:spacing w:after="0" w:line="240" w:lineRule="auto"/>
        <w:ind w:left="284"/>
        <w:jc w:val="center"/>
        <w:rPr>
          <w:rFonts w:ascii="Arial" w:hAnsi="Arial" w:cs="Arial"/>
          <w:b/>
          <w:color w:val="E36C0A" w:themeColor="accent6" w:themeShade="BF"/>
          <w:sz w:val="28"/>
          <w:szCs w:val="28"/>
          <w:u w:val="single"/>
        </w:rPr>
      </w:pPr>
    </w:p>
    <w:p w:rsidR="006B36EF" w:rsidRPr="00A344F0" w:rsidRDefault="00495B0E" w:rsidP="00495B0E">
      <w:pPr>
        <w:spacing w:after="0" w:line="240" w:lineRule="auto"/>
        <w:ind w:left="284"/>
        <w:jc w:val="center"/>
        <w:rPr>
          <w:rFonts w:ascii="Arial" w:hAnsi="Arial" w:cs="Arial"/>
          <w:b/>
          <w:color w:val="E36C0A" w:themeColor="accent6" w:themeShade="BF"/>
          <w:sz w:val="28"/>
          <w:szCs w:val="28"/>
          <w:u w:val="single"/>
        </w:rPr>
      </w:pPr>
      <w:r w:rsidRPr="00A344F0">
        <w:rPr>
          <w:rFonts w:ascii="Arial" w:hAnsi="Arial" w:cs="Arial"/>
          <w:b/>
          <w:color w:val="E36C0A" w:themeColor="accent6" w:themeShade="BF"/>
          <w:sz w:val="28"/>
          <w:szCs w:val="28"/>
          <w:u w:val="single"/>
        </w:rPr>
        <w:lastRenderedPageBreak/>
        <w:t>Расходы бюджета Удмуртской Республики на поддержку реального сектора экономики на 2017 год</w:t>
      </w:r>
    </w:p>
    <w:p w:rsidR="006B36EF" w:rsidRPr="00A344F0" w:rsidRDefault="006B36EF" w:rsidP="00495B0E">
      <w:pPr>
        <w:spacing w:after="0" w:line="240" w:lineRule="auto"/>
        <w:ind w:left="284"/>
        <w:rPr>
          <w:rFonts w:ascii="Arial" w:hAnsi="Arial" w:cs="Arial"/>
          <w:color w:val="FF0000"/>
          <w:u w:val="single"/>
        </w:rPr>
      </w:pPr>
    </w:p>
    <w:p w:rsidR="006B36EF" w:rsidRDefault="006B36EF" w:rsidP="00495B0E">
      <w:pPr>
        <w:spacing w:after="0" w:line="240" w:lineRule="auto"/>
        <w:ind w:left="284"/>
        <w:rPr>
          <w:rFonts w:ascii="Arial" w:hAnsi="Arial" w:cs="Arial"/>
          <w:color w:val="FF0000"/>
        </w:rPr>
      </w:pPr>
    </w:p>
    <w:p w:rsidR="0020327B" w:rsidRDefault="0020327B" w:rsidP="00643385">
      <w:pPr>
        <w:spacing w:after="0" w:line="240" w:lineRule="auto"/>
        <w:ind w:left="284"/>
        <w:rPr>
          <w:rFonts w:ascii="Arial" w:hAnsi="Arial" w:cs="Arial"/>
          <w:color w:val="FF0000"/>
        </w:rPr>
      </w:pPr>
      <w:r>
        <w:rPr>
          <w:rFonts w:ascii="Arial" w:hAnsi="Arial" w:cs="Arial"/>
          <w:noProof/>
          <w:color w:val="FF0000"/>
          <w:lang w:eastAsia="ru-RU"/>
        </w:rPr>
        <w:drawing>
          <wp:anchor distT="0" distB="0" distL="114300" distR="114300" simplePos="0" relativeHeight="252533248" behindDoc="0" locked="0" layoutInCell="1" allowOverlap="1">
            <wp:simplePos x="0" y="0"/>
            <wp:positionH relativeFrom="column">
              <wp:posOffset>4991735</wp:posOffset>
            </wp:positionH>
            <wp:positionV relativeFrom="paragraph">
              <wp:posOffset>42545</wp:posOffset>
            </wp:positionV>
            <wp:extent cx="2066925" cy="1704975"/>
            <wp:effectExtent l="19050" t="19050" r="28575" b="28575"/>
            <wp:wrapNone/>
            <wp:docPr id="70" name="Рисунок 46" descr="http://susanin.udm.ru/upload/resize_cache/iblock/ff1/476_1000_1/ff1b586c1f6e078d050a68e99d5e4021.jp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sanin.udm.ru/upload/resize_cache/iblock/ff1/476_1000_1/ff1b586c1f6e078d050a68e99d5e4021.jpg">
                      <a:hlinkClick r:id="rId99"/>
                    </pic:cNvPr>
                    <pic:cNvPicPr>
                      <a:picLocks noChangeAspect="1" noChangeArrowheads="1"/>
                    </pic:cNvPicPr>
                  </pic:nvPicPr>
                  <pic:blipFill>
                    <a:blip r:embed="rId100"/>
                    <a:srcRect l="45259" t="17941" r="17468" b="17941"/>
                    <a:stretch>
                      <a:fillRect/>
                    </a:stretch>
                  </pic:blipFill>
                  <pic:spPr bwMode="auto">
                    <a:xfrm>
                      <a:off x="0" y="0"/>
                      <a:ext cx="2066925" cy="1704975"/>
                    </a:xfrm>
                    <a:prstGeom prst="rect">
                      <a:avLst/>
                    </a:prstGeom>
                    <a:noFill/>
                    <a:ln w="9525">
                      <a:solidFill>
                        <a:schemeClr val="bg1">
                          <a:lumMod val="50000"/>
                        </a:schemeClr>
                      </a:solidFill>
                      <a:miter lim="800000"/>
                      <a:headEnd/>
                      <a:tailEnd/>
                    </a:ln>
                  </pic:spPr>
                </pic:pic>
              </a:graphicData>
            </a:graphic>
          </wp:anchor>
        </w:drawing>
      </w:r>
      <w:r w:rsidRPr="0020327B">
        <w:rPr>
          <w:rFonts w:ascii="Arial" w:hAnsi="Arial" w:cs="Arial"/>
          <w:noProof/>
          <w:color w:val="FF0000"/>
          <w:lang w:eastAsia="ru-RU"/>
        </w:rPr>
        <w:drawing>
          <wp:inline distT="0" distB="0" distL="0" distR="0">
            <wp:extent cx="2019300" cy="1724025"/>
            <wp:effectExtent l="19050" t="19050" r="19050" b="28575"/>
            <wp:docPr id="69" name="Рисунок 6" descr="58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3215.jpg"/>
                    <pic:cNvPicPr/>
                  </pic:nvPicPr>
                  <pic:blipFill>
                    <a:blip r:embed="rId101" cstate="print"/>
                    <a:stretch>
                      <a:fillRect/>
                    </a:stretch>
                  </pic:blipFill>
                  <pic:spPr>
                    <a:xfrm>
                      <a:off x="0" y="0"/>
                      <a:ext cx="2022677" cy="1726908"/>
                    </a:xfrm>
                    <a:prstGeom prst="rect">
                      <a:avLst/>
                    </a:prstGeom>
                    <a:ln>
                      <a:solidFill>
                        <a:schemeClr val="bg1">
                          <a:lumMod val="50000"/>
                        </a:schemeClr>
                      </a:solidFill>
                    </a:ln>
                  </pic:spPr>
                </pic:pic>
              </a:graphicData>
            </a:graphic>
          </wp:inline>
        </w:drawing>
      </w:r>
      <w:r>
        <w:rPr>
          <w:rFonts w:ascii="Arial" w:hAnsi="Arial" w:cs="Arial"/>
          <w:color w:val="FF0000"/>
        </w:rPr>
        <w:t xml:space="preserve">       </w:t>
      </w:r>
      <w:r w:rsidR="00A344F0">
        <w:rPr>
          <w:noProof/>
          <w:lang w:eastAsia="ru-RU"/>
        </w:rPr>
        <w:drawing>
          <wp:inline distT="0" distB="0" distL="0" distR="0">
            <wp:extent cx="2114550" cy="1730828"/>
            <wp:effectExtent l="19050" t="19050" r="19050" b="21772"/>
            <wp:docPr id="102" name="Рисунок 34" descr="http://www.myudm.ru/sites/default/files/kar_1970_foto_karipov_e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yudm.ru/sites/default/files/kar_1970_foto_karipov_e_0.jpg"/>
                    <pic:cNvPicPr>
                      <a:picLocks noChangeAspect="1" noChangeArrowheads="1"/>
                    </pic:cNvPicPr>
                  </pic:nvPicPr>
                  <pic:blipFill>
                    <a:blip r:embed="rId102" cstate="print"/>
                    <a:srcRect/>
                    <a:stretch>
                      <a:fillRect/>
                    </a:stretch>
                  </pic:blipFill>
                  <pic:spPr bwMode="auto">
                    <a:xfrm>
                      <a:off x="0" y="0"/>
                      <a:ext cx="2117875" cy="1733550"/>
                    </a:xfrm>
                    <a:prstGeom prst="rect">
                      <a:avLst/>
                    </a:prstGeom>
                    <a:noFill/>
                    <a:ln w="9525">
                      <a:solidFill>
                        <a:schemeClr val="bg1">
                          <a:lumMod val="50000"/>
                        </a:schemeClr>
                      </a:solidFill>
                      <a:miter lim="800000"/>
                      <a:headEnd/>
                      <a:tailEnd/>
                    </a:ln>
                  </pic:spPr>
                </pic:pic>
              </a:graphicData>
            </a:graphic>
          </wp:inline>
        </w:drawing>
      </w:r>
    </w:p>
    <w:p w:rsidR="00643385" w:rsidRDefault="00643385" w:rsidP="00643385">
      <w:pPr>
        <w:spacing w:after="0" w:line="240" w:lineRule="auto"/>
        <w:ind w:left="284"/>
        <w:rPr>
          <w:rFonts w:ascii="Arial" w:hAnsi="Arial" w:cs="Arial"/>
          <w:color w:val="FF0000"/>
        </w:rPr>
      </w:pPr>
    </w:p>
    <w:p w:rsidR="00643385" w:rsidRDefault="00643385" w:rsidP="00643385">
      <w:pPr>
        <w:spacing w:after="0" w:line="240" w:lineRule="auto"/>
        <w:ind w:left="284"/>
        <w:rPr>
          <w:rFonts w:ascii="Arial" w:hAnsi="Arial" w:cs="Arial"/>
          <w:color w:val="FF0000"/>
        </w:rPr>
      </w:pPr>
    </w:p>
    <w:tbl>
      <w:tblPr>
        <w:tblW w:w="1048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7654"/>
        <w:gridCol w:w="2835"/>
      </w:tblGrid>
      <w:tr w:rsidR="004C4D5F" w:rsidRPr="00BB54A9" w:rsidTr="004C4D5F">
        <w:trPr>
          <w:trHeight w:val="353"/>
        </w:trPr>
        <w:tc>
          <w:tcPr>
            <w:tcW w:w="7654" w:type="dxa"/>
            <w:shd w:val="clear" w:color="auto" w:fill="FFFFFF" w:themeFill="background1"/>
            <w:hideMark/>
          </w:tcPr>
          <w:p w:rsidR="004C4D5F" w:rsidRDefault="004C4D5F" w:rsidP="00BE493C">
            <w:pPr>
              <w:spacing w:after="0" w:line="240" w:lineRule="auto"/>
              <w:ind w:left="34" w:right="176"/>
              <w:jc w:val="center"/>
              <w:rPr>
                <w:rFonts w:ascii="Arial" w:eastAsia="Times New Roman" w:hAnsi="Arial" w:cs="Arial"/>
                <w:b/>
                <w:sz w:val="24"/>
                <w:szCs w:val="24"/>
                <w:lang w:eastAsia="ru-RU"/>
              </w:rPr>
            </w:pPr>
            <w:r>
              <w:rPr>
                <w:rFonts w:ascii="Arial" w:eastAsia="Times New Roman" w:hAnsi="Arial" w:cs="Arial"/>
                <w:b/>
                <w:sz w:val="24"/>
                <w:szCs w:val="24"/>
                <w:lang w:eastAsia="ru-RU"/>
              </w:rPr>
              <w:t>Наименование государственной программы Удмуртской Республики</w:t>
            </w:r>
          </w:p>
          <w:p w:rsidR="004C4D5F" w:rsidRPr="00BB54A9" w:rsidRDefault="004C4D5F" w:rsidP="00BE493C">
            <w:pPr>
              <w:spacing w:after="0" w:line="240" w:lineRule="auto"/>
              <w:ind w:left="34" w:right="176"/>
              <w:jc w:val="center"/>
              <w:rPr>
                <w:rFonts w:ascii="Arial" w:eastAsia="Times New Roman" w:hAnsi="Arial" w:cs="Arial"/>
                <w:b/>
                <w:sz w:val="24"/>
                <w:szCs w:val="24"/>
                <w:lang w:eastAsia="ru-RU"/>
              </w:rPr>
            </w:pPr>
          </w:p>
        </w:tc>
        <w:tc>
          <w:tcPr>
            <w:tcW w:w="2835" w:type="dxa"/>
            <w:shd w:val="clear" w:color="auto" w:fill="FFFFFF" w:themeFill="background1"/>
          </w:tcPr>
          <w:p w:rsidR="004C4D5F" w:rsidRPr="00BB54A9" w:rsidRDefault="004C4D5F" w:rsidP="001F7D0D">
            <w:pPr>
              <w:spacing w:after="0" w:line="240" w:lineRule="auto"/>
              <w:ind w:left="284" w:right="176"/>
              <w:jc w:val="center"/>
              <w:rPr>
                <w:rFonts w:ascii="Arial" w:eastAsia="Times New Roman" w:hAnsi="Arial" w:cs="Arial"/>
                <w:b/>
                <w:sz w:val="24"/>
                <w:szCs w:val="24"/>
                <w:lang w:eastAsia="ru-RU"/>
              </w:rPr>
            </w:pPr>
            <w:r>
              <w:rPr>
                <w:rFonts w:ascii="Arial" w:eastAsia="Times New Roman" w:hAnsi="Arial" w:cs="Arial"/>
                <w:b/>
                <w:sz w:val="24"/>
                <w:szCs w:val="24"/>
                <w:lang w:eastAsia="ru-RU"/>
              </w:rPr>
              <w:t>Проект на 2017 год, млн. руб.</w:t>
            </w:r>
          </w:p>
        </w:tc>
      </w:tr>
      <w:tr w:rsidR="004C4D5F" w:rsidRPr="00B61495" w:rsidTr="004C4D5F">
        <w:trPr>
          <w:trHeight w:val="487"/>
        </w:trPr>
        <w:tc>
          <w:tcPr>
            <w:tcW w:w="7654" w:type="dxa"/>
            <w:shd w:val="clear" w:color="auto" w:fill="FFFFFF" w:themeFill="background1"/>
            <w:vAlign w:val="center"/>
            <w:hideMark/>
          </w:tcPr>
          <w:p w:rsidR="004C4D5F" w:rsidRPr="00BE493C" w:rsidRDefault="004C4D5F" w:rsidP="0020327B">
            <w:pPr>
              <w:spacing w:after="0" w:line="240" w:lineRule="auto"/>
              <w:ind w:left="34"/>
              <w:rPr>
                <w:rFonts w:ascii="Arial" w:hAnsi="Arial" w:cs="Arial"/>
                <w:b/>
                <w:sz w:val="24"/>
                <w:szCs w:val="24"/>
              </w:rPr>
            </w:pPr>
            <w:r>
              <w:rPr>
                <w:rFonts w:ascii="Arial" w:hAnsi="Arial" w:cs="Arial"/>
                <w:b/>
                <w:sz w:val="24"/>
                <w:szCs w:val="24"/>
              </w:rPr>
              <w:t>Всего р</w:t>
            </w:r>
            <w:r w:rsidRPr="00BE493C">
              <w:rPr>
                <w:rFonts w:ascii="Arial" w:hAnsi="Arial" w:cs="Arial"/>
                <w:b/>
                <w:sz w:val="24"/>
                <w:szCs w:val="24"/>
              </w:rPr>
              <w:t>асходы бюджета Удмуртской Республики на поддержку реального сектора экономики на 2017 год</w:t>
            </w:r>
            <w:r>
              <w:rPr>
                <w:rFonts w:ascii="Arial" w:hAnsi="Arial" w:cs="Arial"/>
                <w:b/>
                <w:sz w:val="24"/>
                <w:szCs w:val="24"/>
              </w:rPr>
              <w:t>, в т.ч.:</w:t>
            </w:r>
          </w:p>
        </w:tc>
        <w:tc>
          <w:tcPr>
            <w:tcW w:w="2835" w:type="dxa"/>
            <w:shd w:val="clear" w:color="auto" w:fill="FFFFFF" w:themeFill="background1"/>
            <w:vAlign w:val="center"/>
          </w:tcPr>
          <w:p w:rsidR="004C4D5F" w:rsidRPr="00BE493C" w:rsidRDefault="004361A0" w:rsidP="00FF5B95">
            <w:pPr>
              <w:spacing w:after="0" w:line="240" w:lineRule="auto"/>
              <w:ind w:left="284"/>
              <w:jc w:val="center"/>
              <w:rPr>
                <w:rFonts w:ascii="Arial" w:eastAsia="Times New Roman" w:hAnsi="Arial" w:cs="Arial"/>
                <w:b/>
                <w:sz w:val="24"/>
                <w:szCs w:val="24"/>
                <w:lang w:eastAsia="ru-RU"/>
              </w:rPr>
            </w:pPr>
            <w:r>
              <w:rPr>
                <w:rFonts w:ascii="Arial" w:eastAsia="Times New Roman" w:hAnsi="Arial" w:cs="Arial"/>
                <w:b/>
                <w:sz w:val="24"/>
                <w:szCs w:val="24"/>
                <w:lang w:eastAsia="ru-RU"/>
              </w:rPr>
              <w:t>10</w:t>
            </w:r>
            <w:r w:rsidR="007D7804">
              <w:rPr>
                <w:rFonts w:ascii="Arial" w:eastAsia="Times New Roman" w:hAnsi="Arial" w:cs="Arial"/>
                <w:b/>
                <w:sz w:val="24"/>
                <w:szCs w:val="24"/>
                <w:lang w:eastAsia="ru-RU"/>
              </w:rPr>
              <w:t> </w:t>
            </w:r>
            <w:r>
              <w:rPr>
                <w:rFonts w:ascii="Arial" w:eastAsia="Times New Roman" w:hAnsi="Arial" w:cs="Arial"/>
                <w:b/>
                <w:sz w:val="24"/>
                <w:szCs w:val="24"/>
                <w:lang w:eastAsia="ru-RU"/>
              </w:rPr>
              <w:t>45</w:t>
            </w:r>
            <w:r w:rsidR="007D7804">
              <w:rPr>
                <w:rFonts w:ascii="Arial" w:eastAsia="Times New Roman" w:hAnsi="Arial" w:cs="Arial"/>
                <w:b/>
                <w:sz w:val="24"/>
                <w:szCs w:val="24"/>
                <w:lang w:eastAsia="ru-RU"/>
              </w:rPr>
              <w:t>8,92</w:t>
            </w:r>
          </w:p>
        </w:tc>
      </w:tr>
      <w:tr w:rsidR="004C4D5F" w:rsidRPr="00BB54A9" w:rsidTr="004C4D5F">
        <w:trPr>
          <w:trHeight w:val="487"/>
        </w:trPr>
        <w:tc>
          <w:tcPr>
            <w:tcW w:w="7654" w:type="dxa"/>
            <w:shd w:val="clear" w:color="auto" w:fill="FFFFFF" w:themeFill="background1"/>
            <w:vAlign w:val="center"/>
            <w:hideMark/>
          </w:tcPr>
          <w:p w:rsidR="004C4D5F" w:rsidRPr="00BE493C" w:rsidRDefault="004C4D5F" w:rsidP="0020327B">
            <w:pPr>
              <w:spacing w:after="0" w:line="240" w:lineRule="auto"/>
              <w:rPr>
                <w:rFonts w:ascii="Arial" w:eastAsia="Times New Roman" w:hAnsi="Arial" w:cs="Arial"/>
                <w:lang w:eastAsia="ru-RU"/>
              </w:rPr>
            </w:pPr>
            <w:r>
              <w:rPr>
                <w:rFonts w:ascii="Arial" w:eastAsia="Times New Roman" w:hAnsi="Arial" w:cs="Arial"/>
                <w:lang w:eastAsia="ru-RU"/>
              </w:rPr>
              <w:t>«</w:t>
            </w:r>
            <w:r w:rsidRPr="00282FA8">
              <w:rPr>
                <w:rFonts w:ascii="Arial" w:eastAsia="Times New Roman" w:hAnsi="Arial" w:cs="Arial"/>
                <w:lang w:eastAsia="ru-RU"/>
              </w:rPr>
              <w:t>Развитие транспортной системы</w:t>
            </w:r>
            <w:r>
              <w:rPr>
                <w:rFonts w:ascii="Arial" w:eastAsia="Times New Roman" w:hAnsi="Arial" w:cs="Arial"/>
                <w:lang w:eastAsia="ru-RU"/>
              </w:rPr>
              <w:t>»</w:t>
            </w:r>
          </w:p>
        </w:tc>
        <w:tc>
          <w:tcPr>
            <w:tcW w:w="2835" w:type="dxa"/>
            <w:shd w:val="clear" w:color="auto" w:fill="FFFFFF" w:themeFill="background1"/>
            <w:vAlign w:val="center"/>
          </w:tcPr>
          <w:p w:rsidR="004C4D5F" w:rsidRPr="00BE493C" w:rsidRDefault="004C4D5F"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4</w:t>
            </w:r>
            <w:r w:rsidR="004361A0">
              <w:rPr>
                <w:rFonts w:ascii="Arial" w:eastAsia="Times New Roman" w:hAnsi="Arial" w:cs="Arial"/>
                <w:sz w:val="24"/>
                <w:szCs w:val="24"/>
                <w:lang w:eastAsia="ru-RU"/>
              </w:rPr>
              <w:t> </w:t>
            </w:r>
            <w:r>
              <w:rPr>
                <w:rFonts w:ascii="Arial" w:eastAsia="Times New Roman" w:hAnsi="Arial" w:cs="Arial"/>
                <w:sz w:val="24"/>
                <w:szCs w:val="24"/>
                <w:lang w:eastAsia="ru-RU"/>
              </w:rPr>
              <w:t>5</w:t>
            </w:r>
            <w:r w:rsidR="004361A0">
              <w:rPr>
                <w:rFonts w:ascii="Arial" w:eastAsia="Times New Roman" w:hAnsi="Arial" w:cs="Arial"/>
                <w:sz w:val="24"/>
                <w:szCs w:val="24"/>
                <w:lang w:eastAsia="ru-RU"/>
              </w:rPr>
              <w:t>88,</w:t>
            </w:r>
            <w:r w:rsidR="007D7804">
              <w:rPr>
                <w:rFonts w:ascii="Arial" w:eastAsia="Times New Roman" w:hAnsi="Arial" w:cs="Arial"/>
                <w:sz w:val="24"/>
                <w:szCs w:val="24"/>
                <w:lang w:eastAsia="ru-RU"/>
              </w:rPr>
              <w:t>40</w:t>
            </w:r>
          </w:p>
        </w:tc>
      </w:tr>
      <w:tr w:rsidR="004C4D5F" w:rsidRPr="00BB54A9" w:rsidTr="004C4D5F">
        <w:trPr>
          <w:trHeight w:val="487"/>
        </w:trPr>
        <w:tc>
          <w:tcPr>
            <w:tcW w:w="7654" w:type="dxa"/>
            <w:shd w:val="clear" w:color="auto" w:fill="FFFFFF" w:themeFill="background1"/>
            <w:vAlign w:val="center"/>
            <w:hideMark/>
          </w:tcPr>
          <w:p w:rsidR="004C4D5F" w:rsidRPr="0020327B" w:rsidRDefault="004C4D5F" w:rsidP="0020327B">
            <w:pPr>
              <w:spacing w:after="0" w:line="240" w:lineRule="auto"/>
              <w:ind w:left="34"/>
              <w:rPr>
                <w:rFonts w:ascii="Arial" w:eastAsia="Times New Roman" w:hAnsi="Arial" w:cs="Arial"/>
                <w:lang w:eastAsia="ru-RU"/>
              </w:rPr>
            </w:pPr>
            <w:r>
              <w:rPr>
                <w:rFonts w:ascii="Arial" w:eastAsia="Times New Roman" w:hAnsi="Arial" w:cs="Arial"/>
                <w:lang w:eastAsia="ru-RU"/>
              </w:rPr>
              <w:t>«</w:t>
            </w:r>
            <w:r w:rsidRPr="00282FA8">
              <w:rPr>
                <w:rFonts w:ascii="Arial" w:eastAsia="Times New Roman" w:hAnsi="Arial" w:cs="Arial"/>
                <w:lang w:eastAsia="ru-RU"/>
              </w:rPr>
              <w:t>Развитие сельского хозяйства и регулирования рынков сельскохозяйственной продукции, сырья и продовольствия</w:t>
            </w:r>
            <w:r>
              <w:rPr>
                <w:rFonts w:ascii="Arial" w:eastAsia="Times New Roman" w:hAnsi="Arial" w:cs="Arial"/>
                <w:lang w:eastAsia="ru-RU"/>
              </w:rPr>
              <w:t>»</w:t>
            </w:r>
          </w:p>
        </w:tc>
        <w:tc>
          <w:tcPr>
            <w:tcW w:w="2835" w:type="dxa"/>
            <w:shd w:val="clear" w:color="auto" w:fill="FFFFFF" w:themeFill="background1"/>
            <w:vAlign w:val="center"/>
          </w:tcPr>
          <w:p w:rsidR="004C4D5F" w:rsidRPr="00BE493C" w:rsidRDefault="004C4D5F"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3</w:t>
            </w:r>
            <w:r w:rsidR="004361A0">
              <w:rPr>
                <w:rFonts w:ascii="Arial" w:eastAsia="Times New Roman" w:hAnsi="Arial" w:cs="Arial"/>
                <w:sz w:val="24"/>
                <w:szCs w:val="24"/>
                <w:lang w:eastAsia="ru-RU"/>
              </w:rPr>
              <w:t> 300,4</w:t>
            </w:r>
            <w:r w:rsidR="007D7804">
              <w:rPr>
                <w:rFonts w:ascii="Arial" w:eastAsia="Times New Roman" w:hAnsi="Arial" w:cs="Arial"/>
                <w:sz w:val="24"/>
                <w:szCs w:val="24"/>
                <w:lang w:eastAsia="ru-RU"/>
              </w:rPr>
              <w:t>4</w:t>
            </w:r>
          </w:p>
        </w:tc>
      </w:tr>
      <w:tr w:rsidR="004C4D5F" w:rsidRPr="00BB54A9" w:rsidTr="004C4D5F">
        <w:trPr>
          <w:trHeight w:val="487"/>
        </w:trPr>
        <w:tc>
          <w:tcPr>
            <w:tcW w:w="7654" w:type="dxa"/>
            <w:shd w:val="clear" w:color="auto" w:fill="FFFFFF" w:themeFill="background1"/>
            <w:vAlign w:val="center"/>
            <w:hideMark/>
          </w:tcPr>
          <w:p w:rsidR="004C4D5F" w:rsidRPr="00BE493C" w:rsidRDefault="004C4D5F" w:rsidP="0020327B">
            <w:pPr>
              <w:spacing w:after="0" w:line="240" w:lineRule="auto"/>
              <w:ind w:left="34"/>
              <w:rPr>
                <w:rFonts w:ascii="Arial" w:eastAsia="Times New Roman" w:hAnsi="Arial" w:cs="Arial"/>
                <w:sz w:val="24"/>
                <w:szCs w:val="24"/>
                <w:lang w:eastAsia="ru-RU"/>
              </w:rPr>
            </w:pPr>
            <w:r w:rsidRPr="00BE493C">
              <w:rPr>
                <w:rFonts w:ascii="Arial" w:eastAsia="Times New Roman" w:hAnsi="Arial" w:cs="Arial"/>
                <w:lang w:eastAsia="ru-RU"/>
              </w:rPr>
              <w:t>«Развитие строительной отрасли и регулирование градостроительной деятельности в Удмуртской Республике»</w:t>
            </w:r>
          </w:p>
        </w:tc>
        <w:tc>
          <w:tcPr>
            <w:tcW w:w="2835" w:type="dxa"/>
            <w:shd w:val="clear" w:color="auto" w:fill="FFFFFF" w:themeFill="background1"/>
            <w:vAlign w:val="center"/>
          </w:tcPr>
          <w:p w:rsidR="004C4D5F" w:rsidRPr="00BE493C" w:rsidRDefault="004C4D5F"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w:t>
            </w:r>
            <w:r w:rsidR="004361A0">
              <w:rPr>
                <w:rFonts w:ascii="Arial" w:eastAsia="Times New Roman" w:hAnsi="Arial" w:cs="Arial"/>
                <w:sz w:val="24"/>
                <w:szCs w:val="24"/>
                <w:lang w:eastAsia="ru-RU"/>
              </w:rPr>
              <w:t> </w:t>
            </w:r>
            <w:r>
              <w:rPr>
                <w:rFonts w:ascii="Arial" w:eastAsia="Times New Roman" w:hAnsi="Arial" w:cs="Arial"/>
                <w:sz w:val="24"/>
                <w:szCs w:val="24"/>
                <w:lang w:eastAsia="ru-RU"/>
              </w:rPr>
              <w:t>00</w:t>
            </w:r>
            <w:r w:rsidR="004361A0">
              <w:rPr>
                <w:rFonts w:ascii="Arial" w:eastAsia="Times New Roman" w:hAnsi="Arial" w:cs="Arial"/>
                <w:sz w:val="24"/>
                <w:szCs w:val="24"/>
                <w:lang w:eastAsia="ru-RU"/>
              </w:rPr>
              <w:t>5,7</w:t>
            </w:r>
            <w:r w:rsidR="007D7804">
              <w:rPr>
                <w:rFonts w:ascii="Arial" w:eastAsia="Times New Roman" w:hAnsi="Arial" w:cs="Arial"/>
                <w:sz w:val="24"/>
                <w:szCs w:val="24"/>
                <w:lang w:eastAsia="ru-RU"/>
              </w:rPr>
              <w:t>0</w:t>
            </w:r>
          </w:p>
        </w:tc>
      </w:tr>
      <w:tr w:rsidR="004C4D5F" w:rsidRPr="00BB54A9" w:rsidTr="004C4D5F">
        <w:trPr>
          <w:trHeight w:val="637"/>
        </w:trPr>
        <w:tc>
          <w:tcPr>
            <w:tcW w:w="7654" w:type="dxa"/>
            <w:shd w:val="clear" w:color="auto" w:fill="FFFFFF" w:themeFill="background1"/>
            <w:vAlign w:val="center"/>
            <w:hideMark/>
          </w:tcPr>
          <w:p w:rsidR="004C4D5F" w:rsidRPr="00BE493C" w:rsidRDefault="004C4D5F" w:rsidP="0020327B">
            <w:pPr>
              <w:spacing w:after="0" w:line="240" w:lineRule="auto"/>
              <w:ind w:left="34"/>
              <w:rPr>
                <w:rFonts w:ascii="Arial" w:eastAsia="Times New Roman" w:hAnsi="Arial" w:cs="Arial"/>
                <w:lang w:eastAsia="ru-RU"/>
              </w:rPr>
            </w:pPr>
            <w:r>
              <w:rPr>
                <w:rFonts w:ascii="Arial" w:eastAsia="Times New Roman" w:hAnsi="Arial" w:cs="Arial"/>
                <w:lang w:eastAsia="ru-RU"/>
              </w:rPr>
              <w:t>«Комплексное развитие жилищно-коммунального хозяйства Удмуртской Республики»</w:t>
            </w:r>
          </w:p>
        </w:tc>
        <w:tc>
          <w:tcPr>
            <w:tcW w:w="2835" w:type="dxa"/>
            <w:shd w:val="clear" w:color="auto" w:fill="FFFFFF" w:themeFill="background1"/>
            <w:vAlign w:val="center"/>
          </w:tcPr>
          <w:p w:rsidR="004C4D5F" w:rsidRPr="00BE493C" w:rsidRDefault="004C4D5F"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w:t>
            </w:r>
            <w:r w:rsidR="004361A0">
              <w:rPr>
                <w:rFonts w:ascii="Arial" w:eastAsia="Times New Roman" w:hAnsi="Arial" w:cs="Arial"/>
                <w:sz w:val="24"/>
                <w:szCs w:val="24"/>
                <w:lang w:eastAsia="ru-RU"/>
              </w:rPr>
              <w:t> </w:t>
            </w:r>
            <w:r>
              <w:rPr>
                <w:rFonts w:ascii="Arial" w:eastAsia="Times New Roman" w:hAnsi="Arial" w:cs="Arial"/>
                <w:sz w:val="24"/>
                <w:szCs w:val="24"/>
                <w:lang w:eastAsia="ru-RU"/>
              </w:rPr>
              <w:t>01</w:t>
            </w:r>
            <w:r w:rsidR="004361A0">
              <w:rPr>
                <w:rFonts w:ascii="Arial" w:eastAsia="Times New Roman" w:hAnsi="Arial" w:cs="Arial"/>
                <w:sz w:val="24"/>
                <w:szCs w:val="24"/>
                <w:lang w:eastAsia="ru-RU"/>
              </w:rPr>
              <w:t>7,</w:t>
            </w:r>
            <w:r w:rsidR="007D7804">
              <w:rPr>
                <w:rFonts w:ascii="Arial" w:eastAsia="Times New Roman" w:hAnsi="Arial" w:cs="Arial"/>
                <w:sz w:val="24"/>
                <w:szCs w:val="24"/>
                <w:lang w:eastAsia="ru-RU"/>
              </w:rPr>
              <w:t>67</w:t>
            </w:r>
          </w:p>
        </w:tc>
      </w:tr>
      <w:tr w:rsidR="004C4D5F" w:rsidRPr="00BB54A9" w:rsidTr="004C4D5F">
        <w:trPr>
          <w:trHeight w:val="487"/>
        </w:trPr>
        <w:tc>
          <w:tcPr>
            <w:tcW w:w="7654" w:type="dxa"/>
            <w:shd w:val="clear" w:color="auto" w:fill="FFFFFF" w:themeFill="background1"/>
            <w:vAlign w:val="center"/>
            <w:hideMark/>
          </w:tcPr>
          <w:p w:rsidR="004C4D5F" w:rsidRPr="0020327B" w:rsidRDefault="004C4D5F" w:rsidP="0020327B">
            <w:pPr>
              <w:spacing w:after="0" w:line="240" w:lineRule="auto"/>
              <w:ind w:left="34"/>
              <w:rPr>
                <w:rFonts w:ascii="Arial" w:eastAsia="Times New Roman" w:hAnsi="Arial" w:cs="Arial"/>
                <w:lang w:eastAsia="ru-RU"/>
              </w:rPr>
            </w:pPr>
            <w:r>
              <w:rPr>
                <w:rFonts w:ascii="Arial" w:eastAsia="Times New Roman" w:hAnsi="Arial" w:cs="Arial"/>
                <w:lang w:eastAsia="ru-RU"/>
              </w:rPr>
              <w:t>«</w:t>
            </w:r>
            <w:r w:rsidRPr="00282FA8">
              <w:rPr>
                <w:rFonts w:ascii="Arial" w:eastAsia="Times New Roman" w:hAnsi="Arial" w:cs="Arial"/>
                <w:lang w:eastAsia="ru-RU"/>
              </w:rPr>
              <w:t>Создание условий для устойчивого экономического развития</w:t>
            </w:r>
            <w:r>
              <w:rPr>
                <w:rFonts w:ascii="Arial" w:eastAsia="Times New Roman" w:hAnsi="Arial" w:cs="Arial"/>
                <w:lang w:eastAsia="ru-RU"/>
              </w:rPr>
              <w:t>»</w:t>
            </w:r>
          </w:p>
        </w:tc>
        <w:tc>
          <w:tcPr>
            <w:tcW w:w="2835" w:type="dxa"/>
            <w:shd w:val="clear" w:color="auto" w:fill="FFFFFF" w:themeFill="background1"/>
            <w:vAlign w:val="center"/>
          </w:tcPr>
          <w:p w:rsidR="004C4D5F" w:rsidRPr="00BE493C" w:rsidRDefault="004C4D5F"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w:t>
            </w:r>
            <w:r w:rsidR="004361A0">
              <w:rPr>
                <w:rFonts w:ascii="Arial" w:eastAsia="Times New Roman" w:hAnsi="Arial" w:cs="Arial"/>
                <w:sz w:val="24"/>
                <w:szCs w:val="24"/>
                <w:lang w:eastAsia="ru-RU"/>
              </w:rPr>
              <w:t>76,</w:t>
            </w:r>
            <w:r w:rsidR="007D7804">
              <w:rPr>
                <w:rFonts w:ascii="Arial" w:eastAsia="Times New Roman" w:hAnsi="Arial" w:cs="Arial"/>
                <w:sz w:val="24"/>
                <w:szCs w:val="24"/>
                <w:lang w:eastAsia="ru-RU"/>
              </w:rPr>
              <w:t>87</w:t>
            </w:r>
          </w:p>
        </w:tc>
      </w:tr>
      <w:tr w:rsidR="004C4D5F" w:rsidRPr="00BB54A9" w:rsidTr="004C4D5F">
        <w:trPr>
          <w:trHeight w:val="487"/>
        </w:trPr>
        <w:tc>
          <w:tcPr>
            <w:tcW w:w="7654" w:type="dxa"/>
            <w:shd w:val="clear" w:color="auto" w:fill="FFFFFF" w:themeFill="background1"/>
            <w:vAlign w:val="center"/>
            <w:hideMark/>
          </w:tcPr>
          <w:p w:rsidR="004C4D5F" w:rsidRPr="00BE493C" w:rsidRDefault="004C4D5F" w:rsidP="0020327B">
            <w:pPr>
              <w:spacing w:after="0" w:line="240" w:lineRule="auto"/>
              <w:ind w:left="34"/>
              <w:rPr>
                <w:rFonts w:ascii="Arial" w:eastAsia="Times New Roman" w:hAnsi="Arial" w:cs="Arial"/>
                <w:sz w:val="24"/>
                <w:szCs w:val="24"/>
                <w:lang w:eastAsia="ru-RU"/>
              </w:rPr>
            </w:pPr>
            <w:r>
              <w:rPr>
                <w:rFonts w:ascii="Arial" w:eastAsia="Times New Roman" w:hAnsi="Arial" w:cs="Arial"/>
                <w:lang w:eastAsia="ru-RU"/>
              </w:rPr>
              <w:t>«</w:t>
            </w:r>
            <w:r w:rsidRPr="00282FA8">
              <w:rPr>
                <w:rFonts w:ascii="Arial" w:eastAsia="Times New Roman" w:hAnsi="Arial" w:cs="Arial"/>
                <w:lang w:eastAsia="ru-RU"/>
              </w:rPr>
              <w:t>Развитие промышленности и повышение ее конкурентоспособности</w:t>
            </w:r>
            <w:r>
              <w:rPr>
                <w:rFonts w:ascii="Arial" w:eastAsia="Times New Roman" w:hAnsi="Arial" w:cs="Arial"/>
                <w:lang w:eastAsia="ru-RU"/>
              </w:rPr>
              <w:t>»</w:t>
            </w:r>
          </w:p>
        </w:tc>
        <w:tc>
          <w:tcPr>
            <w:tcW w:w="2835" w:type="dxa"/>
            <w:shd w:val="clear" w:color="auto" w:fill="FFFFFF" w:themeFill="background1"/>
            <w:vAlign w:val="center"/>
          </w:tcPr>
          <w:p w:rsidR="004C4D5F" w:rsidRPr="00BE493C" w:rsidRDefault="004C4D5F"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7</w:t>
            </w:r>
            <w:r w:rsidR="004361A0">
              <w:rPr>
                <w:rFonts w:ascii="Arial" w:eastAsia="Times New Roman" w:hAnsi="Arial" w:cs="Arial"/>
                <w:sz w:val="24"/>
                <w:szCs w:val="24"/>
                <w:lang w:eastAsia="ru-RU"/>
              </w:rPr>
              <w:t>2,</w:t>
            </w:r>
            <w:r w:rsidR="007D7804">
              <w:rPr>
                <w:rFonts w:ascii="Arial" w:eastAsia="Times New Roman" w:hAnsi="Arial" w:cs="Arial"/>
                <w:sz w:val="24"/>
                <w:szCs w:val="24"/>
                <w:lang w:eastAsia="ru-RU"/>
              </w:rPr>
              <w:t>86</w:t>
            </w:r>
          </w:p>
        </w:tc>
      </w:tr>
      <w:tr w:rsidR="004C4D5F" w:rsidRPr="00BB54A9" w:rsidTr="004C4D5F">
        <w:trPr>
          <w:trHeight w:val="487"/>
        </w:trPr>
        <w:tc>
          <w:tcPr>
            <w:tcW w:w="7654" w:type="dxa"/>
            <w:shd w:val="clear" w:color="auto" w:fill="FFFFFF" w:themeFill="background1"/>
            <w:vAlign w:val="center"/>
            <w:hideMark/>
          </w:tcPr>
          <w:p w:rsidR="004C4D5F" w:rsidRPr="00BE493C" w:rsidRDefault="004C4D5F" w:rsidP="0020327B">
            <w:pPr>
              <w:spacing w:after="0" w:line="240" w:lineRule="auto"/>
              <w:rPr>
                <w:rFonts w:ascii="Arial" w:eastAsia="Times New Roman" w:hAnsi="Arial" w:cs="Arial"/>
                <w:lang w:eastAsia="ru-RU"/>
              </w:rPr>
            </w:pPr>
            <w:r w:rsidRPr="00BE493C">
              <w:rPr>
                <w:rFonts w:ascii="Arial" w:eastAsia="Times New Roman" w:hAnsi="Arial" w:cs="Arial"/>
                <w:lang w:eastAsia="ru-RU"/>
              </w:rPr>
              <w:t>«Развитие лесного хозяйства»</w:t>
            </w:r>
          </w:p>
        </w:tc>
        <w:tc>
          <w:tcPr>
            <w:tcW w:w="2835" w:type="dxa"/>
            <w:shd w:val="clear" w:color="auto" w:fill="FFFFFF" w:themeFill="background1"/>
            <w:vAlign w:val="center"/>
          </w:tcPr>
          <w:p w:rsidR="004C4D5F" w:rsidRPr="00BE493C" w:rsidRDefault="004C4D5F"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2</w:t>
            </w:r>
            <w:r w:rsidR="004361A0">
              <w:rPr>
                <w:rFonts w:ascii="Arial" w:eastAsia="Times New Roman" w:hAnsi="Arial" w:cs="Arial"/>
                <w:sz w:val="24"/>
                <w:szCs w:val="24"/>
                <w:lang w:eastAsia="ru-RU"/>
              </w:rPr>
              <w:t>71,</w:t>
            </w:r>
            <w:r w:rsidR="007D7804">
              <w:rPr>
                <w:rFonts w:ascii="Arial" w:eastAsia="Times New Roman" w:hAnsi="Arial" w:cs="Arial"/>
                <w:sz w:val="24"/>
                <w:szCs w:val="24"/>
                <w:lang w:eastAsia="ru-RU"/>
              </w:rPr>
              <w:t>48</w:t>
            </w:r>
          </w:p>
        </w:tc>
      </w:tr>
      <w:tr w:rsidR="004C4D5F" w:rsidRPr="00BB54A9" w:rsidTr="004C4D5F">
        <w:trPr>
          <w:trHeight w:val="487"/>
        </w:trPr>
        <w:tc>
          <w:tcPr>
            <w:tcW w:w="7654" w:type="dxa"/>
            <w:shd w:val="clear" w:color="auto" w:fill="FFFFFF" w:themeFill="background1"/>
            <w:vAlign w:val="center"/>
            <w:hideMark/>
          </w:tcPr>
          <w:p w:rsidR="004C4D5F" w:rsidRPr="00BE493C" w:rsidRDefault="004C4D5F" w:rsidP="0020327B">
            <w:pPr>
              <w:spacing w:after="0" w:line="240" w:lineRule="auto"/>
              <w:rPr>
                <w:rFonts w:ascii="Arial" w:eastAsia="Times New Roman" w:hAnsi="Arial" w:cs="Arial"/>
                <w:lang w:eastAsia="ru-RU"/>
              </w:rPr>
            </w:pPr>
            <w:r>
              <w:rPr>
                <w:rFonts w:ascii="Arial" w:eastAsia="Times New Roman" w:hAnsi="Arial" w:cs="Arial"/>
                <w:lang w:eastAsia="ru-RU"/>
              </w:rPr>
              <w:t>«</w:t>
            </w:r>
            <w:r w:rsidRPr="00282FA8">
              <w:rPr>
                <w:rFonts w:ascii="Arial" w:eastAsia="Times New Roman" w:hAnsi="Arial" w:cs="Arial"/>
                <w:lang w:eastAsia="ru-RU"/>
              </w:rPr>
              <w:t>Развитие потребительского рынка</w:t>
            </w:r>
            <w:r>
              <w:rPr>
                <w:rFonts w:ascii="Arial" w:eastAsia="Times New Roman" w:hAnsi="Arial" w:cs="Arial"/>
                <w:lang w:eastAsia="ru-RU"/>
              </w:rPr>
              <w:t>»</w:t>
            </w:r>
          </w:p>
        </w:tc>
        <w:tc>
          <w:tcPr>
            <w:tcW w:w="2835" w:type="dxa"/>
            <w:shd w:val="clear" w:color="auto" w:fill="FFFFFF" w:themeFill="background1"/>
            <w:vAlign w:val="center"/>
          </w:tcPr>
          <w:p w:rsidR="004C4D5F" w:rsidRPr="00BE493C" w:rsidRDefault="004C4D5F"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w:t>
            </w:r>
            <w:r w:rsidR="007D7804">
              <w:rPr>
                <w:rFonts w:ascii="Arial" w:eastAsia="Times New Roman" w:hAnsi="Arial" w:cs="Arial"/>
                <w:sz w:val="24"/>
                <w:szCs w:val="24"/>
                <w:lang w:eastAsia="ru-RU"/>
              </w:rPr>
              <w:t>16</w:t>
            </w:r>
          </w:p>
        </w:tc>
      </w:tr>
      <w:tr w:rsidR="004C4D5F" w:rsidRPr="00BB54A9" w:rsidTr="004C4D5F">
        <w:trPr>
          <w:trHeight w:val="487"/>
        </w:trPr>
        <w:tc>
          <w:tcPr>
            <w:tcW w:w="7654" w:type="dxa"/>
            <w:shd w:val="clear" w:color="auto" w:fill="FFFFFF" w:themeFill="background1"/>
            <w:vAlign w:val="center"/>
            <w:hideMark/>
          </w:tcPr>
          <w:p w:rsidR="004C4D5F" w:rsidRDefault="004C4D5F" w:rsidP="0020327B">
            <w:pPr>
              <w:spacing w:after="0" w:line="240" w:lineRule="auto"/>
              <w:rPr>
                <w:rFonts w:ascii="Arial" w:eastAsia="Times New Roman" w:hAnsi="Arial" w:cs="Arial"/>
                <w:lang w:eastAsia="ru-RU"/>
              </w:rPr>
            </w:pPr>
            <w:r>
              <w:rPr>
                <w:rFonts w:ascii="Arial" w:eastAsia="Times New Roman" w:hAnsi="Arial" w:cs="Arial"/>
                <w:lang w:eastAsia="ru-RU"/>
              </w:rPr>
              <w:t>«</w:t>
            </w:r>
            <w:proofErr w:type="spellStart"/>
            <w:r w:rsidRPr="00282FA8">
              <w:rPr>
                <w:rFonts w:ascii="Arial" w:eastAsia="Times New Roman" w:hAnsi="Arial" w:cs="Arial"/>
                <w:lang w:eastAsia="ru-RU"/>
              </w:rPr>
              <w:t>Энергоэффективность</w:t>
            </w:r>
            <w:proofErr w:type="spellEnd"/>
            <w:r w:rsidRPr="00282FA8">
              <w:rPr>
                <w:rFonts w:ascii="Arial" w:eastAsia="Times New Roman" w:hAnsi="Arial" w:cs="Arial"/>
                <w:lang w:eastAsia="ru-RU"/>
              </w:rPr>
              <w:t xml:space="preserve"> и развитие энергетики</w:t>
            </w:r>
            <w:r>
              <w:rPr>
                <w:rFonts w:ascii="Arial" w:eastAsia="Times New Roman" w:hAnsi="Arial" w:cs="Arial"/>
                <w:lang w:eastAsia="ru-RU"/>
              </w:rPr>
              <w:t>»</w:t>
            </w:r>
          </w:p>
        </w:tc>
        <w:tc>
          <w:tcPr>
            <w:tcW w:w="2835" w:type="dxa"/>
            <w:shd w:val="clear" w:color="auto" w:fill="FFFFFF" w:themeFill="background1"/>
            <w:vAlign w:val="center"/>
          </w:tcPr>
          <w:p w:rsidR="004C4D5F" w:rsidRPr="00BE493C" w:rsidRDefault="004C4D5F"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w:t>
            </w:r>
            <w:r w:rsidR="007D7804">
              <w:rPr>
                <w:rFonts w:ascii="Arial" w:eastAsia="Times New Roman" w:hAnsi="Arial" w:cs="Arial"/>
                <w:sz w:val="24"/>
                <w:szCs w:val="24"/>
                <w:lang w:eastAsia="ru-RU"/>
              </w:rPr>
              <w:t>06</w:t>
            </w:r>
          </w:p>
        </w:tc>
      </w:tr>
      <w:tr w:rsidR="004C4D5F" w:rsidRPr="00BB54A9" w:rsidTr="004C4D5F">
        <w:trPr>
          <w:trHeight w:val="487"/>
        </w:trPr>
        <w:tc>
          <w:tcPr>
            <w:tcW w:w="7654" w:type="dxa"/>
            <w:shd w:val="clear" w:color="auto" w:fill="FFFFFF" w:themeFill="background1"/>
            <w:vAlign w:val="center"/>
            <w:hideMark/>
          </w:tcPr>
          <w:p w:rsidR="004C4D5F" w:rsidRDefault="004C4D5F" w:rsidP="0020327B">
            <w:pPr>
              <w:spacing w:after="0" w:line="240" w:lineRule="auto"/>
              <w:rPr>
                <w:rFonts w:ascii="Arial" w:eastAsia="Times New Roman" w:hAnsi="Arial" w:cs="Arial"/>
                <w:lang w:eastAsia="ru-RU"/>
              </w:rPr>
            </w:pPr>
            <w:r>
              <w:rPr>
                <w:rFonts w:ascii="Arial" w:eastAsia="Times New Roman" w:hAnsi="Arial" w:cs="Arial"/>
                <w:lang w:eastAsia="ru-RU"/>
              </w:rPr>
              <w:t>«Развитие инвестиционной деятельности в Удмуртской Республике»</w:t>
            </w:r>
          </w:p>
        </w:tc>
        <w:tc>
          <w:tcPr>
            <w:tcW w:w="2835" w:type="dxa"/>
            <w:shd w:val="clear" w:color="auto" w:fill="FFFFFF" w:themeFill="background1"/>
            <w:vAlign w:val="center"/>
          </w:tcPr>
          <w:p w:rsidR="004C4D5F" w:rsidRPr="00BE493C" w:rsidRDefault="004C4D5F"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23,</w:t>
            </w:r>
            <w:r w:rsidR="007D7804">
              <w:rPr>
                <w:rFonts w:ascii="Arial" w:eastAsia="Times New Roman" w:hAnsi="Arial" w:cs="Arial"/>
                <w:sz w:val="24"/>
                <w:szCs w:val="24"/>
                <w:lang w:eastAsia="ru-RU"/>
              </w:rPr>
              <w:t>28</w:t>
            </w:r>
          </w:p>
        </w:tc>
      </w:tr>
    </w:tbl>
    <w:p w:rsidR="00BE493C" w:rsidRDefault="00BE493C" w:rsidP="00E95DCE">
      <w:pPr>
        <w:spacing w:before="240" w:after="0"/>
        <w:ind w:left="284"/>
        <w:rPr>
          <w:rFonts w:ascii="Arial" w:hAnsi="Arial" w:cs="Arial"/>
          <w:color w:val="FF0000"/>
        </w:rPr>
      </w:pPr>
    </w:p>
    <w:p w:rsidR="00643385" w:rsidRDefault="003C05D9" w:rsidP="00E95DCE">
      <w:pPr>
        <w:spacing w:before="240" w:after="0"/>
        <w:ind w:left="284"/>
        <w:rPr>
          <w:rFonts w:ascii="Arial" w:hAnsi="Arial" w:cs="Arial"/>
          <w:color w:val="FF0000"/>
        </w:rPr>
      </w:pPr>
      <w:r>
        <w:rPr>
          <w:noProof/>
          <w:lang w:eastAsia="ru-RU"/>
        </w:rPr>
        <w:drawing>
          <wp:inline distT="0" distB="0" distL="0" distR="0">
            <wp:extent cx="1866900" cy="1905000"/>
            <wp:effectExtent l="38100" t="19050" r="19050" b="19050"/>
            <wp:docPr id="97" name="Рисунок 22" descr="http://www.tplusgroup.ru/fileadmin/_processed_/csm__TEHC-2_5bbae08f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tplusgroup.ru/fileadmin/_processed_/csm__TEHC-2_5bbae08f2b.gif"/>
                    <pic:cNvPicPr>
                      <a:picLocks noChangeAspect="1" noChangeArrowheads="1"/>
                    </pic:cNvPicPr>
                  </pic:nvPicPr>
                  <pic:blipFill>
                    <a:blip r:embed="rId103"/>
                    <a:srcRect/>
                    <a:stretch>
                      <a:fillRect/>
                    </a:stretch>
                  </pic:blipFill>
                  <pic:spPr bwMode="auto">
                    <a:xfrm>
                      <a:off x="0" y="0"/>
                      <a:ext cx="1866900" cy="1905000"/>
                    </a:xfrm>
                    <a:prstGeom prst="rect">
                      <a:avLst/>
                    </a:prstGeom>
                    <a:noFill/>
                    <a:ln w="9525">
                      <a:solidFill>
                        <a:schemeClr val="bg1">
                          <a:lumMod val="50000"/>
                        </a:schemeClr>
                      </a:solidFill>
                      <a:miter lim="800000"/>
                      <a:headEnd/>
                      <a:tailEnd/>
                    </a:ln>
                  </pic:spPr>
                </pic:pic>
              </a:graphicData>
            </a:graphic>
          </wp:inline>
        </w:drawing>
      </w:r>
      <w:r>
        <w:rPr>
          <w:noProof/>
          <w:lang w:eastAsia="ru-RU"/>
        </w:rPr>
        <w:t xml:space="preserve">         </w:t>
      </w:r>
      <w:r w:rsidR="00465F7C">
        <w:rPr>
          <w:noProof/>
          <w:lang w:eastAsia="ru-RU"/>
        </w:rPr>
        <w:t xml:space="preserve">  </w:t>
      </w:r>
      <w:r>
        <w:rPr>
          <w:noProof/>
          <w:lang w:eastAsia="ru-RU"/>
        </w:rPr>
        <w:t xml:space="preserve">   </w:t>
      </w:r>
      <w:r w:rsidRPr="003C05D9">
        <w:rPr>
          <w:noProof/>
          <w:lang w:eastAsia="ru-RU"/>
        </w:rPr>
        <w:drawing>
          <wp:inline distT="0" distB="0" distL="0" distR="0">
            <wp:extent cx="1981200" cy="1905000"/>
            <wp:effectExtent l="19050" t="19050" r="19050" b="19050"/>
            <wp:docPr id="99" name="Рисунок 25" descr="http://www.minlesudm.ru/images/im_05101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minlesudm.ru/images/im_051016_3.jpg"/>
                    <pic:cNvPicPr>
                      <a:picLocks noChangeAspect="1" noChangeArrowheads="1"/>
                    </pic:cNvPicPr>
                  </pic:nvPicPr>
                  <pic:blipFill>
                    <a:blip r:embed="rId104"/>
                    <a:srcRect/>
                    <a:stretch>
                      <a:fillRect/>
                    </a:stretch>
                  </pic:blipFill>
                  <pic:spPr bwMode="auto">
                    <a:xfrm>
                      <a:off x="0" y="0"/>
                      <a:ext cx="1981200" cy="1905000"/>
                    </a:xfrm>
                    <a:prstGeom prst="rect">
                      <a:avLst/>
                    </a:prstGeom>
                    <a:noFill/>
                    <a:ln w="9525">
                      <a:solidFill>
                        <a:schemeClr val="bg1">
                          <a:lumMod val="50000"/>
                        </a:schemeClr>
                      </a:solidFill>
                      <a:miter lim="800000"/>
                      <a:headEnd/>
                      <a:tailEnd/>
                    </a:ln>
                  </pic:spPr>
                </pic:pic>
              </a:graphicData>
            </a:graphic>
          </wp:inline>
        </w:drawing>
      </w:r>
      <w:r w:rsidR="00FF5B95">
        <w:rPr>
          <w:noProof/>
          <w:lang w:eastAsia="ru-RU"/>
        </w:rPr>
        <w:t xml:space="preserve">            </w:t>
      </w:r>
      <w:r w:rsidR="00465F7C">
        <w:rPr>
          <w:noProof/>
          <w:lang w:eastAsia="ru-RU"/>
        </w:rPr>
        <w:t xml:space="preserve"> </w:t>
      </w:r>
      <w:r w:rsidR="00465F7C">
        <w:rPr>
          <w:noProof/>
          <w:lang w:eastAsia="ru-RU"/>
        </w:rPr>
        <w:drawing>
          <wp:inline distT="0" distB="0" distL="0" distR="0">
            <wp:extent cx="1847850" cy="1924049"/>
            <wp:effectExtent l="19050" t="19050" r="19050" b="19051"/>
            <wp:docPr id="100" name="Рисунок 28" descr="http://udmapk.ru/novosti/%D0%93%D0%B0%D0%B2%D1%80%D0%B8%D0%BB%D0%BE%D0%B2%D1%8B%20%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udmapk.ru/novosti/%D0%93%D0%B0%D0%B2%D1%80%D0%B8%D0%BB%D0%BE%D0%B2%D1%8B%20%281%29.JPG"/>
                    <pic:cNvPicPr>
                      <a:picLocks noChangeAspect="1" noChangeArrowheads="1"/>
                    </pic:cNvPicPr>
                  </pic:nvPicPr>
                  <pic:blipFill>
                    <a:blip r:embed="rId105"/>
                    <a:srcRect/>
                    <a:stretch>
                      <a:fillRect/>
                    </a:stretch>
                  </pic:blipFill>
                  <pic:spPr bwMode="auto">
                    <a:xfrm>
                      <a:off x="0" y="0"/>
                      <a:ext cx="1847850" cy="1924049"/>
                    </a:xfrm>
                    <a:prstGeom prst="rect">
                      <a:avLst/>
                    </a:prstGeom>
                    <a:noFill/>
                    <a:ln w="9525">
                      <a:solidFill>
                        <a:schemeClr val="bg1">
                          <a:lumMod val="50000"/>
                        </a:schemeClr>
                      </a:solidFill>
                      <a:miter lim="800000"/>
                      <a:headEnd/>
                      <a:tailEnd/>
                    </a:ln>
                  </pic:spPr>
                </pic:pic>
              </a:graphicData>
            </a:graphic>
          </wp:inline>
        </w:drawing>
      </w:r>
      <w:r w:rsidR="00465F7C">
        <w:rPr>
          <w:noProof/>
          <w:lang w:eastAsia="ru-RU"/>
        </w:rPr>
        <w:t xml:space="preserve">     </w:t>
      </w:r>
    </w:p>
    <w:p w:rsidR="00643385" w:rsidRDefault="00643385" w:rsidP="00E95DCE">
      <w:pPr>
        <w:spacing w:before="240" w:after="0"/>
        <w:ind w:left="284"/>
        <w:rPr>
          <w:rFonts w:ascii="Arial" w:hAnsi="Arial" w:cs="Arial"/>
          <w:color w:val="FF0000"/>
        </w:rPr>
      </w:pPr>
    </w:p>
    <w:p w:rsidR="00341D39" w:rsidRPr="00341D39" w:rsidRDefault="00341D39" w:rsidP="00341D39">
      <w:pPr>
        <w:spacing w:after="0" w:line="240" w:lineRule="auto"/>
        <w:ind w:left="284"/>
        <w:jc w:val="center"/>
        <w:rPr>
          <w:rFonts w:ascii="Arial" w:hAnsi="Arial" w:cs="Arial"/>
          <w:b/>
          <w:color w:val="7030A0"/>
          <w:sz w:val="28"/>
          <w:szCs w:val="28"/>
          <w:u w:val="single"/>
        </w:rPr>
      </w:pPr>
      <w:r w:rsidRPr="00341D39">
        <w:rPr>
          <w:rFonts w:ascii="Arial" w:hAnsi="Arial" w:cs="Arial"/>
          <w:b/>
          <w:color w:val="7030A0"/>
          <w:sz w:val="28"/>
          <w:szCs w:val="28"/>
          <w:u w:val="single"/>
        </w:rPr>
        <w:lastRenderedPageBreak/>
        <w:t>Расходы бюджета Удмуртской Республики на обеспечение реализации отдельных государственных функций на 2017 год</w:t>
      </w:r>
    </w:p>
    <w:p w:rsidR="00643385" w:rsidRPr="00341D39" w:rsidRDefault="000D4E48" w:rsidP="00AD541C">
      <w:pPr>
        <w:spacing w:before="240" w:after="0"/>
        <w:ind w:left="284"/>
        <w:rPr>
          <w:rFonts w:ascii="Arial" w:hAnsi="Arial" w:cs="Arial"/>
          <w:color w:val="7030A0"/>
        </w:rPr>
      </w:pPr>
      <w:r>
        <w:rPr>
          <w:noProof/>
          <w:lang w:eastAsia="ru-RU"/>
        </w:rPr>
        <w:t xml:space="preserve">   </w:t>
      </w:r>
      <w:r w:rsidR="00AD541C">
        <w:rPr>
          <w:noProof/>
          <w:lang w:eastAsia="ru-RU"/>
        </w:rPr>
        <w:drawing>
          <wp:inline distT="0" distB="0" distL="0" distR="0">
            <wp:extent cx="2143125" cy="1638300"/>
            <wp:effectExtent l="19050" t="19050" r="28575" b="19050"/>
            <wp:docPr id="105" name="Рисунок 40" descr="http://eco-turizm.net/uploads/2013/09/prirodnyiy-park-SHarkan-v-Udmurt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eco-turizm.net/uploads/2013/09/prirodnyiy-park-SHarkan-v-Udmurtii.jpg"/>
                    <pic:cNvPicPr>
                      <a:picLocks noChangeAspect="1" noChangeArrowheads="1"/>
                    </pic:cNvPicPr>
                  </pic:nvPicPr>
                  <pic:blipFill>
                    <a:blip r:embed="rId106" cstate="print"/>
                    <a:srcRect/>
                    <a:stretch>
                      <a:fillRect/>
                    </a:stretch>
                  </pic:blipFill>
                  <pic:spPr bwMode="auto">
                    <a:xfrm>
                      <a:off x="0" y="0"/>
                      <a:ext cx="2143125" cy="1638300"/>
                    </a:xfrm>
                    <a:prstGeom prst="rect">
                      <a:avLst/>
                    </a:prstGeom>
                    <a:noFill/>
                    <a:ln w="9525">
                      <a:solidFill>
                        <a:schemeClr val="bg1">
                          <a:lumMod val="50000"/>
                        </a:schemeClr>
                      </a:solidFill>
                      <a:miter lim="800000"/>
                      <a:headEnd/>
                      <a:tailEnd/>
                    </a:ln>
                  </pic:spPr>
                </pic:pic>
              </a:graphicData>
            </a:graphic>
          </wp:inline>
        </w:drawing>
      </w:r>
      <w:r w:rsidR="00CB21F5" w:rsidRPr="00CB21F5">
        <w:rPr>
          <w:noProof/>
          <w:lang w:eastAsia="ru-RU"/>
        </w:rPr>
        <w:t xml:space="preserve"> </w:t>
      </w:r>
      <w:r w:rsidR="00CB21F5">
        <w:rPr>
          <w:noProof/>
          <w:lang w:eastAsia="ru-RU"/>
        </w:rPr>
        <w:t xml:space="preserve"> </w:t>
      </w:r>
      <w:r w:rsidR="00CB21F5">
        <w:rPr>
          <w:rFonts w:ascii="Arial" w:hAnsi="Arial" w:cs="Arial"/>
          <w:color w:val="7030A0"/>
        </w:rPr>
        <w:t xml:space="preserve">   </w:t>
      </w:r>
      <w:r w:rsidR="00CB21F5" w:rsidRPr="00CB21F5">
        <w:rPr>
          <w:rFonts w:ascii="Arial" w:hAnsi="Arial" w:cs="Arial"/>
          <w:noProof/>
          <w:color w:val="7030A0"/>
          <w:lang w:eastAsia="ru-RU"/>
        </w:rPr>
        <w:drawing>
          <wp:inline distT="0" distB="0" distL="0" distR="0">
            <wp:extent cx="2076450" cy="1622778"/>
            <wp:effectExtent l="19050" t="19050" r="19050" b="15522"/>
            <wp:docPr id="109" name="Рисунок 37" descr="http://ijevsk.bezformata.ru/content/image14490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jevsk.bezformata.ru/content/image144901742.jpg"/>
                    <pic:cNvPicPr>
                      <a:picLocks noChangeAspect="1" noChangeArrowheads="1"/>
                    </pic:cNvPicPr>
                  </pic:nvPicPr>
                  <pic:blipFill>
                    <a:blip r:embed="rId107"/>
                    <a:srcRect/>
                    <a:stretch>
                      <a:fillRect/>
                    </a:stretch>
                  </pic:blipFill>
                  <pic:spPr bwMode="auto">
                    <a:xfrm>
                      <a:off x="0" y="0"/>
                      <a:ext cx="2076450" cy="1622778"/>
                    </a:xfrm>
                    <a:prstGeom prst="rect">
                      <a:avLst/>
                    </a:prstGeom>
                    <a:noFill/>
                    <a:ln w="9525">
                      <a:solidFill>
                        <a:schemeClr val="bg1">
                          <a:lumMod val="50000"/>
                        </a:schemeClr>
                      </a:solidFill>
                      <a:miter lim="800000"/>
                      <a:headEnd/>
                      <a:tailEnd/>
                    </a:ln>
                  </pic:spPr>
                </pic:pic>
              </a:graphicData>
            </a:graphic>
          </wp:inline>
        </w:drawing>
      </w:r>
      <w:r w:rsidR="00CB21F5" w:rsidRPr="00CB21F5">
        <w:t xml:space="preserve"> </w:t>
      </w:r>
      <w:r w:rsidR="00CB21F5">
        <w:rPr>
          <w:noProof/>
          <w:lang w:eastAsia="ru-RU"/>
        </w:rPr>
        <w:t xml:space="preserve">    </w:t>
      </w:r>
      <w:r>
        <w:rPr>
          <w:noProof/>
          <w:lang w:eastAsia="ru-RU"/>
        </w:rPr>
        <w:drawing>
          <wp:inline distT="0" distB="0" distL="0" distR="0">
            <wp:extent cx="1933575" cy="1619250"/>
            <wp:effectExtent l="19050" t="19050" r="28575" b="19050"/>
            <wp:docPr id="117" name="Рисунок 58" descr="http://img.izhlife.ru/posts/newsimg/imgs-88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g.izhlife.ru/posts/newsimg/imgs-88954.png"/>
                    <pic:cNvPicPr>
                      <a:picLocks noChangeAspect="1" noChangeArrowheads="1"/>
                    </pic:cNvPicPr>
                  </pic:nvPicPr>
                  <pic:blipFill>
                    <a:blip r:embed="rId108"/>
                    <a:srcRect/>
                    <a:stretch>
                      <a:fillRect/>
                    </a:stretch>
                  </pic:blipFill>
                  <pic:spPr bwMode="auto">
                    <a:xfrm>
                      <a:off x="0" y="0"/>
                      <a:ext cx="1933575" cy="1619250"/>
                    </a:xfrm>
                    <a:prstGeom prst="rect">
                      <a:avLst/>
                    </a:prstGeom>
                    <a:noFill/>
                    <a:ln w="9525">
                      <a:solidFill>
                        <a:schemeClr val="bg1">
                          <a:lumMod val="50000"/>
                        </a:schemeClr>
                      </a:solidFill>
                      <a:miter lim="800000"/>
                      <a:headEnd/>
                      <a:tailEnd/>
                    </a:ln>
                  </pic:spPr>
                </pic:pic>
              </a:graphicData>
            </a:graphic>
          </wp:inline>
        </w:drawing>
      </w:r>
    </w:p>
    <w:p w:rsidR="00643385" w:rsidRDefault="00643385" w:rsidP="00E95DCE">
      <w:pPr>
        <w:spacing w:before="240" w:after="0"/>
        <w:ind w:left="284"/>
        <w:rPr>
          <w:rFonts w:ascii="Arial" w:hAnsi="Arial" w:cs="Arial"/>
          <w:color w:val="FF0000"/>
        </w:rPr>
      </w:pPr>
    </w:p>
    <w:tbl>
      <w:tblPr>
        <w:tblW w:w="1048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7654"/>
        <w:gridCol w:w="2835"/>
      </w:tblGrid>
      <w:tr w:rsidR="004C4D5F" w:rsidRPr="00BB54A9" w:rsidTr="004C4D5F">
        <w:trPr>
          <w:trHeight w:val="353"/>
        </w:trPr>
        <w:tc>
          <w:tcPr>
            <w:tcW w:w="7654" w:type="dxa"/>
            <w:shd w:val="clear" w:color="auto" w:fill="FFFFFF" w:themeFill="background1"/>
            <w:hideMark/>
          </w:tcPr>
          <w:p w:rsidR="004C4D5F" w:rsidRDefault="004C4D5F" w:rsidP="00CB21F5">
            <w:pPr>
              <w:spacing w:after="0" w:line="240" w:lineRule="auto"/>
              <w:ind w:left="34" w:right="176"/>
              <w:rPr>
                <w:rFonts w:ascii="Arial" w:eastAsia="Times New Roman" w:hAnsi="Arial" w:cs="Arial"/>
                <w:b/>
                <w:sz w:val="24"/>
                <w:szCs w:val="24"/>
                <w:lang w:eastAsia="ru-RU"/>
              </w:rPr>
            </w:pPr>
            <w:r>
              <w:rPr>
                <w:rFonts w:ascii="Arial" w:eastAsia="Times New Roman" w:hAnsi="Arial" w:cs="Arial"/>
                <w:b/>
                <w:sz w:val="24"/>
                <w:szCs w:val="24"/>
                <w:lang w:eastAsia="ru-RU"/>
              </w:rPr>
              <w:t>Наименование государственной программы Удмуртской Республики</w:t>
            </w:r>
          </w:p>
          <w:p w:rsidR="004C4D5F" w:rsidRPr="00BB54A9" w:rsidRDefault="004C4D5F" w:rsidP="00CB21F5">
            <w:pPr>
              <w:spacing w:after="0" w:line="240" w:lineRule="auto"/>
              <w:ind w:left="34" w:right="176"/>
              <w:rPr>
                <w:rFonts w:ascii="Arial" w:eastAsia="Times New Roman" w:hAnsi="Arial" w:cs="Arial"/>
                <w:b/>
                <w:sz w:val="24"/>
                <w:szCs w:val="24"/>
                <w:lang w:eastAsia="ru-RU"/>
              </w:rPr>
            </w:pPr>
          </w:p>
        </w:tc>
        <w:tc>
          <w:tcPr>
            <w:tcW w:w="2835" w:type="dxa"/>
            <w:shd w:val="clear" w:color="auto" w:fill="FFFFFF" w:themeFill="background1"/>
          </w:tcPr>
          <w:p w:rsidR="004C4D5F" w:rsidRPr="00BB54A9" w:rsidRDefault="004C4D5F" w:rsidP="00D53E27">
            <w:pPr>
              <w:spacing w:after="0" w:line="240" w:lineRule="auto"/>
              <w:ind w:left="284" w:right="176"/>
              <w:jc w:val="center"/>
              <w:rPr>
                <w:rFonts w:ascii="Arial" w:eastAsia="Times New Roman" w:hAnsi="Arial" w:cs="Arial"/>
                <w:b/>
                <w:sz w:val="24"/>
                <w:szCs w:val="24"/>
                <w:lang w:eastAsia="ru-RU"/>
              </w:rPr>
            </w:pPr>
            <w:r>
              <w:rPr>
                <w:rFonts w:ascii="Arial" w:eastAsia="Times New Roman" w:hAnsi="Arial" w:cs="Arial"/>
                <w:b/>
                <w:sz w:val="24"/>
                <w:szCs w:val="24"/>
                <w:lang w:eastAsia="ru-RU"/>
              </w:rPr>
              <w:t>Проект на 2017 год, млн. руб.</w:t>
            </w:r>
          </w:p>
        </w:tc>
      </w:tr>
      <w:tr w:rsidR="004C4D5F" w:rsidRPr="00B61495" w:rsidTr="004C4D5F">
        <w:trPr>
          <w:trHeight w:val="487"/>
        </w:trPr>
        <w:tc>
          <w:tcPr>
            <w:tcW w:w="7654" w:type="dxa"/>
            <w:shd w:val="clear" w:color="auto" w:fill="FFFFFF" w:themeFill="background1"/>
            <w:vAlign w:val="center"/>
            <w:hideMark/>
          </w:tcPr>
          <w:p w:rsidR="004C4D5F" w:rsidRPr="00BE493C" w:rsidRDefault="004C4D5F" w:rsidP="00CB21F5">
            <w:pPr>
              <w:spacing w:after="0" w:line="240" w:lineRule="auto"/>
              <w:ind w:left="34"/>
              <w:rPr>
                <w:rFonts w:ascii="Arial" w:hAnsi="Arial" w:cs="Arial"/>
                <w:b/>
                <w:sz w:val="24"/>
                <w:szCs w:val="24"/>
              </w:rPr>
            </w:pPr>
            <w:r>
              <w:rPr>
                <w:rFonts w:ascii="Arial" w:hAnsi="Arial" w:cs="Arial"/>
                <w:b/>
                <w:sz w:val="24"/>
                <w:szCs w:val="24"/>
              </w:rPr>
              <w:t xml:space="preserve">Всего </w:t>
            </w:r>
            <w:r w:rsidRPr="00341D39">
              <w:rPr>
                <w:rFonts w:ascii="Arial" w:hAnsi="Arial" w:cs="Arial"/>
                <w:b/>
                <w:sz w:val="24"/>
                <w:szCs w:val="24"/>
              </w:rPr>
              <w:t>расходы бюджета Удмуртской Республики на обеспечение реализации отдельных государственных функций</w:t>
            </w:r>
            <w:r w:rsidRPr="00341D39">
              <w:rPr>
                <w:rFonts w:ascii="Arial" w:hAnsi="Arial" w:cs="Arial"/>
                <w:b/>
                <w:color w:val="7030A0"/>
                <w:sz w:val="28"/>
                <w:szCs w:val="28"/>
              </w:rPr>
              <w:t xml:space="preserve"> </w:t>
            </w:r>
            <w:r w:rsidRPr="00341D39">
              <w:rPr>
                <w:rFonts w:ascii="Arial" w:hAnsi="Arial" w:cs="Arial"/>
                <w:b/>
                <w:sz w:val="24"/>
                <w:szCs w:val="24"/>
              </w:rPr>
              <w:t xml:space="preserve">на </w:t>
            </w:r>
            <w:r w:rsidRPr="00BE493C">
              <w:rPr>
                <w:rFonts w:ascii="Arial" w:hAnsi="Arial" w:cs="Arial"/>
                <w:b/>
                <w:sz w:val="24"/>
                <w:szCs w:val="24"/>
              </w:rPr>
              <w:t>2017 год</w:t>
            </w:r>
            <w:r>
              <w:rPr>
                <w:rFonts w:ascii="Arial" w:hAnsi="Arial" w:cs="Arial"/>
                <w:b/>
                <w:sz w:val="24"/>
                <w:szCs w:val="24"/>
              </w:rPr>
              <w:t>, в т.ч.:</w:t>
            </w:r>
          </w:p>
        </w:tc>
        <w:tc>
          <w:tcPr>
            <w:tcW w:w="2835" w:type="dxa"/>
            <w:shd w:val="clear" w:color="auto" w:fill="FFFFFF" w:themeFill="background1"/>
            <w:vAlign w:val="center"/>
          </w:tcPr>
          <w:p w:rsidR="004C4D5F" w:rsidRPr="00BE493C" w:rsidRDefault="004C4D5F" w:rsidP="00CB21F5">
            <w:pPr>
              <w:spacing w:after="0" w:line="240" w:lineRule="auto"/>
              <w:ind w:left="284"/>
              <w:jc w:val="center"/>
              <w:rPr>
                <w:rFonts w:ascii="Arial" w:eastAsia="Times New Roman" w:hAnsi="Arial" w:cs="Arial"/>
                <w:b/>
                <w:sz w:val="24"/>
                <w:szCs w:val="24"/>
                <w:lang w:eastAsia="ru-RU"/>
              </w:rPr>
            </w:pPr>
            <w:r>
              <w:rPr>
                <w:rFonts w:ascii="Arial" w:eastAsia="Times New Roman" w:hAnsi="Arial" w:cs="Arial"/>
                <w:b/>
                <w:sz w:val="24"/>
                <w:szCs w:val="24"/>
                <w:lang w:eastAsia="ru-RU"/>
              </w:rPr>
              <w:t>9</w:t>
            </w:r>
            <w:r w:rsidR="007D7804">
              <w:rPr>
                <w:rFonts w:ascii="Arial" w:eastAsia="Times New Roman" w:hAnsi="Arial" w:cs="Arial"/>
                <w:b/>
                <w:sz w:val="24"/>
                <w:szCs w:val="24"/>
                <w:lang w:eastAsia="ru-RU"/>
              </w:rPr>
              <w:t> </w:t>
            </w:r>
            <w:r w:rsidR="00AC697A">
              <w:rPr>
                <w:rFonts w:ascii="Arial" w:eastAsia="Times New Roman" w:hAnsi="Arial" w:cs="Arial"/>
                <w:b/>
                <w:sz w:val="24"/>
                <w:szCs w:val="24"/>
                <w:lang w:eastAsia="ru-RU"/>
              </w:rPr>
              <w:t>31</w:t>
            </w:r>
            <w:r w:rsidR="007D7804">
              <w:rPr>
                <w:rFonts w:ascii="Arial" w:eastAsia="Times New Roman" w:hAnsi="Arial" w:cs="Arial"/>
                <w:b/>
                <w:sz w:val="24"/>
                <w:szCs w:val="24"/>
                <w:lang w:eastAsia="ru-RU"/>
              </w:rPr>
              <w:t>0,60</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«Управление государственными финансами»</w:t>
            </w:r>
          </w:p>
        </w:tc>
        <w:tc>
          <w:tcPr>
            <w:tcW w:w="2835" w:type="dxa"/>
            <w:shd w:val="clear" w:color="auto" w:fill="FFFFFF" w:themeFill="background1"/>
            <w:vAlign w:val="center"/>
          </w:tcPr>
          <w:p w:rsidR="004C4D5F" w:rsidRPr="00BE493C" w:rsidRDefault="004C4D5F"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8</w:t>
            </w:r>
            <w:r w:rsidR="00AC697A">
              <w:rPr>
                <w:rFonts w:ascii="Arial" w:eastAsia="Times New Roman" w:hAnsi="Arial" w:cs="Arial"/>
                <w:sz w:val="24"/>
                <w:szCs w:val="24"/>
                <w:lang w:eastAsia="ru-RU"/>
              </w:rPr>
              <w:t> 257,</w:t>
            </w:r>
            <w:r w:rsidR="007D7804">
              <w:rPr>
                <w:rFonts w:ascii="Arial" w:eastAsia="Times New Roman" w:hAnsi="Arial" w:cs="Arial"/>
                <w:sz w:val="24"/>
                <w:szCs w:val="24"/>
                <w:lang w:eastAsia="ru-RU"/>
              </w:rPr>
              <w:t>38</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«Окружающая среда и природные ресурсы»</w:t>
            </w:r>
          </w:p>
        </w:tc>
        <w:tc>
          <w:tcPr>
            <w:tcW w:w="2835" w:type="dxa"/>
            <w:shd w:val="clear" w:color="auto" w:fill="FFFFFF" w:themeFill="background1"/>
            <w:vAlign w:val="center"/>
          </w:tcPr>
          <w:p w:rsidR="004C4D5F" w:rsidRPr="00BE493C" w:rsidRDefault="004C4D5F"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14</w:t>
            </w:r>
            <w:r w:rsidR="00AC697A">
              <w:rPr>
                <w:rFonts w:ascii="Arial" w:eastAsia="Times New Roman" w:hAnsi="Arial" w:cs="Arial"/>
                <w:sz w:val="24"/>
                <w:szCs w:val="24"/>
                <w:lang w:eastAsia="ru-RU"/>
              </w:rPr>
              <w:t>4,7</w:t>
            </w:r>
            <w:r w:rsidR="007D7804">
              <w:rPr>
                <w:rFonts w:ascii="Arial" w:eastAsia="Times New Roman" w:hAnsi="Arial" w:cs="Arial"/>
                <w:sz w:val="24"/>
                <w:szCs w:val="24"/>
                <w:lang w:eastAsia="ru-RU"/>
              </w:rPr>
              <w:t>5</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«Развитие архивного дела»</w:t>
            </w:r>
          </w:p>
        </w:tc>
        <w:tc>
          <w:tcPr>
            <w:tcW w:w="2835" w:type="dxa"/>
            <w:shd w:val="clear" w:color="auto" w:fill="FFFFFF" w:themeFill="background1"/>
            <w:vAlign w:val="center"/>
          </w:tcPr>
          <w:p w:rsidR="004C4D5F" w:rsidRPr="00BE493C" w:rsidRDefault="004C4D5F"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11</w:t>
            </w:r>
            <w:r w:rsidR="00AC697A">
              <w:rPr>
                <w:rFonts w:ascii="Arial" w:eastAsia="Times New Roman" w:hAnsi="Arial" w:cs="Arial"/>
                <w:sz w:val="24"/>
                <w:szCs w:val="24"/>
                <w:lang w:eastAsia="ru-RU"/>
              </w:rPr>
              <w:t>5,</w:t>
            </w:r>
            <w:r w:rsidR="007D7804">
              <w:rPr>
                <w:rFonts w:ascii="Arial" w:eastAsia="Times New Roman" w:hAnsi="Arial" w:cs="Arial"/>
                <w:sz w:val="24"/>
                <w:szCs w:val="24"/>
                <w:lang w:eastAsia="ru-RU"/>
              </w:rPr>
              <w:t>4</w:t>
            </w:r>
            <w:r w:rsidR="000A461A">
              <w:rPr>
                <w:rFonts w:ascii="Arial" w:eastAsia="Times New Roman" w:hAnsi="Arial" w:cs="Arial"/>
                <w:sz w:val="24"/>
                <w:szCs w:val="24"/>
                <w:lang w:eastAsia="ru-RU"/>
              </w:rPr>
              <w:t>4</w:t>
            </w:r>
          </w:p>
        </w:tc>
      </w:tr>
      <w:tr w:rsidR="004C4D5F" w:rsidRPr="00BB54A9" w:rsidTr="004C4D5F">
        <w:trPr>
          <w:trHeight w:val="63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«Развитие системы государственной регистрации актов гражданского состояния в Удмуртской Республике»</w:t>
            </w:r>
          </w:p>
        </w:tc>
        <w:tc>
          <w:tcPr>
            <w:tcW w:w="2835" w:type="dxa"/>
            <w:shd w:val="clear" w:color="auto" w:fill="FFFFFF" w:themeFill="background1"/>
            <w:vAlign w:val="center"/>
          </w:tcPr>
          <w:p w:rsidR="004C4D5F" w:rsidRPr="00BE493C" w:rsidRDefault="004C4D5F"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8</w:t>
            </w:r>
            <w:r w:rsidR="00AC697A">
              <w:rPr>
                <w:rFonts w:ascii="Arial" w:eastAsia="Times New Roman" w:hAnsi="Arial" w:cs="Arial"/>
                <w:sz w:val="24"/>
                <w:szCs w:val="24"/>
                <w:lang w:eastAsia="ru-RU"/>
              </w:rPr>
              <w:t>3,0</w:t>
            </w:r>
            <w:r w:rsidR="007D7804">
              <w:rPr>
                <w:rFonts w:ascii="Arial" w:eastAsia="Times New Roman" w:hAnsi="Arial" w:cs="Arial"/>
                <w:sz w:val="24"/>
                <w:szCs w:val="24"/>
                <w:lang w:eastAsia="ru-RU"/>
              </w:rPr>
              <w:t>4</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«Развитие информационного общества в Удмуртской Республике»</w:t>
            </w:r>
          </w:p>
        </w:tc>
        <w:tc>
          <w:tcPr>
            <w:tcW w:w="2835" w:type="dxa"/>
            <w:shd w:val="clear" w:color="auto" w:fill="FFFFFF" w:themeFill="background1"/>
            <w:vAlign w:val="center"/>
          </w:tcPr>
          <w:p w:rsidR="004C4D5F" w:rsidRPr="00BE493C" w:rsidRDefault="004C4D5F"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9</w:t>
            </w:r>
            <w:r w:rsidR="00AC697A">
              <w:rPr>
                <w:rFonts w:ascii="Arial" w:eastAsia="Times New Roman" w:hAnsi="Arial" w:cs="Arial"/>
                <w:sz w:val="24"/>
                <w:szCs w:val="24"/>
                <w:lang w:eastAsia="ru-RU"/>
              </w:rPr>
              <w:t>5,8</w:t>
            </w:r>
            <w:r w:rsidR="007D7804">
              <w:rPr>
                <w:rFonts w:ascii="Arial" w:eastAsia="Times New Roman" w:hAnsi="Arial" w:cs="Arial"/>
                <w:sz w:val="24"/>
                <w:szCs w:val="24"/>
                <w:lang w:eastAsia="ru-RU"/>
              </w:rPr>
              <w:t>4</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«Управление государственным имуществом»</w:t>
            </w:r>
          </w:p>
        </w:tc>
        <w:tc>
          <w:tcPr>
            <w:tcW w:w="2835" w:type="dxa"/>
            <w:shd w:val="clear" w:color="auto" w:fill="FFFFFF" w:themeFill="background1"/>
            <w:vAlign w:val="center"/>
          </w:tcPr>
          <w:p w:rsidR="004C4D5F" w:rsidRPr="00BE493C" w:rsidRDefault="004C4D5F"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4</w:t>
            </w:r>
            <w:r w:rsidR="00AC697A">
              <w:rPr>
                <w:rFonts w:ascii="Arial" w:eastAsia="Times New Roman" w:hAnsi="Arial" w:cs="Arial"/>
                <w:sz w:val="24"/>
                <w:szCs w:val="24"/>
                <w:lang w:eastAsia="ru-RU"/>
              </w:rPr>
              <w:t>4,9</w:t>
            </w:r>
            <w:r w:rsidR="007D7804">
              <w:rPr>
                <w:rFonts w:ascii="Arial" w:eastAsia="Times New Roman" w:hAnsi="Arial" w:cs="Arial"/>
                <w:sz w:val="24"/>
                <w:szCs w:val="24"/>
                <w:lang w:eastAsia="ru-RU"/>
              </w:rPr>
              <w:t>5</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«Защита населения и территорий от чрезвычайных ситуаций, обеспечение пожарной безопасности и безопасности людей на водных объектах Удмуртской Республики»</w:t>
            </w:r>
          </w:p>
        </w:tc>
        <w:tc>
          <w:tcPr>
            <w:tcW w:w="2835" w:type="dxa"/>
            <w:shd w:val="clear" w:color="auto" w:fill="FFFFFF" w:themeFill="background1"/>
            <w:vAlign w:val="center"/>
          </w:tcPr>
          <w:p w:rsidR="004C4D5F" w:rsidRPr="00BE493C" w:rsidRDefault="004C4D5F"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5</w:t>
            </w:r>
            <w:r w:rsidR="00AC697A">
              <w:rPr>
                <w:rFonts w:ascii="Arial" w:eastAsia="Times New Roman" w:hAnsi="Arial" w:cs="Arial"/>
                <w:sz w:val="24"/>
                <w:szCs w:val="24"/>
                <w:lang w:eastAsia="ru-RU"/>
              </w:rPr>
              <w:t>59,6</w:t>
            </w:r>
            <w:r w:rsidR="007D7804">
              <w:rPr>
                <w:rFonts w:ascii="Arial" w:eastAsia="Times New Roman" w:hAnsi="Arial" w:cs="Arial"/>
                <w:sz w:val="24"/>
                <w:szCs w:val="24"/>
                <w:lang w:eastAsia="ru-RU"/>
              </w:rPr>
              <w:t>1</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«Обеспечение общественного порядка и противодействие преступности в Удмуртской Республике»</w:t>
            </w:r>
          </w:p>
        </w:tc>
        <w:tc>
          <w:tcPr>
            <w:tcW w:w="2835" w:type="dxa"/>
            <w:shd w:val="clear" w:color="auto" w:fill="FFFFFF" w:themeFill="background1"/>
            <w:vAlign w:val="center"/>
          </w:tcPr>
          <w:p w:rsidR="004C4D5F" w:rsidRPr="00BE493C" w:rsidRDefault="004C4D5F"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4,</w:t>
            </w:r>
            <w:r w:rsidR="007D7804">
              <w:rPr>
                <w:rFonts w:ascii="Arial" w:eastAsia="Times New Roman" w:hAnsi="Arial" w:cs="Arial"/>
                <w:sz w:val="24"/>
                <w:szCs w:val="24"/>
                <w:lang w:eastAsia="ru-RU"/>
              </w:rPr>
              <w:t>76</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«Совершенствование системы государственного управления в Удмуртской Республике»</w:t>
            </w:r>
          </w:p>
        </w:tc>
        <w:tc>
          <w:tcPr>
            <w:tcW w:w="2835" w:type="dxa"/>
            <w:shd w:val="clear" w:color="auto" w:fill="FFFFFF" w:themeFill="background1"/>
            <w:vAlign w:val="center"/>
          </w:tcPr>
          <w:p w:rsidR="004C4D5F" w:rsidRPr="00BE493C" w:rsidRDefault="004C4D5F"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4,</w:t>
            </w:r>
            <w:r w:rsidR="007D7804">
              <w:rPr>
                <w:rFonts w:ascii="Arial" w:eastAsia="Times New Roman" w:hAnsi="Arial" w:cs="Arial"/>
                <w:sz w:val="24"/>
                <w:szCs w:val="24"/>
                <w:lang w:eastAsia="ru-RU"/>
              </w:rPr>
              <w:t>8</w:t>
            </w:r>
            <w:r w:rsidR="000A461A">
              <w:rPr>
                <w:rFonts w:ascii="Arial" w:eastAsia="Times New Roman" w:hAnsi="Arial" w:cs="Arial"/>
                <w:sz w:val="24"/>
                <w:szCs w:val="24"/>
                <w:lang w:eastAsia="ru-RU"/>
              </w:rPr>
              <w:t>3</w:t>
            </w:r>
          </w:p>
        </w:tc>
      </w:tr>
    </w:tbl>
    <w:p w:rsidR="00643385" w:rsidRDefault="00643385" w:rsidP="00CB21F5">
      <w:pPr>
        <w:spacing w:before="240" w:after="0"/>
        <w:rPr>
          <w:rFonts w:ascii="Arial" w:hAnsi="Arial" w:cs="Arial"/>
          <w:color w:val="FF0000"/>
        </w:rPr>
      </w:pPr>
    </w:p>
    <w:p w:rsidR="00643385" w:rsidRDefault="000D4E48" w:rsidP="00E95DCE">
      <w:pPr>
        <w:spacing w:before="240" w:after="0"/>
        <w:ind w:left="284"/>
        <w:rPr>
          <w:rFonts w:ascii="Arial" w:hAnsi="Arial" w:cs="Arial"/>
          <w:color w:val="FF0000"/>
        </w:rPr>
      </w:pPr>
      <w:r>
        <w:rPr>
          <w:rFonts w:ascii="Arial" w:hAnsi="Arial" w:cs="Arial"/>
          <w:color w:val="FF0000"/>
        </w:rPr>
        <w:t xml:space="preserve">  </w:t>
      </w:r>
      <w:r w:rsidR="00CB21F5">
        <w:rPr>
          <w:noProof/>
          <w:lang w:eastAsia="ru-RU"/>
        </w:rPr>
        <w:drawing>
          <wp:inline distT="0" distB="0" distL="0" distR="0">
            <wp:extent cx="2047875" cy="1971675"/>
            <wp:effectExtent l="19050" t="0" r="9525" b="0"/>
            <wp:docPr id="112" name="Рисунок 46" descr="http://www.gorodfm.net/netcat_files/2551_3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gorodfm.net/netcat_files/2551_3798.jpg"/>
                    <pic:cNvPicPr>
                      <a:picLocks noChangeAspect="1" noChangeArrowheads="1"/>
                    </pic:cNvPicPr>
                  </pic:nvPicPr>
                  <pic:blipFill>
                    <a:blip r:embed="rId109" cstate="print"/>
                    <a:srcRect/>
                    <a:stretch>
                      <a:fillRect/>
                    </a:stretch>
                  </pic:blipFill>
                  <pic:spPr bwMode="auto">
                    <a:xfrm>
                      <a:off x="0" y="0"/>
                      <a:ext cx="2047875" cy="1971675"/>
                    </a:xfrm>
                    <a:prstGeom prst="rect">
                      <a:avLst/>
                    </a:prstGeom>
                    <a:noFill/>
                    <a:ln w="9525">
                      <a:noFill/>
                      <a:miter lim="800000"/>
                      <a:headEnd/>
                      <a:tailEnd/>
                    </a:ln>
                  </pic:spPr>
                </pic:pic>
              </a:graphicData>
            </a:graphic>
          </wp:inline>
        </w:drawing>
      </w:r>
      <w:r w:rsidR="00CB21F5">
        <w:rPr>
          <w:rFonts w:ascii="Arial" w:hAnsi="Arial" w:cs="Arial"/>
          <w:color w:val="FF0000"/>
        </w:rPr>
        <w:t xml:space="preserve">    </w:t>
      </w:r>
      <w:r w:rsidR="00CB21F5">
        <w:rPr>
          <w:noProof/>
          <w:lang w:eastAsia="ru-RU"/>
        </w:rPr>
        <w:drawing>
          <wp:inline distT="0" distB="0" distL="0" distR="0">
            <wp:extent cx="2200275" cy="1971675"/>
            <wp:effectExtent l="19050" t="0" r="9525" b="0"/>
            <wp:docPr id="115" name="Рисунок 55" descr="http://18.mchs.gov.ru/upload/site54/iblock/36b/36b93c519be8f083d8171a4f123214e1-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18.mchs.gov.ru/upload/site54/iblock/36b/36b93c519be8f083d8171a4f123214e1-800x600.jpg"/>
                    <pic:cNvPicPr>
                      <a:picLocks noChangeAspect="1" noChangeArrowheads="1"/>
                    </pic:cNvPicPr>
                  </pic:nvPicPr>
                  <pic:blipFill>
                    <a:blip r:embed="rId110" cstate="print"/>
                    <a:srcRect/>
                    <a:stretch>
                      <a:fillRect/>
                    </a:stretch>
                  </pic:blipFill>
                  <pic:spPr bwMode="auto">
                    <a:xfrm>
                      <a:off x="0" y="0"/>
                      <a:ext cx="2199268" cy="1970772"/>
                    </a:xfrm>
                    <a:prstGeom prst="rect">
                      <a:avLst/>
                    </a:prstGeom>
                    <a:noFill/>
                    <a:ln w="9525">
                      <a:noFill/>
                      <a:miter lim="800000"/>
                      <a:headEnd/>
                      <a:tailEnd/>
                    </a:ln>
                  </pic:spPr>
                </pic:pic>
              </a:graphicData>
            </a:graphic>
          </wp:inline>
        </w:drawing>
      </w:r>
      <w:r w:rsidR="001E18DC">
        <w:rPr>
          <w:rFonts w:ascii="Arial" w:hAnsi="Arial" w:cs="Arial"/>
          <w:color w:val="FF0000"/>
        </w:rPr>
        <w:t xml:space="preserve">   </w:t>
      </w:r>
      <w:r w:rsidR="001E18DC" w:rsidRPr="001E18DC">
        <w:rPr>
          <w:rFonts w:ascii="Arial" w:hAnsi="Arial" w:cs="Arial"/>
          <w:noProof/>
          <w:color w:val="FF0000"/>
          <w:lang w:eastAsia="ru-RU"/>
        </w:rPr>
        <w:drawing>
          <wp:inline distT="0" distB="0" distL="0" distR="0">
            <wp:extent cx="1990725" cy="1971675"/>
            <wp:effectExtent l="19050" t="0" r="9525" b="0"/>
            <wp:docPr id="116" name="Рисунок 43" descr="http://www.myudm.ru/sites/default/files/tumn8sfwkk-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myudm.ru/sites/default/files/tumn8sfwkk-800x600.jpg"/>
                    <pic:cNvPicPr>
                      <a:picLocks noChangeAspect="1" noChangeArrowheads="1"/>
                    </pic:cNvPicPr>
                  </pic:nvPicPr>
                  <pic:blipFill>
                    <a:blip r:embed="rId111" cstate="print"/>
                    <a:srcRect/>
                    <a:stretch>
                      <a:fillRect/>
                    </a:stretch>
                  </pic:blipFill>
                  <pic:spPr bwMode="auto">
                    <a:xfrm>
                      <a:off x="0" y="0"/>
                      <a:ext cx="1990725" cy="1971675"/>
                    </a:xfrm>
                    <a:prstGeom prst="rect">
                      <a:avLst/>
                    </a:prstGeom>
                    <a:noFill/>
                    <a:ln w="9525">
                      <a:noFill/>
                      <a:miter lim="800000"/>
                      <a:headEnd/>
                      <a:tailEnd/>
                    </a:ln>
                  </pic:spPr>
                </pic:pic>
              </a:graphicData>
            </a:graphic>
          </wp:inline>
        </w:drawing>
      </w:r>
    </w:p>
    <w:p w:rsidR="001E18DC" w:rsidRDefault="001E18DC" w:rsidP="001E18DC">
      <w:pPr>
        <w:spacing w:after="0" w:line="240" w:lineRule="auto"/>
        <w:jc w:val="center"/>
        <w:rPr>
          <w:rFonts w:ascii="Arial" w:eastAsia="Times New Roman" w:hAnsi="Arial" w:cs="Arial"/>
          <w:b/>
          <w:sz w:val="24"/>
          <w:szCs w:val="24"/>
          <w:lang w:eastAsia="ru-RU"/>
        </w:rPr>
      </w:pPr>
    </w:p>
    <w:p w:rsidR="007D7804" w:rsidRDefault="007D7804" w:rsidP="001E18DC">
      <w:pPr>
        <w:spacing w:after="0" w:line="240" w:lineRule="auto"/>
        <w:jc w:val="center"/>
        <w:rPr>
          <w:rFonts w:ascii="Arial" w:eastAsia="Times New Roman" w:hAnsi="Arial" w:cs="Arial"/>
          <w:b/>
          <w:sz w:val="24"/>
          <w:szCs w:val="24"/>
          <w:lang w:eastAsia="ru-RU"/>
        </w:rPr>
      </w:pPr>
    </w:p>
    <w:p w:rsidR="001E18DC" w:rsidRDefault="001E18DC" w:rsidP="001E18DC">
      <w:pPr>
        <w:spacing w:after="0" w:line="240" w:lineRule="auto"/>
        <w:jc w:val="center"/>
        <w:rPr>
          <w:rFonts w:ascii="Arial" w:eastAsia="Times New Roman" w:hAnsi="Arial" w:cs="Arial"/>
          <w:b/>
          <w:sz w:val="24"/>
          <w:szCs w:val="24"/>
          <w:lang w:eastAsia="ru-RU"/>
        </w:rPr>
      </w:pPr>
    </w:p>
    <w:p w:rsidR="004C4D5F" w:rsidRDefault="004C4D5F" w:rsidP="001E18DC">
      <w:pPr>
        <w:spacing w:after="0" w:line="240" w:lineRule="auto"/>
        <w:jc w:val="center"/>
        <w:rPr>
          <w:rFonts w:ascii="Arial" w:eastAsia="Times New Roman" w:hAnsi="Arial" w:cs="Arial"/>
          <w:b/>
          <w:sz w:val="24"/>
          <w:szCs w:val="24"/>
          <w:lang w:eastAsia="ru-RU"/>
        </w:rPr>
      </w:pPr>
    </w:p>
    <w:p w:rsidR="00CF3D9C" w:rsidRPr="002338AC" w:rsidRDefault="00837C77" w:rsidP="001E18DC">
      <w:pPr>
        <w:spacing w:after="0" w:line="240" w:lineRule="auto"/>
        <w:jc w:val="center"/>
        <w:rPr>
          <w:rFonts w:ascii="Arial" w:eastAsia="Times New Roman" w:hAnsi="Arial" w:cs="Arial"/>
          <w:b/>
          <w:sz w:val="24"/>
          <w:szCs w:val="24"/>
          <w:lang w:eastAsia="ru-RU"/>
        </w:rPr>
      </w:pPr>
      <w:r w:rsidRPr="002338AC">
        <w:rPr>
          <w:rFonts w:ascii="Arial" w:eastAsia="Times New Roman" w:hAnsi="Arial" w:cs="Arial"/>
          <w:b/>
          <w:sz w:val="24"/>
          <w:szCs w:val="24"/>
          <w:lang w:eastAsia="ru-RU"/>
        </w:rPr>
        <w:lastRenderedPageBreak/>
        <w:t>РАСХОДЫ БЮДЖЕТА УДМУР</w:t>
      </w:r>
      <w:r w:rsidR="00CF3D9C" w:rsidRPr="002338AC">
        <w:rPr>
          <w:rFonts w:ascii="Arial" w:eastAsia="Times New Roman" w:hAnsi="Arial" w:cs="Arial"/>
          <w:b/>
          <w:sz w:val="24"/>
          <w:szCs w:val="24"/>
          <w:lang w:eastAsia="ru-RU"/>
        </w:rPr>
        <w:t>Т</w:t>
      </w:r>
      <w:r w:rsidRPr="002338AC">
        <w:rPr>
          <w:rFonts w:ascii="Arial" w:eastAsia="Times New Roman" w:hAnsi="Arial" w:cs="Arial"/>
          <w:b/>
          <w:sz w:val="24"/>
          <w:szCs w:val="24"/>
          <w:lang w:eastAsia="ru-RU"/>
        </w:rPr>
        <w:t>СКОЙ РЕСПУБЛИКИ НА РЕАЛИЗАЦИЮ</w:t>
      </w:r>
    </w:p>
    <w:p w:rsidR="00837C77" w:rsidRPr="002338AC" w:rsidRDefault="00837C77" w:rsidP="00CF3D9C">
      <w:pPr>
        <w:spacing w:after="0" w:line="240" w:lineRule="auto"/>
        <w:ind w:firstLine="567"/>
        <w:jc w:val="center"/>
        <w:rPr>
          <w:rFonts w:ascii="Arial" w:eastAsia="Times New Roman" w:hAnsi="Arial" w:cs="Arial"/>
          <w:b/>
          <w:sz w:val="24"/>
          <w:szCs w:val="24"/>
          <w:lang w:eastAsia="ru-RU"/>
        </w:rPr>
      </w:pPr>
      <w:r w:rsidRPr="002338AC">
        <w:rPr>
          <w:rFonts w:ascii="Arial" w:eastAsia="Times New Roman" w:hAnsi="Arial" w:cs="Arial"/>
          <w:b/>
          <w:sz w:val="24"/>
          <w:szCs w:val="24"/>
          <w:lang w:eastAsia="ru-RU"/>
        </w:rPr>
        <w:t xml:space="preserve">ГОСУДАРСТВЕННЫХ ПРОГРАММ УДМУРТСКОЙ РЕСПУБЛИКИ </w:t>
      </w:r>
      <w:r w:rsidR="00A344F0">
        <w:rPr>
          <w:rFonts w:ascii="Arial" w:eastAsia="Times New Roman" w:hAnsi="Arial" w:cs="Arial"/>
          <w:b/>
          <w:sz w:val="24"/>
          <w:szCs w:val="24"/>
          <w:lang w:eastAsia="ru-RU"/>
        </w:rPr>
        <w:t>2015-2019 ГОДЫ</w:t>
      </w:r>
    </w:p>
    <w:p w:rsidR="00200112" w:rsidRPr="007056D1" w:rsidRDefault="007056D1" w:rsidP="00C27196">
      <w:pPr>
        <w:tabs>
          <w:tab w:val="left" w:pos="11057"/>
        </w:tabs>
        <w:spacing w:after="0" w:line="240" w:lineRule="auto"/>
        <w:ind w:left="284"/>
        <w:jc w:val="right"/>
        <w:rPr>
          <w:rFonts w:ascii="Arial" w:hAnsi="Arial" w:cs="Arial"/>
          <w:sz w:val="20"/>
          <w:szCs w:val="20"/>
        </w:rPr>
      </w:pPr>
      <w:r>
        <w:rPr>
          <w:rFonts w:ascii="Arial" w:hAnsi="Arial" w:cs="Arial"/>
          <w:sz w:val="20"/>
          <w:szCs w:val="20"/>
        </w:rPr>
        <w:t xml:space="preserve">                                                                                                                                                                </w:t>
      </w:r>
      <w:r w:rsidR="00C27196">
        <w:rPr>
          <w:rFonts w:ascii="Arial" w:hAnsi="Arial" w:cs="Arial"/>
          <w:sz w:val="20"/>
          <w:szCs w:val="20"/>
        </w:rPr>
        <w:t xml:space="preserve">            </w:t>
      </w:r>
      <w:r w:rsidR="00F95A9F" w:rsidRPr="007056D1">
        <w:rPr>
          <w:rFonts w:ascii="Arial" w:hAnsi="Arial" w:cs="Arial"/>
          <w:sz w:val="20"/>
          <w:szCs w:val="20"/>
        </w:rPr>
        <w:t>млн. руб.</w:t>
      </w:r>
    </w:p>
    <w:tbl>
      <w:tblPr>
        <w:tblW w:w="10631" w:type="dxa"/>
        <w:tblInd w:w="534" w:type="dxa"/>
        <w:tblLayout w:type="fixed"/>
        <w:tblLook w:val="04A0"/>
      </w:tblPr>
      <w:tblGrid>
        <w:gridCol w:w="2835"/>
        <w:gridCol w:w="1417"/>
        <w:gridCol w:w="1276"/>
        <w:gridCol w:w="1701"/>
        <w:gridCol w:w="1134"/>
        <w:gridCol w:w="1134"/>
        <w:gridCol w:w="1134"/>
      </w:tblGrid>
      <w:tr w:rsidR="00BB35DC" w:rsidRPr="002338AC" w:rsidTr="00CF3D9C">
        <w:trPr>
          <w:trHeight w:val="1265"/>
          <w:tblHeader/>
        </w:trPr>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BB35DC">
            <w:pPr>
              <w:spacing w:after="0" w:line="240" w:lineRule="auto"/>
              <w:jc w:val="center"/>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Наименование государственной программы</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BB35DC">
            <w:pPr>
              <w:spacing w:after="0" w:line="240" w:lineRule="auto"/>
              <w:ind w:left="-108" w:right="-108"/>
              <w:jc w:val="center"/>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Целевая статья</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jc w:val="center"/>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 xml:space="preserve">2015 год </w:t>
            </w:r>
            <w:r w:rsidR="008F53A1" w:rsidRPr="002338AC">
              <w:rPr>
                <w:rFonts w:ascii="Arial" w:eastAsia="Times New Roman" w:hAnsi="Arial" w:cs="Arial"/>
                <w:b/>
                <w:bCs/>
                <w:color w:val="000000"/>
                <w:sz w:val="20"/>
                <w:szCs w:val="20"/>
                <w:lang w:eastAsia="ru-RU"/>
              </w:rPr>
              <w:t>(факт)</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B35DC" w:rsidRPr="002338AC" w:rsidRDefault="00BB35DC" w:rsidP="00BB35DC">
            <w:pPr>
              <w:spacing w:after="0" w:line="240" w:lineRule="auto"/>
              <w:jc w:val="center"/>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2016 год</w:t>
            </w:r>
          </w:p>
          <w:p w:rsidR="00BB35DC" w:rsidRPr="002338AC" w:rsidRDefault="00BB35DC" w:rsidP="00BB35DC">
            <w:pPr>
              <w:spacing w:after="0" w:line="240" w:lineRule="auto"/>
              <w:jc w:val="center"/>
              <w:rPr>
                <w:rFonts w:ascii="Arial" w:hAnsi="Arial" w:cs="Arial"/>
                <w:b/>
                <w:sz w:val="20"/>
                <w:szCs w:val="20"/>
              </w:rPr>
            </w:pPr>
            <w:r w:rsidRPr="002338AC">
              <w:rPr>
                <w:rFonts w:ascii="Arial" w:eastAsia="Times New Roman" w:hAnsi="Arial" w:cs="Arial"/>
                <w:b/>
                <w:bCs/>
                <w:color w:val="000000"/>
                <w:sz w:val="20"/>
                <w:szCs w:val="20"/>
                <w:lang w:eastAsia="ru-RU"/>
              </w:rPr>
              <w:t>первоначальная редакция закона о бюджете</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B35DC" w:rsidRPr="002338AC" w:rsidRDefault="00BB35DC" w:rsidP="00BB35DC">
            <w:pPr>
              <w:spacing w:after="0" w:line="240" w:lineRule="auto"/>
              <w:jc w:val="center"/>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2017 год</w:t>
            </w:r>
          </w:p>
          <w:p w:rsidR="008F53A1" w:rsidRPr="002338AC" w:rsidRDefault="008F53A1" w:rsidP="00BB35DC">
            <w:pPr>
              <w:spacing w:after="0" w:line="240" w:lineRule="auto"/>
              <w:jc w:val="center"/>
              <w:rPr>
                <w:rFonts w:ascii="Arial" w:hAnsi="Arial" w:cs="Arial"/>
                <w:b/>
                <w:sz w:val="20"/>
                <w:szCs w:val="20"/>
              </w:rPr>
            </w:pPr>
            <w:r w:rsidRPr="002338AC">
              <w:rPr>
                <w:rFonts w:ascii="Arial" w:eastAsia="Times New Roman" w:hAnsi="Arial" w:cs="Arial"/>
                <w:b/>
                <w:bCs/>
                <w:color w:val="000000"/>
                <w:sz w:val="20"/>
                <w:szCs w:val="20"/>
                <w:lang w:eastAsia="ru-RU"/>
              </w:rPr>
              <w:t>(проект закона)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B35DC" w:rsidRPr="002338AC" w:rsidRDefault="00BB35DC" w:rsidP="00BB35DC">
            <w:pPr>
              <w:spacing w:after="0" w:line="240" w:lineRule="auto"/>
              <w:jc w:val="center"/>
              <w:rPr>
                <w:rFonts w:ascii="Arial" w:hAnsi="Arial" w:cs="Arial"/>
                <w:b/>
                <w:sz w:val="20"/>
                <w:szCs w:val="20"/>
              </w:rPr>
            </w:pPr>
            <w:r w:rsidRPr="002338AC">
              <w:rPr>
                <w:rFonts w:ascii="Arial" w:eastAsia="Times New Roman" w:hAnsi="Arial" w:cs="Arial"/>
                <w:b/>
                <w:bCs/>
                <w:color w:val="000000"/>
                <w:sz w:val="20"/>
                <w:szCs w:val="20"/>
                <w:lang w:eastAsia="ru-RU"/>
              </w:rPr>
              <w:t>2018 год</w:t>
            </w:r>
            <w:r w:rsidR="008F53A1" w:rsidRPr="002338AC">
              <w:rPr>
                <w:rFonts w:ascii="Arial" w:eastAsia="Times New Roman" w:hAnsi="Arial" w:cs="Arial"/>
                <w:b/>
                <w:bCs/>
                <w:color w:val="000000"/>
                <w:sz w:val="20"/>
                <w:szCs w:val="20"/>
                <w:lang w:eastAsia="ru-RU"/>
              </w:rPr>
              <w:t xml:space="preserve"> (проект закона)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B35DC" w:rsidRPr="002338AC" w:rsidRDefault="00BB35DC" w:rsidP="00BB35DC">
            <w:pPr>
              <w:spacing w:after="0" w:line="240" w:lineRule="auto"/>
              <w:jc w:val="center"/>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2019 год</w:t>
            </w:r>
          </w:p>
          <w:p w:rsidR="008F53A1" w:rsidRPr="002338AC" w:rsidRDefault="008F53A1" w:rsidP="00BB35DC">
            <w:pPr>
              <w:spacing w:after="0" w:line="240" w:lineRule="auto"/>
              <w:jc w:val="center"/>
              <w:rPr>
                <w:rFonts w:ascii="Arial" w:hAnsi="Arial" w:cs="Arial"/>
                <w:b/>
                <w:sz w:val="20"/>
                <w:szCs w:val="20"/>
              </w:rPr>
            </w:pPr>
            <w:r w:rsidRPr="002338AC">
              <w:rPr>
                <w:rFonts w:ascii="Arial" w:eastAsia="Times New Roman" w:hAnsi="Arial" w:cs="Arial"/>
                <w:b/>
                <w:bCs/>
                <w:color w:val="000000"/>
                <w:sz w:val="20"/>
                <w:szCs w:val="20"/>
                <w:lang w:eastAsia="ru-RU"/>
              </w:rPr>
              <w:t>(проект закона)</w:t>
            </w:r>
          </w:p>
        </w:tc>
      </w:tr>
      <w:tr w:rsidR="00BB35DC" w:rsidRPr="002338AC" w:rsidTr="00CF3D9C">
        <w:trPr>
          <w:trHeight w:val="401"/>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C1AA9" w:rsidP="00BC1AA9">
            <w:pPr>
              <w:spacing w:after="0" w:line="240" w:lineRule="auto"/>
              <w:ind w:firstLine="176"/>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Развитие здравоохранения</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0200000000</w:t>
            </w:r>
          </w:p>
        </w:tc>
        <w:tc>
          <w:tcPr>
            <w:tcW w:w="1276"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10 680,1</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10 336,3</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4B1DE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9</w:t>
            </w:r>
            <w:r w:rsidR="00AC697A">
              <w:rPr>
                <w:rFonts w:ascii="Arial" w:eastAsia="Times New Roman" w:hAnsi="Arial" w:cs="Arial"/>
                <w:color w:val="000000"/>
                <w:sz w:val="20"/>
                <w:szCs w:val="20"/>
                <w:lang w:eastAsia="ru-RU"/>
              </w:rPr>
              <w:t> </w:t>
            </w:r>
            <w:r>
              <w:rPr>
                <w:rFonts w:ascii="Arial" w:eastAsia="Times New Roman" w:hAnsi="Arial" w:cs="Arial"/>
                <w:color w:val="000000"/>
                <w:sz w:val="20"/>
                <w:szCs w:val="20"/>
                <w:lang w:eastAsia="ru-RU"/>
              </w:rPr>
              <w:t>7</w:t>
            </w:r>
            <w:r w:rsidR="00AC697A">
              <w:rPr>
                <w:rFonts w:ascii="Arial" w:eastAsia="Times New Roman" w:hAnsi="Arial" w:cs="Arial"/>
                <w:color w:val="000000"/>
                <w:sz w:val="20"/>
                <w:szCs w:val="20"/>
                <w:lang w:eastAsia="ru-RU"/>
              </w:rPr>
              <w:t>28,4</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17654E"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2 618,0</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17654E"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9 055,7</w:t>
            </w:r>
          </w:p>
        </w:tc>
      </w:tr>
      <w:tr w:rsidR="00BB35DC" w:rsidRPr="002338AC" w:rsidTr="00CF3D9C">
        <w:trPr>
          <w:trHeight w:val="407"/>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BC1AA9">
            <w:pPr>
              <w:spacing w:after="0" w:line="240" w:lineRule="auto"/>
              <w:ind w:firstLine="176"/>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Развитие образования</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0400000000</w:t>
            </w:r>
          </w:p>
        </w:tc>
        <w:tc>
          <w:tcPr>
            <w:tcW w:w="1276"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18 212,6</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17 242,8</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A145F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18</w:t>
            </w:r>
            <w:r w:rsidR="00AC697A">
              <w:rPr>
                <w:rFonts w:ascii="Arial" w:eastAsia="Times New Roman" w:hAnsi="Arial" w:cs="Arial"/>
                <w:color w:val="000000"/>
                <w:sz w:val="20"/>
                <w:szCs w:val="20"/>
                <w:lang w:eastAsia="ru-RU"/>
              </w:rPr>
              <w:t> </w:t>
            </w:r>
            <w:r w:rsidRPr="002338AC">
              <w:rPr>
                <w:rFonts w:ascii="Arial" w:eastAsia="Times New Roman" w:hAnsi="Arial" w:cs="Arial"/>
                <w:color w:val="000000"/>
                <w:sz w:val="20"/>
                <w:szCs w:val="20"/>
                <w:lang w:eastAsia="ru-RU"/>
              </w:rPr>
              <w:t>66</w:t>
            </w:r>
            <w:r w:rsidR="00AC697A">
              <w:rPr>
                <w:rFonts w:ascii="Arial" w:eastAsia="Times New Roman" w:hAnsi="Arial" w:cs="Arial"/>
                <w:color w:val="000000"/>
                <w:sz w:val="20"/>
                <w:szCs w:val="20"/>
                <w:lang w:eastAsia="ru-RU"/>
              </w:rPr>
              <w:t>1,6</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17654E"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17 539,8</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17654E"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17 674,1</w:t>
            </w:r>
          </w:p>
        </w:tc>
      </w:tr>
      <w:tr w:rsidR="00BB35DC" w:rsidRPr="002338AC" w:rsidTr="00CF3D9C">
        <w:trPr>
          <w:trHeight w:val="33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ind w:firstLine="176"/>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Культура Удмуртии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0800000000</w:t>
            </w:r>
          </w:p>
        </w:tc>
        <w:tc>
          <w:tcPr>
            <w:tcW w:w="1276"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780,6</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759,5</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AC697A"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700,6</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666,5</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666,5</w:t>
            </w:r>
          </w:p>
        </w:tc>
      </w:tr>
      <w:tr w:rsidR="00BB35DC" w:rsidRPr="002338AC" w:rsidTr="00CF3D9C">
        <w:trPr>
          <w:trHeight w:val="71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w:t>
            </w:r>
            <w:proofErr w:type="spellStart"/>
            <w:r w:rsidRPr="002338AC">
              <w:rPr>
                <w:rFonts w:ascii="Arial" w:eastAsia="Times New Roman" w:hAnsi="Arial" w:cs="Arial"/>
                <w:color w:val="000000"/>
                <w:sz w:val="20"/>
                <w:szCs w:val="20"/>
                <w:lang w:eastAsia="ru-RU"/>
              </w:rPr>
              <w:t>Этносоциальное</w:t>
            </w:r>
            <w:proofErr w:type="spellEnd"/>
            <w:r w:rsidRPr="002338AC">
              <w:rPr>
                <w:rFonts w:ascii="Arial" w:eastAsia="Times New Roman" w:hAnsi="Arial" w:cs="Arial"/>
                <w:color w:val="000000"/>
                <w:sz w:val="20"/>
                <w:szCs w:val="20"/>
                <w:lang w:eastAsia="ru-RU"/>
              </w:rPr>
              <w:t xml:space="preserve"> развитие и гармонизация межэтнических отношений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1000000000</w:t>
            </w:r>
          </w:p>
        </w:tc>
        <w:tc>
          <w:tcPr>
            <w:tcW w:w="1276"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76,9</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64,3</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A145F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5</w:t>
            </w:r>
            <w:r w:rsidR="00AC697A">
              <w:rPr>
                <w:rFonts w:ascii="Arial" w:eastAsia="Times New Roman" w:hAnsi="Arial" w:cs="Arial"/>
                <w:color w:val="000000"/>
                <w:sz w:val="20"/>
                <w:szCs w:val="20"/>
                <w:lang w:eastAsia="ru-RU"/>
              </w:rPr>
              <w:t>9,2</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49,8</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49,8</w:t>
            </w:r>
          </w:p>
        </w:tc>
      </w:tr>
      <w:tr w:rsidR="00BB35DC" w:rsidRPr="002338AC" w:rsidTr="00CF3D9C">
        <w:trPr>
          <w:trHeight w:val="55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Окружающая среда и природные ресурсы</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1100000000</w:t>
            </w:r>
          </w:p>
        </w:tc>
        <w:tc>
          <w:tcPr>
            <w:tcW w:w="1276"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284,5</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197,2</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A145F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14</w:t>
            </w:r>
            <w:r w:rsidR="00AC697A">
              <w:rPr>
                <w:rFonts w:ascii="Arial" w:eastAsia="Times New Roman" w:hAnsi="Arial" w:cs="Arial"/>
                <w:color w:val="000000"/>
                <w:sz w:val="20"/>
                <w:szCs w:val="20"/>
                <w:lang w:eastAsia="ru-RU"/>
              </w:rPr>
              <w:t>4,7</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109,8</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109,8</w:t>
            </w:r>
          </w:p>
        </w:tc>
      </w:tr>
      <w:tr w:rsidR="00BB35DC" w:rsidRPr="002338AC" w:rsidTr="00CF3D9C">
        <w:trPr>
          <w:trHeight w:val="280"/>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архивного дела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1200000000</w:t>
            </w:r>
          </w:p>
        </w:tc>
        <w:tc>
          <w:tcPr>
            <w:tcW w:w="1276"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115,6</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114,1</w:t>
            </w:r>
          </w:p>
        </w:tc>
        <w:tc>
          <w:tcPr>
            <w:tcW w:w="1134" w:type="dxa"/>
            <w:tcBorders>
              <w:top w:val="nil"/>
              <w:left w:val="nil"/>
              <w:bottom w:val="single" w:sz="4" w:space="0" w:color="000000"/>
              <w:right w:val="single" w:sz="4" w:space="0" w:color="000000"/>
            </w:tcBorders>
            <w:shd w:val="clear" w:color="auto" w:fill="FFFFFF" w:themeFill="background1"/>
          </w:tcPr>
          <w:p w:rsidR="00A145F1" w:rsidRPr="002338AC" w:rsidRDefault="00A145F1" w:rsidP="00A145F1">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11</w:t>
            </w:r>
            <w:r w:rsidR="00AC697A">
              <w:rPr>
                <w:rFonts w:ascii="Arial" w:eastAsia="Times New Roman" w:hAnsi="Arial" w:cs="Arial"/>
                <w:color w:val="000000"/>
                <w:sz w:val="20"/>
                <w:szCs w:val="20"/>
                <w:lang w:eastAsia="ru-RU"/>
              </w:rPr>
              <w:t>5,4</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100,3</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100,4</w:t>
            </w:r>
          </w:p>
        </w:tc>
      </w:tr>
      <w:tr w:rsidR="00BB35DC" w:rsidRPr="002338AC" w:rsidTr="00CF3D9C">
        <w:trPr>
          <w:trHeight w:val="1048"/>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системы государственной регистрации актов гражданского состояния в Удмуртской Республике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B91532">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1300000000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10334A" w:rsidP="00B91532">
            <w:pPr>
              <w:spacing w:after="0" w:line="240" w:lineRule="auto"/>
              <w:ind w:left="-107"/>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81,5</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B91532">
            <w:pPr>
              <w:spacing w:after="0" w:line="240" w:lineRule="auto"/>
              <w:ind w:left="-107"/>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82,1</w:t>
            </w:r>
          </w:p>
        </w:tc>
        <w:tc>
          <w:tcPr>
            <w:tcW w:w="1134" w:type="dxa"/>
            <w:tcBorders>
              <w:top w:val="nil"/>
              <w:left w:val="nil"/>
              <w:bottom w:val="single" w:sz="4" w:space="0" w:color="000000"/>
              <w:right w:val="single" w:sz="4" w:space="0" w:color="000000"/>
            </w:tcBorders>
            <w:shd w:val="clear" w:color="000000" w:fill="FFFFFF"/>
          </w:tcPr>
          <w:p w:rsidR="00BB35DC" w:rsidRPr="002338AC" w:rsidRDefault="00A145F1" w:rsidP="00B91532">
            <w:pPr>
              <w:spacing w:after="0" w:line="240" w:lineRule="auto"/>
              <w:ind w:left="-107"/>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8</w:t>
            </w:r>
            <w:r w:rsidR="00AC697A">
              <w:rPr>
                <w:rFonts w:ascii="Arial" w:eastAsia="Times New Roman" w:hAnsi="Arial" w:cs="Arial"/>
                <w:color w:val="000000"/>
                <w:sz w:val="20"/>
                <w:szCs w:val="20"/>
                <w:lang w:eastAsia="ru-RU"/>
              </w:rPr>
              <w:t>3,0</w:t>
            </w:r>
          </w:p>
        </w:tc>
        <w:tc>
          <w:tcPr>
            <w:tcW w:w="1134" w:type="dxa"/>
            <w:tcBorders>
              <w:top w:val="nil"/>
              <w:left w:val="nil"/>
              <w:bottom w:val="single" w:sz="4" w:space="0" w:color="000000"/>
              <w:right w:val="single" w:sz="4" w:space="0" w:color="000000"/>
            </w:tcBorders>
            <w:shd w:val="clear" w:color="000000" w:fill="FFFFFF"/>
          </w:tcPr>
          <w:p w:rsidR="00BB35DC" w:rsidRPr="002338AC" w:rsidRDefault="00D020FB" w:rsidP="00B91532">
            <w:pPr>
              <w:spacing w:after="0" w:line="240" w:lineRule="auto"/>
              <w:ind w:left="-107"/>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82,7</w:t>
            </w:r>
          </w:p>
        </w:tc>
        <w:tc>
          <w:tcPr>
            <w:tcW w:w="1134" w:type="dxa"/>
            <w:tcBorders>
              <w:top w:val="nil"/>
              <w:left w:val="nil"/>
              <w:bottom w:val="single" w:sz="4" w:space="0" w:color="000000"/>
              <w:right w:val="single" w:sz="4" w:space="0" w:color="000000"/>
            </w:tcBorders>
            <w:shd w:val="clear" w:color="000000" w:fill="FFFFFF"/>
          </w:tcPr>
          <w:p w:rsidR="00BB35DC" w:rsidRPr="002338AC" w:rsidRDefault="00D020FB" w:rsidP="00B91532">
            <w:pPr>
              <w:spacing w:after="0" w:line="240" w:lineRule="auto"/>
              <w:ind w:left="-107"/>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82,7</w:t>
            </w:r>
          </w:p>
        </w:tc>
      </w:tr>
      <w:tr w:rsidR="00BB35DC" w:rsidRPr="002338AC" w:rsidTr="00CF3D9C">
        <w:trPr>
          <w:trHeight w:val="1048"/>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Создание условий для устойчивого экономического развития Удмуртской Республики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1400000000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416,3</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259,5</w:t>
            </w:r>
          </w:p>
        </w:tc>
        <w:tc>
          <w:tcPr>
            <w:tcW w:w="1134" w:type="dxa"/>
            <w:tcBorders>
              <w:top w:val="nil"/>
              <w:left w:val="nil"/>
              <w:bottom w:val="single" w:sz="4" w:space="0" w:color="000000"/>
              <w:right w:val="single" w:sz="4" w:space="0" w:color="000000"/>
            </w:tcBorders>
            <w:shd w:val="clear" w:color="000000" w:fill="FFFFFF"/>
          </w:tcPr>
          <w:p w:rsidR="00BB35DC" w:rsidRPr="002338AC" w:rsidRDefault="00A145F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w:t>
            </w:r>
            <w:r w:rsidR="00AC697A">
              <w:rPr>
                <w:rFonts w:ascii="Arial" w:eastAsia="Times New Roman" w:hAnsi="Arial" w:cs="Arial"/>
                <w:color w:val="000000"/>
                <w:sz w:val="20"/>
                <w:szCs w:val="20"/>
                <w:lang w:eastAsia="ru-RU"/>
              </w:rPr>
              <w:t>76,9</w:t>
            </w:r>
          </w:p>
        </w:tc>
        <w:tc>
          <w:tcPr>
            <w:tcW w:w="1134" w:type="dxa"/>
            <w:tcBorders>
              <w:top w:val="nil"/>
              <w:left w:val="nil"/>
              <w:bottom w:val="single" w:sz="4" w:space="0" w:color="000000"/>
              <w:right w:val="single" w:sz="4" w:space="0" w:color="000000"/>
            </w:tcBorders>
            <w:shd w:val="clear" w:color="000000" w:fill="FFFFFF"/>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97,4</w:t>
            </w:r>
          </w:p>
        </w:tc>
        <w:tc>
          <w:tcPr>
            <w:tcW w:w="1134" w:type="dxa"/>
            <w:tcBorders>
              <w:top w:val="nil"/>
              <w:left w:val="nil"/>
              <w:bottom w:val="single" w:sz="4" w:space="0" w:color="000000"/>
              <w:right w:val="single" w:sz="4" w:space="0" w:color="000000"/>
            </w:tcBorders>
            <w:shd w:val="clear" w:color="000000" w:fill="FFFFFF"/>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97,4</w:t>
            </w:r>
          </w:p>
        </w:tc>
      </w:tr>
      <w:tr w:rsidR="00BB35DC" w:rsidRPr="002338AC" w:rsidTr="00CF3D9C">
        <w:trPr>
          <w:trHeight w:val="84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промышленности и повышение ее конкурентоспособности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1500000000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129,4</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110,1</w:t>
            </w:r>
          </w:p>
        </w:tc>
        <w:tc>
          <w:tcPr>
            <w:tcW w:w="1134" w:type="dxa"/>
            <w:tcBorders>
              <w:top w:val="nil"/>
              <w:left w:val="nil"/>
              <w:bottom w:val="single" w:sz="4" w:space="0" w:color="000000"/>
              <w:right w:val="single" w:sz="4" w:space="0" w:color="000000"/>
            </w:tcBorders>
            <w:shd w:val="clear" w:color="000000" w:fill="FFFFFF"/>
          </w:tcPr>
          <w:p w:rsidR="00BB35DC" w:rsidRPr="002338AC" w:rsidRDefault="00AC697A"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72,9</w:t>
            </w:r>
          </w:p>
        </w:tc>
        <w:tc>
          <w:tcPr>
            <w:tcW w:w="1134" w:type="dxa"/>
            <w:tcBorders>
              <w:top w:val="nil"/>
              <w:left w:val="nil"/>
              <w:bottom w:val="single" w:sz="4" w:space="0" w:color="000000"/>
              <w:right w:val="single" w:sz="4" w:space="0" w:color="000000"/>
            </w:tcBorders>
            <w:shd w:val="clear" w:color="000000" w:fill="FFFFFF"/>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37,8</w:t>
            </w:r>
          </w:p>
        </w:tc>
        <w:tc>
          <w:tcPr>
            <w:tcW w:w="1134" w:type="dxa"/>
            <w:tcBorders>
              <w:top w:val="nil"/>
              <w:left w:val="nil"/>
              <w:bottom w:val="single" w:sz="4" w:space="0" w:color="000000"/>
              <w:right w:val="single" w:sz="4" w:space="0" w:color="000000"/>
            </w:tcBorders>
            <w:shd w:val="clear" w:color="000000" w:fill="FFFFFF"/>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37,8</w:t>
            </w:r>
          </w:p>
        </w:tc>
      </w:tr>
      <w:tr w:rsidR="00BB35DC" w:rsidRPr="002338AC" w:rsidTr="00CF3D9C">
        <w:trPr>
          <w:trHeight w:val="52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лесного хозяйства</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1600000000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273,6</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271,8</w:t>
            </w:r>
          </w:p>
        </w:tc>
        <w:tc>
          <w:tcPr>
            <w:tcW w:w="1134" w:type="dxa"/>
            <w:tcBorders>
              <w:top w:val="nil"/>
              <w:left w:val="nil"/>
              <w:bottom w:val="single" w:sz="4" w:space="0" w:color="000000"/>
              <w:right w:val="single" w:sz="4" w:space="0" w:color="000000"/>
            </w:tcBorders>
            <w:shd w:val="clear" w:color="000000" w:fill="FFFFFF"/>
          </w:tcPr>
          <w:p w:rsidR="00BB35DC" w:rsidRPr="002338AC" w:rsidRDefault="00A145F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w:t>
            </w:r>
            <w:r w:rsidR="00AC697A">
              <w:rPr>
                <w:rFonts w:ascii="Arial" w:eastAsia="Times New Roman" w:hAnsi="Arial" w:cs="Arial"/>
                <w:color w:val="000000"/>
                <w:sz w:val="20"/>
                <w:szCs w:val="20"/>
                <w:lang w:eastAsia="ru-RU"/>
              </w:rPr>
              <w:t>71,5</w:t>
            </w:r>
          </w:p>
        </w:tc>
        <w:tc>
          <w:tcPr>
            <w:tcW w:w="1134" w:type="dxa"/>
            <w:tcBorders>
              <w:top w:val="nil"/>
              <w:left w:val="nil"/>
              <w:bottom w:val="single" w:sz="4" w:space="0" w:color="000000"/>
              <w:right w:val="single" w:sz="4" w:space="0" w:color="000000"/>
            </w:tcBorders>
            <w:shd w:val="clear" w:color="000000" w:fill="FFFFFF"/>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223,3</w:t>
            </w:r>
          </w:p>
        </w:tc>
        <w:tc>
          <w:tcPr>
            <w:tcW w:w="1134" w:type="dxa"/>
            <w:tcBorders>
              <w:top w:val="nil"/>
              <w:left w:val="nil"/>
              <w:bottom w:val="single" w:sz="4" w:space="0" w:color="000000"/>
              <w:right w:val="single" w:sz="4" w:space="0" w:color="000000"/>
            </w:tcBorders>
            <w:shd w:val="clear" w:color="000000" w:fill="FFFFFF"/>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223,3</w:t>
            </w:r>
          </w:p>
        </w:tc>
      </w:tr>
      <w:tr w:rsidR="00BB35DC" w:rsidRPr="002338AC" w:rsidTr="00CF3D9C">
        <w:trPr>
          <w:trHeight w:val="273"/>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Развитие сельского хозяйства и регулирования рынков сельскохозяйственной продукции, сырья и продовольствия</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1700000000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3 806,4</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3 350,8</w:t>
            </w:r>
          </w:p>
        </w:tc>
        <w:tc>
          <w:tcPr>
            <w:tcW w:w="1134" w:type="dxa"/>
            <w:tcBorders>
              <w:top w:val="nil"/>
              <w:left w:val="nil"/>
              <w:bottom w:val="single" w:sz="4" w:space="0" w:color="000000"/>
              <w:right w:val="single" w:sz="4" w:space="0" w:color="000000"/>
            </w:tcBorders>
            <w:shd w:val="clear" w:color="000000" w:fill="FFFFFF"/>
          </w:tcPr>
          <w:p w:rsidR="00BB35DC" w:rsidRPr="002338AC" w:rsidRDefault="00A145F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w:t>
            </w:r>
            <w:r w:rsidR="00AC697A">
              <w:rPr>
                <w:rFonts w:ascii="Arial" w:eastAsia="Times New Roman" w:hAnsi="Arial" w:cs="Arial"/>
                <w:color w:val="000000"/>
                <w:sz w:val="20"/>
                <w:szCs w:val="20"/>
                <w:lang w:eastAsia="ru-RU"/>
              </w:rPr>
              <w:t> 300,4</w:t>
            </w:r>
          </w:p>
        </w:tc>
        <w:tc>
          <w:tcPr>
            <w:tcW w:w="1134" w:type="dxa"/>
            <w:tcBorders>
              <w:top w:val="nil"/>
              <w:left w:val="nil"/>
              <w:bottom w:val="single" w:sz="4" w:space="0" w:color="000000"/>
              <w:right w:val="single" w:sz="4" w:space="0" w:color="000000"/>
            </w:tcBorders>
            <w:shd w:val="clear" w:color="000000" w:fill="FFFFFF"/>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2 006,0</w:t>
            </w:r>
          </w:p>
        </w:tc>
        <w:tc>
          <w:tcPr>
            <w:tcW w:w="1134" w:type="dxa"/>
            <w:tcBorders>
              <w:top w:val="nil"/>
              <w:left w:val="nil"/>
              <w:bottom w:val="single" w:sz="4" w:space="0" w:color="000000"/>
              <w:right w:val="single" w:sz="4" w:space="0" w:color="000000"/>
            </w:tcBorders>
            <w:shd w:val="clear" w:color="000000" w:fill="FFFFFF"/>
          </w:tcPr>
          <w:p w:rsidR="00BB35DC" w:rsidRPr="002338AC" w:rsidRDefault="00D020F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2 741,6</w:t>
            </w:r>
          </w:p>
        </w:tc>
      </w:tr>
      <w:tr w:rsidR="00BB35DC" w:rsidRPr="002338AC" w:rsidTr="00CF3D9C">
        <w:trPr>
          <w:trHeight w:val="42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потребительского рынка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1900000000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138,2</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233,5</w:t>
            </w:r>
          </w:p>
        </w:tc>
        <w:tc>
          <w:tcPr>
            <w:tcW w:w="1134" w:type="dxa"/>
            <w:tcBorders>
              <w:top w:val="nil"/>
              <w:left w:val="nil"/>
              <w:bottom w:val="single" w:sz="4" w:space="0" w:color="000000"/>
              <w:right w:val="single" w:sz="4" w:space="0" w:color="000000"/>
            </w:tcBorders>
            <w:shd w:val="clear" w:color="000000" w:fill="FFFFFF"/>
          </w:tcPr>
          <w:p w:rsidR="00BB35DC" w:rsidRPr="002338AC" w:rsidRDefault="00A145F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w:t>
            </w:r>
            <w:r w:rsidR="004B1DE0">
              <w:rPr>
                <w:rFonts w:ascii="Arial" w:eastAsia="Times New Roman" w:hAnsi="Arial" w:cs="Arial"/>
                <w:color w:val="000000"/>
                <w:sz w:val="20"/>
                <w:szCs w:val="20"/>
                <w:lang w:eastAsia="ru-RU"/>
              </w:rPr>
              <w:t>2</w:t>
            </w:r>
          </w:p>
        </w:tc>
        <w:tc>
          <w:tcPr>
            <w:tcW w:w="1134" w:type="dxa"/>
            <w:tcBorders>
              <w:top w:val="nil"/>
              <w:left w:val="nil"/>
              <w:bottom w:val="single" w:sz="4" w:space="0" w:color="000000"/>
              <w:right w:val="single" w:sz="4" w:space="0" w:color="000000"/>
            </w:tcBorders>
            <w:shd w:val="clear" w:color="000000" w:fill="FFFFFF"/>
          </w:tcPr>
          <w:p w:rsidR="00BB35DC" w:rsidRPr="002338AC" w:rsidRDefault="004F770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000000" w:fill="FFFFFF"/>
          </w:tcPr>
          <w:p w:rsidR="00BB35DC" w:rsidRPr="002338AC" w:rsidRDefault="004F770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r>
      <w:tr w:rsidR="00BB35DC" w:rsidRPr="002338AC" w:rsidTr="00CF3D9C">
        <w:trPr>
          <w:trHeight w:val="67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proofErr w:type="spellStart"/>
            <w:r w:rsidRPr="002338AC">
              <w:rPr>
                <w:rFonts w:ascii="Arial" w:eastAsia="Times New Roman" w:hAnsi="Arial" w:cs="Arial"/>
                <w:color w:val="000000"/>
                <w:sz w:val="20"/>
                <w:szCs w:val="20"/>
                <w:lang w:eastAsia="ru-RU"/>
              </w:rPr>
              <w:t>Энергоэффективность</w:t>
            </w:r>
            <w:proofErr w:type="spellEnd"/>
            <w:r w:rsidRPr="002338AC">
              <w:rPr>
                <w:rFonts w:ascii="Arial" w:eastAsia="Times New Roman" w:hAnsi="Arial" w:cs="Arial"/>
                <w:color w:val="000000"/>
                <w:sz w:val="20"/>
                <w:szCs w:val="20"/>
                <w:lang w:eastAsia="ru-RU"/>
              </w:rPr>
              <w:t xml:space="preserve"> и развитие энергетики в Удмуртской Республике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2000000000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71,1</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77,6</w:t>
            </w:r>
          </w:p>
        </w:tc>
        <w:tc>
          <w:tcPr>
            <w:tcW w:w="1134" w:type="dxa"/>
            <w:tcBorders>
              <w:top w:val="nil"/>
              <w:left w:val="nil"/>
              <w:bottom w:val="single" w:sz="4" w:space="0" w:color="000000"/>
              <w:right w:val="single" w:sz="4" w:space="0" w:color="000000"/>
            </w:tcBorders>
            <w:shd w:val="clear" w:color="000000" w:fill="FFFFFF"/>
          </w:tcPr>
          <w:p w:rsidR="00BB35DC" w:rsidRPr="002338AC" w:rsidRDefault="004B1DE0" w:rsidP="004B1DE0">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1,1</w:t>
            </w:r>
          </w:p>
        </w:tc>
        <w:tc>
          <w:tcPr>
            <w:tcW w:w="1134" w:type="dxa"/>
            <w:tcBorders>
              <w:top w:val="nil"/>
              <w:left w:val="nil"/>
              <w:bottom w:val="single" w:sz="4" w:space="0" w:color="000000"/>
              <w:right w:val="single" w:sz="4" w:space="0" w:color="000000"/>
            </w:tcBorders>
            <w:shd w:val="clear" w:color="000000" w:fill="FFFFFF"/>
          </w:tcPr>
          <w:p w:rsidR="00BB35DC" w:rsidRPr="002338AC" w:rsidRDefault="004F770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000000" w:fill="FFFFFF"/>
          </w:tcPr>
          <w:p w:rsidR="00BB35DC" w:rsidRPr="002338AC" w:rsidRDefault="004F770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r>
      <w:tr w:rsidR="00BB35DC" w:rsidRPr="002338AC" w:rsidTr="00CF3D9C">
        <w:trPr>
          <w:trHeight w:val="68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транспортной системы Удмуртской Республики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2100000000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4 552,4</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4 596,5</w:t>
            </w:r>
          </w:p>
        </w:tc>
        <w:tc>
          <w:tcPr>
            <w:tcW w:w="1134" w:type="dxa"/>
            <w:tcBorders>
              <w:top w:val="nil"/>
              <w:left w:val="nil"/>
              <w:bottom w:val="single" w:sz="4" w:space="0" w:color="000000"/>
              <w:right w:val="single" w:sz="4" w:space="0" w:color="000000"/>
            </w:tcBorders>
            <w:shd w:val="clear" w:color="000000" w:fill="FFFFFF"/>
          </w:tcPr>
          <w:p w:rsidR="00BB35DC" w:rsidRPr="002338AC" w:rsidRDefault="00AC697A"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4 588</w:t>
            </w:r>
            <w:r w:rsidR="00A145F1" w:rsidRPr="002338AC">
              <w:rPr>
                <w:rFonts w:ascii="Arial" w:eastAsia="Times New Roman" w:hAnsi="Arial" w:cs="Arial"/>
                <w:color w:val="000000"/>
                <w:sz w:val="20"/>
                <w:szCs w:val="20"/>
                <w:lang w:eastAsia="ru-RU"/>
              </w:rPr>
              <w:t>,4</w:t>
            </w:r>
          </w:p>
        </w:tc>
        <w:tc>
          <w:tcPr>
            <w:tcW w:w="1134" w:type="dxa"/>
            <w:tcBorders>
              <w:top w:val="nil"/>
              <w:left w:val="nil"/>
              <w:bottom w:val="single" w:sz="4" w:space="0" w:color="000000"/>
              <w:right w:val="single" w:sz="4" w:space="0" w:color="000000"/>
            </w:tcBorders>
            <w:shd w:val="clear" w:color="000000" w:fill="FFFFFF"/>
          </w:tcPr>
          <w:p w:rsidR="00BB35DC" w:rsidRPr="002338AC" w:rsidRDefault="004F770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4 212,2</w:t>
            </w:r>
          </w:p>
        </w:tc>
        <w:tc>
          <w:tcPr>
            <w:tcW w:w="1134" w:type="dxa"/>
            <w:tcBorders>
              <w:top w:val="nil"/>
              <w:left w:val="nil"/>
              <w:bottom w:val="single" w:sz="4" w:space="0" w:color="000000"/>
              <w:right w:val="single" w:sz="4" w:space="0" w:color="000000"/>
            </w:tcBorders>
            <w:shd w:val="clear" w:color="000000" w:fill="FFFFFF"/>
          </w:tcPr>
          <w:p w:rsidR="00BB35DC" w:rsidRPr="002338AC" w:rsidRDefault="004F770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4 282,2</w:t>
            </w:r>
          </w:p>
        </w:tc>
      </w:tr>
      <w:tr w:rsidR="00BB35DC" w:rsidRPr="002338AC" w:rsidTr="00CF3D9C">
        <w:trPr>
          <w:trHeight w:val="97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Обеспечение качественным жильем и услугами ЖКХ населения Удмуртской Республики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2200000000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13,1</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A145F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4F770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4F770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r>
      <w:tr w:rsidR="00BB35DC" w:rsidRPr="002338AC" w:rsidTr="00CF3D9C">
        <w:trPr>
          <w:trHeight w:val="1030"/>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информационного общества 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2300000000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109,1</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157,3</w:t>
            </w:r>
          </w:p>
        </w:tc>
        <w:tc>
          <w:tcPr>
            <w:tcW w:w="1134" w:type="dxa"/>
            <w:tcBorders>
              <w:top w:val="nil"/>
              <w:left w:val="nil"/>
              <w:bottom w:val="single" w:sz="4" w:space="0" w:color="000000"/>
              <w:right w:val="single" w:sz="4" w:space="0" w:color="000000"/>
            </w:tcBorders>
            <w:shd w:val="clear" w:color="000000" w:fill="FFFFFF"/>
          </w:tcPr>
          <w:p w:rsidR="00BB35DC" w:rsidRPr="002338AC" w:rsidRDefault="00AC697A"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95</w:t>
            </w:r>
            <w:r w:rsidR="00A145F1" w:rsidRPr="002338AC">
              <w:rPr>
                <w:rFonts w:ascii="Arial" w:eastAsia="Times New Roman" w:hAnsi="Arial" w:cs="Arial"/>
                <w:color w:val="000000"/>
                <w:sz w:val="20"/>
                <w:szCs w:val="20"/>
                <w:lang w:eastAsia="ru-RU"/>
              </w:rPr>
              <w:t>,8</w:t>
            </w:r>
          </w:p>
        </w:tc>
        <w:tc>
          <w:tcPr>
            <w:tcW w:w="1134" w:type="dxa"/>
            <w:tcBorders>
              <w:top w:val="nil"/>
              <w:left w:val="nil"/>
              <w:bottom w:val="single" w:sz="4" w:space="0" w:color="000000"/>
              <w:right w:val="single" w:sz="4" w:space="0" w:color="000000"/>
            </w:tcBorders>
            <w:shd w:val="clear" w:color="000000" w:fill="FFFFFF"/>
          </w:tcPr>
          <w:p w:rsidR="00BB35DC" w:rsidRPr="002338AC" w:rsidRDefault="000444C5"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36,5</w:t>
            </w:r>
          </w:p>
        </w:tc>
        <w:tc>
          <w:tcPr>
            <w:tcW w:w="1134" w:type="dxa"/>
            <w:tcBorders>
              <w:top w:val="nil"/>
              <w:left w:val="nil"/>
              <w:bottom w:val="single" w:sz="4" w:space="0" w:color="000000"/>
              <w:right w:val="single" w:sz="4" w:space="0" w:color="000000"/>
            </w:tcBorders>
            <w:shd w:val="clear" w:color="000000" w:fill="FFFFFF"/>
          </w:tcPr>
          <w:p w:rsidR="00BB35DC" w:rsidRPr="002338AC" w:rsidRDefault="000444C5"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36,5</w:t>
            </w:r>
          </w:p>
        </w:tc>
      </w:tr>
      <w:tr w:rsidR="00BB35DC" w:rsidRPr="002338AC" w:rsidTr="00CF3D9C">
        <w:trPr>
          <w:trHeight w:val="273"/>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Государственное регулирование тарифов (цен) на продукцию и услуги субъектов естественных монополий, организаций коммунального комплекса и других регулируемых организаций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2400000000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17,7</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000000" w:fill="FFFFFF"/>
          </w:tcPr>
          <w:p w:rsidR="00BB35DC" w:rsidRPr="002338AC" w:rsidRDefault="00A145F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000000" w:fill="FFFFFF"/>
          </w:tcPr>
          <w:p w:rsidR="00BB35DC" w:rsidRPr="002338AC" w:rsidRDefault="000444C5"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000000" w:fill="FFFFFF"/>
          </w:tcPr>
          <w:p w:rsidR="00BB35DC" w:rsidRPr="002338AC" w:rsidRDefault="000444C5"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r>
      <w:tr w:rsidR="00BB35DC" w:rsidRPr="002338AC" w:rsidTr="00CF3D9C">
        <w:trPr>
          <w:trHeight w:val="703"/>
        </w:trPr>
        <w:tc>
          <w:tcPr>
            <w:tcW w:w="2835"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lastRenderedPageBreak/>
              <w:t>Управление государственным имуществом</w:t>
            </w:r>
          </w:p>
        </w:tc>
        <w:tc>
          <w:tcPr>
            <w:tcW w:w="1417" w:type="dxa"/>
            <w:tcBorders>
              <w:top w:val="single" w:sz="4" w:space="0" w:color="auto"/>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2500000000</w:t>
            </w:r>
          </w:p>
        </w:tc>
        <w:tc>
          <w:tcPr>
            <w:tcW w:w="1276" w:type="dxa"/>
            <w:tcBorders>
              <w:top w:val="single" w:sz="4" w:space="0" w:color="auto"/>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41,0</w:t>
            </w:r>
          </w:p>
        </w:tc>
        <w:tc>
          <w:tcPr>
            <w:tcW w:w="1701" w:type="dxa"/>
            <w:tcBorders>
              <w:top w:val="single" w:sz="4" w:space="0" w:color="auto"/>
              <w:left w:val="nil"/>
              <w:bottom w:val="single" w:sz="4" w:space="0" w:color="000000"/>
              <w:right w:val="single" w:sz="4" w:space="0" w:color="000000"/>
            </w:tcBorders>
            <w:shd w:val="clear" w:color="000000" w:fill="FFFFFF"/>
          </w:tcPr>
          <w:p w:rsidR="0010334A" w:rsidRPr="002338AC" w:rsidRDefault="0010334A" w:rsidP="0010334A">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54,0</w:t>
            </w:r>
          </w:p>
        </w:tc>
        <w:tc>
          <w:tcPr>
            <w:tcW w:w="1134" w:type="dxa"/>
            <w:tcBorders>
              <w:top w:val="single" w:sz="4" w:space="0" w:color="auto"/>
              <w:left w:val="nil"/>
              <w:bottom w:val="single" w:sz="4" w:space="0" w:color="000000"/>
              <w:right w:val="single" w:sz="4" w:space="0" w:color="000000"/>
            </w:tcBorders>
            <w:shd w:val="clear" w:color="000000" w:fill="FFFFFF"/>
          </w:tcPr>
          <w:p w:rsidR="00BB35DC"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44,</w:t>
            </w:r>
            <w:r w:rsidR="00AC697A">
              <w:rPr>
                <w:rFonts w:ascii="Arial" w:eastAsia="Times New Roman" w:hAnsi="Arial" w:cs="Arial"/>
                <w:color w:val="000000"/>
                <w:sz w:val="20"/>
                <w:szCs w:val="20"/>
                <w:lang w:eastAsia="ru-RU"/>
              </w:rPr>
              <w:t>9</w:t>
            </w:r>
          </w:p>
        </w:tc>
        <w:tc>
          <w:tcPr>
            <w:tcW w:w="1134" w:type="dxa"/>
            <w:tcBorders>
              <w:top w:val="single" w:sz="4" w:space="0" w:color="auto"/>
              <w:left w:val="nil"/>
              <w:bottom w:val="single" w:sz="4" w:space="0" w:color="000000"/>
              <w:right w:val="single" w:sz="4" w:space="0" w:color="000000"/>
            </w:tcBorders>
            <w:shd w:val="clear" w:color="000000" w:fill="FFFFFF"/>
          </w:tcPr>
          <w:p w:rsidR="00BB35DC" w:rsidRPr="002338AC" w:rsidRDefault="000444C5"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36,3</w:t>
            </w:r>
          </w:p>
        </w:tc>
        <w:tc>
          <w:tcPr>
            <w:tcW w:w="1134" w:type="dxa"/>
            <w:tcBorders>
              <w:top w:val="single" w:sz="4" w:space="0" w:color="auto"/>
              <w:left w:val="nil"/>
              <w:bottom w:val="single" w:sz="4" w:space="0" w:color="000000"/>
              <w:right w:val="single" w:sz="4" w:space="0" w:color="000000"/>
            </w:tcBorders>
            <w:shd w:val="clear" w:color="000000" w:fill="FFFFFF"/>
          </w:tcPr>
          <w:p w:rsidR="00BB35DC" w:rsidRPr="002338AC" w:rsidRDefault="000444C5"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36,3</w:t>
            </w:r>
          </w:p>
        </w:tc>
      </w:tr>
      <w:tr w:rsidR="00BB35DC" w:rsidRPr="002338AC" w:rsidTr="00CF3D9C">
        <w:trPr>
          <w:trHeight w:val="708"/>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E95DCE">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Управл</w:t>
            </w:r>
            <w:r w:rsidR="0080164E" w:rsidRPr="002338AC">
              <w:rPr>
                <w:rFonts w:ascii="Arial" w:eastAsia="Times New Roman" w:hAnsi="Arial" w:cs="Arial"/>
                <w:color w:val="000000"/>
                <w:sz w:val="20"/>
                <w:szCs w:val="20"/>
                <w:lang w:eastAsia="ru-RU"/>
              </w:rPr>
              <w:t>ение государственными финансами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2600000000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5 776,6</w:t>
            </w:r>
          </w:p>
        </w:tc>
        <w:tc>
          <w:tcPr>
            <w:tcW w:w="1701" w:type="dxa"/>
            <w:tcBorders>
              <w:top w:val="nil"/>
              <w:left w:val="nil"/>
              <w:bottom w:val="single" w:sz="4" w:space="0" w:color="000000"/>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7 911,8</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8</w:t>
            </w:r>
            <w:r w:rsidR="00AC697A">
              <w:rPr>
                <w:rFonts w:ascii="Arial" w:eastAsia="Times New Roman" w:hAnsi="Arial" w:cs="Arial"/>
                <w:color w:val="000000"/>
                <w:sz w:val="20"/>
                <w:szCs w:val="20"/>
                <w:lang w:eastAsia="ru-RU"/>
              </w:rPr>
              <w:t> 257,4</w:t>
            </w:r>
          </w:p>
        </w:tc>
        <w:tc>
          <w:tcPr>
            <w:tcW w:w="1134" w:type="dxa"/>
            <w:tcBorders>
              <w:top w:val="nil"/>
              <w:left w:val="nil"/>
              <w:bottom w:val="single" w:sz="4" w:space="0" w:color="000000"/>
              <w:right w:val="single" w:sz="4" w:space="0" w:color="000000"/>
            </w:tcBorders>
            <w:shd w:val="clear" w:color="000000" w:fill="FFFFFF"/>
          </w:tcPr>
          <w:p w:rsidR="00BB35DC" w:rsidRPr="002338AC" w:rsidRDefault="000444C5"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w:t>
            </w:r>
            <w:r w:rsidR="00422F70">
              <w:rPr>
                <w:rFonts w:ascii="Arial" w:eastAsia="Times New Roman" w:hAnsi="Arial" w:cs="Arial"/>
                <w:color w:val="000000"/>
                <w:sz w:val="20"/>
                <w:szCs w:val="20"/>
                <w:lang w:eastAsia="ru-RU"/>
              </w:rPr>
              <w:t> </w:t>
            </w:r>
            <w:r w:rsidRPr="002338AC">
              <w:rPr>
                <w:rFonts w:ascii="Arial" w:eastAsia="Times New Roman" w:hAnsi="Arial" w:cs="Arial"/>
                <w:color w:val="000000"/>
                <w:sz w:val="20"/>
                <w:szCs w:val="20"/>
                <w:lang w:eastAsia="ru-RU"/>
              </w:rPr>
              <w:t>17</w:t>
            </w:r>
            <w:r w:rsidR="00422F70">
              <w:rPr>
                <w:rFonts w:ascii="Arial" w:eastAsia="Times New Roman" w:hAnsi="Arial" w:cs="Arial"/>
                <w:color w:val="000000"/>
                <w:sz w:val="20"/>
                <w:szCs w:val="20"/>
                <w:lang w:eastAsia="ru-RU"/>
              </w:rPr>
              <w:t>8,2</w:t>
            </w:r>
          </w:p>
        </w:tc>
        <w:tc>
          <w:tcPr>
            <w:tcW w:w="1134" w:type="dxa"/>
            <w:tcBorders>
              <w:top w:val="nil"/>
              <w:left w:val="nil"/>
              <w:bottom w:val="single" w:sz="4" w:space="0" w:color="000000"/>
              <w:right w:val="single" w:sz="4" w:space="0" w:color="000000"/>
            </w:tcBorders>
            <w:shd w:val="clear" w:color="000000" w:fill="FFFFFF"/>
          </w:tcPr>
          <w:p w:rsidR="00BB35DC" w:rsidRPr="002338AC" w:rsidRDefault="000444C5"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8</w:t>
            </w:r>
            <w:r w:rsidR="00422F70">
              <w:rPr>
                <w:rFonts w:ascii="Arial" w:eastAsia="Times New Roman" w:hAnsi="Arial" w:cs="Arial"/>
                <w:color w:val="000000"/>
                <w:sz w:val="20"/>
                <w:szCs w:val="20"/>
                <w:lang w:eastAsia="ru-RU"/>
              </w:rPr>
              <w:t> </w:t>
            </w:r>
            <w:r w:rsidRPr="002338AC">
              <w:rPr>
                <w:rFonts w:ascii="Arial" w:eastAsia="Times New Roman" w:hAnsi="Arial" w:cs="Arial"/>
                <w:color w:val="000000"/>
                <w:sz w:val="20"/>
                <w:szCs w:val="20"/>
                <w:lang w:eastAsia="ru-RU"/>
              </w:rPr>
              <w:t>79</w:t>
            </w:r>
            <w:r w:rsidR="00422F70">
              <w:rPr>
                <w:rFonts w:ascii="Arial" w:eastAsia="Times New Roman" w:hAnsi="Arial" w:cs="Arial"/>
                <w:color w:val="000000"/>
                <w:sz w:val="20"/>
                <w:szCs w:val="20"/>
                <w:lang w:eastAsia="ru-RU"/>
              </w:rPr>
              <w:t>3,3</w:t>
            </w:r>
          </w:p>
        </w:tc>
      </w:tr>
      <w:tr w:rsidR="00BB35DC" w:rsidRPr="002338AC" w:rsidTr="00CF3D9C">
        <w:trPr>
          <w:trHeight w:val="148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Защита населения и территорий от чрезвычайных ситуаций, обеспечение пожарной безопасности и безопасности людей на водных объектах 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2700000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auto"/>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564,6</w:t>
            </w:r>
          </w:p>
        </w:tc>
        <w:tc>
          <w:tcPr>
            <w:tcW w:w="1701" w:type="dxa"/>
            <w:tcBorders>
              <w:top w:val="nil"/>
              <w:left w:val="nil"/>
              <w:bottom w:val="single" w:sz="4" w:space="0" w:color="auto"/>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530,6</w:t>
            </w:r>
          </w:p>
        </w:tc>
        <w:tc>
          <w:tcPr>
            <w:tcW w:w="1134" w:type="dxa"/>
            <w:tcBorders>
              <w:top w:val="nil"/>
              <w:left w:val="nil"/>
              <w:bottom w:val="single" w:sz="4" w:space="0" w:color="auto"/>
              <w:right w:val="single" w:sz="4" w:space="0" w:color="000000"/>
            </w:tcBorders>
            <w:shd w:val="clear" w:color="000000" w:fill="FFFFFF"/>
          </w:tcPr>
          <w:p w:rsidR="00BB35DC"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5</w:t>
            </w:r>
            <w:r w:rsidR="00AC697A">
              <w:rPr>
                <w:rFonts w:ascii="Arial" w:eastAsia="Times New Roman" w:hAnsi="Arial" w:cs="Arial"/>
                <w:color w:val="000000"/>
                <w:sz w:val="20"/>
                <w:szCs w:val="20"/>
                <w:lang w:eastAsia="ru-RU"/>
              </w:rPr>
              <w:t>59,6</w:t>
            </w:r>
          </w:p>
        </w:tc>
        <w:tc>
          <w:tcPr>
            <w:tcW w:w="1134" w:type="dxa"/>
            <w:tcBorders>
              <w:top w:val="nil"/>
              <w:left w:val="nil"/>
              <w:bottom w:val="single" w:sz="4" w:space="0" w:color="auto"/>
              <w:right w:val="single" w:sz="4" w:space="0" w:color="000000"/>
            </w:tcBorders>
            <w:shd w:val="clear" w:color="000000" w:fill="FFFFFF"/>
          </w:tcPr>
          <w:p w:rsidR="00BB35DC" w:rsidRPr="002338AC" w:rsidRDefault="000444C5"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471,2</w:t>
            </w:r>
          </w:p>
        </w:tc>
        <w:tc>
          <w:tcPr>
            <w:tcW w:w="1134" w:type="dxa"/>
            <w:tcBorders>
              <w:top w:val="nil"/>
              <w:left w:val="nil"/>
              <w:bottom w:val="single" w:sz="4" w:space="0" w:color="auto"/>
              <w:right w:val="single" w:sz="4" w:space="0" w:color="000000"/>
            </w:tcBorders>
            <w:shd w:val="clear" w:color="000000" w:fill="FFFFFF"/>
          </w:tcPr>
          <w:p w:rsidR="00BB35DC" w:rsidRPr="002338AC" w:rsidRDefault="000444C5"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471,2</w:t>
            </w:r>
          </w:p>
        </w:tc>
      </w:tr>
      <w:tr w:rsidR="00BB35DC" w:rsidRPr="002338AC" w:rsidTr="00CF3D9C">
        <w:trPr>
          <w:trHeight w:val="125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Обеспечение общественного порядка и противодействие преступности 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2800000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auto"/>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18,5</w:t>
            </w:r>
          </w:p>
        </w:tc>
        <w:tc>
          <w:tcPr>
            <w:tcW w:w="1701" w:type="dxa"/>
            <w:tcBorders>
              <w:top w:val="nil"/>
              <w:left w:val="nil"/>
              <w:bottom w:val="single" w:sz="4" w:space="0" w:color="auto"/>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31,9</w:t>
            </w:r>
          </w:p>
        </w:tc>
        <w:tc>
          <w:tcPr>
            <w:tcW w:w="1134" w:type="dxa"/>
            <w:tcBorders>
              <w:top w:val="nil"/>
              <w:left w:val="nil"/>
              <w:bottom w:val="single" w:sz="4" w:space="0" w:color="auto"/>
              <w:right w:val="single" w:sz="4" w:space="0" w:color="000000"/>
            </w:tcBorders>
            <w:shd w:val="clear" w:color="000000" w:fill="FFFFFF"/>
          </w:tcPr>
          <w:p w:rsidR="00BB35DC"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4,8</w:t>
            </w:r>
          </w:p>
        </w:tc>
        <w:tc>
          <w:tcPr>
            <w:tcW w:w="1134" w:type="dxa"/>
            <w:tcBorders>
              <w:top w:val="nil"/>
              <w:left w:val="nil"/>
              <w:bottom w:val="single" w:sz="4" w:space="0" w:color="auto"/>
              <w:right w:val="single" w:sz="4" w:space="0" w:color="000000"/>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0,5</w:t>
            </w:r>
          </w:p>
        </w:tc>
        <w:tc>
          <w:tcPr>
            <w:tcW w:w="1134" w:type="dxa"/>
            <w:tcBorders>
              <w:top w:val="nil"/>
              <w:left w:val="nil"/>
              <w:bottom w:val="single" w:sz="4" w:space="0" w:color="auto"/>
              <w:right w:val="single" w:sz="4" w:space="0" w:color="000000"/>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0,5</w:t>
            </w:r>
          </w:p>
        </w:tc>
      </w:tr>
      <w:tr w:rsidR="00BB35DC" w:rsidRPr="002338AC" w:rsidTr="00CF3D9C">
        <w:trPr>
          <w:trHeight w:val="98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Совершенствование системы государственного управления 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2900000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4,2</w:t>
            </w:r>
          </w:p>
        </w:tc>
        <w:tc>
          <w:tcPr>
            <w:tcW w:w="1701" w:type="dxa"/>
            <w:tcBorders>
              <w:top w:val="nil"/>
              <w:left w:val="nil"/>
              <w:bottom w:val="single" w:sz="4" w:space="0" w:color="000000"/>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7,6</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4,8</w:t>
            </w:r>
          </w:p>
        </w:tc>
        <w:tc>
          <w:tcPr>
            <w:tcW w:w="1134" w:type="dxa"/>
            <w:tcBorders>
              <w:top w:val="nil"/>
              <w:left w:val="nil"/>
              <w:bottom w:val="single" w:sz="4" w:space="0" w:color="000000"/>
              <w:right w:val="single" w:sz="4" w:space="0" w:color="000000"/>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r>
      <w:tr w:rsidR="00BB35DC" w:rsidRPr="002338AC" w:rsidTr="00CF3D9C">
        <w:trPr>
          <w:trHeight w:val="554"/>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Социальная поддержка граждан</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3000000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auto"/>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w:t>
            </w:r>
            <w:r w:rsidR="008F53A1" w:rsidRPr="002338AC">
              <w:rPr>
                <w:rFonts w:ascii="Arial" w:eastAsia="Times New Roman" w:hAnsi="Arial" w:cs="Arial"/>
                <w:color w:val="000000"/>
                <w:sz w:val="20"/>
                <w:szCs w:val="20"/>
                <w:lang w:eastAsia="ru-RU"/>
              </w:rPr>
              <w:t> </w:t>
            </w:r>
            <w:r w:rsidRPr="002338AC">
              <w:rPr>
                <w:rFonts w:ascii="Arial" w:eastAsia="Times New Roman" w:hAnsi="Arial" w:cs="Arial"/>
                <w:color w:val="000000"/>
                <w:sz w:val="20"/>
                <w:szCs w:val="20"/>
                <w:lang w:eastAsia="ru-RU"/>
              </w:rPr>
              <w:t>68</w:t>
            </w:r>
            <w:r w:rsidR="008F53A1" w:rsidRPr="002338AC">
              <w:rPr>
                <w:rFonts w:ascii="Arial" w:eastAsia="Times New Roman" w:hAnsi="Arial" w:cs="Arial"/>
                <w:color w:val="000000"/>
                <w:sz w:val="20"/>
                <w:szCs w:val="20"/>
                <w:lang w:eastAsia="ru-RU"/>
              </w:rPr>
              <w:t>7,4</w:t>
            </w:r>
          </w:p>
        </w:tc>
        <w:tc>
          <w:tcPr>
            <w:tcW w:w="1701" w:type="dxa"/>
            <w:tcBorders>
              <w:top w:val="nil"/>
              <w:left w:val="nil"/>
              <w:bottom w:val="single" w:sz="4" w:space="0" w:color="auto"/>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7 116,7</w:t>
            </w:r>
          </w:p>
        </w:tc>
        <w:tc>
          <w:tcPr>
            <w:tcW w:w="1134" w:type="dxa"/>
            <w:tcBorders>
              <w:top w:val="nil"/>
              <w:left w:val="nil"/>
              <w:bottom w:val="single" w:sz="4" w:space="0" w:color="auto"/>
              <w:right w:val="single" w:sz="4" w:space="0" w:color="000000"/>
            </w:tcBorders>
            <w:shd w:val="clear" w:color="000000" w:fill="FFFFFF"/>
          </w:tcPr>
          <w:p w:rsidR="00BB35DC"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w:t>
            </w:r>
            <w:r w:rsidR="00AC697A">
              <w:rPr>
                <w:rFonts w:ascii="Arial" w:eastAsia="Times New Roman" w:hAnsi="Arial" w:cs="Arial"/>
                <w:color w:val="000000"/>
                <w:sz w:val="20"/>
                <w:szCs w:val="20"/>
                <w:lang w:eastAsia="ru-RU"/>
              </w:rPr>
              <w:t> </w:t>
            </w:r>
            <w:r w:rsidRPr="002338AC">
              <w:rPr>
                <w:rFonts w:ascii="Arial" w:eastAsia="Times New Roman" w:hAnsi="Arial" w:cs="Arial"/>
                <w:color w:val="000000"/>
                <w:sz w:val="20"/>
                <w:szCs w:val="20"/>
                <w:lang w:eastAsia="ru-RU"/>
              </w:rPr>
              <w:t>0</w:t>
            </w:r>
            <w:r w:rsidR="00AC697A">
              <w:rPr>
                <w:rFonts w:ascii="Arial" w:eastAsia="Times New Roman" w:hAnsi="Arial" w:cs="Arial"/>
                <w:color w:val="000000"/>
                <w:sz w:val="20"/>
                <w:szCs w:val="20"/>
                <w:lang w:eastAsia="ru-RU"/>
              </w:rPr>
              <w:t>97,1</w:t>
            </w:r>
          </w:p>
        </w:tc>
        <w:tc>
          <w:tcPr>
            <w:tcW w:w="1134" w:type="dxa"/>
            <w:tcBorders>
              <w:top w:val="nil"/>
              <w:left w:val="nil"/>
              <w:bottom w:val="single" w:sz="4" w:space="0" w:color="auto"/>
              <w:right w:val="single" w:sz="4" w:space="0" w:color="000000"/>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6 671,5</w:t>
            </w:r>
          </w:p>
        </w:tc>
        <w:tc>
          <w:tcPr>
            <w:tcW w:w="1134" w:type="dxa"/>
            <w:tcBorders>
              <w:top w:val="nil"/>
              <w:left w:val="nil"/>
              <w:bottom w:val="single" w:sz="4" w:space="0" w:color="auto"/>
              <w:right w:val="single" w:sz="4" w:space="0" w:color="000000"/>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6 687,0</w:t>
            </w:r>
          </w:p>
        </w:tc>
      </w:tr>
      <w:tr w:rsidR="00BB35DC" w:rsidRPr="002338AC" w:rsidTr="00CF3D9C">
        <w:trPr>
          <w:trHeight w:val="707"/>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физической культуры, спорта и молодежной политики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3100000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803,3</w:t>
            </w:r>
          </w:p>
        </w:tc>
        <w:tc>
          <w:tcPr>
            <w:tcW w:w="1701" w:type="dxa"/>
            <w:tcBorders>
              <w:top w:val="nil"/>
              <w:left w:val="nil"/>
              <w:bottom w:val="single" w:sz="4" w:space="0" w:color="000000"/>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924,0</w:t>
            </w:r>
          </w:p>
        </w:tc>
        <w:tc>
          <w:tcPr>
            <w:tcW w:w="1134" w:type="dxa"/>
            <w:tcBorders>
              <w:top w:val="nil"/>
              <w:left w:val="nil"/>
              <w:bottom w:val="single" w:sz="4" w:space="0" w:color="000000"/>
              <w:right w:val="single" w:sz="4" w:space="0" w:color="000000"/>
            </w:tcBorders>
            <w:shd w:val="clear" w:color="000000" w:fill="FFFFFF"/>
          </w:tcPr>
          <w:p w:rsidR="00BB35DC" w:rsidRPr="002338AC" w:rsidRDefault="00AC697A"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611,1</w:t>
            </w:r>
          </w:p>
        </w:tc>
        <w:tc>
          <w:tcPr>
            <w:tcW w:w="1134" w:type="dxa"/>
            <w:tcBorders>
              <w:top w:val="nil"/>
              <w:left w:val="nil"/>
              <w:bottom w:val="single" w:sz="4" w:space="0" w:color="000000"/>
              <w:right w:val="single" w:sz="4" w:space="0" w:color="000000"/>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366,0</w:t>
            </w:r>
          </w:p>
        </w:tc>
        <w:tc>
          <w:tcPr>
            <w:tcW w:w="1134" w:type="dxa"/>
            <w:tcBorders>
              <w:top w:val="nil"/>
              <w:left w:val="nil"/>
              <w:bottom w:val="single" w:sz="4" w:space="0" w:color="000000"/>
              <w:right w:val="single" w:sz="4" w:space="0" w:color="000000"/>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366,0</w:t>
            </w:r>
          </w:p>
        </w:tc>
      </w:tr>
      <w:tr w:rsidR="00BB35DC" w:rsidRPr="002338AC" w:rsidTr="00CF3D9C">
        <w:trPr>
          <w:trHeight w:val="1064"/>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социально-трудовых отношений и содействие занятости населения Удмуртской Республики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3200000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000000"/>
              <w:right w:val="single" w:sz="4" w:space="0" w:color="auto"/>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772,2</w:t>
            </w:r>
          </w:p>
        </w:tc>
        <w:tc>
          <w:tcPr>
            <w:tcW w:w="1701" w:type="dxa"/>
            <w:tcBorders>
              <w:top w:val="nil"/>
              <w:left w:val="nil"/>
              <w:bottom w:val="single" w:sz="4" w:space="0" w:color="000000"/>
              <w:right w:val="single" w:sz="4" w:space="0" w:color="auto"/>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792,2</w:t>
            </w:r>
          </w:p>
        </w:tc>
        <w:tc>
          <w:tcPr>
            <w:tcW w:w="1134" w:type="dxa"/>
            <w:tcBorders>
              <w:top w:val="nil"/>
              <w:left w:val="nil"/>
              <w:bottom w:val="single" w:sz="4" w:space="0" w:color="000000"/>
              <w:right w:val="single" w:sz="4" w:space="0" w:color="auto"/>
            </w:tcBorders>
            <w:shd w:val="clear" w:color="000000" w:fill="FFFFFF"/>
          </w:tcPr>
          <w:p w:rsidR="00BB35DC" w:rsidRPr="002338AC" w:rsidRDefault="00AC697A"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800,9</w:t>
            </w:r>
          </w:p>
        </w:tc>
        <w:tc>
          <w:tcPr>
            <w:tcW w:w="1134" w:type="dxa"/>
            <w:tcBorders>
              <w:top w:val="nil"/>
              <w:left w:val="nil"/>
              <w:bottom w:val="single" w:sz="4" w:space="0" w:color="000000"/>
              <w:right w:val="single" w:sz="4" w:space="0" w:color="auto"/>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73</w:t>
            </w:r>
            <w:r w:rsidR="00922DE2">
              <w:rPr>
                <w:rFonts w:ascii="Arial" w:eastAsia="Times New Roman" w:hAnsi="Arial" w:cs="Arial"/>
                <w:color w:val="000000"/>
                <w:sz w:val="20"/>
                <w:szCs w:val="20"/>
                <w:lang w:eastAsia="ru-RU"/>
              </w:rPr>
              <w:t>7,7</w:t>
            </w:r>
          </w:p>
        </w:tc>
        <w:tc>
          <w:tcPr>
            <w:tcW w:w="1134" w:type="dxa"/>
            <w:tcBorders>
              <w:top w:val="nil"/>
              <w:left w:val="nil"/>
              <w:bottom w:val="single" w:sz="4" w:space="0" w:color="000000"/>
              <w:right w:val="single" w:sz="4" w:space="0" w:color="auto"/>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73</w:t>
            </w:r>
            <w:r w:rsidR="00922DE2">
              <w:rPr>
                <w:rFonts w:ascii="Arial" w:eastAsia="Times New Roman" w:hAnsi="Arial" w:cs="Arial"/>
                <w:color w:val="000000"/>
                <w:sz w:val="20"/>
                <w:szCs w:val="20"/>
                <w:lang w:eastAsia="ru-RU"/>
              </w:rPr>
              <w:t>7,7</w:t>
            </w:r>
          </w:p>
        </w:tc>
      </w:tr>
      <w:tr w:rsidR="00BB35DC" w:rsidRPr="002338AC" w:rsidTr="00CF3D9C">
        <w:trPr>
          <w:trHeight w:val="944"/>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Комплексное развитие жилищно-коммунального хозяйства Удмуртской Республики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3400000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000000"/>
              <w:right w:val="single" w:sz="4" w:space="0" w:color="auto"/>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1 448,4</w:t>
            </w:r>
          </w:p>
        </w:tc>
        <w:tc>
          <w:tcPr>
            <w:tcW w:w="1701" w:type="dxa"/>
            <w:tcBorders>
              <w:top w:val="nil"/>
              <w:left w:val="nil"/>
              <w:bottom w:val="single" w:sz="4" w:space="0" w:color="000000"/>
              <w:right w:val="single" w:sz="4" w:space="0" w:color="auto"/>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1 732,8</w:t>
            </w:r>
          </w:p>
        </w:tc>
        <w:tc>
          <w:tcPr>
            <w:tcW w:w="1134" w:type="dxa"/>
            <w:tcBorders>
              <w:top w:val="nil"/>
              <w:left w:val="nil"/>
              <w:bottom w:val="single" w:sz="4" w:space="0" w:color="000000"/>
              <w:right w:val="single" w:sz="4" w:space="0" w:color="auto"/>
            </w:tcBorders>
            <w:shd w:val="clear" w:color="000000" w:fill="FFFFFF"/>
          </w:tcPr>
          <w:p w:rsidR="00BB35DC"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w:t>
            </w:r>
            <w:r w:rsidR="00BB700F">
              <w:rPr>
                <w:rFonts w:ascii="Arial" w:eastAsia="Times New Roman" w:hAnsi="Arial" w:cs="Arial"/>
                <w:color w:val="000000"/>
                <w:sz w:val="20"/>
                <w:szCs w:val="20"/>
                <w:lang w:eastAsia="ru-RU"/>
              </w:rPr>
              <w:t> </w:t>
            </w:r>
            <w:r w:rsidRPr="002338AC">
              <w:rPr>
                <w:rFonts w:ascii="Arial" w:eastAsia="Times New Roman" w:hAnsi="Arial" w:cs="Arial"/>
                <w:color w:val="000000"/>
                <w:sz w:val="20"/>
                <w:szCs w:val="20"/>
                <w:lang w:eastAsia="ru-RU"/>
              </w:rPr>
              <w:t>01</w:t>
            </w:r>
            <w:r w:rsidR="00BB700F">
              <w:rPr>
                <w:rFonts w:ascii="Arial" w:eastAsia="Times New Roman" w:hAnsi="Arial" w:cs="Arial"/>
                <w:color w:val="000000"/>
                <w:sz w:val="20"/>
                <w:szCs w:val="20"/>
                <w:lang w:eastAsia="ru-RU"/>
              </w:rPr>
              <w:t>7,7</w:t>
            </w:r>
          </w:p>
        </w:tc>
        <w:tc>
          <w:tcPr>
            <w:tcW w:w="1134" w:type="dxa"/>
            <w:tcBorders>
              <w:top w:val="nil"/>
              <w:left w:val="nil"/>
              <w:bottom w:val="single" w:sz="4" w:space="0" w:color="000000"/>
              <w:right w:val="single" w:sz="4" w:space="0" w:color="auto"/>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79</w:t>
            </w:r>
            <w:r w:rsidR="00BB700F">
              <w:rPr>
                <w:rFonts w:ascii="Arial" w:eastAsia="Times New Roman" w:hAnsi="Arial" w:cs="Arial"/>
                <w:color w:val="000000"/>
                <w:sz w:val="20"/>
                <w:szCs w:val="20"/>
                <w:lang w:eastAsia="ru-RU"/>
              </w:rPr>
              <w:t>1,0</w:t>
            </w:r>
          </w:p>
        </w:tc>
        <w:tc>
          <w:tcPr>
            <w:tcW w:w="1134" w:type="dxa"/>
            <w:tcBorders>
              <w:top w:val="nil"/>
              <w:left w:val="nil"/>
              <w:bottom w:val="single" w:sz="4" w:space="0" w:color="000000"/>
              <w:right w:val="single" w:sz="4" w:space="0" w:color="auto"/>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791,5</w:t>
            </w:r>
          </w:p>
        </w:tc>
      </w:tr>
      <w:tr w:rsidR="00BB35DC" w:rsidRPr="002338AC" w:rsidTr="00CF3D9C">
        <w:trPr>
          <w:trHeight w:val="54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E95DCE">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Развитие</w:t>
            </w:r>
            <w:r w:rsidR="00610E8D" w:rsidRPr="002338AC">
              <w:rPr>
                <w:rFonts w:ascii="Arial" w:eastAsia="Times New Roman" w:hAnsi="Arial" w:cs="Arial"/>
                <w:color w:val="000000"/>
                <w:sz w:val="20"/>
                <w:szCs w:val="20"/>
                <w:lang w:eastAsia="ru-RU"/>
              </w:rPr>
              <w:t xml:space="preserve"> печати и массовых коммуникаций</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3500000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000000"/>
              <w:right w:val="single" w:sz="4" w:space="0" w:color="auto"/>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215,8</w:t>
            </w:r>
          </w:p>
        </w:tc>
        <w:tc>
          <w:tcPr>
            <w:tcW w:w="1701" w:type="dxa"/>
            <w:tcBorders>
              <w:top w:val="nil"/>
              <w:left w:val="nil"/>
              <w:bottom w:val="single" w:sz="4" w:space="0" w:color="000000"/>
              <w:right w:val="single" w:sz="4" w:space="0" w:color="auto"/>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223,0</w:t>
            </w:r>
          </w:p>
        </w:tc>
        <w:tc>
          <w:tcPr>
            <w:tcW w:w="1134" w:type="dxa"/>
            <w:tcBorders>
              <w:top w:val="nil"/>
              <w:left w:val="nil"/>
              <w:bottom w:val="single" w:sz="4" w:space="0" w:color="000000"/>
              <w:right w:val="single" w:sz="4" w:space="0" w:color="auto"/>
            </w:tcBorders>
            <w:shd w:val="clear" w:color="000000" w:fill="FFFFFF"/>
          </w:tcPr>
          <w:p w:rsidR="00BB35DC"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w:t>
            </w:r>
            <w:r w:rsidR="00BB700F">
              <w:rPr>
                <w:rFonts w:ascii="Arial" w:eastAsia="Times New Roman" w:hAnsi="Arial" w:cs="Arial"/>
                <w:color w:val="000000"/>
                <w:sz w:val="20"/>
                <w:szCs w:val="20"/>
                <w:lang w:eastAsia="ru-RU"/>
              </w:rPr>
              <w:t>72,5</w:t>
            </w:r>
          </w:p>
        </w:tc>
        <w:tc>
          <w:tcPr>
            <w:tcW w:w="1134" w:type="dxa"/>
            <w:tcBorders>
              <w:top w:val="nil"/>
              <w:left w:val="nil"/>
              <w:bottom w:val="single" w:sz="4" w:space="0" w:color="000000"/>
              <w:right w:val="single" w:sz="4" w:space="0" w:color="auto"/>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133,8</w:t>
            </w:r>
          </w:p>
        </w:tc>
        <w:tc>
          <w:tcPr>
            <w:tcW w:w="1134" w:type="dxa"/>
            <w:tcBorders>
              <w:top w:val="nil"/>
              <w:left w:val="nil"/>
              <w:bottom w:val="single" w:sz="4" w:space="0" w:color="000000"/>
              <w:right w:val="single" w:sz="4" w:space="0" w:color="auto"/>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133,8</w:t>
            </w:r>
          </w:p>
        </w:tc>
      </w:tr>
      <w:tr w:rsidR="00BB35DC" w:rsidRPr="002338AC" w:rsidTr="00CF3D9C">
        <w:trPr>
          <w:trHeight w:val="973"/>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строительной отрасли  и регулирование градостроительной деятельности 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3600000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000000"/>
              <w:right w:val="single" w:sz="4" w:space="0" w:color="auto"/>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2 226,1</w:t>
            </w:r>
          </w:p>
        </w:tc>
        <w:tc>
          <w:tcPr>
            <w:tcW w:w="1701" w:type="dxa"/>
            <w:tcBorders>
              <w:top w:val="nil"/>
              <w:left w:val="nil"/>
              <w:bottom w:val="single" w:sz="4" w:space="0" w:color="000000"/>
              <w:right w:val="single" w:sz="4" w:space="0" w:color="auto"/>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1 241,8</w:t>
            </w:r>
          </w:p>
        </w:tc>
        <w:tc>
          <w:tcPr>
            <w:tcW w:w="1134" w:type="dxa"/>
            <w:tcBorders>
              <w:top w:val="nil"/>
              <w:left w:val="nil"/>
              <w:bottom w:val="single" w:sz="4" w:space="0" w:color="000000"/>
              <w:right w:val="single" w:sz="4" w:space="0" w:color="auto"/>
            </w:tcBorders>
            <w:shd w:val="clear" w:color="000000" w:fill="FFFFFF"/>
          </w:tcPr>
          <w:p w:rsidR="00BB35DC" w:rsidRPr="002338AC" w:rsidRDefault="00422F7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w:t>
            </w:r>
            <w:r w:rsidR="00BB700F">
              <w:rPr>
                <w:rFonts w:ascii="Arial" w:eastAsia="Times New Roman" w:hAnsi="Arial" w:cs="Arial"/>
                <w:color w:val="000000"/>
                <w:sz w:val="20"/>
                <w:szCs w:val="20"/>
                <w:lang w:eastAsia="ru-RU"/>
              </w:rPr>
              <w:t> </w:t>
            </w:r>
            <w:r>
              <w:rPr>
                <w:rFonts w:ascii="Arial" w:eastAsia="Times New Roman" w:hAnsi="Arial" w:cs="Arial"/>
                <w:color w:val="000000"/>
                <w:sz w:val="20"/>
                <w:szCs w:val="20"/>
                <w:lang w:eastAsia="ru-RU"/>
              </w:rPr>
              <w:t>00</w:t>
            </w:r>
            <w:r w:rsidR="00BB700F">
              <w:rPr>
                <w:rFonts w:ascii="Arial" w:eastAsia="Times New Roman" w:hAnsi="Arial" w:cs="Arial"/>
                <w:color w:val="000000"/>
                <w:sz w:val="20"/>
                <w:szCs w:val="20"/>
                <w:lang w:eastAsia="ru-RU"/>
              </w:rPr>
              <w:t>5,7</w:t>
            </w:r>
          </w:p>
        </w:tc>
        <w:tc>
          <w:tcPr>
            <w:tcW w:w="1134" w:type="dxa"/>
            <w:tcBorders>
              <w:top w:val="nil"/>
              <w:left w:val="nil"/>
              <w:bottom w:val="single" w:sz="4" w:space="0" w:color="000000"/>
              <w:right w:val="single" w:sz="4" w:space="0" w:color="auto"/>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261,2</w:t>
            </w:r>
          </w:p>
        </w:tc>
        <w:tc>
          <w:tcPr>
            <w:tcW w:w="1134" w:type="dxa"/>
            <w:tcBorders>
              <w:top w:val="nil"/>
              <w:left w:val="nil"/>
              <w:bottom w:val="single" w:sz="4" w:space="0" w:color="000000"/>
              <w:right w:val="single" w:sz="4" w:space="0" w:color="auto"/>
            </w:tcBorders>
            <w:shd w:val="clear" w:color="000000" w:fill="FFFFFF"/>
          </w:tcPr>
          <w:p w:rsidR="00BB35DC"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951,8</w:t>
            </w:r>
          </w:p>
        </w:tc>
      </w:tr>
      <w:tr w:rsidR="00F0228B" w:rsidRPr="002338AC" w:rsidTr="00CF3D9C">
        <w:trPr>
          <w:trHeight w:val="671"/>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F0228B" w:rsidRPr="002338AC" w:rsidRDefault="002A33A1" w:rsidP="002A3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Развитие инвестиционной деятельности 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F0228B" w:rsidRPr="002338AC" w:rsidRDefault="002A33A1"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3700000000</w:t>
            </w:r>
          </w:p>
        </w:tc>
        <w:tc>
          <w:tcPr>
            <w:tcW w:w="1276" w:type="dxa"/>
            <w:tcBorders>
              <w:top w:val="nil"/>
              <w:left w:val="nil"/>
              <w:bottom w:val="single" w:sz="4" w:space="0" w:color="000000"/>
              <w:right w:val="single" w:sz="4" w:space="0" w:color="auto"/>
            </w:tcBorders>
            <w:shd w:val="clear" w:color="000000" w:fill="FFFFFF"/>
            <w:noWrap/>
            <w:hideMark/>
          </w:tcPr>
          <w:p w:rsidR="00F0228B"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701" w:type="dxa"/>
            <w:tcBorders>
              <w:top w:val="nil"/>
              <w:left w:val="nil"/>
              <w:bottom w:val="single" w:sz="4" w:space="0" w:color="000000"/>
              <w:right w:val="single" w:sz="4" w:space="0" w:color="auto"/>
            </w:tcBorders>
            <w:shd w:val="clear" w:color="000000" w:fill="FFFFFF"/>
          </w:tcPr>
          <w:p w:rsidR="00F0228B"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auto"/>
            </w:tcBorders>
            <w:shd w:val="clear" w:color="000000" w:fill="FFFFFF"/>
          </w:tcPr>
          <w:p w:rsidR="00F0228B"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23,3</w:t>
            </w:r>
          </w:p>
        </w:tc>
        <w:tc>
          <w:tcPr>
            <w:tcW w:w="1134" w:type="dxa"/>
            <w:tcBorders>
              <w:top w:val="nil"/>
              <w:left w:val="nil"/>
              <w:bottom w:val="single" w:sz="4" w:space="0" w:color="000000"/>
              <w:right w:val="single" w:sz="4" w:space="0" w:color="auto"/>
            </w:tcBorders>
            <w:shd w:val="clear" w:color="000000" w:fill="FFFFFF"/>
          </w:tcPr>
          <w:p w:rsidR="00F0228B"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11,7</w:t>
            </w:r>
          </w:p>
        </w:tc>
        <w:tc>
          <w:tcPr>
            <w:tcW w:w="1134" w:type="dxa"/>
            <w:tcBorders>
              <w:top w:val="nil"/>
              <w:left w:val="nil"/>
              <w:bottom w:val="single" w:sz="4" w:space="0" w:color="000000"/>
              <w:right w:val="single" w:sz="4" w:space="0" w:color="auto"/>
            </w:tcBorders>
            <w:shd w:val="clear" w:color="000000" w:fill="FFFFFF"/>
          </w:tcPr>
          <w:p w:rsidR="00F0228B"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11,7</w:t>
            </w:r>
          </w:p>
        </w:tc>
      </w:tr>
      <w:tr w:rsidR="002A33A1" w:rsidRPr="002338AC" w:rsidTr="00CF3D9C">
        <w:trPr>
          <w:trHeight w:val="973"/>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A33A1" w:rsidRPr="002338AC" w:rsidRDefault="002A33A1" w:rsidP="002A3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Противодействие незаконному обороту наркотиков </w:t>
            </w:r>
            <w:r w:rsidR="00610E8D" w:rsidRPr="002338AC">
              <w:rPr>
                <w:rFonts w:ascii="Arial" w:eastAsia="Times New Roman" w:hAnsi="Arial" w:cs="Arial"/>
                <w:color w:val="000000"/>
                <w:sz w:val="20"/>
                <w:szCs w:val="20"/>
                <w:lang w:eastAsia="ru-RU"/>
              </w:rPr>
              <w:t>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2A33A1" w:rsidRPr="002338AC" w:rsidRDefault="002A33A1"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3800000000</w:t>
            </w:r>
          </w:p>
        </w:tc>
        <w:tc>
          <w:tcPr>
            <w:tcW w:w="1276" w:type="dxa"/>
            <w:tcBorders>
              <w:top w:val="nil"/>
              <w:left w:val="nil"/>
              <w:bottom w:val="single" w:sz="4" w:space="0" w:color="000000"/>
              <w:right w:val="single" w:sz="4" w:space="0" w:color="auto"/>
            </w:tcBorders>
            <w:shd w:val="clear" w:color="000000" w:fill="FFFFFF"/>
            <w:noWrap/>
            <w:hideMark/>
          </w:tcPr>
          <w:p w:rsidR="002A33A1"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701" w:type="dxa"/>
            <w:tcBorders>
              <w:top w:val="nil"/>
              <w:left w:val="nil"/>
              <w:bottom w:val="single" w:sz="4" w:space="0" w:color="000000"/>
              <w:right w:val="single" w:sz="4" w:space="0" w:color="auto"/>
            </w:tcBorders>
            <w:shd w:val="clear" w:color="000000" w:fill="FFFFFF"/>
          </w:tcPr>
          <w:p w:rsidR="002A33A1"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auto"/>
            </w:tcBorders>
            <w:shd w:val="clear" w:color="000000" w:fill="FFFFFF"/>
          </w:tcPr>
          <w:p w:rsidR="002A33A1" w:rsidRPr="002338AC" w:rsidRDefault="009041D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2,6</w:t>
            </w:r>
          </w:p>
        </w:tc>
        <w:tc>
          <w:tcPr>
            <w:tcW w:w="1134" w:type="dxa"/>
            <w:tcBorders>
              <w:top w:val="nil"/>
              <w:left w:val="nil"/>
              <w:bottom w:val="single" w:sz="4" w:space="0" w:color="000000"/>
              <w:right w:val="single" w:sz="4" w:space="0" w:color="auto"/>
            </w:tcBorders>
            <w:shd w:val="clear" w:color="000000" w:fill="FFFFFF"/>
          </w:tcPr>
          <w:p w:rsidR="002A33A1"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auto"/>
            </w:tcBorders>
            <w:shd w:val="clear" w:color="000000" w:fill="FFFFFF"/>
          </w:tcPr>
          <w:p w:rsidR="002A33A1" w:rsidRPr="002338AC" w:rsidRDefault="00AA3F22"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r>
      <w:tr w:rsidR="00BB35DC" w:rsidRPr="002338AC" w:rsidTr="00AC5051">
        <w:trPr>
          <w:trHeight w:val="265"/>
        </w:trPr>
        <w:tc>
          <w:tcPr>
            <w:tcW w:w="4252" w:type="dxa"/>
            <w:gridSpan w:val="2"/>
            <w:tcBorders>
              <w:top w:val="single" w:sz="4" w:space="0" w:color="000000"/>
              <w:left w:val="single" w:sz="4" w:space="0" w:color="000000"/>
              <w:bottom w:val="single" w:sz="4" w:space="0" w:color="auto"/>
              <w:right w:val="single" w:sz="4" w:space="0" w:color="auto"/>
            </w:tcBorders>
            <w:shd w:val="clear" w:color="auto" w:fill="FFFFFF" w:themeFill="background1"/>
            <w:hideMark/>
          </w:tcPr>
          <w:p w:rsidR="00BB35DC" w:rsidRPr="002338AC" w:rsidRDefault="00BB35DC" w:rsidP="00E95DCE">
            <w:pPr>
              <w:spacing w:after="0" w:line="240" w:lineRule="auto"/>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ВСЕГО РАСХОДОВ ПО ГОСУДАРСТВЕННЫМ ПРОГРАММАМ УДМУРТСКОЙ РЕСПУБЛИКИ</w:t>
            </w:r>
          </w:p>
        </w:tc>
        <w:tc>
          <w:tcPr>
            <w:tcW w:w="1276" w:type="dxa"/>
            <w:tcBorders>
              <w:top w:val="nil"/>
              <w:left w:val="nil"/>
              <w:bottom w:val="single" w:sz="4" w:space="0" w:color="auto"/>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59 317,3</w:t>
            </w:r>
          </w:p>
        </w:tc>
        <w:tc>
          <w:tcPr>
            <w:tcW w:w="1701" w:type="dxa"/>
            <w:tcBorders>
              <w:top w:val="nil"/>
              <w:left w:val="nil"/>
              <w:bottom w:val="single" w:sz="4" w:space="0" w:color="auto"/>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58 420,1</w:t>
            </w:r>
          </w:p>
        </w:tc>
        <w:tc>
          <w:tcPr>
            <w:tcW w:w="1134" w:type="dxa"/>
            <w:tcBorders>
              <w:top w:val="nil"/>
              <w:left w:val="nil"/>
              <w:bottom w:val="single" w:sz="4" w:space="0" w:color="auto"/>
              <w:right w:val="single" w:sz="4" w:space="0" w:color="000000"/>
            </w:tcBorders>
            <w:shd w:val="clear" w:color="000000" w:fill="FFFFFF"/>
          </w:tcPr>
          <w:p w:rsidR="00BB35DC" w:rsidRPr="002338AC" w:rsidRDefault="00BB700F" w:rsidP="00E95DCE">
            <w:pPr>
              <w:spacing w:after="0" w:line="240" w:lineRule="auto"/>
              <w:jc w:val="righ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57 603,5</w:t>
            </w:r>
          </w:p>
        </w:tc>
        <w:tc>
          <w:tcPr>
            <w:tcW w:w="1134" w:type="dxa"/>
            <w:tcBorders>
              <w:top w:val="nil"/>
              <w:left w:val="nil"/>
              <w:bottom w:val="single" w:sz="4" w:space="0" w:color="auto"/>
              <w:right w:val="single" w:sz="4" w:space="0" w:color="000000"/>
            </w:tcBorders>
            <w:shd w:val="clear" w:color="auto" w:fill="FFFFFF" w:themeFill="background1"/>
          </w:tcPr>
          <w:p w:rsidR="00BB35DC" w:rsidRPr="002338AC" w:rsidRDefault="00AC5051"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44 439,3</w:t>
            </w:r>
          </w:p>
        </w:tc>
        <w:tc>
          <w:tcPr>
            <w:tcW w:w="1134" w:type="dxa"/>
            <w:tcBorders>
              <w:top w:val="nil"/>
              <w:left w:val="nil"/>
              <w:bottom w:val="single" w:sz="4" w:space="0" w:color="auto"/>
              <w:right w:val="single" w:sz="4" w:space="0" w:color="000000"/>
            </w:tcBorders>
            <w:shd w:val="clear" w:color="auto" w:fill="FFFFFF" w:themeFill="background1"/>
          </w:tcPr>
          <w:p w:rsidR="00BB35DC" w:rsidRPr="002338AC" w:rsidRDefault="00AC5051"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54 138,7</w:t>
            </w:r>
          </w:p>
        </w:tc>
      </w:tr>
      <w:tr w:rsidR="00BB35DC" w:rsidRPr="002338AC" w:rsidTr="008F53A1">
        <w:trPr>
          <w:trHeight w:val="117"/>
        </w:trPr>
        <w:tc>
          <w:tcPr>
            <w:tcW w:w="425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B35DC" w:rsidRPr="002338AC" w:rsidRDefault="00BB35DC" w:rsidP="00E95DCE">
            <w:pPr>
              <w:spacing w:after="0" w:line="240" w:lineRule="auto"/>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НЕПРОГРАММНЫЕ РАСХОДЫ</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B35DC" w:rsidRPr="002338AC" w:rsidRDefault="00BB35DC"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1 842,1</w:t>
            </w:r>
          </w:p>
        </w:tc>
        <w:tc>
          <w:tcPr>
            <w:tcW w:w="1701" w:type="dxa"/>
            <w:tcBorders>
              <w:top w:val="single" w:sz="4" w:space="0" w:color="auto"/>
              <w:left w:val="single" w:sz="4" w:space="0" w:color="auto"/>
              <w:bottom w:val="single" w:sz="4" w:space="0" w:color="auto"/>
              <w:right w:val="single" w:sz="4" w:space="0" w:color="auto"/>
            </w:tcBorders>
            <w:shd w:val="clear" w:color="000000" w:fill="FFFFFF"/>
          </w:tcPr>
          <w:p w:rsidR="00BB35DC" w:rsidRPr="002338AC" w:rsidRDefault="008D4FAB"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1 186,2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rsidR="00BB35DC" w:rsidRPr="002338AC" w:rsidRDefault="00422F70" w:rsidP="00E95DCE">
            <w:pPr>
              <w:spacing w:after="0" w:line="240" w:lineRule="auto"/>
              <w:jc w:val="righ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1</w:t>
            </w:r>
            <w:r w:rsidR="00BB700F">
              <w:rPr>
                <w:rFonts w:ascii="Arial" w:eastAsia="Times New Roman" w:hAnsi="Arial" w:cs="Arial"/>
                <w:b/>
                <w:bCs/>
                <w:color w:val="000000"/>
                <w:sz w:val="20"/>
                <w:szCs w:val="20"/>
                <w:lang w:eastAsia="ru-RU"/>
              </w:rPr>
              <w:t> 272,4</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rsidR="00BB35DC" w:rsidRPr="002338AC" w:rsidRDefault="00AA3F22"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879,2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rsidR="00BB35DC" w:rsidRPr="002338AC" w:rsidRDefault="00AA3F22"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993,2</w:t>
            </w:r>
          </w:p>
        </w:tc>
      </w:tr>
      <w:tr w:rsidR="00AC5051" w:rsidRPr="002338AC" w:rsidTr="00AC5051">
        <w:trPr>
          <w:trHeight w:val="282"/>
        </w:trPr>
        <w:tc>
          <w:tcPr>
            <w:tcW w:w="425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C5051" w:rsidRPr="002338AC" w:rsidRDefault="00AC5051" w:rsidP="00E95DCE">
            <w:pPr>
              <w:spacing w:after="0" w:line="240" w:lineRule="auto"/>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ИТОГО РАСХОДОВ</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C5051" w:rsidRPr="002338AC" w:rsidRDefault="00AC5051"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61 159,4</w:t>
            </w:r>
          </w:p>
        </w:tc>
        <w:tc>
          <w:tcPr>
            <w:tcW w:w="1701" w:type="dxa"/>
            <w:tcBorders>
              <w:top w:val="single" w:sz="4" w:space="0" w:color="auto"/>
              <w:left w:val="single" w:sz="4" w:space="0" w:color="auto"/>
              <w:bottom w:val="single" w:sz="4" w:space="0" w:color="auto"/>
              <w:right w:val="single" w:sz="4" w:space="0" w:color="auto"/>
            </w:tcBorders>
            <w:shd w:val="clear" w:color="000000" w:fill="FFFFFF"/>
          </w:tcPr>
          <w:p w:rsidR="00AC5051" w:rsidRPr="002338AC" w:rsidRDefault="00AC5051"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59 606,35</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rsidR="00AC5051" w:rsidRPr="002338AC" w:rsidRDefault="00AC5051"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58 875,9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AC5051" w:rsidRPr="002338AC" w:rsidRDefault="00AC5051" w:rsidP="00CB7B1F">
            <w:pPr>
              <w:spacing w:after="0" w:line="240" w:lineRule="auto"/>
              <w:ind w:hanging="108"/>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45 318,5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AC5051" w:rsidRPr="002338AC" w:rsidRDefault="00AC5051" w:rsidP="00CB7B1F">
            <w:pPr>
              <w:spacing w:after="0" w:line="240" w:lineRule="auto"/>
              <w:ind w:hanging="108"/>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55 131,9</w:t>
            </w:r>
          </w:p>
        </w:tc>
      </w:tr>
    </w:tbl>
    <w:p w:rsidR="002749E1" w:rsidRPr="002338AC" w:rsidRDefault="002749E1" w:rsidP="00425797">
      <w:pPr>
        <w:ind w:left="426"/>
        <w:rPr>
          <w:rFonts w:ascii="Arial" w:hAnsi="Arial" w:cs="Arial"/>
          <w:b/>
          <w:noProof/>
          <w:sz w:val="28"/>
          <w:szCs w:val="28"/>
          <w:lang w:eastAsia="ru-RU"/>
        </w:rPr>
      </w:pPr>
    </w:p>
    <w:p w:rsidR="00AF38CE" w:rsidRPr="00180629" w:rsidRDefault="00AF38CE" w:rsidP="00E95DCE">
      <w:pPr>
        <w:jc w:val="center"/>
        <w:rPr>
          <w:rFonts w:ascii="Arial" w:hAnsi="Arial" w:cs="Arial"/>
          <w:b/>
          <w:color w:val="FF0000"/>
          <w:sz w:val="36"/>
          <w:szCs w:val="36"/>
        </w:rPr>
      </w:pPr>
      <w:r w:rsidRPr="007C158B">
        <w:rPr>
          <w:rFonts w:ascii="Arial" w:hAnsi="Arial" w:cs="Arial"/>
          <w:b/>
          <w:noProof/>
          <w:sz w:val="28"/>
          <w:szCs w:val="28"/>
          <w:lang w:eastAsia="ru-RU"/>
        </w:rPr>
        <w:lastRenderedPageBreak/>
        <w:t>Государственная программа Удмуртской Республики</w:t>
      </w:r>
      <w:r>
        <w:rPr>
          <w:rFonts w:ascii="Arial" w:hAnsi="Arial" w:cs="Arial"/>
          <w:b/>
          <w:noProof/>
          <w:sz w:val="28"/>
          <w:szCs w:val="28"/>
          <w:lang w:eastAsia="ru-RU"/>
        </w:rPr>
        <w:br/>
      </w:r>
      <w:r w:rsidRPr="00C20290">
        <w:rPr>
          <w:rFonts w:ascii="Arial" w:hAnsi="Arial" w:cs="Arial"/>
          <w:b/>
          <w:noProof/>
          <w:color w:val="C00000"/>
          <w:sz w:val="28"/>
          <w:szCs w:val="28"/>
          <w:u w:val="single"/>
          <w:lang w:eastAsia="ru-RU"/>
        </w:rPr>
        <w:t xml:space="preserve"> </w:t>
      </w:r>
      <w:r w:rsidRPr="007C158B">
        <w:rPr>
          <w:rFonts w:ascii="Arial" w:hAnsi="Arial" w:cs="Arial"/>
          <w:b/>
          <w:noProof/>
          <w:color w:val="C00000"/>
          <w:sz w:val="28"/>
          <w:szCs w:val="28"/>
          <w:u w:val="single"/>
          <w:lang w:eastAsia="ru-RU"/>
        </w:rPr>
        <w:t>«Развитие здравоохранения»</w:t>
      </w:r>
    </w:p>
    <w:p w:rsidR="00AF38CE" w:rsidRPr="0084764F" w:rsidRDefault="00172C19" w:rsidP="00E95DCE">
      <w:pPr>
        <w:autoSpaceDE w:val="0"/>
        <w:autoSpaceDN w:val="0"/>
        <w:adjustRightInd w:val="0"/>
        <w:spacing w:after="0" w:line="240" w:lineRule="auto"/>
        <w:ind w:left="3119" w:hanging="709"/>
        <w:rPr>
          <w:rFonts w:ascii="Arial" w:hAnsi="Arial" w:cs="Arial"/>
          <w:color w:val="C00000"/>
          <w:sz w:val="24"/>
          <w:szCs w:val="24"/>
        </w:rPr>
      </w:pPr>
      <w:r>
        <w:rPr>
          <w:rFonts w:ascii="Arial" w:hAnsi="Arial" w:cs="Arial"/>
          <w:noProof/>
          <w:color w:val="C00000"/>
          <w:sz w:val="24"/>
          <w:szCs w:val="24"/>
          <w:lang w:eastAsia="ru-RU"/>
        </w:rPr>
        <w:pict>
          <v:shape id="_x0000_s1591" type="#_x0000_t202" style="position:absolute;left:0;text-align:left;margin-left:5.3pt;margin-top:4.35pt;width:165pt;height:117pt;z-index:252490240" filled="f" fillcolor="white [3201]" stroked="f" strokecolor="#f79646 [3209]" strokeweight="1pt">
            <v:stroke dashstyle="dash"/>
            <v:shadow color="#868686"/>
            <v:textbox>
              <w:txbxContent>
                <w:p w:rsidR="004C5DDD" w:rsidRDefault="004C5DDD">
                  <w:r>
                    <w:rPr>
                      <w:noProof/>
                      <w:lang w:eastAsia="ru-RU"/>
                    </w:rPr>
                    <w:drawing>
                      <wp:inline distT="0" distB="0" distL="0" distR="0">
                        <wp:extent cx="1933575" cy="1274747"/>
                        <wp:effectExtent l="19050" t="0" r="9525" b="0"/>
                        <wp:docPr id="30" name="Рисунок 28" descr="http://vsarapule.ru/cache/article_photos/2016-07-29_6b5f50a17e97e51f4475e8ec527d67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vsarapule.ru/cache/article_photos/2016-07-29_6b5f50a17e97e51f4475e8ec527d67c5.jpg"/>
                                <pic:cNvPicPr>
                                  <a:picLocks noChangeAspect="1" noChangeArrowheads="1"/>
                                </pic:cNvPicPr>
                              </pic:nvPicPr>
                              <pic:blipFill>
                                <a:blip r:embed="rId112"/>
                                <a:srcRect/>
                                <a:stretch>
                                  <a:fillRect/>
                                </a:stretch>
                              </pic:blipFill>
                              <pic:spPr bwMode="auto">
                                <a:xfrm>
                                  <a:off x="0" y="0"/>
                                  <a:ext cx="1951042" cy="1286262"/>
                                </a:xfrm>
                                <a:prstGeom prst="rect">
                                  <a:avLst/>
                                </a:prstGeom>
                                <a:noFill/>
                                <a:ln w="9525">
                                  <a:noFill/>
                                  <a:miter lim="800000"/>
                                  <a:headEnd/>
                                  <a:tailEnd/>
                                </a:ln>
                              </pic:spPr>
                            </pic:pic>
                          </a:graphicData>
                        </a:graphic>
                      </wp:inline>
                    </w:drawing>
                  </w:r>
                </w:p>
              </w:txbxContent>
            </v:textbox>
          </v:shape>
        </w:pict>
      </w:r>
    </w:p>
    <w:p w:rsidR="00AF38CE" w:rsidRPr="0084764F" w:rsidRDefault="00AF38CE" w:rsidP="00E95DCE">
      <w:pPr>
        <w:autoSpaceDE w:val="0"/>
        <w:autoSpaceDN w:val="0"/>
        <w:adjustRightInd w:val="0"/>
        <w:spacing w:after="0" w:line="240" w:lineRule="auto"/>
        <w:ind w:left="3686"/>
        <w:rPr>
          <w:rFonts w:ascii="Arial" w:hAnsi="Arial" w:cs="Arial"/>
          <w:sz w:val="24"/>
          <w:szCs w:val="24"/>
        </w:rPr>
      </w:pPr>
      <w:r w:rsidRPr="0084764F">
        <w:rPr>
          <w:rFonts w:ascii="Arial" w:hAnsi="Arial" w:cs="Arial"/>
          <w:b/>
          <w:color w:val="C00000"/>
          <w:sz w:val="24"/>
          <w:szCs w:val="24"/>
        </w:rPr>
        <w:t>Цель:</w:t>
      </w:r>
      <w:r w:rsidRPr="0084764F">
        <w:rPr>
          <w:rFonts w:ascii="Arial" w:hAnsi="Arial" w:cs="Arial"/>
          <w:sz w:val="24"/>
          <w:szCs w:val="24"/>
        </w:rPr>
        <w:t xml:space="preserve"> Обеспечение доступности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населения, передовым достижениям медицинской науки.</w:t>
      </w:r>
    </w:p>
    <w:p w:rsidR="00AF38CE" w:rsidRPr="00113FD8" w:rsidRDefault="00AF38CE" w:rsidP="00E95DCE">
      <w:pPr>
        <w:autoSpaceDE w:val="0"/>
        <w:autoSpaceDN w:val="0"/>
        <w:adjustRightInd w:val="0"/>
        <w:spacing w:after="0" w:line="240" w:lineRule="auto"/>
        <w:rPr>
          <w:rFonts w:ascii="Arial" w:hAnsi="Arial" w:cs="Arial"/>
        </w:rPr>
      </w:pPr>
    </w:p>
    <w:p w:rsidR="00AA1879" w:rsidRPr="00113FD8" w:rsidRDefault="00BB61AC" w:rsidP="00FE0BA0">
      <w:pPr>
        <w:tabs>
          <w:tab w:val="left" w:pos="4374"/>
        </w:tabs>
        <w:autoSpaceDE w:val="0"/>
        <w:autoSpaceDN w:val="0"/>
        <w:adjustRightInd w:val="0"/>
        <w:spacing w:after="0" w:line="240" w:lineRule="auto"/>
        <w:ind w:left="2410" w:hanging="709"/>
        <w:rPr>
          <w:rFonts w:ascii="Arial" w:hAnsi="Arial" w:cs="Arial"/>
          <w:b/>
        </w:rPr>
      </w:pPr>
      <w:r w:rsidRPr="00113FD8">
        <w:rPr>
          <w:rFonts w:ascii="Arial" w:hAnsi="Arial" w:cs="Arial"/>
          <w:b/>
        </w:rPr>
        <w:t xml:space="preserve">        </w:t>
      </w:r>
    </w:p>
    <w:p w:rsidR="00CC1461" w:rsidRDefault="00CC1461" w:rsidP="00AA1879">
      <w:pPr>
        <w:tabs>
          <w:tab w:val="left" w:pos="4374"/>
        </w:tabs>
        <w:autoSpaceDE w:val="0"/>
        <w:autoSpaceDN w:val="0"/>
        <w:adjustRightInd w:val="0"/>
        <w:spacing w:after="0" w:line="240" w:lineRule="auto"/>
        <w:ind w:left="2410" w:hanging="709"/>
        <w:jc w:val="center"/>
        <w:rPr>
          <w:rFonts w:ascii="Arial" w:hAnsi="Arial" w:cs="Arial"/>
          <w:b/>
        </w:rPr>
      </w:pPr>
    </w:p>
    <w:p w:rsidR="004C5DDD" w:rsidRDefault="004C5DDD" w:rsidP="00AA1879">
      <w:pPr>
        <w:tabs>
          <w:tab w:val="left" w:pos="4374"/>
        </w:tabs>
        <w:autoSpaceDE w:val="0"/>
        <w:autoSpaceDN w:val="0"/>
        <w:adjustRightInd w:val="0"/>
        <w:spacing w:after="0" w:line="240" w:lineRule="auto"/>
        <w:ind w:left="2410" w:hanging="709"/>
        <w:jc w:val="center"/>
        <w:rPr>
          <w:rFonts w:ascii="Arial" w:hAnsi="Arial" w:cs="Arial"/>
          <w:b/>
        </w:rPr>
      </w:pPr>
    </w:p>
    <w:p w:rsidR="00AF38CE" w:rsidRPr="0084764F" w:rsidRDefault="00AF38CE" w:rsidP="00AA1879">
      <w:pPr>
        <w:tabs>
          <w:tab w:val="left" w:pos="4374"/>
        </w:tabs>
        <w:autoSpaceDE w:val="0"/>
        <w:autoSpaceDN w:val="0"/>
        <w:adjustRightInd w:val="0"/>
        <w:spacing w:after="0" w:line="240" w:lineRule="auto"/>
        <w:ind w:left="2410" w:hanging="709"/>
        <w:jc w:val="center"/>
        <w:rPr>
          <w:rFonts w:ascii="Arial" w:hAnsi="Arial" w:cs="Arial"/>
          <w:b/>
          <w:sz w:val="24"/>
          <w:szCs w:val="24"/>
        </w:rPr>
      </w:pPr>
      <w:r w:rsidRPr="0084764F">
        <w:rPr>
          <w:rFonts w:ascii="Arial" w:hAnsi="Arial" w:cs="Arial"/>
          <w:b/>
          <w:sz w:val="24"/>
          <w:szCs w:val="24"/>
        </w:rPr>
        <w:t>Структура расходов по государственной программе</w:t>
      </w:r>
    </w:p>
    <w:p w:rsidR="003C0D65" w:rsidRPr="0084764F" w:rsidRDefault="0084764F" w:rsidP="00E95DCE">
      <w:pPr>
        <w:tabs>
          <w:tab w:val="left" w:pos="4374"/>
        </w:tabs>
        <w:autoSpaceDE w:val="0"/>
        <w:autoSpaceDN w:val="0"/>
        <w:adjustRightInd w:val="0"/>
        <w:spacing w:after="0" w:line="240" w:lineRule="auto"/>
        <w:ind w:left="2410" w:hanging="709"/>
        <w:jc w:val="right"/>
        <w:rPr>
          <w:rFonts w:ascii="Arial" w:hAnsi="Arial" w:cs="Arial"/>
          <w:sz w:val="20"/>
          <w:szCs w:val="20"/>
        </w:rPr>
      </w:pPr>
      <w:r w:rsidRPr="0084764F">
        <w:rPr>
          <w:rFonts w:ascii="Arial" w:hAnsi="Arial" w:cs="Arial"/>
          <w:sz w:val="20"/>
          <w:szCs w:val="20"/>
        </w:rPr>
        <w:t>млн</w:t>
      </w:r>
      <w:proofErr w:type="gramStart"/>
      <w:r w:rsidRPr="0084764F">
        <w:rPr>
          <w:rFonts w:ascii="Arial" w:hAnsi="Arial" w:cs="Arial"/>
          <w:sz w:val="20"/>
          <w:szCs w:val="20"/>
        </w:rPr>
        <w:t>.р</w:t>
      </w:r>
      <w:proofErr w:type="gramEnd"/>
      <w:r w:rsidRPr="0084764F">
        <w:rPr>
          <w:rFonts w:ascii="Arial" w:hAnsi="Arial" w:cs="Arial"/>
          <w:sz w:val="20"/>
          <w:szCs w:val="20"/>
        </w:rPr>
        <w:t>уб.</w:t>
      </w:r>
    </w:p>
    <w:tbl>
      <w:tblPr>
        <w:tblStyle w:val="a8"/>
        <w:tblpPr w:leftFromText="180" w:rightFromText="180" w:vertAnchor="text" w:horzAnchor="page" w:tblpX="579"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4084"/>
        <w:gridCol w:w="1303"/>
        <w:gridCol w:w="1255"/>
        <w:gridCol w:w="1407"/>
        <w:gridCol w:w="1407"/>
        <w:gridCol w:w="1407"/>
      </w:tblGrid>
      <w:tr w:rsidR="001128AD" w:rsidRPr="00113FD8" w:rsidTr="001128AD">
        <w:trPr>
          <w:trHeight w:val="273"/>
        </w:trPr>
        <w:tc>
          <w:tcPr>
            <w:tcW w:w="4084" w:type="dxa"/>
            <w:shd w:val="clear" w:color="auto" w:fill="FFFFFF" w:themeFill="background1"/>
          </w:tcPr>
          <w:p w:rsidR="001128AD" w:rsidRPr="0084764F" w:rsidRDefault="00C44AEC" w:rsidP="001128AD">
            <w:pPr>
              <w:autoSpaceDE w:val="0"/>
              <w:autoSpaceDN w:val="0"/>
              <w:adjustRightInd w:val="0"/>
              <w:spacing w:before="120" w:after="120"/>
              <w:jc w:val="center"/>
              <w:rPr>
                <w:rFonts w:ascii="Arial" w:hAnsi="Arial" w:cs="Arial"/>
                <w:b/>
                <w:sz w:val="24"/>
                <w:szCs w:val="24"/>
              </w:rPr>
            </w:pPr>
            <w:r w:rsidRPr="0084764F">
              <w:rPr>
                <w:rFonts w:ascii="Arial" w:hAnsi="Arial" w:cs="Arial"/>
                <w:b/>
                <w:sz w:val="24"/>
                <w:szCs w:val="24"/>
              </w:rPr>
              <w:t>Наименование государственной программы (подпрограммы)</w:t>
            </w:r>
          </w:p>
        </w:tc>
        <w:tc>
          <w:tcPr>
            <w:tcW w:w="1303" w:type="dxa"/>
            <w:shd w:val="clear" w:color="auto" w:fill="FFFFFF" w:themeFill="background1"/>
            <w:vAlign w:val="center"/>
          </w:tcPr>
          <w:p w:rsidR="001128AD" w:rsidRPr="0084764F" w:rsidRDefault="001128AD" w:rsidP="001128AD">
            <w:pPr>
              <w:autoSpaceDE w:val="0"/>
              <w:autoSpaceDN w:val="0"/>
              <w:adjustRightInd w:val="0"/>
              <w:spacing w:before="120" w:after="120"/>
              <w:jc w:val="center"/>
              <w:rPr>
                <w:rFonts w:ascii="Arial" w:hAnsi="Arial" w:cs="Arial"/>
                <w:b/>
                <w:sz w:val="24"/>
                <w:szCs w:val="24"/>
                <w:lang w:val="en-US"/>
              </w:rPr>
            </w:pPr>
            <w:r w:rsidRPr="0084764F">
              <w:rPr>
                <w:rFonts w:ascii="Arial" w:hAnsi="Arial" w:cs="Arial"/>
                <w:b/>
                <w:sz w:val="24"/>
                <w:szCs w:val="24"/>
              </w:rPr>
              <w:t>2015 год</w:t>
            </w:r>
          </w:p>
        </w:tc>
        <w:tc>
          <w:tcPr>
            <w:tcW w:w="1255" w:type="dxa"/>
            <w:shd w:val="clear" w:color="auto" w:fill="FFFFFF" w:themeFill="background1"/>
            <w:vAlign w:val="center"/>
          </w:tcPr>
          <w:p w:rsidR="001128AD" w:rsidRPr="0084764F" w:rsidRDefault="001128AD" w:rsidP="001128AD">
            <w:pPr>
              <w:jc w:val="center"/>
              <w:rPr>
                <w:rFonts w:ascii="Arial" w:hAnsi="Arial" w:cs="Arial"/>
                <w:sz w:val="24"/>
                <w:szCs w:val="24"/>
              </w:rPr>
            </w:pPr>
            <w:r w:rsidRPr="0084764F">
              <w:rPr>
                <w:rFonts w:ascii="Arial" w:hAnsi="Arial" w:cs="Arial"/>
                <w:b/>
                <w:sz w:val="24"/>
                <w:szCs w:val="24"/>
              </w:rPr>
              <w:t>2016 год</w:t>
            </w:r>
          </w:p>
        </w:tc>
        <w:tc>
          <w:tcPr>
            <w:tcW w:w="1407" w:type="dxa"/>
            <w:shd w:val="clear" w:color="auto" w:fill="FFFFFF" w:themeFill="background1"/>
            <w:vAlign w:val="center"/>
          </w:tcPr>
          <w:p w:rsidR="001128AD" w:rsidRPr="0084764F" w:rsidRDefault="001128AD" w:rsidP="001128AD">
            <w:pPr>
              <w:jc w:val="center"/>
              <w:rPr>
                <w:rFonts w:ascii="Arial" w:hAnsi="Arial" w:cs="Arial"/>
                <w:sz w:val="24"/>
                <w:szCs w:val="24"/>
              </w:rPr>
            </w:pPr>
            <w:r w:rsidRPr="0084764F">
              <w:rPr>
                <w:rFonts w:ascii="Arial" w:hAnsi="Arial" w:cs="Arial"/>
                <w:b/>
                <w:sz w:val="24"/>
                <w:szCs w:val="24"/>
              </w:rPr>
              <w:t>2017 год</w:t>
            </w:r>
          </w:p>
        </w:tc>
        <w:tc>
          <w:tcPr>
            <w:tcW w:w="1407" w:type="dxa"/>
            <w:shd w:val="clear" w:color="auto" w:fill="FFFFFF" w:themeFill="background1"/>
            <w:vAlign w:val="center"/>
          </w:tcPr>
          <w:p w:rsidR="001128AD" w:rsidRPr="0084764F" w:rsidRDefault="001128AD" w:rsidP="001128AD">
            <w:pPr>
              <w:jc w:val="center"/>
              <w:rPr>
                <w:rFonts w:ascii="Arial" w:hAnsi="Arial" w:cs="Arial"/>
                <w:sz w:val="24"/>
                <w:szCs w:val="24"/>
              </w:rPr>
            </w:pPr>
            <w:r w:rsidRPr="0084764F">
              <w:rPr>
                <w:rFonts w:ascii="Arial" w:hAnsi="Arial" w:cs="Arial"/>
                <w:b/>
                <w:sz w:val="24"/>
                <w:szCs w:val="24"/>
              </w:rPr>
              <w:t>2018 год</w:t>
            </w:r>
          </w:p>
        </w:tc>
        <w:tc>
          <w:tcPr>
            <w:tcW w:w="1407" w:type="dxa"/>
            <w:shd w:val="clear" w:color="auto" w:fill="FFFFFF" w:themeFill="background1"/>
            <w:vAlign w:val="center"/>
          </w:tcPr>
          <w:p w:rsidR="001128AD" w:rsidRPr="0084764F" w:rsidRDefault="001128AD" w:rsidP="001128AD">
            <w:pPr>
              <w:jc w:val="center"/>
              <w:rPr>
                <w:rFonts w:ascii="Arial" w:hAnsi="Arial" w:cs="Arial"/>
                <w:sz w:val="24"/>
                <w:szCs w:val="24"/>
              </w:rPr>
            </w:pPr>
            <w:r w:rsidRPr="0084764F">
              <w:rPr>
                <w:rFonts w:ascii="Arial" w:hAnsi="Arial" w:cs="Arial"/>
                <w:b/>
                <w:sz w:val="24"/>
                <w:szCs w:val="24"/>
              </w:rPr>
              <w:t>2019 год</w:t>
            </w:r>
          </w:p>
        </w:tc>
      </w:tr>
      <w:tr w:rsidR="00FE0BA0" w:rsidRPr="00113FD8" w:rsidTr="0014064C">
        <w:trPr>
          <w:trHeight w:val="210"/>
        </w:trPr>
        <w:tc>
          <w:tcPr>
            <w:tcW w:w="4084" w:type="dxa"/>
            <w:shd w:val="clear" w:color="auto" w:fill="FFFFFF" w:themeFill="background1"/>
            <w:vAlign w:val="center"/>
          </w:tcPr>
          <w:p w:rsidR="00FE0BA0" w:rsidRPr="0084764F" w:rsidRDefault="00FE0BA0" w:rsidP="004C5DDD">
            <w:pPr>
              <w:autoSpaceDE w:val="0"/>
              <w:autoSpaceDN w:val="0"/>
              <w:adjustRightInd w:val="0"/>
              <w:rPr>
                <w:rFonts w:ascii="Arial" w:hAnsi="Arial" w:cs="Arial"/>
                <w:b/>
                <w:color w:val="C00000"/>
                <w:sz w:val="24"/>
                <w:szCs w:val="24"/>
              </w:rPr>
            </w:pPr>
            <w:r w:rsidRPr="0084764F">
              <w:rPr>
                <w:rFonts w:ascii="Arial" w:hAnsi="Arial" w:cs="Arial"/>
                <w:b/>
                <w:sz w:val="24"/>
                <w:szCs w:val="24"/>
              </w:rPr>
              <w:t>Государственная программа Удмуртской Республики</w:t>
            </w:r>
            <w:r w:rsidRPr="0084764F">
              <w:rPr>
                <w:rFonts w:ascii="Arial" w:hAnsi="Arial" w:cs="Arial"/>
                <w:b/>
                <w:color w:val="C00000"/>
                <w:sz w:val="24"/>
                <w:szCs w:val="24"/>
              </w:rPr>
              <w:t xml:space="preserve"> «Развитие здравоохранения» </w:t>
            </w:r>
            <w:r w:rsidRPr="0084764F">
              <w:rPr>
                <w:rFonts w:ascii="Arial" w:hAnsi="Arial" w:cs="Arial"/>
                <w:b/>
                <w:sz w:val="24"/>
                <w:szCs w:val="24"/>
              </w:rPr>
              <w:t>(финансирование за счет средств бюджета Удмуртской Республики)</w:t>
            </w:r>
          </w:p>
        </w:tc>
        <w:tc>
          <w:tcPr>
            <w:tcW w:w="1303" w:type="dxa"/>
            <w:shd w:val="clear" w:color="auto" w:fill="FFFFFF" w:themeFill="background1"/>
            <w:vAlign w:val="center"/>
          </w:tcPr>
          <w:p w:rsidR="00FE0BA0" w:rsidRPr="0084764F" w:rsidRDefault="00FE0BA0" w:rsidP="00FE0BA0">
            <w:pPr>
              <w:autoSpaceDE w:val="0"/>
              <w:autoSpaceDN w:val="0"/>
              <w:adjustRightInd w:val="0"/>
              <w:jc w:val="center"/>
              <w:rPr>
                <w:rFonts w:ascii="Arial" w:hAnsi="Arial" w:cs="Arial"/>
                <w:b/>
                <w:color w:val="C00000"/>
                <w:sz w:val="24"/>
                <w:szCs w:val="24"/>
              </w:rPr>
            </w:pPr>
            <w:r w:rsidRPr="0084764F">
              <w:rPr>
                <w:rFonts w:ascii="Arial" w:hAnsi="Arial" w:cs="Arial"/>
                <w:b/>
                <w:color w:val="C00000"/>
                <w:sz w:val="24"/>
                <w:szCs w:val="24"/>
              </w:rPr>
              <w:t>10 680,1</w:t>
            </w:r>
          </w:p>
        </w:tc>
        <w:tc>
          <w:tcPr>
            <w:tcW w:w="1255" w:type="dxa"/>
            <w:shd w:val="clear" w:color="auto" w:fill="FFFFFF" w:themeFill="background1"/>
            <w:vAlign w:val="center"/>
          </w:tcPr>
          <w:p w:rsidR="00FE0BA0" w:rsidRPr="0084764F" w:rsidRDefault="0079354E" w:rsidP="0014064C">
            <w:pPr>
              <w:autoSpaceDE w:val="0"/>
              <w:autoSpaceDN w:val="0"/>
              <w:adjustRightInd w:val="0"/>
              <w:jc w:val="center"/>
              <w:rPr>
                <w:rFonts w:ascii="Arial" w:hAnsi="Arial" w:cs="Arial"/>
                <w:b/>
                <w:color w:val="C00000"/>
                <w:sz w:val="24"/>
                <w:szCs w:val="24"/>
              </w:rPr>
            </w:pPr>
            <w:r w:rsidRPr="0084764F">
              <w:rPr>
                <w:rFonts w:ascii="Arial" w:hAnsi="Arial" w:cs="Arial"/>
                <w:b/>
                <w:color w:val="C00000"/>
                <w:sz w:val="24"/>
                <w:szCs w:val="24"/>
              </w:rPr>
              <w:t>10 336,3</w:t>
            </w:r>
          </w:p>
        </w:tc>
        <w:tc>
          <w:tcPr>
            <w:tcW w:w="1407" w:type="dxa"/>
            <w:shd w:val="clear" w:color="auto" w:fill="FFFFFF" w:themeFill="background1"/>
            <w:vAlign w:val="center"/>
          </w:tcPr>
          <w:p w:rsidR="00FE0BA0" w:rsidRPr="0084764F" w:rsidRDefault="00800CFC" w:rsidP="0014064C">
            <w:pPr>
              <w:autoSpaceDE w:val="0"/>
              <w:autoSpaceDN w:val="0"/>
              <w:adjustRightInd w:val="0"/>
              <w:jc w:val="center"/>
              <w:rPr>
                <w:rFonts w:ascii="Arial" w:hAnsi="Arial" w:cs="Arial"/>
                <w:b/>
                <w:color w:val="C00000"/>
                <w:sz w:val="24"/>
                <w:szCs w:val="24"/>
              </w:rPr>
            </w:pPr>
            <w:r>
              <w:rPr>
                <w:rFonts w:ascii="Arial" w:hAnsi="Arial" w:cs="Arial"/>
                <w:b/>
                <w:color w:val="C00000"/>
                <w:sz w:val="24"/>
                <w:szCs w:val="24"/>
              </w:rPr>
              <w:t>9</w:t>
            </w:r>
            <w:r w:rsidR="00BB700F">
              <w:rPr>
                <w:rFonts w:ascii="Arial" w:hAnsi="Arial" w:cs="Arial"/>
                <w:b/>
                <w:color w:val="C00000"/>
                <w:sz w:val="24"/>
                <w:szCs w:val="24"/>
              </w:rPr>
              <w:t> </w:t>
            </w:r>
            <w:r>
              <w:rPr>
                <w:rFonts w:ascii="Arial" w:hAnsi="Arial" w:cs="Arial"/>
                <w:b/>
                <w:color w:val="C00000"/>
                <w:sz w:val="24"/>
                <w:szCs w:val="24"/>
              </w:rPr>
              <w:t>7</w:t>
            </w:r>
            <w:r w:rsidR="00BB700F">
              <w:rPr>
                <w:rFonts w:ascii="Arial" w:hAnsi="Arial" w:cs="Arial"/>
                <w:b/>
                <w:color w:val="C00000"/>
                <w:sz w:val="24"/>
                <w:szCs w:val="24"/>
              </w:rPr>
              <w:t>28,4</w:t>
            </w:r>
          </w:p>
        </w:tc>
        <w:tc>
          <w:tcPr>
            <w:tcW w:w="1407" w:type="dxa"/>
            <w:shd w:val="clear" w:color="auto" w:fill="FFFFFF" w:themeFill="background1"/>
            <w:vAlign w:val="center"/>
          </w:tcPr>
          <w:p w:rsidR="00FE0BA0" w:rsidRPr="0084764F" w:rsidRDefault="00AA3F22" w:rsidP="0014064C">
            <w:pPr>
              <w:autoSpaceDE w:val="0"/>
              <w:autoSpaceDN w:val="0"/>
              <w:adjustRightInd w:val="0"/>
              <w:jc w:val="center"/>
              <w:rPr>
                <w:rFonts w:ascii="Arial" w:hAnsi="Arial" w:cs="Arial"/>
                <w:b/>
                <w:color w:val="C00000"/>
                <w:sz w:val="24"/>
                <w:szCs w:val="24"/>
              </w:rPr>
            </w:pPr>
            <w:r w:rsidRPr="0084764F">
              <w:rPr>
                <w:rFonts w:ascii="Arial" w:hAnsi="Arial" w:cs="Arial"/>
                <w:b/>
                <w:color w:val="C00000"/>
                <w:sz w:val="24"/>
                <w:szCs w:val="24"/>
              </w:rPr>
              <w:t>2 618,0</w:t>
            </w:r>
          </w:p>
        </w:tc>
        <w:tc>
          <w:tcPr>
            <w:tcW w:w="1407" w:type="dxa"/>
            <w:shd w:val="clear" w:color="auto" w:fill="FFFFFF" w:themeFill="background1"/>
            <w:vAlign w:val="center"/>
          </w:tcPr>
          <w:p w:rsidR="00FE0BA0" w:rsidRPr="0084764F" w:rsidRDefault="00AA3F22" w:rsidP="0014064C">
            <w:pPr>
              <w:autoSpaceDE w:val="0"/>
              <w:autoSpaceDN w:val="0"/>
              <w:adjustRightInd w:val="0"/>
              <w:jc w:val="center"/>
              <w:rPr>
                <w:rFonts w:ascii="Arial" w:hAnsi="Arial" w:cs="Arial"/>
                <w:b/>
                <w:color w:val="C00000"/>
                <w:sz w:val="24"/>
                <w:szCs w:val="24"/>
              </w:rPr>
            </w:pPr>
            <w:r w:rsidRPr="0084764F">
              <w:rPr>
                <w:rFonts w:ascii="Arial" w:hAnsi="Arial" w:cs="Arial"/>
                <w:b/>
                <w:color w:val="C00000"/>
                <w:sz w:val="24"/>
                <w:szCs w:val="24"/>
              </w:rPr>
              <w:t>9 055,7</w:t>
            </w:r>
          </w:p>
        </w:tc>
      </w:tr>
      <w:tr w:rsidR="00FE0BA0" w:rsidRPr="00113FD8" w:rsidTr="0014064C">
        <w:trPr>
          <w:trHeight w:val="210"/>
        </w:trPr>
        <w:tc>
          <w:tcPr>
            <w:tcW w:w="4084" w:type="dxa"/>
            <w:shd w:val="clear" w:color="auto" w:fill="FFFFFF" w:themeFill="background1"/>
            <w:vAlign w:val="center"/>
          </w:tcPr>
          <w:p w:rsidR="00FE0BA0" w:rsidRPr="0084764F" w:rsidRDefault="00FE0BA0" w:rsidP="00FE0BA0">
            <w:pPr>
              <w:autoSpaceDE w:val="0"/>
              <w:autoSpaceDN w:val="0"/>
              <w:adjustRightInd w:val="0"/>
              <w:rPr>
                <w:rFonts w:ascii="Arial" w:hAnsi="Arial" w:cs="Arial"/>
                <w:sz w:val="24"/>
                <w:szCs w:val="24"/>
              </w:rPr>
            </w:pPr>
            <w:r w:rsidRPr="0084764F">
              <w:rPr>
                <w:rFonts w:ascii="Arial" w:hAnsi="Arial" w:cs="Arial"/>
                <w:sz w:val="24"/>
                <w:szCs w:val="24"/>
              </w:rPr>
              <w:t xml:space="preserve">*Справочно: Расходы бюджета территориального фонда обязательного медицинского страхования на реализацию государственной программы </w:t>
            </w:r>
          </w:p>
        </w:tc>
        <w:tc>
          <w:tcPr>
            <w:tcW w:w="1303" w:type="dxa"/>
            <w:shd w:val="clear" w:color="auto" w:fill="FFFFFF" w:themeFill="background1"/>
            <w:vAlign w:val="center"/>
          </w:tcPr>
          <w:p w:rsidR="00FE0BA0" w:rsidRPr="0084764F" w:rsidRDefault="00FE0BA0" w:rsidP="00FE0BA0">
            <w:pPr>
              <w:jc w:val="center"/>
              <w:rPr>
                <w:rFonts w:ascii="Arial" w:eastAsia="Times New Roman" w:hAnsi="Arial" w:cs="Arial"/>
                <w:bCs/>
                <w:color w:val="000000"/>
                <w:sz w:val="24"/>
                <w:szCs w:val="24"/>
                <w:lang w:eastAsia="ru-RU"/>
              </w:rPr>
            </w:pPr>
            <w:r w:rsidRPr="0084764F">
              <w:rPr>
                <w:rFonts w:ascii="Arial" w:eastAsia="Times New Roman" w:hAnsi="Arial" w:cs="Arial"/>
                <w:bCs/>
                <w:color w:val="000000"/>
                <w:sz w:val="24"/>
                <w:szCs w:val="24"/>
                <w:lang w:eastAsia="ru-RU"/>
              </w:rPr>
              <w:t>14 546,4</w:t>
            </w:r>
          </w:p>
        </w:tc>
        <w:tc>
          <w:tcPr>
            <w:tcW w:w="1255" w:type="dxa"/>
            <w:shd w:val="clear" w:color="auto" w:fill="FFFFFF" w:themeFill="background1"/>
            <w:vAlign w:val="center"/>
          </w:tcPr>
          <w:p w:rsidR="00FE0BA0" w:rsidRPr="0084764F" w:rsidRDefault="0014064C" w:rsidP="0014064C">
            <w:pPr>
              <w:jc w:val="center"/>
              <w:rPr>
                <w:rFonts w:ascii="Arial" w:eastAsia="Times New Roman" w:hAnsi="Arial" w:cs="Arial"/>
                <w:bCs/>
                <w:color w:val="000000"/>
                <w:sz w:val="24"/>
                <w:szCs w:val="24"/>
                <w:lang w:eastAsia="ru-RU"/>
              </w:rPr>
            </w:pPr>
            <w:r w:rsidRPr="0084764F">
              <w:rPr>
                <w:rFonts w:ascii="Arial" w:eastAsia="Times New Roman" w:hAnsi="Arial" w:cs="Arial"/>
                <w:bCs/>
                <w:color w:val="000000"/>
                <w:sz w:val="24"/>
                <w:szCs w:val="24"/>
                <w:lang w:eastAsia="ru-RU"/>
              </w:rPr>
              <w:t>14 514,1</w:t>
            </w:r>
          </w:p>
        </w:tc>
        <w:tc>
          <w:tcPr>
            <w:tcW w:w="1407" w:type="dxa"/>
            <w:shd w:val="clear" w:color="auto" w:fill="FFFFFF" w:themeFill="background1"/>
            <w:vAlign w:val="center"/>
          </w:tcPr>
          <w:p w:rsidR="00FE0BA0" w:rsidRPr="00F35D38" w:rsidRDefault="00F35D38" w:rsidP="0014064C">
            <w:pPr>
              <w:jc w:val="center"/>
              <w:rPr>
                <w:rFonts w:ascii="Arial" w:eastAsia="Times New Roman" w:hAnsi="Arial" w:cs="Arial"/>
                <w:bCs/>
                <w:color w:val="000000"/>
                <w:sz w:val="24"/>
                <w:szCs w:val="24"/>
                <w:lang w:eastAsia="ru-RU"/>
              </w:rPr>
            </w:pPr>
            <w:r w:rsidRPr="00F35D38">
              <w:rPr>
                <w:rFonts w:ascii="Arial" w:eastAsia="Times New Roman" w:hAnsi="Arial" w:cs="Arial"/>
                <w:bCs/>
                <w:color w:val="000000"/>
                <w:sz w:val="24"/>
                <w:szCs w:val="24"/>
                <w:lang w:eastAsia="ru-RU"/>
              </w:rPr>
              <w:t>15 393,9</w:t>
            </w:r>
          </w:p>
        </w:tc>
        <w:tc>
          <w:tcPr>
            <w:tcW w:w="1407" w:type="dxa"/>
            <w:shd w:val="clear" w:color="auto" w:fill="FFFFFF" w:themeFill="background1"/>
            <w:vAlign w:val="center"/>
          </w:tcPr>
          <w:p w:rsidR="00FE0BA0" w:rsidRPr="00F35D38" w:rsidRDefault="00F35D38" w:rsidP="0014064C">
            <w:pPr>
              <w:jc w:val="center"/>
              <w:rPr>
                <w:rFonts w:ascii="Arial" w:eastAsia="Times New Roman" w:hAnsi="Arial" w:cs="Arial"/>
                <w:bCs/>
                <w:color w:val="000000"/>
                <w:sz w:val="24"/>
                <w:szCs w:val="24"/>
                <w:lang w:eastAsia="ru-RU"/>
              </w:rPr>
            </w:pPr>
            <w:r w:rsidRPr="00F35D38">
              <w:rPr>
                <w:rFonts w:ascii="Arial" w:eastAsia="Times New Roman" w:hAnsi="Arial" w:cs="Arial"/>
                <w:bCs/>
                <w:color w:val="000000"/>
                <w:sz w:val="24"/>
                <w:szCs w:val="24"/>
                <w:lang w:eastAsia="ru-RU"/>
              </w:rPr>
              <w:t>15 942,5</w:t>
            </w:r>
          </w:p>
        </w:tc>
        <w:tc>
          <w:tcPr>
            <w:tcW w:w="1407" w:type="dxa"/>
            <w:shd w:val="clear" w:color="auto" w:fill="FFFFFF" w:themeFill="background1"/>
            <w:vAlign w:val="center"/>
          </w:tcPr>
          <w:p w:rsidR="00FE0BA0" w:rsidRPr="00F35D38" w:rsidRDefault="00F35D38" w:rsidP="0014064C">
            <w:pPr>
              <w:jc w:val="center"/>
              <w:rPr>
                <w:rFonts w:ascii="Arial" w:eastAsia="Times New Roman" w:hAnsi="Arial" w:cs="Arial"/>
                <w:bCs/>
                <w:color w:val="000000"/>
                <w:sz w:val="24"/>
                <w:szCs w:val="24"/>
                <w:lang w:eastAsia="ru-RU"/>
              </w:rPr>
            </w:pPr>
            <w:r w:rsidRPr="00F35D38">
              <w:rPr>
                <w:rFonts w:ascii="Arial" w:eastAsia="Times New Roman" w:hAnsi="Arial" w:cs="Arial"/>
                <w:bCs/>
                <w:color w:val="000000"/>
                <w:sz w:val="24"/>
                <w:szCs w:val="24"/>
                <w:lang w:eastAsia="ru-RU"/>
              </w:rPr>
              <w:t>16 412,8</w:t>
            </w:r>
          </w:p>
        </w:tc>
      </w:tr>
    </w:tbl>
    <w:p w:rsidR="00E15FEF" w:rsidRDefault="00FE0BA0" w:rsidP="0048558C">
      <w:pPr>
        <w:tabs>
          <w:tab w:val="left" w:pos="2595"/>
        </w:tabs>
        <w:autoSpaceDE w:val="0"/>
        <w:autoSpaceDN w:val="0"/>
        <w:adjustRightInd w:val="0"/>
        <w:spacing w:after="0" w:line="240" w:lineRule="auto"/>
        <w:rPr>
          <w:rFonts w:ascii="Arial" w:hAnsi="Arial" w:cs="Arial"/>
          <w:b/>
        </w:rPr>
      </w:pPr>
      <w:r w:rsidRPr="00113FD8">
        <w:rPr>
          <w:rFonts w:ascii="Arial" w:hAnsi="Arial" w:cs="Arial"/>
          <w:b/>
        </w:rPr>
        <w:t xml:space="preserve">         </w:t>
      </w:r>
      <w:r w:rsidR="00CC1461">
        <w:rPr>
          <w:rFonts w:ascii="Arial" w:hAnsi="Arial" w:cs="Arial"/>
          <w:b/>
        </w:rPr>
        <w:t xml:space="preserve">     </w:t>
      </w:r>
    </w:p>
    <w:p w:rsidR="002276D0" w:rsidRPr="0048558C" w:rsidRDefault="002276D0" w:rsidP="0048558C">
      <w:pPr>
        <w:tabs>
          <w:tab w:val="left" w:pos="2595"/>
        </w:tabs>
        <w:autoSpaceDE w:val="0"/>
        <w:autoSpaceDN w:val="0"/>
        <w:adjustRightInd w:val="0"/>
        <w:spacing w:after="0" w:line="240" w:lineRule="auto"/>
        <w:jc w:val="center"/>
        <w:rPr>
          <w:rFonts w:ascii="Arial" w:hAnsi="Arial" w:cs="Arial"/>
          <w:b/>
          <w:sz w:val="24"/>
          <w:szCs w:val="24"/>
        </w:rPr>
      </w:pPr>
      <w:r w:rsidRPr="0048558C">
        <w:rPr>
          <w:rFonts w:ascii="Arial" w:hAnsi="Arial" w:cs="Arial"/>
          <w:b/>
          <w:sz w:val="24"/>
          <w:szCs w:val="24"/>
        </w:rPr>
        <w:t>Основные результаты</w:t>
      </w:r>
    </w:p>
    <w:p w:rsidR="002276D0" w:rsidRPr="0048558C" w:rsidRDefault="002276D0" w:rsidP="00E95DCE">
      <w:pPr>
        <w:autoSpaceDE w:val="0"/>
        <w:autoSpaceDN w:val="0"/>
        <w:adjustRightInd w:val="0"/>
        <w:spacing w:after="0" w:line="240" w:lineRule="auto"/>
        <w:ind w:left="1985" w:hanging="1276"/>
        <w:rPr>
          <w:rFonts w:ascii="Arial" w:hAnsi="Arial" w:cs="Arial"/>
          <w:sz w:val="24"/>
          <w:szCs w:val="24"/>
        </w:rPr>
      </w:pPr>
    </w:p>
    <w:tbl>
      <w:tblPr>
        <w:tblW w:w="1091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5528"/>
        <w:gridCol w:w="1134"/>
        <w:gridCol w:w="1134"/>
        <w:gridCol w:w="1134"/>
        <w:gridCol w:w="993"/>
        <w:gridCol w:w="992"/>
      </w:tblGrid>
      <w:tr w:rsidR="00FE0BA0" w:rsidRPr="0048558C" w:rsidTr="0048558C">
        <w:trPr>
          <w:trHeight w:val="414"/>
          <w:tblHeader/>
        </w:trPr>
        <w:tc>
          <w:tcPr>
            <w:tcW w:w="5528" w:type="dxa"/>
            <w:shd w:val="clear" w:color="auto" w:fill="FFFFFF" w:themeFill="background1"/>
            <w:vAlign w:val="center"/>
            <w:hideMark/>
          </w:tcPr>
          <w:p w:rsidR="00FE0BA0" w:rsidRPr="0048558C" w:rsidRDefault="001128AD" w:rsidP="00E95DCE">
            <w:pPr>
              <w:spacing w:after="0" w:line="240" w:lineRule="auto"/>
              <w:jc w:val="center"/>
              <w:rPr>
                <w:rFonts w:ascii="Arial" w:eastAsia="Times New Roman" w:hAnsi="Arial" w:cs="Arial"/>
                <w:b/>
                <w:bCs/>
                <w:sz w:val="24"/>
                <w:szCs w:val="24"/>
                <w:lang w:eastAsia="ru-RU"/>
              </w:rPr>
            </w:pPr>
            <w:r w:rsidRPr="0048558C">
              <w:rPr>
                <w:rFonts w:ascii="Arial" w:eastAsia="Times New Roman" w:hAnsi="Arial" w:cs="Arial"/>
                <w:b/>
                <w:bCs/>
                <w:sz w:val="24"/>
                <w:szCs w:val="24"/>
                <w:lang w:eastAsia="ru-RU"/>
              </w:rPr>
              <w:t>Наименование индикатора</w:t>
            </w:r>
          </w:p>
        </w:tc>
        <w:tc>
          <w:tcPr>
            <w:tcW w:w="1134" w:type="dxa"/>
            <w:shd w:val="clear" w:color="auto" w:fill="FFFFFF" w:themeFill="background1"/>
            <w:vAlign w:val="center"/>
          </w:tcPr>
          <w:p w:rsidR="00FE0BA0" w:rsidRPr="0048558C" w:rsidRDefault="00FE0BA0" w:rsidP="00C44AEC">
            <w:pPr>
              <w:spacing w:after="0" w:line="240" w:lineRule="auto"/>
              <w:jc w:val="center"/>
              <w:rPr>
                <w:rFonts w:ascii="Arial" w:hAnsi="Arial" w:cs="Arial"/>
                <w:b/>
                <w:sz w:val="24"/>
                <w:szCs w:val="24"/>
              </w:rPr>
            </w:pPr>
            <w:r w:rsidRPr="0048558C">
              <w:rPr>
                <w:rFonts w:ascii="Arial" w:eastAsia="Times New Roman" w:hAnsi="Arial" w:cs="Arial"/>
                <w:b/>
                <w:bCs/>
                <w:sz w:val="24"/>
                <w:szCs w:val="24"/>
                <w:lang w:eastAsia="ru-RU"/>
              </w:rPr>
              <w:t xml:space="preserve">2015 год </w:t>
            </w:r>
          </w:p>
        </w:tc>
        <w:tc>
          <w:tcPr>
            <w:tcW w:w="1134" w:type="dxa"/>
            <w:shd w:val="clear" w:color="auto" w:fill="FFFFFF" w:themeFill="background1"/>
          </w:tcPr>
          <w:p w:rsidR="00FE0BA0" w:rsidRPr="0048558C" w:rsidRDefault="00FE0BA0" w:rsidP="00C44AEC">
            <w:pPr>
              <w:spacing w:after="0" w:line="240" w:lineRule="auto"/>
              <w:jc w:val="center"/>
              <w:rPr>
                <w:rFonts w:ascii="Arial" w:eastAsia="Times New Roman" w:hAnsi="Arial" w:cs="Arial"/>
                <w:b/>
                <w:bCs/>
                <w:sz w:val="24"/>
                <w:szCs w:val="24"/>
                <w:lang w:eastAsia="ru-RU"/>
              </w:rPr>
            </w:pPr>
            <w:r w:rsidRPr="0048558C">
              <w:rPr>
                <w:rFonts w:ascii="Arial" w:eastAsia="Times New Roman" w:hAnsi="Arial" w:cs="Arial"/>
                <w:b/>
                <w:bCs/>
                <w:sz w:val="24"/>
                <w:szCs w:val="24"/>
                <w:lang w:eastAsia="ru-RU"/>
              </w:rPr>
              <w:t xml:space="preserve">2016 год </w:t>
            </w:r>
          </w:p>
        </w:tc>
        <w:tc>
          <w:tcPr>
            <w:tcW w:w="1134" w:type="dxa"/>
            <w:shd w:val="clear" w:color="auto" w:fill="FFFFFF" w:themeFill="background1"/>
          </w:tcPr>
          <w:p w:rsidR="00FE0BA0" w:rsidRPr="0048558C" w:rsidRDefault="00FE0BA0" w:rsidP="00C44AEC">
            <w:pPr>
              <w:spacing w:after="0" w:line="240" w:lineRule="auto"/>
              <w:jc w:val="center"/>
              <w:rPr>
                <w:rFonts w:ascii="Arial" w:eastAsia="Times New Roman" w:hAnsi="Arial" w:cs="Arial"/>
                <w:b/>
                <w:bCs/>
                <w:sz w:val="24"/>
                <w:szCs w:val="24"/>
                <w:lang w:eastAsia="ru-RU"/>
              </w:rPr>
            </w:pPr>
            <w:r w:rsidRPr="0048558C">
              <w:rPr>
                <w:rFonts w:ascii="Arial" w:eastAsia="Times New Roman" w:hAnsi="Arial" w:cs="Arial"/>
                <w:b/>
                <w:bCs/>
                <w:sz w:val="24"/>
                <w:szCs w:val="24"/>
                <w:lang w:eastAsia="ru-RU"/>
              </w:rPr>
              <w:t xml:space="preserve">2017 год </w:t>
            </w:r>
          </w:p>
        </w:tc>
        <w:tc>
          <w:tcPr>
            <w:tcW w:w="993" w:type="dxa"/>
            <w:shd w:val="clear" w:color="auto" w:fill="FFFFFF" w:themeFill="background1"/>
          </w:tcPr>
          <w:p w:rsidR="00FE0BA0" w:rsidRPr="0048558C" w:rsidRDefault="00FE0BA0" w:rsidP="00C44AEC">
            <w:pPr>
              <w:spacing w:after="0" w:line="240" w:lineRule="auto"/>
              <w:jc w:val="center"/>
              <w:rPr>
                <w:rFonts w:ascii="Arial" w:eastAsia="Times New Roman" w:hAnsi="Arial" w:cs="Arial"/>
                <w:b/>
                <w:bCs/>
                <w:sz w:val="24"/>
                <w:szCs w:val="24"/>
                <w:lang w:eastAsia="ru-RU"/>
              </w:rPr>
            </w:pPr>
            <w:r w:rsidRPr="0048558C">
              <w:rPr>
                <w:rFonts w:ascii="Arial" w:eastAsia="Times New Roman" w:hAnsi="Arial" w:cs="Arial"/>
                <w:b/>
                <w:bCs/>
                <w:sz w:val="24"/>
                <w:szCs w:val="24"/>
                <w:lang w:eastAsia="ru-RU"/>
              </w:rPr>
              <w:t xml:space="preserve">2018 год </w:t>
            </w:r>
          </w:p>
        </w:tc>
        <w:tc>
          <w:tcPr>
            <w:tcW w:w="992" w:type="dxa"/>
            <w:shd w:val="clear" w:color="auto" w:fill="FFFFFF" w:themeFill="background1"/>
          </w:tcPr>
          <w:p w:rsidR="00FE0BA0" w:rsidRPr="0048558C" w:rsidRDefault="00FE0BA0" w:rsidP="00C44AEC">
            <w:pPr>
              <w:spacing w:after="0" w:line="240" w:lineRule="auto"/>
              <w:jc w:val="center"/>
              <w:rPr>
                <w:rFonts w:ascii="Arial" w:eastAsia="Times New Roman" w:hAnsi="Arial" w:cs="Arial"/>
                <w:b/>
                <w:bCs/>
                <w:sz w:val="24"/>
                <w:szCs w:val="24"/>
                <w:lang w:eastAsia="ru-RU"/>
              </w:rPr>
            </w:pPr>
            <w:r w:rsidRPr="0048558C">
              <w:rPr>
                <w:rFonts w:ascii="Arial" w:eastAsia="Times New Roman" w:hAnsi="Arial" w:cs="Arial"/>
                <w:b/>
                <w:bCs/>
                <w:sz w:val="24"/>
                <w:szCs w:val="24"/>
                <w:lang w:eastAsia="ru-RU"/>
              </w:rPr>
              <w:t xml:space="preserve">2019 год </w:t>
            </w:r>
          </w:p>
        </w:tc>
      </w:tr>
      <w:tr w:rsidR="009974EC" w:rsidRPr="0048558C" w:rsidTr="0048558C">
        <w:trPr>
          <w:trHeight w:val="300"/>
        </w:trPr>
        <w:tc>
          <w:tcPr>
            <w:tcW w:w="5528" w:type="dxa"/>
            <w:shd w:val="clear" w:color="auto" w:fill="FFFFFF" w:themeFill="background1"/>
            <w:vAlign w:val="center"/>
            <w:hideMark/>
          </w:tcPr>
          <w:p w:rsidR="009974EC" w:rsidRPr="0048558C" w:rsidRDefault="009974EC"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Обеспеченность врачами, единиц на 10 тыс. населения</w:t>
            </w:r>
          </w:p>
        </w:tc>
        <w:tc>
          <w:tcPr>
            <w:tcW w:w="1134" w:type="dxa"/>
            <w:shd w:val="clear" w:color="auto" w:fill="FFFFFF" w:themeFill="background1"/>
            <w:vAlign w:val="center"/>
          </w:tcPr>
          <w:p w:rsidR="009974EC" w:rsidRPr="0048558C" w:rsidRDefault="009974EC" w:rsidP="00E95DCE">
            <w:pPr>
              <w:spacing w:after="0" w:line="240" w:lineRule="auto"/>
              <w:jc w:val="center"/>
              <w:rPr>
                <w:rFonts w:ascii="Arial" w:eastAsia="Times New Roman" w:hAnsi="Arial" w:cs="Arial"/>
                <w:sz w:val="24"/>
                <w:szCs w:val="24"/>
                <w:lang w:eastAsia="ru-RU"/>
              </w:rPr>
            </w:pPr>
            <w:r w:rsidRPr="0048558C">
              <w:rPr>
                <w:rFonts w:ascii="Arial" w:eastAsia="Times New Roman" w:hAnsi="Arial" w:cs="Arial"/>
                <w:sz w:val="24"/>
                <w:szCs w:val="24"/>
                <w:lang w:eastAsia="ru-RU"/>
              </w:rPr>
              <w:t>39,9</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39,1</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38,3</w:t>
            </w:r>
          </w:p>
        </w:tc>
        <w:tc>
          <w:tcPr>
            <w:tcW w:w="993"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37,5</w:t>
            </w:r>
          </w:p>
        </w:tc>
        <w:tc>
          <w:tcPr>
            <w:tcW w:w="992"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37,5</w:t>
            </w:r>
          </w:p>
        </w:tc>
      </w:tr>
      <w:tr w:rsidR="009974EC" w:rsidRPr="0048558C" w:rsidTr="0048558C">
        <w:trPr>
          <w:trHeight w:val="385"/>
        </w:trPr>
        <w:tc>
          <w:tcPr>
            <w:tcW w:w="5528" w:type="dxa"/>
            <w:shd w:val="clear" w:color="auto" w:fill="FFFFFF" w:themeFill="background1"/>
            <w:vAlign w:val="center"/>
            <w:hideMark/>
          </w:tcPr>
          <w:p w:rsidR="009974EC" w:rsidRPr="0048558C" w:rsidRDefault="009974EC"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среднего медицинского персонала, приходящегося на 1 врача</w:t>
            </w:r>
          </w:p>
        </w:tc>
        <w:tc>
          <w:tcPr>
            <w:tcW w:w="1134" w:type="dxa"/>
            <w:shd w:val="clear" w:color="auto" w:fill="FFFFFF" w:themeFill="background1"/>
            <w:vAlign w:val="center"/>
          </w:tcPr>
          <w:p w:rsidR="009974EC" w:rsidRPr="0048558C" w:rsidRDefault="009974EC" w:rsidP="00E95DCE">
            <w:pPr>
              <w:spacing w:after="0" w:line="240" w:lineRule="auto"/>
              <w:jc w:val="center"/>
              <w:rPr>
                <w:rFonts w:ascii="Arial" w:eastAsia="Times New Roman" w:hAnsi="Arial" w:cs="Arial"/>
                <w:sz w:val="24"/>
                <w:szCs w:val="24"/>
                <w:lang w:eastAsia="ru-RU"/>
              </w:rPr>
            </w:pPr>
            <w:r w:rsidRPr="0048558C">
              <w:rPr>
                <w:rFonts w:ascii="Arial" w:eastAsia="Times New Roman" w:hAnsi="Arial" w:cs="Arial"/>
                <w:sz w:val="24"/>
                <w:szCs w:val="24"/>
                <w:lang w:eastAsia="ru-RU"/>
              </w:rPr>
              <w:t>2,4</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2,5</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2,6</w:t>
            </w:r>
          </w:p>
        </w:tc>
        <w:tc>
          <w:tcPr>
            <w:tcW w:w="993"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2,7</w:t>
            </w:r>
          </w:p>
        </w:tc>
        <w:tc>
          <w:tcPr>
            <w:tcW w:w="992"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3,0</w:t>
            </w:r>
          </w:p>
        </w:tc>
      </w:tr>
      <w:tr w:rsidR="009974EC" w:rsidRPr="0048558C" w:rsidTr="0048558C">
        <w:trPr>
          <w:trHeight w:val="1485"/>
        </w:trPr>
        <w:tc>
          <w:tcPr>
            <w:tcW w:w="5528" w:type="dxa"/>
            <w:shd w:val="clear" w:color="auto" w:fill="FFFFFF" w:themeFill="background1"/>
            <w:vAlign w:val="center"/>
            <w:hideMark/>
          </w:tcPr>
          <w:p w:rsidR="009974EC" w:rsidRPr="0048558C" w:rsidRDefault="009974EC" w:rsidP="00E95DCE">
            <w:pPr>
              <w:spacing w:after="0" w:line="240" w:lineRule="auto"/>
              <w:rPr>
                <w:rFonts w:ascii="Arial" w:eastAsia="Times New Roman" w:hAnsi="Arial" w:cs="Arial"/>
                <w:sz w:val="24"/>
                <w:szCs w:val="24"/>
                <w:lang w:eastAsia="ru-RU"/>
              </w:rPr>
            </w:pPr>
            <w:r w:rsidRPr="0048558C">
              <w:rPr>
                <w:rFonts w:ascii="Arial" w:hAnsi="Arial" w:cs="Arial"/>
                <w:sz w:val="24"/>
                <w:szCs w:val="24"/>
              </w:rPr>
              <w:t>Отношение средней заработной платы врачей и работников медицинских организаций, имеющих высшее медицинское (фармацевтическое) или иное высшее образование, предоставляющих медицинские услуги (обеспечивающих предоставление медицинских услуг), к средней заработной плате в Удмуртской Республике, %</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141,8</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159,6</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200,0</w:t>
            </w:r>
          </w:p>
        </w:tc>
        <w:tc>
          <w:tcPr>
            <w:tcW w:w="993"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200,0</w:t>
            </w:r>
          </w:p>
        </w:tc>
        <w:tc>
          <w:tcPr>
            <w:tcW w:w="992"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200,0</w:t>
            </w:r>
          </w:p>
        </w:tc>
      </w:tr>
      <w:tr w:rsidR="009974EC" w:rsidRPr="0048558C" w:rsidTr="0048558C">
        <w:trPr>
          <w:trHeight w:val="600"/>
        </w:trPr>
        <w:tc>
          <w:tcPr>
            <w:tcW w:w="5528" w:type="dxa"/>
            <w:shd w:val="clear" w:color="auto" w:fill="FFFFFF" w:themeFill="background1"/>
            <w:vAlign w:val="center"/>
            <w:hideMark/>
          </w:tcPr>
          <w:p w:rsidR="009974EC" w:rsidRPr="0048558C" w:rsidRDefault="009974EC"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Охват профилактическими медицинскими осмотрами детей, процент от общей численности детей в возрасте от 0 до 14 лет, %</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97,0</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97,3</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97,6</w:t>
            </w:r>
          </w:p>
        </w:tc>
        <w:tc>
          <w:tcPr>
            <w:tcW w:w="993"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98,0</w:t>
            </w:r>
          </w:p>
        </w:tc>
        <w:tc>
          <w:tcPr>
            <w:tcW w:w="992"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98,3</w:t>
            </w:r>
          </w:p>
        </w:tc>
      </w:tr>
      <w:tr w:rsidR="00CC1461" w:rsidRPr="0048558C" w:rsidTr="0048558C">
        <w:trPr>
          <w:trHeight w:val="300"/>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Охват диспансеризацией взрослого населения,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23,0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23,0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23,0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23,0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23,0</w:t>
            </w:r>
          </w:p>
        </w:tc>
      </w:tr>
      <w:tr w:rsidR="00CC1461" w:rsidRPr="0048558C" w:rsidTr="0048558C">
        <w:trPr>
          <w:trHeight w:val="618"/>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Охват иммунизацией населения против вирусного гепатита</w:t>
            </w:r>
            <w:proofErr w:type="gramStart"/>
            <w:r w:rsidRPr="0048558C">
              <w:rPr>
                <w:rFonts w:ascii="Arial" w:eastAsia="Times New Roman" w:hAnsi="Arial" w:cs="Arial"/>
                <w:sz w:val="24"/>
                <w:szCs w:val="24"/>
                <w:lang w:eastAsia="ru-RU"/>
              </w:rPr>
              <w:t xml:space="preserve"> В</w:t>
            </w:r>
            <w:proofErr w:type="gramEnd"/>
            <w:r w:rsidRPr="0048558C">
              <w:rPr>
                <w:rFonts w:ascii="Arial" w:eastAsia="Times New Roman" w:hAnsi="Arial" w:cs="Arial"/>
                <w:sz w:val="24"/>
                <w:szCs w:val="24"/>
                <w:lang w:eastAsia="ru-RU"/>
              </w:rPr>
              <w:t xml:space="preserve"> </w:t>
            </w:r>
            <w:proofErr w:type="spellStart"/>
            <w:r w:rsidRPr="0048558C">
              <w:rPr>
                <w:rFonts w:ascii="Arial" w:eastAsia="Times New Roman" w:hAnsi="Arial" w:cs="Arial"/>
                <w:sz w:val="24"/>
                <w:szCs w:val="24"/>
                <w:lang w:eastAsia="ru-RU"/>
              </w:rPr>
              <w:t>в</w:t>
            </w:r>
            <w:proofErr w:type="spellEnd"/>
            <w:r w:rsidRPr="0048558C">
              <w:rPr>
                <w:rFonts w:ascii="Arial" w:eastAsia="Times New Roman" w:hAnsi="Arial" w:cs="Arial"/>
                <w:sz w:val="24"/>
                <w:szCs w:val="24"/>
                <w:lang w:eastAsia="ru-RU"/>
              </w:rPr>
              <w:t xml:space="preserve"> декретированные сроки,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r>
      <w:tr w:rsidR="00CC1461" w:rsidRPr="0048558C" w:rsidTr="0048558C">
        <w:trPr>
          <w:trHeight w:val="547"/>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lastRenderedPageBreak/>
              <w:t>Охват иммунизацией населения против дифтерии, коклюша и столбняка в декретированные сроки,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r>
      <w:tr w:rsidR="00CC1461" w:rsidRPr="0048558C" w:rsidTr="0048558C">
        <w:trPr>
          <w:trHeight w:val="578"/>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Удельный вес больных злокачественными новообразованиями, состоящих на учете с момента установления диагноза 5 лет и более,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55,9</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55,9</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55,9</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55,9</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55,9</w:t>
            </w:r>
          </w:p>
        </w:tc>
      </w:tr>
      <w:tr w:rsidR="00CC1461" w:rsidRPr="0048558C" w:rsidTr="0048558C">
        <w:trPr>
          <w:trHeight w:val="600"/>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больных, которым оказана высокотехнологичная медицинская помощь, человек</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1040,0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3280,0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3550,0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3820,0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4090,0</w:t>
            </w:r>
          </w:p>
        </w:tc>
      </w:tr>
      <w:tr w:rsidR="00CC1461" w:rsidRPr="0048558C" w:rsidTr="0048558C">
        <w:trPr>
          <w:trHeight w:val="1167"/>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 xml:space="preserve">Доля обследованных беременных женщин в первом триместре беременности по алгоритму проведения комплексной </w:t>
            </w:r>
            <w:proofErr w:type="spellStart"/>
            <w:r w:rsidRPr="0048558C">
              <w:rPr>
                <w:rFonts w:ascii="Arial" w:eastAsia="Times New Roman" w:hAnsi="Arial" w:cs="Arial"/>
                <w:sz w:val="24"/>
                <w:szCs w:val="24"/>
                <w:lang w:eastAsia="ru-RU"/>
              </w:rPr>
              <w:t>пренатальной</w:t>
            </w:r>
            <w:proofErr w:type="spellEnd"/>
            <w:r w:rsidRPr="0048558C">
              <w:rPr>
                <w:rFonts w:ascii="Arial" w:eastAsia="Times New Roman" w:hAnsi="Arial" w:cs="Arial"/>
                <w:sz w:val="24"/>
                <w:szCs w:val="24"/>
                <w:lang w:eastAsia="ru-RU"/>
              </w:rPr>
              <w:t xml:space="preserve"> (дородовой) диагностики нарушений развития ребенка от </w:t>
            </w:r>
            <w:proofErr w:type="gramStart"/>
            <w:r w:rsidRPr="0048558C">
              <w:rPr>
                <w:rFonts w:ascii="Arial" w:eastAsia="Times New Roman" w:hAnsi="Arial" w:cs="Arial"/>
                <w:sz w:val="24"/>
                <w:szCs w:val="24"/>
                <w:lang w:eastAsia="ru-RU"/>
              </w:rPr>
              <w:t>числа</w:t>
            </w:r>
            <w:proofErr w:type="gramEnd"/>
            <w:r w:rsidRPr="0048558C">
              <w:rPr>
                <w:rFonts w:ascii="Arial" w:eastAsia="Times New Roman" w:hAnsi="Arial" w:cs="Arial"/>
                <w:sz w:val="24"/>
                <w:szCs w:val="24"/>
                <w:lang w:eastAsia="ru-RU"/>
              </w:rPr>
              <w:t xml:space="preserve"> поставленных на учет в первый триместр беременности,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65,0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66,0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67,0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68,0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69,0</w:t>
            </w:r>
          </w:p>
        </w:tc>
      </w:tr>
      <w:tr w:rsidR="00CC1461" w:rsidRPr="0048558C" w:rsidTr="0048558C">
        <w:trPr>
          <w:trHeight w:val="357"/>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 xml:space="preserve">Охват новорожденных  </w:t>
            </w:r>
            <w:proofErr w:type="spellStart"/>
            <w:r w:rsidRPr="0048558C">
              <w:rPr>
                <w:rFonts w:ascii="Arial" w:eastAsia="Times New Roman" w:hAnsi="Arial" w:cs="Arial"/>
                <w:sz w:val="24"/>
                <w:szCs w:val="24"/>
                <w:lang w:eastAsia="ru-RU"/>
              </w:rPr>
              <w:t>неонатальным</w:t>
            </w:r>
            <w:proofErr w:type="spellEnd"/>
            <w:r w:rsidRPr="0048558C">
              <w:rPr>
                <w:rFonts w:ascii="Arial" w:eastAsia="Times New Roman" w:hAnsi="Arial" w:cs="Arial"/>
                <w:sz w:val="24"/>
                <w:szCs w:val="24"/>
                <w:lang w:eastAsia="ru-RU"/>
              </w:rPr>
              <w:t xml:space="preserve"> скринингом,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r>
      <w:tr w:rsidR="00CC1461" w:rsidRPr="0048558C" w:rsidTr="0048558C">
        <w:trPr>
          <w:trHeight w:val="559"/>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 xml:space="preserve">Доля женщин с преждевременными родами, </w:t>
            </w:r>
            <w:proofErr w:type="spellStart"/>
            <w:r w:rsidRPr="0048558C">
              <w:rPr>
                <w:rFonts w:ascii="Arial" w:eastAsia="Times New Roman" w:hAnsi="Arial" w:cs="Arial"/>
                <w:sz w:val="24"/>
                <w:szCs w:val="24"/>
                <w:lang w:eastAsia="ru-RU"/>
              </w:rPr>
              <w:t>родоразрешенных</w:t>
            </w:r>
            <w:proofErr w:type="spellEnd"/>
            <w:r w:rsidRPr="0048558C">
              <w:rPr>
                <w:rFonts w:ascii="Arial" w:eastAsia="Times New Roman" w:hAnsi="Arial" w:cs="Arial"/>
                <w:sz w:val="24"/>
                <w:szCs w:val="24"/>
                <w:lang w:eastAsia="ru-RU"/>
              </w:rPr>
              <w:t xml:space="preserve"> в перинатальных центрах,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35,0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35,0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45,0</w:t>
            </w:r>
          </w:p>
        </w:tc>
      </w:tr>
      <w:tr w:rsidR="00CC1461" w:rsidRPr="0048558C" w:rsidTr="0048558C">
        <w:trPr>
          <w:trHeight w:val="165"/>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Смертность от всех причин, число умерших на 1000 чел. населения</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12,4</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12,2</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12,0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11,8</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11,6</w:t>
            </w:r>
          </w:p>
        </w:tc>
      </w:tr>
      <w:tr w:rsidR="00CC1461" w:rsidRPr="0048558C" w:rsidTr="0048558C">
        <w:trPr>
          <w:trHeight w:val="333"/>
        </w:trPr>
        <w:tc>
          <w:tcPr>
            <w:tcW w:w="5528" w:type="dxa"/>
            <w:shd w:val="clear" w:color="auto" w:fill="FFFFFF" w:themeFill="background1"/>
            <w:vAlign w:val="center"/>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Младенческая смертность, случаев на 1000 родившихся живыми</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8,8</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8,3</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7,8</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7,4</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7,1</w:t>
            </w:r>
          </w:p>
        </w:tc>
      </w:tr>
      <w:tr w:rsidR="00CC1461" w:rsidRPr="0048558C" w:rsidTr="0048558C">
        <w:trPr>
          <w:trHeight w:val="333"/>
        </w:trPr>
        <w:tc>
          <w:tcPr>
            <w:tcW w:w="5528" w:type="dxa"/>
            <w:shd w:val="clear" w:color="auto" w:fill="FFFFFF" w:themeFill="background1"/>
            <w:vAlign w:val="center"/>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подготовленных специалистов по программам дополнительного медицинского и фармацевтического образования в государственных образовательных учреждениях дополнительного профессионального образования, человек</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2800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2800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2800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2800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2800</w:t>
            </w:r>
          </w:p>
        </w:tc>
      </w:tr>
      <w:tr w:rsidR="00CC1461" w:rsidRPr="0048558C" w:rsidTr="0048558C">
        <w:trPr>
          <w:trHeight w:val="333"/>
        </w:trPr>
        <w:tc>
          <w:tcPr>
            <w:tcW w:w="5528" w:type="dxa"/>
            <w:shd w:val="clear" w:color="auto" w:fill="FFFFFF" w:themeFill="background1"/>
            <w:vAlign w:val="center"/>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подготовленных специалистов по программам дополнительного медицинского и фармацевтического образования в государственных организациях высшего образования, человек</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1608</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1612</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1616</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1620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1624</w:t>
            </w:r>
          </w:p>
        </w:tc>
      </w:tr>
      <w:tr w:rsidR="00CC1461" w:rsidRPr="0048558C" w:rsidTr="0048558C">
        <w:trPr>
          <w:trHeight w:val="333"/>
        </w:trPr>
        <w:tc>
          <w:tcPr>
            <w:tcW w:w="5528" w:type="dxa"/>
            <w:shd w:val="clear" w:color="auto" w:fill="FFFFFF" w:themeFill="background1"/>
            <w:vAlign w:val="center"/>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подготовленных специалистов по программам дополнительного медицинского и фармацевтического образования в государственных профессиональных образовательных организациях, осуществляющих подготовку специалистов среднего звена, человек</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758</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760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760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762</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762</w:t>
            </w:r>
          </w:p>
        </w:tc>
      </w:tr>
      <w:tr w:rsidR="00CC1461" w:rsidRPr="0048558C" w:rsidTr="0048558C">
        <w:trPr>
          <w:trHeight w:val="333"/>
        </w:trPr>
        <w:tc>
          <w:tcPr>
            <w:tcW w:w="5528" w:type="dxa"/>
            <w:shd w:val="clear" w:color="auto" w:fill="FFFFFF" w:themeFill="background1"/>
            <w:vAlign w:val="center"/>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 xml:space="preserve">Количество медицинских организаций, подключенных к единому информационному пространству </w:t>
            </w:r>
            <w:proofErr w:type="spellStart"/>
            <w:r w:rsidRPr="0048558C">
              <w:rPr>
                <w:rFonts w:ascii="Arial" w:eastAsia="Times New Roman" w:hAnsi="Arial" w:cs="Arial"/>
                <w:sz w:val="24"/>
                <w:szCs w:val="24"/>
                <w:lang w:eastAsia="ru-RU"/>
              </w:rPr>
              <w:t>телемедицины</w:t>
            </w:r>
            <w:proofErr w:type="spellEnd"/>
            <w:r w:rsidRPr="0048558C">
              <w:rPr>
                <w:rFonts w:ascii="Arial" w:eastAsia="Times New Roman" w:hAnsi="Arial" w:cs="Arial"/>
                <w:sz w:val="24"/>
                <w:szCs w:val="24"/>
                <w:lang w:eastAsia="ru-RU"/>
              </w:rPr>
              <w:t>,  единиц</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w:t>
            </w:r>
          </w:p>
        </w:tc>
      </w:tr>
    </w:tbl>
    <w:p w:rsidR="002276D0" w:rsidRDefault="002276D0" w:rsidP="00E95DCE">
      <w:pPr>
        <w:autoSpaceDE w:val="0"/>
        <w:autoSpaceDN w:val="0"/>
        <w:adjustRightInd w:val="0"/>
        <w:spacing w:after="0" w:line="240" w:lineRule="auto"/>
        <w:ind w:left="1985" w:hanging="1276"/>
        <w:rPr>
          <w:rFonts w:ascii="Arial" w:hAnsi="Arial" w:cs="Arial"/>
          <w:sz w:val="24"/>
          <w:szCs w:val="24"/>
        </w:rPr>
      </w:pPr>
    </w:p>
    <w:p w:rsidR="00C16F57" w:rsidRDefault="00C16F57" w:rsidP="00FC5EB7">
      <w:pPr>
        <w:jc w:val="center"/>
        <w:rPr>
          <w:rFonts w:ascii="Arial" w:hAnsi="Arial" w:cs="Arial"/>
          <w:b/>
          <w:noProof/>
          <w:sz w:val="28"/>
          <w:szCs w:val="28"/>
          <w:lang w:eastAsia="ru-RU"/>
        </w:rPr>
      </w:pPr>
    </w:p>
    <w:p w:rsidR="00E15FEF" w:rsidRDefault="00E15FEF" w:rsidP="00FC5EB7">
      <w:pPr>
        <w:jc w:val="center"/>
        <w:rPr>
          <w:rFonts w:ascii="Arial" w:hAnsi="Arial" w:cs="Arial"/>
          <w:b/>
          <w:noProof/>
          <w:sz w:val="28"/>
          <w:szCs w:val="28"/>
          <w:lang w:eastAsia="ru-RU"/>
        </w:rPr>
      </w:pPr>
    </w:p>
    <w:p w:rsidR="0048558C" w:rsidRDefault="0048558C" w:rsidP="00FC5EB7">
      <w:pPr>
        <w:jc w:val="center"/>
        <w:rPr>
          <w:rFonts w:ascii="Arial" w:hAnsi="Arial" w:cs="Arial"/>
          <w:b/>
          <w:noProof/>
          <w:sz w:val="28"/>
          <w:szCs w:val="28"/>
          <w:lang w:eastAsia="ru-RU"/>
        </w:rPr>
      </w:pPr>
    </w:p>
    <w:p w:rsidR="00E15FEF" w:rsidRDefault="00E15FEF" w:rsidP="00FC5EB7">
      <w:pPr>
        <w:jc w:val="center"/>
        <w:rPr>
          <w:rFonts w:ascii="Arial" w:hAnsi="Arial" w:cs="Arial"/>
          <w:b/>
          <w:noProof/>
          <w:sz w:val="28"/>
          <w:szCs w:val="28"/>
          <w:lang w:eastAsia="ru-RU"/>
        </w:rPr>
      </w:pPr>
    </w:p>
    <w:p w:rsidR="00FC5EB7" w:rsidRDefault="00FC5EB7" w:rsidP="000A4DB2">
      <w:pPr>
        <w:spacing w:after="0" w:line="240" w:lineRule="auto"/>
        <w:jc w:val="center"/>
        <w:rPr>
          <w:rFonts w:ascii="Arial" w:hAnsi="Arial" w:cs="Arial"/>
          <w:b/>
          <w:noProof/>
          <w:sz w:val="28"/>
          <w:szCs w:val="28"/>
          <w:lang w:eastAsia="ru-RU"/>
        </w:rPr>
      </w:pPr>
      <w:r w:rsidRPr="007C158B">
        <w:rPr>
          <w:rFonts w:ascii="Arial" w:hAnsi="Arial" w:cs="Arial"/>
          <w:b/>
          <w:noProof/>
          <w:sz w:val="28"/>
          <w:szCs w:val="28"/>
          <w:lang w:eastAsia="ru-RU"/>
        </w:rPr>
        <w:lastRenderedPageBreak/>
        <w:t>Государственная программа Удмуртской Республики</w:t>
      </w:r>
    </w:p>
    <w:p w:rsidR="00FC5EB7" w:rsidRDefault="00FC5EB7" w:rsidP="000A4DB2">
      <w:pPr>
        <w:tabs>
          <w:tab w:val="left" w:pos="2977"/>
        </w:tabs>
        <w:spacing w:after="0" w:line="240" w:lineRule="auto"/>
        <w:jc w:val="center"/>
        <w:rPr>
          <w:rFonts w:ascii="Arial" w:hAnsi="Arial" w:cs="Arial"/>
          <w:b/>
          <w:noProof/>
          <w:color w:val="7030A0"/>
          <w:sz w:val="28"/>
          <w:szCs w:val="28"/>
          <w:u w:val="single"/>
          <w:lang w:eastAsia="ru-RU"/>
        </w:rPr>
      </w:pPr>
      <w:r w:rsidRPr="00802D37">
        <w:rPr>
          <w:rFonts w:ascii="Arial" w:hAnsi="Arial" w:cs="Arial"/>
          <w:b/>
          <w:noProof/>
          <w:color w:val="7030A0"/>
          <w:sz w:val="28"/>
          <w:szCs w:val="28"/>
          <w:u w:val="single"/>
          <w:lang w:eastAsia="ru-RU"/>
        </w:rPr>
        <w:t>«Развитие образования»</w:t>
      </w:r>
    </w:p>
    <w:p w:rsidR="000A4DB2" w:rsidRPr="00180629" w:rsidRDefault="000A4DB2" w:rsidP="000A4DB2">
      <w:pPr>
        <w:tabs>
          <w:tab w:val="left" w:pos="2977"/>
        </w:tabs>
        <w:spacing w:after="0" w:line="240" w:lineRule="auto"/>
        <w:jc w:val="center"/>
        <w:rPr>
          <w:rFonts w:ascii="Arial" w:hAnsi="Arial" w:cs="Arial"/>
          <w:b/>
          <w:color w:val="FF0000"/>
          <w:sz w:val="36"/>
          <w:szCs w:val="36"/>
        </w:rPr>
      </w:pPr>
    </w:p>
    <w:p w:rsidR="00FC5EB7" w:rsidRDefault="00172C19" w:rsidP="009619C0">
      <w:pPr>
        <w:tabs>
          <w:tab w:val="left" w:pos="2977"/>
        </w:tabs>
        <w:autoSpaceDE w:val="0"/>
        <w:autoSpaceDN w:val="0"/>
        <w:adjustRightInd w:val="0"/>
        <w:spacing w:after="0" w:line="240" w:lineRule="auto"/>
        <w:ind w:left="4395"/>
        <w:rPr>
          <w:rFonts w:ascii="Arial" w:hAnsi="Arial" w:cs="Arial"/>
          <w:b/>
          <w:color w:val="7030A0"/>
          <w:sz w:val="24"/>
          <w:szCs w:val="24"/>
        </w:rPr>
      </w:pPr>
      <w:r>
        <w:rPr>
          <w:rFonts w:ascii="Arial" w:hAnsi="Arial" w:cs="Arial"/>
          <w:b/>
          <w:noProof/>
          <w:color w:val="7030A0"/>
          <w:sz w:val="24"/>
          <w:szCs w:val="24"/>
          <w:lang w:eastAsia="ru-RU"/>
        </w:rPr>
        <w:pict>
          <v:shape id="_x0000_s1590" type="#_x0000_t202" style="position:absolute;left:0;text-align:left;margin-left:23.3pt;margin-top:1.3pt;width:174.75pt;height:130.75pt;z-index:252489216" filled="f" fillcolor="white [3201]" stroked="f" strokecolor="#f79646 [3209]" strokeweight="1pt">
            <v:stroke dashstyle="dash"/>
            <v:shadow color="#868686"/>
            <v:textbox>
              <w:txbxContent>
                <w:p w:rsidR="004C5DDD" w:rsidRDefault="004C5DDD">
                  <w:r w:rsidRPr="009936EE">
                    <w:rPr>
                      <w:noProof/>
                      <w:lang w:eastAsia="ru-RU"/>
                    </w:rPr>
                    <w:drawing>
                      <wp:inline distT="0" distB="0" distL="0" distR="0">
                        <wp:extent cx="1950720" cy="1487170"/>
                        <wp:effectExtent l="19050" t="19050" r="11430" b="17780"/>
                        <wp:docPr id="130" name="Рисунок 100" descr="127556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5564328.jpg"/>
                                <pic:cNvPicPr/>
                              </pic:nvPicPr>
                              <pic:blipFill>
                                <a:blip r:embed="rId113"/>
                                <a:srcRect l="25197" t="16798" r="9449" b="16798"/>
                                <a:stretch>
                                  <a:fillRect/>
                                </a:stretch>
                              </pic:blipFill>
                              <pic:spPr>
                                <a:xfrm>
                                  <a:off x="0" y="0"/>
                                  <a:ext cx="1950720" cy="1487170"/>
                                </a:xfrm>
                                <a:prstGeom prst="rect">
                                  <a:avLst/>
                                </a:prstGeom>
                                <a:ln>
                                  <a:solidFill>
                                    <a:schemeClr val="tx1"/>
                                  </a:solidFill>
                                </a:ln>
                              </pic:spPr>
                            </pic:pic>
                          </a:graphicData>
                        </a:graphic>
                      </wp:inline>
                    </w:drawing>
                  </w:r>
                </w:p>
              </w:txbxContent>
            </v:textbox>
          </v:shape>
        </w:pict>
      </w:r>
    </w:p>
    <w:p w:rsidR="00FC5EB7" w:rsidRPr="00B91ADD" w:rsidRDefault="00FC5EB7" w:rsidP="009619C0">
      <w:pPr>
        <w:tabs>
          <w:tab w:val="left" w:pos="2977"/>
        </w:tabs>
        <w:autoSpaceDE w:val="0"/>
        <w:autoSpaceDN w:val="0"/>
        <w:adjustRightInd w:val="0"/>
        <w:spacing w:after="0" w:line="240" w:lineRule="auto"/>
        <w:ind w:left="4395"/>
        <w:rPr>
          <w:rFonts w:ascii="Arial" w:hAnsi="Arial" w:cs="Arial"/>
          <w:sz w:val="24"/>
          <w:szCs w:val="24"/>
        </w:rPr>
      </w:pPr>
      <w:r w:rsidRPr="00B91ADD">
        <w:rPr>
          <w:rFonts w:ascii="Arial" w:hAnsi="Arial" w:cs="Arial"/>
          <w:b/>
          <w:color w:val="7030A0"/>
          <w:sz w:val="24"/>
          <w:szCs w:val="24"/>
        </w:rPr>
        <w:t>Цель:</w:t>
      </w:r>
      <w:r w:rsidRPr="00B91ADD">
        <w:rPr>
          <w:rFonts w:ascii="Arial" w:hAnsi="Arial" w:cs="Arial"/>
          <w:color w:val="7030A0"/>
          <w:sz w:val="24"/>
          <w:szCs w:val="24"/>
        </w:rPr>
        <w:t xml:space="preserve"> </w:t>
      </w:r>
      <w:r w:rsidRPr="00B91ADD">
        <w:rPr>
          <w:rFonts w:ascii="Arial" w:hAnsi="Arial" w:cs="Arial"/>
          <w:sz w:val="24"/>
          <w:szCs w:val="24"/>
        </w:rPr>
        <w:t>Модернизация системы образования, обеспечение доступности качественного дошкольного, общего, дополнительного образования детей, профессионального образования в соответствии с потребностями населения и перспективными задачами развития экономики и общества</w:t>
      </w:r>
    </w:p>
    <w:p w:rsidR="00FC5EB7" w:rsidRPr="00113FD8" w:rsidRDefault="00FC5EB7" w:rsidP="00FC5EB7">
      <w:pPr>
        <w:tabs>
          <w:tab w:val="left" w:pos="4374"/>
        </w:tabs>
        <w:autoSpaceDE w:val="0"/>
        <w:autoSpaceDN w:val="0"/>
        <w:adjustRightInd w:val="0"/>
        <w:spacing w:after="0" w:line="240" w:lineRule="auto"/>
        <w:rPr>
          <w:rFonts w:ascii="Arial" w:hAnsi="Arial" w:cs="Arial"/>
          <w:b/>
          <w:color w:val="17365D" w:themeColor="text2" w:themeShade="BF"/>
        </w:rPr>
      </w:pPr>
    </w:p>
    <w:p w:rsidR="00FC5EB7" w:rsidRDefault="00FC5EB7" w:rsidP="00FC5EB7">
      <w:pPr>
        <w:tabs>
          <w:tab w:val="left" w:pos="4374"/>
        </w:tabs>
        <w:autoSpaceDE w:val="0"/>
        <w:autoSpaceDN w:val="0"/>
        <w:adjustRightInd w:val="0"/>
        <w:spacing w:after="0" w:line="240" w:lineRule="auto"/>
        <w:jc w:val="center"/>
        <w:rPr>
          <w:rFonts w:ascii="Arial" w:hAnsi="Arial" w:cs="Arial"/>
          <w:b/>
        </w:rPr>
      </w:pPr>
    </w:p>
    <w:p w:rsidR="00FC5EB7" w:rsidRDefault="00FC5EB7" w:rsidP="00FC5EB7">
      <w:pPr>
        <w:tabs>
          <w:tab w:val="left" w:pos="4374"/>
        </w:tabs>
        <w:autoSpaceDE w:val="0"/>
        <w:autoSpaceDN w:val="0"/>
        <w:adjustRightInd w:val="0"/>
        <w:spacing w:after="0" w:line="240" w:lineRule="auto"/>
        <w:jc w:val="center"/>
        <w:rPr>
          <w:rFonts w:ascii="Arial" w:hAnsi="Arial" w:cs="Arial"/>
          <w:b/>
        </w:rPr>
      </w:pPr>
    </w:p>
    <w:p w:rsidR="00FC5EB7" w:rsidRDefault="00FC5EB7" w:rsidP="00FC5EB7">
      <w:pPr>
        <w:tabs>
          <w:tab w:val="left" w:pos="4374"/>
        </w:tabs>
        <w:autoSpaceDE w:val="0"/>
        <w:autoSpaceDN w:val="0"/>
        <w:adjustRightInd w:val="0"/>
        <w:spacing w:after="0" w:line="240" w:lineRule="auto"/>
        <w:jc w:val="center"/>
        <w:rPr>
          <w:rFonts w:ascii="Arial" w:hAnsi="Arial" w:cs="Arial"/>
          <w:b/>
        </w:rPr>
      </w:pPr>
    </w:p>
    <w:p w:rsidR="00FC5EB7" w:rsidRDefault="009619C0" w:rsidP="00FC5EB7">
      <w:pPr>
        <w:tabs>
          <w:tab w:val="left" w:pos="4374"/>
        </w:tabs>
        <w:autoSpaceDE w:val="0"/>
        <w:autoSpaceDN w:val="0"/>
        <w:adjustRightInd w:val="0"/>
        <w:spacing w:after="0" w:line="240" w:lineRule="auto"/>
        <w:jc w:val="center"/>
        <w:rPr>
          <w:rFonts w:ascii="Arial" w:hAnsi="Arial" w:cs="Arial"/>
          <w:b/>
          <w:sz w:val="24"/>
          <w:szCs w:val="24"/>
        </w:rPr>
      </w:pPr>
      <w:r>
        <w:rPr>
          <w:rFonts w:ascii="Arial" w:hAnsi="Arial" w:cs="Arial"/>
          <w:b/>
        </w:rPr>
        <w:t xml:space="preserve">   </w:t>
      </w:r>
      <w:r w:rsidR="00FC5EB7" w:rsidRPr="00CF3D9C">
        <w:rPr>
          <w:rFonts w:ascii="Arial" w:hAnsi="Arial" w:cs="Arial"/>
          <w:b/>
          <w:sz w:val="24"/>
          <w:szCs w:val="24"/>
        </w:rPr>
        <w:t>Структура расходов по государственной программе</w:t>
      </w:r>
    </w:p>
    <w:p w:rsidR="000A461A" w:rsidRPr="00CF3D9C" w:rsidRDefault="000A461A" w:rsidP="000A461A">
      <w:pPr>
        <w:tabs>
          <w:tab w:val="left" w:pos="4374"/>
        </w:tabs>
        <w:autoSpaceDE w:val="0"/>
        <w:autoSpaceDN w:val="0"/>
        <w:adjustRightInd w:val="0"/>
        <w:spacing w:after="0" w:line="240" w:lineRule="auto"/>
        <w:jc w:val="right"/>
        <w:rPr>
          <w:rFonts w:ascii="Arial" w:hAnsi="Arial" w:cs="Arial"/>
          <w:b/>
          <w:sz w:val="24"/>
          <w:szCs w:val="24"/>
        </w:rPr>
      </w:pPr>
      <w:r w:rsidRPr="008715FE">
        <w:rPr>
          <w:rFonts w:ascii="Arial" w:hAnsi="Arial" w:cs="Arial"/>
          <w:sz w:val="20"/>
          <w:szCs w:val="20"/>
        </w:rPr>
        <w:t>млн. руб</w:t>
      </w:r>
      <w:r w:rsidR="004C5DDD">
        <w:rPr>
          <w:rFonts w:ascii="Arial" w:hAnsi="Arial" w:cs="Arial"/>
          <w:sz w:val="20"/>
          <w:szCs w:val="20"/>
        </w:rPr>
        <w:t>.</w:t>
      </w:r>
    </w:p>
    <w:tbl>
      <w:tblPr>
        <w:tblStyle w:val="a8"/>
        <w:tblpPr w:leftFromText="180" w:rightFromText="180" w:vertAnchor="text" w:horzAnchor="margin" w:tblpX="392" w:tblpY="226"/>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5353"/>
        <w:gridCol w:w="992"/>
        <w:gridCol w:w="1134"/>
        <w:gridCol w:w="1134"/>
        <w:gridCol w:w="1134"/>
        <w:gridCol w:w="1134"/>
      </w:tblGrid>
      <w:tr w:rsidR="00FC5EB7" w:rsidRPr="00113FD8" w:rsidTr="00B91ADD">
        <w:trPr>
          <w:trHeight w:val="835"/>
        </w:trPr>
        <w:tc>
          <w:tcPr>
            <w:tcW w:w="5353" w:type="dxa"/>
            <w:shd w:val="clear" w:color="auto" w:fill="FFFFFF" w:themeFill="background1"/>
            <w:vAlign w:val="center"/>
          </w:tcPr>
          <w:p w:rsidR="00FC5EB7" w:rsidRPr="00B91ADD" w:rsidRDefault="00FC5EB7" w:rsidP="00F61B01">
            <w:pPr>
              <w:autoSpaceDE w:val="0"/>
              <w:autoSpaceDN w:val="0"/>
              <w:adjustRightInd w:val="0"/>
              <w:spacing w:before="120" w:after="120"/>
              <w:jc w:val="center"/>
              <w:rPr>
                <w:rFonts w:ascii="Arial" w:hAnsi="Arial" w:cs="Arial"/>
                <w:b/>
                <w:sz w:val="24"/>
                <w:szCs w:val="24"/>
              </w:rPr>
            </w:pPr>
            <w:r w:rsidRPr="00B91ADD">
              <w:rPr>
                <w:rFonts w:ascii="Arial" w:hAnsi="Arial" w:cs="Arial"/>
                <w:b/>
                <w:sz w:val="24"/>
                <w:szCs w:val="24"/>
              </w:rPr>
              <w:t>Наименование государственной программы (подпрограммы)</w:t>
            </w:r>
          </w:p>
        </w:tc>
        <w:tc>
          <w:tcPr>
            <w:tcW w:w="992" w:type="dxa"/>
            <w:shd w:val="clear" w:color="auto" w:fill="FFFFFF" w:themeFill="background1"/>
            <w:vAlign w:val="center"/>
          </w:tcPr>
          <w:p w:rsidR="000B02AD" w:rsidRPr="00B91ADD" w:rsidRDefault="00FC5EB7" w:rsidP="000B02AD">
            <w:pPr>
              <w:jc w:val="center"/>
              <w:rPr>
                <w:rFonts w:ascii="Arial" w:hAnsi="Arial" w:cs="Arial"/>
                <w:b/>
                <w:sz w:val="24"/>
                <w:szCs w:val="24"/>
              </w:rPr>
            </w:pPr>
            <w:r w:rsidRPr="00B91ADD">
              <w:rPr>
                <w:rFonts w:ascii="Arial" w:hAnsi="Arial" w:cs="Arial"/>
                <w:b/>
                <w:sz w:val="24"/>
                <w:szCs w:val="24"/>
              </w:rPr>
              <w:t xml:space="preserve">2015 </w:t>
            </w:r>
          </w:p>
          <w:p w:rsidR="00FC5EB7" w:rsidRPr="00B91ADD" w:rsidRDefault="00FC5EB7" w:rsidP="000B02AD">
            <w:pPr>
              <w:jc w:val="center"/>
              <w:rPr>
                <w:rFonts w:ascii="Arial" w:eastAsia="Times New Roman" w:hAnsi="Arial" w:cs="Arial"/>
                <w:b/>
                <w:bCs/>
                <w:sz w:val="24"/>
                <w:szCs w:val="24"/>
                <w:lang w:eastAsia="ru-RU"/>
              </w:rPr>
            </w:pPr>
            <w:r w:rsidRPr="00B91ADD">
              <w:rPr>
                <w:rFonts w:ascii="Arial" w:hAnsi="Arial" w:cs="Arial"/>
                <w:b/>
                <w:sz w:val="24"/>
                <w:szCs w:val="24"/>
              </w:rPr>
              <w:t>год</w:t>
            </w:r>
          </w:p>
        </w:tc>
        <w:tc>
          <w:tcPr>
            <w:tcW w:w="1134" w:type="dxa"/>
            <w:shd w:val="clear" w:color="auto" w:fill="FFFFFF" w:themeFill="background1"/>
            <w:vAlign w:val="center"/>
          </w:tcPr>
          <w:p w:rsidR="000B02AD" w:rsidRPr="00B91ADD" w:rsidRDefault="00FC5EB7" w:rsidP="000B02AD">
            <w:pPr>
              <w:jc w:val="center"/>
              <w:rPr>
                <w:rFonts w:ascii="Arial" w:hAnsi="Arial" w:cs="Arial"/>
                <w:b/>
                <w:sz w:val="24"/>
                <w:szCs w:val="24"/>
              </w:rPr>
            </w:pPr>
            <w:r w:rsidRPr="00B91ADD">
              <w:rPr>
                <w:rFonts w:ascii="Arial" w:hAnsi="Arial" w:cs="Arial"/>
                <w:b/>
                <w:sz w:val="24"/>
                <w:szCs w:val="24"/>
              </w:rPr>
              <w:t xml:space="preserve">2016 </w:t>
            </w:r>
          </w:p>
          <w:p w:rsidR="00FC5EB7" w:rsidRPr="00B91ADD" w:rsidRDefault="00FC5EB7" w:rsidP="000B02AD">
            <w:pPr>
              <w:jc w:val="center"/>
              <w:rPr>
                <w:rFonts w:ascii="Arial" w:hAnsi="Arial" w:cs="Arial"/>
                <w:sz w:val="24"/>
                <w:szCs w:val="24"/>
              </w:rPr>
            </w:pPr>
            <w:r w:rsidRPr="00B91ADD">
              <w:rPr>
                <w:rFonts w:ascii="Arial" w:hAnsi="Arial" w:cs="Arial"/>
                <w:b/>
                <w:sz w:val="24"/>
                <w:szCs w:val="24"/>
              </w:rPr>
              <w:t>год</w:t>
            </w:r>
          </w:p>
        </w:tc>
        <w:tc>
          <w:tcPr>
            <w:tcW w:w="1134" w:type="dxa"/>
            <w:shd w:val="clear" w:color="auto" w:fill="FFFFFF" w:themeFill="background1"/>
            <w:vAlign w:val="center"/>
          </w:tcPr>
          <w:p w:rsidR="000B02AD" w:rsidRPr="00B91ADD" w:rsidRDefault="00FC5EB7" w:rsidP="000B02AD">
            <w:pPr>
              <w:jc w:val="center"/>
              <w:rPr>
                <w:rFonts w:ascii="Arial" w:hAnsi="Arial" w:cs="Arial"/>
                <w:b/>
                <w:sz w:val="24"/>
                <w:szCs w:val="24"/>
              </w:rPr>
            </w:pPr>
            <w:r w:rsidRPr="00B91ADD">
              <w:rPr>
                <w:rFonts w:ascii="Arial" w:hAnsi="Arial" w:cs="Arial"/>
                <w:b/>
                <w:sz w:val="24"/>
                <w:szCs w:val="24"/>
              </w:rPr>
              <w:t>2017</w:t>
            </w:r>
          </w:p>
          <w:p w:rsidR="00FC5EB7" w:rsidRPr="00B91ADD" w:rsidRDefault="00FC5EB7" w:rsidP="000B02AD">
            <w:pPr>
              <w:jc w:val="center"/>
              <w:rPr>
                <w:rFonts w:ascii="Arial" w:hAnsi="Arial" w:cs="Arial"/>
                <w:sz w:val="24"/>
                <w:szCs w:val="24"/>
              </w:rPr>
            </w:pPr>
            <w:r w:rsidRPr="00B91ADD">
              <w:rPr>
                <w:rFonts w:ascii="Arial" w:hAnsi="Arial" w:cs="Arial"/>
                <w:b/>
                <w:sz w:val="24"/>
                <w:szCs w:val="24"/>
              </w:rPr>
              <w:t xml:space="preserve"> год</w:t>
            </w:r>
          </w:p>
        </w:tc>
        <w:tc>
          <w:tcPr>
            <w:tcW w:w="1134" w:type="dxa"/>
            <w:shd w:val="clear" w:color="auto" w:fill="FFFFFF" w:themeFill="background1"/>
            <w:vAlign w:val="center"/>
          </w:tcPr>
          <w:p w:rsidR="000B02AD" w:rsidRPr="00B91ADD" w:rsidRDefault="00FC5EB7" w:rsidP="000B02AD">
            <w:pPr>
              <w:jc w:val="center"/>
              <w:rPr>
                <w:rFonts w:ascii="Arial" w:hAnsi="Arial" w:cs="Arial"/>
                <w:b/>
                <w:sz w:val="24"/>
                <w:szCs w:val="24"/>
              </w:rPr>
            </w:pPr>
            <w:r w:rsidRPr="00B91ADD">
              <w:rPr>
                <w:rFonts w:ascii="Arial" w:hAnsi="Arial" w:cs="Arial"/>
                <w:b/>
                <w:sz w:val="24"/>
                <w:szCs w:val="24"/>
              </w:rPr>
              <w:t xml:space="preserve">2018 </w:t>
            </w:r>
          </w:p>
          <w:p w:rsidR="00FC5EB7" w:rsidRPr="00B91ADD" w:rsidRDefault="00FC5EB7" w:rsidP="000B02AD">
            <w:pPr>
              <w:jc w:val="center"/>
              <w:rPr>
                <w:rFonts w:ascii="Arial" w:hAnsi="Arial" w:cs="Arial"/>
                <w:sz w:val="24"/>
                <w:szCs w:val="24"/>
              </w:rPr>
            </w:pPr>
            <w:r w:rsidRPr="00B91ADD">
              <w:rPr>
                <w:rFonts w:ascii="Arial" w:hAnsi="Arial" w:cs="Arial"/>
                <w:b/>
                <w:sz w:val="24"/>
                <w:szCs w:val="24"/>
              </w:rPr>
              <w:t>год</w:t>
            </w:r>
          </w:p>
        </w:tc>
        <w:tc>
          <w:tcPr>
            <w:tcW w:w="1134" w:type="dxa"/>
            <w:shd w:val="clear" w:color="auto" w:fill="FFFFFF" w:themeFill="background1"/>
            <w:vAlign w:val="center"/>
          </w:tcPr>
          <w:p w:rsidR="00FC5EB7" w:rsidRPr="00B91ADD" w:rsidRDefault="00FC5EB7" w:rsidP="000B02AD">
            <w:pPr>
              <w:jc w:val="center"/>
              <w:rPr>
                <w:rFonts w:ascii="Arial" w:hAnsi="Arial" w:cs="Arial"/>
                <w:b/>
                <w:sz w:val="24"/>
                <w:szCs w:val="24"/>
              </w:rPr>
            </w:pPr>
            <w:r w:rsidRPr="00B91ADD">
              <w:rPr>
                <w:rFonts w:ascii="Arial" w:hAnsi="Arial" w:cs="Arial"/>
                <w:b/>
                <w:sz w:val="24"/>
                <w:szCs w:val="24"/>
              </w:rPr>
              <w:t>2019</w:t>
            </w:r>
          </w:p>
          <w:p w:rsidR="00FC5EB7" w:rsidRPr="00B91ADD" w:rsidRDefault="00FC5EB7" w:rsidP="000B02AD">
            <w:pPr>
              <w:jc w:val="center"/>
              <w:rPr>
                <w:rFonts w:ascii="Arial" w:hAnsi="Arial" w:cs="Arial"/>
                <w:sz w:val="24"/>
                <w:szCs w:val="24"/>
              </w:rPr>
            </w:pPr>
            <w:r w:rsidRPr="00B91ADD">
              <w:rPr>
                <w:rFonts w:ascii="Arial" w:hAnsi="Arial" w:cs="Arial"/>
                <w:b/>
                <w:sz w:val="24"/>
                <w:szCs w:val="24"/>
              </w:rPr>
              <w:t>год</w:t>
            </w:r>
          </w:p>
        </w:tc>
      </w:tr>
      <w:tr w:rsidR="00FC5EB7" w:rsidRPr="00113FD8" w:rsidTr="00B91ADD">
        <w:trPr>
          <w:trHeight w:val="210"/>
        </w:trPr>
        <w:tc>
          <w:tcPr>
            <w:tcW w:w="5353" w:type="dxa"/>
            <w:shd w:val="clear" w:color="auto" w:fill="FFFFFF" w:themeFill="background1"/>
            <w:vAlign w:val="center"/>
          </w:tcPr>
          <w:p w:rsidR="00FC5EB7" w:rsidRPr="00B91ADD" w:rsidRDefault="00FC5EB7" w:rsidP="004C5DDD">
            <w:pPr>
              <w:autoSpaceDE w:val="0"/>
              <w:autoSpaceDN w:val="0"/>
              <w:adjustRightInd w:val="0"/>
              <w:rPr>
                <w:rFonts w:ascii="Arial" w:hAnsi="Arial" w:cs="Arial"/>
                <w:b/>
                <w:color w:val="7030A0"/>
                <w:sz w:val="24"/>
                <w:szCs w:val="24"/>
              </w:rPr>
            </w:pPr>
            <w:r w:rsidRPr="00B91ADD">
              <w:rPr>
                <w:rFonts w:ascii="Arial" w:hAnsi="Arial" w:cs="Arial"/>
                <w:b/>
                <w:sz w:val="24"/>
                <w:szCs w:val="24"/>
              </w:rPr>
              <w:t xml:space="preserve">Государственная программа Удмуртской Республики </w:t>
            </w:r>
            <w:r w:rsidRPr="00B91ADD">
              <w:rPr>
                <w:rFonts w:ascii="Arial" w:hAnsi="Arial" w:cs="Arial"/>
                <w:b/>
                <w:color w:val="7030A0"/>
                <w:sz w:val="24"/>
                <w:szCs w:val="24"/>
              </w:rPr>
              <w:t xml:space="preserve">«Развитие образования» </w:t>
            </w:r>
          </w:p>
        </w:tc>
        <w:tc>
          <w:tcPr>
            <w:tcW w:w="992" w:type="dxa"/>
            <w:shd w:val="clear" w:color="auto" w:fill="FFFFFF" w:themeFill="background1"/>
            <w:vAlign w:val="center"/>
          </w:tcPr>
          <w:p w:rsidR="00FC5EB7" w:rsidRPr="00B91ADD" w:rsidRDefault="00FC5EB7" w:rsidP="00384D8F">
            <w:pPr>
              <w:autoSpaceDE w:val="0"/>
              <w:autoSpaceDN w:val="0"/>
              <w:adjustRightInd w:val="0"/>
              <w:ind w:left="-54" w:right="-108"/>
              <w:jc w:val="center"/>
              <w:rPr>
                <w:rFonts w:ascii="Arial" w:hAnsi="Arial" w:cs="Arial"/>
                <w:b/>
                <w:color w:val="7030A0"/>
                <w:sz w:val="24"/>
                <w:szCs w:val="24"/>
              </w:rPr>
            </w:pPr>
            <w:r w:rsidRPr="00B91ADD">
              <w:rPr>
                <w:rFonts w:ascii="Arial" w:hAnsi="Arial" w:cs="Arial"/>
                <w:b/>
                <w:color w:val="7030A0"/>
                <w:sz w:val="24"/>
                <w:szCs w:val="24"/>
              </w:rPr>
              <w:t>18 212,6</w:t>
            </w:r>
          </w:p>
        </w:tc>
        <w:tc>
          <w:tcPr>
            <w:tcW w:w="1134" w:type="dxa"/>
            <w:shd w:val="clear" w:color="auto" w:fill="FFFFFF" w:themeFill="background1"/>
            <w:vAlign w:val="center"/>
          </w:tcPr>
          <w:p w:rsidR="00FC5EB7" w:rsidRPr="00B91ADD" w:rsidRDefault="0014064C" w:rsidP="00384D8F">
            <w:pPr>
              <w:autoSpaceDE w:val="0"/>
              <w:autoSpaceDN w:val="0"/>
              <w:adjustRightInd w:val="0"/>
              <w:ind w:left="-54"/>
              <w:jc w:val="center"/>
              <w:rPr>
                <w:rFonts w:ascii="Arial" w:hAnsi="Arial" w:cs="Arial"/>
                <w:b/>
                <w:color w:val="7030A0"/>
                <w:sz w:val="24"/>
                <w:szCs w:val="24"/>
              </w:rPr>
            </w:pPr>
            <w:r w:rsidRPr="00B91ADD">
              <w:rPr>
                <w:rFonts w:ascii="Arial" w:hAnsi="Arial" w:cs="Arial"/>
                <w:b/>
                <w:color w:val="7030A0"/>
                <w:sz w:val="24"/>
                <w:szCs w:val="24"/>
              </w:rPr>
              <w:t>17 242,8</w:t>
            </w:r>
          </w:p>
        </w:tc>
        <w:tc>
          <w:tcPr>
            <w:tcW w:w="1134" w:type="dxa"/>
            <w:shd w:val="clear" w:color="auto" w:fill="FFFFFF" w:themeFill="background1"/>
            <w:vAlign w:val="center"/>
          </w:tcPr>
          <w:p w:rsidR="00FC5EB7" w:rsidRPr="00B91ADD" w:rsidRDefault="000A4DB2" w:rsidP="00384D8F">
            <w:pPr>
              <w:autoSpaceDE w:val="0"/>
              <w:autoSpaceDN w:val="0"/>
              <w:adjustRightInd w:val="0"/>
              <w:ind w:left="-54"/>
              <w:jc w:val="center"/>
              <w:rPr>
                <w:rFonts w:ascii="Arial" w:hAnsi="Arial" w:cs="Arial"/>
                <w:b/>
                <w:color w:val="7030A0"/>
                <w:sz w:val="24"/>
                <w:szCs w:val="24"/>
              </w:rPr>
            </w:pPr>
            <w:r w:rsidRPr="00B91ADD">
              <w:rPr>
                <w:rFonts w:ascii="Arial" w:hAnsi="Arial" w:cs="Arial"/>
                <w:b/>
                <w:color w:val="7030A0"/>
                <w:sz w:val="24"/>
                <w:szCs w:val="24"/>
              </w:rPr>
              <w:t>18</w:t>
            </w:r>
            <w:r w:rsidR="00BB700F">
              <w:rPr>
                <w:rFonts w:ascii="Arial" w:hAnsi="Arial" w:cs="Arial"/>
                <w:b/>
                <w:color w:val="7030A0"/>
                <w:sz w:val="24"/>
                <w:szCs w:val="24"/>
              </w:rPr>
              <w:t> </w:t>
            </w:r>
            <w:r w:rsidRPr="00B91ADD">
              <w:rPr>
                <w:rFonts w:ascii="Arial" w:hAnsi="Arial" w:cs="Arial"/>
                <w:b/>
                <w:color w:val="7030A0"/>
                <w:sz w:val="24"/>
                <w:szCs w:val="24"/>
              </w:rPr>
              <w:t>6</w:t>
            </w:r>
            <w:r w:rsidR="00BB700F">
              <w:rPr>
                <w:rFonts w:ascii="Arial" w:hAnsi="Arial" w:cs="Arial"/>
                <w:b/>
                <w:color w:val="7030A0"/>
                <w:sz w:val="24"/>
                <w:szCs w:val="24"/>
              </w:rPr>
              <w:t>61,6</w:t>
            </w:r>
          </w:p>
        </w:tc>
        <w:tc>
          <w:tcPr>
            <w:tcW w:w="1134" w:type="dxa"/>
            <w:shd w:val="clear" w:color="auto" w:fill="FFFFFF" w:themeFill="background1"/>
            <w:vAlign w:val="center"/>
          </w:tcPr>
          <w:p w:rsidR="00FC5EB7" w:rsidRPr="00B91ADD" w:rsidRDefault="000B02AD" w:rsidP="00384D8F">
            <w:pPr>
              <w:autoSpaceDE w:val="0"/>
              <w:autoSpaceDN w:val="0"/>
              <w:adjustRightInd w:val="0"/>
              <w:ind w:left="-54"/>
              <w:jc w:val="center"/>
              <w:rPr>
                <w:rFonts w:ascii="Arial" w:hAnsi="Arial" w:cs="Arial"/>
                <w:b/>
                <w:color w:val="7030A0"/>
                <w:sz w:val="24"/>
                <w:szCs w:val="24"/>
              </w:rPr>
            </w:pPr>
            <w:r w:rsidRPr="00B91ADD">
              <w:rPr>
                <w:rFonts w:ascii="Arial" w:hAnsi="Arial" w:cs="Arial"/>
                <w:b/>
                <w:color w:val="7030A0"/>
                <w:sz w:val="24"/>
                <w:szCs w:val="24"/>
              </w:rPr>
              <w:t>17 539,8</w:t>
            </w:r>
          </w:p>
        </w:tc>
        <w:tc>
          <w:tcPr>
            <w:tcW w:w="1134" w:type="dxa"/>
            <w:shd w:val="clear" w:color="auto" w:fill="FFFFFF" w:themeFill="background1"/>
            <w:vAlign w:val="center"/>
          </w:tcPr>
          <w:p w:rsidR="00FC5EB7" w:rsidRPr="00B91ADD" w:rsidRDefault="000B02AD" w:rsidP="00384D8F">
            <w:pPr>
              <w:autoSpaceDE w:val="0"/>
              <w:autoSpaceDN w:val="0"/>
              <w:adjustRightInd w:val="0"/>
              <w:ind w:left="-54"/>
              <w:jc w:val="center"/>
              <w:rPr>
                <w:rFonts w:ascii="Arial" w:hAnsi="Arial" w:cs="Arial"/>
                <w:b/>
                <w:color w:val="7030A0"/>
                <w:sz w:val="24"/>
                <w:szCs w:val="24"/>
              </w:rPr>
            </w:pPr>
            <w:r w:rsidRPr="00B91ADD">
              <w:rPr>
                <w:rFonts w:ascii="Arial" w:hAnsi="Arial" w:cs="Arial"/>
                <w:b/>
                <w:color w:val="7030A0"/>
                <w:sz w:val="24"/>
                <w:szCs w:val="24"/>
              </w:rPr>
              <w:t>17 674,1</w:t>
            </w:r>
          </w:p>
        </w:tc>
      </w:tr>
    </w:tbl>
    <w:p w:rsidR="00FC5EB7" w:rsidRPr="000A4DB2" w:rsidRDefault="00FC5EB7" w:rsidP="00FC5EB7">
      <w:pPr>
        <w:autoSpaceDE w:val="0"/>
        <w:autoSpaceDN w:val="0"/>
        <w:adjustRightInd w:val="0"/>
        <w:spacing w:after="0" w:line="240" w:lineRule="auto"/>
        <w:jc w:val="center"/>
        <w:rPr>
          <w:rFonts w:ascii="Arial" w:hAnsi="Arial" w:cs="Arial"/>
          <w:sz w:val="20"/>
          <w:szCs w:val="20"/>
        </w:rPr>
      </w:pPr>
    </w:p>
    <w:p w:rsidR="00FC5EB7" w:rsidRPr="00CF3D9C" w:rsidRDefault="00FC5EB7" w:rsidP="00FC5EB7">
      <w:pPr>
        <w:autoSpaceDE w:val="0"/>
        <w:autoSpaceDN w:val="0"/>
        <w:adjustRightInd w:val="0"/>
        <w:spacing w:after="0" w:line="240" w:lineRule="auto"/>
        <w:jc w:val="center"/>
        <w:rPr>
          <w:rFonts w:ascii="Arial" w:hAnsi="Arial" w:cs="Arial"/>
          <w:b/>
          <w:sz w:val="24"/>
          <w:szCs w:val="24"/>
        </w:rPr>
      </w:pPr>
      <w:r w:rsidRPr="00CF3D9C">
        <w:rPr>
          <w:rFonts w:ascii="Arial" w:hAnsi="Arial" w:cs="Arial"/>
          <w:b/>
          <w:sz w:val="24"/>
          <w:szCs w:val="24"/>
        </w:rPr>
        <w:t>Основные результаты</w:t>
      </w:r>
    </w:p>
    <w:tbl>
      <w:tblPr>
        <w:tblpPr w:leftFromText="180" w:rightFromText="180" w:vertAnchor="text" w:horzAnchor="page" w:tblpX="763" w:tblpY="317"/>
        <w:tblW w:w="10740" w:type="dxa"/>
        <w:shd w:val="clear" w:color="auto" w:fill="FFFFFF" w:themeFill="background1"/>
        <w:tblLayout w:type="fixed"/>
        <w:tblLook w:val="04A0"/>
      </w:tblPr>
      <w:tblGrid>
        <w:gridCol w:w="5778"/>
        <w:gridCol w:w="993"/>
        <w:gridCol w:w="992"/>
        <w:gridCol w:w="992"/>
        <w:gridCol w:w="992"/>
        <w:gridCol w:w="993"/>
      </w:tblGrid>
      <w:tr w:rsidR="00FC5EB7" w:rsidRPr="00395365" w:rsidTr="00B91ADD">
        <w:trPr>
          <w:trHeight w:val="200"/>
          <w:tblHeader/>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C5EB7" w:rsidRPr="00B91ADD" w:rsidRDefault="00FC5EB7" w:rsidP="00F61B01">
            <w:pPr>
              <w:spacing w:after="0" w:line="240" w:lineRule="auto"/>
              <w:jc w:val="center"/>
              <w:rPr>
                <w:rFonts w:ascii="Arial" w:eastAsia="Times New Roman" w:hAnsi="Arial" w:cs="Arial"/>
                <w:b/>
                <w:bCs/>
                <w:sz w:val="24"/>
                <w:szCs w:val="24"/>
                <w:lang w:eastAsia="ru-RU"/>
              </w:rPr>
            </w:pPr>
            <w:r w:rsidRPr="00B91ADD">
              <w:rPr>
                <w:rFonts w:ascii="Arial" w:eastAsia="Times New Roman" w:hAnsi="Arial" w:cs="Arial"/>
                <w:b/>
                <w:bCs/>
                <w:sz w:val="24"/>
                <w:szCs w:val="24"/>
                <w:lang w:eastAsia="ru-RU"/>
              </w:rPr>
              <w:t>Наименование индикатора</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spacing w:after="0" w:line="240" w:lineRule="auto"/>
              <w:jc w:val="center"/>
              <w:rPr>
                <w:rFonts w:ascii="Arial" w:hAnsi="Arial" w:cs="Arial"/>
                <w:b/>
                <w:sz w:val="24"/>
                <w:szCs w:val="24"/>
              </w:rPr>
            </w:pPr>
            <w:r w:rsidRPr="00B91ADD">
              <w:rPr>
                <w:rFonts w:ascii="Arial" w:hAnsi="Arial" w:cs="Arial"/>
                <w:b/>
                <w:sz w:val="24"/>
                <w:szCs w:val="24"/>
              </w:rPr>
              <w:t>2015</w:t>
            </w:r>
          </w:p>
          <w:p w:rsidR="00FC5EB7" w:rsidRPr="00B91ADD" w:rsidRDefault="00FC5EB7" w:rsidP="00F61B01">
            <w:pPr>
              <w:spacing w:after="0" w:line="240" w:lineRule="auto"/>
              <w:jc w:val="center"/>
              <w:rPr>
                <w:rFonts w:ascii="Arial" w:eastAsia="Times New Roman" w:hAnsi="Arial" w:cs="Arial"/>
                <w:b/>
                <w:bCs/>
                <w:sz w:val="24"/>
                <w:szCs w:val="24"/>
                <w:lang w:eastAsia="ru-RU"/>
              </w:rPr>
            </w:pPr>
            <w:r w:rsidRPr="00B91ADD">
              <w:rPr>
                <w:rFonts w:ascii="Arial" w:hAnsi="Arial" w:cs="Arial"/>
                <w:b/>
                <w:sz w:val="24"/>
                <w:szCs w:val="24"/>
              </w:rPr>
              <w:t xml:space="preserve">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spacing w:after="0" w:line="240" w:lineRule="auto"/>
              <w:jc w:val="center"/>
              <w:rPr>
                <w:rFonts w:ascii="Arial" w:hAnsi="Arial" w:cs="Arial"/>
                <w:b/>
                <w:sz w:val="24"/>
                <w:szCs w:val="24"/>
              </w:rPr>
            </w:pPr>
            <w:r w:rsidRPr="00B91ADD">
              <w:rPr>
                <w:rFonts w:ascii="Arial" w:hAnsi="Arial" w:cs="Arial"/>
                <w:b/>
                <w:sz w:val="24"/>
                <w:szCs w:val="24"/>
              </w:rPr>
              <w:t>2016</w:t>
            </w:r>
          </w:p>
          <w:p w:rsidR="00FC5EB7" w:rsidRPr="00B91ADD" w:rsidRDefault="00FC5EB7" w:rsidP="00F61B01">
            <w:pPr>
              <w:spacing w:after="0" w:line="240" w:lineRule="auto"/>
              <w:jc w:val="center"/>
              <w:rPr>
                <w:rFonts w:ascii="Arial" w:hAnsi="Arial" w:cs="Arial"/>
                <w:sz w:val="24"/>
                <w:szCs w:val="24"/>
              </w:rPr>
            </w:pPr>
            <w:r w:rsidRPr="00B91ADD">
              <w:rPr>
                <w:rFonts w:ascii="Arial" w:hAnsi="Arial" w:cs="Arial"/>
                <w:b/>
                <w:sz w:val="24"/>
                <w:szCs w:val="24"/>
              </w:rPr>
              <w:t>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spacing w:after="0" w:line="240" w:lineRule="auto"/>
              <w:jc w:val="center"/>
              <w:rPr>
                <w:rFonts w:ascii="Arial" w:hAnsi="Arial" w:cs="Arial"/>
                <w:sz w:val="24"/>
                <w:szCs w:val="24"/>
              </w:rPr>
            </w:pPr>
            <w:r w:rsidRPr="00B91ADD">
              <w:rPr>
                <w:rFonts w:ascii="Arial" w:hAnsi="Arial" w:cs="Arial"/>
                <w:b/>
                <w:sz w:val="24"/>
                <w:szCs w:val="24"/>
              </w:rPr>
              <w:t>2017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spacing w:after="0" w:line="240" w:lineRule="auto"/>
              <w:jc w:val="center"/>
              <w:rPr>
                <w:rFonts w:ascii="Arial" w:hAnsi="Arial" w:cs="Arial"/>
                <w:sz w:val="24"/>
                <w:szCs w:val="24"/>
              </w:rPr>
            </w:pPr>
            <w:r w:rsidRPr="00B91ADD">
              <w:rPr>
                <w:rFonts w:ascii="Arial" w:hAnsi="Arial" w:cs="Arial"/>
                <w:b/>
                <w:sz w:val="24"/>
                <w:szCs w:val="24"/>
              </w:rPr>
              <w:t>2018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spacing w:after="0" w:line="240" w:lineRule="auto"/>
              <w:jc w:val="center"/>
              <w:rPr>
                <w:rFonts w:ascii="Arial" w:hAnsi="Arial" w:cs="Arial"/>
                <w:sz w:val="24"/>
                <w:szCs w:val="24"/>
              </w:rPr>
            </w:pPr>
            <w:r w:rsidRPr="00B91ADD">
              <w:rPr>
                <w:rFonts w:ascii="Arial" w:hAnsi="Arial" w:cs="Arial"/>
                <w:b/>
                <w:sz w:val="24"/>
                <w:szCs w:val="24"/>
              </w:rPr>
              <w:t>2019 год</w:t>
            </w:r>
          </w:p>
        </w:tc>
      </w:tr>
      <w:tr w:rsidR="00FC5EB7" w:rsidRPr="00395365" w:rsidTr="00B91ADD">
        <w:trPr>
          <w:trHeight w:val="9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FC5EB7" w:rsidRPr="00B91ADD" w:rsidRDefault="00FC5EB7" w:rsidP="00F61B01">
            <w:pPr>
              <w:spacing w:after="0" w:line="240" w:lineRule="auto"/>
              <w:rPr>
                <w:rFonts w:ascii="Arial" w:eastAsia="Times New Roman" w:hAnsi="Arial" w:cs="Arial"/>
                <w:sz w:val="24"/>
                <w:szCs w:val="24"/>
                <w:lang w:eastAsia="ru-RU"/>
              </w:rPr>
            </w:pPr>
            <w:proofErr w:type="gramStart"/>
            <w:r w:rsidRPr="00B91ADD">
              <w:rPr>
                <w:rFonts w:ascii="Arial" w:eastAsia="Times New Roman" w:hAnsi="Arial" w:cs="Arial"/>
                <w:sz w:val="24"/>
                <w:szCs w:val="24"/>
                <w:lang w:eastAsia="ru-RU"/>
              </w:rPr>
              <w:t>Отношение численности детей в возрасте 3 - 7 лет, получающих дошкольное образование в текущем году, к сумме численности детей в возрасте от 3 до 7 лет, получающих дошкольное образование в текущем году, и численности детей в возрасте от 3 до 7 лет, находящихся в очереди на получение в текущем году дошкольного образования, %</w:t>
            </w:r>
            <w:proofErr w:type="gramEnd"/>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w:t>
            </w:r>
          </w:p>
        </w:tc>
      </w:tr>
      <w:tr w:rsidR="00FC5EB7" w:rsidRPr="00395365" w:rsidTr="00B91ADD">
        <w:trPr>
          <w:trHeight w:val="9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FC5EB7" w:rsidRPr="00B91ADD" w:rsidRDefault="00FC5EB7" w:rsidP="00F61B01">
            <w:pPr>
              <w:spacing w:after="0" w:line="240" w:lineRule="auto"/>
              <w:rPr>
                <w:rFonts w:ascii="Arial" w:eastAsia="Times New Roman" w:hAnsi="Arial" w:cs="Arial"/>
                <w:sz w:val="24"/>
                <w:szCs w:val="24"/>
                <w:lang w:eastAsia="ru-RU"/>
              </w:rPr>
            </w:pPr>
            <w:r w:rsidRPr="00B91ADD">
              <w:rPr>
                <w:rFonts w:ascii="Arial" w:hAnsi="Arial" w:cs="Arial"/>
                <w:sz w:val="24"/>
                <w:szCs w:val="24"/>
              </w:rPr>
              <w:t>Удельный вес численности обучающихся, занимающихся в первую смену, в общей численности обучающихся общеобразовательных организаций,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82,7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85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87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88</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89</w:t>
            </w:r>
          </w:p>
        </w:tc>
      </w:tr>
      <w:tr w:rsidR="00FC5EB7" w:rsidRPr="00395365" w:rsidTr="00B91ADD">
        <w:trPr>
          <w:trHeight w:val="6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FC5EB7" w:rsidRPr="00B91ADD" w:rsidRDefault="00FC5EB7" w:rsidP="00F61B01">
            <w:pPr>
              <w:spacing w:after="0" w:line="240" w:lineRule="auto"/>
              <w:rPr>
                <w:rFonts w:ascii="Arial" w:eastAsia="Times New Roman" w:hAnsi="Arial" w:cs="Arial"/>
                <w:sz w:val="24"/>
                <w:szCs w:val="24"/>
                <w:lang w:eastAsia="ru-RU"/>
              </w:rPr>
            </w:pPr>
            <w:r w:rsidRPr="00B91ADD">
              <w:rPr>
                <w:rFonts w:ascii="Arial" w:hAnsi="Arial" w:cs="Arial"/>
                <w:sz w:val="24"/>
                <w:szCs w:val="24"/>
              </w:rPr>
              <w:t>Укомплектованность педагогическими кадрами общеобразовательных организаций (без учета внешнего совмещения),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99,5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99,5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99,6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99,6</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99,7</w:t>
            </w:r>
          </w:p>
        </w:tc>
      </w:tr>
      <w:tr w:rsidR="00FC5EB7" w:rsidRPr="00395365" w:rsidTr="00B91ADD">
        <w:trPr>
          <w:trHeight w:val="9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FC5EB7" w:rsidRPr="00B91ADD" w:rsidRDefault="00FC5EB7" w:rsidP="00F61B01">
            <w:pPr>
              <w:spacing w:after="0" w:line="240" w:lineRule="auto"/>
              <w:rPr>
                <w:rFonts w:ascii="Arial" w:eastAsia="Times New Roman" w:hAnsi="Arial" w:cs="Arial"/>
                <w:sz w:val="24"/>
                <w:szCs w:val="24"/>
                <w:lang w:eastAsia="ru-RU"/>
              </w:rPr>
            </w:pPr>
            <w:r w:rsidRPr="00B91ADD">
              <w:rPr>
                <w:rFonts w:ascii="Arial" w:hAnsi="Arial" w:cs="Arial"/>
                <w:sz w:val="24"/>
                <w:szCs w:val="24"/>
              </w:rPr>
              <w:t>Отношение среднемесячной заработной платы педагогов государственных и муниципальных организаций дополнительного образования детей к среднемесячной заработной плате учителей в Удмуртской Республике,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92,70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100,00</w:t>
            </w:r>
          </w:p>
        </w:tc>
      </w:tr>
      <w:tr w:rsidR="00FC5EB7" w:rsidRPr="00395365" w:rsidTr="00B91ADD">
        <w:trPr>
          <w:trHeight w:val="600"/>
        </w:trPr>
        <w:tc>
          <w:tcPr>
            <w:tcW w:w="5778"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B91ADD" w:rsidRDefault="00FC5EB7" w:rsidP="00F61B01">
            <w:pPr>
              <w:spacing w:after="0" w:line="240" w:lineRule="auto"/>
              <w:rPr>
                <w:rFonts w:ascii="Arial" w:eastAsia="Times New Roman" w:hAnsi="Arial" w:cs="Arial"/>
                <w:b/>
                <w:bCs/>
                <w:sz w:val="24"/>
                <w:szCs w:val="24"/>
                <w:lang w:eastAsia="ru-RU"/>
              </w:rPr>
            </w:pPr>
            <w:r w:rsidRPr="00B91ADD">
              <w:rPr>
                <w:rFonts w:ascii="Arial" w:hAnsi="Arial" w:cs="Arial"/>
                <w:sz w:val="24"/>
                <w:szCs w:val="24"/>
              </w:rPr>
              <w:t xml:space="preserve">Доля детей, охваченных образовательными программами дополнительного образования детей, в общей численности детей и молодежи в возрасте от 5 до 18 </w:t>
            </w:r>
            <w:proofErr w:type="spellStart"/>
            <w:r w:rsidRPr="00B91ADD">
              <w:rPr>
                <w:rFonts w:ascii="Arial" w:hAnsi="Arial" w:cs="Arial"/>
                <w:sz w:val="24"/>
                <w:szCs w:val="24"/>
              </w:rPr>
              <w:t>лет,%</w:t>
            </w:r>
            <w:proofErr w:type="spellEnd"/>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67,1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67,1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68,0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70,0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70,5</w:t>
            </w:r>
          </w:p>
        </w:tc>
      </w:tr>
    </w:tbl>
    <w:p w:rsidR="00B91ADD" w:rsidRDefault="00B91ADD">
      <w:r>
        <w:br w:type="page"/>
      </w:r>
    </w:p>
    <w:tbl>
      <w:tblPr>
        <w:tblpPr w:leftFromText="180" w:rightFromText="180" w:vertAnchor="text" w:horzAnchor="page" w:tblpX="763" w:tblpY="317"/>
        <w:tblW w:w="10740" w:type="dxa"/>
        <w:shd w:val="clear" w:color="auto" w:fill="FFFFFF" w:themeFill="background1"/>
        <w:tblLayout w:type="fixed"/>
        <w:tblLook w:val="04A0"/>
      </w:tblPr>
      <w:tblGrid>
        <w:gridCol w:w="5778"/>
        <w:gridCol w:w="993"/>
        <w:gridCol w:w="992"/>
        <w:gridCol w:w="992"/>
        <w:gridCol w:w="992"/>
        <w:gridCol w:w="993"/>
      </w:tblGrid>
      <w:tr w:rsidR="00B91ADD" w:rsidRPr="00395365" w:rsidTr="005F1B09">
        <w:trPr>
          <w:trHeight w:val="268"/>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91ADD" w:rsidRPr="00B91ADD" w:rsidRDefault="00B91ADD" w:rsidP="00B91ADD">
            <w:pPr>
              <w:spacing w:after="0" w:line="240" w:lineRule="auto"/>
              <w:jc w:val="center"/>
              <w:rPr>
                <w:rFonts w:ascii="Arial" w:eastAsia="Times New Roman" w:hAnsi="Arial" w:cs="Arial"/>
                <w:b/>
                <w:bCs/>
                <w:sz w:val="24"/>
                <w:szCs w:val="24"/>
                <w:lang w:eastAsia="ru-RU"/>
              </w:rPr>
            </w:pPr>
            <w:r w:rsidRPr="00B91ADD">
              <w:rPr>
                <w:rFonts w:ascii="Arial" w:eastAsia="Times New Roman" w:hAnsi="Arial" w:cs="Arial"/>
                <w:b/>
                <w:bCs/>
                <w:sz w:val="24"/>
                <w:szCs w:val="24"/>
                <w:lang w:eastAsia="ru-RU"/>
              </w:rPr>
              <w:lastRenderedPageBreak/>
              <w:t>Наименование индикатора</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spacing w:after="0" w:line="240" w:lineRule="auto"/>
              <w:jc w:val="center"/>
              <w:rPr>
                <w:rFonts w:ascii="Arial" w:hAnsi="Arial" w:cs="Arial"/>
                <w:b/>
                <w:sz w:val="24"/>
                <w:szCs w:val="24"/>
              </w:rPr>
            </w:pPr>
            <w:r w:rsidRPr="00B91ADD">
              <w:rPr>
                <w:rFonts w:ascii="Arial" w:hAnsi="Arial" w:cs="Arial"/>
                <w:b/>
                <w:sz w:val="24"/>
                <w:szCs w:val="24"/>
              </w:rPr>
              <w:t>2015</w:t>
            </w:r>
          </w:p>
          <w:p w:rsidR="00B91ADD" w:rsidRPr="00B91ADD" w:rsidRDefault="00B91ADD" w:rsidP="00B91ADD">
            <w:pPr>
              <w:spacing w:after="0" w:line="240" w:lineRule="auto"/>
              <w:jc w:val="center"/>
              <w:rPr>
                <w:rFonts w:ascii="Arial" w:eastAsia="Times New Roman" w:hAnsi="Arial" w:cs="Arial"/>
                <w:b/>
                <w:bCs/>
                <w:sz w:val="24"/>
                <w:szCs w:val="24"/>
                <w:lang w:eastAsia="ru-RU"/>
              </w:rPr>
            </w:pPr>
            <w:r w:rsidRPr="00B91ADD">
              <w:rPr>
                <w:rFonts w:ascii="Arial" w:hAnsi="Arial" w:cs="Arial"/>
                <w:b/>
                <w:sz w:val="24"/>
                <w:szCs w:val="24"/>
              </w:rPr>
              <w:t xml:space="preserve">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spacing w:after="0" w:line="240" w:lineRule="auto"/>
              <w:jc w:val="center"/>
              <w:rPr>
                <w:rFonts w:ascii="Arial" w:hAnsi="Arial" w:cs="Arial"/>
                <w:b/>
                <w:sz w:val="24"/>
                <w:szCs w:val="24"/>
              </w:rPr>
            </w:pPr>
            <w:r w:rsidRPr="00B91ADD">
              <w:rPr>
                <w:rFonts w:ascii="Arial" w:hAnsi="Arial" w:cs="Arial"/>
                <w:b/>
                <w:sz w:val="24"/>
                <w:szCs w:val="24"/>
              </w:rPr>
              <w:t>2016</w:t>
            </w:r>
          </w:p>
          <w:p w:rsidR="00B91ADD" w:rsidRPr="00B91ADD" w:rsidRDefault="00B91ADD" w:rsidP="00B91ADD">
            <w:pPr>
              <w:spacing w:after="0" w:line="240" w:lineRule="auto"/>
              <w:jc w:val="center"/>
              <w:rPr>
                <w:rFonts w:ascii="Arial" w:hAnsi="Arial" w:cs="Arial"/>
                <w:sz w:val="24"/>
                <w:szCs w:val="24"/>
              </w:rPr>
            </w:pPr>
            <w:r w:rsidRPr="00B91ADD">
              <w:rPr>
                <w:rFonts w:ascii="Arial" w:hAnsi="Arial" w:cs="Arial"/>
                <w:b/>
                <w:sz w:val="24"/>
                <w:szCs w:val="24"/>
              </w:rPr>
              <w:t>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spacing w:after="0" w:line="240" w:lineRule="auto"/>
              <w:jc w:val="center"/>
              <w:rPr>
                <w:rFonts w:ascii="Arial" w:hAnsi="Arial" w:cs="Arial"/>
                <w:sz w:val="24"/>
                <w:szCs w:val="24"/>
              </w:rPr>
            </w:pPr>
            <w:r w:rsidRPr="00B91ADD">
              <w:rPr>
                <w:rFonts w:ascii="Arial" w:hAnsi="Arial" w:cs="Arial"/>
                <w:b/>
                <w:sz w:val="24"/>
                <w:szCs w:val="24"/>
              </w:rPr>
              <w:t>2017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spacing w:after="0" w:line="240" w:lineRule="auto"/>
              <w:jc w:val="center"/>
              <w:rPr>
                <w:rFonts w:ascii="Arial" w:hAnsi="Arial" w:cs="Arial"/>
                <w:sz w:val="24"/>
                <w:szCs w:val="24"/>
              </w:rPr>
            </w:pPr>
            <w:r w:rsidRPr="00B91ADD">
              <w:rPr>
                <w:rFonts w:ascii="Arial" w:hAnsi="Arial" w:cs="Arial"/>
                <w:b/>
                <w:sz w:val="24"/>
                <w:szCs w:val="24"/>
              </w:rPr>
              <w:t>2018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spacing w:after="0" w:line="240" w:lineRule="auto"/>
              <w:jc w:val="center"/>
              <w:rPr>
                <w:rFonts w:ascii="Arial" w:hAnsi="Arial" w:cs="Arial"/>
                <w:sz w:val="24"/>
                <w:szCs w:val="24"/>
              </w:rPr>
            </w:pPr>
            <w:r w:rsidRPr="00B91ADD">
              <w:rPr>
                <w:rFonts w:ascii="Arial" w:hAnsi="Arial" w:cs="Arial"/>
                <w:b/>
                <w:sz w:val="24"/>
                <w:szCs w:val="24"/>
              </w:rPr>
              <w:t>2019 год</w:t>
            </w:r>
          </w:p>
        </w:tc>
      </w:tr>
      <w:tr w:rsidR="00B91ADD" w:rsidRPr="00395365" w:rsidTr="00B91ADD">
        <w:trPr>
          <w:trHeight w:val="268"/>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line="240" w:lineRule="auto"/>
              <w:rPr>
                <w:rFonts w:ascii="Arial" w:hAnsi="Arial" w:cs="Arial"/>
                <w:sz w:val="24"/>
                <w:szCs w:val="24"/>
              </w:rPr>
            </w:pPr>
            <w:r w:rsidRPr="00B91ADD">
              <w:rPr>
                <w:rFonts w:ascii="Arial" w:hAnsi="Arial" w:cs="Arial"/>
                <w:sz w:val="24"/>
                <w:szCs w:val="24"/>
              </w:rPr>
              <w:t xml:space="preserve">Доля детей, охваченных образовательными программами дополнительного образования технической и </w:t>
            </w:r>
            <w:proofErr w:type="spellStart"/>
            <w:proofErr w:type="gramStart"/>
            <w:r w:rsidRPr="00B91ADD">
              <w:rPr>
                <w:rFonts w:ascii="Arial" w:hAnsi="Arial" w:cs="Arial"/>
                <w:sz w:val="24"/>
                <w:szCs w:val="24"/>
              </w:rPr>
              <w:t>естественно-научной</w:t>
            </w:r>
            <w:proofErr w:type="spellEnd"/>
            <w:proofErr w:type="gramEnd"/>
            <w:r w:rsidRPr="00B91ADD">
              <w:rPr>
                <w:rFonts w:ascii="Arial" w:hAnsi="Arial" w:cs="Arial"/>
                <w:sz w:val="24"/>
                <w:szCs w:val="24"/>
              </w:rPr>
              <w:t xml:space="preserve"> направленности, в общей численности детей и молодежи в возрасте от 5 до 18 лет,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9,9</w:t>
            </w:r>
          </w:p>
        </w:tc>
      </w:tr>
      <w:tr w:rsidR="00B91ADD" w:rsidRPr="00395365" w:rsidTr="00B91ADD">
        <w:trPr>
          <w:trHeight w:val="6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Охват детей дошкольными образовательными организациями (отношение численности детей в возрасте от 2 месяцев до 3 лет, посещающих дошкольные образовательные организации, к общей численности детей в возрасте от 2 месяцев до 3 лет),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21,0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24,0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28,0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32,0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36,0</w:t>
            </w:r>
          </w:p>
        </w:tc>
      </w:tr>
      <w:tr w:rsidR="00B91ADD" w:rsidRPr="00395365" w:rsidTr="00B91ADD">
        <w:trPr>
          <w:trHeight w:val="9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Обеспеченность общеобразовательных организаций учебниками по федеральным государственным образовательным стандартам начального общего, основного общего, среднего общего образования,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45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54,5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63,6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72,7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81,8</w:t>
            </w:r>
          </w:p>
        </w:tc>
      </w:tr>
      <w:tr w:rsidR="00B91ADD" w:rsidRPr="00395365" w:rsidTr="00B91ADD">
        <w:trPr>
          <w:trHeight w:val="9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Доля воспитанников, обучающихся и воспитывающихся в организациях для детей-сирот и детей, оставшихся без попечения родителей, Удмуртской Республики, обеспеченных социальной поддержкой на основе полного государственного обеспечения,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spacing w:after="0" w:line="240" w:lineRule="auto"/>
              <w:jc w:val="center"/>
              <w:rPr>
                <w:rFonts w:ascii="Arial" w:eastAsia="Times New Roman" w:hAnsi="Arial" w:cs="Arial"/>
                <w:sz w:val="24"/>
                <w:szCs w:val="24"/>
                <w:lang w:eastAsia="ru-RU"/>
              </w:rPr>
            </w:pPr>
            <w:r w:rsidRPr="00B91ADD">
              <w:rPr>
                <w:rFonts w:ascii="Arial" w:eastAsia="Times New Roman" w:hAnsi="Arial" w:cs="Arial"/>
                <w:sz w:val="24"/>
                <w:szCs w:val="24"/>
                <w:lang w:eastAsia="ru-RU"/>
              </w:rPr>
              <w:t>100</w:t>
            </w:r>
          </w:p>
          <w:p w:rsidR="00B91ADD" w:rsidRPr="00B91ADD" w:rsidRDefault="00B91ADD" w:rsidP="00B91ADD">
            <w:pPr>
              <w:spacing w:after="0" w:line="240" w:lineRule="auto"/>
              <w:jc w:val="center"/>
              <w:rPr>
                <w:rFonts w:ascii="Arial" w:eastAsia="Times New Roman" w:hAnsi="Arial" w:cs="Arial"/>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jc w:val="center"/>
              <w:rPr>
                <w:rFonts w:ascii="Arial" w:hAnsi="Arial" w:cs="Arial"/>
                <w:sz w:val="24"/>
                <w:szCs w:val="24"/>
              </w:rPr>
            </w:pPr>
            <w:r w:rsidRPr="00B91ADD">
              <w:rPr>
                <w:rFonts w:ascii="Arial" w:eastAsia="Times New Roman" w:hAnsi="Arial" w:cs="Arial"/>
                <w:sz w:val="24"/>
                <w:szCs w:val="24"/>
                <w:lang w:eastAsia="ru-RU"/>
              </w:rPr>
              <w:t>100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jc w:val="center"/>
              <w:rPr>
                <w:rFonts w:ascii="Arial" w:hAnsi="Arial" w:cs="Arial"/>
                <w:sz w:val="24"/>
                <w:szCs w:val="24"/>
              </w:rPr>
            </w:pPr>
            <w:r w:rsidRPr="00B91ADD">
              <w:rPr>
                <w:rFonts w:ascii="Arial" w:eastAsia="Times New Roman" w:hAnsi="Arial" w:cs="Arial"/>
                <w:sz w:val="24"/>
                <w:szCs w:val="24"/>
                <w:lang w:eastAsia="ru-RU"/>
              </w:rPr>
              <w:t>100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jc w:val="center"/>
              <w:rPr>
                <w:rFonts w:ascii="Arial" w:hAnsi="Arial" w:cs="Arial"/>
                <w:sz w:val="24"/>
                <w:szCs w:val="24"/>
              </w:rPr>
            </w:pPr>
            <w:r w:rsidRPr="00B91ADD">
              <w:rPr>
                <w:rFonts w:ascii="Arial" w:eastAsia="Times New Roman" w:hAnsi="Arial" w:cs="Arial"/>
                <w:sz w:val="24"/>
                <w:szCs w:val="24"/>
                <w:lang w:eastAsia="ru-RU"/>
              </w:rPr>
              <w:t>100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jc w:val="center"/>
              <w:rPr>
                <w:rFonts w:ascii="Arial" w:hAnsi="Arial" w:cs="Arial"/>
                <w:sz w:val="24"/>
                <w:szCs w:val="24"/>
              </w:rPr>
            </w:pPr>
            <w:r w:rsidRPr="00B91ADD">
              <w:rPr>
                <w:rFonts w:ascii="Arial" w:eastAsia="Times New Roman" w:hAnsi="Arial" w:cs="Arial"/>
                <w:sz w:val="24"/>
                <w:szCs w:val="24"/>
                <w:lang w:eastAsia="ru-RU"/>
              </w:rPr>
              <w:t>100</w:t>
            </w:r>
          </w:p>
        </w:tc>
      </w:tr>
      <w:tr w:rsidR="00B91ADD" w:rsidRPr="00395365" w:rsidTr="00B91ADD">
        <w:trPr>
          <w:trHeight w:val="6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Увеличение количества детей в возрасте от 6,5 до 18 лет, охваченных организованными формами отдыха, оздоровления и занятостью (ежегодно),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0,04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0,04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0,04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0,04</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0,04</w:t>
            </w:r>
          </w:p>
        </w:tc>
      </w:tr>
      <w:tr w:rsidR="00B91ADD" w:rsidRPr="00395365" w:rsidTr="00B91ADD">
        <w:trPr>
          <w:trHeight w:val="6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Отношение среднемесячной заработной платы преподавателей и мастеров производственного обучения государственных (Удмуртской Республики) образовательных организаций профессионального образования (из всех источников) к средней заработной плате в Удмуртской Республике,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95,2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97,7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100</w:t>
            </w:r>
          </w:p>
        </w:tc>
      </w:tr>
      <w:tr w:rsidR="00B91ADD" w:rsidRPr="00395365" w:rsidTr="00B91ADD">
        <w:trPr>
          <w:trHeight w:val="6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Доля учителей общеобразовательных организаций, имеющих стаж педагогической работы до 5 лет включительно, в общей численности учителей,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12,9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13,0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13,1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13,2</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13,3</w:t>
            </w:r>
          </w:p>
        </w:tc>
      </w:tr>
      <w:tr w:rsidR="00B91ADD" w:rsidRPr="00395365" w:rsidTr="00B91ADD">
        <w:trPr>
          <w:trHeight w:val="480"/>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Количество гуманитарных и фундаментальных научных исследований, получивших государственную поддержку, ед.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17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20</w:t>
            </w:r>
          </w:p>
        </w:tc>
      </w:tr>
      <w:tr w:rsidR="00B91ADD" w:rsidRPr="00395365" w:rsidTr="00B91ADD">
        <w:trPr>
          <w:trHeight w:val="600"/>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hAnsi="Arial" w:cs="Arial"/>
                <w:sz w:val="24"/>
                <w:szCs w:val="24"/>
              </w:rPr>
            </w:pPr>
            <w:r w:rsidRPr="00B91ADD">
              <w:rPr>
                <w:rFonts w:ascii="Arial" w:hAnsi="Arial" w:cs="Arial"/>
                <w:sz w:val="24"/>
                <w:szCs w:val="24"/>
              </w:rPr>
              <w:t>Количество студентов государственных образовательных организаций высшего образования, расположенных на территории Удмуртской Республики, получающих именные стипендии Главы Удмуртской Республики, чел.</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273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275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280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280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280</w:t>
            </w:r>
          </w:p>
        </w:tc>
      </w:tr>
    </w:tbl>
    <w:p w:rsidR="00FC5EB7" w:rsidRDefault="00FC5EB7"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697417" w:rsidRDefault="00697417" w:rsidP="00FC5EB7">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697417" w:rsidRDefault="00697417" w:rsidP="00FC5EB7">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B91ADD" w:rsidRDefault="00B91ADD" w:rsidP="0048558C">
      <w:pPr>
        <w:tabs>
          <w:tab w:val="left" w:pos="4782"/>
        </w:tabs>
        <w:autoSpaceDE w:val="0"/>
        <w:autoSpaceDN w:val="0"/>
        <w:adjustRightInd w:val="0"/>
        <w:spacing w:after="0" w:line="240" w:lineRule="auto"/>
        <w:jc w:val="center"/>
        <w:rPr>
          <w:rFonts w:ascii="Arial" w:hAnsi="Arial" w:cs="Arial"/>
          <w:b/>
          <w:noProof/>
          <w:sz w:val="28"/>
          <w:szCs w:val="28"/>
          <w:lang w:eastAsia="ru-RU"/>
        </w:rPr>
      </w:pPr>
    </w:p>
    <w:p w:rsidR="00B91ADD" w:rsidRDefault="00B91ADD" w:rsidP="0048558C">
      <w:pPr>
        <w:tabs>
          <w:tab w:val="left" w:pos="4782"/>
        </w:tabs>
        <w:autoSpaceDE w:val="0"/>
        <w:autoSpaceDN w:val="0"/>
        <w:adjustRightInd w:val="0"/>
        <w:spacing w:after="0" w:line="240" w:lineRule="auto"/>
        <w:jc w:val="center"/>
        <w:rPr>
          <w:rFonts w:ascii="Arial" w:hAnsi="Arial" w:cs="Arial"/>
          <w:b/>
          <w:noProof/>
          <w:sz w:val="28"/>
          <w:szCs w:val="28"/>
          <w:lang w:eastAsia="ru-RU"/>
        </w:rPr>
      </w:pPr>
    </w:p>
    <w:p w:rsidR="00B91ADD" w:rsidRDefault="00B91ADD" w:rsidP="0048558C">
      <w:pPr>
        <w:tabs>
          <w:tab w:val="left" w:pos="4782"/>
        </w:tabs>
        <w:autoSpaceDE w:val="0"/>
        <w:autoSpaceDN w:val="0"/>
        <w:adjustRightInd w:val="0"/>
        <w:spacing w:after="0" w:line="240" w:lineRule="auto"/>
        <w:jc w:val="center"/>
        <w:rPr>
          <w:rFonts w:ascii="Arial" w:hAnsi="Arial" w:cs="Arial"/>
          <w:b/>
          <w:noProof/>
          <w:sz w:val="28"/>
          <w:szCs w:val="28"/>
          <w:lang w:eastAsia="ru-RU"/>
        </w:rPr>
      </w:pPr>
    </w:p>
    <w:p w:rsidR="007056D1" w:rsidRDefault="00FC5EB7" w:rsidP="0048558C">
      <w:pPr>
        <w:tabs>
          <w:tab w:val="left" w:pos="4782"/>
        </w:tabs>
        <w:autoSpaceDE w:val="0"/>
        <w:autoSpaceDN w:val="0"/>
        <w:adjustRightInd w:val="0"/>
        <w:spacing w:after="0" w:line="240" w:lineRule="auto"/>
        <w:jc w:val="center"/>
        <w:rPr>
          <w:rFonts w:ascii="Arial" w:hAnsi="Arial" w:cs="Arial"/>
          <w:b/>
          <w:noProof/>
          <w:sz w:val="28"/>
          <w:szCs w:val="28"/>
          <w:lang w:eastAsia="ru-RU"/>
        </w:rPr>
      </w:pPr>
      <w:r w:rsidRPr="007C158B">
        <w:rPr>
          <w:rFonts w:ascii="Arial" w:hAnsi="Arial" w:cs="Arial"/>
          <w:b/>
          <w:noProof/>
          <w:sz w:val="28"/>
          <w:szCs w:val="28"/>
          <w:lang w:eastAsia="ru-RU"/>
        </w:rPr>
        <w:lastRenderedPageBreak/>
        <w:t>Государственная программа Удмуртской Республики</w:t>
      </w:r>
    </w:p>
    <w:p w:rsidR="00FC5EB7" w:rsidRPr="00C11C3D" w:rsidRDefault="00FC5EB7" w:rsidP="00FC5EB7">
      <w:pPr>
        <w:tabs>
          <w:tab w:val="left" w:pos="4782"/>
        </w:tabs>
        <w:autoSpaceDE w:val="0"/>
        <w:autoSpaceDN w:val="0"/>
        <w:adjustRightInd w:val="0"/>
        <w:spacing w:after="0" w:line="240" w:lineRule="auto"/>
        <w:ind w:left="1985" w:hanging="1559"/>
        <w:jc w:val="center"/>
        <w:rPr>
          <w:rFonts w:ascii="Arial" w:hAnsi="Arial" w:cs="Arial"/>
          <w:sz w:val="24"/>
          <w:szCs w:val="24"/>
        </w:rPr>
      </w:pPr>
      <w:r w:rsidRPr="00F95EE1">
        <w:rPr>
          <w:rFonts w:ascii="Arial" w:hAnsi="Arial" w:cs="Arial"/>
          <w:b/>
          <w:noProof/>
          <w:color w:val="0000FF"/>
          <w:sz w:val="28"/>
          <w:szCs w:val="28"/>
          <w:u w:val="single"/>
          <w:lang w:eastAsia="ru-RU"/>
        </w:rPr>
        <w:t xml:space="preserve"> «Культура Удмуртии»</w:t>
      </w:r>
    </w:p>
    <w:p w:rsidR="00FC5EB7" w:rsidRDefault="00172C19" w:rsidP="009619C0">
      <w:pPr>
        <w:autoSpaceDE w:val="0"/>
        <w:autoSpaceDN w:val="0"/>
        <w:adjustRightInd w:val="0"/>
        <w:spacing w:after="0" w:line="240" w:lineRule="auto"/>
        <w:ind w:left="3686"/>
        <w:rPr>
          <w:rFonts w:ascii="Arial" w:hAnsi="Arial" w:cs="Arial"/>
          <w:b/>
          <w:color w:val="C00000"/>
          <w:sz w:val="24"/>
          <w:szCs w:val="24"/>
        </w:rPr>
      </w:pPr>
      <w:r w:rsidRPr="00172C19">
        <w:rPr>
          <w:b/>
          <w:noProof/>
          <w:color w:val="0000FF"/>
          <w:lang w:eastAsia="ru-RU"/>
        </w:rPr>
        <w:pict>
          <v:shape id="_x0000_s1589" type="#_x0000_t202" style="position:absolute;left:0;text-align:left;margin-left:3.8pt;margin-top:5.6pt;width:174pt;height:154.9pt;z-index:252488192" filled="f" fillcolor="white [3201]" stroked="f" strokecolor="#f79646 [3209]" strokeweight="1pt">
            <v:stroke dashstyle="dash"/>
            <v:shadow color="#868686"/>
            <v:textbox>
              <w:txbxContent>
                <w:p w:rsidR="004C5DDD" w:rsidRDefault="004C5DDD">
                  <w:r>
                    <w:rPr>
                      <w:noProof/>
                      <w:lang w:eastAsia="ru-RU"/>
                    </w:rPr>
                    <w:drawing>
                      <wp:inline distT="0" distB="0" distL="0" distR="0">
                        <wp:extent cx="1990725" cy="1724025"/>
                        <wp:effectExtent l="19050" t="19050" r="28575" b="28575"/>
                        <wp:docPr id="3" name="Рисунок 19" descr="http://minkultura.udmurt.ru/upload/medialibrary/c88/nik_4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minkultura.udmurt.ru/upload/medialibrary/c88/nik_4382.jpg"/>
                                <pic:cNvPicPr>
                                  <a:picLocks noChangeAspect="1" noChangeArrowheads="1"/>
                                </pic:cNvPicPr>
                              </pic:nvPicPr>
                              <pic:blipFill>
                                <a:blip r:embed="rId114"/>
                                <a:srcRect/>
                                <a:stretch>
                                  <a:fillRect/>
                                </a:stretch>
                              </pic:blipFill>
                              <pic:spPr bwMode="auto">
                                <a:xfrm>
                                  <a:off x="0" y="0"/>
                                  <a:ext cx="1996390" cy="1728931"/>
                                </a:xfrm>
                                <a:prstGeom prst="rect">
                                  <a:avLst/>
                                </a:prstGeom>
                                <a:noFill/>
                                <a:ln w="9525">
                                  <a:solidFill>
                                    <a:schemeClr val="tx1"/>
                                  </a:solidFill>
                                  <a:miter lim="800000"/>
                                  <a:headEnd/>
                                  <a:tailEnd/>
                                </a:ln>
                              </pic:spPr>
                            </pic:pic>
                          </a:graphicData>
                        </a:graphic>
                      </wp:inline>
                    </w:drawing>
                  </w:r>
                </w:p>
              </w:txbxContent>
            </v:textbox>
          </v:shape>
        </w:pict>
      </w:r>
    </w:p>
    <w:p w:rsidR="0048558C" w:rsidRDefault="00FC5EB7" w:rsidP="0048558C">
      <w:pPr>
        <w:pStyle w:val="ConsPlusNormal"/>
        <w:ind w:left="3686"/>
        <w:rPr>
          <w:sz w:val="24"/>
          <w:szCs w:val="24"/>
        </w:rPr>
      </w:pPr>
      <w:r w:rsidRPr="008715FE">
        <w:rPr>
          <w:b/>
          <w:color w:val="0000FF"/>
          <w:sz w:val="24"/>
          <w:szCs w:val="24"/>
        </w:rPr>
        <w:t>Цель:</w:t>
      </w:r>
      <w:r w:rsidRPr="008715FE">
        <w:rPr>
          <w:color w:val="7030A0"/>
          <w:sz w:val="24"/>
          <w:szCs w:val="24"/>
        </w:rPr>
        <w:t xml:space="preserve"> </w:t>
      </w:r>
      <w:proofErr w:type="gramStart"/>
      <w:r w:rsidRPr="008715FE">
        <w:rPr>
          <w:sz w:val="24"/>
          <w:szCs w:val="24"/>
        </w:rPr>
        <w:t>Обеспечение права граждан на участие в культурной жизни и пользование учреждениями культуры, доступ к культурным ценностям; создание условий для удовлетворения потребностей населения республики в сфере культуры, искусства и туризма, повышение привлекательности учреждений культуры и искусства для жителей республики и туристов; сохранение самобытной культуры республики, культурного наследия, возрождение духовных традиций и ценностей;</w:t>
      </w:r>
      <w:proofErr w:type="gramEnd"/>
      <w:r w:rsidRPr="008715FE">
        <w:rPr>
          <w:sz w:val="24"/>
          <w:szCs w:val="24"/>
        </w:rPr>
        <w:t xml:space="preserve"> создание благоприятных условий для устойчивого развития сферы туризма в Удмуртской Республике</w:t>
      </w:r>
    </w:p>
    <w:p w:rsidR="00FC5EB7" w:rsidRPr="0048558C" w:rsidRDefault="00FC5EB7" w:rsidP="0048558C">
      <w:pPr>
        <w:pStyle w:val="ConsPlusNormal"/>
        <w:ind w:left="3686"/>
        <w:rPr>
          <w:sz w:val="24"/>
          <w:szCs w:val="24"/>
        </w:rPr>
      </w:pPr>
      <w:r w:rsidRPr="00113FD8">
        <w:rPr>
          <w:b/>
        </w:rPr>
        <w:t xml:space="preserve">                            </w:t>
      </w:r>
    </w:p>
    <w:p w:rsidR="00FC5EB7" w:rsidRDefault="00FC5EB7" w:rsidP="00FC5EB7">
      <w:pPr>
        <w:tabs>
          <w:tab w:val="left" w:pos="4374"/>
        </w:tabs>
        <w:autoSpaceDE w:val="0"/>
        <w:autoSpaceDN w:val="0"/>
        <w:adjustRightInd w:val="0"/>
        <w:spacing w:after="0" w:line="240" w:lineRule="auto"/>
        <w:jc w:val="center"/>
        <w:rPr>
          <w:rFonts w:ascii="Arial" w:hAnsi="Arial" w:cs="Arial"/>
          <w:b/>
        </w:rPr>
      </w:pPr>
    </w:p>
    <w:p w:rsidR="00FC5EB7" w:rsidRPr="0048558C" w:rsidRDefault="00FC5EB7" w:rsidP="00FC5EB7">
      <w:pPr>
        <w:tabs>
          <w:tab w:val="left" w:pos="4374"/>
        </w:tabs>
        <w:autoSpaceDE w:val="0"/>
        <w:autoSpaceDN w:val="0"/>
        <w:adjustRightInd w:val="0"/>
        <w:spacing w:after="0" w:line="240" w:lineRule="auto"/>
        <w:jc w:val="center"/>
        <w:rPr>
          <w:rFonts w:ascii="Arial" w:hAnsi="Arial" w:cs="Arial"/>
          <w:b/>
          <w:sz w:val="24"/>
          <w:szCs w:val="24"/>
        </w:rPr>
      </w:pPr>
      <w:r w:rsidRPr="0048558C">
        <w:rPr>
          <w:rFonts w:ascii="Arial" w:hAnsi="Arial" w:cs="Arial"/>
          <w:b/>
          <w:sz w:val="24"/>
          <w:szCs w:val="24"/>
        </w:rPr>
        <w:t xml:space="preserve">     Структура расходов по государственной программе</w:t>
      </w:r>
    </w:p>
    <w:p w:rsidR="008715FE" w:rsidRPr="008715FE" w:rsidRDefault="008715FE" w:rsidP="008715FE">
      <w:pPr>
        <w:tabs>
          <w:tab w:val="left" w:pos="4374"/>
        </w:tabs>
        <w:autoSpaceDE w:val="0"/>
        <w:autoSpaceDN w:val="0"/>
        <w:adjustRightInd w:val="0"/>
        <w:spacing w:after="0" w:line="240" w:lineRule="auto"/>
        <w:jc w:val="right"/>
        <w:rPr>
          <w:rFonts w:ascii="Arial" w:hAnsi="Arial" w:cs="Arial"/>
          <w:sz w:val="20"/>
          <w:szCs w:val="20"/>
        </w:rPr>
      </w:pPr>
      <w:r w:rsidRPr="008715FE">
        <w:rPr>
          <w:rFonts w:ascii="Arial" w:hAnsi="Arial" w:cs="Arial"/>
          <w:sz w:val="20"/>
          <w:szCs w:val="20"/>
        </w:rPr>
        <w:t>млн. руб.</w:t>
      </w:r>
    </w:p>
    <w:tbl>
      <w:tblPr>
        <w:tblpPr w:leftFromText="180" w:rightFromText="180" w:vertAnchor="text" w:horzAnchor="margin" w:tblpX="250" w:tblpY="190"/>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4928"/>
        <w:gridCol w:w="1276"/>
        <w:gridCol w:w="1276"/>
        <w:gridCol w:w="1276"/>
        <w:gridCol w:w="1133"/>
        <w:gridCol w:w="1134"/>
      </w:tblGrid>
      <w:tr w:rsidR="00FC5EB7" w:rsidRPr="00113FD8" w:rsidTr="008715FE">
        <w:trPr>
          <w:trHeight w:val="215"/>
        </w:trPr>
        <w:tc>
          <w:tcPr>
            <w:tcW w:w="4928" w:type="dxa"/>
            <w:shd w:val="clear" w:color="auto" w:fill="FFFFFF" w:themeFill="background1"/>
            <w:vAlign w:val="center"/>
          </w:tcPr>
          <w:p w:rsidR="00FC5EB7" w:rsidRPr="0048558C" w:rsidRDefault="00FC5EB7" w:rsidP="0048558C">
            <w:pPr>
              <w:autoSpaceDE w:val="0"/>
              <w:autoSpaceDN w:val="0"/>
              <w:adjustRightInd w:val="0"/>
              <w:spacing w:after="0" w:line="240" w:lineRule="auto"/>
              <w:jc w:val="center"/>
              <w:rPr>
                <w:rFonts w:ascii="Arial" w:hAnsi="Arial" w:cs="Arial"/>
                <w:b/>
                <w:sz w:val="24"/>
                <w:szCs w:val="24"/>
              </w:rPr>
            </w:pPr>
            <w:r w:rsidRPr="0048558C">
              <w:rPr>
                <w:rFonts w:ascii="Arial" w:hAnsi="Arial" w:cs="Arial"/>
                <w:b/>
                <w:sz w:val="24"/>
                <w:szCs w:val="24"/>
              </w:rPr>
              <w:t>Наименование государственной программы (подпрограммы)</w:t>
            </w:r>
          </w:p>
        </w:tc>
        <w:tc>
          <w:tcPr>
            <w:tcW w:w="1276" w:type="dxa"/>
            <w:shd w:val="clear" w:color="auto" w:fill="FFFFFF" w:themeFill="background1"/>
            <w:vAlign w:val="center"/>
          </w:tcPr>
          <w:p w:rsid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 xml:space="preserve">2015 </w:t>
            </w:r>
          </w:p>
          <w:p w:rsidR="00FC5EB7" w:rsidRPr="0048558C" w:rsidRDefault="00FC5EB7" w:rsidP="0048558C">
            <w:pPr>
              <w:spacing w:after="0" w:line="240" w:lineRule="auto"/>
              <w:jc w:val="center"/>
              <w:rPr>
                <w:rFonts w:ascii="Arial" w:eastAsia="Times New Roman" w:hAnsi="Arial" w:cs="Arial"/>
                <w:b/>
                <w:bCs/>
                <w:sz w:val="24"/>
                <w:szCs w:val="24"/>
                <w:lang w:eastAsia="ru-RU"/>
              </w:rPr>
            </w:pPr>
            <w:r w:rsidRPr="0048558C">
              <w:rPr>
                <w:rFonts w:ascii="Arial" w:hAnsi="Arial" w:cs="Arial"/>
                <w:b/>
                <w:sz w:val="24"/>
                <w:szCs w:val="24"/>
              </w:rPr>
              <w:t>год</w:t>
            </w:r>
          </w:p>
        </w:tc>
        <w:tc>
          <w:tcPr>
            <w:tcW w:w="1276" w:type="dxa"/>
            <w:shd w:val="clear" w:color="auto" w:fill="FFFFFF" w:themeFill="background1"/>
            <w:vAlign w:val="center"/>
          </w:tcPr>
          <w:p w:rsid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2016</w:t>
            </w:r>
          </w:p>
          <w:p w:rsidR="00FC5EB7" w:rsidRPr="0048558C" w:rsidRDefault="00FC5EB7" w:rsidP="0048558C">
            <w:pPr>
              <w:spacing w:after="0" w:line="240" w:lineRule="auto"/>
              <w:jc w:val="center"/>
              <w:rPr>
                <w:rFonts w:ascii="Arial" w:eastAsia="Times New Roman" w:hAnsi="Arial" w:cs="Arial"/>
                <w:b/>
                <w:bCs/>
                <w:sz w:val="24"/>
                <w:szCs w:val="24"/>
                <w:lang w:eastAsia="ru-RU"/>
              </w:rPr>
            </w:pPr>
            <w:r w:rsidRPr="0048558C">
              <w:rPr>
                <w:rFonts w:ascii="Arial" w:hAnsi="Arial" w:cs="Arial"/>
                <w:b/>
                <w:sz w:val="24"/>
                <w:szCs w:val="24"/>
              </w:rPr>
              <w:t xml:space="preserve"> год</w:t>
            </w:r>
          </w:p>
        </w:tc>
        <w:tc>
          <w:tcPr>
            <w:tcW w:w="1276" w:type="dxa"/>
            <w:shd w:val="clear" w:color="auto" w:fill="FFFFFF" w:themeFill="background1"/>
            <w:vAlign w:val="center"/>
          </w:tcPr>
          <w:p w:rsid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2017</w:t>
            </w:r>
          </w:p>
          <w:p w:rsidR="00FC5EB7" w:rsidRPr="0048558C" w:rsidRDefault="00FC5EB7" w:rsidP="0048558C">
            <w:pPr>
              <w:spacing w:after="0" w:line="240" w:lineRule="auto"/>
              <w:jc w:val="center"/>
              <w:rPr>
                <w:rFonts w:ascii="Arial" w:eastAsia="Times New Roman" w:hAnsi="Arial" w:cs="Arial"/>
                <w:b/>
                <w:bCs/>
                <w:sz w:val="24"/>
                <w:szCs w:val="24"/>
                <w:lang w:eastAsia="ru-RU"/>
              </w:rPr>
            </w:pPr>
            <w:r w:rsidRPr="0048558C">
              <w:rPr>
                <w:rFonts w:ascii="Arial" w:hAnsi="Arial" w:cs="Arial"/>
                <w:b/>
                <w:sz w:val="24"/>
                <w:szCs w:val="24"/>
              </w:rPr>
              <w:t xml:space="preserve"> год</w:t>
            </w:r>
          </w:p>
        </w:tc>
        <w:tc>
          <w:tcPr>
            <w:tcW w:w="1133" w:type="dxa"/>
            <w:shd w:val="clear" w:color="auto" w:fill="FFFFFF" w:themeFill="background1"/>
            <w:vAlign w:val="center"/>
          </w:tcPr>
          <w:p w:rsidR="00FC5EB7" w:rsidRPr="0048558C" w:rsidRDefault="00FC5EB7" w:rsidP="0048558C">
            <w:pPr>
              <w:spacing w:after="0" w:line="240" w:lineRule="auto"/>
              <w:jc w:val="center"/>
              <w:rPr>
                <w:rFonts w:ascii="Arial" w:eastAsia="Times New Roman" w:hAnsi="Arial" w:cs="Arial"/>
                <w:b/>
                <w:bCs/>
                <w:sz w:val="24"/>
                <w:szCs w:val="24"/>
                <w:lang w:eastAsia="ru-RU"/>
              </w:rPr>
            </w:pPr>
            <w:r w:rsidRPr="0048558C">
              <w:rPr>
                <w:rFonts w:ascii="Arial" w:hAnsi="Arial" w:cs="Arial"/>
                <w:b/>
                <w:sz w:val="24"/>
                <w:szCs w:val="24"/>
              </w:rPr>
              <w:t>2018 год</w:t>
            </w:r>
          </w:p>
        </w:tc>
        <w:tc>
          <w:tcPr>
            <w:tcW w:w="1134" w:type="dxa"/>
            <w:shd w:val="clear" w:color="auto" w:fill="FFFFFF" w:themeFill="background1"/>
            <w:vAlign w:val="center"/>
          </w:tcPr>
          <w:p w:rsidR="00FC5EB7" w:rsidRPr="0048558C" w:rsidRDefault="00FC5EB7" w:rsidP="0048558C">
            <w:pPr>
              <w:spacing w:after="0" w:line="240" w:lineRule="auto"/>
              <w:jc w:val="center"/>
              <w:rPr>
                <w:rFonts w:ascii="Arial" w:eastAsia="Times New Roman" w:hAnsi="Arial" w:cs="Arial"/>
                <w:b/>
                <w:bCs/>
                <w:sz w:val="24"/>
                <w:szCs w:val="24"/>
                <w:lang w:eastAsia="ru-RU"/>
              </w:rPr>
            </w:pPr>
            <w:r w:rsidRPr="0048558C">
              <w:rPr>
                <w:rFonts w:ascii="Arial" w:hAnsi="Arial" w:cs="Arial"/>
                <w:b/>
                <w:sz w:val="24"/>
                <w:szCs w:val="24"/>
              </w:rPr>
              <w:t>2019 год</w:t>
            </w:r>
          </w:p>
        </w:tc>
      </w:tr>
      <w:tr w:rsidR="00FC5EB7" w:rsidRPr="00113FD8" w:rsidTr="008715FE">
        <w:trPr>
          <w:trHeight w:val="215"/>
        </w:trPr>
        <w:tc>
          <w:tcPr>
            <w:tcW w:w="4928" w:type="dxa"/>
            <w:shd w:val="clear" w:color="auto" w:fill="FFFFFF" w:themeFill="background1"/>
            <w:vAlign w:val="center"/>
          </w:tcPr>
          <w:p w:rsidR="00FC5EB7" w:rsidRPr="0048558C" w:rsidRDefault="00FC5EB7" w:rsidP="00F61B01">
            <w:pPr>
              <w:autoSpaceDE w:val="0"/>
              <w:autoSpaceDN w:val="0"/>
              <w:adjustRightInd w:val="0"/>
              <w:spacing w:after="0" w:line="240" w:lineRule="auto"/>
              <w:rPr>
                <w:rFonts w:ascii="Arial" w:hAnsi="Arial" w:cs="Arial"/>
                <w:b/>
                <w:color w:val="0000FF"/>
                <w:sz w:val="24"/>
                <w:szCs w:val="24"/>
              </w:rPr>
            </w:pPr>
            <w:r w:rsidRPr="0048558C">
              <w:rPr>
                <w:rFonts w:ascii="Arial" w:hAnsi="Arial" w:cs="Arial"/>
                <w:b/>
                <w:sz w:val="24"/>
                <w:szCs w:val="24"/>
              </w:rPr>
              <w:t>Государственная программа Удмуртской Республики</w:t>
            </w:r>
            <w:r w:rsidRPr="0048558C">
              <w:rPr>
                <w:rFonts w:ascii="Arial" w:hAnsi="Arial" w:cs="Arial"/>
                <w:b/>
                <w:color w:val="0000FF"/>
                <w:sz w:val="24"/>
                <w:szCs w:val="24"/>
              </w:rPr>
              <w:t xml:space="preserve"> «Культура Удмуртии»</w:t>
            </w:r>
          </w:p>
        </w:tc>
        <w:tc>
          <w:tcPr>
            <w:tcW w:w="1276" w:type="dxa"/>
            <w:shd w:val="clear" w:color="auto" w:fill="FFFFFF" w:themeFill="background1"/>
            <w:vAlign w:val="center"/>
          </w:tcPr>
          <w:p w:rsidR="00FC5EB7" w:rsidRPr="0048558C" w:rsidRDefault="00FC5EB7" w:rsidP="009B78B7">
            <w:pPr>
              <w:autoSpaceDE w:val="0"/>
              <w:autoSpaceDN w:val="0"/>
              <w:adjustRightInd w:val="0"/>
              <w:spacing w:after="0" w:line="240" w:lineRule="auto"/>
              <w:ind w:left="-54"/>
              <w:jc w:val="center"/>
              <w:rPr>
                <w:rFonts w:ascii="Arial" w:hAnsi="Arial" w:cs="Arial"/>
                <w:b/>
                <w:color w:val="0000FF"/>
                <w:sz w:val="24"/>
                <w:szCs w:val="24"/>
              </w:rPr>
            </w:pPr>
            <w:r w:rsidRPr="0048558C">
              <w:rPr>
                <w:rFonts w:ascii="Arial" w:hAnsi="Arial" w:cs="Arial"/>
                <w:b/>
                <w:color w:val="0000FF"/>
                <w:sz w:val="24"/>
                <w:szCs w:val="24"/>
              </w:rPr>
              <w:t>780,6</w:t>
            </w:r>
          </w:p>
        </w:tc>
        <w:tc>
          <w:tcPr>
            <w:tcW w:w="1276" w:type="dxa"/>
            <w:shd w:val="clear" w:color="auto" w:fill="FFFFFF" w:themeFill="background1"/>
            <w:vAlign w:val="center"/>
          </w:tcPr>
          <w:p w:rsidR="00FC5EB7" w:rsidRPr="0048558C" w:rsidRDefault="009B78B7" w:rsidP="009B78B7">
            <w:pPr>
              <w:autoSpaceDE w:val="0"/>
              <w:autoSpaceDN w:val="0"/>
              <w:adjustRightInd w:val="0"/>
              <w:spacing w:after="0" w:line="240" w:lineRule="auto"/>
              <w:ind w:left="-54"/>
              <w:jc w:val="center"/>
              <w:rPr>
                <w:rFonts w:ascii="Arial" w:hAnsi="Arial" w:cs="Arial"/>
                <w:b/>
                <w:color w:val="0000FF"/>
                <w:sz w:val="24"/>
                <w:szCs w:val="24"/>
              </w:rPr>
            </w:pPr>
            <w:r w:rsidRPr="0048558C">
              <w:rPr>
                <w:rFonts w:ascii="Arial" w:hAnsi="Arial" w:cs="Arial"/>
                <w:b/>
                <w:color w:val="0000FF"/>
                <w:sz w:val="24"/>
                <w:szCs w:val="24"/>
              </w:rPr>
              <w:t>759,5</w:t>
            </w:r>
          </w:p>
        </w:tc>
        <w:tc>
          <w:tcPr>
            <w:tcW w:w="1276" w:type="dxa"/>
            <w:shd w:val="clear" w:color="auto" w:fill="FFFFFF" w:themeFill="background1"/>
            <w:vAlign w:val="center"/>
          </w:tcPr>
          <w:p w:rsidR="00FC5EB7" w:rsidRPr="0048558C" w:rsidRDefault="00BB700F" w:rsidP="00384D8F">
            <w:pPr>
              <w:autoSpaceDE w:val="0"/>
              <w:autoSpaceDN w:val="0"/>
              <w:adjustRightInd w:val="0"/>
              <w:spacing w:after="0" w:line="240" w:lineRule="auto"/>
              <w:ind w:left="-54"/>
              <w:jc w:val="center"/>
              <w:rPr>
                <w:rFonts w:ascii="Arial" w:hAnsi="Arial" w:cs="Arial"/>
                <w:b/>
                <w:color w:val="0000FF"/>
                <w:sz w:val="24"/>
                <w:szCs w:val="24"/>
              </w:rPr>
            </w:pPr>
            <w:r>
              <w:rPr>
                <w:rFonts w:ascii="Arial" w:hAnsi="Arial" w:cs="Arial"/>
                <w:b/>
                <w:color w:val="0000FF"/>
                <w:sz w:val="24"/>
                <w:szCs w:val="24"/>
              </w:rPr>
              <w:t>700,6</w:t>
            </w:r>
          </w:p>
        </w:tc>
        <w:tc>
          <w:tcPr>
            <w:tcW w:w="1133" w:type="dxa"/>
            <w:shd w:val="clear" w:color="auto" w:fill="FFFFFF" w:themeFill="background1"/>
            <w:vAlign w:val="center"/>
          </w:tcPr>
          <w:p w:rsidR="00FC5EB7" w:rsidRPr="0048558C" w:rsidRDefault="000B02AD" w:rsidP="00384D8F">
            <w:pPr>
              <w:autoSpaceDE w:val="0"/>
              <w:autoSpaceDN w:val="0"/>
              <w:adjustRightInd w:val="0"/>
              <w:spacing w:after="0" w:line="240" w:lineRule="auto"/>
              <w:ind w:left="-54"/>
              <w:jc w:val="center"/>
              <w:rPr>
                <w:rFonts w:ascii="Arial" w:hAnsi="Arial" w:cs="Arial"/>
                <w:b/>
                <w:color w:val="0000FF"/>
                <w:sz w:val="24"/>
                <w:szCs w:val="24"/>
              </w:rPr>
            </w:pPr>
            <w:r w:rsidRPr="0048558C">
              <w:rPr>
                <w:rFonts w:ascii="Arial" w:hAnsi="Arial" w:cs="Arial"/>
                <w:b/>
                <w:color w:val="0000FF"/>
                <w:sz w:val="24"/>
                <w:szCs w:val="24"/>
              </w:rPr>
              <w:t>666,5</w:t>
            </w:r>
          </w:p>
        </w:tc>
        <w:tc>
          <w:tcPr>
            <w:tcW w:w="1134" w:type="dxa"/>
            <w:shd w:val="clear" w:color="auto" w:fill="FFFFFF" w:themeFill="background1"/>
            <w:vAlign w:val="center"/>
          </w:tcPr>
          <w:p w:rsidR="00FC5EB7" w:rsidRPr="0048558C" w:rsidRDefault="000B02AD" w:rsidP="00384D8F">
            <w:pPr>
              <w:autoSpaceDE w:val="0"/>
              <w:autoSpaceDN w:val="0"/>
              <w:adjustRightInd w:val="0"/>
              <w:spacing w:after="0" w:line="240" w:lineRule="auto"/>
              <w:ind w:left="-54"/>
              <w:jc w:val="center"/>
              <w:rPr>
                <w:rFonts w:ascii="Arial" w:hAnsi="Arial" w:cs="Arial"/>
                <w:b/>
                <w:color w:val="0000FF"/>
                <w:sz w:val="24"/>
                <w:szCs w:val="24"/>
              </w:rPr>
            </w:pPr>
            <w:r w:rsidRPr="0048558C">
              <w:rPr>
                <w:rFonts w:ascii="Arial" w:hAnsi="Arial" w:cs="Arial"/>
                <w:b/>
                <w:color w:val="0000FF"/>
                <w:sz w:val="24"/>
                <w:szCs w:val="24"/>
              </w:rPr>
              <w:t>666,5</w:t>
            </w:r>
          </w:p>
        </w:tc>
      </w:tr>
    </w:tbl>
    <w:p w:rsidR="00FC5EB7" w:rsidRPr="0048558C" w:rsidRDefault="00FC5EB7" w:rsidP="00FC5EB7">
      <w:pPr>
        <w:tabs>
          <w:tab w:val="left" w:pos="3828"/>
        </w:tabs>
        <w:autoSpaceDE w:val="0"/>
        <w:autoSpaceDN w:val="0"/>
        <w:adjustRightInd w:val="0"/>
        <w:spacing w:after="0" w:line="240" w:lineRule="auto"/>
        <w:rPr>
          <w:rFonts w:ascii="Arial" w:hAnsi="Arial" w:cs="Arial"/>
          <w:b/>
          <w:noProof/>
          <w:sz w:val="24"/>
          <w:szCs w:val="24"/>
          <w:lang w:eastAsia="ru-RU"/>
        </w:rPr>
      </w:pPr>
      <w:r w:rsidRPr="00113FD8">
        <w:rPr>
          <w:rFonts w:ascii="Arial" w:hAnsi="Arial" w:cs="Arial"/>
          <w:b/>
          <w:noProof/>
          <w:lang w:eastAsia="ru-RU"/>
        </w:rPr>
        <w:t xml:space="preserve">                               </w:t>
      </w:r>
    </w:p>
    <w:p w:rsidR="00FC5EB7" w:rsidRPr="0048558C" w:rsidRDefault="00FC5EB7" w:rsidP="00FC5EB7">
      <w:pPr>
        <w:tabs>
          <w:tab w:val="left" w:pos="3828"/>
        </w:tabs>
        <w:autoSpaceDE w:val="0"/>
        <w:autoSpaceDN w:val="0"/>
        <w:adjustRightInd w:val="0"/>
        <w:spacing w:after="0" w:line="240" w:lineRule="auto"/>
        <w:jc w:val="center"/>
        <w:rPr>
          <w:rFonts w:ascii="Arial" w:hAnsi="Arial" w:cs="Arial"/>
          <w:b/>
          <w:noProof/>
          <w:sz w:val="24"/>
          <w:szCs w:val="24"/>
          <w:lang w:eastAsia="ru-RU"/>
        </w:rPr>
      </w:pPr>
      <w:r w:rsidRPr="0048558C">
        <w:rPr>
          <w:rFonts w:ascii="Arial" w:hAnsi="Arial" w:cs="Arial"/>
          <w:b/>
          <w:noProof/>
          <w:sz w:val="24"/>
          <w:szCs w:val="24"/>
          <w:lang w:eastAsia="ru-RU"/>
        </w:rPr>
        <w:t>Основные результаты</w:t>
      </w:r>
    </w:p>
    <w:p w:rsidR="00FC5EB7" w:rsidRPr="0048558C" w:rsidRDefault="00FC5EB7" w:rsidP="00FC5EB7">
      <w:pPr>
        <w:autoSpaceDE w:val="0"/>
        <w:autoSpaceDN w:val="0"/>
        <w:adjustRightInd w:val="0"/>
        <w:spacing w:after="0" w:line="240" w:lineRule="auto"/>
        <w:rPr>
          <w:rFonts w:ascii="Arial" w:hAnsi="Arial" w:cs="Arial"/>
          <w:b/>
          <w:noProof/>
          <w:color w:val="C00000"/>
          <w:sz w:val="24"/>
          <w:szCs w:val="24"/>
          <w:lang w:eastAsia="ru-RU"/>
        </w:rPr>
      </w:pPr>
    </w:p>
    <w:tbl>
      <w:tblPr>
        <w:tblW w:w="10915" w:type="dxa"/>
        <w:tblInd w:w="250" w:type="dxa"/>
        <w:shd w:val="clear" w:color="auto" w:fill="FFFFFF" w:themeFill="background1"/>
        <w:tblLook w:val="04A0"/>
      </w:tblPr>
      <w:tblGrid>
        <w:gridCol w:w="4961"/>
        <w:gridCol w:w="1134"/>
        <w:gridCol w:w="1134"/>
        <w:gridCol w:w="1134"/>
        <w:gridCol w:w="1276"/>
        <w:gridCol w:w="1276"/>
      </w:tblGrid>
      <w:tr w:rsidR="00FC5EB7" w:rsidRPr="00395365" w:rsidTr="0048558C">
        <w:trPr>
          <w:trHeight w:val="77"/>
          <w:tblHeader/>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C5EB7" w:rsidRPr="0048558C" w:rsidRDefault="00FC5EB7" w:rsidP="0048558C">
            <w:pPr>
              <w:spacing w:after="0" w:line="240" w:lineRule="auto"/>
              <w:jc w:val="center"/>
              <w:rPr>
                <w:rFonts w:ascii="Arial" w:eastAsia="Times New Roman" w:hAnsi="Arial" w:cs="Arial"/>
                <w:b/>
                <w:sz w:val="24"/>
                <w:szCs w:val="24"/>
                <w:lang w:eastAsia="ru-RU"/>
              </w:rPr>
            </w:pPr>
            <w:r w:rsidRPr="0048558C">
              <w:rPr>
                <w:rFonts w:ascii="Arial" w:eastAsia="Times New Roman" w:hAnsi="Arial" w:cs="Arial"/>
                <w:b/>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8558C" w:rsidRP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 xml:space="preserve">2015 </w:t>
            </w:r>
          </w:p>
          <w:p w:rsidR="00FC5EB7" w:rsidRP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48558C">
            <w:pPr>
              <w:spacing w:after="0" w:line="240" w:lineRule="auto"/>
              <w:jc w:val="center"/>
              <w:rPr>
                <w:rFonts w:ascii="Arial" w:hAnsi="Arial" w:cs="Arial"/>
                <w:sz w:val="24"/>
                <w:szCs w:val="24"/>
              </w:rPr>
            </w:pPr>
            <w:r w:rsidRPr="0048558C">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8558C" w:rsidRP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 xml:space="preserve">2017 </w:t>
            </w:r>
          </w:p>
          <w:p w:rsidR="00FC5EB7" w:rsidRPr="0048558C" w:rsidRDefault="00FC5EB7" w:rsidP="0048558C">
            <w:pPr>
              <w:spacing w:after="0" w:line="240" w:lineRule="auto"/>
              <w:jc w:val="center"/>
              <w:rPr>
                <w:rFonts w:ascii="Arial" w:hAnsi="Arial" w:cs="Arial"/>
                <w:sz w:val="24"/>
                <w:szCs w:val="24"/>
              </w:rPr>
            </w:pPr>
            <w:r w:rsidRPr="0048558C">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8558C" w:rsidRP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2018</w:t>
            </w:r>
          </w:p>
          <w:p w:rsidR="00FC5EB7" w:rsidRPr="0048558C" w:rsidRDefault="00FC5EB7" w:rsidP="0048558C">
            <w:pPr>
              <w:spacing w:after="0" w:line="240" w:lineRule="auto"/>
              <w:jc w:val="center"/>
              <w:rPr>
                <w:rFonts w:ascii="Arial" w:hAnsi="Arial" w:cs="Arial"/>
                <w:sz w:val="24"/>
                <w:szCs w:val="24"/>
              </w:rPr>
            </w:pPr>
            <w:r w:rsidRPr="0048558C">
              <w:rPr>
                <w:rFonts w:ascii="Arial" w:hAnsi="Arial" w:cs="Arial"/>
                <w:b/>
                <w:sz w:val="24"/>
                <w:szCs w:val="24"/>
              </w:rPr>
              <w:t xml:space="preserve">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8558C" w:rsidRP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 xml:space="preserve">2019 </w:t>
            </w:r>
          </w:p>
          <w:p w:rsidR="00FC5EB7" w:rsidRPr="0048558C" w:rsidRDefault="00FC5EB7" w:rsidP="0048558C">
            <w:pPr>
              <w:spacing w:after="0" w:line="240" w:lineRule="auto"/>
              <w:jc w:val="center"/>
              <w:rPr>
                <w:rFonts w:ascii="Arial" w:hAnsi="Arial" w:cs="Arial"/>
                <w:sz w:val="24"/>
                <w:szCs w:val="24"/>
              </w:rPr>
            </w:pPr>
            <w:r w:rsidRPr="0048558C">
              <w:rPr>
                <w:rFonts w:ascii="Arial" w:hAnsi="Arial" w:cs="Arial"/>
                <w:b/>
                <w:sz w:val="24"/>
                <w:szCs w:val="24"/>
              </w:rPr>
              <w:t>год</w:t>
            </w:r>
          </w:p>
        </w:tc>
      </w:tr>
      <w:tr w:rsidR="00FC5EB7" w:rsidRPr="00395365" w:rsidTr="0048558C">
        <w:trPr>
          <w:trHeight w:val="600"/>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Увеличение количества посещений учреждений культуры в Удмуртской Республике по сравнению с предыдущим годом,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w:t>
            </w:r>
          </w:p>
        </w:tc>
      </w:tr>
      <w:tr w:rsidR="00FC5EB7" w:rsidRPr="00395365" w:rsidTr="0048558C">
        <w:trPr>
          <w:trHeight w:val="600"/>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Повышение уровня удовлетворенности граждан Российской Федерации качеством предоставления государственных (муниципальных) услуг в сфере культуры,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83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88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90</w:t>
            </w:r>
          </w:p>
        </w:tc>
      </w:tr>
      <w:tr w:rsidR="00FC5EB7" w:rsidRPr="00395365" w:rsidTr="0048558C">
        <w:trPr>
          <w:trHeight w:val="600"/>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посещений театрально-концертных учреждений на 1000 человек населения, посещений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395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426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444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444</w:t>
            </w:r>
          </w:p>
        </w:tc>
      </w:tr>
      <w:tr w:rsidR="00FC5EB7" w:rsidRPr="00395365" w:rsidTr="0048558C">
        <w:trPr>
          <w:trHeight w:val="343"/>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театрально-концертных мероприятий на гастролях в регионах Российской Федерации, мероприятий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w:t>
            </w:r>
          </w:p>
        </w:tc>
      </w:tr>
      <w:tr w:rsidR="00FC5EB7" w:rsidRPr="00395365" w:rsidTr="0048558C">
        <w:trPr>
          <w:trHeight w:val="6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Увеличение численности участников культурно-массовых  мероприятий по сравнению с предыдущим годом,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7,2</w:t>
            </w:r>
          </w:p>
        </w:tc>
      </w:tr>
      <w:tr w:rsidR="00FC5EB7" w:rsidRPr="00395365" w:rsidTr="0048558C">
        <w:trPr>
          <w:trHeight w:val="6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Среднее число слушателей на 1 филармоническом концерте,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281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292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303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316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316</w:t>
            </w:r>
          </w:p>
        </w:tc>
      </w:tr>
      <w:tr w:rsidR="00FC5EB7" w:rsidRPr="00395365" w:rsidTr="0048558C">
        <w:trPr>
          <w:trHeight w:val="315"/>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Среднее число зрителей на 1 спектакле,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283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294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306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318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318</w:t>
            </w:r>
          </w:p>
        </w:tc>
      </w:tr>
      <w:tr w:rsidR="00FC5EB7" w:rsidRPr="00395365" w:rsidTr="0048558C">
        <w:trPr>
          <w:trHeight w:val="6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Среднее число посещений цирка на 1000 человек населения, посещений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101,5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103,5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104,6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104,5</w:t>
            </w:r>
          </w:p>
        </w:tc>
      </w:tr>
      <w:tr w:rsidR="00FC5EB7" w:rsidRPr="00395365" w:rsidTr="0048558C">
        <w:trPr>
          <w:trHeight w:val="315"/>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Среднее число посетителей зоопарка на 1000 человек населения,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405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405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405</w:t>
            </w:r>
          </w:p>
        </w:tc>
      </w:tr>
      <w:tr w:rsidR="00FC5EB7" w:rsidRPr="00395365" w:rsidTr="0048558C">
        <w:trPr>
          <w:trHeight w:val="6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Среднее число участников клубных формирований в расчете на 1000 человек населения,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56</w:t>
            </w:r>
          </w:p>
        </w:tc>
      </w:tr>
      <w:tr w:rsidR="00FC5EB7" w:rsidRPr="00395365" w:rsidTr="0048558C">
        <w:trPr>
          <w:trHeight w:val="6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lastRenderedPageBreak/>
              <w:t>Среднее число детей в возрасте до 14 лет - участников клубных формирований, в расчете на 1000 детей в возрасте до 14 лет</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127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130</w:t>
            </w:r>
          </w:p>
        </w:tc>
      </w:tr>
      <w:tr w:rsidR="00FC5EB7" w:rsidRPr="00395365" w:rsidTr="0048558C">
        <w:trPr>
          <w:trHeight w:val="434"/>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экземпляров новых поступлений в библиотечные фонды общедоступных библиотек на 1000 человек населения, единиц</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91,0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91,0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91,0</w:t>
            </w:r>
          </w:p>
        </w:tc>
      </w:tr>
      <w:tr w:rsidR="00FC5EB7" w:rsidRPr="00395365" w:rsidTr="0048558C">
        <w:trPr>
          <w:trHeight w:val="995"/>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Увеличение доли представленных (во всех формах) зрителю музейных предметов в общем количестве музейных предметов основного фонда,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34</w:t>
            </w:r>
          </w:p>
        </w:tc>
      </w:tr>
      <w:tr w:rsidR="00FC5EB7" w:rsidRPr="00395365" w:rsidTr="0048558C">
        <w:trPr>
          <w:trHeight w:val="6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Увеличение количества виртуальных музеев, созданных при поддержке бюджета Удмуртской Республики, единиц</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27</w:t>
            </w:r>
          </w:p>
        </w:tc>
      </w:tr>
      <w:tr w:rsidR="00FC5EB7" w:rsidRPr="00395365" w:rsidTr="0048558C">
        <w:trPr>
          <w:trHeight w:val="435"/>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спектаклей и концертов на национальном языке, единиц</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52</w:t>
            </w:r>
          </w:p>
        </w:tc>
      </w:tr>
      <w:tr w:rsidR="00FC5EB7" w:rsidRPr="00395365" w:rsidTr="0048558C">
        <w:trPr>
          <w:trHeight w:val="945"/>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hAnsi="Arial" w:cs="Arial"/>
                <w:sz w:val="24"/>
                <w:szCs w:val="24"/>
              </w:rPr>
              <w:t>Количество изученных объектов (предметов) нематериального культурного наследия народов Российской Федерации и внесенных в электронный каталог, штук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137</w:t>
            </w:r>
          </w:p>
        </w:tc>
      </w:tr>
      <w:tr w:rsidR="00FC5EB7" w:rsidRPr="00395365" w:rsidTr="0048558C">
        <w:trPr>
          <w:trHeight w:val="9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hAnsi="Arial" w:cs="Arial"/>
                <w:sz w:val="24"/>
                <w:szCs w:val="24"/>
              </w:rPr>
              <w:t>Количество национальных коллективов самодеятельного народного творчества, единиц</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590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591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591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591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591</w:t>
            </w:r>
          </w:p>
        </w:tc>
      </w:tr>
      <w:tr w:rsidR="00FC5EB7" w:rsidRPr="00395365" w:rsidTr="0048558C">
        <w:trPr>
          <w:trHeight w:val="66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Увеличение количества стипендиатов среди деятелей культуры и искусства и молодых талантливых авторов и исполнителей,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15</w:t>
            </w:r>
          </w:p>
        </w:tc>
      </w:tr>
      <w:tr w:rsidR="00FC5EB7" w:rsidRPr="00395365" w:rsidTr="0048558C">
        <w:trPr>
          <w:trHeight w:val="63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jc w:val="both"/>
              <w:rPr>
                <w:rFonts w:ascii="Arial" w:eastAsia="Times New Roman" w:hAnsi="Arial" w:cs="Arial"/>
                <w:sz w:val="24"/>
                <w:szCs w:val="24"/>
                <w:lang w:eastAsia="ru-RU"/>
              </w:rPr>
            </w:pPr>
            <w:r w:rsidRPr="0048558C">
              <w:rPr>
                <w:rFonts w:ascii="Arial" w:eastAsia="Times New Roman" w:hAnsi="Arial" w:cs="Arial"/>
                <w:sz w:val="24"/>
                <w:szCs w:val="24"/>
                <w:lang w:eastAsia="ru-RU"/>
              </w:rPr>
              <w:t>Увеличение доли детей, привлекаемых к участию в творческих мероприятиях, в общем числе детей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8</w:t>
            </w:r>
          </w:p>
        </w:tc>
      </w:tr>
      <w:tr w:rsidR="00FC5EB7" w:rsidRPr="00395365" w:rsidTr="0048558C">
        <w:trPr>
          <w:trHeight w:val="345"/>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hAnsi="Arial" w:cs="Arial"/>
                <w:sz w:val="24"/>
                <w:szCs w:val="24"/>
              </w:rPr>
              <w:t>Увеличение количества библиографических записей в сводном электронном каталоге библиотек России к 2020 году,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2,4</w:t>
            </w:r>
          </w:p>
        </w:tc>
      </w:tr>
      <w:tr w:rsidR="00FC5EB7" w:rsidRPr="00395365" w:rsidTr="0048558C">
        <w:trPr>
          <w:trHeight w:val="345"/>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hAnsi="Arial" w:cs="Arial"/>
                <w:sz w:val="24"/>
                <w:szCs w:val="24"/>
              </w:rPr>
              <w:t>Динамика значений соотношения средней месячной заработной платы работников государственных и муниципальных учреждений культуры в Удмуртской Республике и средней заработной платы в Удмуртской Республике,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85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100</w:t>
            </w:r>
          </w:p>
        </w:tc>
      </w:tr>
    </w:tbl>
    <w:p w:rsidR="00FC5EB7" w:rsidRDefault="00FC5EB7" w:rsidP="00FC5EB7">
      <w:pPr>
        <w:spacing w:after="0" w:line="240" w:lineRule="auto"/>
        <w:jc w:val="center"/>
        <w:rPr>
          <w:rFonts w:ascii="Arial" w:hAnsi="Arial" w:cs="Arial"/>
          <w:b/>
          <w:noProof/>
          <w:color w:val="E36C0A" w:themeColor="accent6" w:themeShade="BF"/>
          <w:sz w:val="28"/>
          <w:szCs w:val="28"/>
          <w:lang w:eastAsia="ru-RU"/>
        </w:rPr>
      </w:pPr>
    </w:p>
    <w:p w:rsidR="00697417" w:rsidRDefault="00FC5EB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r w:rsidRPr="00FC5EB7">
        <w:rPr>
          <w:rFonts w:ascii="Arial" w:eastAsia="Times New Roman" w:hAnsi="Arial" w:cs="Arial"/>
          <w:b/>
          <w:color w:val="000000"/>
          <w:sz w:val="21"/>
          <w:szCs w:val="21"/>
          <w:lang w:eastAsia="ru-RU"/>
        </w:rPr>
        <w:t xml:space="preserve">   </w:t>
      </w:r>
    </w:p>
    <w:p w:rsidR="00697417" w:rsidRDefault="0069741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0B02AD" w:rsidRDefault="000B02AD" w:rsidP="000B02AD">
      <w:pPr>
        <w:tabs>
          <w:tab w:val="left" w:pos="4782"/>
        </w:tabs>
        <w:autoSpaceDE w:val="0"/>
        <w:autoSpaceDN w:val="0"/>
        <w:adjustRightInd w:val="0"/>
        <w:spacing w:after="0" w:line="240" w:lineRule="auto"/>
        <w:rPr>
          <w:rFonts w:ascii="Arial" w:eastAsia="Times New Roman" w:hAnsi="Arial" w:cs="Arial"/>
          <w:b/>
          <w:color w:val="000000"/>
          <w:sz w:val="21"/>
          <w:szCs w:val="21"/>
          <w:lang w:eastAsia="ru-RU"/>
        </w:rPr>
      </w:pPr>
    </w:p>
    <w:p w:rsidR="0048558C" w:rsidRDefault="0048558C" w:rsidP="000B02AD">
      <w:pPr>
        <w:tabs>
          <w:tab w:val="left" w:pos="4782"/>
        </w:tabs>
        <w:autoSpaceDE w:val="0"/>
        <w:autoSpaceDN w:val="0"/>
        <w:adjustRightInd w:val="0"/>
        <w:spacing w:after="0" w:line="240" w:lineRule="auto"/>
        <w:rPr>
          <w:rFonts w:ascii="Arial" w:eastAsia="Times New Roman" w:hAnsi="Arial" w:cs="Arial"/>
          <w:b/>
          <w:color w:val="000000"/>
          <w:sz w:val="21"/>
          <w:szCs w:val="21"/>
          <w:lang w:eastAsia="ru-RU"/>
        </w:rPr>
      </w:pPr>
    </w:p>
    <w:p w:rsidR="0048558C" w:rsidRDefault="0048558C" w:rsidP="000B02AD">
      <w:pPr>
        <w:tabs>
          <w:tab w:val="left" w:pos="4782"/>
        </w:tabs>
        <w:autoSpaceDE w:val="0"/>
        <w:autoSpaceDN w:val="0"/>
        <w:adjustRightInd w:val="0"/>
        <w:spacing w:after="0" w:line="240" w:lineRule="auto"/>
        <w:rPr>
          <w:rFonts w:ascii="Arial" w:eastAsia="Times New Roman" w:hAnsi="Arial" w:cs="Arial"/>
          <w:b/>
          <w:color w:val="000000"/>
          <w:sz w:val="21"/>
          <w:szCs w:val="21"/>
          <w:lang w:eastAsia="ru-RU"/>
        </w:rPr>
      </w:pPr>
    </w:p>
    <w:p w:rsidR="0048558C" w:rsidRDefault="0048558C" w:rsidP="000B02AD">
      <w:pPr>
        <w:tabs>
          <w:tab w:val="left" w:pos="4782"/>
        </w:tabs>
        <w:autoSpaceDE w:val="0"/>
        <w:autoSpaceDN w:val="0"/>
        <w:adjustRightInd w:val="0"/>
        <w:spacing w:after="0" w:line="240" w:lineRule="auto"/>
        <w:rPr>
          <w:rFonts w:ascii="Arial" w:eastAsia="Times New Roman" w:hAnsi="Arial" w:cs="Arial"/>
          <w:b/>
          <w:color w:val="000000"/>
          <w:sz w:val="21"/>
          <w:szCs w:val="21"/>
          <w:lang w:eastAsia="ru-RU"/>
        </w:rPr>
      </w:pPr>
    </w:p>
    <w:p w:rsidR="0048558C" w:rsidRDefault="00FC5EB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r w:rsidRPr="00FC5EB7">
        <w:rPr>
          <w:rFonts w:ascii="Arial" w:eastAsia="Times New Roman" w:hAnsi="Arial" w:cs="Arial"/>
          <w:b/>
          <w:color w:val="000000"/>
          <w:sz w:val="21"/>
          <w:szCs w:val="21"/>
          <w:lang w:eastAsia="ru-RU"/>
        </w:rPr>
        <w:t xml:space="preserve"> </w:t>
      </w:r>
    </w:p>
    <w:p w:rsidR="0048558C" w:rsidRDefault="0048558C"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FC5EB7" w:rsidRPr="00FC5EB7" w:rsidRDefault="00FC5EB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r w:rsidRPr="00FC5EB7">
        <w:rPr>
          <w:rFonts w:ascii="Arial" w:eastAsia="Times New Roman" w:hAnsi="Arial" w:cs="Arial"/>
          <w:b/>
          <w:color w:val="000000"/>
          <w:sz w:val="28"/>
          <w:szCs w:val="28"/>
          <w:lang w:eastAsia="ru-RU"/>
        </w:rPr>
        <w:lastRenderedPageBreak/>
        <w:t xml:space="preserve">Государственная программа Удмуртской Республики </w:t>
      </w:r>
    </w:p>
    <w:p w:rsidR="00FC5EB7" w:rsidRPr="00403E89" w:rsidRDefault="00FC5EB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7030A0"/>
          <w:sz w:val="28"/>
          <w:szCs w:val="28"/>
          <w:u w:val="single"/>
          <w:lang w:eastAsia="ru-RU"/>
        </w:rPr>
      </w:pPr>
      <w:r w:rsidRPr="00403E89">
        <w:rPr>
          <w:rFonts w:ascii="Arial" w:eastAsia="Times New Roman" w:hAnsi="Arial" w:cs="Arial"/>
          <w:b/>
          <w:color w:val="7030A0"/>
          <w:sz w:val="28"/>
          <w:szCs w:val="28"/>
          <w:u w:val="single"/>
          <w:lang w:eastAsia="ru-RU"/>
        </w:rPr>
        <w:t>«</w:t>
      </w:r>
      <w:proofErr w:type="spellStart"/>
      <w:r w:rsidRPr="00403E89">
        <w:rPr>
          <w:rFonts w:ascii="Arial" w:eastAsia="Times New Roman" w:hAnsi="Arial" w:cs="Arial"/>
          <w:b/>
          <w:color w:val="7030A0"/>
          <w:sz w:val="28"/>
          <w:szCs w:val="28"/>
          <w:u w:val="single"/>
          <w:lang w:eastAsia="ru-RU"/>
        </w:rPr>
        <w:t>Этносоциальное</w:t>
      </w:r>
      <w:proofErr w:type="spellEnd"/>
      <w:r w:rsidRPr="00403E89">
        <w:rPr>
          <w:rFonts w:ascii="Arial" w:eastAsia="Times New Roman" w:hAnsi="Arial" w:cs="Arial"/>
          <w:b/>
          <w:color w:val="7030A0"/>
          <w:sz w:val="28"/>
          <w:szCs w:val="28"/>
          <w:u w:val="single"/>
          <w:lang w:eastAsia="ru-RU"/>
        </w:rPr>
        <w:t xml:space="preserve"> развитие и гармонизация </w:t>
      </w:r>
    </w:p>
    <w:p w:rsidR="00FC5EB7" w:rsidRPr="00403E89" w:rsidRDefault="00FC5EB7" w:rsidP="00ED13F4">
      <w:pPr>
        <w:tabs>
          <w:tab w:val="left" w:pos="4782"/>
        </w:tabs>
        <w:autoSpaceDE w:val="0"/>
        <w:autoSpaceDN w:val="0"/>
        <w:adjustRightInd w:val="0"/>
        <w:spacing w:after="0" w:line="240" w:lineRule="auto"/>
        <w:ind w:left="1985" w:hanging="1559"/>
        <w:jc w:val="center"/>
        <w:rPr>
          <w:rFonts w:ascii="Arial" w:hAnsi="Arial" w:cs="Arial"/>
          <w:b/>
          <w:noProof/>
          <w:color w:val="7030A0"/>
          <w:sz w:val="28"/>
          <w:szCs w:val="28"/>
          <w:u w:val="single"/>
          <w:lang w:eastAsia="ru-RU"/>
        </w:rPr>
      </w:pPr>
      <w:r w:rsidRPr="00403E89">
        <w:rPr>
          <w:rFonts w:ascii="Arial" w:eastAsia="Times New Roman" w:hAnsi="Arial" w:cs="Arial"/>
          <w:b/>
          <w:color w:val="7030A0"/>
          <w:sz w:val="28"/>
          <w:szCs w:val="28"/>
          <w:u w:val="single"/>
          <w:lang w:eastAsia="ru-RU"/>
        </w:rPr>
        <w:t>межэтнических отношений»</w:t>
      </w:r>
    </w:p>
    <w:p w:rsidR="00A35495" w:rsidRPr="00403E89" w:rsidRDefault="00172C19" w:rsidP="00ED13F4">
      <w:pPr>
        <w:tabs>
          <w:tab w:val="left" w:pos="4782"/>
        </w:tabs>
        <w:autoSpaceDE w:val="0"/>
        <w:autoSpaceDN w:val="0"/>
        <w:adjustRightInd w:val="0"/>
        <w:spacing w:after="0" w:line="240" w:lineRule="auto"/>
        <w:ind w:left="1985" w:hanging="1559"/>
        <w:jc w:val="center"/>
        <w:rPr>
          <w:rFonts w:ascii="Arial" w:hAnsi="Arial" w:cs="Arial"/>
          <w:b/>
          <w:noProof/>
          <w:color w:val="5F497A" w:themeColor="accent4" w:themeShade="BF"/>
          <w:sz w:val="28"/>
          <w:szCs w:val="28"/>
          <w:u w:val="single"/>
          <w:lang w:eastAsia="ru-RU"/>
        </w:rPr>
      </w:pPr>
      <w:r>
        <w:rPr>
          <w:rFonts w:ascii="Arial" w:hAnsi="Arial" w:cs="Arial"/>
          <w:b/>
          <w:noProof/>
          <w:color w:val="5F497A" w:themeColor="accent4" w:themeShade="BF"/>
          <w:sz w:val="28"/>
          <w:szCs w:val="28"/>
          <w:u w:val="single"/>
          <w:lang w:eastAsia="ru-RU"/>
        </w:rPr>
        <w:pict>
          <v:shape id="_x0000_s1540" type="#_x0000_t202" style="position:absolute;left:0;text-align:left;margin-left:14.3pt;margin-top:11.25pt;width:165.75pt;height:126pt;z-index:252447232" fillcolor="none" stroked="f" strokeweight="0">
            <v:fill r:id="rId115" o:title="5%" opacity="0" color2="white [3212]" o:opacity2="0" type="pattern"/>
            <v:shadow on="t" type="perspective" color="#622423 [1605]" offset="1pt" offset2="-3pt"/>
            <v:textbox>
              <w:txbxContent>
                <w:p w:rsidR="004C5DDD" w:rsidRDefault="004C5DDD">
                  <w:r w:rsidRPr="00A35495">
                    <w:rPr>
                      <w:noProof/>
                      <w:lang w:eastAsia="ru-RU"/>
                    </w:rPr>
                    <w:drawing>
                      <wp:inline distT="0" distB="0" distL="0" distR="0">
                        <wp:extent cx="1905000" cy="1568282"/>
                        <wp:effectExtent l="76200" t="38100" r="38100" b="0"/>
                        <wp:docPr id="42" name="Рисунок 28" descr="http://s16.stc.m.kpcdn.net/share/i/12/6847867/inx960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16.stc.m.kpcdn.net/share/i/12/6847867/inx960x640.jpg"/>
                                <pic:cNvPicPr>
                                  <a:picLocks noChangeAspect="1" noChangeArrowheads="1"/>
                                </pic:cNvPicPr>
                              </pic:nvPicPr>
                              <pic:blipFill>
                                <a:blip r:embed="rId116"/>
                                <a:srcRect/>
                                <a:stretch>
                                  <a:fillRect/>
                                </a:stretch>
                              </pic:blipFill>
                              <pic:spPr bwMode="auto">
                                <a:xfrm>
                                  <a:off x="0" y="0"/>
                                  <a:ext cx="1905000" cy="1568282"/>
                                </a:xfrm>
                                <a:prstGeom prst="rect">
                                  <a:avLst/>
                                </a:prstGeom>
                                <a:noFill/>
                                <a:ln w="6350">
                                  <a:solidFill>
                                    <a:schemeClr val="tx1"/>
                                  </a:solidFill>
                                  <a:miter lim="800000"/>
                                  <a:headEnd/>
                                  <a:tailEnd/>
                                </a:ln>
                                <a:effectLst/>
                                <a:scene3d>
                                  <a:camera prst="orthographicFront"/>
                                  <a:lightRig rig="threePt" dir="t"/>
                                </a:scene3d>
                                <a:sp3d contourW="12700">
                                  <a:contourClr>
                                    <a:schemeClr val="bg1"/>
                                  </a:contourClr>
                                </a:sp3d>
                              </pic:spPr>
                            </pic:pic>
                          </a:graphicData>
                        </a:graphic>
                      </wp:inline>
                    </w:drawing>
                  </w:r>
                </w:p>
              </w:txbxContent>
            </v:textbox>
          </v:shape>
        </w:pict>
      </w:r>
    </w:p>
    <w:p w:rsidR="00A35495" w:rsidRPr="00BA092B" w:rsidRDefault="00A35495" w:rsidP="00A35495">
      <w:pPr>
        <w:autoSpaceDE w:val="0"/>
        <w:autoSpaceDN w:val="0"/>
        <w:adjustRightInd w:val="0"/>
        <w:spacing w:after="0" w:line="240" w:lineRule="auto"/>
        <w:ind w:left="3828"/>
        <w:rPr>
          <w:rFonts w:ascii="Arial" w:hAnsi="Arial" w:cs="Arial"/>
          <w:sz w:val="24"/>
          <w:szCs w:val="24"/>
        </w:rPr>
      </w:pPr>
      <w:r w:rsidRPr="00BA092B">
        <w:rPr>
          <w:rFonts w:ascii="Arial" w:hAnsi="Arial" w:cs="Arial"/>
          <w:b/>
          <w:noProof/>
          <w:color w:val="7030A0"/>
          <w:sz w:val="24"/>
          <w:szCs w:val="24"/>
          <w:lang w:eastAsia="ru-RU"/>
        </w:rPr>
        <w:t>Цель:</w:t>
      </w:r>
      <w:r w:rsidRPr="00BA092B">
        <w:rPr>
          <w:rFonts w:ascii="Arial" w:hAnsi="Arial" w:cs="Arial"/>
          <w:sz w:val="24"/>
          <w:szCs w:val="24"/>
        </w:rPr>
        <w:t xml:space="preserve"> Обеспечение этнополитической стабильности в регионе на основе гармонизации межэтнических отношений и укрепления единства многонационального народа Российской Федерации (российской нации);</w:t>
      </w:r>
    </w:p>
    <w:p w:rsidR="00A35495" w:rsidRPr="00BA092B" w:rsidRDefault="00A35495" w:rsidP="00A35495">
      <w:pPr>
        <w:tabs>
          <w:tab w:val="left" w:pos="4782"/>
        </w:tabs>
        <w:autoSpaceDE w:val="0"/>
        <w:autoSpaceDN w:val="0"/>
        <w:adjustRightInd w:val="0"/>
        <w:spacing w:after="0" w:line="240" w:lineRule="auto"/>
        <w:ind w:left="3828"/>
        <w:rPr>
          <w:rFonts w:ascii="Arial" w:hAnsi="Arial" w:cs="Arial"/>
          <w:b/>
          <w:noProof/>
          <w:sz w:val="24"/>
          <w:szCs w:val="24"/>
          <w:u w:val="single"/>
          <w:lang w:eastAsia="ru-RU"/>
        </w:rPr>
      </w:pPr>
      <w:r w:rsidRPr="00BA092B">
        <w:rPr>
          <w:rFonts w:ascii="Arial" w:hAnsi="Arial" w:cs="Arial"/>
          <w:sz w:val="24"/>
          <w:szCs w:val="24"/>
        </w:rPr>
        <w:t>содействие сохранению этнокультурного многообразия народов России, в том числе посредством развития необходимых условий для обеспечения права граждан на сохранение, изучение и самобытное развитие языка своей национальности</w:t>
      </w:r>
    </w:p>
    <w:p w:rsidR="00A35495" w:rsidRPr="00BA092B" w:rsidRDefault="00A35495" w:rsidP="00ED13F4">
      <w:pPr>
        <w:tabs>
          <w:tab w:val="left" w:pos="4782"/>
        </w:tabs>
        <w:autoSpaceDE w:val="0"/>
        <w:autoSpaceDN w:val="0"/>
        <w:adjustRightInd w:val="0"/>
        <w:spacing w:after="0" w:line="240" w:lineRule="auto"/>
        <w:ind w:left="1985" w:hanging="1559"/>
        <w:jc w:val="center"/>
        <w:rPr>
          <w:rFonts w:ascii="Arial" w:hAnsi="Arial" w:cs="Arial"/>
          <w:b/>
          <w:noProof/>
          <w:sz w:val="24"/>
          <w:szCs w:val="24"/>
          <w:lang w:eastAsia="ru-RU"/>
        </w:rPr>
      </w:pPr>
    </w:p>
    <w:p w:rsidR="00A35495" w:rsidRDefault="00A35495" w:rsidP="00ED13F4">
      <w:pPr>
        <w:tabs>
          <w:tab w:val="left" w:pos="4782"/>
        </w:tabs>
        <w:autoSpaceDE w:val="0"/>
        <w:autoSpaceDN w:val="0"/>
        <w:adjustRightInd w:val="0"/>
        <w:spacing w:after="0" w:line="240" w:lineRule="auto"/>
        <w:ind w:left="1985" w:hanging="1559"/>
        <w:jc w:val="center"/>
        <w:rPr>
          <w:rFonts w:ascii="Arial" w:hAnsi="Arial" w:cs="Arial"/>
          <w:b/>
          <w:noProof/>
          <w:lang w:eastAsia="ru-RU"/>
        </w:rPr>
      </w:pPr>
    </w:p>
    <w:p w:rsidR="00403E89" w:rsidRDefault="00403E89" w:rsidP="007056D1">
      <w:pPr>
        <w:tabs>
          <w:tab w:val="left" w:pos="4782"/>
        </w:tabs>
        <w:autoSpaceDE w:val="0"/>
        <w:autoSpaceDN w:val="0"/>
        <w:adjustRightInd w:val="0"/>
        <w:spacing w:after="0" w:line="240" w:lineRule="auto"/>
        <w:rPr>
          <w:rFonts w:ascii="Arial" w:hAnsi="Arial" w:cs="Arial"/>
          <w:b/>
          <w:noProof/>
          <w:lang w:eastAsia="ru-RU"/>
        </w:rPr>
      </w:pPr>
    </w:p>
    <w:p w:rsidR="00403E89" w:rsidRDefault="00403E89" w:rsidP="00403E89">
      <w:pPr>
        <w:tabs>
          <w:tab w:val="left" w:pos="4374"/>
        </w:tabs>
        <w:autoSpaceDE w:val="0"/>
        <w:autoSpaceDN w:val="0"/>
        <w:adjustRightInd w:val="0"/>
        <w:spacing w:after="0" w:line="240" w:lineRule="auto"/>
        <w:jc w:val="center"/>
        <w:rPr>
          <w:rFonts w:ascii="Arial" w:hAnsi="Arial" w:cs="Arial"/>
          <w:b/>
          <w:sz w:val="24"/>
          <w:szCs w:val="24"/>
        </w:rPr>
      </w:pPr>
      <w:r w:rsidRPr="00BA092B">
        <w:rPr>
          <w:rFonts w:ascii="Arial" w:hAnsi="Arial" w:cs="Arial"/>
          <w:b/>
          <w:sz w:val="24"/>
          <w:szCs w:val="24"/>
        </w:rPr>
        <w:t>Структура расходов по государственной программе</w:t>
      </w:r>
    </w:p>
    <w:p w:rsidR="000A461A" w:rsidRPr="00BA092B" w:rsidRDefault="000A461A" w:rsidP="000A461A">
      <w:pPr>
        <w:tabs>
          <w:tab w:val="left" w:pos="4374"/>
        </w:tabs>
        <w:autoSpaceDE w:val="0"/>
        <w:autoSpaceDN w:val="0"/>
        <w:adjustRightInd w:val="0"/>
        <w:spacing w:after="0" w:line="240" w:lineRule="auto"/>
        <w:jc w:val="right"/>
        <w:rPr>
          <w:rFonts w:ascii="Arial" w:hAnsi="Arial" w:cs="Arial"/>
          <w:b/>
          <w:sz w:val="24"/>
          <w:szCs w:val="24"/>
        </w:rPr>
      </w:pPr>
      <w:r w:rsidRPr="008715FE">
        <w:rPr>
          <w:rFonts w:ascii="Arial" w:hAnsi="Arial" w:cs="Arial"/>
          <w:sz w:val="20"/>
          <w:szCs w:val="20"/>
        </w:rPr>
        <w:t>млн. руб</w:t>
      </w:r>
      <w:r w:rsidR="00F260C6">
        <w:rPr>
          <w:rFonts w:ascii="Arial" w:hAnsi="Arial" w:cs="Arial"/>
          <w:sz w:val="20"/>
          <w:szCs w:val="20"/>
        </w:rPr>
        <w:t>.</w:t>
      </w:r>
    </w:p>
    <w:tbl>
      <w:tblPr>
        <w:tblpPr w:leftFromText="180" w:rightFromText="180" w:vertAnchor="text" w:horzAnchor="margin" w:tblpX="250" w:tblpY="190"/>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5070"/>
        <w:gridCol w:w="1134"/>
        <w:gridCol w:w="1276"/>
        <w:gridCol w:w="1276"/>
        <w:gridCol w:w="1133"/>
        <w:gridCol w:w="1134"/>
      </w:tblGrid>
      <w:tr w:rsidR="00403E89" w:rsidRPr="00BA092B" w:rsidTr="00BA092B">
        <w:trPr>
          <w:trHeight w:val="215"/>
        </w:trPr>
        <w:tc>
          <w:tcPr>
            <w:tcW w:w="5070" w:type="dxa"/>
            <w:shd w:val="clear" w:color="auto" w:fill="FFFFFF" w:themeFill="background1"/>
            <w:vAlign w:val="center"/>
          </w:tcPr>
          <w:p w:rsidR="00403E89" w:rsidRPr="00BA092B" w:rsidRDefault="00403E89" w:rsidP="00BA092B">
            <w:pPr>
              <w:autoSpaceDE w:val="0"/>
              <w:autoSpaceDN w:val="0"/>
              <w:adjustRightInd w:val="0"/>
              <w:spacing w:after="0" w:line="240" w:lineRule="auto"/>
              <w:jc w:val="center"/>
              <w:rPr>
                <w:rFonts w:ascii="Arial" w:hAnsi="Arial" w:cs="Arial"/>
                <w:b/>
                <w:sz w:val="24"/>
                <w:szCs w:val="24"/>
              </w:rPr>
            </w:pPr>
            <w:r w:rsidRPr="00BA092B">
              <w:rPr>
                <w:rFonts w:ascii="Arial" w:hAnsi="Arial" w:cs="Arial"/>
                <w:b/>
                <w:sz w:val="24"/>
                <w:szCs w:val="24"/>
              </w:rPr>
              <w:t>Наименование государственной программы (подпрограммы)</w:t>
            </w:r>
          </w:p>
        </w:tc>
        <w:tc>
          <w:tcPr>
            <w:tcW w:w="1134" w:type="dxa"/>
            <w:shd w:val="clear" w:color="auto" w:fill="FFFFFF" w:themeFill="background1"/>
            <w:vAlign w:val="center"/>
          </w:tcPr>
          <w:p w:rsidR="00403E89" w:rsidRPr="00BA092B" w:rsidRDefault="00403E89" w:rsidP="00BA092B">
            <w:pPr>
              <w:spacing w:after="0" w:line="240" w:lineRule="auto"/>
              <w:jc w:val="center"/>
              <w:rPr>
                <w:rFonts w:ascii="Arial" w:eastAsia="Times New Roman" w:hAnsi="Arial" w:cs="Arial"/>
                <w:b/>
                <w:bCs/>
                <w:sz w:val="24"/>
                <w:szCs w:val="24"/>
                <w:lang w:eastAsia="ru-RU"/>
              </w:rPr>
            </w:pPr>
            <w:r w:rsidRPr="00BA092B">
              <w:rPr>
                <w:rFonts w:ascii="Arial" w:hAnsi="Arial" w:cs="Arial"/>
                <w:b/>
                <w:sz w:val="24"/>
                <w:szCs w:val="24"/>
              </w:rPr>
              <w:t>2015 год</w:t>
            </w:r>
          </w:p>
        </w:tc>
        <w:tc>
          <w:tcPr>
            <w:tcW w:w="1276" w:type="dxa"/>
            <w:shd w:val="clear" w:color="auto" w:fill="FFFFFF" w:themeFill="background1"/>
            <w:vAlign w:val="center"/>
          </w:tcPr>
          <w:p w:rsid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 xml:space="preserve">2016 </w:t>
            </w:r>
          </w:p>
          <w:p w:rsidR="00403E89" w:rsidRPr="00BA092B" w:rsidRDefault="00403E89" w:rsidP="00BA092B">
            <w:pPr>
              <w:spacing w:after="0" w:line="240" w:lineRule="auto"/>
              <w:jc w:val="center"/>
              <w:rPr>
                <w:rFonts w:ascii="Arial" w:eastAsia="Times New Roman" w:hAnsi="Arial" w:cs="Arial"/>
                <w:b/>
                <w:bCs/>
                <w:sz w:val="24"/>
                <w:szCs w:val="24"/>
                <w:lang w:eastAsia="ru-RU"/>
              </w:rPr>
            </w:pPr>
            <w:r w:rsidRPr="00BA092B">
              <w:rPr>
                <w:rFonts w:ascii="Arial" w:hAnsi="Arial" w:cs="Arial"/>
                <w:b/>
                <w:sz w:val="24"/>
                <w:szCs w:val="24"/>
              </w:rPr>
              <w:t>год</w:t>
            </w:r>
          </w:p>
        </w:tc>
        <w:tc>
          <w:tcPr>
            <w:tcW w:w="1276" w:type="dxa"/>
            <w:shd w:val="clear" w:color="auto" w:fill="FFFFFF" w:themeFill="background1"/>
            <w:vAlign w:val="center"/>
          </w:tcPr>
          <w:p w:rsid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 xml:space="preserve">2017 </w:t>
            </w:r>
          </w:p>
          <w:p w:rsidR="00403E89" w:rsidRPr="00BA092B" w:rsidRDefault="00403E89" w:rsidP="00BA092B">
            <w:pPr>
              <w:spacing w:after="0" w:line="240" w:lineRule="auto"/>
              <w:jc w:val="center"/>
              <w:rPr>
                <w:rFonts w:ascii="Arial" w:eastAsia="Times New Roman" w:hAnsi="Arial" w:cs="Arial"/>
                <w:b/>
                <w:bCs/>
                <w:sz w:val="24"/>
                <w:szCs w:val="24"/>
                <w:lang w:eastAsia="ru-RU"/>
              </w:rPr>
            </w:pPr>
            <w:r w:rsidRPr="00BA092B">
              <w:rPr>
                <w:rFonts w:ascii="Arial" w:hAnsi="Arial" w:cs="Arial"/>
                <w:b/>
                <w:sz w:val="24"/>
                <w:szCs w:val="24"/>
              </w:rPr>
              <w:t>год</w:t>
            </w:r>
          </w:p>
        </w:tc>
        <w:tc>
          <w:tcPr>
            <w:tcW w:w="1133" w:type="dxa"/>
            <w:shd w:val="clear" w:color="auto" w:fill="FFFFFF" w:themeFill="background1"/>
            <w:vAlign w:val="center"/>
          </w:tcPr>
          <w:p w:rsidR="00403E89" w:rsidRPr="00BA092B" w:rsidRDefault="00403E89" w:rsidP="00BA092B">
            <w:pPr>
              <w:spacing w:after="0" w:line="240" w:lineRule="auto"/>
              <w:jc w:val="center"/>
              <w:rPr>
                <w:rFonts w:ascii="Arial" w:eastAsia="Times New Roman" w:hAnsi="Arial" w:cs="Arial"/>
                <w:b/>
                <w:bCs/>
                <w:sz w:val="24"/>
                <w:szCs w:val="24"/>
                <w:lang w:eastAsia="ru-RU"/>
              </w:rPr>
            </w:pPr>
            <w:r w:rsidRPr="00BA092B">
              <w:rPr>
                <w:rFonts w:ascii="Arial" w:hAnsi="Arial" w:cs="Arial"/>
                <w:b/>
                <w:sz w:val="24"/>
                <w:szCs w:val="24"/>
              </w:rPr>
              <w:t>2018 год</w:t>
            </w:r>
          </w:p>
        </w:tc>
        <w:tc>
          <w:tcPr>
            <w:tcW w:w="1134" w:type="dxa"/>
            <w:shd w:val="clear" w:color="auto" w:fill="FFFFFF" w:themeFill="background1"/>
            <w:vAlign w:val="center"/>
          </w:tcPr>
          <w:p w:rsidR="00403E89" w:rsidRPr="00BA092B" w:rsidRDefault="00403E89" w:rsidP="00BA092B">
            <w:pPr>
              <w:spacing w:after="0" w:line="240" w:lineRule="auto"/>
              <w:jc w:val="center"/>
              <w:rPr>
                <w:rFonts w:ascii="Arial" w:eastAsia="Times New Roman" w:hAnsi="Arial" w:cs="Arial"/>
                <w:b/>
                <w:bCs/>
                <w:sz w:val="24"/>
                <w:szCs w:val="24"/>
                <w:lang w:eastAsia="ru-RU"/>
              </w:rPr>
            </w:pPr>
            <w:r w:rsidRPr="00BA092B">
              <w:rPr>
                <w:rFonts w:ascii="Arial" w:hAnsi="Arial" w:cs="Arial"/>
                <w:b/>
                <w:sz w:val="24"/>
                <w:szCs w:val="24"/>
              </w:rPr>
              <w:t>2019 год</w:t>
            </w:r>
          </w:p>
        </w:tc>
      </w:tr>
      <w:tr w:rsidR="00403E89" w:rsidRPr="00BA092B" w:rsidTr="00BA092B">
        <w:trPr>
          <w:trHeight w:val="215"/>
        </w:trPr>
        <w:tc>
          <w:tcPr>
            <w:tcW w:w="5070" w:type="dxa"/>
            <w:shd w:val="clear" w:color="auto" w:fill="FFFFFF" w:themeFill="background1"/>
            <w:vAlign w:val="center"/>
          </w:tcPr>
          <w:p w:rsidR="00403E89" w:rsidRPr="00BA092B" w:rsidRDefault="00403E89" w:rsidP="00403E89">
            <w:pPr>
              <w:autoSpaceDE w:val="0"/>
              <w:autoSpaceDN w:val="0"/>
              <w:adjustRightInd w:val="0"/>
              <w:spacing w:after="0" w:line="240" w:lineRule="auto"/>
              <w:rPr>
                <w:rFonts w:ascii="Arial" w:hAnsi="Arial" w:cs="Arial"/>
                <w:b/>
                <w:color w:val="7030A0"/>
                <w:sz w:val="24"/>
                <w:szCs w:val="24"/>
              </w:rPr>
            </w:pPr>
            <w:r w:rsidRPr="00BA092B">
              <w:rPr>
                <w:rFonts w:ascii="Arial" w:hAnsi="Arial" w:cs="Arial"/>
                <w:b/>
                <w:sz w:val="24"/>
                <w:szCs w:val="24"/>
              </w:rPr>
              <w:t>Государственная программа Удмуртской Республики</w:t>
            </w:r>
            <w:r w:rsidRPr="00BA092B">
              <w:rPr>
                <w:rFonts w:ascii="Arial" w:hAnsi="Arial" w:cs="Arial"/>
                <w:b/>
                <w:color w:val="7030A0"/>
                <w:sz w:val="24"/>
                <w:szCs w:val="24"/>
              </w:rPr>
              <w:t xml:space="preserve"> «</w:t>
            </w:r>
            <w:proofErr w:type="spellStart"/>
            <w:r w:rsidRPr="00BA092B">
              <w:rPr>
                <w:rFonts w:ascii="Arial" w:hAnsi="Arial" w:cs="Arial"/>
                <w:b/>
                <w:color w:val="7030A0"/>
                <w:sz w:val="24"/>
                <w:szCs w:val="24"/>
              </w:rPr>
              <w:t>Этносоциальное</w:t>
            </w:r>
            <w:proofErr w:type="spellEnd"/>
            <w:r w:rsidRPr="00BA092B">
              <w:rPr>
                <w:rFonts w:ascii="Arial" w:hAnsi="Arial" w:cs="Arial"/>
                <w:b/>
                <w:color w:val="7030A0"/>
                <w:sz w:val="24"/>
                <w:szCs w:val="24"/>
              </w:rPr>
              <w:t xml:space="preserve"> развитие и гармонизация межэтнических отношений»</w:t>
            </w:r>
          </w:p>
        </w:tc>
        <w:tc>
          <w:tcPr>
            <w:tcW w:w="1134" w:type="dxa"/>
            <w:shd w:val="clear" w:color="auto" w:fill="FFFFFF" w:themeFill="background1"/>
            <w:vAlign w:val="center"/>
          </w:tcPr>
          <w:p w:rsidR="00403E89" w:rsidRPr="00BA092B" w:rsidRDefault="003909B9" w:rsidP="00F17854">
            <w:pPr>
              <w:autoSpaceDE w:val="0"/>
              <w:autoSpaceDN w:val="0"/>
              <w:adjustRightInd w:val="0"/>
              <w:spacing w:after="0" w:line="240" w:lineRule="auto"/>
              <w:ind w:left="-54"/>
              <w:jc w:val="center"/>
              <w:rPr>
                <w:rFonts w:ascii="Arial" w:hAnsi="Arial" w:cs="Arial"/>
                <w:b/>
                <w:color w:val="7030A0"/>
                <w:sz w:val="24"/>
                <w:szCs w:val="24"/>
              </w:rPr>
            </w:pPr>
            <w:r w:rsidRPr="00BA092B">
              <w:rPr>
                <w:rFonts w:ascii="Arial" w:hAnsi="Arial" w:cs="Arial"/>
                <w:b/>
                <w:color w:val="7030A0"/>
                <w:sz w:val="24"/>
                <w:szCs w:val="24"/>
              </w:rPr>
              <w:t>76,9</w:t>
            </w:r>
          </w:p>
        </w:tc>
        <w:tc>
          <w:tcPr>
            <w:tcW w:w="1276" w:type="dxa"/>
            <w:shd w:val="clear" w:color="auto" w:fill="FFFFFF" w:themeFill="background1"/>
            <w:vAlign w:val="center"/>
          </w:tcPr>
          <w:p w:rsidR="00403E89" w:rsidRPr="00BA092B" w:rsidRDefault="00E74BF3" w:rsidP="00F17854">
            <w:pPr>
              <w:autoSpaceDE w:val="0"/>
              <w:autoSpaceDN w:val="0"/>
              <w:adjustRightInd w:val="0"/>
              <w:spacing w:after="0" w:line="240" w:lineRule="auto"/>
              <w:ind w:left="-54"/>
              <w:jc w:val="center"/>
              <w:rPr>
                <w:rFonts w:ascii="Arial" w:hAnsi="Arial" w:cs="Arial"/>
                <w:b/>
                <w:color w:val="7030A0"/>
                <w:sz w:val="24"/>
                <w:szCs w:val="24"/>
              </w:rPr>
            </w:pPr>
            <w:r w:rsidRPr="00BA092B">
              <w:rPr>
                <w:rFonts w:ascii="Arial" w:hAnsi="Arial" w:cs="Arial"/>
                <w:b/>
                <w:color w:val="7030A0"/>
                <w:sz w:val="24"/>
                <w:szCs w:val="24"/>
              </w:rPr>
              <w:t>64,3</w:t>
            </w:r>
          </w:p>
        </w:tc>
        <w:tc>
          <w:tcPr>
            <w:tcW w:w="1276" w:type="dxa"/>
            <w:shd w:val="clear" w:color="auto" w:fill="FFFFFF" w:themeFill="background1"/>
            <w:vAlign w:val="center"/>
          </w:tcPr>
          <w:p w:rsidR="00403E89" w:rsidRPr="00BA092B" w:rsidRDefault="00A257DA" w:rsidP="00F17854">
            <w:pPr>
              <w:autoSpaceDE w:val="0"/>
              <w:autoSpaceDN w:val="0"/>
              <w:adjustRightInd w:val="0"/>
              <w:spacing w:after="0" w:line="240" w:lineRule="auto"/>
              <w:ind w:left="-54"/>
              <w:jc w:val="center"/>
              <w:rPr>
                <w:rFonts w:ascii="Arial" w:hAnsi="Arial" w:cs="Arial"/>
                <w:b/>
                <w:color w:val="7030A0"/>
                <w:sz w:val="24"/>
                <w:szCs w:val="24"/>
              </w:rPr>
            </w:pPr>
            <w:r w:rsidRPr="00BA092B">
              <w:rPr>
                <w:rFonts w:ascii="Arial" w:hAnsi="Arial" w:cs="Arial"/>
                <w:b/>
                <w:color w:val="7030A0"/>
                <w:sz w:val="24"/>
                <w:szCs w:val="24"/>
              </w:rPr>
              <w:t>5</w:t>
            </w:r>
            <w:r w:rsidR="00BB700F">
              <w:rPr>
                <w:rFonts w:ascii="Arial" w:hAnsi="Arial" w:cs="Arial"/>
                <w:b/>
                <w:color w:val="7030A0"/>
                <w:sz w:val="24"/>
                <w:szCs w:val="24"/>
              </w:rPr>
              <w:t>9,2</w:t>
            </w:r>
          </w:p>
        </w:tc>
        <w:tc>
          <w:tcPr>
            <w:tcW w:w="1133" w:type="dxa"/>
            <w:shd w:val="clear" w:color="auto" w:fill="FFFFFF" w:themeFill="background1"/>
            <w:vAlign w:val="center"/>
          </w:tcPr>
          <w:p w:rsidR="00403E89" w:rsidRPr="00BA092B" w:rsidRDefault="0099101F" w:rsidP="00F17854">
            <w:pPr>
              <w:autoSpaceDE w:val="0"/>
              <w:autoSpaceDN w:val="0"/>
              <w:adjustRightInd w:val="0"/>
              <w:spacing w:after="0" w:line="240" w:lineRule="auto"/>
              <w:ind w:left="-54"/>
              <w:jc w:val="center"/>
              <w:rPr>
                <w:rFonts w:ascii="Arial" w:hAnsi="Arial" w:cs="Arial"/>
                <w:b/>
                <w:color w:val="7030A0"/>
                <w:sz w:val="24"/>
                <w:szCs w:val="24"/>
              </w:rPr>
            </w:pPr>
            <w:r w:rsidRPr="00BA092B">
              <w:rPr>
                <w:rFonts w:ascii="Arial" w:hAnsi="Arial" w:cs="Arial"/>
                <w:b/>
                <w:color w:val="7030A0"/>
                <w:sz w:val="24"/>
                <w:szCs w:val="24"/>
              </w:rPr>
              <w:t>49,8</w:t>
            </w:r>
          </w:p>
        </w:tc>
        <w:tc>
          <w:tcPr>
            <w:tcW w:w="1134" w:type="dxa"/>
            <w:shd w:val="clear" w:color="auto" w:fill="FFFFFF" w:themeFill="background1"/>
            <w:vAlign w:val="center"/>
          </w:tcPr>
          <w:p w:rsidR="00403E89" w:rsidRPr="00BA092B" w:rsidRDefault="0099101F" w:rsidP="00F17854">
            <w:pPr>
              <w:autoSpaceDE w:val="0"/>
              <w:autoSpaceDN w:val="0"/>
              <w:adjustRightInd w:val="0"/>
              <w:spacing w:after="0" w:line="240" w:lineRule="auto"/>
              <w:ind w:left="-54"/>
              <w:jc w:val="center"/>
              <w:rPr>
                <w:rFonts w:ascii="Arial" w:hAnsi="Arial" w:cs="Arial"/>
                <w:b/>
                <w:color w:val="7030A0"/>
                <w:sz w:val="24"/>
                <w:szCs w:val="24"/>
              </w:rPr>
            </w:pPr>
            <w:r w:rsidRPr="00BA092B">
              <w:rPr>
                <w:rFonts w:ascii="Arial" w:hAnsi="Arial" w:cs="Arial"/>
                <w:b/>
                <w:color w:val="7030A0"/>
                <w:sz w:val="24"/>
                <w:szCs w:val="24"/>
              </w:rPr>
              <w:t>49,8</w:t>
            </w:r>
          </w:p>
        </w:tc>
      </w:tr>
    </w:tbl>
    <w:p w:rsidR="00A35495" w:rsidRPr="00BA092B" w:rsidRDefault="00A35495" w:rsidP="00ED13F4">
      <w:pPr>
        <w:tabs>
          <w:tab w:val="left" w:pos="4782"/>
        </w:tabs>
        <w:autoSpaceDE w:val="0"/>
        <w:autoSpaceDN w:val="0"/>
        <w:adjustRightInd w:val="0"/>
        <w:spacing w:after="0" w:line="240" w:lineRule="auto"/>
        <w:ind w:left="1985" w:hanging="1559"/>
        <w:jc w:val="center"/>
        <w:rPr>
          <w:rFonts w:ascii="Arial" w:hAnsi="Arial" w:cs="Arial"/>
          <w:b/>
          <w:noProof/>
          <w:sz w:val="24"/>
          <w:szCs w:val="24"/>
          <w:lang w:eastAsia="ru-RU"/>
        </w:rPr>
      </w:pPr>
    </w:p>
    <w:p w:rsidR="00403E89" w:rsidRPr="00BA092B" w:rsidRDefault="00403E89" w:rsidP="00403E89">
      <w:pPr>
        <w:tabs>
          <w:tab w:val="left" w:pos="3828"/>
        </w:tabs>
        <w:autoSpaceDE w:val="0"/>
        <w:autoSpaceDN w:val="0"/>
        <w:adjustRightInd w:val="0"/>
        <w:spacing w:after="0" w:line="240" w:lineRule="auto"/>
        <w:jc w:val="center"/>
        <w:rPr>
          <w:rFonts w:ascii="Arial" w:hAnsi="Arial" w:cs="Arial"/>
          <w:b/>
          <w:noProof/>
          <w:sz w:val="24"/>
          <w:szCs w:val="24"/>
          <w:lang w:eastAsia="ru-RU"/>
        </w:rPr>
      </w:pPr>
      <w:r w:rsidRPr="00BA092B">
        <w:rPr>
          <w:rFonts w:ascii="Arial" w:hAnsi="Arial" w:cs="Arial"/>
          <w:b/>
          <w:noProof/>
          <w:sz w:val="24"/>
          <w:szCs w:val="24"/>
          <w:lang w:eastAsia="ru-RU"/>
        </w:rPr>
        <w:t>Основные результаты</w:t>
      </w:r>
    </w:p>
    <w:p w:rsidR="00403E89" w:rsidRPr="00BA092B" w:rsidRDefault="00403E89" w:rsidP="00403E89">
      <w:pPr>
        <w:autoSpaceDE w:val="0"/>
        <w:autoSpaceDN w:val="0"/>
        <w:adjustRightInd w:val="0"/>
        <w:spacing w:after="0" w:line="240" w:lineRule="auto"/>
        <w:rPr>
          <w:rFonts w:ascii="Arial" w:hAnsi="Arial" w:cs="Arial"/>
          <w:b/>
          <w:noProof/>
          <w:color w:val="C00000"/>
          <w:sz w:val="24"/>
          <w:szCs w:val="24"/>
          <w:lang w:eastAsia="ru-RU"/>
        </w:rPr>
      </w:pPr>
    </w:p>
    <w:tbl>
      <w:tblPr>
        <w:tblW w:w="11057" w:type="dxa"/>
        <w:tblInd w:w="250" w:type="dxa"/>
        <w:shd w:val="clear" w:color="auto" w:fill="FFFFFF" w:themeFill="background1"/>
        <w:tblLook w:val="04A0"/>
      </w:tblPr>
      <w:tblGrid>
        <w:gridCol w:w="4820"/>
        <w:gridCol w:w="1275"/>
        <w:gridCol w:w="1134"/>
        <w:gridCol w:w="1276"/>
        <w:gridCol w:w="1276"/>
        <w:gridCol w:w="1276"/>
      </w:tblGrid>
      <w:tr w:rsidR="00403E89" w:rsidRPr="00BA092B" w:rsidTr="00BA092B">
        <w:trPr>
          <w:trHeight w:val="77"/>
          <w:tblHeader/>
        </w:trPr>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03E89" w:rsidRPr="00BA092B" w:rsidRDefault="00403E89" w:rsidP="00BA092B">
            <w:pPr>
              <w:spacing w:after="0" w:line="240" w:lineRule="auto"/>
              <w:jc w:val="center"/>
              <w:rPr>
                <w:rFonts w:ascii="Arial" w:eastAsia="Times New Roman" w:hAnsi="Arial" w:cs="Arial"/>
                <w:b/>
                <w:sz w:val="24"/>
                <w:szCs w:val="24"/>
                <w:lang w:eastAsia="ru-RU"/>
              </w:rPr>
            </w:pPr>
            <w:r w:rsidRPr="00BA092B">
              <w:rPr>
                <w:rFonts w:ascii="Arial" w:eastAsia="Times New Roman" w:hAnsi="Arial" w:cs="Arial"/>
                <w:b/>
                <w:sz w:val="24"/>
                <w:szCs w:val="24"/>
                <w:lang w:eastAsia="ru-RU"/>
              </w:rPr>
              <w:t>Наименование индикатора</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2015</w:t>
            </w:r>
          </w:p>
          <w:p w:rsidR="00403E89" w:rsidRP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BA092B">
            <w:pPr>
              <w:spacing w:after="0" w:line="240" w:lineRule="auto"/>
              <w:jc w:val="center"/>
              <w:rPr>
                <w:rFonts w:ascii="Arial" w:hAnsi="Arial" w:cs="Arial"/>
                <w:sz w:val="24"/>
                <w:szCs w:val="24"/>
              </w:rPr>
            </w:pPr>
            <w:r w:rsidRPr="00BA092B">
              <w:rPr>
                <w:rFonts w:ascii="Arial" w:hAnsi="Arial" w:cs="Arial"/>
                <w:b/>
                <w:sz w:val="24"/>
                <w:szCs w:val="24"/>
              </w:rPr>
              <w:t>2016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2017</w:t>
            </w:r>
          </w:p>
          <w:p w:rsidR="00403E89" w:rsidRPr="00BA092B" w:rsidRDefault="00403E89" w:rsidP="00BA092B">
            <w:pPr>
              <w:spacing w:after="0" w:line="240" w:lineRule="auto"/>
              <w:jc w:val="center"/>
              <w:rPr>
                <w:rFonts w:ascii="Arial" w:hAnsi="Arial" w:cs="Arial"/>
                <w:sz w:val="24"/>
                <w:szCs w:val="24"/>
              </w:rPr>
            </w:pPr>
            <w:r w:rsidRPr="00BA092B">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2018</w:t>
            </w:r>
          </w:p>
          <w:p w:rsidR="00403E89" w:rsidRPr="00BA092B" w:rsidRDefault="00403E89" w:rsidP="00BA092B">
            <w:pPr>
              <w:spacing w:after="0" w:line="240" w:lineRule="auto"/>
              <w:jc w:val="center"/>
              <w:rPr>
                <w:rFonts w:ascii="Arial" w:hAnsi="Arial" w:cs="Arial"/>
                <w:sz w:val="24"/>
                <w:szCs w:val="24"/>
              </w:rPr>
            </w:pPr>
            <w:r w:rsidRPr="00BA092B">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2019</w:t>
            </w:r>
          </w:p>
          <w:p w:rsidR="00403E89" w:rsidRPr="00BA092B" w:rsidRDefault="00403E89" w:rsidP="00BA092B">
            <w:pPr>
              <w:spacing w:after="0" w:line="240" w:lineRule="auto"/>
              <w:jc w:val="center"/>
              <w:rPr>
                <w:rFonts w:ascii="Arial" w:hAnsi="Arial" w:cs="Arial"/>
                <w:sz w:val="24"/>
                <w:szCs w:val="24"/>
              </w:rPr>
            </w:pPr>
            <w:r w:rsidRPr="00BA092B">
              <w:rPr>
                <w:rFonts w:ascii="Arial" w:hAnsi="Arial" w:cs="Arial"/>
                <w:b/>
                <w:sz w:val="24"/>
                <w:szCs w:val="24"/>
              </w:rPr>
              <w:t>год</w:t>
            </w:r>
          </w:p>
        </w:tc>
      </w:tr>
      <w:tr w:rsidR="00403E89" w:rsidRPr="00BA092B" w:rsidTr="0099101F">
        <w:trPr>
          <w:trHeight w:val="600"/>
        </w:trPr>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Доля граждан, положительно оценивающих состояние межнациональных отношений в Удмуртии, %</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66,5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67,0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67,5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68,0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69,0</w:t>
            </w:r>
          </w:p>
        </w:tc>
      </w:tr>
      <w:tr w:rsidR="00403E89" w:rsidRPr="00BA092B" w:rsidTr="0099101F">
        <w:trPr>
          <w:trHeight w:val="600"/>
        </w:trPr>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Численность участников проектов и мероприятий, реализуемых в рамках государственной программы, тыс. чел.</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645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650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655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660</w:t>
            </w:r>
          </w:p>
        </w:tc>
      </w:tr>
      <w:tr w:rsidR="00403E89" w:rsidRPr="00BA092B" w:rsidTr="0099101F">
        <w:trPr>
          <w:trHeight w:val="600"/>
        </w:trPr>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Уровень толерантного отношения к представителям другой национальности (</w:t>
            </w:r>
            <w:proofErr w:type="spellStart"/>
            <w:r w:rsidRPr="00BA092B">
              <w:rPr>
                <w:rFonts w:ascii="Arial" w:hAnsi="Arial" w:cs="Arial"/>
                <w:sz w:val="24"/>
                <w:szCs w:val="24"/>
              </w:rPr>
              <w:t>автооценка</w:t>
            </w:r>
            <w:proofErr w:type="spellEnd"/>
            <w:r w:rsidRPr="00BA092B">
              <w:rPr>
                <w:rFonts w:ascii="Arial" w:hAnsi="Arial" w:cs="Arial"/>
                <w:sz w:val="24"/>
                <w:szCs w:val="24"/>
              </w:rPr>
              <w:t>), %</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78,5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80,5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83,0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85,0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85,0</w:t>
            </w:r>
          </w:p>
        </w:tc>
      </w:tr>
      <w:tr w:rsidR="00403E89" w:rsidRPr="00BA092B" w:rsidTr="0099101F">
        <w:trPr>
          <w:trHeight w:val="343"/>
        </w:trPr>
        <w:tc>
          <w:tcPr>
            <w:tcW w:w="4820" w:type="dxa"/>
            <w:tcBorders>
              <w:top w:val="nil"/>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Уровень толерантности (</w:t>
            </w:r>
            <w:proofErr w:type="spellStart"/>
            <w:r w:rsidRPr="00BA092B">
              <w:rPr>
                <w:rFonts w:ascii="Arial" w:hAnsi="Arial" w:cs="Arial"/>
                <w:sz w:val="24"/>
                <w:szCs w:val="24"/>
              </w:rPr>
              <w:t>гетерооценка</w:t>
            </w:r>
            <w:proofErr w:type="spellEnd"/>
            <w:r w:rsidRPr="00BA092B">
              <w:rPr>
                <w:rFonts w:ascii="Arial" w:hAnsi="Arial" w:cs="Arial"/>
                <w:sz w:val="24"/>
                <w:szCs w:val="24"/>
              </w:rPr>
              <w:t>), %</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92,0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92,0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92,5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93,0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93,5</w:t>
            </w:r>
          </w:p>
        </w:tc>
      </w:tr>
      <w:tr w:rsidR="00403E89" w:rsidRPr="00BA092B" w:rsidTr="0099101F">
        <w:trPr>
          <w:trHeight w:val="600"/>
        </w:trPr>
        <w:tc>
          <w:tcPr>
            <w:tcW w:w="4820" w:type="dxa"/>
            <w:tcBorders>
              <w:top w:val="nil"/>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Количество оцифрованных и размещенных в сети "Интернет" страниц полнотекстовой web-библиотеки на удмуртском языке, тыс. стр.</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10,0</w:t>
            </w:r>
          </w:p>
        </w:tc>
      </w:tr>
      <w:tr w:rsidR="00403E89" w:rsidRPr="00BA092B" w:rsidTr="0099101F">
        <w:trPr>
          <w:trHeight w:val="600"/>
        </w:trPr>
        <w:tc>
          <w:tcPr>
            <w:tcW w:w="4820" w:type="dxa"/>
            <w:tcBorders>
              <w:top w:val="nil"/>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Количество воскресных школ и курсов изучения родного языка, единиц</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12</w:t>
            </w:r>
          </w:p>
        </w:tc>
      </w:tr>
      <w:tr w:rsidR="00403E89" w:rsidRPr="00BA092B" w:rsidTr="0099101F">
        <w:trPr>
          <w:trHeight w:val="315"/>
        </w:trPr>
        <w:tc>
          <w:tcPr>
            <w:tcW w:w="4820" w:type="dxa"/>
            <w:tcBorders>
              <w:top w:val="nil"/>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Доля государственных гражданских и муниципальных служащих, прошедших курсы повышения квалификации по вопросам национальных отношений и миграционной политике в общем количестве государственных и муниципальных служащих</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22,8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26,3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29,8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33,3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36,8</w:t>
            </w:r>
          </w:p>
        </w:tc>
      </w:tr>
    </w:tbl>
    <w:p w:rsidR="00BA092B" w:rsidRDefault="00BA092B" w:rsidP="0061635A">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CF1DF8" w:rsidRPr="00FC5EB7" w:rsidRDefault="00CF1DF8" w:rsidP="0061635A">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r w:rsidRPr="00FC5EB7">
        <w:rPr>
          <w:rFonts w:ascii="Arial" w:eastAsia="Times New Roman" w:hAnsi="Arial" w:cs="Arial"/>
          <w:b/>
          <w:color w:val="000000"/>
          <w:sz w:val="28"/>
          <w:szCs w:val="28"/>
          <w:lang w:eastAsia="ru-RU"/>
        </w:rPr>
        <w:lastRenderedPageBreak/>
        <w:t>Государственная программа Удмуртской Республики</w:t>
      </w:r>
    </w:p>
    <w:p w:rsidR="00CF1DF8" w:rsidRPr="00CF1DF8" w:rsidRDefault="00CF1DF8" w:rsidP="00CF1DF8">
      <w:pPr>
        <w:tabs>
          <w:tab w:val="left" w:pos="4782"/>
        </w:tabs>
        <w:autoSpaceDE w:val="0"/>
        <w:autoSpaceDN w:val="0"/>
        <w:adjustRightInd w:val="0"/>
        <w:spacing w:after="0" w:line="240" w:lineRule="auto"/>
        <w:ind w:left="1985" w:hanging="1559"/>
        <w:jc w:val="center"/>
        <w:rPr>
          <w:rFonts w:ascii="Arial" w:eastAsia="Times New Roman" w:hAnsi="Arial" w:cs="Arial"/>
          <w:b/>
          <w:color w:val="E36C0A" w:themeColor="accent6" w:themeShade="BF"/>
          <w:sz w:val="28"/>
          <w:szCs w:val="28"/>
          <w:u w:val="single"/>
          <w:lang w:eastAsia="ru-RU"/>
        </w:rPr>
      </w:pPr>
      <w:r w:rsidRPr="00CF1DF8">
        <w:rPr>
          <w:rFonts w:ascii="Arial" w:eastAsia="Times New Roman" w:hAnsi="Arial" w:cs="Arial"/>
          <w:b/>
          <w:color w:val="E36C0A" w:themeColor="accent6" w:themeShade="BF"/>
          <w:sz w:val="28"/>
          <w:szCs w:val="28"/>
          <w:u w:val="single"/>
          <w:lang w:eastAsia="ru-RU"/>
        </w:rPr>
        <w:t>«</w:t>
      </w:r>
      <w:r>
        <w:rPr>
          <w:rFonts w:ascii="Arial" w:eastAsia="Times New Roman" w:hAnsi="Arial" w:cs="Arial"/>
          <w:b/>
          <w:color w:val="E36C0A" w:themeColor="accent6" w:themeShade="BF"/>
          <w:sz w:val="28"/>
          <w:szCs w:val="28"/>
          <w:u w:val="single"/>
          <w:lang w:eastAsia="ru-RU"/>
        </w:rPr>
        <w:t>Окружающая среда и природные ресурсы</w:t>
      </w:r>
      <w:r w:rsidRPr="00CF1DF8">
        <w:rPr>
          <w:rFonts w:ascii="Arial" w:eastAsia="Times New Roman" w:hAnsi="Arial" w:cs="Arial"/>
          <w:b/>
          <w:color w:val="E36C0A" w:themeColor="accent6" w:themeShade="BF"/>
          <w:sz w:val="28"/>
          <w:szCs w:val="28"/>
          <w:u w:val="single"/>
          <w:lang w:eastAsia="ru-RU"/>
        </w:rPr>
        <w:t>»</w:t>
      </w:r>
    </w:p>
    <w:p w:rsidR="00BA092B" w:rsidRDefault="00BA092B" w:rsidP="00CF1DF8">
      <w:pPr>
        <w:tabs>
          <w:tab w:val="left" w:pos="4782"/>
        </w:tabs>
        <w:autoSpaceDE w:val="0"/>
        <w:autoSpaceDN w:val="0"/>
        <w:adjustRightInd w:val="0"/>
        <w:spacing w:after="0" w:line="240" w:lineRule="auto"/>
        <w:ind w:left="1985" w:hanging="1559"/>
        <w:jc w:val="center"/>
        <w:rPr>
          <w:rFonts w:ascii="Arial" w:hAnsi="Arial" w:cs="Arial"/>
          <w:b/>
          <w:noProof/>
          <w:color w:val="E36C0A" w:themeColor="accent6" w:themeShade="BF"/>
          <w:sz w:val="28"/>
          <w:szCs w:val="28"/>
          <w:u w:val="single"/>
          <w:lang w:eastAsia="ru-RU"/>
        </w:rPr>
      </w:pPr>
    </w:p>
    <w:p w:rsidR="00CF1DF8" w:rsidRPr="00CF1DF8" w:rsidRDefault="00172C19" w:rsidP="00CF1DF8">
      <w:pPr>
        <w:tabs>
          <w:tab w:val="left" w:pos="4782"/>
        </w:tabs>
        <w:autoSpaceDE w:val="0"/>
        <w:autoSpaceDN w:val="0"/>
        <w:adjustRightInd w:val="0"/>
        <w:spacing w:after="0" w:line="240" w:lineRule="auto"/>
        <w:ind w:left="1985" w:hanging="1559"/>
        <w:jc w:val="center"/>
        <w:rPr>
          <w:rFonts w:ascii="Arial" w:hAnsi="Arial" w:cs="Arial"/>
          <w:b/>
          <w:noProof/>
          <w:color w:val="E36C0A" w:themeColor="accent6" w:themeShade="BF"/>
          <w:sz w:val="28"/>
          <w:szCs w:val="28"/>
          <w:u w:val="single"/>
          <w:lang w:eastAsia="ru-RU"/>
        </w:rPr>
      </w:pPr>
      <w:r>
        <w:rPr>
          <w:rFonts w:ascii="Arial" w:hAnsi="Arial" w:cs="Arial"/>
          <w:b/>
          <w:noProof/>
          <w:color w:val="E36C0A" w:themeColor="accent6" w:themeShade="BF"/>
          <w:sz w:val="28"/>
          <w:szCs w:val="28"/>
          <w:u w:val="single"/>
          <w:lang w:eastAsia="ru-RU"/>
        </w:rPr>
        <w:pict>
          <v:shape id="_x0000_s1542" type="#_x0000_t202" style="position:absolute;left:0;text-align:left;margin-left:14.3pt;margin-top:8.05pt;width:186pt;height:171.75pt;z-index:252450304" fillcolor="none" stroked="f" strokeweight="0">
            <v:fill r:id="rId115" o:title="5%" opacity="0" color2="white [3212]" o:opacity2="0" type="pattern"/>
            <v:shadow on="t" type="perspective" color="#622423 [1605]" offset="1pt" offset2="-3pt"/>
            <v:textbox>
              <w:txbxContent>
                <w:p w:rsidR="004C5DDD" w:rsidRDefault="004C5DDD" w:rsidP="00CF1DF8">
                  <w:r>
                    <w:rPr>
                      <w:noProof/>
                      <w:lang w:eastAsia="ru-RU"/>
                    </w:rPr>
                    <w:drawing>
                      <wp:inline distT="0" distB="0" distL="0" distR="0">
                        <wp:extent cx="1917699" cy="1876425"/>
                        <wp:effectExtent l="19050" t="19050" r="25401" b="28575"/>
                        <wp:docPr id="49" name="Рисунок 37" descr="http://liveudm.ru/wp-content/uploads/2013/03/dsc0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liveudm.ru/wp-content/uploads/2013/03/dsc03627.jpg"/>
                                <pic:cNvPicPr>
                                  <a:picLocks noChangeAspect="1" noChangeArrowheads="1"/>
                                </pic:cNvPicPr>
                              </pic:nvPicPr>
                              <pic:blipFill>
                                <a:blip r:embed="rId117"/>
                                <a:srcRect/>
                                <a:stretch>
                                  <a:fillRect/>
                                </a:stretch>
                              </pic:blipFill>
                              <pic:spPr bwMode="auto">
                                <a:xfrm>
                                  <a:off x="0" y="0"/>
                                  <a:ext cx="1922145" cy="1880775"/>
                                </a:xfrm>
                                <a:prstGeom prst="rect">
                                  <a:avLst/>
                                </a:prstGeom>
                                <a:noFill/>
                                <a:ln w="9525">
                                  <a:solidFill>
                                    <a:schemeClr val="tx1"/>
                                  </a:solidFill>
                                  <a:miter lim="800000"/>
                                  <a:headEnd/>
                                  <a:tailEnd/>
                                </a:ln>
                              </pic:spPr>
                            </pic:pic>
                          </a:graphicData>
                        </a:graphic>
                      </wp:inline>
                    </w:drawing>
                  </w:r>
                </w:p>
              </w:txbxContent>
            </v:textbox>
          </v:shape>
        </w:pict>
      </w:r>
    </w:p>
    <w:p w:rsidR="00CF1DF8" w:rsidRPr="0061635A" w:rsidRDefault="00CF1DF8" w:rsidP="00CF1DF8">
      <w:pPr>
        <w:tabs>
          <w:tab w:val="left" w:pos="2268"/>
        </w:tabs>
        <w:autoSpaceDE w:val="0"/>
        <w:autoSpaceDN w:val="0"/>
        <w:adjustRightInd w:val="0"/>
        <w:spacing w:after="0" w:line="240" w:lineRule="auto"/>
        <w:ind w:left="4253"/>
        <w:rPr>
          <w:rFonts w:ascii="Arial" w:hAnsi="Arial" w:cs="Arial"/>
          <w:sz w:val="24"/>
          <w:szCs w:val="24"/>
        </w:rPr>
      </w:pPr>
      <w:r w:rsidRPr="0061635A">
        <w:rPr>
          <w:rFonts w:ascii="Arial" w:hAnsi="Arial" w:cs="Arial"/>
          <w:b/>
          <w:noProof/>
          <w:color w:val="E36C0A" w:themeColor="accent6" w:themeShade="BF"/>
          <w:sz w:val="24"/>
          <w:szCs w:val="24"/>
          <w:lang w:eastAsia="ru-RU"/>
        </w:rPr>
        <w:t>Цель</w:t>
      </w:r>
      <w:r w:rsidRPr="0061635A">
        <w:rPr>
          <w:rFonts w:ascii="Arial" w:hAnsi="Arial" w:cs="Arial"/>
          <w:b/>
          <w:noProof/>
          <w:color w:val="7030A0"/>
          <w:sz w:val="24"/>
          <w:szCs w:val="24"/>
          <w:lang w:eastAsia="ru-RU"/>
        </w:rPr>
        <w:t>:</w:t>
      </w:r>
      <w:r w:rsidRPr="0061635A">
        <w:rPr>
          <w:rFonts w:ascii="Calibri" w:hAnsi="Calibri" w:cs="Calibri"/>
          <w:sz w:val="24"/>
          <w:szCs w:val="24"/>
        </w:rPr>
        <w:t xml:space="preserve"> </w:t>
      </w:r>
      <w:r w:rsidRPr="0061635A">
        <w:rPr>
          <w:rFonts w:ascii="Arial" w:hAnsi="Arial" w:cs="Arial"/>
          <w:sz w:val="24"/>
          <w:szCs w:val="24"/>
        </w:rPr>
        <w:t>Снижение негативного воздействия на окружающую среду, предотвращение неблагоприятных экологических ситуаций и нанесения ущерба природе;</w:t>
      </w:r>
    </w:p>
    <w:p w:rsidR="00CF1DF8" w:rsidRPr="0061635A" w:rsidRDefault="00CF1DF8" w:rsidP="00CF1DF8">
      <w:pPr>
        <w:tabs>
          <w:tab w:val="left" w:pos="2268"/>
        </w:tabs>
        <w:autoSpaceDE w:val="0"/>
        <w:autoSpaceDN w:val="0"/>
        <w:adjustRightInd w:val="0"/>
        <w:spacing w:after="0" w:line="240" w:lineRule="auto"/>
        <w:ind w:left="4253"/>
        <w:rPr>
          <w:rFonts w:ascii="Arial" w:hAnsi="Arial" w:cs="Arial"/>
          <w:sz w:val="24"/>
          <w:szCs w:val="24"/>
        </w:rPr>
      </w:pPr>
      <w:r w:rsidRPr="0061635A">
        <w:rPr>
          <w:rFonts w:ascii="Arial" w:hAnsi="Arial" w:cs="Arial"/>
          <w:sz w:val="24"/>
          <w:szCs w:val="24"/>
        </w:rPr>
        <w:t>удовлетворение нужд экономики в природных ресурсах при их рациональном использовании, восполнении и сохранении необходимых запасов;</w:t>
      </w:r>
    </w:p>
    <w:p w:rsidR="00CF1DF8" w:rsidRPr="0061635A" w:rsidRDefault="00CF1DF8" w:rsidP="00CF1DF8">
      <w:pPr>
        <w:tabs>
          <w:tab w:val="left" w:pos="2268"/>
        </w:tabs>
        <w:autoSpaceDE w:val="0"/>
        <w:autoSpaceDN w:val="0"/>
        <w:adjustRightInd w:val="0"/>
        <w:spacing w:after="0" w:line="240" w:lineRule="auto"/>
        <w:ind w:left="4253"/>
        <w:rPr>
          <w:rFonts w:ascii="Arial" w:hAnsi="Arial" w:cs="Arial"/>
          <w:b/>
          <w:noProof/>
          <w:sz w:val="24"/>
          <w:szCs w:val="24"/>
          <w:u w:val="single"/>
          <w:lang w:eastAsia="ru-RU"/>
        </w:rPr>
      </w:pPr>
      <w:r w:rsidRPr="0061635A">
        <w:rPr>
          <w:rFonts w:ascii="Arial" w:hAnsi="Arial" w:cs="Arial"/>
          <w:sz w:val="24"/>
          <w:szCs w:val="24"/>
        </w:rPr>
        <w:t>сохранение биологического разнообразия и обеспечение устойчивого существования животного мира, охотничьих ресурсов и водных биологических ресурсов, создание условий для стабильного развития охотничьего хозяйства Удмуртской Республики</w:t>
      </w:r>
    </w:p>
    <w:p w:rsidR="00CF1DF8" w:rsidRDefault="00CF1DF8" w:rsidP="00CF1DF8">
      <w:pPr>
        <w:tabs>
          <w:tab w:val="left" w:pos="4782"/>
        </w:tabs>
        <w:autoSpaceDE w:val="0"/>
        <w:autoSpaceDN w:val="0"/>
        <w:adjustRightInd w:val="0"/>
        <w:spacing w:after="0" w:line="240" w:lineRule="auto"/>
        <w:rPr>
          <w:rFonts w:ascii="Arial" w:hAnsi="Arial" w:cs="Arial"/>
          <w:b/>
          <w:noProof/>
          <w:lang w:eastAsia="ru-RU"/>
        </w:rPr>
      </w:pPr>
    </w:p>
    <w:p w:rsidR="003C7C2B" w:rsidRDefault="003C7C2B" w:rsidP="00CF1DF8">
      <w:pPr>
        <w:tabs>
          <w:tab w:val="left" w:pos="4374"/>
        </w:tabs>
        <w:autoSpaceDE w:val="0"/>
        <w:autoSpaceDN w:val="0"/>
        <w:adjustRightInd w:val="0"/>
        <w:spacing w:after="0" w:line="240" w:lineRule="auto"/>
        <w:jc w:val="center"/>
        <w:rPr>
          <w:rFonts w:ascii="Arial" w:hAnsi="Arial" w:cs="Arial"/>
          <w:b/>
        </w:rPr>
      </w:pPr>
    </w:p>
    <w:p w:rsidR="00CF1DF8" w:rsidRDefault="00CF1DF8" w:rsidP="00CF1DF8">
      <w:pPr>
        <w:tabs>
          <w:tab w:val="left" w:pos="4374"/>
        </w:tabs>
        <w:autoSpaceDE w:val="0"/>
        <w:autoSpaceDN w:val="0"/>
        <w:adjustRightInd w:val="0"/>
        <w:spacing w:after="0" w:line="240" w:lineRule="auto"/>
        <w:jc w:val="center"/>
        <w:rPr>
          <w:rFonts w:ascii="Arial" w:hAnsi="Arial" w:cs="Arial"/>
          <w:b/>
          <w:sz w:val="24"/>
          <w:szCs w:val="24"/>
        </w:rPr>
      </w:pPr>
      <w:r w:rsidRPr="0061635A">
        <w:rPr>
          <w:rFonts w:ascii="Arial" w:hAnsi="Arial" w:cs="Arial"/>
          <w:b/>
          <w:sz w:val="24"/>
          <w:szCs w:val="24"/>
        </w:rPr>
        <w:t>Структура расходов по государственной программе</w:t>
      </w:r>
    </w:p>
    <w:p w:rsidR="00C31442" w:rsidRPr="00C31442" w:rsidRDefault="00C31442" w:rsidP="00C31442">
      <w:pPr>
        <w:autoSpaceDE w:val="0"/>
        <w:autoSpaceDN w:val="0"/>
        <w:adjustRightInd w:val="0"/>
        <w:spacing w:before="60" w:after="0" w:line="240" w:lineRule="auto"/>
        <w:ind w:left="5103"/>
        <w:jc w:val="right"/>
        <w:rPr>
          <w:rFonts w:ascii="Arial" w:hAnsi="Arial" w:cs="Arial"/>
          <w:sz w:val="20"/>
          <w:szCs w:val="20"/>
        </w:rPr>
      </w:pPr>
      <w:r w:rsidRPr="0061635A">
        <w:rPr>
          <w:rFonts w:ascii="Arial" w:hAnsi="Arial" w:cs="Arial"/>
          <w:sz w:val="20"/>
          <w:szCs w:val="20"/>
        </w:rPr>
        <w:t>млн. руб.</w:t>
      </w:r>
    </w:p>
    <w:tbl>
      <w:tblPr>
        <w:tblpPr w:leftFromText="180" w:rightFromText="180" w:vertAnchor="text" w:horzAnchor="margin" w:tblpX="250" w:tblpY="190"/>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4928"/>
        <w:gridCol w:w="1276"/>
        <w:gridCol w:w="1276"/>
        <w:gridCol w:w="1276"/>
        <w:gridCol w:w="1133"/>
        <w:gridCol w:w="1134"/>
      </w:tblGrid>
      <w:tr w:rsidR="00CF1DF8" w:rsidRPr="0061635A" w:rsidTr="007056D1">
        <w:trPr>
          <w:trHeight w:val="215"/>
        </w:trPr>
        <w:tc>
          <w:tcPr>
            <w:tcW w:w="4928" w:type="dxa"/>
            <w:shd w:val="clear" w:color="auto" w:fill="FFFFFF" w:themeFill="background1"/>
            <w:vAlign w:val="center"/>
          </w:tcPr>
          <w:p w:rsidR="00CF1DF8" w:rsidRPr="0061635A" w:rsidRDefault="00CF1DF8" w:rsidP="0061635A">
            <w:pPr>
              <w:autoSpaceDE w:val="0"/>
              <w:autoSpaceDN w:val="0"/>
              <w:adjustRightInd w:val="0"/>
              <w:spacing w:after="0" w:line="240" w:lineRule="auto"/>
              <w:jc w:val="center"/>
              <w:rPr>
                <w:rFonts w:ascii="Arial" w:hAnsi="Arial" w:cs="Arial"/>
                <w:b/>
                <w:sz w:val="24"/>
                <w:szCs w:val="24"/>
              </w:rPr>
            </w:pPr>
            <w:r w:rsidRPr="0061635A">
              <w:rPr>
                <w:rFonts w:ascii="Arial" w:hAnsi="Arial" w:cs="Arial"/>
                <w:b/>
                <w:sz w:val="24"/>
                <w:szCs w:val="24"/>
              </w:rPr>
              <w:t>Наименование государственной программы (подпрограммы)</w:t>
            </w:r>
          </w:p>
        </w:tc>
        <w:tc>
          <w:tcPr>
            <w:tcW w:w="1276" w:type="dxa"/>
            <w:shd w:val="clear" w:color="auto" w:fill="FFFFFF" w:themeFill="background1"/>
            <w:vAlign w:val="center"/>
          </w:tcPr>
          <w:p w:rsidR="0061635A" w:rsidRDefault="00CF1DF8" w:rsidP="0061635A">
            <w:pPr>
              <w:spacing w:after="0" w:line="240" w:lineRule="auto"/>
              <w:jc w:val="center"/>
              <w:rPr>
                <w:rFonts w:ascii="Arial" w:hAnsi="Arial" w:cs="Arial"/>
                <w:b/>
                <w:sz w:val="24"/>
                <w:szCs w:val="24"/>
              </w:rPr>
            </w:pPr>
            <w:r w:rsidRPr="0061635A">
              <w:rPr>
                <w:rFonts w:ascii="Arial" w:hAnsi="Arial" w:cs="Arial"/>
                <w:b/>
                <w:sz w:val="24"/>
                <w:szCs w:val="24"/>
              </w:rPr>
              <w:t xml:space="preserve">2015 </w:t>
            </w:r>
          </w:p>
          <w:p w:rsidR="00CF1DF8" w:rsidRPr="0061635A" w:rsidRDefault="00CF1DF8" w:rsidP="0061635A">
            <w:pPr>
              <w:spacing w:after="0" w:line="240" w:lineRule="auto"/>
              <w:jc w:val="center"/>
              <w:rPr>
                <w:rFonts w:ascii="Arial" w:eastAsia="Times New Roman" w:hAnsi="Arial" w:cs="Arial"/>
                <w:b/>
                <w:bCs/>
                <w:sz w:val="24"/>
                <w:szCs w:val="24"/>
                <w:lang w:eastAsia="ru-RU"/>
              </w:rPr>
            </w:pPr>
            <w:r w:rsidRPr="0061635A">
              <w:rPr>
                <w:rFonts w:ascii="Arial" w:hAnsi="Arial" w:cs="Arial"/>
                <w:b/>
                <w:sz w:val="24"/>
                <w:szCs w:val="24"/>
              </w:rPr>
              <w:t>год</w:t>
            </w:r>
          </w:p>
        </w:tc>
        <w:tc>
          <w:tcPr>
            <w:tcW w:w="1276" w:type="dxa"/>
            <w:shd w:val="clear" w:color="auto" w:fill="FFFFFF" w:themeFill="background1"/>
            <w:vAlign w:val="center"/>
          </w:tcPr>
          <w:p w:rsidR="0061635A" w:rsidRDefault="00CF1DF8" w:rsidP="0061635A">
            <w:pPr>
              <w:spacing w:after="0" w:line="240" w:lineRule="auto"/>
              <w:jc w:val="center"/>
              <w:rPr>
                <w:rFonts w:ascii="Arial" w:hAnsi="Arial" w:cs="Arial"/>
                <w:b/>
                <w:sz w:val="24"/>
                <w:szCs w:val="24"/>
              </w:rPr>
            </w:pPr>
            <w:r w:rsidRPr="0061635A">
              <w:rPr>
                <w:rFonts w:ascii="Arial" w:hAnsi="Arial" w:cs="Arial"/>
                <w:b/>
                <w:sz w:val="24"/>
                <w:szCs w:val="24"/>
              </w:rPr>
              <w:t xml:space="preserve">2016 </w:t>
            </w:r>
          </w:p>
          <w:p w:rsidR="00CF1DF8" w:rsidRPr="0061635A" w:rsidRDefault="00CF1DF8" w:rsidP="0061635A">
            <w:pPr>
              <w:spacing w:after="0" w:line="240" w:lineRule="auto"/>
              <w:jc w:val="center"/>
              <w:rPr>
                <w:rFonts w:ascii="Arial" w:eastAsia="Times New Roman" w:hAnsi="Arial" w:cs="Arial"/>
                <w:b/>
                <w:bCs/>
                <w:sz w:val="24"/>
                <w:szCs w:val="24"/>
                <w:lang w:eastAsia="ru-RU"/>
              </w:rPr>
            </w:pPr>
            <w:r w:rsidRPr="0061635A">
              <w:rPr>
                <w:rFonts w:ascii="Arial" w:hAnsi="Arial" w:cs="Arial"/>
                <w:b/>
                <w:sz w:val="24"/>
                <w:szCs w:val="24"/>
              </w:rPr>
              <w:t>год</w:t>
            </w:r>
          </w:p>
        </w:tc>
        <w:tc>
          <w:tcPr>
            <w:tcW w:w="1276" w:type="dxa"/>
            <w:shd w:val="clear" w:color="auto" w:fill="FFFFFF" w:themeFill="background1"/>
            <w:vAlign w:val="center"/>
          </w:tcPr>
          <w:p w:rsidR="0061635A" w:rsidRDefault="00CF1DF8" w:rsidP="0061635A">
            <w:pPr>
              <w:spacing w:after="0" w:line="240" w:lineRule="auto"/>
              <w:jc w:val="center"/>
              <w:rPr>
                <w:rFonts w:ascii="Arial" w:hAnsi="Arial" w:cs="Arial"/>
                <w:b/>
                <w:sz w:val="24"/>
                <w:szCs w:val="24"/>
              </w:rPr>
            </w:pPr>
            <w:r w:rsidRPr="0061635A">
              <w:rPr>
                <w:rFonts w:ascii="Arial" w:hAnsi="Arial" w:cs="Arial"/>
                <w:b/>
                <w:sz w:val="24"/>
                <w:szCs w:val="24"/>
              </w:rPr>
              <w:t>2017</w:t>
            </w:r>
          </w:p>
          <w:p w:rsidR="00CF1DF8" w:rsidRPr="0061635A" w:rsidRDefault="00CF1DF8" w:rsidP="0061635A">
            <w:pPr>
              <w:spacing w:after="0" w:line="240" w:lineRule="auto"/>
              <w:jc w:val="center"/>
              <w:rPr>
                <w:rFonts w:ascii="Arial" w:eastAsia="Times New Roman" w:hAnsi="Arial" w:cs="Arial"/>
                <w:b/>
                <w:bCs/>
                <w:sz w:val="24"/>
                <w:szCs w:val="24"/>
                <w:lang w:eastAsia="ru-RU"/>
              </w:rPr>
            </w:pPr>
            <w:r w:rsidRPr="0061635A">
              <w:rPr>
                <w:rFonts w:ascii="Arial" w:hAnsi="Arial" w:cs="Arial"/>
                <w:b/>
                <w:sz w:val="24"/>
                <w:szCs w:val="24"/>
              </w:rPr>
              <w:t xml:space="preserve"> год</w:t>
            </w:r>
          </w:p>
        </w:tc>
        <w:tc>
          <w:tcPr>
            <w:tcW w:w="1133" w:type="dxa"/>
            <w:shd w:val="clear" w:color="auto" w:fill="FFFFFF" w:themeFill="background1"/>
            <w:vAlign w:val="center"/>
          </w:tcPr>
          <w:p w:rsidR="00CF1DF8" w:rsidRPr="0061635A" w:rsidRDefault="00CF1DF8" w:rsidP="0061635A">
            <w:pPr>
              <w:spacing w:after="0" w:line="240" w:lineRule="auto"/>
              <w:jc w:val="center"/>
              <w:rPr>
                <w:rFonts w:ascii="Arial" w:eastAsia="Times New Roman" w:hAnsi="Arial" w:cs="Arial"/>
                <w:b/>
                <w:bCs/>
                <w:sz w:val="24"/>
                <w:szCs w:val="24"/>
                <w:lang w:eastAsia="ru-RU"/>
              </w:rPr>
            </w:pPr>
            <w:r w:rsidRPr="0061635A">
              <w:rPr>
                <w:rFonts w:ascii="Arial" w:hAnsi="Arial" w:cs="Arial"/>
                <w:b/>
                <w:sz w:val="24"/>
                <w:szCs w:val="24"/>
              </w:rPr>
              <w:t>2018 год</w:t>
            </w:r>
          </w:p>
        </w:tc>
        <w:tc>
          <w:tcPr>
            <w:tcW w:w="1134" w:type="dxa"/>
            <w:shd w:val="clear" w:color="auto" w:fill="FFFFFF" w:themeFill="background1"/>
            <w:vAlign w:val="center"/>
          </w:tcPr>
          <w:p w:rsidR="00CF1DF8" w:rsidRPr="0061635A" w:rsidRDefault="00CF1DF8" w:rsidP="0061635A">
            <w:pPr>
              <w:spacing w:after="0" w:line="240" w:lineRule="auto"/>
              <w:jc w:val="center"/>
              <w:rPr>
                <w:rFonts w:ascii="Arial" w:eastAsia="Times New Roman" w:hAnsi="Arial" w:cs="Arial"/>
                <w:b/>
                <w:bCs/>
                <w:sz w:val="24"/>
                <w:szCs w:val="24"/>
                <w:lang w:eastAsia="ru-RU"/>
              </w:rPr>
            </w:pPr>
            <w:r w:rsidRPr="0061635A">
              <w:rPr>
                <w:rFonts w:ascii="Arial" w:hAnsi="Arial" w:cs="Arial"/>
                <w:b/>
                <w:sz w:val="24"/>
                <w:szCs w:val="24"/>
              </w:rPr>
              <w:t>2019 год</w:t>
            </w:r>
          </w:p>
        </w:tc>
      </w:tr>
      <w:tr w:rsidR="00CF1DF8" w:rsidRPr="0061635A" w:rsidTr="007056D1">
        <w:trPr>
          <w:trHeight w:val="215"/>
        </w:trPr>
        <w:tc>
          <w:tcPr>
            <w:tcW w:w="4928" w:type="dxa"/>
            <w:shd w:val="clear" w:color="auto" w:fill="FFFFFF" w:themeFill="background1"/>
            <w:vAlign w:val="center"/>
          </w:tcPr>
          <w:p w:rsidR="00CF1DF8" w:rsidRPr="0061635A" w:rsidRDefault="00CF1DF8" w:rsidP="00CF1DF8">
            <w:pPr>
              <w:autoSpaceDE w:val="0"/>
              <w:autoSpaceDN w:val="0"/>
              <w:adjustRightInd w:val="0"/>
              <w:spacing w:after="0" w:line="240" w:lineRule="auto"/>
              <w:rPr>
                <w:rFonts w:ascii="Arial" w:hAnsi="Arial" w:cs="Arial"/>
                <w:b/>
                <w:sz w:val="24"/>
                <w:szCs w:val="24"/>
              </w:rPr>
            </w:pPr>
            <w:r w:rsidRPr="0061635A">
              <w:rPr>
                <w:rFonts w:ascii="Arial" w:hAnsi="Arial" w:cs="Arial"/>
                <w:b/>
                <w:sz w:val="24"/>
                <w:szCs w:val="24"/>
              </w:rPr>
              <w:t>Государственная программа Удмуртской Республики</w:t>
            </w:r>
            <w:r w:rsidRPr="0061635A">
              <w:rPr>
                <w:rFonts w:ascii="Arial" w:hAnsi="Arial" w:cs="Arial"/>
                <w:b/>
                <w:color w:val="E36C0A" w:themeColor="accent6" w:themeShade="BF"/>
                <w:sz w:val="24"/>
                <w:szCs w:val="24"/>
              </w:rPr>
              <w:t xml:space="preserve"> «Окружающая среда и природные ресурсы»</w:t>
            </w:r>
          </w:p>
        </w:tc>
        <w:tc>
          <w:tcPr>
            <w:tcW w:w="1276" w:type="dxa"/>
            <w:shd w:val="clear" w:color="auto" w:fill="FFFFFF" w:themeFill="background1"/>
            <w:vAlign w:val="center"/>
          </w:tcPr>
          <w:p w:rsidR="00CF1DF8" w:rsidRPr="0061635A" w:rsidRDefault="00F17854" w:rsidP="00697417">
            <w:pPr>
              <w:autoSpaceDE w:val="0"/>
              <w:autoSpaceDN w:val="0"/>
              <w:adjustRightInd w:val="0"/>
              <w:spacing w:after="0" w:line="240" w:lineRule="auto"/>
              <w:ind w:left="-54"/>
              <w:jc w:val="center"/>
              <w:rPr>
                <w:rFonts w:ascii="Arial" w:hAnsi="Arial" w:cs="Arial"/>
                <w:b/>
                <w:color w:val="E36C0A" w:themeColor="accent6" w:themeShade="BF"/>
                <w:sz w:val="24"/>
                <w:szCs w:val="24"/>
              </w:rPr>
            </w:pPr>
            <w:r w:rsidRPr="0061635A">
              <w:rPr>
                <w:rFonts w:ascii="Arial" w:hAnsi="Arial" w:cs="Arial"/>
                <w:b/>
                <w:color w:val="E36C0A" w:themeColor="accent6" w:themeShade="BF"/>
                <w:sz w:val="24"/>
                <w:szCs w:val="24"/>
              </w:rPr>
              <w:t>284,5</w:t>
            </w:r>
          </w:p>
        </w:tc>
        <w:tc>
          <w:tcPr>
            <w:tcW w:w="1276" w:type="dxa"/>
            <w:shd w:val="clear" w:color="auto" w:fill="FFFFFF" w:themeFill="background1"/>
            <w:vAlign w:val="center"/>
          </w:tcPr>
          <w:p w:rsidR="00CF1DF8" w:rsidRPr="0061635A" w:rsidRDefault="00E74BF3" w:rsidP="00697417">
            <w:pPr>
              <w:autoSpaceDE w:val="0"/>
              <w:autoSpaceDN w:val="0"/>
              <w:adjustRightInd w:val="0"/>
              <w:spacing w:after="0" w:line="240" w:lineRule="auto"/>
              <w:ind w:left="-54"/>
              <w:jc w:val="center"/>
              <w:rPr>
                <w:rFonts w:ascii="Arial" w:hAnsi="Arial" w:cs="Arial"/>
                <w:b/>
                <w:color w:val="E36C0A" w:themeColor="accent6" w:themeShade="BF"/>
                <w:sz w:val="24"/>
                <w:szCs w:val="24"/>
              </w:rPr>
            </w:pPr>
            <w:r w:rsidRPr="0061635A">
              <w:rPr>
                <w:rFonts w:ascii="Arial" w:hAnsi="Arial" w:cs="Arial"/>
                <w:b/>
                <w:color w:val="E36C0A" w:themeColor="accent6" w:themeShade="BF"/>
                <w:sz w:val="24"/>
                <w:szCs w:val="24"/>
              </w:rPr>
              <w:t>197,2</w:t>
            </w:r>
          </w:p>
        </w:tc>
        <w:tc>
          <w:tcPr>
            <w:tcW w:w="1276" w:type="dxa"/>
            <w:shd w:val="clear" w:color="auto" w:fill="FFFFFF" w:themeFill="background1"/>
            <w:vAlign w:val="center"/>
          </w:tcPr>
          <w:p w:rsidR="00CF1DF8" w:rsidRPr="0061635A" w:rsidRDefault="00162778" w:rsidP="00697417">
            <w:pPr>
              <w:autoSpaceDE w:val="0"/>
              <w:autoSpaceDN w:val="0"/>
              <w:adjustRightInd w:val="0"/>
              <w:spacing w:after="0" w:line="240" w:lineRule="auto"/>
              <w:ind w:left="-54"/>
              <w:jc w:val="center"/>
              <w:rPr>
                <w:rFonts w:ascii="Arial" w:hAnsi="Arial" w:cs="Arial"/>
                <w:b/>
                <w:color w:val="E36C0A" w:themeColor="accent6" w:themeShade="BF"/>
                <w:sz w:val="24"/>
                <w:szCs w:val="24"/>
              </w:rPr>
            </w:pPr>
            <w:r w:rsidRPr="0061635A">
              <w:rPr>
                <w:rFonts w:ascii="Arial" w:hAnsi="Arial" w:cs="Arial"/>
                <w:b/>
                <w:color w:val="E36C0A" w:themeColor="accent6" w:themeShade="BF"/>
                <w:sz w:val="24"/>
                <w:szCs w:val="24"/>
              </w:rPr>
              <w:t>14</w:t>
            </w:r>
            <w:r w:rsidR="00BB700F">
              <w:rPr>
                <w:rFonts w:ascii="Arial" w:hAnsi="Arial" w:cs="Arial"/>
                <w:b/>
                <w:color w:val="E36C0A" w:themeColor="accent6" w:themeShade="BF"/>
                <w:sz w:val="24"/>
                <w:szCs w:val="24"/>
              </w:rPr>
              <w:t>4,7</w:t>
            </w:r>
          </w:p>
        </w:tc>
        <w:tc>
          <w:tcPr>
            <w:tcW w:w="1133" w:type="dxa"/>
            <w:shd w:val="clear" w:color="auto" w:fill="FFFFFF" w:themeFill="background1"/>
            <w:vAlign w:val="center"/>
          </w:tcPr>
          <w:p w:rsidR="00CF1DF8" w:rsidRPr="0061635A" w:rsidRDefault="0099101F" w:rsidP="00697417">
            <w:pPr>
              <w:autoSpaceDE w:val="0"/>
              <w:autoSpaceDN w:val="0"/>
              <w:adjustRightInd w:val="0"/>
              <w:spacing w:after="0" w:line="240" w:lineRule="auto"/>
              <w:ind w:left="-54"/>
              <w:jc w:val="center"/>
              <w:rPr>
                <w:rFonts w:ascii="Arial" w:hAnsi="Arial" w:cs="Arial"/>
                <w:b/>
                <w:color w:val="E36C0A" w:themeColor="accent6" w:themeShade="BF"/>
                <w:sz w:val="24"/>
                <w:szCs w:val="24"/>
              </w:rPr>
            </w:pPr>
            <w:r w:rsidRPr="0061635A">
              <w:rPr>
                <w:rFonts w:ascii="Arial" w:hAnsi="Arial" w:cs="Arial"/>
                <w:b/>
                <w:color w:val="E36C0A" w:themeColor="accent6" w:themeShade="BF"/>
                <w:sz w:val="24"/>
                <w:szCs w:val="24"/>
              </w:rPr>
              <w:t>109,8</w:t>
            </w:r>
          </w:p>
        </w:tc>
        <w:tc>
          <w:tcPr>
            <w:tcW w:w="1134" w:type="dxa"/>
            <w:shd w:val="clear" w:color="auto" w:fill="FFFFFF" w:themeFill="background1"/>
            <w:vAlign w:val="center"/>
          </w:tcPr>
          <w:p w:rsidR="00CF1DF8" w:rsidRPr="0061635A" w:rsidRDefault="0099101F" w:rsidP="00697417">
            <w:pPr>
              <w:autoSpaceDE w:val="0"/>
              <w:autoSpaceDN w:val="0"/>
              <w:adjustRightInd w:val="0"/>
              <w:spacing w:after="0" w:line="240" w:lineRule="auto"/>
              <w:ind w:left="-54"/>
              <w:jc w:val="center"/>
              <w:rPr>
                <w:rFonts w:ascii="Arial" w:hAnsi="Arial" w:cs="Arial"/>
                <w:b/>
                <w:color w:val="E36C0A" w:themeColor="accent6" w:themeShade="BF"/>
                <w:sz w:val="24"/>
                <w:szCs w:val="24"/>
              </w:rPr>
            </w:pPr>
            <w:r w:rsidRPr="0061635A">
              <w:rPr>
                <w:rFonts w:ascii="Arial" w:hAnsi="Arial" w:cs="Arial"/>
                <w:b/>
                <w:color w:val="E36C0A" w:themeColor="accent6" w:themeShade="BF"/>
                <w:sz w:val="24"/>
                <w:szCs w:val="24"/>
              </w:rPr>
              <w:t>109,8</w:t>
            </w:r>
          </w:p>
        </w:tc>
      </w:tr>
    </w:tbl>
    <w:p w:rsidR="00CF1DF8" w:rsidRPr="00697417" w:rsidRDefault="00CF1DF8" w:rsidP="00697417">
      <w:pPr>
        <w:tabs>
          <w:tab w:val="left" w:pos="4782"/>
        </w:tabs>
        <w:autoSpaceDE w:val="0"/>
        <w:autoSpaceDN w:val="0"/>
        <w:adjustRightInd w:val="0"/>
        <w:spacing w:after="0" w:line="240" w:lineRule="auto"/>
        <w:rPr>
          <w:rFonts w:ascii="Arial" w:hAnsi="Arial" w:cs="Arial"/>
          <w:b/>
          <w:noProof/>
          <w:sz w:val="16"/>
          <w:szCs w:val="16"/>
          <w:lang w:eastAsia="ru-RU"/>
        </w:rPr>
      </w:pPr>
    </w:p>
    <w:p w:rsidR="00BA092B" w:rsidRDefault="00BA092B" w:rsidP="00BA092B">
      <w:pPr>
        <w:tabs>
          <w:tab w:val="left" w:pos="3828"/>
        </w:tabs>
        <w:autoSpaceDE w:val="0"/>
        <w:autoSpaceDN w:val="0"/>
        <w:adjustRightInd w:val="0"/>
        <w:spacing w:after="0" w:line="240" w:lineRule="auto"/>
        <w:rPr>
          <w:rFonts w:ascii="Arial" w:hAnsi="Arial" w:cs="Arial"/>
          <w:b/>
          <w:noProof/>
          <w:lang w:eastAsia="ru-RU"/>
        </w:rPr>
      </w:pPr>
    </w:p>
    <w:p w:rsidR="00BA092B" w:rsidRDefault="00BA092B" w:rsidP="00BA092B">
      <w:pPr>
        <w:tabs>
          <w:tab w:val="left" w:pos="3828"/>
        </w:tabs>
        <w:autoSpaceDE w:val="0"/>
        <w:autoSpaceDN w:val="0"/>
        <w:adjustRightInd w:val="0"/>
        <w:spacing w:after="0" w:line="240" w:lineRule="auto"/>
        <w:rPr>
          <w:rFonts w:ascii="Arial" w:hAnsi="Arial" w:cs="Arial"/>
          <w:b/>
          <w:noProof/>
          <w:lang w:eastAsia="ru-RU"/>
        </w:rPr>
      </w:pPr>
    </w:p>
    <w:p w:rsidR="00CF1DF8" w:rsidRPr="00BA092B" w:rsidRDefault="00CF1DF8" w:rsidP="00CF1DF8">
      <w:pPr>
        <w:tabs>
          <w:tab w:val="left" w:pos="3828"/>
        </w:tabs>
        <w:autoSpaceDE w:val="0"/>
        <w:autoSpaceDN w:val="0"/>
        <w:adjustRightInd w:val="0"/>
        <w:spacing w:after="0" w:line="240" w:lineRule="auto"/>
        <w:jc w:val="center"/>
        <w:rPr>
          <w:rFonts w:ascii="Arial" w:hAnsi="Arial" w:cs="Arial"/>
          <w:b/>
          <w:noProof/>
          <w:sz w:val="24"/>
          <w:szCs w:val="24"/>
          <w:lang w:eastAsia="ru-RU"/>
        </w:rPr>
      </w:pPr>
      <w:r w:rsidRPr="00BA092B">
        <w:rPr>
          <w:rFonts w:ascii="Arial" w:hAnsi="Arial" w:cs="Arial"/>
          <w:b/>
          <w:noProof/>
          <w:sz w:val="24"/>
          <w:szCs w:val="24"/>
          <w:lang w:eastAsia="ru-RU"/>
        </w:rPr>
        <w:t>Основные результаты</w:t>
      </w:r>
    </w:p>
    <w:p w:rsidR="003C7C2B" w:rsidRPr="00697417" w:rsidRDefault="003C7C2B" w:rsidP="00CF1DF8">
      <w:pPr>
        <w:autoSpaceDE w:val="0"/>
        <w:autoSpaceDN w:val="0"/>
        <w:adjustRightInd w:val="0"/>
        <w:spacing w:after="0" w:line="240" w:lineRule="auto"/>
        <w:rPr>
          <w:rFonts w:ascii="Arial" w:hAnsi="Arial" w:cs="Arial"/>
          <w:b/>
          <w:noProof/>
          <w:color w:val="C00000"/>
          <w:sz w:val="16"/>
          <w:szCs w:val="16"/>
          <w:lang w:eastAsia="ru-RU"/>
        </w:rPr>
      </w:pPr>
    </w:p>
    <w:tbl>
      <w:tblPr>
        <w:tblW w:w="11057" w:type="dxa"/>
        <w:tblInd w:w="250" w:type="dxa"/>
        <w:shd w:val="clear" w:color="auto" w:fill="FFFFFF" w:themeFill="background1"/>
        <w:tblLook w:val="04A0"/>
      </w:tblPr>
      <w:tblGrid>
        <w:gridCol w:w="5387"/>
        <w:gridCol w:w="1134"/>
        <w:gridCol w:w="1134"/>
        <w:gridCol w:w="1134"/>
        <w:gridCol w:w="1134"/>
        <w:gridCol w:w="1134"/>
      </w:tblGrid>
      <w:tr w:rsidR="00CF1DF8" w:rsidRPr="00395365" w:rsidTr="00BA092B">
        <w:trPr>
          <w:trHeight w:val="518"/>
          <w:tblHeader/>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F1DF8" w:rsidRPr="00C31442" w:rsidRDefault="00CF1DF8" w:rsidP="00BA092B">
            <w:pPr>
              <w:spacing w:after="0" w:line="240" w:lineRule="auto"/>
              <w:jc w:val="center"/>
              <w:rPr>
                <w:rFonts w:ascii="Arial" w:eastAsia="Times New Roman" w:hAnsi="Arial" w:cs="Arial"/>
                <w:b/>
                <w:sz w:val="24"/>
                <w:szCs w:val="24"/>
                <w:lang w:eastAsia="ru-RU"/>
              </w:rPr>
            </w:pPr>
            <w:r w:rsidRPr="00C31442">
              <w:rPr>
                <w:rFonts w:ascii="Arial" w:eastAsia="Times New Roman" w:hAnsi="Arial" w:cs="Arial"/>
                <w:b/>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BA092B">
            <w:pPr>
              <w:spacing w:after="0" w:line="240" w:lineRule="auto"/>
              <w:jc w:val="center"/>
              <w:rPr>
                <w:rFonts w:ascii="Arial" w:hAnsi="Arial" w:cs="Arial"/>
                <w:b/>
                <w:sz w:val="24"/>
                <w:szCs w:val="24"/>
              </w:rPr>
            </w:pPr>
            <w:r w:rsidRPr="00C31442">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BA092B">
            <w:pPr>
              <w:spacing w:after="0" w:line="240" w:lineRule="auto"/>
              <w:jc w:val="center"/>
              <w:rPr>
                <w:rFonts w:ascii="Arial" w:hAnsi="Arial" w:cs="Arial"/>
                <w:sz w:val="24"/>
                <w:szCs w:val="24"/>
              </w:rPr>
            </w:pPr>
            <w:r w:rsidRPr="00C31442">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BA092B">
            <w:pPr>
              <w:spacing w:after="0" w:line="240" w:lineRule="auto"/>
              <w:jc w:val="center"/>
              <w:rPr>
                <w:rFonts w:ascii="Arial" w:hAnsi="Arial" w:cs="Arial"/>
                <w:sz w:val="24"/>
                <w:szCs w:val="24"/>
              </w:rPr>
            </w:pPr>
            <w:r w:rsidRPr="00C31442">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BA092B">
            <w:pPr>
              <w:spacing w:after="0" w:line="240" w:lineRule="auto"/>
              <w:jc w:val="center"/>
              <w:rPr>
                <w:rFonts w:ascii="Arial" w:hAnsi="Arial" w:cs="Arial"/>
                <w:sz w:val="24"/>
                <w:szCs w:val="24"/>
              </w:rPr>
            </w:pPr>
            <w:r w:rsidRPr="00C31442">
              <w:rPr>
                <w:rFonts w:ascii="Arial" w:hAnsi="Arial" w:cs="Arial"/>
                <w:b/>
                <w:sz w:val="24"/>
                <w:szCs w:val="24"/>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BA092B">
            <w:pPr>
              <w:spacing w:after="0" w:line="240" w:lineRule="auto"/>
              <w:jc w:val="center"/>
              <w:rPr>
                <w:rFonts w:ascii="Arial" w:hAnsi="Arial" w:cs="Arial"/>
                <w:sz w:val="24"/>
                <w:szCs w:val="24"/>
              </w:rPr>
            </w:pPr>
            <w:r w:rsidRPr="00C31442">
              <w:rPr>
                <w:rFonts w:ascii="Arial" w:hAnsi="Arial" w:cs="Arial"/>
                <w:b/>
                <w:sz w:val="24"/>
                <w:szCs w:val="24"/>
              </w:rPr>
              <w:t>2019 год</w:t>
            </w:r>
          </w:p>
        </w:tc>
      </w:tr>
      <w:tr w:rsidR="00CF1DF8" w:rsidRPr="00395365" w:rsidTr="00BA092B">
        <w:trPr>
          <w:trHeight w:val="600"/>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F1DF8" w:rsidRPr="00C31442" w:rsidRDefault="00CF1DF8" w:rsidP="00CF1DF8">
            <w:pPr>
              <w:spacing w:after="0" w:line="240" w:lineRule="auto"/>
              <w:rPr>
                <w:rFonts w:ascii="Arial" w:eastAsia="Times New Roman" w:hAnsi="Arial" w:cs="Arial"/>
                <w:sz w:val="24"/>
                <w:szCs w:val="24"/>
                <w:lang w:eastAsia="ru-RU"/>
              </w:rPr>
            </w:pPr>
            <w:r w:rsidRPr="00C31442">
              <w:rPr>
                <w:rFonts w:ascii="Arial" w:hAnsi="Arial" w:cs="Arial"/>
                <w:sz w:val="24"/>
                <w:szCs w:val="24"/>
              </w:rPr>
              <w:t>Объем добычи общераспространенных полезных ископаемых, тыс. куб. м</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3300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3320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3340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3360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3380</w:t>
            </w:r>
          </w:p>
        </w:tc>
      </w:tr>
      <w:tr w:rsidR="00CF1DF8" w:rsidRPr="00395365" w:rsidTr="00BA092B">
        <w:trPr>
          <w:trHeight w:val="600"/>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F1DF8" w:rsidRPr="00C31442" w:rsidRDefault="00CF1DF8" w:rsidP="00CF1DF8">
            <w:pPr>
              <w:spacing w:after="0" w:line="240" w:lineRule="auto"/>
              <w:rPr>
                <w:rFonts w:ascii="Arial" w:eastAsia="Times New Roman" w:hAnsi="Arial" w:cs="Arial"/>
                <w:sz w:val="24"/>
                <w:szCs w:val="24"/>
                <w:lang w:eastAsia="ru-RU"/>
              </w:rPr>
            </w:pPr>
            <w:r w:rsidRPr="00C31442">
              <w:rPr>
                <w:rFonts w:ascii="Arial" w:hAnsi="Arial" w:cs="Arial"/>
                <w:sz w:val="24"/>
                <w:szCs w:val="24"/>
              </w:rPr>
              <w:t>Доля утилизированных и обезвреженных отходов в общем количестве образующихся отходов I - IV класса опасности,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42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43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44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46</w:t>
            </w:r>
          </w:p>
        </w:tc>
      </w:tr>
      <w:tr w:rsidR="00CF1DF8" w:rsidRPr="00395365" w:rsidTr="00BA092B">
        <w:trPr>
          <w:trHeight w:val="600"/>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F1DF8" w:rsidRPr="00C31442" w:rsidRDefault="00CF1DF8" w:rsidP="00CF1DF8">
            <w:pPr>
              <w:spacing w:after="0" w:line="240" w:lineRule="auto"/>
              <w:rPr>
                <w:rFonts w:ascii="Arial" w:eastAsia="Times New Roman" w:hAnsi="Arial" w:cs="Arial"/>
                <w:sz w:val="24"/>
                <w:szCs w:val="24"/>
                <w:lang w:eastAsia="ru-RU"/>
              </w:rPr>
            </w:pPr>
            <w:proofErr w:type="gramStart"/>
            <w:r w:rsidRPr="00C31442">
              <w:rPr>
                <w:rFonts w:ascii="Arial" w:hAnsi="Arial" w:cs="Arial"/>
                <w:sz w:val="24"/>
                <w:szCs w:val="24"/>
              </w:rPr>
              <w:t>Доля населения, проживающего на территории, защищенной в результате проведения мероприятий по повышению защищенности от негативного воздействия вод, в общей численности населения, проживающего на территории Удмуртской Республики, подверженной негативному воздействию вод, %</w:t>
            </w:r>
            <w:proofErr w:type="gramEnd"/>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17,57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20,7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22,0</w:t>
            </w:r>
          </w:p>
        </w:tc>
      </w:tr>
      <w:tr w:rsidR="00CF1DF8" w:rsidRPr="00395365" w:rsidTr="00BA092B">
        <w:trPr>
          <w:trHeight w:val="343"/>
        </w:trPr>
        <w:tc>
          <w:tcPr>
            <w:tcW w:w="5387" w:type="dxa"/>
            <w:tcBorders>
              <w:top w:val="nil"/>
              <w:left w:val="single" w:sz="4" w:space="0" w:color="auto"/>
              <w:bottom w:val="single" w:sz="4" w:space="0" w:color="auto"/>
              <w:right w:val="single" w:sz="4" w:space="0" w:color="auto"/>
            </w:tcBorders>
            <w:shd w:val="clear" w:color="auto" w:fill="FFFFFF" w:themeFill="background1"/>
            <w:vAlign w:val="center"/>
            <w:hideMark/>
          </w:tcPr>
          <w:p w:rsidR="00CF1DF8" w:rsidRPr="00C31442" w:rsidRDefault="00CF1DF8" w:rsidP="00CF1DF8">
            <w:pPr>
              <w:spacing w:after="0" w:line="240" w:lineRule="auto"/>
              <w:rPr>
                <w:rFonts w:ascii="Arial" w:eastAsia="Times New Roman" w:hAnsi="Arial" w:cs="Arial"/>
                <w:sz w:val="24"/>
                <w:szCs w:val="24"/>
                <w:lang w:eastAsia="ru-RU"/>
              </w:rPr>
            </w:pPr>
            <w:r w:rsidRPr="00C31442">
              <w:rPr>
                <w:rFonts w:ascii="Arial" w:hAnsi="Arial" w:cs="Arial"/>
                <w:sz w:val="24"/>
                <w:szCs w:val="24"/>
              </w:rPr>
              <w:t>Количество видов охотничьих ресурсов, постоянно обитающих на территории Удмуртской Республики, видов</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25</w:t>
            </w:r>
          </w:p>
        </w:tc>
      </w:tr>
      <w:tr w:rsidR="00633498" w:rsidRPr="00395365" w:rsidTr="00BA092B">
        <w:trPr>
          <w:trHeight w:val="600"/>
        </w:trPr>
        <w:tc>
          <w:tcPr>
            <w:tcW w:w="5387" w:type="dxa"/>
            <w:tcBorders>
              <w:top w:val="nil"/>
              <w:left w:val="single" w:sz="4" w:space="0" w:color="auto"/>
              <w:bottom w:val="single" w:sz="4" w:space="0" w:color="auto"/>
              <w:right w:val="single" w:sz="4" w:space="0" w:color="auto"/>
            </w:tcBorders>
            <w:shd w:val="clear" w:color="auto" w:fill="FFFFFF" w:themeFill="background1"/>
            <w:vAlign w:val="center"/>
            <w:hideMark/>
          </w:tcPr>
          <w:p w:rsidR="00633498" w:rsidRPr="00C31442" w:rsidRDefault="00633498" w:rsidP="00CF1DF8">
            <w:pPr>
              <w:spacing w:after="0" w:line="240" w:lineRule="auto"/>
              <w:rPr>
                <w:rFonts w:ascii="Arial" w:eastAsia="Times New Roman" w:hAnsi="Arial" w:cs="Arial"/>
                <w:sz w:val="24"/>
                <w:szCs w:val="24"/>
                <w:lang w:eastAsia="ru-RU"/>
              </w:rPr>
            </w:pPr>
            <w:r w:rsidRPr="00C31442">
              <w:rPr>
                <w:rFonts w:ascii="Arial" w:hAnsi="Arial" w:cs="Arial"/>
                <w:sz w:val="24"/>
                <w:szCs w:val="24"/>
              </w:rPr>
              <w:t>Количество гидротехнических сооружений и бесхозяйных гидротехнических сооружений, требующих капитального ремонта, и бесхозяйных гидротехнических сооружений, требующих ликвидации, единиц</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86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86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84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82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80</w:t>
            </w:r>
          </w:p>
        </w:tc>
      </w:tr>
      <w:tr w:rsidR="00633498" w:rsidRPr="00395365" w:rsidTr="00BA092B">
        <w:trPr>
          <w:trHeight w:val="600"/>
        </w:trPr>
        <w:tc>
          <w:tcPr>
            <w:tcW w:w="5387" w:type="dxa"/>
            <w:tcBorders>
              <w:top w:val="nil"/>
              <w:left w:val="single" w:sz="4" w:space="0" w:color="auto"/>
              <w:bottom w:val="single" w:sz="4" w:space="0" w:color="auto"/>
              <w:right w:val="single" w:sz="4" w:space="0" w:color="auto"/>
            </w:tcBorders>
            <w:shd w:val="clear" w:color="auto" w:fill="FFFFFF" w:themeFill="background1"/>
            <w:vAlign w:val="center"/>
            <w:hideMark/>
          </w:tcPr>
          <w:p w:rsidR="00633498" w:rsidRPr="00C31442" w:rsidRDefault="00633498" w:rsidP="00CF1DF8">
            <w:pPr>
              <w:spacing w:after="0" w:line="240" w:lineRule="auto"/>
              <w:rPr>
                <w:rFonts w:ascii="Arial" w:eastAsia="Times New Roman" w:hAnsi="Arial" w:cs="Arial"/>
                <w:sz w:val="24"/>
                <w:szCs w:val="24"/>
                <w:lang w:eastAsia="ru-RU"/>
              </w:rPr>
            </w:pPr>
            <w:r w:rsidRPr="00C31442">
              <w:rPr>
                <w:rFonts w:ascii="Arial" w:hAnsi="Arial" w:cs="Arial"/>
                <w:sz w:val="24"/>
                <w:szCs w:val="24"/>
              </w:rPr>
              <w:t xml:space="preserve">Протяженность участков русел рек, на которых осуществлены работы по оптимизации их пропускной способности, ежегодно, </w:t>
            </w:r>
            <w:proofErr w:type="gramStart"/>
            <w:r w:rsidRPr="00C31442">
              <w:rPr>
                <w:rFonts w:ascii="Arial" w:hAnsi="Arial" w:cs="Arial"/>
                <w:sz w:val="24"/>
                <w:szCs w:val="24"/>
              </w:rPr>
              <w:t>км</w:t>
            </w:r>
            <w:proofErr w:type="gramEnd"/>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1,13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2,6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2,2</w:t>
            </w:r>
          </w:p>
        </w:tc>
      </w:tr>
    </w:tbl>
    <w:p w:rsidR="008715FE" w:rsidRDefault="008715FE" w:rsidP="0084764F">
      <w:pPr>
        <w:jc w:val="center"/>
        <w:rPr>
          <w:rFonts w:ascii="Arial" w:hAnsi="Arial" w:cs="Arial"/>
          <w:b/>
          <w:noProof/>
          <w:sz w:val="24"/>
          <w:szCs w:val="24"/>
          <w:lang w:eastAsia="ru-RU"/>
        </w:rPr>
      </w:pPr>
    </w:p>
    <w:p w:rsidR="00BA092B" w:rsidRPr="00BA092B" w:rsidRDefault="00BA092B" w:rsidP="00BA092B">
      <w:pPr>
        <w:tabs>
          <w:tab w:val="left" w:pos="3828"/>
        </w:tabs>
        <w:autoSpaceDE w:val="0"/>
        <w:autoSpaceDN w:val="0"/>
        <w:adjustRightInd w:val="0"/>
        <w:spacing w:after="0" w:line="240" w:lineRule="auto"/>
        <w:jc w:val="center"/>
        <w:rPr>
          <w:rFonts w:ascii="Arial" w:hAnsi="Arial" w:cs="Arial"/>
          <w:b/>
          <w:noProof/>
          <w:sz w:val="24"/>
          <w:szCs w:val="24"/>
          <w:lang w:eastAsia="ru-RU"/>
        </w:rPr>
      </w:pPr>
    </w:p>
    <w:tbl>
      <w:tblPr>
        <w:tblW w:w="11057" w:type="dxa"/>
        <w:tblInd w:w="250" w:type="dxa"/>
        <w:shd w:val="clear" w:color="auto" w:fill="FFFFFF" w:themeFill="background1"/>
        <w:tblLook w:val="04A0"/>
      </w:tblPr>
      <w:tblGrid>
        <w:gridCol w:w="5670"/>
        <w:gridCol w:w="1134"/>
        <w:gridCol w:w="992"/>
        <w:gridCol w:w="1134"/>
        <w:gridCol w:w="1134"/>
        <w:gridCol w:w="993"/>
      </w:tblGrid>
      <w:tr w:rsidR="00BA092B" w:rsidRPr="00395365" w:rsidTr="00BA092B">
        <w:trPr>
          <w:trHeight w:val="31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092B" w:rsidRPr="00C31442" w:rsidRDefault="00BA092B" w:rsidP="00BA092B">
            <w:pPr>
              <w:spacing w:after="0" w:line="240" w:lineRule="auto"/>
              <w:jc w:val="center"/>
              <w:rPr>
                <w:rFonts w:ascii="Arial" w:eastAsia="Times New Roman" w:hAnsi="Arial" w:cs="Arial"/>
                <w:b/>
                <w:sz w:val="24"/>
                <w:szCs w:val="24"/>
                <w:lang w:eastAsia="ru-RU"/>
              </w:rPr>
            </w:pPr>
            <w:r w:rsidRPr="00C31442">
              <w:rPr>
                <w:rFonts w:ascii="Arial" w:eastAsia="Times New Roman" w:hAnsi="Arial" w:cs="Arial"/>
                <w:b/>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BA092B">
            <w:pPr>
              <w:spacing w:after="0" w:line="240" w:lineRule="auto"/>
              <w:jc w:val="center"/>
              <w:rPr>
                <w:rFonts w:ascii="Arial" w:hAnsi="Arial" w:cs="Arial"/>
                <w:b/>
                <w:sz w:val="24"/>
                <w:szCs w:val="24"/>
              </w:rPr>
            </w:pPr>
            <w:r w:rsidRPr="00C31442">
              <w:rPr>
                <w:rFonts w:ascii="Arial" w:hAnsi="Arial" w:cs="Arial"/>
                <w:b/>
                <w:sz w:val="24"/>
                <w:szCs w:val="24"/>
              </w:rPr>
              <w:t>2015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BA092B">
            <w:pPr>
              <w:spacing w:after="0" w:line="240" w:lineRule="auto"/>
              <w:jc w:val="center"/>
              <w:rPr>
                <w:rFonts w:ascii="Arial" w:hAnsi="Arial" w:cs="Arial"/>
                <w:sz w:val="24"/>
                <w:szCs w:val="24"/>
              </w:rPr>
            </w:pPr>
            <w:r w:rsidRPr="00C31442">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BA092B">
            <w:pPr>
              <w:spacing w:after="0" w:line="240" w:lineRule="auto"/>
              <w:jc w:val="center"/>
              <w:rPr>
                <w:rFonts w:ascii="Arial" w:hAnsi="Arial" w:cs="Arial"/>
                <w:sz w:val="24"/>
                <w:szCs w:val="24"/>
              </w:rPr>
            </w:pPr>
            <w:r w:rsidRPr="00C31442">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BA092B">
            <w:pPr>
              <w:spacing w:after="0" w:line="240" w:lineRule="auto"/>
              <w:jc w:val="center"/>
              <w:rPr>
                <w:rFonts w:ascii="Arial" w:hAnsi="Arial" w:cs="Arial"/>
                <w:sz w:val="24"/>
                <w:szCs w:val="24"/>
              </w:rPr>
            </w:pPr>
            <w:r w:rsidRPr="00C31442">
              <w:rPr>
                <w:rFonts w:ascii="Arial" w:hAnsi="Arial" w:cs="Arial"/>
                <w:b/>
                <w:sz w:val="24"/>
                <w:szCs w:val="24"/>
              </w:rPr>
              <w:t>2018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BA092B">
            <w:pPr>
              <w:spacing w:after="0" w:line="240" w:lineRule="auto"/>
              <w:jc w:val="center"/>
              <w:rPr>
                <w:rFonts w:ascii="Arial" w:hAnsi="Arial" w:cs="Arial"/>
                <w:sz w:val="24"/>
                <w:szCs w:val="24"/>
              </w:rPr>
            </w:pPr>
            <w:r w:rsidRPr="00C31442">
              <w:rPr>
                <w:rFonts w:ascii="Arial" w:hAnsi="Arial" w:cs="Arial"/>
                <w:b/>
                <w:sz w:val="24"/>
                <w:szCs w:val="24"/>
              </w:rPr>
              <w:t>2019 год</w:t>
            </w:r>
          </w:p>
        </w:tc>
      </w:tr>
      <w:tr w:rsidR="00BA092B" w:rsidRPr="00395365" w:rsidTr="00BA092B">
        <w:trPr>
          <w:trHeight w:val="315"/>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BA092B" w:rsidRPr="00C31442" w:rsidRDefault="00BA092B" w:rsidP="00CF1DF8">
            <w:pPr>
              <w:spacing w:after="0" w:line="240" w:lineRule="auto"/>
              <w:rPr>
                <w:rFonts w:ascii="Arial" w:eastAsia="Times New Roman" w:hAnsi="Arial" w:cs="Arial"/>
                <w:sz w:val="24"/>
                <w:szCs w:val="24"/>
                <w:lang w:eastAsia="ru-RU"/>
              </w:rPr>
            </w:pPr>
            <w:r w:rsidRPr="00C31442">
              <w:rPr>
                <w:rFonts w:ascii="Arial" w:hAnsi="Arial" w:cs="Arial"/>
                <w:sz w:val="24"/>
                <w:szCs w:val="24"/>
              </w:rPr>
              <w:t>Снижение количества гидротехнических сооружений, в том числе бесхозяйных, уровень безопасности которых оценивается как неудовлетворительный или опасный (ежегодно),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2,17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2,17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2,33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2,44</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2,56</w:t>
            </w:r>
          </w:p>
        </w:tc>
      </w:tr>
      <w:tr w:rsidR="00BA092B" w:rsidRPr="00395365" w:rsidTr="00BA092B">
        <w:trPr>
          <w:trHeight w:val="31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092B" w:rsidRPr="00C31442" w:rsidRDefault="00BA092B" w:rsidP="00CF1DF8">
            <w:pPr>
              <w:spacing w:after="0" w:line="240" w:lineRule="auto"/>
              <w:rPr>
                <w:rFonts w:ascii="Arial" w:hAnsi="Arial" w:cs="Arial"/>
                <w:sz w:val="24"/>
                <w:szCs w:val="24"/>
              </w:rPr>
            </w:pPr>
            <w:r w:rsidRPr="00C31442">
              <w:rPr>
                <w:rFonts w:ascii="Arial" w:hAnsi="Arial" w:cs="Arial"/>
                <w:sz w:val="24"/>
                <w:szCs w:val="24"/>
              </w:rPr>
              <w:t>Доля районов (городов) Удмуртской Республики, на территории которых проведены исследования (мониторинг) состояния редких и исчезающих видов растений и животных, в общем количестве районов (городов) Удмуртской Республики,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36,6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46,6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56,6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66,6</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76,6</w:t>
            </w:r>
          </w:p>
        </w:tc>
      </w:tr>
      <w:tr w:rsidR="00BA092B" w:rsidRPr="00395365" w:rsidTr="00BA092B">
        <w:trPr>
          <w:trHeight w:val="31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092B" w:rsidRPr="00C31442" w:rsidRDefault="00BA092B" w:rsidP="00CF1DF8">
            <w:pPr>
              <w:spacing w:after="0" w:line="240" w:lineRule="auto"/>
              <w:rPr>
                <w:rFonts w:ascii="Arial" w:hAnsi="Arial" w:cs="Arial"/>
                <w:sz w:val="24"/>
                <w:szCs w:val="24"/>
              </w:rPr>
            </w:pPr>
            <w:r w:rsidRPr="00C31442">
              <w:rPr>
                <w:rFonts w:ascii="Arial" w:hAnsi="Arial" w:cs="Arial"/>
                <w:sz w:val="24"/>
                <w:szCs w:val="24"/>
              </w:rPr>
              <w:t>Количество населения Удмуртской Республики, принявшего участие в природоохранных мероприятиях в рамках акции "Дни защиты от экологической опасности" по сравнению с предыдущим годом,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100,8</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100,9</w:t>
            </w:r>
          </w:p>
        </w:tc>
      </w:tr>
      <w:tr w:rsidR="00BA092B" w:rsidRPr="00395365" w:rsidTr="00BA092B">
        <w:trPr>
          <w:trHeight w:val="31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A092B" w:rsidRPr="00C31442" w:rsidRDefault="00BA092B" w:rsidP="00633498">
            <w:pPr>
              <w:pStyle w:val="ConsPlusNormal"/>
              <w:rPr>
                <w:sz w:val="24"/>
                <w:szCs w:val="24"/>
              </w:rPr>
            </w:pPr>
            <w:r w:rsidRPr="00C31442">
              <w:rPr>
                <w:sz w:val="24"/>
                <w:szCs w:val="24"/>
              </w:rPr>
              <w:t>Численность охотничьих ресурсов в Удмуртской Республике:</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p>
        </w:tc>
      </w:tr>
      <w:tr w:rsidR="00BA092B" w:rsidRPr="00395365" w:rsidTr="00BA092B">
        <w:trPr>
          <w:trHeight w:val="193"/>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rPr>
                <w:sz w:val="24"/>
                <w:szCs w:val="24"/>
              </w:rPr>
            </w:pPr>
            <w:r w:rsidRPr="00C31442">
              <w:rPr>
                <w:sz w:val="24"/>
                <w:szCs w:val="24"/>
              </w:rPr>
              <w:t>лось, голов</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16 872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16 933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16 891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16 617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16 668</w:t>
            </w:r>
          </w:p>
        </w:tc>
      </w:tr>
      <w:tr w:rsidR="00BA092B" w:rsidRPr="00395365" w:rsidTr="00BA092B">
        <w:trPr>
          <w:trHeight w:val="31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rPr>
                <w:sz w:val="24"/>
                <w:szCs w:val="24"/>
              </w:rPr>
            </w:pPr>
            <w:r w:rsidRPr="00C31442">
              <w:rPr>
                <w:sz w:val="24"/>
                <w:szCs w:val="24"/>
              </w:rPr>
              <w:t>бурый медведь, голов</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1 152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1 133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1 142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1 132</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1 127</w:t>
            </w:r>
          </w:p>
        </w:tc>
      </w:tr>
      <w:tr w:rsidR="00BA092B" w:rsidRPr="00395365" w:rsidTr="00BA092B">
        <w:trPr>
          <w:trHeight w:val="31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rPr>
                <w:sz w:val="24"/>
                <w:szCs w:val="24"/>
              </w:rPr>
            </w:pPr>
            <w:r w:rsidRPr="00C31442">
              <w:rPr>
                <w:sz w:val="24"/>
                <w:szCs w:val="24"/>
              </w:rPr>
              <w:t>Индекс численности волка (отношение численности волка по окончании охотничьего сезона в текущем году к его численности 2010 года)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w:t>
            </w:r>
          </w:p>
          <w:p w:rsidR="00BA092B" w:rsidRPr="00C31442" w:rsidRDefault="00BA092B" w:rsidP="00633498">
            <w:pPr>
              <w:pStyle w:val="ConsPlusNormal"/>
              <w:jc w:val="center"/>
              <w:rPr>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w:t>
            </w:r>
          </w:p>
          <w:p w:rsidR="00BA092B" w:rsidRPr="00C31442" w:rsidRDefault="00BA092B" w:rsidP="00633498">
            <w:pPr>
              <w:pStyle w:val="ConsPlusNormal"/>
              <w:jc w:val="center"/>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jc w:val="center"/>
              <w:rPr>
                <w:rFonts w:ascii="Arial" w:hAnsi="Arial" w:cs="Arial"/>
                <w:sz w:val="24"/>
                <w:szCs w:val="24"/>
              </w:rPr>
            </w:pPr>
            <w:r w:rsidRPr="00C31442">
              <w:rPr>
                <w:rFonts w:ascii="Arial" w:hAnsi="Arial" w:cs="Arial"/>
                <w:sz w:val="24"/>
                <w:szCs w:val="24"/>
              </w:rPr>
              <w:t>100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jc w:val="center"/>
              <w:rPr>
                <w:rFonts w:ascii="Arial" w:hAnsi="Arial" w:cs="Arial"/>
                <w:sz w:val="24"/>
                <w:szCs w:val="24"/>
              </w:rPr>
            </w:pPr>
            <w:r w:rsidRPr="00C31442">
              <w:rPr>
                <w:rFonts w:ascii="Arial" w:hAnsi="Arial" w:cs="Arial"/>
                <w:sz w:val="24"/>
                <w:szCs w:val="24"/>
              </w:rPr>
              <w:t>100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jc w:val="center"/>
              <w:rPr>
                <w:rFonts w:ascii="Arial" w:hAnsi="Arial" w:cs="Arial"/>
                <w:sz w:val="24"/>
                <w:szCs w:val="24"/>
              </w:rPr>
            </w:pPr>
            <w:r w:rsidRPr="00C31442">
              <w:rPr>
                <w:rFonts w:ascii="Arial" w:hAnsi="Arial" w:cs="Arial"/>
                <w:sz w:val="24"/>
                <w:szCs w:val="24"/>
              </w:rPr>
              <w:t>100</w:t>
            </w:r>
          </w:p>
        </w:tc>
      </w:tr>
    </w:tbl>
    <w:p w:rsidR="003C7C2B" w:rsidRDefault="003C7C2B"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3C7C2B" w:rsidRDefault="003C7C2B"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CF1DF8" w:rsidRDefault="00172C19"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r>
        <w:rPr>
          <w:rFonts w:ascii="Arial" w:hAnsi="Arial" w:cs="Arial"/>
          <w:b/>
          <w:noProof/>
          <w:sz w:val="28"/>
          <w:szCs w:val="28"/>
          <w:lang w:eastAsia="ru-RU"/>
        </w:rPr>
        <w:pict>
          <v:shape id="_x0000_s1544" type="#_x0000_t202" style="position:absolute;left:0;text-align:left;margin-left:208.55pt;margin-top:5.9pt;width:180pt;height:116.4pt;z-index:252452352" filled="f" fillcolor="white [3201]" stroked="f" strokecolor="#f79646 [3209]" strokeweight="1pt">
            <v:stroke dashstyle="dash"/>
            <v:shadow color="#868686"/>
            <v:textbox style="mso-next-textbox:#_x0000_s1544">
              <w:txbxContent>
                <w:p w:rsidR="004C5DDD" w:rsidRDefault="004C5DDD" w:rsidP="00FB7713">
                  <w:pPr>
                    <w:ind w:left="-567" w:firstLine="567"/>
                  </w:pPr>
                  <w:r>
                    <w:rPr>
                      <w:noProof/>
                      <w:lang w:eastAsia="ru-RU"/>
                    </w:rPr>
                    <w:drawing>
                      <wp:inline distT="0" distB="0" distL="0" distR="0">
                        <wp:extent cx="2219325" cy="1447800"/>
                        <wp:effectExtent l="19050" t="0" r="9525" b="0"/>
                        <wp:docPr id="55" name="Рисунок 49" descr="http://s1.1zoom.me/big7/740/Brown_Bears_486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1.1zoom.me/big7/740/Brown_Bears_486950.jpg"/>
                                <pic:cNvPicPr>
                                  <a:picLocks noChangeAspect="1" noChangeArrowheads="1"/>
                                </pic:cNvPicPr>
                              </pic:nvPicPr>
                              <pic:blipFill>
                                <a:blip r:embed="rId118"/>
                                <a:srcRect/>
                                <a:stretch>
                                  <a:fillRect/>
                                </a:stretch>
                              </pic:blipFill>
                              <pic:spPr bwMode="auto">
                                <a:xfrm>
                                  <a:off x="0" y="0"/>
                                  <a:ext cx="2219325" cy="1447800"/>
                                </a:xfrm>
                                <a:prstGeom prst="rect">
                                  <a:avLst/>
                                </a:prstGeom>
                                <a:noFill/>
                                <a:ln w="9525">
                                  <a:noFill/>
                                  <a:miter lim="800000"/>
                                  <a:headEnd/>
                                  <a:tailEnd/>
                                </a:ln>
                              </pic:spPr>
                            </pic:pic>
                          </a:graphicData>
                        </a:graphic>
                      </wp:inline>
                    </w:drawing>
                  </w:r>
                </w:p>
              </w:txbxContent>
            </v:textbox>
          </v:shape>
        </w:pict>
      </w:r>
      <w:r>
        <w:rPr>
          <w:rFonts w:ascii="Arial" w:hAnsi="Arial" w:cs="Arial"/>
          <w:b/>
          <w:noProof/>
          <w:sz w:val="28"/>
          <w:szCs w:val="28"/>
          <w:lang w:eastAsia="ru-RU"/>
        </w:rPr>
        <w:pict>
          <v:shape id="_x0000_s1543" type="#_x0000_t202" style="position:absolute;left:0;text-align:left;margin-left:29.3pt;margin-top:5.9pt;width:183.75pt;height:129.9pt;z-index:252451328" filled="f" fillcolor="white [3201]" stroked="f" strokecolor="#f79646 [3209]" strokeweight="1pt">
            <v:stroke dashstyle="dash"/>
            <v:shadow color="#868686"/>
            <v:textbox style="mso-next-textbox:#_x0000_s1543">
              <w:txbxContent>
                <w:p w:rsidR="004C5DDD" w:rsidRDefault="004C5DDD">
                  <w:r w:rsidRPr="00633498">
                    <w:rPr>
                      <w:noProof/>
                      <w:lang w:eastAsia="ru-RU"/>
                    </w:rPr>
                    <w:drawing>
                      <wp:inline distT="0" distB="0" distL="0" distR="0">
                        <wp:extent cx="1895475" cy="1371600"/>
                        <wp:effectExtent l="19050" t="0" r="9525" b="0"/>
                        <wp:docPr id="52" name="Рисунок 40" descr="http://portal.azertag.az/sites/default/files/l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portal.azertag.az/sites/default/files/los3.jpg"/>
                                <pic:cNvPicPr>
                                  <a:picLocks noChangeAspect="1" noChangeArrowheads="1"/>
                                </pic:cNvPicPr>
                              </pic:nvPicPr>
                              <pic:blipFill>
                                <a:blip r:embed="rId119"/>
                                <a:srcRect/>
                                <a:stretch>
                                  <a:fillRect/>
                                </a:stretch>
                              </pic:blipFill>
                              <pic:spPr bwMode="auto">
                                <a:xfrm>
                                  <a:off x="0" y="0"/>
                                  <a:ext cx="1895475" cy="1371600"/>
                                </a:xfrm>
                                <a:prstGeom prst="rect">
                                  <a:avLst/>
                                </a:prstGeom>
                                <a:noFill/>
                                <a:ln w="9525">
                                  <a:noFill/>
                                  <a:miter lim="800000"/>
                                  <a:headEnd/>
                                  <a:tailEnd/>
                                </a:ln>
                              </pic:spPr>
                            </pic:pic>
                          </a:graphicData>
                        </a:graphic>
                      </wp:inline>
                    </w:drawing>
                  </w:r>
                </w:p>
              </w:txbxContent>
            </v:textbox>
          </v:shape>
        </w:pict>
      </w:r>
      <w:r>
        <w:rPr>
          <w:rFonts w:ascii="Arial" w:hAnsi="Arial" w:cs="Arial"/>
          <w:b/>
          <w:noProof/>
          <w:sz w:val="28"/>
          <w:szCs w:val="28"/>
          <w:lang w:eastAsia="ru-RU"/>
        </w:rPr>
        <w:pict>
          <v:shape id="_x0000_s1545" type="#_x0000_t202" style="position:absolute;left:0;text-align:left;margin-left:397.55pt;margin-top:5.9pt;width:171.75pt;height:119.25pt;z-index:252453376" filled="f" fillcolor="white [3201]" stroked="f" strokecolor="#f79646 [3209]" strokeweight="1pt">
            <v:stroke dashstyle="dash"/>
            <v:shadow color="#868686"/>
            <v:textbox style="mso-next-textbox:#_x0000_s1545">
              <w:txbxContent>
                <w:p w:rsidR="004C5DDD" w:rsidRDefault="004C5DDD">
                  <w:r>
                    <w:rPr>
                      <w:noProof/>
                      <w:lang w:eastAsia="ru-RU"/>
                    </w:rPr>
                    <w:drawing>
                      <wp:inline distT="0" distB="0" distL="0" distR="0">
                        <wp:extent cx="1800225" cy="1447800"/>
                        <wp:effectExtent l="19050" t="0" r="9525" b="0"/>
                        <wp:docPr id="56" name="Рисунок 52" descr="http://www.rabstol.net/uploads/gallery/main/71/rabstol_net_wolf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rabstol.net/uploads/gallery/main/71/rabstol_net_wolf_08.jpg"/>
                                <pic:cNvPicPr>
                                  <a:picLocks noChangeAspect="1" noChangeArrowheads="1"/>
                                </pic:cNvPicPr>
                              </pic:nvPicPr>
                              <pic:blipFill>
                                <a:blip r:embed="rId120"/>
                                <a:srcRect/>
                                <a:stretch>
                                  <a:fillRect/>
                                </a:stretch>
                              </pic:blipFill>
                              <pic:spPr bwMode="auto">
                                <a:xfrm>
                                  <a:off x="0" y="0"/>
                                  <a:ext cx="1800225" cy="1447800"/>
                                </a:xfrm>
                                <a:prstGeom prst="rect">
                                  <a:avLst/>
                                </a:prstGeom>
                                <a:noFill/>
                                <a:ln w="9525">
                                  <a:noFill/>
                                  <a:miter lim="800000"/>
                                  <a:headEnd/>
                                  <a:tailEnd/>
                                </a:ln>
                              </pic:spPr>
                            </pic:pic>
                          </a:graphicData>
                        </a:graphic>
                      </wp:inline>
                    </w:drawing>
                  </w:r>
                </w:p>
              </w:txbxContent>
            </v:textbox>
          </v:shape>
        </w:pict>
      </w:r>
    </w:p>
    <w:p w:rsidR="00CF1DF8" w:rsidRDefault="00CF1DF8"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CF1DF8" w:rsidRDefault="00CF1DF8"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633498" w:rsidRDefault="00633498"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633498" w:rsidRDefault="00633498"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CF1DF8" w:rsidRDefault="00CF1DF8"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CF1DF8" w:rsidRDefault="00CF1DF8"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FB7713" w:rsidRDefault="00FB7713"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FB7713" w:rsidRDefault="00FB7713"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FB7713" w:rsidRDefault="00FB7713"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697417" w:rsidRDefault="00697417"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9D0699" w:rsidRDefault="009D0699"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BA092B">
      <w:pPr>
        <w:tabs>
          <w:tab w:val="left" w:pos="4782"/>
        </w:tabs>
        <w:autoSpaceDE w:val="0"/>
        <w:autoSpaceDN w:val="0"/>
        <w:adjustRightInd w:val="0"/>
        <w:spacing w:after="0" w:line="240" w:lineRule="auto"/>
        <w:rPr>
          <w:rFonts w:ascii="Arial" w:eastAsia="Times New Roman" w:hAnsi="Arial" w:cs="Arial"/>
          <w:b/>
          <w:color w:val="000000"/>
          <w:sz w:val="28"/>
          <w:szCs w:val="28"/>
          <w:lang w:eastAsia="ru-RU"/>
        </w:rPr>
      </w:pPr>
    </w:p>
    <w:p w:rsidR="00FB7713" w:rsidRPr="00FC5EB7" w:rsidRDefault="00FB7713"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r w:rsidRPr="00FC5EB7">
        <w:rPr>
          <w:rFonts w:ascii="Arial" w:eastAsia="Times New Roman" w:hAnsi="Arial" w:cs="Arial"/>
          <w:b/>
          <w:color w:val="000000"/>
          <w:sz w:val="28"/>
          <w:szCs w:val="28"/>
          <w:lang w:eastAsia="ru-RU"/>
        </w:rPr>
        <w:lastRenderedPageBreak/>
        <w:t>Государственная программа Удмуртской Республики</w:t>
      </w:r>
    </w:p>
    <w:p w:rsidR="00FB7713" w:rsidRPr="00F17300" w:rsidRDefault="00FB7713"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943634" w:themeColor="accent2" w:themeShade="BF"/>
          <w:sz w:val="28"/>
          <w:szCs w:val="28"/>
          <w:u w:val="single"/>
          <w:lang w:eastAsia="ru-RU"/>
        </w:rPr>
      </w:pPr>
      <w:r w:rsidRPr="00F17300">
        <w:rPr>
          <w:rFonts w:ascii="Arial" w:eastAsia="Times New Roman" w:hAnsi="Arial" w:cs="Arial"/>
          <w:b/>
          <w:color w:val="943634" w:themeColor="accent2" w:themeShade="BF"/>
          <w:sz w:val="28"/>
          <w:szCs w:val="28"/>
          <w:u w:val="single"/>
          <w:lang w:eastAsia="ru-RU"/>
        </w:rPr>
        <w:t>«Развитие архивного дела»</w:t>
      </w:r>
    </w:p>
    <w:p w:rsidR="00FB7713" w:rsidRPr="008C2816" w:rsidRDefault="00172C19" w:rsidP="00FB7713">
      <w:pPr>
        <w:tabs>
          <w:tab w:val="left" w:pos="4782"/>
        </w:tabs>
        <w:autoSpaceDE w:val="0"/>
        <w:autoSpaceDN w:val="0"/>
        <w:adjustRightInd w:val="0"/>
        <w:spacing w:after="0" w:line="240" w:lineRule="auto"/>
        <w:ind w:left="1985" w:hanging="1559"/>
        <w:jc w:val="center"/>
        <w:rPr>
          <w:rFonts w:ascii="Arial" w:hAnsi="Arial" w:cs="Arial"/>
          <w:b/>
          <w:noProof/>
          <w:color w:val="E36C0A" w:themeColor="accent6" w:themeShade="BF"/>
          <w:sz w:val="24"/>
          <w:szCs w:val="24"/>
          <w:u w:val="single"/>
          <w:lang w:eastAsia="ru-RU"/>
        </w:rPr>
      </w:pPr>
      <w:r w:rsidRPr="00172C19">
        <w:rPr>
          <w:rFonts w:ascii="Arial" w:hAnsi="Arial" w:cs="Arial"/>
          <w:b/>
          <w:noProof/>
          <w:color w:val="E36C0A" w:themeColor="accent6" w:themeShade="BF"/>
          <w:sz w:val="28"/>
          <w:szCs w:val="28"/>
          <w:u w:val="single"/>
          <w:lang w:eastAsia="ru-RU"/>
        </w:rPr>
        <w:pict>
          <v:shape id="_x0000_s1546" type="#_x0000_t202" style="position:absolute;left:0;text-align:left;margin-left:14.3pt;margin-top:11.25pt;width:165.75pt;height:108.95pt;z-index:252455424" fillcolor="none" stroked="f" strokeweight="0">
            <v:fill r:id="rId115" o:title="5%" opacity="0" color2="white [3212]" o:opacity2="0" type="pattern"/>
            <v:shadow on="t" type="perspective" color="#622423 [1605]" offset="1pt" offset2="-3pt"/>
            <v:textbox>
              <w:txbxContent>
                <w:p w:rsidR="004C5DDD" w:rsidRDefault="004C5DDD" w:rsidP="00FB7713">
                  <w:r>
                    <w:rPr>
                      <w:noProof/>
                      <w:lang w:eastAsia="ru-RU"/>
                    </w:rPr>
                    <w:drawing>
                      <wp:inline distT="0" distB="0" distL="0" distR="0">
                        <wp:extent cx="1922145" cy="1328683"/>
                        <wp:effectExtent l="19050" t="19050" r="20955" b="23867"/>
                        <wp:docPr id="10" name="Рисунок 11" descr="http://erkindik.kz/wp-content/uploads/2015/08/ar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rkindik.kz/wp-content/uploads/2015/08/arhiv.jpg"/>
                                <pic:cNvPicPr>
                                  <a:picLocks noChangeAspect="1" noChangeArrowheads="1"/>
                                </pic:cNvPicPr>
                              </pic:nvPicPr>
                              <pic:blipFill>
                                <a:blip r:embed="rId121"/>
                                <a:srcRect/>
                                <a:stretch>
                                  <a:fillRect/>
                                </a:stretch>
                              </pic:blipFill>
                              <pic:spPr bwMode="auto">
                                <a:xfrm>
                                  <a:off x="0" y="0"/>
                                  <a:ext cx="1922145" cy="1328683"/>
                                </a:xfrm>
                                <a:prstGeom prst="rect">
                                  <a:avLst/>
                                </a:prstGeom>
                                <a:noFill/>
                                <a:ln w="9525">
                                  <a:solidFill>
                                    <a:schemeClr val="tx1"/>
                                  </a:solidFill>
                                  <a:miter lim="800000"/>
                                  <a:headEnd/>
                                  <a:tailEnd/>
                                </a:ln>
                              </pic:spPr>
                            </pic:pic>
                          </a:graphicData>
                        </a:graphic>
                      </wp:inline>
                    </w:drawing>
                  </w:r>
                </w:p>
                <w:p w:rsidR="004C5DDD" w:rsidRDefault="004C5DDD" w:rsidP="00FB7713"/>
              </w:txbxContent>
            </v:textbox>
          </v:shape>
        </w:pict>
      </w:r>
    </w:p>
    <w:p w:rsidR="00FB7713" w:rsidRPr="008C2816" w:rsidRDefault="00FB7713" w:rsidP="00FB7713">
      <w:pPr>
        <w:tabs>
          <w:tab w:val="left" w:pos="2268"/>
        </w:tabs>
        <w:autoSpaceDE w:val="0"/>
        <w:autoSpaceDN w:val="0"/>
        <w:adjustRightInd w:val="0"/>
        <w:spacing w:after="0" w:line="240" w:lineRule="auto"/>
        <w:ind w:left="4253" w:right="850"/>
        <w:rPr>
          <w:rFonts w:ascii="Arial" w:hAnsi="Arial" w:cs="Arial"/>
          <w:b/>
          <w:noProof/>
          <w:sz w:val="24"/>
          <w:szCs w:val="24"/>
          <w:u w:val="single"/>
          <w:lang w:eastAsia="ru-RU"/>
        </w:rPr>
      </w:pPr>
      <w:r w:rsidRPr="008C2816">
        <w:rPr>
          <w:rFonts w:ascii="Arial" w:hAnsi="Arial" w:cs="Arial"/>
          <w:b/>
          <w:noProof/>
          <w:color w:val="943634" w:themeColor="accent2" w:themeShade="BF"/>
          <w:sz w:val="24"/>
          <w:szCs w:val="24"/>
          <w:lang w:eastAsia="ru-RU"/>
        </w:rPr>
        <w:t>Цель:</w:t>
      </w:r>
      <w:r w:rsidRPr="008C2816">
        <w:rPr>
          <w:rFonts w:ascii="Arial" w:hAnsi="Arial" w:cs="Arial"/>
          <w:sz w:val="24"/>
          <w:szCs w:val="24"/>
        </w:rPr>
        <w:t xml:space="preserve"> Обеспечение хранения, комплектования, учета и использования документов Архивного фонда Удмуртской Республики и других архивных документов в интересах граждан, общества и государства</w:t>
      </w:r>
    </w:p>
    <w:p w:rsidR="00FB7713" w:rsidRDefault="00FB7713" w:rsidP="00FB7713">
      <w:pPr>
        <w:tabs>
          <w:tab w:val="left" w:pos="2268"/>
        </w:tabs>
        <w:autoSpaceDE w:val="0"/>
        <w:autoSpaceDN w:val="0"/>
        <w:adjustRightInd w:val="0"/>
        <w:spacing w:after="0" w:line="240" w:lineRule="auto"/>
        <w:ind w:left="4253"/>
        <w:rPr>
          <w:rFonts w:ascii="Arial" w:hAnsi="Arial" w:cs="Arial"/>
          <w:b/>
          <w:noProof/>
          <w:sz w:val="28"/>
          <w:szCs w:val="28"/>
          <w:u w:val="single"/>
          <w:lang w:eastAsia="ru-RU"/>
        </w:rPr>
      </w:pPr>
    </w:p>
    <w:p w:rsidR="00FB7713" w:rsidRDefault="00FB7713" w:rsidP="00FB7713">
      <w:pPr>
        <w:tabs>
          <w:tab w:val="left" w:pos="4782"/>
        </w:tabs>
        <w:autoSpaceDE w:val="0"/>
        <w:autoSpaceDN w:val="0"/>
        <w:adjustRightInd w:val="0"/>
        <w:spacing w:after="0" w:line="240" w:lineRule="auto"/>
        <w:rPr>
          <w:rFonts w:ascii="Arial" w:hAnsi="Arial" w:cs="Arial"/>
          <w:b/>
          <w:noProof/>
          <w:lang w:eastAsia="ru-RU"/>
        </w:rPr>
      </w:pPr>
    </w:p>
    <w:p w:rsidR="00FB7713" w:rsidRDefault="00FB7713" w:rsidP="00FB7713">
      <w:pPr>
        <w:tabs>
          <w:tab w:val="left" w:pos="4782"/>
        </w:tabs>
        <w:autoSpaceDE w:val="0"/>
        <w:autoSpaceDN w:val="0"/>
        <w:adjustRightInd w:val="0"/>
        <w:spacing w:after="0" w:line="240" w:lineRule="auto"/>
        <w:rPr>
          <w:rFonts w:ascii="Arial" w:hAnsi="Arial" w:cs="Arial"/>
          <w:b/>
          <w:noProof/>
          <w:lang w:eastAsia="ru-RU"/>
        </w:rPr>
      </w:pPr>
    </w:p>
    <w:p w:rsidR="00FB7713" w:rsidRDefault="00FB7713" w:rsidP="00FB7713">
      <w:pPr>
        <w:tabs>
          <w:tab w:val="left" w:pos="4782"/>
        </w:tabs>
        <w:autoSpaceDE w:val="0"/>
        <w:autoSpaceDN w:val="0"/>
        <w:adjustRightInd w:val="0"/>
        <w:spacing w:after="0" w:line="240" w:lineRule="auto"/>
        <w:rPr>
          <w:rFonts w:ascii="Arial" w:hAnsi="Arial" w:cs="Arial"/>
          <w:b/>
          <w:noProof/>
          <w:lang w:eastAsia="ru-RU"/>
        </w:rPr>
      </w:pPr>
    </w:p>
    <w:p w:rsidR="00FB7713" w:rsidRDefault="00FB7713" w:rsidP="00FB7713">
      <w:pPr>
        <w:tabs>
          <w:tab w:val="left" w:pos="4374"/>
        </w:tabs>
        <w:autoSpaceDE w:val="0"/>
        <w:autoSpaceDN w:val="0"/>
        <w:adjustRightInd w:val="0"/>
        <w:spacing w:after="0" w:line="240" w:lineRule="auto"/>
        <w:jc w:val="center"/>
        <w:rPr>
          <w:rFonts w:ascii="Arial" w:hAnsi="Arial" w:cs="Arial"/>
          <w:b/>
          <w:sz w:val="24"/>
          <w:szCs w:val="24"/>
        </w:rPr>
      </w:pPr>
      <w:r w:rsidRPr="008C2816">
        <w:rPr>
          <w:rFonts w:ascii="Arial" w:hAnsi="Arial" w:cs="Arial"/>
          <w:b/>
          <w:sz w:val="24"/>
          <w:szCs w:val="24"/>
        </w:rPr>
        <w:t>Структура расходов по государственной программе</w:t>
      </w:r>
    </w:p>
    <w:p w:rsidR="008C2816" w:rsidRPr="008C2816" w:rsidRDefault="008C2816" w:rsidP="00C31442">
      <w:pPr>
        <w:autoSpaceDE w:val="0"/>
        <w:autoSpaceDN w:val="0"/>
        <w:adjustRightInd w:val="0"/>
        <w:spacing w:before="60" w:after="0" w:line="240" w:lineRule="auto"/>
        <w:ind w:left="5103"/>
        <w:jc w:val="right"/>
        <w:rPr>
          <w:rFonts w:ascii="Arial" w:hAnsi="Arial" w:cs="Arial"/>
          <w:sz w:val="20"/>
          <w:szCs w:val="20"/>
        </w:rPr>
      </w:pPr>
      <w:r w:rsidRPr="0061635A">
        <w:rPr>
          <w:rFonts w:ascii="Arial" w:hAnsi="Arial" w:cs="Arial"/>
          <w:sz w:val="20"/>
          <w:szCs w:val="20"/>
        </w:rPr>
        <w:t>млн. руб.</w:t>
      </w:r>
    </w:p>
    <w:tbl>
      <w:tblPr>
        <w:tblpPr w:leftFromText="180" w:rightFromText="180" w:vertAnchor="text" w:horzAnchor="margin" w:tblpX="250" w:tblpY="190"/>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5441"/>
        <w:gridCol w:w="1188"/>
        <w:gridCol w:w="1134"/>
        <w:gridCol w:w="1134"/>
        <w:gridCol w:w="992"/>
        <w:gridCol w:w="1134"/>
      </w:tblGrid>
      <w:tr w:rsidR="00FB7713" w:rsidRPr="008C2816" w:rsidTr="00C31442">
        <w:trPr>
          <w:trHeight w:val="215"/>
        </w:trPr>
        <w:tc>
          <w:tcPr>
            <w:tcW w:w="5441" w:type="dxa"/>
            <w:shd w:val="clear" w:color="auto" w:fill="FFFFFF" w:themeFill="background1"/>
            <w:vAlign w:val="center"/>
          </w:tcPr>
          <w:p w:rsidR="00FB7713" w:rsidRPr="008C2816" w:rsidRDefault="00FB7713" w:rsidP="008C2816">
            <w:pPr>
              <w:autoSpaceDE w:val="0"/>
              <w:autoSpaceDN w:val="0"/>
              <w:adjustRightInd w:val="0"/>
              <w:spacing w:after="0" w:line="240" w:lineRule="auto"/>
              <w:jc w:val="center"/>
              <w:rPr>
                <w:rFonts w:ascii="Arial" w:hAnsi="Arial" w:cs="Arial"/>
                <w:b/>
                <w:sz w:val="24"/>
                <w:szCs w:val="24"/>
              </w:rPr>
            </w:pPr>
            <w:r w:rsidRPr="008C2816">
              <w:rPr>
                <w:rFonts w:ascii="Arial" w:hAnsi="Arial" w:cs="Arial"/>
                <w:b/>
                <w:sz w:val="24"/>
                <w:szCs w:val="24"/>
              </w:rPr>
              <w:t>Наименование государственной программы (подпрограммы)</w:t>
            </w:r>
          </w:p>
        </w:tc>
        <w:tc>
          <w:tcPr>
            <w:tcW w:w="1188" w:type="dxa"/>
            <w:shd w:val="clear" w:color="auto" w:fill="FFFFFF" w:themeFill="background1"/>
            <w:vAlign w:val="center"/>
          </w:tcPr>
          <w:p w:rsidR="008C2816" w:rsidRDefault="00FB7713" w:rsidP="008C2816">
            <w:pPr>
              <w:spacing w:after="0" w:line="240" w:lineRule="auto"/>
              <w:jc w:val="center"/>
              <w:rPr>
                <w:rFonts w:ascii="Arial" w:hAnsi="Arial" w:cs="Arial"/>
                <w:b/>
                <w:sz w:val="24"/>
                <w:szCs w:val="24"/>
              </w:rPr>
            </w:pPr>
            <w:r w:rsidRPr="008C2816">
              <w:rPr>
                <w:rFonts w:ascii="Arial" w:hAnsi="Arial" w:cs="Arial"/>
                <w:b/>
                <w:sz w:val="24"/>
                <w:szCs w:val="24"/>
              </w:rPr>
              <w:t>2015</w:t>
            </w:r>
          </w:p>
          <w:p w:rsidR="00FB7713" w:rsidRPr="008C2816" w:rsidRDefault="00FB7713" w:rsidP="008C2816">
            <w:pPr>
              <w:spacing w:after="0" w:line="240" w:lineRule="auto"/>
              <w:jc w:val="center"/>
              <w:rPr>
                <w:rFonts w:ascii="Arial" w:eastAsia="Times New Roman" w:hAnsi="Arial" w:cs="Arial"/>
                <w:b/>
                <w:bCs/>
                <w:sz w:val="24"/>
                <w:szCs w:val="24"/>
                <w:lang w:eastAsia="ru-RU"/>
              </w:rPr>
            </w:pPr>
            <w:r w:rsidRPr="008C2816">
              <w:rPr>
                <w:rFonts w:ascii="Arial" w:hAnsi="Arial" w:cs="Arial"/>
                <w:b/>
                <w:sz w:val="24"/>
                <w:szCs w:val="24"/>
              </w:rPr>
              <w:t>год</w:t>
            </w:r>
          </w:p>
        </w:tc>
        <w:tc>
          <w:tcPr>
            <w:tcW w:w="1134" w:type="dxa"/>
            <w:shd w:val="clear" w:color="auto" w:fill="FFFFFF" w:themeFill="background1"/>
            <w:vAlign w:val="center"/>
          </w:tcPr>
          <w:p w:rsidR="008C2816" w:rsidRDefault="00FB7713" w:rsidP="008C2816">
            <w:pPr>
              <w:spacing w:after="0" w:line="240" w:lineRule="auto"/>
              <w:jc w:val="center"/>
              <w:rPr>
                <w:rFonts w:ascii="Arial" w:hAnsi="Arial" w:cs="Arial"/>
                <w:b/>
                <w:sz w:val="24"/>
                <w:szCs w:val="24"/>
              </w:rPr>
            </w:pPr>
            <w:r w:rsidRPr="008C2816">
              <w:rPr>
                <w:rFonts w:ascii="Arial" w:hAnsi="Arial" w:cs="Arial"/>
                <w:b/>
                <w:sz w:val="24"/>
                <w:szCs w:val="24"/>
              </w:rPr>
              <w:t>2016</w:t>
            </w:r>
          </w:p>
          <w:p w:rsidR="00FB7713" w:rsidRPr="008C2816" w:rsidRDefault="00FB7713" w:rsidP="008C2816">
            <w:pPr>
              <w:spacing w:after="0" w:line="240" w:lineRule="auto"/>
              <w:jc w:val="center"/>
              <w:rPr>
                <w:rFonts w:ascii="Arial" w:eastAsia="Times New Roman" w:hAnsi="Arial" w:cs="Arial"/>
                <w:b/>
                <w:bCs/>
                <w:sz w:val="24"/>
                <w:szCs w:val="24"/>
                <w:lang w:eastAsia="ru-RU"/>
              </w:rPr>
            </w:pPr>
            <w:r w:rsidRPr="008C2816">
              <w:rPr>
                <w:rFonts w:ascii="Arial" w:hAnsi="Arial" w:cs="Arial"/>
                <w:b/>
                <w:sz w:val="24"/>
                <w:szCs w:val="24"/>
              </w:rPr>
              <w:t>год</w:t>
            </w:r>
          </w:p>
        </w:tc>
        <w:tc>
          <w:tcPr>
            <w:tcW w:w="1134" w:type="dxa"/>
            <w:shd w:val="clear" w:color="auto" w:fill="FFFFFF" w:themeFill="background1"/>
            <w:vAlign w:val="center"/>
          </w:tcPr>
          <w:p w:rsidR="008C2816" w:rsidRDefault="00FB7713" w:rsidP="008C2816">
            <w:pPr>
              <w:spacing w:after="0" w:line="240" w:lineRule="auto"/>
              <w:jc w:val="center"/>
              <w:rPr>
                <w:rFonts w:ascii="Arial" w:hAnsi="Arial" w:cs="Arial"/>
                <w:b/>
                <w:sz w:val="24"/>
                <w:szCs w:val="24"/>
              </w:rPr>
            </w:pPr>
            <w:r w:rsidRPr="008C2816">
              <w:rPr>
                <w:rFonts w:ascii="Arial" w:hAnsi="Arial" w:cs="Arial"/>
                <w:b/>
                <w:sz w:val="24"/>
                <w:szCs w:val="24"/>
              </w:rPr>
              <w:t>2017</w:t>
            </w:r>
          </w:p>
          <w:p w:rsidR="00FB7713" w:rsidRPr="008C2816" w:rsidRDefault="00FB7713" w:rsidP="008C2816">
            <w:pPr>
              <w:spacing w:after="0" w:line="240" w:lineRule="auto"/>
              <w:jc w:val="center"/>
              <w:rPr>
                <w:rFonts w:ascii="Arial" w:eastAsia="Times New Roman" w:hAnsi="Arial" w:cs="Arial"/>
                <w:b/>
                <w:bCs/>
                <w:sz w:val="24"/>
                <w:szCs w:val="24"/>
                <w:lang w:eastAsia="ru-RU"/>
              </w:rPr>
            </w:pPr>
            <w:r w:rsidRPr="008C2816">
              <w:rPr>
                <w:rFonts w:ascii="Arial" w:hAnsi="Arial" w:cs="Arial"/>
                <w:b/>
                <w:sz w:val="24"/>
                <w:szCs w:val="24"/>
              </w:rPr>
              <w:t>год</w:t>
            </w:r>
          </w:p>
        </w:tc>
        <w:tc>
          <w:tcPr>
            <w:tcW w:w="992" w:type="dxa"/>
            <w:shd w:val="clear" w:color="auto" w:fill="FFFFFF" w:themeFill="background1"/>
            <w:vAlign w:val="center"/>
          </w:tcPr>
          <w:p w:rsidR="00FB7713" w:rsidRPr="008C2816" w:rsidRDefault="00FB7713" w:rsidP="008C2816">
            <w:pPr>
              <w:spacing w:after="0" w:line="240" w:lineRule="auto"/>
              <w:jc w:val="center"/>
              <w:rPr>
                <w:rFonts w:ascii="Arial" w:eastAsia="Times New Roman" w:hAnsi="Arial" w:cs="Arial"/>
                <w:b/>
                <w:bCs/>
                <w:sz w:val="24"/>
                <w:szCs w:val="24"/>
                <w:lang w:eastAsia="ru-RU"/>
              </w:rPr>
            </w:pPr>
            <w:r w:rsidRPr="008C2816">
              <w:rPr>
                <w:rFonts w:ascii="Arial" w:hAnsi="Arial" w:cs="Arial"/>
                <w:b/>
                <w:sz w:val="24"/>
                <w:szCs w:val="24"/>
              </w:rPr>
              <w:t>2018 год</w:t>
            </w:r>
          </w:p>
        </w:tc>
        <w:tc>
          <w:tcPr>
            <w:tcW w:w="1134" w:type="dxa"/>
            <w:shd w:val="clear" w:color="auto" w:fill="FFFFFF" w:themeFill="background1"/>
            <w:vAlign w:val="center"/>
          </w:tcPr>
          <w:p w:rsidR="00FB7713" w:rsidRPr="008C2816" w:rsidRDefault="00FB7713" w:rsidP="008C2816">
            <w:pPr>
              <w:spacing w:after="0" w:line="240" w:lineRule="auto"/>
              <w:jc w:val="center"/>
              <w:rPr>
                <w:rFonts w:ascii="Arial" w:eastAsia="Times New Roman" w:hAnsi="Arial" w:cs="Arial"/>
                <w:b/>
                <w:bCs/>
                <w:sz w:val="24"/>
                <w:szCs w:val="24"/>
                <w:lang w:eastAsia="ru-RU"/>
              </w:rPr>
            </w:pPr>
            <w:r w:rsidRPr="008C2816">
              <w:rPr>
                <w:rFonts w:ascii="Arial" w:hAnsi="Arial" w:cs="Arial"/>
                <w:b/>
                <w:sz w:val="24"/>
                <w:szCs w:val="24"/>
              </w:rPr>
              <w:t>2019 год</w:t>
            </w:r>
          </w:p>
        </w:tc>
      </w:tr>
      <w:tr w:rsidR="00FB7713" w:rsidRPr="008C2816" w:rsidTr="00C31442">
        <w:trPr>
          <w:trHeight w:val="215"/>
        </w:trPr>
        <w:tc>
          <w:tcPr>
            <w:tcW w:w="5441" w:type="dxa"/>
            <w:shd w:val="clear" w:color="auto" w:fill="FFFFFF" w:themeFill="background1"/>
            <w:vAlign w:val="center"/>
          </w:tcPr>
          <w:p w:rsidR="00FB7713" w:rsidRPr="008C2816" w:rsidRDefault="00FB7713" w:rsidP="00FB7713">
            <w:pPr>
              <w:autoSpaceDE w:val="0"/>
              <w:autoSpaceDN w:val="0"/>
              <w:adjustRightInd w:val="0"/>
              <w:spacing w:after="0" w:line="240" w:lineRule="auto"/>
              <w:rPr>
                <w:rFonts w:ascii="Arial" w:hAnsi="Arial" w:cs="Arial"/>
                <w:b/>
                <w:color w:val="943634" w:themeColor="accent2" w:themeShade="BF"/>
                <w:sz w:val="24"/>
                <w:szCs w:val="24"/>
              </w:rPr>
            </w:pPr>
            <w:r w:rsidRPr="008C2816">
              <w:rPr>
                <w:rFonts w:ascii="Arial" w:hAnsi="Arial" w:cs="Arial"/>
                <w:b/>
                <w:sz w:val="24"/>
                <w:szCs w:val="24"/>
              </w:rPr>
              <w:t>Государственная программа Удмуртской Республики</w:t>
            </w:r>
            <w:r w:rsidRPr="008C2816">
              <w:rPr>
                <w:rFonts w:ascii="Arial" w:hAnsi="Arial" w:cs="Arial"/>
                <w:b/>
                <w:color w:val="943634" w:themeColor="accent2" w:themeShade="BF"/>
                <w:sz w:val="24"/>
                <w:szCs w:val="24"/>
              </w:rPr>
              <w:t xml:space="preserve"> «Развитие архивного дела»</w:t>
            </w:r>
          </w:p>
        </w:tc>
        <w:tc>
          <w:tcPr>
            <w:tcW w:w="1188" w:type="dxa"/>
            <w:shd w:val="clear" w:color="auto" w:fill="FFFFFF" w:themeFill="background1"/>
            <w:vAlign w:val="center"/>
          </w:tcPr>
          <w:p w:rsidR="00FB7713" w:rsidRPr="008C2816" w:rsidRDefault="003909B9" w:rsidP="00FB7713">
            <w:pPr>
              <w:autoSpaceDE w:val="0"/>
              <w:autoSpaceDN w:val="0"/>
              <w:adjustRightInd w:val="0"/>
              <w:spacing w:after="0" w:line="240" w:lineRule="auto"/>
              <w:ind w:left="-54"/>
              <w:jc w:val="center"/>
              <w:rPr>
                <w:rFonts w:ascii="Arial" w:hAnsi="Arial" w:cs="Arial"/>
                <w:b/>
                <w:color w:val="943634" w:themeColor="accent2" w:themeShade="BF"/>
                <w:sz w:val="24"/>
                <w:szCs w:val="24"/>
              </w:rPr>
            </w:pPr>
            <w:r w:rsidRPr="008C2816">
              <w:rPr>
                <w:rFonts w:ascii="Arial" w:hAnsi="Arial" w:cs="Arial"/>
                <w:b/>
                <w:color w:val="943634" w:themeColor="accent2" w:themeShade="BF"/>
                <w:sz w:val="24"/>
                <w:szCs w:val="24"/>
              </w:rPr>
              <w:t>115,6</w:t>
            </w:r>
          </w:p>
        </w:tc>
        <w:tc>
          <w:tcPr>
            <w:tcW w:w="1134" w:type="dxa"/>
            <w:shd w:val="clear" w:color="auto" w:fill="FFFFFF" w:themeFill="background1"/>
            <w:vAlign w:val="center"/>
          </w:tcPr>
          <w:p w:rsidR="00FB7713" w:rsidRPr="008C2816" w:rsidRDefault="00384D8F" w:rsidP="00384D8F">
            <w:pPr>
              <w:autoSpaceDE w:val="0"/>
              <w:autoSpaceDN w:val="0"/>
              <w:adjustRightInd w:val="0"/>
              <w:spacing w:after="0" w:line="240" w:lineRule="auto"/>
              <w:ind w:left="-54"/>
              <w:jc w:val="center"/>
              <w:rPr>
                <w:rFonts w:ascii="Arial" w:hAnsi="Arial" w:cs="Arial"/>
                <w:b/>
                <w:color w:val="943634" w:themeColor="accent2" w:themeShade="BF"/>
                <w:sz w:val="24"/>
                <w:szCs w:val="24"/>
              </w:rPr>
            </w:pPr>
            <w:r w:rsidRPr="008C2816">
              <w:rPr>
                <w:rFonts w:ascii="Arial" w:hAnsi="Arial" w:cs="Arial"/>
                <w:b/>
                <w:color w:val="943634" w:themeColor="accent2" w:themeShade="BF"/>
                <w:sz w:val="24"/>
                <w:szCs w:val="24"/>
              </w:rPr>
              <w:t>114,1</w:t>
            </w:r>
          </w:p>
        </w:tc>
        <w:tc>
          <w:tcPr>
            <w:tcW w:w="1134" w:type="dxa"/>
            <w:shd w:val="clear" w:color="auto" w:fill="FFFFFF" w:themeFill="background1"/>
            <w:vAlign w:val="center"/>
          </w:tcPr>
          <w:p w:rsidR="00FB7713" w:rsidRPr="008C2816" w:rsidRDefault="00162778" w:rsidP="00384D8F">
            <w:pPr>
              <w:autoSpaceDE w:val="0"/>
              <w:autoSpaceDN w:val="0"/>
              <w:adjustRightInd w:val="0"/>
              <w:spacing w:after="0" w:line="240" w:lineRule="auto"/>
              <w:ind w:left="-54"/>
              <w:jc w:val="center"/>
              <w:rPr>
                <w:rFonts w:ascii="Arial" w:hAnsi="Arial" w:cs="Arial"/>
                <w:b/>
                <w:color w:val="943634" w:themeColor="accent2" w:themeShade="BF"/>
                <w:sz w:val="24"/>
                <w:szCs w:val="24"/>
              </w:rPr>
            </w:pPr>
            <w:r w:rsidRPr="008C2816">
              <w:rPr>
                <w:rFonts w:ascii="Arial" w:hAnsi="Arial" w:cs="Arial"/>
                <w:b/>
                <w:color w:val="943634" w:themeColor="accent2" w:themeShade="BF"/>
                <w:sz w:val="24"/>
                <w:szCs w:val="24"/>
              </w:rPr>
              <w:t>11</w:t>
            </w:r>
            <w:r w:rsidR="00BB700F">
              <w:rPr>
                <w:rFonts w:ascii="Arial" w:hAnsi="Arial" w:cs="Arial"/>
                <w:b/>
                <w:color w:val="943634" w:themeColor="accent2" w:themeShade="BF"/>
                <w:sz w:val="24"/>
                <w:szCs w:val="24"/>
              </w:rPr>
              <w:t>5,4</w:t>
            </w:r>
          </w:p>
        </w:tc>
        <w:tc>
          <w:tcPr>
            <w:tcW w:w="992" w:type="dxa"/>
            <w:shd w:val="clear" w:color="auto" w:fill="FFFFFF" w:themeFill="background1"/>
            <w:vAlign w:val="center"/>
          </w:tcPr>
          <w:p w:rsidR="00FB7713" w:rsidRPr="008C2816" w:rsidRDefault="0099101F" w:rsidP="00384D8F">
            <w:pPr>
              <w:autoSpaceDE w:val="0"/>
              <w:autoSpaceDN w:val="0"/>
              <w:adjustRightInd w:val="0"/>
              <w:spacing w:after="0" w:line="240" w:lineRule="auto"/>
              <w:ind w:left="-54"/>
              <w:jc w:val="center"/>
              <w:rPr>
                <w:rFonts w:ascii="Arial" w:hAnsi="Arial" w:cs="Arial"/>
                <w:b/>
                <w:color w:val="943634" w:themeColor="accent2" w:themeShade="BF"/>
                <w:sz w:val="24"/>
                <w:szCs w:val="24"/>
              </w:rPr>
            </w:pPr>
            <w:r w:rsidRPr="008C2816">
              <w:rPr>
                <w:rFonts w:ascii="Arial" w:hAnsi="Arial" w:cs="Arial"/>
                <w:b/>
                <w:color w:val="943634" w:themeColor="accent2" w:themeShade="BF"/>
                <w:sz w:val="24"/>
                <w:szCs w:val="24"/>
              </w:rPr>
              <w:t>100,3</w:t>
            </w:r>
          </w:p>
        </w:tc>
        <w:tc>
          <w:tcPr>
            <w:tcW w:w="1134" w:type="dxa"/>
            <w:shd w:val="clear" w:color="auto" w:fill="FFFFFF" w:themeFill="background1"/>
            <w:vAlign w:val="center"/>
          </w:tcPr>
          <w:p w:rsidR="00FB7713" w:rsidRPr="008C2816" w:rsidRDefault="0099101F" w:rsidP="00384D8F">
            <w:pPr>
              <w:autoSpaceDE w:val="0"/>
              <w:autoSpaceDN w:val="0"/>
              <w:adjustRightInd w:val="0"/>
              <w:spacing w:after="0" w:line="240" w:lineRule="auto"/>
              <w:ind w:left="-54"/>
              <w:jc w:val="center"/>
              <w:rPr>
                <w:rFonts w:ascii="Arial" w:hAnsi="Arial" w:cs="Arial"/>
                <w:b/>
                <w:color w:val="943634" w:themeColor="accent2" w:themeShade="BF"/>
                <w:sz w:val="24"/>
                <w:szCs w:val="24"/>
              </w:rPr>
            </w:pPr>
            <w:r w:rsidRPr="008C2816">
              <w:rPr>
                <w:rFonts w:ascii="Arial" w:hAnsi="Arial" w:cs="Arial"/>
                <w:b/>
                <w:color w:val="943634" w:themeColor="accent2" w:themeShade="BF"/>
                <w:sz w:val="24"/>
                <w:szCs w:val="24"/>
              </w:rPr>
              <w:t>100,4</w:t>
            </w:r>
          </w:p>
        </w:tc>
      </w:tr>
    </w:tbl>
    <w:p w:rsidR="00FB7713" w:rsidRPr="00A257DA" w:rsidRDefault="00FB7713" w:rsidP="001B1B7A">
      <w:pPr>
        <w:tabs>
          <w:tab w:val="left" w:pos="4782"/>
        </w:tabs>
        <w:autoSpaceDE w:val="0"/>
        <w:autoSpaceDN w:val="0"/>
        <w:adjustRightInd w:val="0"/>
        <w:spacing w:after="0" w:line="240" w:lineRule="auto"/>
        <w:rPr>
          <w:rFonts w:ascii="Arial" w:hAnsi="Arial" w:cs="Arial"/>
          <w:b/>
          <w:noProof/>
          <w:sz w:val="16"/>
          <w:szCs w:val="16"/>
          <w:lang w:eastAsia="ru-RU"/>
        </w:rPr>
      </w:pPr>
    </w:p>
    <w:p w:rsidR="00A257DA" w:rsidRPr="00A257DA" w:rsidRDefault="00A257DA" w:rsidP="00FB7713">
      <w:pPr>
        <w:tabs>
          <w:tab w:val="left" w:pos="3828"/>
        </w:tabs>
        <w:autoSpaceDE w:val="0"/>
        <w:autoSpaceDN w:val="0"/>
        <w:adjustRightInd w:val="0"/>
        <w:spacing w:after="0" w:line="240" w:lineRule="auto"/>
        <w:jc w:val="center"/>
        <w:rPr>
          <w:rFonts w:ascii="Arial" w:hAnsi="Arial" w:cs="Arial"/>
          <w:b/>
          <w:noProof/>
          <w:sz w:val="16"/>
          <w:szCs w:val="16"/>
          <w:lang w:eastAsia="ru-RU"/>
        </w:rPr>
      </w:pPr>
    </w:p>
    <w:p w:rsidR="00FB7713" w:rsidRPr="00C31442" w:rsidRDefault="00FB7713" w:rsidP="00C31442">
      <w:pPr>
        <w:tabs>
          <w:tab w:val="left" w:pos="3828"/>
        </w:tabs>
        <w:autoSpaceDE w:val="0"/>
        <w:autoSpaceDN w:val="0"/>
        <w:adjustRightInd w:val="0"/>
        <w:spacing w:after="0" w:line="240" w:lineRule="auto"/>
        <w:jc w:val="center"/>
        <w:rPr>
          <w:rFonts w:ascii="Arial" w:hAnsi="Arial" w:cs="Arial"/>
          <w:b/>
          <w:noProof/>
          <w:sz w:val="23"/>
          <w:szCs w:val="23"/>
          <w:lang w:eastAsia="ru-RU"/>
        </w:rPr>
      </w:pPr>
      <w:r w:rsidRPr="00C31442">
        <w:rPr>
          <w:rFonts w:ascii="Arial" w:hAnsi="Arial" w:cs="Arial"/>
          <w:b/>
          <w:noProof/>
          <w:sz w:val="23"/>
          <w:szCs w:val="23"/>
          <w:lang w:eastAsia="ru-RU"/>
        </w:rPr>
        <w:t>Основные результаты</w:t>
      </w:r>
    </w:p>
    <w:p w:rsidR="00FB7713" w:rsidRPr="00C31442" w:rsidRDefault="00FB7713" w:rsidP="00C31442">
      <w:pPr>
        <w:autoSpaceDE w:val="0"/>
        <w:autoSpaceDN w:val="0"/>
        <w:adjustRightInd w:val="0"/>
        <w:spacing w:after="0" w:line="240" w:lineRule="auto"/>
        <w:rPr>
          <w:rFonts w:ascii="Arial" w:hAnsi="Arial" w:cs="Arial"/>
          <w:b/>
          <w:noProof/>
          <w:color w:val="C00000"/>
          <w:sz w:val="23"/>
          <w:szCs w:val="23"/>
          <w:lang w:eastAsia="ru-RU"/>
        </w:rPr>
      </w:pPr>
    </w:p>
    <w:tbl>
      <w:tblPr>
        <w:tblW w:w="11057" w:type="dxa"/>
        <w:tblInd w:w="250" w:type="dxa"/>
        <w:shd w:val="clear" w:color="auto" w:fill="FFFFFF" w:themeFill="background1"/>
        <w:tblLook w:val="04A0"/>
      </w:tblPr>
      <w:tblGrid>
        <w:gridCol w:w="5670"/>
        <w:gridCol w:w="1134"/>
        <w:gridCol w:w="1134"/>
        <w:gridCol w:w="992"/>
        <w:gridCol w:w="993"/>
        <w:gridCol w:w="1134"/>
      </w:tblGrid>
      <w:tr w:rsidR="00FB7713" w:rsidRPr="00C31442" w:rsidTr="00C31442">
        <w:trPr>
          <w:trHeight w:val="77"/>
          <w:tblHeader/>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B7713" w:rsidRPr="00C31442" w:rsidRDefault="00FB7713" w:rsidP="00C31442">
            <w:pPr>
              <w:spacing w:after="0" w:line="240" w:lineRule="auto"/>
              <w:jc w:val="center"/>
              <w:rPr>
                <w:rFonts w:ascii="Arial" w:eastAsia="Times New Roman" w:hAnsi="Arial" w:cs="Arial"/>
                <w:b/>
                <w:sz w:val="23"/>
                <w:szCs w:val="23"/>
                <w:lang w:eastAsia="ru-RU"/>
              </w:rPr>
            </w:pPr>
            <w:r w:rsidRPr="00C31442">
              <w:rPr>
                <w:rFonts w:ascii="Arial" w:eastAsia="Times New Roman" w:hAnsi="Arial" w:cs="Arial"/>
                <w:b/>
                <w:sz w:val="23"/>
                <w:szCs w:val="23"/>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B7713" w:rsidRPr="00C31442" w:rsidRDefault="00FB7713" w:rsidP="00C31442">
            <w:pPr>
              <w:spacing w:after="0" w:line="240" w:lineRule="auto"/>
              <w:jc w:val="center"/>
              <w:rPr>
                <w:rFonts w:ascii="Arial" w:hAnsi="Arial" w:cs="Arial"/>
                <w:b/>
                <w:sz w:val="23"/>
                <w:szCs w:val="23"/>
              </w:rPr>
            </w:pPr>
            <w:r w:rsidRPr="00C31442">
              <w:rPr>
                <w:rFonts w:ascii="Arial" w:hAnsi="Arial" w:cs="Arial"/>
                <w:b/>
                <w:sz w:val="23"/>
                <w:szCs w:val="23"/>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B7713" w:rsidRPr="00C31442" w:rsidRDefault="00FB7713" w:rsidP="00C31442">
            <w:pPr>
              <w:spacing w:after="0" w:line="240" w:lineRule="auto"/>
              <w:jc w:val="center"/>
              <w:rPr>
                <w:rFonts w:ascii="Arial" w:hAnsi="Arial" w:cs="Arial"/>
                <w:sz w:val="23"/>
                <w:szCs w:val="23"/>
              </w:rPr>
            </w:pPr>
            <w:r w:rsidRPr="00C31442">
              <w:rPr>
                <w:rFonts w:ascii="Arial" w:hAnsi="Arial" w:cs="Arial"/>
                <w:b/>
                <w:sz w:val="23"/>
                <w:szCs w:val="23"/>
              </w:rPr>
              <w:t>2016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FB7713" w:rsidRPr="00C31442" w:rsidRDefault="00FB7713" w:rsidP="00C31442">
            <w:pPr>
              <w:spacing w:after="0" w:line="240" w:lineRule="auto"/>
              <w:jc w:val="center"/>
              <w:rPr>
                <w:rFonts w:ascii="Arial" w:hAnsi="Arial" w:cs="Arial"/>
                <w:sz w:val="23"/>
                <w:szCs w:val="23"/>
              </w:rPr>
            </w:pPr>
            <w:r w:rsidRPr="00C31442">
              <w:rPr>
                <w:rFonts w:ascii="Arial" w:hAnsi="Arial" w:cs="Arial"/>
                <w:b/>
                <w:sz w:val="23"/>
                <w:szCs w:val="23"/>
              </w:rPr>
              <w:t>2017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FB7713" w:rsidRPr="00C31442" w:rsidRDefault="00FB7713" w:rsidP="00C31442">
            <w:pPr>
              <w:spacing w:after="0" w:line="240" w:lineRule="auto"/>
              <w:jc w:val="center"/>
              <w:rPr>
                <w:rFonts w:ascii="Arial" w:hAnsi="Arial" w:cs="Arial"/>
                <w:sz w:val="23"/>
                <w:szCs w:val="23"/>
              </w:rPr>
            </w:pPr>
            <w:r w:rsidRPr="00C31442">
              <w:rPr>
                <w:rFonts w:ascii="Arial" w:hAnsi="Arial" w:cs="Arial"/>
                <w:b/>
                <w:sz w:val="23"/>
                <w:szCs w:val="23"/>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B7713" w:rsidRPr="00C31442" w:rsidRDefault="00FB7713" w:rsidP="00C31442">
            <w:pPr>
              <w:spacing w:after="0" w:line="240" w:lineRule="auto"/>
              <w:jc w:val="center"/>
              <w:rPr>
                <w:rFonts w:ascii="Arial" w:hAnsi="Arial" w:cs="Arial"/>
                <w:sz w:val="23"/>
                <w:szCs w:val="23"/>
              </w:rPr>
            </w:pPr>
            <w:r w:rsidRPr="00C31442">
              <w:rPr>
                <w:rFonts w:ascii="Arial" w:hAnsi="Arial" w:cs="Arial"/>
                <w:b/>
                <w:sz w:val="23"/>
                <w:szCs w:val="23"/>
              </w:rPr>
              <w:t>2019 год</w:t>
            </w:r>
          </w:p>
        </w:tc>
      </w:tr>
      <w:tr w:rsidR="00F17300" w:rsidRPr="00C31442" w:rsidTr="00C31442">
        <w:trPr>
          <w:trHeight w:val="60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7300" w:rsidRPr="00C31442" w:rsidRDefault="00F17300" w:rsidP="00C31442">
            <w:pPr>
              <w:spacing w:after="0" w:line="240" w:lineRule="auto"/>
              <w:rPr>
                <w:rFonts w:ascii="Arial" w:eastAsia="Times New Roman" w:hAnsi="Arial" w:cs="Arial"/>
                <w:sz w:val="23"/>
                <w:szCs w:val="23"/>
                <w:lang w:eastAsia="ru-RU"/>
              </w:rPr>
            </w:pPr>
            <w:r w:rsidRPr="00C31442">
              <w:rPr>
                <w:rFonts w:ascii="Arial" w:hAnsi="Arial" w:cs="Arial"/>
                <w:sz w:val="23"/>
                <w:szCs w:val="23"/>
              </w:rPr>
              <w:t>Доля архивных документов, хранящихся в государственных и муниципальных архивах в нормативных условиях, обеспечивающих их постоянное (вечное) хранение, в общем количестве документов государственных и муниципальных архивов,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97,0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93,3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93,7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94,4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95,1</w:t>
            </w:r>
          </w:p>
        </w:tc>
      </w:tr>
      <w:tr w:rsidR="00F17300" w:rsidRPr="00C31442" w:rsidTr="00C31442">
        <w:trPr>
          <w:trHeight w:val="60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7300" w:rsidRPr="00C31442" w:rsidRDefault="00F17300" w:rsidP="00C31442">
            <w:pPr>
              <w:spacing w:after="0" w:line="240" w:lineRule="auto"/>
              <w:rPr>
                <w:rFonts w:ascii="Arial" w:eastAsia="Times New Roman" w:hAnsi="Arial" w:cs="Arial"/>
                <w:sz w:val="23"/>
                <w:szCs w:val="23"/>
                <w:lang w:eastAsia="ru-RU"/>
              </w:rPr>
            </w:pPr>
            <w:r w:rsidRPr="00C31442">
              <w:rPr>
                <w:rFonts w:ascii="Arial" w:hAnsi="Arial" w:cs="Arial"/>
                <w:sz w:val="23"/>
                <w:szCs w:val="23"/>
              </w:rPr>
              <w:t>Удельный вес документов Архивного фонда Удмуртской Республики, хранящихся сверх установленных законодательством сроков их временного хранения в организациях - источниках комплектования государственных и муниципальных архивов,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7,6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7,5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7,4</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7,3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7,3</w:t>
            </w:r>
          </w:p>
        </w:tc>
      </w:tr>
      <w:tr w:rsidR="00F17300" w:rsidRPr="00C31442" w:rsidTr="00C31442">
        <w:trPr>
          <w:trHeight w:val="60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7300" w:rsidRPr="00C31442" w:rsidRDefault="00F17300" w:rsidP="00C31442">
            <w:pPr>
              <w:spacing w:after="0" w:line="240" w:lineRule="auto"/>
              <w:rPr>
                <w:rFonts w:ascii="Arial" w:eastAsia="Times New Roman" w:hAnsi="Arial" w:cs="Arial"/>
                <w:sz w:val="23"/>
                <w:szCs w:val="23"/>
                <w:lang w:eastAsia="ru-RU"/>
              </w:rPr>
            </w:pPr>
            <w:r w:rsidRPr="00C31442">
              <w:rPr>
                <w:rFonts w:ascii="Arial" w:hAnsi="Arial" w:cs="Arial"/>
                <w:sz w:val="23"/>
                <w:szCs w:val="23"/>
              </w:rPr>
              <w:t>Количество пользователей, обратившихся к архивной информации на официальном сайте "Архивная служба Удмуртии" в сети "Интернет",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84 614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54 000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55 000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56 000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58 000</w:t>
            </w:r>
          </w:p>
        </w:tc>
      </w:tr>
      <w:tr w:rsidR="001B1B7A" w:rsidRPr="00C31442" w:rsidTr="00C31442">
        <w:trPr>
          <w:trHeight w:val="343"/>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31442" w:rsidRDefault="001B1B7A" w:rsidP="00C31442">
            <w:pPr>
              <w:spacing w:after="0" w:line="240" w:lineRule="auto"/>
              <w:rPr>
                <w:rFonts w:ascii="Arial" w:eastAsia="Times New Roman" w:hAnsi="Arial" w:cs="Arial"/>
                <w:sz w:val="23"/>
                <w:szCs w:val="23"/>
                <w:lang w:eastAsia="ru-RU"/>
              </w:rPr>
            </w:pPr>
            <w:r w:rsidRPr="00C31442">
              <w:rPr>
                <w:rFonts w:ascii="Arial" w:hAnsi="Arial" w:cs="Arial"/>
                <w:sz w:val="23"/>
                <w:szCs w:val="23"/>
              </w:rPr>
              <w:t>Удельный вес архивных единиц хранения, включенных в автоматизированные информационно-поисковые системы государственных и муниципальных архивов, в общем объеме архивных документов, хранящихся в государственных и муниципальных архивах,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98,7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97,6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97,7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97,8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97,9</w:t>
            </w:r>
          </w:p>
        </w:tc>
      </w:tr>
      <w:tr w:rsidR="001B1B7A" w:rsidRPr="00C31442" w:rsidTr="00C3144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31442" w:rsidRDefault="001B1B7A" w:rsidP="00C31442">
            <w:pPr>
              <w:spacing w:after="0" w:line="240" w:lineRule="auto"/>
              <w:rPr>
                <w:rFonts w:ascii="Arial" w:eastAsia="Times New Roman" w:hAnsi="Arial" w:cs="Arial"/>
                <w:sz w:val="23"/>
                <w:szCs w:val="23"/>
                <w:lang w:eastAsia="ru-RU"/>
              </w:rPr>
            </w:pPr>
            <w:r w:rsidRPr="00C31442">
              <w:rPr>
                <w:rFonts w:ascii="Arial" w:hAnsi="Arial" w:cs="Arial"/>
                <w:sz w:val="23"/>
                <w:szCs w:val="23"/>
              </w:rPr>
              <w:t>Доля граждан, использующих механизм получения государственных услуг в области архивного дела в электронной форме,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37,0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40,0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44,0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50,0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52,0</w:t>
            </w:r>
          </w:p>
        </w:tc>
      </w:tr>
      <w:tr w:rsidR="001B1B7A" w:rsidRPr="00C31442" w:rsidTr="00C3144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31442" w:rsidRDefault="001B1B7A" w:rsidP="00C31442">
            <w:pPr>
              <w:spacing w:after="0" w:line="240" w:lineRule="auto"/>
              <w:rPr>
                <w:rFonts w:ascii="Arial" w:eastAsia="Times New Roman" w:hAnsi="Arial" w:cs="Arial"/>
                <w:sz w:val="23"/>
                <w:szCs w:val="23"/>
                <w:lang w:eastAsia="ru-RU"/>
              </w:rPr>
            </w:pPr>
            <w:r w:rsidRPr="00C31442">
              <w:rPr>
                <w:rFonts w:ascii="Arial" w:hAnsi="Arial" w:cs="Arial"/>
                <w:sz w:val="23"/>
                <w:szCs w:val="23"/>
              </w:rPr>
              <w:t>Доля предоставленных заявителям государственных услуг в области архивного дела в установленные законодательством сроки от общего количества предоставленных государственных услуг в области архивного дела,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100,0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100,0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100,0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100,0</w:t>
            </w:r>
          </w:p>
        </w:tc>
      </w:tr>
    </w:tbl>
    <w:p w:rsidR="00FB7713" w:rsidRDefault="00FB7713" w:rsidP="00A257DA">
      <w:pPr>
        <w:tabs>
          <w:tab w:val="left" w:pos="4782"/>
        </w:tabs>
        <w:autoSpaceDE w:val="0"/>
        <w:autoSpaceDN w:val="0"/>
        <w:adjustRightInd w:val="0"/>
        <w:spacing w:after="0" w:line="240" w:lineRule="auto"/>
        <w:rPr>
          <w:rFonts w:ascii="Arial" w:hAnsi="Arial" w:cs="Arial"/>
          <w:b/>
          <w:noProof/>
          <w:sz w:val="28"/>
          <w:szCs w:val="28"/>
          <w:lang w:eastAsia="ru-RU"/>
        </w:rPr>
      </w:pPr>
    </w:p>
    <w:p w:rsidR="008C2816" w:rsidRDefault="008C2816" w:rsidP="00C31442">
      <w:pPr>
        <w:spacing w:after="0" w:line="240" w:lineRule="auto"/>
        <w:rPr>
          <w:rFonts w:ascii="Arial" w:hAnsi="Arial" w:cs="Arial"/>
          <w:b/>
          <w:bCs/>
          <w:sz w:val="28"/>
          <w:szCs w:val="28"/>
        </w:rPr>
      </w:pPr>
    </w:p>
    <w:p w:rsidR="00C31442" w:rsidRDefault="00C31442" w:rsidP="008C2816">
      <w:pPr>
        <w:spacing w:after="0" w:line="240" w:lineRule="auto"/>
        <w:jc w:val="center"/>
        <w:rPr>
          <w:rFonts w:ascii="Arial" w:hAnsi="Arial" w:cs="Arial"/>
          <w:b/>
          <w:bCs/>
          <w:sz w:val="28"/>
          <w:szCs w:val="28"/>
        </w:rPr>
      </w:pPr>
    </w:p>
    <w:p w:rsidR="001B1B7A" w:rsidRDefault="001B1B7A" w:rsidP="008C2816">
      <w:pPr>
        <w:spacing w:after="0" w:line="240" w:lineRule="auto"/>
        <w:jc w:val="center"/>
        <w:rPr>
          <w:rFonts w:ascii="Arial" w:hAnsi="Arial" w:cs="Arial"/>
          <w:b/>
          <w:bCs/>
          <w:sz w:val="28"/>
          <w:szCs w:val="28"/>
        </w:rPr>
      </w:pPr>
      <w:r>
        <w:rPr>
          <w:rFonts w:ascii="Arial" w:hAnsi="Arial" w:cs="Arial"/>
          <w:b/>
          <w:bCs/>
          <w:sz w:val="28"/>
          <w:szCs w:val="28"/>
        </w:rPr>
        <w:lastRenderedPageBreak/>
        <w:t>Г</w:t>
      </w:r>
      <w:r w:rsidRPr="001655E7">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p>
    <w:p w:rsidR="001B1B7A" w:rsidRDefault="001B1B7A" w:rsidP="001B1B7A">
      <w:pPr>
        <w:spacing w:after="0" w:line="240" w:lineRule="auto"/>
        <w:ind w:left="425" w:firstLine="709"/>
        <w:jc w:val="center"/>
        <w:rPr>
          <w:rFonts w:ascii="Arial" w:hAnsi="Arial" w:cs="Arial"/>
          <w:b/>
          <w:bCs/>
          <w:color w:val="215868" w:themeColor="accent5" w:themeShade="80"/>
          <w:sz w:val="28"/>
          <w:szCs w:val="28"/>
          <w:u w:val="single"/>
        </w:rPr>
      </w:pPr>
      <w:r w:rsidRPr="00FF4C37">
        <w:rPr>
          <w:rFonts w:ascii="Arial" w:hAnsi="Arial" w:cs="Arial"/>
          <w:b/>
          <w:bCs/>
          <w:color w:val="215868" w:themeColor="accent5" w:themeShade="80"/>
          <w:sz w:val="28"/>
          <w:szCs w:val="28"/>
          <w:u w:val="single"/>
        </w:rPr>
        <w:t>«Развитие системы государственной регистрации актов гражданского состояния в Удмуртской Республике»</w:t>
      </w:r>
    </w:p>
    <w:p w:rsidR="001B1B7A" w:rsidRDefault="001B1B7A" w:rsidP="001B1B7A">
      <w:pPr>
        <w:spacing w:after="0" w:line="240" w:lineRule="auto"/>
        <w:rPr>
          <w:rFonts w:ascii="Arial" w:hAnsi="Arial" w:cs="Arial"/>
          <w:b/>
          <w:color w:val="215868" w:themeColor="accent5" w:themeShade="80"/>
        </w:rPr>
      </w:pPr>
    </w:p>
    <w:p w:rsidR="001B1B7A" w:rsidRPr="008C2816" w:rsidRDefault="00172C19" w:rsidP="008C2816">
      <w:pPr>
        <w:spacing w:after="0" w:line="240" w:lineRule="auto"/>
        <w:ind w:left="5103" w:right="-143" w:firstLine="1"/>
        <w:rPr>
          <w:rFonts w:ascii="Arial" w:hAnsi="Arial" w:cs="Arial"/>
          <w:b/>
          <w:bCs/>
          <w:color w:val="215868" w:themeColor="accent5" w:themeShade="80"/>
          <w:sz w:val="23"/>
          <w:szCs w:val="23"/>
          <w:u w:val="single"/>
        </w:rPr>
      </w:pPr>
      <w:r w:rsidRPr="00172C19">
        <w:rPr>
          <w:rFonts w:ascii="Arial" w:hAnsi="Arial" w:cs="Arial"/>
          <w:noProof/>
          <w:sz w:val="23"/>
          <w:szCs w:val="23"/>
        </w:rPr>
        <w:pict>
          <v:shape id="_x0000_s1547" type="#_x0000_t202" style="position:absolute;left:0;text-align:left;margin-left:14.5pt;margin-top:7.65pt;width:235.3pt;height:167.75pt;z-index:252457472;mso-width-relative:margin;mso-height-relative:margin" filled="f" stroked="f" strokecolor="white [3212]">
            <v:textbox>
              <w:txbxContent>
                <w:p w:rsidR="004C5DDD" w:rsidRDefault="004C5DDD" w:rsidP="001B1B7A">
                  <w:r>
                    <w:rPr>
                      <w:noProof/>
                      <w:lang w:eastAsia="ru-RU"/>
                    </w:rPr>
                    <w:drawing>
                      <wp:inline distT="0" distB="0" distL="0" distR="0">
                        <wp:extent cx="2638425" cy="1758950"/>
                        <wp:effectExtent l="19050" t="19050" r="28575" b="12700"/>
                        <wp:docPr id="71" name="Рисунок 42" descr="http://my-svadba.ru/photos/company_photo/f1/c0/42/b8/987440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my-svadba.ru/photos/company_photo/f1/c0/42/b8/987440_medium.jpg"/>
                                <pic:cNvPicPr>
                                  <a:picLocks noChangeAspect="1" noChangeArrowheads="1"/>
                                </pic:cNvPicPr>
                              </pic:nvPicPr>
                              <pic:blipFill>
                                <a:blip r:embed="rId122"/>
                                <a:srcRect/>
                                <a:stretch>
                                  <a:fillRect/>
                                </a:stretch>
                              </pic:blipFill>
                              <pic:spPr bwMode="auto">
                                <a:xfrm>
                                  <a:off x="0" y="0"/>
                                  <a:ext cx="2638425" cy="1758950"/>
                                </a:xfrm>
                                <a:prstGeom prst="rect">
                                  <a:avLst/>
                                </a:prstGeom>
                                <a:noFill/>
                                <a:ln w="9525">
                                  <a:solidFill>
                                    <a:schemeClr val="tx1"/>
                                  </a:solidFill>
                                  <a:miter lim="800000"/>
                                  <a:headEnd/>
                                  <a:tailEnd/>
                                </a:ln>
                              </pic:spPr>
                            </pic:pic>
                          </a:graphicData>
                        </a:graphic>
                      </wp:inline>
                    </w:drawing>
                  </w:r>
                </w:p>
              </w:txbxContent>
            </v:textbox>
          </v:shape>
        </w:pict>
      </w:r>
      <w:r w:rsidR="001B1B7A" w:rsidRPr="008C2816">
        <w:rPr>
          <w:rFonts w:ascii="Arial" w:hAnsi="Arial" w:cs="Arial"/>
          <w:b/>
          <w:color w:val="215868" w:themeColor="accent5" w:themeShade="80"/>
          <w:sz w:val="23"/>
          <w:szCs w:val="23"/>
        </w:rPr>
        <w:t xml:space="preserve">Цель: </w:t>
      </w:r>
      <w:r w:rsidR="001B1B7A" w:rsidRPr="008C2816">
        <w:rPr>
          <w:rFonts w:ascii="Arial" w:hAnsi="Arial" w:cs="Arial"/>
          <w:sz w:val="23"/>
          <w:szCs w:val="23"/>
        </w:rPr>
        <w:t xml:space="preserve">Реализация переданных органам государственной власти Удмуртской Республики полномочий Российской Федерации на государственную регистрацию актов гражданского состояния; повышение качества и доступности государственных услуг в сфере государственной регистрации актов гражданского состояния; обеспечение </w:t>
      </w:r>
      <w:proofErr w:type="gramStart"/>
      <w:r w:rsidR="001B1B7A" w:rsidRPr="008C2816">
        <w:rPr>
          <w:rFonts w:ascii="Arial" w:hAnsi="Arial" w:cs="Arial"/>
          <w:sz w:val="23"/>
          <w:szCs w:val="23"/>
        </w:rPr>
        <w:t>сохранности документов органов записи актов гражданского состояния Удмуртской</w:t>
      </w:r>
      <w:proofErr w:type="gramEnd"/>
      <w:r w:rsidR="001B1B7A" w:rsidRPr="008C2816">
        <w:rPr>
          <w:rFonts w:ascii="Arial" w:hAnsi="Arial" w:cs="Arial"/>
          <w:sz w:val="23"/>
          <w:szCs w:val="23"/>
        </w:rPr>
        <w:t xml:space="preserve"> Республики, осуществляющих государственную регистрацию актов гражданского состояния в Удмуртской Республике, в целях защиты имущественных и личных неимущественных прав граждан и интересов государства и интересов государства </w:t>
      </w:r>
    </w:p>
    <w:p w:rsidR="001B1B7A" w:rsidRPr="00113FD8" w:rsidRDefault="001B1B7A" w:rsidP="001B1B7A">
      <w:pPr>
        <w:tabs>
          <w:tab w:val="left" w:pos="4374"/>
        </w:tabs>
        <w:autoSpaceDE w:val="0"/>
        <w:autoSpaceDN w:val="0"/>
        <w:adjustRightInd w:val="0"/>
        <w:spacing w:after="0" w:line="240" w:lineRule="auto"/>
        <w:jc w:val="center"/>
        <w:rPr>
          <w:rFonts w:ascii="Arial" w:hAnsi="Arial" w:cs="Arial"/>
          <w:b/>
        </w:rPr>
      </w:pPr>
    </w:p>
    <w:p w:rsidR="001B1B7A" w:rsidRPr="008C2816" w:rsidRDefault="001B1B7A" w:rsidP="001B1B7A">
      <w:pPr>
        <w:tabs>
          <w:tab w:val="left" w:pos="4374"/>
        </w:tabs>
        <w:autoSpaceDE w:val="0"/>
        <w:autoSpaceDN w:val="0"/>
        <w:adjustRightInd w:val="0"/>
        <w:spacing w:after="0" w:line="240" w:lineRule="auto"/>
        <w:jc w:val="center"/>
        <w:rPr>
          <w:rFonts w:ascii="Arial" w:hAnsi="Arial" w:cs="Arial"/>
          <w:b/>
          <w:sz w:val="24"/>
          <w:szCs w:val="24"/>
        </w:rPr>
      </w:pPr>
      <w:r w:rsidRPr="008C2816">
        <w:rPr>
          <w:rFonts w:ascii="Arial" w:hAnsi="Arial" w:cs="Arial"/>
          <w:b/>
          <w:sz w:val="24"/>
          <w:szCs w:val="24"/>
        </w:rPr>
        <w:t xml:space="preserve">Структура расходов по государственной программе </w:t>
      </w:r>
    </w:p>
    <w:p w:rsidR="001B1B7A" w:rsidRPr="008C2816" w:rsidRDefault="001B1B7A" w:rsidP="001B1B7A">
      <w:pPr>
        <w:ind w:left="426" w:firstLine="708"/>
        <w:jc w:val="right"/>
        <w:rPr>
          <w:rFonts w:ascii="Arial" w:hAnsi="Arial" w:cs="Arial"/>
          <w:sz w:val="20"/>
          <w:szCs w:val="20"/>
        </w:rPr>
      </w:pPr>
      <w:r w:rsidRPr="008C2816">
        <w:rPr>
          <w:rFonts w:ascii="Arial" w:hAnsi="Arial" w:cs="Arial"/>
          <w:sz w:val="20"/>
          <w:szCs w:val="20"/>
        </w:rPr>
        <w:t>млн. руб.</w:t>
      </w:r>
    </w:p>
    <w:tbl>
      <w:tblPr>
        <w:tblW w:w="11057"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237"/>
        <w:gridCol w:w="992"/>
        <w:gridCol w:w="993"/>
        <w:gridCol w:w="992"/>
        <w:gridCol w:w="992"/>
        <w:gridCol w:w="851"/>
      </w:tblGrid>
      <w:tr w:rsidR="001B1B7A" w:rsidRPr="00113FD8" w:rsidTr="00C31442">
        <w:trPr>
          <w:trHeight w:val="521"/>
        </w:trPr>
        <w:tc>
          <w:tcPr>
            <w:tcW w:w="6237" w:type="dxa"/>
            <w:shd w:val="clear" w:color="auto" w:fill="FFFFFF" w:themeFill="background1"/>
            <w:tcMar>
              <w:top w:w="72" w:type="dxa"/>
              <w:left w:w="144" w:type="dxa"/>
              <w:bottom w:w="72" w:type="dxa"/>
              <w:right w:w="144" w:type="dxa"/>
            </w:tcMar>
            <w:vAlign w:val="center"/>
            <w:hideMark/>
          </w:tcPr>
          <w:p w:rsidR="001B1B7A" w:rsidRPr="008C2816" w:rsidRDefault="001B1B7A" w:rsidP="00C31442">
            <w:pPr>
              <w:spacing w:after="0" w:line="240" w:lineRule="auto"/>
              <w:jc w:val="center"/>
              <w:rPr>
                <w:rFonts w:ascii="Arial" w:hAnsi="Arial" w:cs="Arial"/>
                <w:b/>
                <w:sz w:val="24"/>
                <w:szCs w:val="24"/>
              </w:rPr>
            </w:pPr>
            <w:r w:rsidRPr="008C2816">
              <w:rPr>
                <w:rFonts w:ascii="Arial" w:hAnsi="Arial" w:cs="Arial"/>
                <w:b/>
                <w:sz w:val="24"/>
                <w:szCs w:val="24"/>
              </w:rPr>
              <w:t>Наименование государственной программы (подпрограммы)</w:t>
            </w:r>
          </w:p>
        </w:tc>
        <w:tc>
          <w:tcPr>
            <w:tcW w:w="992" w:type="dxa"/>
            <w:shd w:val="clear" w:color="auto" w:fill="FFFFFF" w:themeFill="background1"/>
            <w:tcMar>
              <w:top w:w="72" w:type="dxa"/>
              <w:left w:w="15" w:type="dxa"/>
              <w:bottom w:w="72" w:type="dxa"/>
              <w:right w:w="15" w:type="dxa"/>
            </w:tcMar>
            <w:vAlign w:val="center"/>
            <w:hideMark/>
          </w:tcPr>
          <w:p w:rsidR="001B1B7A" w:rsidRPr="008C2816" w:rsidRDefault="001B1B7A" w:rsidP="00C31442">
            <w:pPr>
              <w:spacing w:after="0" w:line="240" w:lineRule="auto"/>
              <w:jc w:val="center"/>
              <w:rPr>
                <w:rFonts w:ascii="Arial" w:hAnsi="Arial" w:cs="Arial"/>
                <w:b/>
                <w:sz w:val="24"/>
                <w:szCs w:val="24"/>
              </w:rPr>
            </w:pPr>
            <w:r w:rsidRPr="008C2816">
              <w:rPr>
                <w:rFonts w:ascii="Arial" w:hAnsi="Arial" w:cs="Arial"/>
                <w:b/>
                <w:sz w:val="24"/>
                <w:szCs w:val="24"/>
              </w:rPr>
              <w:t>2015 год</w:t>
            </w:r>
          </w:p>
        </w:tc>
        <w:tc>
          <w:tcPr>
            <w:tcW w:w="993" w:type="dxa"/>
            <w:shd w:val="clear" w:color="auto" w:fill="FFFFFF" w:themeFill="background1"/>
            <w:vAlign w:val="center"/>
          </w:tcPr>
          <w:p w:rsidR="001B1B7A" w:rsidRPr="008C2816" w:rsidRDefault="001B1B7A" w:rsidP="00C31442">
            <w:pPr>
              <w:spacing w:after="0" w:line="240" w:lineRule="auto"/>
              <w:jc w:val="center"/>
              <w:rPr>
                <w:rFonts w:ascii="Arial" w:hAnsi="Arial" w:cs="Arial"/>
                <w:b/>
                <w:sz w:val="24"/>
                <w:szCs w:val="24"/>
              </w:rPr>
            </w:pPr>
            <w:r w:rsidRPr="008C2816">
              <w:rPr>
                <w:rFonts w:ascii="Arial" w:hAnsi="Arial" w:cs="Arial"/>
                <w:b/>
                <w:sz w:val="24"/>
                <w:szCs w:val="24"/>
              </w:rPr>
              <w:t>2016 год</w:t>
            </w:r>
          </w:p>
        </w:tc>
        <w:tc>
          <w:tcPr>
            <w:tcW w:w="992" w:type="dxa"/>
            <w:shd w:val="clear" w:color="auto" w:fill="FFFFFF" w:themeFill="background1"/>
            <w:vAlign w:val="center"/>
          </w:tcPr>
          <w:p w:rsidR="001B1B7A" w:rsidRPr="008C2816" w:rsidRDefault="001B1B7A" w:rsidP="00C31442">
            <w:pPr>
              <w:spacing w:after="0" w:line="240" w:lineRule="auto"/>
              <w:jc w:val="center"/>
              <w:rPr>
                <w:rFonts w:ascii="Arial" w:hAnsi="Arial" w:cs="Arial"/>
                <w:sz w:val="24"/>
                <w:szCs w:val="24"/>
              </w:rPr>
            </w:pPr>
            <w:r w:rsidRPr="008C2816">
              <w:rPr>
                <w:rFonts w:ascii="Arial" w:hAnsi="Arial" w:cs="Arial"/>
                <w:b/>
                <w:sz w:val="24"/>
                <w:szCs w:val="24"/>
              </w:rPr>
              <w:t>2017 год</w:t>
            </w:r>
          </w:p>
        </w:tc>
        <w:tc>
          <w:tcPr>
            <w:tcW w:w="992" w:type="dxa"/>
            <w:shd w:val="clear" w:color="auto" w:fill="FFFFFF" w:themeFill="background1"/>
            <w:vAlign w:val="center"/>
          </w:tcPr>
          <w:p w:rsidR="001B1B7A" w:rsidRPr="008C2816" w:rsidRDefault="001B1B7A" w:rsidP="00C31442">
            <w:pPr>
              <w:spacing w:after="0" w:line="240" w:lineRule="auto"/>
              <w:jc w:val="center"/>
              <w:rPr>
                <w:rFonts w:ascii="Arial" w:hAnsi="Arial" w:cs="Arial"/>
                <w:sz w:val="24"/>
                <w:szCs w:val="24"/>
              </w:rPr>
            </w:pPr>
            <w:r w:rsidRPr="008C2816">
              <w:rPr>
                <w:rFonts w:ascii="Arial" w:hAnsi="Arial" w:cs="Arial"/>
                <w:b/>
                <w:sz w:val="24"/>
                <w:szCs w:val="24"/>
              </w:rPr>
              <w:t>2018 год</w:t>
            </w:r>
          </w:p>
        </w:tc>
        <w:tc>
          <w:tcPr>
            <w:tcW w:w="851" w:type="dxa"/>
            <w:shd w:val="clear" w:color="auto" w:fill="FFFFFF" w:themeFill="background1"/>
            <w:vAlign w:val="center"/>
          </w:tcPr>
          <w:p w:rsidR="001B1B7A" w:rsidRPr="008C2816" w:rsidRDefault="001B1B7A" w:rsidP="00C31442">
            <w:pPr>
              <w:spacing w:after="0" w:line="240" w:lineRule="auto"/>
              <w:jc w:val="center"/>
              <w:rPr>
                <w:rFonts w:ascii="Arial" w:hAnsi="Arial" w:cs="Arial"/>
                <w:sz w:val="24"/>
                <w:szCs w:val="24"/>
              </w:rPr>
            </w:pPr>
            <w:r w:rsidRPr="008C2816">
              <w:rPr>
                <w:rFonts w:ascii="Arial" w:hAnsi="Arial" w:cs="Arial"/>
                <w:b/>
                <w:sz w:val="24"/>
                <w:szCs w:val="24"/>
              </w:rPr>
              <w:t>2019 год</w:t>
            </w:r>
          </w:p>
        </w:tc>
      </w:tr>
      <w:tr w:rsidR="001B1B7A" w:rsidRPr="00113FD8" w:rsidTr="00C31442">
        <w:trPr>
          <w:trHeight w:val="903"/>
        </w:trPr>
        <w:tc>
          <w:tcPr>
            <w:tcW w:w="6237" w:type="dxa"/>
            <w:shd w:val="clear" w:color="auto" w:fill="FFFFFF" w:themeFill="background1"/>
            <w:tcMar>
              <w:top w:w="9" w:type="dxa"/>
              <w:left w:w="170" w:type="dxa"/>
              <w:bottom w:w="0" w:type="dxa"/>
              <w:right w:w="9" w:type="dxa"/>
            </w:tcMar>
            <w:vAlign w:val="center"/>
            <w:hideMark/>
          </w:tcPr>
          <w:p w:rsidR="001B1B7A" w:rsidRPr="008C2816" w:rsidRDefault="001B1B7A" w:rsidP="008C2816">
            <w:pPr>
              <w:spacing w:after="0" w:line="240" w:lineRule="auto"/>
              <w:rPr>
                <w:rFonts w:ascii="Arial" w:hAnsi="Arial" w:cs="Arial"/>
                <w:b/>
                <w:color w:val="215868" w:themeColor="accent5" w:themeShade="80"/>
                <w:sz w:val="24"/>
                <w:szCs w:val="24"/>
                <w:u w:val="single"/>
              </w:rPr>
            </w:pPr>
            <w:r w:rsidRPr="008C2816">
              <w:rPr>
                <w:rFonts w:ascii="Arial" w:hAnsi="Arial" w:cs="Arial"/>
                <w:b/>
                <w:bCs/>
                <w:sz w:val="24"/>
                <w:szCs w:val="24"/>
              </w:rPr>
              <w:t xml:space="preserve">Государственная программа Удмуртской Республики </w:t>
            </w:r>
            <w:r w:rsidRPr="008C2816">
              <w:rPr>
                <w:rFonts w:ascii="Arial" w:hAnsi="Arial" w:cs="Arial"/>
                <w:b/>
                <w:bCs/>
                <w:color w:val="215868" w:themeColor="accent5" w:themeShade="80"/>
                <w:sz w:val="24"/>
                <w:szCs w:val="24"/>
              </w:rPr>
              <w:t>«Развитие системы государственной регистрации актов гражданского состояния в Удмуртской Республике»</w:t>
            </w:r>
          </w:p>
        </w:tc>
        <w:tc>
          <w:tcPr>
            <w:tcW w:w="992" w:type="dxa"/>
            <w:shd w:val="clear" w:color="auto" w:fill="FFFFFF" w:themeFill="background1"/>
            <w:tcMar>
              <w:top w:w="9" w:type="dxa"/>
              <w:left w:w="9" w:type="dxa"/>
              <w:bottom w:w="0" w:type="dxa"/>
              <w:right w:w="9" w:type="dxa"/>
            </w:tcMar>
            <w:vAlign w:val="center"/>
            <w:hideMark/>
          </w:tcPr>
          <w:p w:rsidR="001B1B7A" w:rsidRPr="008C2816" w:rsidRDefault="001B1B7A" w:rsidP="001B1B7A">
            <w:pPr>
              <w:spacing w:after="0" w:line="240" w:lineRule="auto"/>
              <w:jc w:val="center"/>
              <w:textAlignment w:val="bottom"/>
              <w:rPr>
                <w:rFonts w:ascii="Arial" w:eastAsia="Times New Roman" w:hAnsi="Arial" w:cs="Arial"/>
                <w:b/>
                <w:sz w:val="24"/>
                <w:szCs w:val="24"/>
                <w:lang w:eastAsia="ru-RU"/>
              </w:rPr>
            </w:pPr>
            <w:r w:rsidRPr="008C2816">
              <w:rPr>
                <w:rFonts w:ascii="Arial" w:hAnsi="Arial" w:cs="Arial"/>
                <w:b/>
                <w:bCs/>
                <w:color w:val="215868" w:themeColor="accent5" w:themeShade="80"/>
                <w:sz w:val="24"/>
                <w:szCs w:val="24"/>
              </w:rPr>
              <w:t>81,5</w:t>
            </w:r>
            <w:r w:rsidRPr="008C2816">
              <w:rPr>
                <w:rFonts w:ascii="Arial" w:eastAsia="Times New Roman" w:hAnsi="Arial" w:cs="Arial"/>
                <w:b/>
                <w:bCs/>
                <w:kern w:val="24"/>
                <w:sz w:val="24"/>
                <w:szCs w:val="24"/>
                <w:lang w:eastAsia="ru-RU"/>
              </w:rPr>
              <w:t xml:space="preserve"> </w:t>
            </w:r>
          </w:p>
        </w:tc>
        <w:tc>
          <w:tcPr>
            <w:tcW w:w="993" w:type="dxa"/>
            <w:shd w:val="clear" w:color="auto" w:fill="FFFFFF" w:themeFill="background1"/>
            <w:vAlign w:val="center"/>
          </w:tcPr>
          <w:p w:rsidR="001B1B7A" w:rsidRPr="008C2816" w:rsidRDefault="00384D8F" w:rsidP="00384D8F">
            <w:pPr>
              <w:spacing w:after="0" w:line="240" w:lineRule="auto"/>
              <w:jc w:val="center"/>
              <w:textAlignment w:val="bottom"/>
              <w:rPr>
                <w:rFonts w:ascii="Arial" w:hAnsi="Arial" w:cs="Arial"/>
                <w:b/>
                <w:bCs/>
                <w:color w:val="215868" w:themeColor="accent5" w:themeShade="80"/>
                <w:sz w:val="24"/>
                <w:szCs w:val="24"/>
              </w:rPr>
            </w:pPr>
            <w:r w:rsidRPr="008C2816">
              <w:rPr>
                <w:rFonts w:ascii="Arial" w:hAnsi="Arial" w:cs="Arial"/>
                <w:b/>
                <w:bCs/>
                <w:color w:val="215868" w:themeColor="accent5" w:themeShade="80"/>
                <w:sz w:val="24"/>
                <w:szCs w:val="24"/>
              </w:rPr>
              <w:t>82,1</w:t>
            </w:r>
          </w:p>
        </w:tc>
        <w:tc>
          <w:tcPr>
            <w:tcW w:w="992" w:type="dxa"/>
            <w:shd w:val="clear" w:color="auto" w:fill="FFFFFF" w:themeFill="background1"/>
            <w:vAlign w:val="center"/>
          </w:tcPr>
          <w:p w:rsidR="001B1B7A" w:rsidRPr="008C2816" w:rsidRDefault="00162778" w:rsidP="00384D8F">
            <w:pPr>
              <w:spacing w:after="0" w:line="240" w:lineRule="auto"/>
              <w:jc w:val="center"/>
              <w:textAlignment w:val="bottom"/>
              <w:rPr>
                <w:rFonts w:ascii="Arial" w:hAnsi="Arial" w:cs="Arial"/>
                <w:b/>
                <w:bCs/>
                <w:color w:val="215868" w:themeColor="accent5" w:themeShade="80"/>
                <w:sz w:val="24"/>
                <w:szCs w:val="24"/>
              </w:rPr>
            </w:pPr>
            <w:r w:rsidRPr="008C2816">
              <w:rPr>
                <w:rFonts w:ascii="Arial" w:hAnsi="Arial" w:cs="Arial"/>
                <w:b/>
                <w:bCs/>
                <w:color w:val="215868" w:themeColor="accent5" w:themeShade="80"/>
                <w:sz w:val="24"/>
                <w:szCs w:val="24"/>
              </w:rPr>
              <w:t>8</w:t>
            </w:r>
            <w:r w:rsidR="00BB700F">
              <w:rPr>
                <w:rFonts w:ascii="Arial" w:hAnsi="Arial" w:cs="Arial"/>
                <w:b/>
                <w:bCs/>
                <w:color w:val="215868" w:themeColor="accent5" w:themeShade="80"/>
                <w:sz w:val="24"/>
                <w:szCs w:val="24"/>
              </w:rPr>
              <w:t>3,0</w:t>
            </w:r>
          </w:p>
        </w:tc>
        <w:tc>
          <w:tcPr>
            <w:tcW w:w="992" w:type="dxa"/>
            <w:shd w:val="clear" w:color="auto" w:fill="FFFFFF" w:themeFill="background1"/>
            <w:vAlign w:val="center"/>
          </w:tcPr>
          <w:p w:rsidR="001B1B7A" w:rsidRPr="008C2816" w:rsidRDefault="0099101F" w:rsidP="00384D8F">
            <w:pPr>
              <w:spacing w:after="0" w:line="240" w:lineRule="auto"/>
              <w:jc w:val="center"/>
              <w:textAlignment w:val="bottom"/>
              <w:rPr>
                <w:rFonts w:ascii="Arial" w:hAnsi="Arial" w:cs="Arial"/>
                <w:b/>
                <w:bCs/>
                <w:color w:val="215868" w:themeColor="accent5" w:themeShade="80"/>
                <w:sz w:val="24"/>
                <w:szCs w:val="24"/>
              </w:rPr>
            </w:pPr>
            <w:r w:rsidRPr="008C2816">
              <w:rPr>
                <w:rFonts w:ascii="Arial" w:hAnsi="Arial" w:cs="Arial"/>
                <w:b/>
                <w:bCs/>
                <w:color w:val="215868" w:themeColor="accent5" w:themeShade="80"/>
                <w:sz w:val="24"/>
                <w:szCs w:val="24"/>
              </w:rPr>
              <w:t>82,7</w:t>
            </w:r>
          </w:p>
        </w:tc>
        <w:tc>
          <w:tcPr>
            <w:tcW w:w="851" w:type="dxa"/>
            <w:shd w:val="clear" w:color="auto" w:fill="FFFFFF" w:themeFill="background1"/>
            <w:vAlign w:val="center"/>
          </w:tcPr>
          <w:p w:rsidR="001B1B7A" w:rsidRPr="008C2816" w:rsidRDefault="0099101F" w:rsidP="00384D8F">
            <w:pPr>
              <w:spacing w:after="0" w:line="240" w:lineRule="auto"/>
              <w:jc w:val="center"/>
              <w:textAlignment w:val="bottom"/>
              <w:rPr>
                <w:rFonts w:ascii="Arial" w:hAnsi="Arial" w:cs="Arial"/>
                <w:b/>
                <w:bCs/>
                <w:color w:val="215868" w:themeColor="accent5" w:themeShade="80"/>
                <w:sz w:val="24"/>
                <w:szCs w:val="24"/>
              </w:rPr>
            </w:pPr>
            <w:r w:rsidRPr="008C2816">
              <w:rPr>
                <w:rFonts w:ascii="Arial" w:hAnsi="Arial" w:cs="Arial"/>
                <w:b/>
                <w:bCs/>
                <w:color w:val="215868" w:themeColor="accent5" w:themeShade="80"/>
                <w:sz w:val="24"/>
                <w:szCs w:val="24"/>
              </w:rPr>
              <w:t>82,7</w:t>
            </w:r>
          </w:p>
        </w:tc>
      </w:tr>
    </w:tbl>
    <w:p w:rsidR="001B1B7A" w:rsidRPr="007E3825" w:rsidRDefault="001B1B7A" w:rsidP="001B1B7A">
      <w:pPr>
        <w:autoSpaceDE w:val="0"/>
        <w:autoSpaceDN w:val="0"/>
        <w:adjustRightInd w:val="0"/>
        <w:spacing w:after="0" w:line="240" w:lineRule="auto"/>
        <w:jc w:val="center"/>
        <w:rPr>
          <w:rFonts w:ascii="Arial" w:hAnsi="Arial" w:cs="Arial"/>
          <w:b/>
          <w:sz w:val="16"/>
          <w:szCs w:val="16"/>
        </w:rPr>
      </w:pPr>
    </w:p>
    <w:p w:rsidR="001B1B7A" w:rsidRPr="008C2816" w:rsidRDefault="001B1B7A" w:rsidP="001B1B7A">
      <w:pPr>
        <w:autoSpaceDE w:val="0"/>
        <w:autoSpaceDN w:val="0"/>
        <w:adjustRightInd w:val="0"/>
        <w:spacing w:after="0" w:line="240" w:lineRule="auto"/>
        <w:jc w:val="center"/>
        <w:rPr>
          <w:rFonts w:ascii="Arial" w:hAnsi="Arial" w:cs="Arial"/>
          <w:b/>
          <w:sz w:val="24"/>
          <w:szCs w:val="24"/>
        </w:rPr>
      </w:pPr>
      <w:r w:rsidRPr="008C2816">
        <w:rPr>
          <w:rFonts w:ascii="Arial" w:hAnsi="Arial" w:cs="Arial"/>
          <w:b/>
          <w:sz w:val="24"/>
          <w:szCs w:val="24"/>
        </w:rPr>
        <w:t>Основные результаты</w:t>
      </w:r>
    </w:p>
    <w:tbl>
      <w:tblPr>
        <w:tblpPr w:leftFromText="180" w:rightFromText="180" w:vertAnchor="text" w:horzAnchor="page" w:tblpX="596" w:tblpY="159"/>
        <w:tblW w:w="11023" w:type="dxa"/>
        <w:shd w:val="clear" w:color="auto" w:fill="FFFFFF" w:themeFill="background1"/>
        <w:tblLook w:val="04A0"/>
      </w:tblPr>
      <w:tblGrid>
        <w:gridCol w:w="6062"/>
        <w:gridCol w:w="992"/>
        <w:gridCol w:w="1134"/>
        <w:gridCol w:w="851"/>
        <w:gridCol w:w="992"/>
        <w:gridCol w:w="992"/>
      </w:tblGrid>
      <w:tr w:rsidR="001B1B7A" w:rsidRPr="00113FD8" w:rsidTr="00C31442">
        <w:trPr>
          <w:trHeight w:val="70"/>
          <w:tblHeader/>
        </w:trPr>
        <w:tc>
          <w:tcPr>
            <w:tcW w:w="606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B1B7A" w:rsidRPr="008C2816" w:rsidRDefault="001B1B7A" w:rsidP="008C2816">
            <w:pPr>
              <w:spacing w:after="0" w:line="240" w:lineRule="auto"/>
              <w:ind w:right="-108"/>
              <w:jc w:val="center"/>
              <w:rPr>
                <w:rFonts w:ascii="Arial" w:eastAsia="Times New Roman" w:hAnsi="Arial" w:cs="Arial"/>
                <w:b/>
                <w:bCs/>
                <w:sz w:val="24"/>
                <w:szCs w:val="24"/>
                <w:lang w:eastAsia="ru-RU"/>
              </w:rPr>
            </w:pPr>
            <w:r w:rsidRPr="008C2816">
              <w:rPr>
                <w:rFonts w:ascii="Arial" w:eastAsia="Times New Roman" w:hAnsi="Arial" w:cs="Arial"/>
                <w:b/>
                <w:bCs/>
                <w:sz w:val="24"/>
                <w:szCs w:val="24"/>
                <w:lang w:eastAsia="ru-RU"/>
              </w:rPr>
              <w:t>Наименование индикатора</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8C2816" w:rsidRDefault="001B1B7A" w:rsidP="008C2816">
            <w:pPr>
              <w:autoSpaceDE w:val="0"/>
              <w:autoSpaceDN w:val="0"/>
              <w:adjustRightInd w:val="0"/>
              <w:spacing w:after="0" w:line="240" w:lineRule="auto"/>
              <w:jc w:val="center"/>
              <w:rPr>
                <w:rFonts w:ascii="Arial" w:hAnsi="Arial" w:cs="Arial"/>
                <w:b/>
                <w:sz w:val="24"/>
                <w:szCs w:val="24"/>
              </w:rPr>
            </w:pPr>
            <w:r w:rsidRPr="008C2816">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2816" w:rsidRDefault="001B1B7A" w:rsidP="008C2816">
            <w:pPr>
              <w:spacing w:after="0" w:line="240" w:lineRule="auto"/>
              <w:jc w:val="center"/>
              <w:rPr>
                <w:rFonts w:ascii="Arial" w:hAnsi="Arial" w:cs="Arial"/>
                <w:b/>
                <w:sz w:val="24"/>
                <w:szCs w:val="24"/>
              </w:rPr>
            </w:pPr>
            <w:r w:rsidRPr="008C2816">
              <w:rPr>
                <w:rFonts w:ascii="Arial" w:hAnsi="Arial" w:cs="Arial"/>
                <w:b/>
                <w:sz w:val="24"/>
                <w:szCs w:val="24"/>
              </w:rPr>
              <w:t xml:space="preserve">2016 </w:t>
            </w:r>
          </w:p>
          <w:p w:rsidR="001B1B7A" w:rsidRPr="008C2816" w:rsidRDefault="001B1B7A" w:rsidP="008C2816">
            <w:pPr>
              <w:spacing w:after="0" w:line="240" w:lineRule="auto"/>
              <w:jc w:val="center"/>
              <w:rPr>
                <w:rFonts w:ascii="Arial" w:hAnsi="Arial" w:cs="Arial"/>
                <w:b/>
                <w:sz w:val="24"/>
                <w:szCs w:val="24"/>
              </w:rPr>
            </w:pPr>
            <w:r w:rsidRPr="008C2816">
              <w:rPr>
                <w:rFonts w:ascii="Arial" w:hAnsi="Arial" w:cs="Arial"/>
                <w:b/>
                <w:sz w:val="24"/>
                <w:szCs w:val="24"/>
              </w:rPr>
              <w:t>год</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8C2816" w:rsidRDefault="001B1B7A" w:rsidP="008C2816">
            <w:pPr>
              <w:spacing w:after="0" w:line="240" w:lineRule="auto"/>
              <w:jc w:val="center"/>
              <w:rPr>
                <w:rFonts w:ascii="Arial" w:hAnsi="Arial" w:cs="Arial"/>
                <w:sz w:val="24"/>
                <w:szCs w:val="24"/>
              </w:rPr>
            </w:pPr>
            <w:r w:rsidRPr="008C2816">
              <w:rPr>
                <w:rFonts w:ascii="Arial" w:hAnsi="Arial" w:cs="Arial"/>
                <w:b/>
                <w:sz w:val="24"/>
                <w:szCs w:val="24"/>
              </w:rPr>
              <w:t>2017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8C2816" w:rsidRDefault="001B1B7A" w:rsidP="008C2816">
            <w:pPr>
              <w:spacing w:after="0" w:line="240" w:lineRule="auto"/>
              <w:jc w:val="center"/>
              <w:rPr>
                <w:rFonts w:ascii="Arial" w:hAnsi="Arial" w:cs="Arial"/>
                <w:sz w:val="24"/>
                <w:szCs w:val="24"/>
              </w:rPr>
            </w:pPr>
            <w:r w:rsidRPr="008C2816">
              <w:rPr>
                <w:rFonts w:ascii="Arial" w:hAnsi="Arial" w:cs="Arial"/>
                <w:b/>
                <w:sz w:val="24"/>
                <w:szCs w:val="24"/>
              </w:rPr>
              <w:t>2018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8C2816" w:rsidRDefault="001B1B7A" w:rsidP="008C2816">
            <w:pPr>
              <w:spacing w:after="0" w:line="240" w:lineRule="auto"/>
              <w:jc w:val="center"/>
              <w:rPr>
                <w:rFonts w:ascii="Arial" w:hAnsi="Arial" w:cs="Arial"/>
                <w:sz w:val="24"/>
                <w:szCs w:val="24"/>
              </w:rPr>
            </w:pPr>
            <w:r w:rsidRPr="008C2816">
              <w:rPr>
                <w:rFonts w:ascii="Arial" w:hAnsi="Arial" w:cs="Arial"/>
                <w:b/>
                <w:sz w:val="24"/>
                <w:szCs w:val="24"/>
              </w:rPr>
              <w:t>2019 год</w:t>
            </w:r>
          </w:p>
        </w:tc>
      </w:tr>
      <w:tr w:rsidR="00B5208A" w:rsidRPr="00113FD8" w:rsidTr="00C31442">
        <w:trPr>
          <w:trHeight w:val="550"/>
        </w:trPr>
        <w:tc>
          <w:tcPr>
            <w:tcW w:w="606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5208A" w:rsidRPr="008C2816" w:rsidRDefault="00B5208A" w:rsidP="008C2816">
            <w:pPr>
              <w:autoSpaceDE w:val="0"/>
              <w:autoSpaceDN w:val="0"/>
              <w:adjustRightInd w:val="0"/>
              <w:spacing w:after="0" w:line="240" w:lineRule="auto"/>
              <w:ind w:right="-108"/>
              <w:rPr>
                <w:rFonts w:ascii="Arial" w:eastAsia="Times New Roman" w:hAnsi="Arial" w:cs="Arial"/>
                <w:sz w:val="24"/>
                <w:szCs w:val="24"/>
                <w:lang w:eastAsia="ru-RU"/>
              </w:rPr>
            </w:pPr>
            <w:r w:rsidRPr="008C2816">
              <w:rPr>
                <w:rFonts w:ascii="Arial" w:hAnsi="Arial" w:cs="Arial"/>
                <w:sz w:val="24"/>
                <w:szCs w:val="24"/>
              </w:rPr>
              <w:t>Доля записей актов гражданского состояния, переданных органами ЗАГС Удмуртской Республики в Комитет по делам ЗАГС в электронном виде, в общем количестве переданных записей актов гражданского состояния (за период с 1925 года по отчетный год), %</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5208A" w:rsidRPr="008C2816" w:rsidRDefault="00B5208A" w:rsidP="00B5208A">
            <w:pPr>
              <w:pStyle w:val="ConsPlusNormal"/>
              <w:jc w:val="center"/>
              <w:rPr>
                <w:sz w:val="24"/>
                <w:szCs w:val="24"/>
              </w:rPr>
            </w:pPr>
            <w:r w:rsidRPr="008C2816">
              <w:rPr>
                <w:sz w:val="24"/>
                <w:szCs w:val="24"/>
              </w:rPr>
              <w:t>62,8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70,4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80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90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99,6</w:t>
            </w:r>
          </w:p>
        </w:tc>
      </w:tr>
      <w:tr w:rsidR="00B5208A" w:rsidRPr="00113FD8" w:rsidTr="00C31442">
        <w:trPr>
          <w:trHeight w:val="315"/>
        </w:trPr>
        <w:tc>
          <w:tcPr>
            <w:tcW w:w="6062" w:type="dxa"/>
            <w:tcBorders>
              <w:top w:val="nil"/>
              <w:left w:val="single" w:sz="4" w:space="0" w:color="auto"/>
              <w:bottom w:val="single" w:sz="4" w:space="0" w:color="auto"/>
              <w:right w:val="single" w:sz="4" w:space="0" w:color="auto"/>
            </w:tcBorders>
            <w:shd w:val="clear" w:color="auto" w:fill="FFFFFF" w:themeFill="background1"/>
            <w:hideMark/>
          </w:tcPr>
          <w:p w:rsidR="00B5208A" w:rsidRPr="008C2816" w:rsidRDefault="00B5208A" w:rsidP="008C2816">
            <w:pPr>
              <w:autoSpaceDE w:val="0"/>
              <w:autoSpaceDN w:val="0"/>
              <w:adjustRightInd w:val="0"/>
              <w:spacing w:after="0" w:line="240" w:lineRule="auto"/>
              <w:ind w:right="-108"/>
              <w:rPr>
                <w:rFonts w:ascii="Arial" w:eastAsia="Times New Roman" w:hAnsi="Arial" w:cs="Arial"/>
                <w:sz w:val="24"/>
                <w:szCs w:val="24"/>
                <w:lang w:eastAsia="ru-RU"/>
              </w:rPr>
            </w:pPr>
            <w:r w:rsidRPr="008C2816">
              <w:rPr>
                <w:rFonts w:ascii="Arial" w:hAnsi="Arial" w:cs="Arial"/>
                <w:sz w:val="24"/>
                <w:szCs w:val="24"/>
              </w:rPr>
              <w:t>Доля государственных услуг по государственной регистрации актов гражданского состояния, предоставленных на основании заявлений и документов, поданных в электронной форме через федеральную государственную информационную систему "Единый портал государственных и муниципальных услуг (функций)" и/или государственную информационную систему Удмуртской Республики "Портал государственных и муниципальных услуг (функций)", от общего количества предоставленных услуг, %</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B5208A" w:rsidRPr="008C2816" w:rsidRDefault="00B5208A" w:rsidP="00B5208A">
            <w:pPr>
              <w:pStyle w:val="ConsPlusNormal"/>
              <w:jc w:val="center"/>
              <w:rPr>
                <w:sz w:val="24"/>
                <w:szCs w:val="24"/>
              </w:rPr>
            </w:pPr>
            <w:r w:rsidRPr="008C2816">
              <w:rPr>
                <w:sz w:val="24"/>
                <w:szCs w:val="24"/>
              </w:rPr>
              <w:t>3,7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40,0</w:t>
            </w:r>
          </w:p>
        </w:tc>
        <w:tc>
          <w:tcPr>
            <w:tcW w:w="851"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70,0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72,0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74,0</w:t>
            </w:r>
          </w:p>
        </w:tc>
      </w:tr>
      <w:tr w:rsidR="00B5208A" w:rsidRPr="00113FD8" w:rsidTr="00C31442">
        <w:trPr>
          <w:trHeight w:val="659"/>
        </w:trPr>
        <w:tc>
          <w:tcPr>
            <w:tcW w:w="6062" w:type="dxa"/>
            <w:tcBorders>
              <w:top w:val="nil"/>
              <w:left w:val="single" w:sz="4" w:space="0" w:color="auto"/>
              <w:bottom w:val="single" w:sz="4" w:space="0" w:color="auto"/>
              <w:right w:val="single" w:sz="4" w:space="0" w:color="auto"/>
            </w:tcBorders>
            <w:shd w:val="clear" w:color="auto" w:fill="FFFFFF" w:themeFill="background1"/>
            <w:hideMark/>
          </w:tcPr>
          <w:p w:rsidR="00B5208A" w:rsidRPr="008C2816" w:rsidRDefault="00B5208A" w:rsidP="008C2816">
            <w:pPr>
              <w:autoSpaceDE w:val="0"/>
              <w:autoSpaceDN w:val="0"/>
              <w:adjustRightInd w:val="0"/>
              <w:spacing w:after="0" w:line="240" w:lineRule="auto"/>
              <w:ind w:right="-108"/>
              <w:rPr>
                <w:rFonts w:ascii="Arial" w:hAnsi="Arial" w:cs="Arial"/>
                <w:sz w:val="24"/>
                <w:szCs w:val="24"/>
              </w:rPr>
            </w:pPr>
            <w:r w:rsidRPr="008C2816">
              <w:rPr>
                <w:rFonts w:ascii="Arial" w:hAnsi="Arial" w:cs="Arial"/>
                <w:sz w:val="24"/>
                <w:szCs w:val="24"/>
              </w:rPr>
              <w:t>Удовлетворенность граждан качеством и доступностью государственных услуг в сфере государственной регистрации</w:t>
            </w:r>
            <w:r w:rsidR="008C2816">
              <w:rPr>
                <w:rFonts w:ascii="Arial" w:hAnsi="Arial" w:cs="Arial"/>
                <w:sz w:val="24"/>
                <w:szCs w:val="24"/>
              </w:rPr>
              <w:t xml:space="preserve"> актов гражданского состояния, </w:t>
            </w:r>
            <w:r w:rsidRPr="008C2816">
              <w:rPr>
                <w:rFonts w:ascii="Arial" w:hAnsi="Arial" w:cs="Arial"/>
                <w:sz w:val="24"/>
                <w:szCs w:val="24"/>
              </w:rPr>
              <w:t>% от числа опрошенных</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B5208A" w:rsidRPr="008C2816" w:rsidRDefault="00B5208A" w:rsidP="00B5208A">
            <w:pPr>
              <w:pStyle w:val="ConsPlusNormal"/>
              <w:jc w:val="center"/>
              <w:rPr>
                <w:sz w:val="24"/>
                <w:szCs w:val="24"/>
              </w:rPr>
            </w:pPr>
            <w:r w:rsidRPr="008C2816">
              <w:rPr>
                <w:sz w:val="24"/>
                <w:szCs w:val="24"/>
              </w:rPr>
              <w:t>98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80</w:t>
            </w:r>
          </w:p>
        </w:tc>
        <w:tc>
          <w:tcPr>
            <w:tcW w:w="851"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85</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90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90</w:t>
            </w:r>
          </w:p>
        </w:tc>
      </w:tr>
    </w:tbl>
    <w:p w:rsidR="00C31442" w:rsidRDefault="00C31442" w:rsidP="008C2816">
      <w:pPr>
        <w:spacing w:after="0" w:line="240" w:lineRule="auto"/>
        <w:jc w:val="center"/>
        <w:rPr>
          <w:rFonts w:ascii="Arial" w:hAnsi="Arial" w:cs="Arial"/>
          <w:b/>
          <w:bCs/>
          <w:sz w:val="28"/>
          <w:szCs w:val="28"/>
        </w:rPr>
      </w:pPr>
    </w:p>
    <w:p w:rsidR="00C31442" w:rsidRDefault="00C31442" w:rsidP="008C2816">
      <w:pPr>
        <w:spacing w:after="0" w:line="240" w:lineRule="auto"/>
        <w:jc w:val="center"/>
        <w:rPr>
          <w:rFonts w:ascii="Arial" w:hAnsi="Arial" w:cs="Arial"/>
          <w:b/>
          <w:bCs/>
          <w:sz w:val="28"/>
          <w:szCs w:val="28"/>
        </w:rPr>
      </w:pPr>
    </w:p>
    <w:p w:rsidR="00C31442" w:rsidRDefault="00C31442" w:rsidP="008C2816">
      <w:pPr>
        <w:spacing w:after="0" w:line="240" w:lineRule="auto"/>
        <w:jc w:val="center"/>
        <w:rPr>
          <w:rFonts w:ascii="Arial" w:hAnsi="Arial" w:cs="Arial"/>
          <w:b/>
          <w:bCs/>
          <w:sz w:val="28"/>
          <w:szCs w:val="28"/>
        </w:rPr>
      </w:pPr>
    </w:p>
    <w:p w:rsidR="001B1B7A" w:rsidRDefault="001B1B7A" w:rsidP="008C2816">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D2628F">
        <w:rPr>
          <w:rFonts w:ascii="Arial" w:hAnsi="Arial" w:cs="Arial"/>
          <w:b/>
          <w:bCs/>
          <w:sz w:val="28"/>
          <w:szCs w:val="28"/>
        </w:rPr>
        <w:t xml:space="preserve"> Удмуртской Республики</w:t>
      </w:r>
    </w:p>
    <w:p w:rsidR="001B1B7A" w:rsidRPr="00F34EF7" w:rsidRDefault="001B1B7A" w:rsidP="001B1B7A">
      <w:pPr>
        <w:spacing w:after="0" w:line="240" w:lineRule="auto"/>
        <w:ind w:left="426" w:firstLine="708"/>
        <w:jc w:val="center"/>
        <w:rPr>
          <w:rFonts w:ascii="Arial" w:hAnsi="Arial" w:cs="Arial"/>
          <w:b/>
          <w:bCs/>
          <w:color w:val="E36C0A" w:themeColor="accent6" w:themeShade="BF"/>
          <w:sz w:val="28"/>
          <w:szCs w:val="28"/>
          <w:u w:val="single"/>
        </w:rPr>
      </w:pPr>
      <w:r w:rsidRPr="00F34EF7">
        <w:rPr>
          <w:rFonts w:ascii="Arial" w:hAnsi="Arial" w:cs="Arial"/>
          <w:b/>
          <w:bCs/>
          <w:color w:val="E36C0A" w:themeColor="accent6" w:themeShade="BF"/>
          <w:sz w:val="28"/>
          <w:szCs w:val="28"/>
          <w:u w:val="single"/>
        </w:rPr>
        <w:t>«Создание условий для устойчивого экономического развития Удмуртской Республики»</w:t>
      </w:r>
    </w:p>
    <w:p w:rsidR="001B1B7A" w:rsidRDefault="001B1B7A" w:rsidP="001B1B7A">
      <w:pPr>
        <w:spacing w:after="0" w:line="240" w:lineRule="auto"/>
        <w:ind w:left="426" w:firstLine="708"/>
        <w:jc w:val="center"/>
        <w:rPr>
          <w:rFonts w:ascii="Arial" w:hAnsi="Arial" w:cs="Arial"/>
          <w:b/>
          <w:color w:val="215868" w:themeColor="accent5" w:themeShade="80"/>
          <w:sz w:val="24"/>
          <w:szCs w:val="24"/>
        </w:rPr>
      </w:pPr>
      <w:r>
        <w:rPr>
          <w:rFonts w:ascii="Arial" w:hAnsi="Arial" w:cs="Arial"/>
          <w:b/>
          <w:noProof/>
          <w:color w:val="215868" w:themeColor="accent5" w:themeShade="80"/>
          <w:sz w:val="24"/>
          <w:szCs w:val="24"/>
          <w:lang w:eastAsia="ru-RU"/>
        </w:rPr>
        <w:drawing>
          <wp:anchor distT="0" distB="0" distL="114300" distR="114300" simplePos="0" relativeHeight="252459520" behindDoc="0" locked="0" layoutInCell="1" allowOverlap="1">
            <wp:simplePos x="0" y="0"/>
            <wp:positionH relativeFrom="column">
              <wp:posOffset>362585</wp:posOffset>
            </wp:positionH>
            <wp:positionV relativeFrom="paragraph">
              <wp:posOffset>135890</wp:posOffset>
            </wp:positionV>
            <wp:extent cx="2286000" cy="1219200"/>
            <wp:effectExtent l="19050" t="19050" r="19050" b="19050"/>
            <wp:wrapSquare wrapText="bothSides"/>
            <wp:docPr id="72" name="Рисунок 21" descr="http://www.playcast.ru/uploads/2014/10/19/10274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playcast.ru/uploads/2014/10/19/10274595.jpg"/>
                    <pic:cNvPicPr>
                      <a:picLocks noChangeAspect="1" noChangeArrowheads="1"/>
                    </pic:cNvPicPr>
                  </pic:nvPicPr>
                  <pic:blipFill>
                    <a:blip r:embed="rId123" cstate="print"/>
                    <a:srcRect/>
                    <a:stretch>
                      <a:fillRect/>
                    </a:stretch>
                  </pic:blipFill>
                  <pic:spPr bwMode="auto">
                    <a:xfrm>
                      <a:off x="0" y="0"/>
                      <a:ext cx="2286000" cy="1219200"/>
                    </a:xfrm>
                    <a:prstGeom prst="rect">
                      <a:avLst/>
                    </a:prstGeom>
                    <a:noFill/>
                    <a:ln w="9525">
                      <a:solidFill>
                        <a:schemeClr val="tx1"/>
                      </a:solidFill>
                      <a:miter lim="800000"/>
                      <a:headEnd/>
                      <a:tailEnd/>
                    </a:ln>
                  </pic:spPr>
                </pic:pic>
              </a:graphicData>
            </a:graphic>
          </wp:anchor>
        </w:drawing>
      </w:r>
    </w:p>
    <w:p w:rsidR="001B1B7A" w:rsidRPr="00C41882" w:rsidRDefault="001B1B7A" w:rsidP="001B1B7A">
      <w:pPr>
        <w:pStyle w:val="ConsPlusNormal"/>
        <w:ind w:left="5103"/>
        <w:rPr>
          <w:sz w:val="24"/>
          <w:szCs w:val="24"/>
        </w:rPr>
      </w:pPr>
      <w:r w:rsidRPr="00F34EF7">
        <w:rPr>
          <w:b/>
          <w:color w:val="E36C0A" w:themeColor="accent6" w:themeShade="BF"/>
          <w:sz w:val="24"/>
          <w:szCs w:val="24"/>
        </w:rPr>
        <w:t>Цель:</w:t>
      </w:r>
      <w:r w:rsidRPr="00C41882">
        <w:rPr>
          <w:b/>
          <w:color w:val="215868" w:themeColor="accent5" w:themeShade="80"/>
          <w:sz w:val="24"/>
          <w:szCs w:val="24"/>
        </w:rPr>
        <w:t xml:space="preserve"> </w:t>
      </w:r>
      <w:r w:rsidRPr="00C41882">
        <w:rPr>
          <w:sz w:val="24"/>
          <w:szCs w:val="24"/>
        </w:rPr>
        <w:t>Создание условий для устойчивого роста экономики Удмуртской Республики;</w:t>
      </w:r>
    </w:p>
    <w:p w:rsidR="001B1B7A" w:rsidRPr="00C41882" w:rsidRDefault="001B1B7A" w:rsidP="001B1B7A">
      <w:pPr>
        <w:autoSpaceDE w:val="0"/>
        <w:autoSpaceDN w:val="0"/>
        <w:adjustRightInd w:val="0"/>
        <w:spacing w:after="0" w:line="240" w:lineRule="auto"/>
        <w:ind w:left="5103"/>
        <w:rPr>
          <w:rFonts w:ascii="Arial" w:hAnsi="Arial" w:cs="Arial"/>
          <w:sz w:val="24"/>
          <w:szCs w:val="24"/>
        </w:rPr>
      </w:pPr>
      <w:r w:rsidRPr="00C41882">
        <w:rPr>
          <w:rFonts w:ascii="Arial" w:hAnsi="Arial" w:cs="Arial"/>
          <w:sz w:val="24"/>
          <w:szCs w:val="24"/>
        </w:rPr>
        <w:t>повышение эффективности государственного управления</w:t>
      </w:r>
    </w:p>
    <w:p w:rsidR="001B1B7A" w:rsidRPr="000E4ACF" w:rsidRDefault="001B1B7A" w:rsidP="001B1B7A">
      <w:pPr>
        <w:autoSpaceDE w:val="0"/>
        <w:autoSpaceDN w:val="0"/>
        <w:adjustRightInd w:val="0"/>
        <w:spacing w:before="60" w:after="0" w:line="240" w:lineRule="auto"/>
        <w:ind w:left="5103"/>
        <w:rPr>
          <w:rFonts w:ascii="Arial" w:hAnsi="Arial" w:cs="Arial"/>
          <w:sz w:val="20"/>
          <w:szCs w:val="20"/>
        </w:rPr>
      </w:pPr>
    </w:p>
    <w:p w:rsidR="001B1B7A" w:rsidRPr="00113FD8" w:rsidRDefault="001B1B7A" w:rsidP="001B1B7A">
      <w:pPr>
        <w:autoSpaceDE w:val="0"/>
        <w:autoSpaceDN w:val="0"/>
        <w:adjustRightInd w:val="0"/>
        <w:spacing w:before="60" w:after="0" w:line="240" w:lineRule="auto"/>
        <w:ind w:left="5103"/>
        <w:rPr>
          <w:rFonts w:ascii="Arial" w:hAnsi="Arial" w:cs="Arial"/>
        </w:rPr>
      </w:pPr>
    </w:p>
    <w:p w:rsidR="001B1B7A" w:rsidRPr="00113FD8" w:rsidRDefault="001B1B7A" w:rsidP="001B1B7A">
      <w:pPr>
        <w:tabs>
          <w:tab w:val="left" w:pos="4374"/>
        </w:tabs>
        <w:autoSpaceDE w:val="0"/>
        <w:autoSpaceDN w:val="0"/>
        <w:adjustRightInd w:val="0"/>
        <w:spacing w:after="0" w:line="240" w:lineRule="auto"/>
        <w:jc w:val="center"/>
        <w:rPr>
          <w:rFonts w:ascii="Arial" w:hAnsi="Arial" w:cs="Arial"/>
          <w:b/>
        </w:rPr>
      </w:pPr>
    </w:p>
    <w:p w:rsidR="001B1B7A" w:rsidRDefault="001B1B7A" w:rsidP="000E4ACF">
      <w:pPr>
        <w:tabs>
          <w:tab w:val="left" w:pos="4374"/>
        </w:tabs>
        <w:autoSpaceDE w:val="0"/>
        <w:autoSpaceDN w:val="0"/>
        <w:adjustRightInd w:val="0"/>
        <w:spacing w:after="0" w:line="240" w:lineRule="auto"/>
        <w:rPr>
          <w:rFonts w:ascii="Arial" w:hAnsi="Arial" w:cs="Arial"/>
          <w:b/>
        </w:rPr>
      </w:pPr>
    </w:p>
    <w:p w:rsidR="001B1B7A" w:rsidRDefault="001B1B7A" w:rsidP="001B1B7A">
      <w:pPr>
        <w:tabs>
          <w:tab w:val="left" w:pos="4374"/>
        </w:tabs>
        <w:autoSpaceDE w:val="0"/>
        <w:autoSpaceDN w:val="0"/>
        <w:adjustRightInd w:val="0"/>
        <w:spacing w:after="0" w:line="240" w:lineRule="auto"/>
        <w:jc w:val="center"/>
        <w:rPr>
          <w:rFonts w:ascii="Arial" w:hAnsi="Arial" w:cs="Arial"/>
          <w:b/>
        </w:rPr>
      </w:pPr>
    </w:p>
    <w:p w:rsidR="001B1B7A" w:rsidRPr="00C41882" w:rsidRDefault="001B1B7A" w:rsidP="001B1B7A">
      <w:pPr>
        <w:tabs>
          <w:tab w:val="left" w:pos="4374"/>
        </w:tabs>
        <w:autoSpaceDE w:val="0"/>
        <w:autoSpaceDN w:val="0"/>
        <w:adjustRightInd w:val="0"/>
        <w:spacing w:after="0" w:line="240" w:lineRule="auto"/>
        <w:jc w:val="center"/>
        <w:rPr>
          <w:rFonts w:ascii="Arial" w:hAnsi="Arial" w:cs="Arial"/>
          <w:b/>
          <w:sz w:val="24"/>
          <w:szCs w:val="24"/>
        </w:rPr>
      </w:pPr>
      <w:r w:rsidRPr="00C41882">
        <w:rPr>
          <w:rFonts w:ascii="Arial" w:hAnsi="Arial" w:cs="Arial"/>
          <w:b/>
          <w:sz w:val="24"/>
          <w:szCs w:val="24"/>
        </w:rPr>
        <w:t xml:space="preserve">Структура расходов по государственной программе </w:t>
      </w:r>
    </w:p>
    <w:p w:rsidR="001B1B7A" w:rsidRPr="0061635A" w:rsidRDefault="001B1B7A" w:rsidP="00C41882">
      <w:pPr>
        <w:autoSpaceDE w:val="0"/>
        <w:autoSpaceDN w:val="0"/>
        <w:adjustRightInd w:val="0"/>
        <w:spacing w:before="60" w:after="0" w:line="240" w:lineRule="auto"/>
        <w:ind w:left="5103"/>
        <w:jc w:val="right"/>
        <w:rPr>
          <w:rFonts w:ascii="Arial" w:hAnsi="Arial" w:cs="Arial"/>
          <w:sz w:val="20"/>
          <w:szCs w:val="20"/>
        </w:rPr>
      </w:pPr>
      <w:r w:rsidRPr="00113FD8">
        <w:rPr>
          <w:rFonts w:ascii="Arial" w:hAnsi="Arial" w:cs="Arial"/>
          <w:b/>
        </w:rPr>
        <w:t xml:space="preserve">                                                                </w:t>
      </w:r>
      <w:r>
        <w:rPr>
          <w:rFonts w:ascii="Arial" w:hAnsi="Arial" w:cs="Arial"/>
          <w:b/>
        </w:rPr>
        <w:t xml:space="preserve">       </w:t>
      </w:r>
      <w:r w:rsidRPr="0061635A">
        <w:rPr>
          <w:rFonts w:ascii="Arial" w:hAnsi="Arial" w:cs="Arial"/>
          <w:sz w:val="20"/>
          <w:szCs w:val="20"/>
        </w:rPr>
        <w:t>млн. руб.</w:t>
      </w:r>
    </w:p>
    <w:tbl>
      <w:tblPr>
        <w:tblW w:w="10915"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103"/>
        <w:gridCol w:w="1417"/>
        <w:gridCol w:w="1134"/>
        <w:gridCol w:w="992"/>
        <w:gridCol w:w="1135"/>
        <w:gridCol w:w="1134"/>
      </w:tblGrid>
      <w:tr w:rsidR="001B1B7A" w:rsidRPr="00113FD8" w:rsidTr="0061635A">
        <w:trPr>
          <w:trHeight w:val="757"/>
        </w:trPr>
        <w:tc>
          <w:tcPr>
            <w:tcW w:w="5103" w:type="dxa"/>
            <w:shd w:val="clear" w:color="auto" w:fill="FFFFFF"/>
            <w:tcMar>
              <w:top w:w="15" w:type="dxa"/>
              <w:left w:w="15" w:type="dxa"/>
              <w:bottom w:w="0" w:type="dxa"/>
              <w:right w:w="15" w:type="dxa"/>
            </w:tcMar>
            <w:vAlign w:val="center"/>
            <w:hideMark/>
          </w:tcPr>
          <w:p w:rsidR="001B1B7A" w:rsidRPr="0061635A" w:rsidRDefault="001B1B7A" w:rsidP="0061635A">
            <w:pPr>
              <w:spacing w:after="0"/>
              <w:ind w:left="426"/>
              <w:jc w:val="center"/>
              <w:rPr>
                <w:rFonts w:ascii="Arial" w:hAnsi="Arial" w:cs="Arial"/>
                <w:b/>
                <w:sz w:val="24"/>
                <w:szCs w:val="24"/>
              </w:rPr>
            </w:pPr>
            <w:r w:rsidRPr="0061635A">
              <w:rPr>
                <w:rFonts w:ascii="Arial" w:hAnsi="Arial" w:cs="Arial"/>
                <w:b/>
                <w:sz w:val="24"/>
                <w:szCs w:val="24"/>
              </w:rPr>
              <w:t xml:space="preserve">Наименование </w:t>
            </w:r>
            <w:proofErr w:type="gramStart"/>
            <w:r w:rsidRPr="0061635A">
              <w:rPr>
                <w:rFonts w:ascii="Arial" w:hAnsi="Arial" w:cs="Arial"/>
                <w:b/>
                <w:sz w:val="24"/>
                <w:szCs w:val="24"/>
              </w:rPr>
              <w:t>государственной</w:t>
            </w:r>
            <w:proofErr w:type="gramEnd"/>
          </w:p>
          <w:p w:rsidR="001B1B7A" w:rsidRPr="0061635A" w:rsidRDefault="001B1B7A" w:rsidP="0061635A">
            <w:pPr>
              <w:spacing w:after="0"/>
              <w:ind w:left="426"/>
              <w:jc w:val="center"/>
              <w:rPr>
                <w:rFonts w:ascii="Arial" w:hAnsi="Arial" w:cs="Arial"/>
                <w:b/>
                <w:color w:val="215868" w:themeColor="accent5" w:themeShade="80"/>
                <w:sz w:val="24"/>
                <w:szCs w:val="24"/>
              </w:rPr>
            </w:pPr>
            <w:r w:rsidRPr="0061635A">
              <w:rPr>
                <w:rFonts w:ascii="Arial" w:hAnsi="Arial" w:cs="Arial"/>
                <w:b/>
                <w:sz w:val="24"/>
                <w:szCs w:val="24"/>
              </w:rPr>
              <w:t>программы (подпрограммы)</w:t>
            </w:r>
          </w:p>
        </w:tc>
        <w:tc>
          <w:tcPr>
            <w:tcW w:w="1417" w:type="dxa"/>
            <w:shd w:val="clear" w:color="auto" w:fill="FFFFFF"/>
            <w:tcMar>
              <w:top w:w="15" w:type="dxa"/>
              <w:left w:w="15" w:type="dxa"/>
              <w:bottom w:w="0" w:type="dxa"/>
              <w:right w:w="15" w:type="dxa"/>
            </w:tcMar>
            <w:hideMark/>
          </w:tcPr>
          <w:p w:rsidR="0061635A" w:rsidRDefault="001B1B7A" w:rsidP="0061635A">
            <w:pPr>
              <w:spacing w:after="0" w:line="240" w:lineRule="auto"/>
              <w:ind w:left="-15"/>
              <w:jc w:val="center"/>
              <w:rPr>
                <w:rFonts w:ascii="Arial" w:hAnsi="Arial" w:cs="Arial"/>
                <w:b/>
                <w:sz w:val="24"/>
                <w:szCs w:val="24"/>
              </w:rPr>
            </w:pPr>
            <w:r w:rsidRPr="0061635A">
              <w:rPr>
                <w:rFonts w:ascii="Arial" w:hAnsi="Arial" w:cs="Arial"/>
                <w:b/>
                <w:sz w:val="24"/>
                <w:szCs w:val="24"/>
              </w:rPr>
              <w:t>2015</w:t>
            </w:r>
          </w:p>
          <w:p w:rsidR="001B1B7A" w:rsidRPr="0061635A" w:rsidRDefault="001B1B7A" w:rsidP="0061635A">
            <w:pPr>
              <w:spacing w:after="0" w:line="240" w:lineRule="auto"/>
              <w:ind w:left="-15"/>
              <w:jc w:val="center"/>
              <w:rPr>
                <w:rFonts w:ascii="Arial" w:hAnsi="Arial" w:cs="Arial"/>
                <w:b/>
                <w:sz w:val="24"/>
                <w:szCs w:val="24"/>
              </w:rPr>
            </w:pPr>
            <w:r w:rsidRPr="0061635A">
              <w:rPr>
                <w:rFonts w:ascii="Arial" w:hAnsi="Arial" w:cs="Arial"/>
                <w:b/>
                <w:sz w:val="24"/>
                <w:szCs w:val="24"/>
              </w:rPr>
              <w:t xml:space="preserve"> год</w:t>
            </w:r>
          </w:p>
        </w:tc>
        <w:tc>
          <w:tcPr>
            <w:tcW w:w="1134" w:type="dxa"/>
            <w:shd w:val="clear" w:color="auto" w:fill="FFFFFF"/>
          </w:tcPr>
          <w:p w:rsidR="0061635A" w:rsidRDefault="001B1B7A" w:rsidP="0061635A">
            <w:pPr>
              <w:spacing w:after="0" w:line="240" w:lineRule="auto"/>
              <w:jc w:val="center"/>
              <w:rPr>
                <w:rFonts w:ascii="Arial" w:hAnsi="Arial" w:cs="Arial"/>
                <w:b/>
                <w:sz w:val="24"/>
                <w:szCs w:val="24"/>
              </w:rPr>
            </w:pPr>
            <w:r w:rsidRPr="0061635A">
              <w:rPr>
                <w:rFonts w:ascii="Arial" w:hAnsi="Arial" w:cs="Arial"/>
                <w:b/>
                <w:sz w:val="24"/>
                <w:szCs w:val="24"/>
              </w:rPr>
              <w:t>2016</w:t>
            </w:r>
          </w:p>
          <w:p w:rsidR="001B1B7A" w:rsidRPr="0061635A" w:rsidRDefault="001B1B7A" w:rsidP="0061635A">
            <w:pPr>
              <w:spacing w:after="0" w:line="240" w:lineRule="auto"/>
              <w:jc w:val="center"/>
              <w:rPr>
                <w:rFonts w:ascii="Arial" w:hAnsi="Arial" w:cs="Arial"/>
                <w:sz w:val="24"/>
                <w:szCs w:val="24"/>
              </w:rPr>
            </w:pPr>
            <w:r w:rsidRPr="0061635A">
              <w:rPr>
                <w:rFonts w:ascii="Arial" w:hAnsi="Arial" w:cs="Arial"/>
                <w:b/>
                <w:sz w:val="24"/>
                <w:szCs w:val="24"/>
              </w:rPr>
              <w:t xml:space="preserve"> год</w:t>
            </w:r>
          </w:p>
        </w:tc>
        <w:tc>
          <w:tcPr>
            <w:tcW w:w="992" w:type="dxa"/>
            <w:shd w:val="clear" w:color="auto" w:fill="FFFFFF"/>
          </w:tcPr>
          <w:p w:rsidR="001B1B7A" w:rsidRPr="0061635A" w:rsidRDefault="001B1B7A" w:rsidP="0061635A">
            <w:pPr>
              <w:spacing w:after="0" w:line="240" w:lineRule="auto"/>
              <w:jc w:val="center"/>
              <w:rPr>
                <w:rFonts w:ascii="Arial" w:hAnsi="Arial" w:cs="Arial"/>
                <w:sz w:val="24"/>
                <w:szCs w:val="24"/>
              </w:rPr>
            </w:pPr>
            <w:r w:rsidRPr="0061635A">
              <w:rPr>
                <w:rFonts w:ascii="Arial" w:hAnsi="Arial" w:cs="Arial"/>
                <w:b/>
                <w:sz w:val="24"/>
                <w:szCs w:val="24"/>
              </w:rPr>
              <w:t>2017 год</w:t>
            </w:r>
          </w:p>
        </w:tc>
        <w:tc>
          <w:tcPr>
            <w:tcW w:w="1135" w:type="dxa"/>
            <w:shd w:val="clear" w:color="auto" w:fill="FFFFFF"/>
          </w:tcPr>
          <w:p w:rsidR="0061635A" w:rsidRDefault="001B1B7A" w:rsidP="0061635A">
            <w:pPr>
              <w:spacing w:after="0" w:line="240" w:lineRule="auto"/>
              <w:jc w:val="center"/>
              <w:rPr>
                <w:rFonts w:ascii="Arial" w:hAnsi="Arial" w:cs="Arial"/>
                <w:b/>
                <w:sz w:val="24"/>
                <w:szCs w:val="24"/>
              </w:rPr>
            </w:pPr>
            <w:r w:rsidRPr="0061635A">
              <w:rPr>
                <w:rFonts w:ascii="Arial" w:hAnsi="Arial" w:cs="Arial"/>
                <w:b/>
                <w:sz w:val="24"/>
                <w:szCs w:val="24"/>
              </w:rPr>
              <w:t>2018</w:t>
            </w:r>
          </w:p>
          <w:p w:rsidR="001B1B7A" w:rsidRPr="0061635A" w:rsidRDefault="001B1B7A" w:rsidP="0061635A">
            <w:pPr>
              <w:spacing w:after="0" w:line="240" w:lineRule="auto"/>
              <w:jc w:val="center"/>
              <w:rPr>
                <w:rFonts w:ascii="Arial" w:hAnsi="Arial" w:cs="Arial"/>
                <w:sz w:val="24"/>
                <w:szCs w:val="24"/>
              </w:rPr>
            </w:pPr>
            <w:r w:rsidRPr="0061635A">
              <w:rPr>
                <w:rFonts w:ascii="Arial" w:hAnsi="Arial" w:cs="Arial"/>
                <w:b/>
                <w:sz w:val="24"/>
                <w:szCs w:val="24"/>
              </w:rPr>
              <w:t>год</w:t>
            </w:r>
          </w:p>
        </w:tc>
        <w:tc>
          <w:tcPr>
            <w:tcW w:w="1134" w:type="dxa"/>
            <w:shd w:val="clear" w:color="auto" w:fill="FFFFFF"/>
          </w:tcPr>
          <w:p w:rsidR="0061635A" w:rsidRDefault="001B1B7A" w:rsidP="0061635A">
            <w:pPr>
              <w:spacing w:after="0" w:line="240" w:lineRule="auto"/>
              <w:jc w:val="center"/>
              <w:rPr>
                <w:rFonts w:ascii="Arial" w:hAnsi="Arial" w:cs="Arial"/>
                <w:b/>
                <w:sz w:val="24"/>
                <w:szCs w:val="24"/>
              </w:rPr>
            </w:pPr>
            <w:r w:rsidRPr="0061635A">
              <w:rPr>
                <w:rFonts w:ascii="Arial" w:hAnsi="Arial" w:cs="Arial"/>
                <w:b/>
                <w:sz w:val="24"/>
                <w:szCs w:val="24"/>
              </w:rPr>
              <w:t>2019</w:t>
            </w:r>
          </w:p>
          <w:p w:rsidR="001B1B7A" w:rsidRPr="0061635A" w:rsidRDefault="001B1B7A" w:rsidP="0061635A">
            <w:pPr>
              <w:spacing w:after="0" w:line="240" w:lineRule="auto"/>
              <w:jc w:val="center"/>
              <w:rPr>
                <w:rFonts w:ascii="Arial" w:hAnsi="Arial" w:cs="Arial"/>
                <w:sz w:val="24"/>
                <w:szCs w:val="24"/>
              </w:rPr>
            </w:pPr>
            <w:r w:rsidRPr="0061635A">
              <w:rPr>
                <w:rFonts w:ascii="Arial" w:hAnsi="Arial" w:cs="Arial"/>
                <w:b/>
                <w:sz w:val="24"/>
                <w:szCs w:val="24"/>
              </w:rPr>
              <w:t>год</w:t>
            </w:r>
          </w:p>
        </w:tc>
      </w:tr>
      <w:tr w:rsidR="001B1B7A" w:rsidRPr="00113FD8" w:rsidTr="0061635A">
        <w:trPr>
          <w:trHeight w:val="459"/>
        </w:trPr>
        <w:tc>
          <w:tcPr>
            <w:tcW w:w="5103" w:type="dxa"/>
            <w:shd w:val="clear" w:color="auto" w:fill="FFFFFF"/>
            <w:tcMar>
              <w:top w:w="15" w:type="dxa"/>
              <w:left w:w="113" w:type="dxa"/>
              <w:bottom w:w="0" w:type="dxa"/>
              <w:right w:w="113" w:type="dxa"/>
            </w:tcMar>
            <w:vAlign w:val="center"/>
            <w:hideMark/>
          </w:tcPr>
          <w:p w:rsidR="001B1B7A" w:rsidRPr="0061635A" w:rsidRDefault="001B1B7A" w:rsidP="0061635A">
            <w:pPr>
              <w:spacing w:after="0" w:line="240" w:lineRule="auto"/>
              <w:rPr>
                <w:rFonts w:ascii="Arial" w:hAnsi="Arial" w:cs="Arial"/>
                <w:sz w:val="24"/>
                <w:szCs w:val="24"/>
              </w:rPr>
            </w:pPr>
            <w:r w:rsidRPr="0061635A">
              <w:rPr>
                <w:rFonts w:ascii="Arial" w:hAnsi="Arial" w:cs="Arial"/>
                <w:b/>
                <w:bCs/>
                <w:sz w:val="24"/>
                <w:szCs w:val="24"/>
              </w:rPr>
              <w:t xml:space="preserve">Государственная программа Удмуртской Республики </w:t>
            </w:r>
            <w:r w:rsidRPr="00F34EF7">
              <w:rPr>
                <w:rFonts w:ascii="Arial" w:hAnsi="Arial" w:cs="Arial"/>
                <w:b/>
                <w:bCs/>
                <w:color w:val="E36C0A" w:themeColor="accent6" w:themeShade="BF"/>
                <w:sz w:val="24"/>
                <w:szCs w:val="24"/>
              </w:rPr>
              <w:t>«Создание условий для устойчивого экономического развития У</w:t>
            </w:r>
            <w:r w:rsidR="008C2816" w:rsidRPr="00F34EF7">
              <w:rPr>
                <w:rFonts w:ascii="Arial" w:hAnsi="Arial" w:cs="Arial"/>
                <w:b/>
                <w:bCs/>
                <w:color w:val="E36C0A" w:themeColor="accent6" w:themeShade="BF"/>
                <w:sz w:val="24"/>
                <w:szCs w:val="24"/>
              </w:rPr>
              <w:t xml:space="preserve">дмуртской </w:t>
            </w:r>
            <w:r w:rsidRPr="00F34EF7">
              <w:rPr>
                <w:rFonts w:ascii="Arial" w:hAnsi="Arial" w:cs="Arial"/>
                <w:b/>
                <w:bCs/>
                <w:color w:val="E36C0A" w:themeColor="accent6" w:themeShade="BF"/>
                <w:sz w:val="24"/>
                <w:szCs w:val="24"/>
              </w:rPr>
              <w:t>Р</w:t>
            </w:r>
            <w:r w:rsidR="008C2816" w:rsidRPr="00F34EF7">
              <w:rPr>
                <w:rFonts w:ascii="Arial" w:hAnsi="Arial" w:cs="Arial"/>
                <w:b/>
                <w:bCs/>
                <w:color w:val="E36C0A" w:themeColor="accent6" w:themeShade="BF"/>
                <w:sz w:val="24"/>
                <w:szCs w:val="24"/>
              </w:rPr>
              <w:t>еспублики</w:t>
            </w:r>
            <w:r w:rsidRPr="00F34EF7">
              <w:rPr>
                <w:rFonts w:ascii="Arial" w:hAnsi="Arial" w:cs="Arial"/>
                <w:b/>
                <w:bCs/>
                <w:color w:val="E36C0A" w:themeColor="accent6" w:themeShade="BF"/>
                <w:sz w:val="24"/>
                <w:szCs w:val="24"/>
              </w:rPr>
              <w:t>»</w:t>
            </w:r>
          </w:p>
        </w:tc>
        <w:tc>
          <w:tcPr>
            <w:tcW w:w="1417" w:type="dxa"/>
            <w:shd w:val="clear" w:color="auto" w:fill="FFFFFF"/>
            <w:tcMar>
              <w:top w:w="15" w:type="dxa"/>
              <w:left w:w="15" w:type="dxa"/>
              <w:bottom w:w="0" w:type="dxa"/>
              <w:right w:w="15" w:type="dxa"/>
            </w:tcMar>
            <w:vAlign w:val="center"/>
            <w:hideMark/>
          </w:tcPr>
          <w:p w:rsidR="001B1B7A" w:rsidRPr="00F34EF7" w:rsidRDefault="001B1B7A" w:rsidP="0067790D">
            <w:pPr>
              <w:spacing w:after="0"/>
              <w:jc w:val="center"/>
              <w:rPr>
                <w:rFonts w:ascii="Arial" w:hAnsi="Arial" w:cs="Arial"/>
                <w:b/>
                <w:bCs/>
                <w:color w:val="E36C0A" w:themeColor="accent6" w:themeShade="BF"/>
                <w:sz w:val="24"/>
                <w:szCs w:val="24"/>
              </w:rPr>
            </w:pPr>
            <w:r w:rsidRPr="00F34EF7">
              <w:rPr>
                <w:rFonts w:ascii="Arial" w:hAnsi="Arial" w:cs="Arial"/>
                <w:b/>
                <w:bCs/>
                <w:color w:val="E36C0A" w:themeColor="accent6" w:themeShade="BF"/>
                <w:sz w:val="24"/>
                <w:szCs w:val="24"/>
              </w:rPr>
              <w:t>416,3</w:t>
            </w:r>
          </w:p>
        </w:tc>
        <w:tc>
          <w:tcPr>
            <w:tcW w:w="1134" w:type="dxa"/>
            <w:shd w:val="clear" w:color="auto" w:fill="FFFFFF"/>
            <w:vAlign w:val="center"/>
          </w:tcPr>
          <w:p w:rsidR="001B1B7A" w:rsidRPr="00F34EF7" w:rsidRDefault="0067790D" w:rsidP="0067790D">
            <w:pPr>
              <w:spacing w:after="0"/>
              <w:jc w:val="center"/>
              <w:rPr>
                <w:rFonts w:ascii="Arial" w:hAnsi="Arial" w:cs="Arial"/>
                <w:b/>
                <w:bCs/>
                <w:color w:val="E36C0A" w:themeColor="accent6" w:themeShade="BF"/>
                <w:sz w:val="24"/>
                <w:szCs w:val="24"/>
              </w:rPr>
            </w:pPr>
            <w:r w:rsidRPr="00F34EF7">
              <w:rPr>
                <w:rFonts w:ascii="Arial" w:hAnsi="Arial" w:cs="Arial"/>
                <w:b/>
                <w:bCs/>
                <w:color w:val="E36C0A" w:themeColor="accent6" w:themeShade="BF"/>
                <w:sz w:val="24"/>
                <w:szCs w:val="24"/>
              </w:rPr>
              <w:t>259,5</w:t>
            </w:r>
          </w:p>
        </w:tc>
        <w:tc>
          <w:tcPr>
            <w:tcW w:w="992" w:type="dxa"/>
            <w:shd w:val="clear" w:color="auto" w:fill="FFFFFF"/>
            <w:vAlign w:val="center"/>
          </w:tcPr>
          <w:p w:rsidR="001B1B7A" w:rsidRPr="00F34EF7" w:rsidRDefault="00312903" w:rsidP="0067790D">
            <w:pPr>
              <w:spacing w:after="0"/>
              <w:jc w:val="center"/>
              <w:rPr>
                <w:rFonts w:ascii="Arial" w:hAnsi="Arial" w:cs="Arial"/>
                <w:b/>
                <w:bCs/>
                <w:color w:val="E36C0A" w:themeColor="accent6" w:themeShade="BF"/>
                <w:sz w:val="24"/>
                <w:szCs w:val="24"/>
              </w:rPr>
            </w:pPr>
            <w:r w:rsidRPr="00F34EF7">
              <w:rPr>
                <w:rFonts w:ascii="Arial" w:hAnsi="Arial" w:cs="Arial"/>
                <w:b/>
                <w:bCs/>
                <w:color w:val="E36C0A" w:themeColor="accent6" w:themeShade="BF"/>
                <w:sz w:val="24"/>
                <w:szCs w:val="24"/>
              </w:rPr>
              <w:t>1</w:t>
            </w:r>
            <w:r w:rsidR="00BB700F">
              <w:rPr>
                <w:rFonts w:ascii="Arial" w:hAnsi="Arial" w:cs="Arial"/>
                <w:b/>
                <w:bCs/>
                <w:color w:val="E36C0A" w:themeColor="accent6" w:themeShade="BF"/>
                <w:sz w:val="24"/>
                <w:szCs w:val="24"/>
              </w:rPr>
              <w:t>76,9</w:t>
            </w:r>
          </w:p>
        </w:tc>
        <w:tc>
          <w:tcPr>
            <w:tcW w:w="1135" w:type="dxa"/>
            <w:shd w:val="clear" w:color="auto" w:fill="FFFFFF"/>
            <w:vAlign w:val="center"/>
          </w:tcPr>
          <w:p w:rsidR="001B1B7A" w:rsidRPr="00F34EF7" w:rsidRDefault="0099101F" w:rsidP="0067790D">
            <w:pPr>
              <w:spacing w:after="0"/>
              <w:jc w:val="center"/>
              <w:rPr>
                <w:rFonts w:ascii="Arial" w:hAnsi="Arial" w:cs="Arial"/>
                <w:b/>
                <w:bCs/>
                <w:color w:val="E36C0A" w:themeColor="accent6" w:themeShade="BF"/>
                <w:sz w:val="24"/>
                <w:szCs w:val="24"/>
              </w:rPr>
            </w:pPr>
            <w:r w:rsidRPr="00F34EF7">
              <w:rPr>
                <w:rFonts w:ascii="Arial" w:hAnsi="Arial" w:cs="Arial"/>
                <w:b/>
                <w:bCs/>
                <w:color w:val="E36C0A" w:themeColor="accent6" w:themeShade="BF"/>
                <w:sz w:val="24"/>
                <w:szCs w:val="24"/>
              </w:rPr>
              <w:t>97,4</w:t>
            </w:r>
          </w:p>
        </w:tc>
        <w:tc>
          <w:tcPr>
            <w:tcW w:w="1134" w:type="dxa"/>
            <w:shd w:val="clear" w:color="auto" w:fill="FFFFFF"/>
            <w:vAlign w:val="center"/>
          </w:tcPr>
          <w:p w:rsidR="001B1B7A" w:rsidRPr="00F34EF7" w:rsidRDefault="0099101F" w:rsidP="0067790D">
            <w:pPr>
              <w:spacing w:after="0"/>
              <w:jc w:val="center"/>
              <w:rPr>
                <w:rFonts w:ascii="Arial" w:hAnsi="Arial" w:cs="Arial"/>
                <w:b/>
                <w:bCs/>
                <w:color w:val="E36C0A" w:themeColor="accent6" w:themeShade="BF"/>
                <w:sz w:val="24"/>
                <w:szCs w:val="24"/>
              </w:rPr>
            </w:pPr>
            <w:r w:rsidRPr="00F34EF7">
              <w:rPr>
                <w:rFonts w:ascii="Arial" w:hAnsi="Arial" w:cs="Arial"/>
                <w:b/>
                <w:bCs/>
                <w:color w:val="E36C0A" w:themeColor="accent6" w:themeShade="BF"/>
                <w:sz w:val="24"/>
                <w:szCs w:val="24"/>
              </w:rPr>
              <w:t>97,4</w:t>
            </w:r>
          </w:p>
        </w:tc>
      </w:tr>
    </w:tbl>
    <w:p w:rsidR="001B1B7A" w:rsidRPr="000E4ACF" w:rsidRDefault="001B1B7A" w:rsidP="001B1B7A">
      <w:pPr>
        <w:autoSpaceDE w:val="0"/>
        <w:autoSpaceDN w:val="0"/>
        <w:adjustRightInd w:val="0"/>
        <w:spacing w:after="0" w:line="240" w:lineRule="auto"/>
        <w:ind w:left="284" w:firstLine="709"/>
        <w:jc w:val="center"/>
        <w:rPr>
          <w:rFonts w:ascii="Arial" w:hAnsi="Arial" w:cs="Arial"/>
          <w:b/>
          <w:sz w:val="16"/>
          <w:szCs w:val="16"/>
        </w:rPr>
      </w:pPr>
    </w:p>
    <w:p w:rsidR="001B1B7A" w:rsidRPr="0061635A" w:rsidRDefault="001B1B7A" w:rsidP="001B1B7A">
      <w:pPr>
        <w:autoSpaceDE w:val="0"/>
        <w:autoSpaceDN w:val="0"/>
        <w:adjustRightInd w:val="0"/>
        <w:spacing w:after="0" w:line="240" w:lineRule="auto"/>
        <w:ind w:left="284" w:firstLine="709"/>
        <w:jc w:val="center"/>
        <w:rPr>
          <w:rFonts w:ascii="Arial" w:hAnsi="Arial" w:cs="Arial"/>
          <w:b/>
          <w:sz w:val="24"/>
          <w:szCs w:val="24"/>
        </w:rPr>
      </w:pPr>
      <w:r w:rsidRPr="0061635A">
        <w:rPr>
          <w:rFonts w:ascii="Arial" w:hAnsi="Arial" w:cs="Arial"/>
          <w:b/>
          <w:sz w:val="24"/>
          <w:szCs w:val="24"/>
        </w:rPr>
        <w:t>Основные результаты</w:t>
      </w:r>
    </w:p>
    <w:tbl>
      <w:tblPr>
        <w:tblpPr w:leftFromText="180" w:rightFromText="180" w:vertAnchor="text" w:horzAnchor="page" w:tblpX="664" w:tblpY="159"/>
        <w:tblW w:w="10881" w:type="dxa"/>
        <w:shd w:val="clear" w:color="auto" w:fill="FFFFFF" w:themeFill="background1"/>
        <w:tblLayout w:type="fixed"/>
        <w:tblLook w:val="04A0"/>
      </w:tblPr>
      <w:tblGrid>
        <w:gridCol w:w="5211"/>
        <w:gridCol w:w="1134"/>
        <w:gridCol w:w="1134"/>
        <w:gridCol w:w="1134"/>
        <w:gridCol w:w="1134"/>
        <w:gridCol w:w="1134"/>
      </w:tblGrid>
      <w:tr w:rsidR="0061635A" w:rsidRPr="0061635A" w:rsidTr="008C2816">
        <w:trPr>
          <w:trHeight w:val="55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B1B7A" w:rsidRPr="0061635A" w:rsidRDefault="001B1B7A" w:rsidP="008C2816">
            <w:pPr>
              <w:spacing w:after="0" w:line="240" w:lineRule="auto"/>
              <w:ind w:right="-108"/>
              <w:jc w:val="center"/>
              <w:rPr>
                <w:rFonts w:ascii="Arial" w:eastAsia="Times New Roman" w:hAnsi="Arial" w:cs="Arial"/>
                <w:b/>
                <w:bCs/>
                <w:sz w:val="24"/>
                <w:szCs w:val="24"/>
                <w:lang w:eastAsia="ru-RU"/>
              </w:rPr>
            </w:pPr>
            <w:r w:rsidRPr="0061635A">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B1B7A" w:rsidRPr="0061635A" w:rsidRDefault="001B1B7A" w:rsidP="008C2816">
            <w:pPr>
              <w:spacing w:after="0" w:line="240" w:lineRule="auto"/>
              <w:jc w:val="center"/>
              <w:rPr>
                <w:rFonts w:ascii="Arial" w:hAnsi="Arial" w:cs="Arial"/>
                <w:b/>
                <w:sz w:val="24"/>
                <w:szCs w:val="24"/>
              </w:rPr>
            </w:pPr>
            <w:r w:rsidRPr="0061635A">
              <w:rPr>
                <w:rFonts w:ascii="Arial" w:hAnsi="Arial" w:cs="Arial"/>
                <w:b/>
                <w:sz w:val="24"/>
                <w:szCs w:val="24"/>
              </w:rPr>
              <w:t>2015</w:t>
            </w:r>
          </w:p>
          <w:p w:rsidR="001B1B7A" w:rsidRPr="0061635A" w:rsidRDefault="001B1B7A" w:rsidP="008C2816">
            <w:pPr>
              <w:spacing w:after="0" w:line="240" w:lineRule="auto"/>
              <w:jc w:val="center"/>
              <w:rPr>
                <w:rFonts w:ascii="Arial" w:hAnsi="Arial" w:cs="Arial"/>
                <w:b/>
                <w:sz w:val="24"/>
                <w:szCs w:val="24"/>
              </w:rPr>
            </w:pPr>
            <w:r w:rsidRPr="0061635A">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61635A" w:rsidRDefault="001B1B7A" w:rsidP="008C2816">
            <w:pPr>
              <w:spacing w:after="0" w:line="240" w:lineRule="auto"/>
              <w:jc w:val="center"/>
              <w:rPr>
                <w:rFonts w:ascii="Arial" w:hAnsi="Arial" w:cs="Arial"/>
                <w:sz w:val="24"/>
                <w:szCs w:val="24"/>
              </w:rPr>
            </w:pPr>
            <w:r w:rsidRPr="0061635A">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61635A" w:rsidRDefault="001B1B7A" w:rsidP="008C2816">
            <w:pPr>
              <w:spacing w:after="0" w:line="240" w:lineRule="auto"/>
              <w:jc w:val="center"/>
              <w:rPr>
                <w:rFonts w:ascii="Arial" w:hAnsi="Arial" w:cs="Arial"/>
                <w:sz w:val="24"/>
                <w:szCs w:val="24"/>
              </w:rPr>
            </w:pPr>
            <w:r w:rsidRPr="0061635A">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61635A" w:rsidRDefault="001B1B7A" w:rsidP="008C2816">
            <w:pPr>
              <w:spacing w:after="0" w:line="240" w:lineRule="auto"/>
              <w:jc w:val="center"/>
              <w:rPr>
                <w:rFonts w:ascii="Arial" w:hAnsi="Arial" w:cs="Arial"/>
                <w:sz w:val="24"/>
                <w:szCs w:val="24"/>
              </w:rPr>
            </w:pPr>
            <w:r w:rsidRPr="0061635A">
              <w:rPr>
                <w:rFonts w:ascii="Arial" w:hAnsi="Arial" w:cs="Arial"/>
                <w:b/>
                <w:sz w:val="24"/>
                <w:szCs w:val="24"/>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61635A" w:rsidRDefault="001B1B7A" w:rsidP="008C2816">
            <w:pPr>
              <w:spacing w:after="0" w:line="240" w:lineRule="auto"/>
              <w:jc w:val="center"/>
              <w:rPr>
                <w:rFonts w:ascii="Arial" w:hAnsi="Arial" w:cs="Arial"/>
                <w:sz w:val="24"/>
                <w:szCs w:val="24"/>
              </w:rPr>
            </w:pPr>
            <w:r w:rsidRPr="0061635A">
              <w:rPr>
                <w:rFonts w:ascii="Arial" w:hAnsi="Arial" w:cs="Arial"/>
                <w:b/>
                <w:sz w:val="24"/>
                <w:szCs w:val="24"/>
              </w:rPr>
              <w:t>2019 год</w:t>
            </w:r>
          </w:p>
        </w:tc>
      </w:tr>
      <w:tr w:rsidR="0061635A" w:rsidRPr="0061635A" w:rsidTr="008C2816">
        <w:trPr>
          <w:trHeight w:val="315"/>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eastAsia="Times New Roman" w:hAnsi="Arial" w:cs="Arial"/>
                <w:sz w:val="24"/>
                <w:szCs w:val="24"/>
                <w:lang w:eastAsia="ru-RU"/>
              </w:rPr>
            </w:pPr>
            <w:r w:rsidRPr="0061635A">
              <w:rPr>
                <w:rFonts w:ascii="Arial" w:hAnsi="Arial" w:cs="Arial"/>
                <w:sz w:val="24"/>
                <w:szCs w:val="24"/>
              </w:rPr>
              <w:t>Объем валового регионального продукта в расчете на одного жителя Удмуртской Республики,  тыс. руб.</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308,7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333,4</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371,5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402,8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419,5</w:t>
            </w:r>
          </w:p>
        </w:tc>
      </w:tr>
      <w:tr w:rsidR="0061635A" w:rsidRPr="0061635A" w:rsidTr="008C2816">
        <w:trPr>
          <w:trHeight w:val="296"/>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hAnsi="Arial" w:cs="Arial"/>
                <w:sz w:val="24"/>
                <w:szCs w:val="24"/>
              </w:rPr>
            </w:pPr>
            <w:r w:rsidRPr="0061635A">
              <w:rPr>
                <w:rFonts w:ascii="Arial" w:hAnsi="Arial" w:cs="Arial"/>
                <w:sz w:val="24"/>
                <w:szCs w:val="24"/>
              </w:rPr>
              <w:t xml:space="preserve">Доля инвестиций в объеме валового регионального продукта,  %  </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19,2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20,2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20,6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21,6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21,8</w:t>
            </w:r>
          </w:p>
        </w:tc>
      </w:tr>
      <w:tr w:rsidR="0061635A" w:rsidRPr="0061635A" w:rsidTr="008C2816">
        <w:trPr>
          <w:trHeight w:val="366"/>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hAnsi="Arial" w:cs="Arial"/>
                <w:sz w:val="24"/>
                <w:szCs w:val="24"/>
              </w:rPr>
            </w:pPr>
            <w:r w:rsidRPr="0061635A">
              <w:rPr>
                <w:rFonts w:ascii="Arial" w:hAnsi="Arial" w:cs="Arial"/>
                <w:sz w:val="24"/>
                <w:szCs w:val="24"/>
              </w:rPr>
              <w:t>Доля продукции высокотехнологичных и наукоемких отраслей экономики в общем объеме валового регионального продукта, %</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25,0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26,2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27,3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28,5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28,8</w:t>
            </w:r>
          </w:p>
        </w:tc>
      </w:tr>
      <w:tr w:rsidR="0061635A" w:rsidRPr="0061635A" w:rsidTr="008C2816">
        <w:trPr>
          <w:trHeight w:val="366"/>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hAnsi="Arial" w:cs="Arial"/>
                <w:sz w:val="24"/>
                <w:szCs w:val="24"/>
              </w:rPr>
            </w:pPr>
            <w:r w:rsidRPr="0061635A">
              <w:rPr>
                <w:rFonts w:ascii="Arial" w:hAnsi="Arial" w:cs="Arial"/>
                <w:sz w:val="24"/>
                <w:szCs w:val="24"/>
              </w:rPr>
              <w:t>Оборот продукции (услуг), производимой малыми предприятиями и индивидуальными предпринимателями,  млн. рублей</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67790D">
            <w:pPr>
              <w:pStyle w:val="ConsPlusNormal"/>
              <w:ind w:right="-108" w:hanging="108"/>
              <w:jc w:val="center"/>
              <w:rPr>
                <w:sz w:val="24"/>
                <w:szCs w:val="24"/>
              </w:rPr>
            </w:pPr>
            <w:r w:rsidRPr="0061635A">
              <w:rPr>
                <w:sz w:val="24"/>
                <w:szCs w:val="24"/>
              </w:rPr>
              <w:t>295019</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309770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328356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352356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378046</w:t>
            </w:r>
          </w:p>
        </w:tc>
      </w:tr>
      <w:tr w:rsidR="0061635A" w:rsidRPr="0061635A" w:rsidTr="008C2816">
        <w:trPr>
          <w:trHeight w:val="272"/>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eastAsia="Times New Roman" w:hAnsi="Arial" w:cs="Arial"/>
                <w:sz w:val="24"/>
                <w:szCs w:val="24"/>
                <w:lang w:eastAsia="ru-RU"/>
              </w:rPr>
            </w:pPr>
            <w:r w:rsidRPr="0061635A">
              <w:rPr>
                <w:rFonts w:ascii="Arial" w:hAnsi="Arial" w:cs="Arial"/>
                <w:sz w:val="24"/>
                <w:szCs w:val="24"/>
              </w:rPr>
              <w:t>Темп роста внешнеторгового оборота, %</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101,2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101,3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101,5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102,1</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103,2</w:t>
            </w:r>
          </w:p>
        </w:tc>
      </w:tr>
      <w:tr w:rsidR="0061635A" w:rsidRPr="0061635A" w:rsidTr="008C2816">
        <w:trPr>
          <w:trHeight w:val="70"/>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eastAsia="Times New Roman" w:hAnsi="Arial" w:cs="Arial"/>
                <w:sz w:val="24"/>
                <w:szCs w:val="24"/>
                <w:lang w:eastAsia="ru-RU"/>
              </w:rPr>
            </w:pPr>
            <w:r w:rsidRPr="0061635A">
              <w:rPr>
                <w:rFonts w:ascii="Arial" w:hAnsi="Arial" w:cs="Arial"/>
                <w:sz w:val="24"/>
                <w:szCs w:val="24"/>
              </w:rPr>
              <w:t>Объем инвестиций в основной капитал,  млн. руб.</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89894</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102243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115966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131902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139700</w:t>
            </w:r>
          </w:p>
        </w:tc>
      </w:tr>
      <w:tr w:rsidR="0061635A" w:rsidRPr="0061635A" w:rsidTr="008C2816">
        <w:trPr>
          <w:trHeight w:val="315"/>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eastAsia="Times New Roman" w:hAnsi="Arial" w:cs="Arial"/>
                <w:sz w:val="24"/>
                <w:szCs w:val="24"/>
                <w:lang w:eastAsia="ru-RU"/>
              </w:rPr>
            </w:pPr>
            <w:r w:rsidRPr="0061635A">
              <w:rPr>
                <w:rFonts w:ascii="Arial" w:hAnsi="Arial" w:cs="Arial"/>
                <w:sz w:val="24"/>
                <w:szCs w:val="24"/>
              </w:rPr>
              <w:t>Количество субъектов малого и среднего предпринимательства (с учетом индивидуальных предпринимателей) в расчете на 1 тысячу человек населения Удмуртской Республики,  единиц</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36,99</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37,77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38,63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39,57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40,51</w:t>
            </w:r>
          </w:p>
        </w:tc>
      </w:tr>
      <w:tr w:rsidR="0061635A" w:rsidRPr="0061635A" w:rsidTr="008C2816">
        <w:trPr>
          <w:trHeight w:val="315"/>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eastAsia="Times New Roman" w:hAnsi="Arial" w:cs="Arial"/>
                <w:sz w:val="24"/>
                <w:szCs w:val="24"/>
                <w:lang w:eastAsia="ru-RU"/>
              </w:rPr>
            </w:pPr>
            <w:r w:rsidRPr="0061635A">
              <w:rPr>
                <w:rFonts w:ascii="Arial" w:hAnsi="Arial" w:cs="Arial"/>
                <w:sz w:val="24"/>
                <w:szCs w:val="24"/>
              </w:rPr>
              <w:t>Прирост количества зарегистрированных некоммерческих организаций на территории Удмуртской Республики, %</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5</w:t>
            </w:r>
          </w:p>
        </w:tc>
      </w:tr>
    </w:tbl>
    <w:p w:rsidR="0061635A" w:rsidRDefault="0061635A" w:rsidP="00536898">
      <w:pPr>
        <w:spacing w:after="0" w:line="240" w:lineRule="auto"/>
        <w:jc w:val="center"/>
        <w:rPr>
          <w:rFonts w:ascii="Arial" w:hAnsi="Arial" w:cs="Arial"/>
          <w:b/>
          <w:bCs/>
          <w:sz w:val="28"/>
          <w:szCs w:val="28"/>
        </w:rPr>
      </w:pPr>
    </w:p>
    <w:p w:rsidR="0061635A" w:rsidRDefault="0061635A" w:rsidP="00536898">
      <w:pPr>
        <w:spacing w:after="0" w:line="240" w:lineRule="auto"/>
        <w:jc w:val="center"/>
        <w:rPr>
          <w:rFonts w:ascii="Arial" w:hAnsi="Arial" w:cs="Arial"/>
          <w:b/>
          <w:bCs/>
          <w:sz w:val="28"/>
          <w:szCs w:val="28"/>
        </w:rPr>
      </w:pPr>
    </w:p>
    <w:p w:rsidR="0061635A" w:rsidRDefault="0061635A" w:rsidP="00536898">
      <w:pPr>
        <w:spacing w:after="0" w:line="240" w:lineRule="auto"/>
        <w:jc w:val="center"/>
        <w:rPr>
          <w:rFonts w:ascii="Arial" w:hAnsi="Arial" w:cs="Arial"/>
          <w:b/>
          <w:bCs/>
          <w:sz w:val="28"/>
          <w:szCs w:val="28"/>
        </w:rPr>
      </w:pPr>
    </w:p>
    <w:p w:rsidR="0061635A" w:rsidRDefault="0061635A" w:rsidP="00536898">
      <w:pPr>
        <w:spacing w:after="0" w:line="240" w:lineRule="auto"/>
        <w:jc w:val="center"/>
        <w:rPr>
          <w:rFonts w:ascii="Arial" w:hAnsi="Arial" w:cs="Arial"/>
          <w:b/>
          <w:bCs/>
          <w:sz w:val="28"/>
          <w:szCs w:val="28"/>
        </w:rPr>
      </w:pPr>
    </w:p>
    <w:p w:rsidR="0061635A" w:rsidRDefault="0061635A" w:rsidP="00536898">
      <w:pPr>
        <w:spacing w:after="0" w:line="240" w:lineRule="auto"/>
        <w:jc w:val="center"/>
        <w:rPr>
          <w:rFonts w:ascii="Arial" w:hAnsi="Arial" w:cs="Arial"/>
          <w:b/>
          <w:bCs/>
          <w:sz w:val="28"/>
          <w:szCs w:val="28"/>
        </w:rPr>
      </w:pPr>
    </w:p>
    <w:p w:rsidR="0061635A" w:rsidRDefault="0061635A" w:rsidP="008C2816">
      <w:pPr>
        <w:spacing w:after="0" w:line="240" w:lineRule="auto"/>
        <w:jc w:val="right"/>
        <w:rPr>
          <w:rFonts w:ascii="Arial" w:hAnsi="Arial" w:cs="Arial"/>
          <w:b/>
          <w:bCs/>
          <w:sz w:val="28"/>
          <w:szCs w:val="28"/>
        </w:rPr>
      </w:pPr>
    </w:p>
    <w:p w:rsidR="001B1B7A" w:rsidRDefault="001B1B7A" w:rsidP="00536898">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5208CB">
        <w:rPr>
          <w:rFonts w:ascii="Arial" w:hAnsi="Arial" w:cs="Arial"/>
          <w:b/>
          <w:bCs/>
          <w:sz w:val="28"/>
          <w:szCs w:val="28"/>
        </w:rPr>
        <w:t xml:space="preserve"> Удмуртской Республики</w:t>
      </w:r>
    </w:p>
    <w:p w:rsidR="001B1B7A" w:rsidRPr="00D2628F" w:rsidRDefault="001B1B7A" w:rsidP="00312903">
      <w:pPr>
        <w:spacing w:after="0" w:line="240" w:lineRule="auto"/>
        <w:ind w:left="425" w:firstLine="709"/>
        <w:jc w:val="center"/>
        <w:rPr>
          <w:rFonts w:ascii="Arial" w:hAnsi="Arial" w:cs="Arial"/>
          <w:b/>
          <w:bCs/>
          <w:color w:val="FF0000"/>
          <w:sz w:val="28"/>
          <w:szCs w:val="28"/>
          <w:u w:val="single"/>
        </w:rPr>
      </w:pPr>
      <w:r w:rsidRPr="00D2628F">
        <w:rPr>
          <w:rFonts w:ascii="Arial" w:hAnsi="Arial" w:cs="Arial"/>
          <w:b/>
          <w:bCs/>
          <w:color w:val="FF0000"/>
          <w:sz w:val="28"/>
          <w:szCs w:val="28"/>
          <w:u w:val="single"/>
        </w:rPr>
        <w:t>«Развитие промышленности и повышение ее конкурентоспособности»</w:t>
      </w:r>
    </w:p>
    <w:p w:rsidR="001B1B7A" w:rsidRPr="00461729" w:rsidRDefault="00172C19" w:rsidP="00312903">
      <w:pPr>
        <w:spacing w:after="0"/>
        <w:ind w:left="425" w:firstLine="709"/>
        <w:jc w:val="center"/>
        <w:rPr>
          <w:rFonts w:ascii="Arial" w:hAnsi="Arial" w:cs="Arial"/>
          <w:b/>
          <w:color w:val="00B050"/>
        </w:rPr>
      </w:pPr>
      <w:r w:rsidRPr="00172C19">
        <w:rPr>
          <w:rFonts w:ascii="Arial" w:hAnsi="Arial" w:cs="Arial"/>
          <w:b/>
          <w:bCs/>
          <w:noProof/>
          <w:sz w:val="28"/>
          <w:szCs w:val="28"/>
        </w:rPr>
        <w:pict>
          <v:shape id="_x0000_s1548" type="#_x0000_t202" style="position:absolute;left:0;text-align:left;margin-left:36.25pt;margin-top:9.65pt;width:195.55pt;height:113.85pt;z-index:252461568;mso-width-relative:margin;mso-height-relative:margin" filled="f" stroked="f" strokecolor="white [3212]">
            <v:textbox style="mso-next-textbox:#_x0000_s1548">
              <w:txbxContent>
                <w:p w:rsidR="004C5DDD" w:rsidRPr="00654B34" w:rsidRDefault="004C5DDD" w:rsidP="001B1B7A">
                  <w:r>
                    <w:rPr>
                      <w:noProof/>
                      <w:lang w:eastAsia="ru-RU"/>
                    </w:rPr>
                    <w:drawing>
                      <wp:inline distT="0" distB="0" distL="0" distR="0">
                        <wp:extent cx="2300653" cy="1190625"/>
                        <wp:effectExtent l="19050" t="19050" r="23447" b="9525"/>
                        <wp:docPr id="74" name="Рисунок 44" descr="http://photos.lifeisphoto.ru/0/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photos.lifeisphoto.ru/0/0/530.jpg"/>
                                <pic:cNvPicPr>
                                  <a:picLocks noChangeAspect="1" noChangeArrowheads="1"/>
                                </pic:cNvPicPr>
                              </pic:nvPicPr>
                              <pic:blipFill>
                                <a:blip r:embed="rId124"/>
                                <a:srcRect/>
                                <a:stretch>
                                  <a:fillRect/>
                                </a:stretch>
                              </pic:blipFill>
                              <pic:spPr bwMode="auto">
                                <a:xfrm>
                                  <a:off x="0" y="0"/>
                                  <a:ext cx="2305050" cy="1192900"/>
                                </a:xfrm>
                                <a:prstGeom prst="rect">
                                  <a:avLst/>
                                </a:prstGeom>
                                <a:noFill/>
                                <a:ln w="9525">
                                  <a:solidFill>
                                    <a:schemeClr val="tx1"/>
                                  </a:solidFill>
                                  <a:miter lim="800000"/>
                                  <a:headEnd/>
                                  <a:tailEnd/>
                                </a:ln>
                              </pic:spPr>
                            </pic:pic>
                          </a:graphicData>
                        </a:graphic>
                      </wp:inline>
                    </w:drawing>
                  </w:r>
                </w:p>
              </w:txbxContent>
            </v:textbox>
          </v:shape>
        </w:pict>
      </w:r>
    </w:p>
    <w:p w:rsidR="001B1B7A" w:rsidRPr="0061635A" w:rsidRDefault="001B1B7A" w:rsidP="001B1B7A">
      <w:pPr>
        <w:spacing w:after="0"/>
        <w:ind w:left="5103"/>
        <w:rPr>
          <w:rFonts w:ascii="Arial" w:hAnsi="Arial" w:cs="Arial"/>
          <w:bCs/>
          <w:sz w:val="24"/>
          <w:szCs w:val="24"/>
        </w:rPr>
      </w:pPr>
      <w:r w:rsidRPr="0061635A">
        <w:rPr>
          <w:rFonts w:ascii="Arial" w:hAnsi="Arial" w:cs="Arial"/>
          <w:b/>
          <w:color w:val="FF0000"/>
          <w:sz w:val="24"/>
          <w:szCs w:val="24"/>
        </w:rPr>
        <w:t>Цель:</w:t>
      </w:r>
      <w:r w:rsidRPr="0061635A">
        <w:rPr>
          <w:rFonts w:ascii="Arial" w:hAnsi="Arial" w:cs="Arial"/>
          <w:color w:val="00B050"/>
          <w:sz w:val="24"/>
          <w:szCs w:val="24"/>
        </w:rPr>
        <w:t xml:space="preserve"> </w:t>
      </w:r>
      <w:r w:rsidRPr="0061635A">
        <w:rPr>
          <w:rFonts w:ascii="Arial" w:hAnsi="Arial" w:cs="Arial"/>
          <w:bCs/>
          <w:sz w:val="24"/>
          <w:szCs w:val="24"/>
        </w:rPr>
        <w:t>Создание условий для устойчивого роста промышленного производства в Удмуртской Республике</w:t>
      </w:r>
    </w:p>
    <w:p w:rsidR="001B1B7A" w:rsidRDefault="001B1B7A" w:rsidP="001B1B7A">
      <w:pPr>
        <w:spacing w:after="0"/>
        <w:ind w:left="5103"/>
        <w:rPr>
          <w:rFonts w:ascii="Arial" w:hAnsi="Arial" w:cs="Arial"/>
          <w:bCs/>
          <w:sz w:val="24"/>
          <w:szCs w:val="24"/>
        </w:rPr>
      </w:pPr>
    </w:p>
    <w:p w:rsidR="001B1B7A" w:rsidRDefault="001B1B7A" w:rsidP="001B1B7A">
      <w:pPr>
        <w:spacing w:after="0"/>
        <w:ind w:left="5103"/>
        <w:rPr>
          <w:rFonts w:ascii="Arial" w:hAnsi="Arial" w:cs="Arial"/>
          <w:color w:val="00B050"/>
          <w:sz w:val="24"/>
          <w:szCs w:val="24"/>
        </w:rPr>
      </w:pPr>
    </w:p>
    <w:p w:rsidR="001B1B7A" w:rsidRPr="007C346C" w:rsidRDefault="001B1B7A" w:rsidP="001B1B7A">
      <w:pPr>
        <w:spacing w:after="0"/>
        <w:ind w:left="5103"/>
        <w:rPr>
          <w:rFonts w:ascii="Arial" w:hAnsi="Arial" w:cs="Arial"/>
          <w:color w:val="00B050"/>
          <w:sz w:val="24"/>
          <w:szCs w:val="24"/>
        </w:rPr>
      </w:pPr>
    </w:p>
    <w:p w:rsidR="001B1B7A" w:rsidRPr="007C346C" w:rsidRDefault="001B1B7A" w:rsidP="0061635A">
      <w:pPr>
        <w:spacing w:after="0"/>
        <w:rPr>
          <w:rFonts w:ascii="Arial" w:hAnsi="Arial" w:cs="Arial"/>
          <w:color w:val="00B050"/>
          <w:sz w:val="24"/>
          <w:szCs w:val="24"/>
        </w:rPr>
      </w:pPr>
    </w:p>
    <w:p w:rsidR="001B1B7A" w:rsidRPr="00C41882" w:rsidRDefault="001B1B7A" w:rsidP="001B1B7A">
      <w:pPr>
        <w:tabs>
          <w:tab w:val="left" w:pos="4374"/>
        </w:tabs>
        <w:autoSpaceDE w:val="0"/>
        <w:autoSpaceDN w:val="0"/>
        <w:adjustRightInd w:val="0"/>
        <w:spacing w:after="0" w:line="240" w:lineRule="auto"/>
        <w:jc w:val="center"/>
        <w:rPr>
          <w:rFonts w:ascii="Arial" w:hAnsi="Arial" w:cs="Arial"/>
          <w:b/>
          <w:sz w:val="24"/>
          <w:szCs w:val="24"/>
        </w:rPr>
      </w:pPr>
      <w:r w:rsidRPr="00113FD8">
        <w:rPr>
          <w:rFonts w:ascii="Arial" w:hAnsi="Arial" w:cs="Arial"/>
          <w:b/>
        </w:rPr>
        <w:t xml:space="preserve">                      </w:t>
      </w:r>
      <w:r w:rsidRPr="00C41882">
        <w:rPr>
          <w:rFonts w:ascii="Arial" w:hAnsi="Arial" w:cs="Arial"/>
          <w:b/>
          <w:sz w:val="24"/>
          <w:szCs w:val="24"/>
        </w:rPr>
        <w:t xml:space="preserve">Структура расходов по государственной программе </w:t>
      </w:r>
    </w:p>
    <w:p w:rsidR="001B1B7A" w:rsidRPr="00C41882" w:rsidRDefault="001B1B7A" w:rsidP="00C41882">
      <w:pPr>
        <w:spacing w:after="0"/>
        <w:ind w:left="425" w:firstLine="709"/>
        <w:jc w:val="right"/>
        <w:rPr>
          <w:rFonts w:ascii="Arial" w:hAnsi="Arial" w:cs="Arial"/>
          <w:color w:val="FF0000"/>
          <w:sz w:val="20"/>
          <w:szCs w:val="20"/>
        </w:rPr>
      </w:pPr>
      <w:r w:rsidRPr="00C41882">
        <w:rPr>
          <w:rFonts w:ascii="Arial" w:hAnsi="Arial" w:cs="Arial"/>
          <w:sz w:val="20"/>
          <w:szCs w:val="20"/>
        </w:rPr>
        <w:t xml:space="preserve">                                                                                                                   </w:t>
      </w:r>
      <w:r w:rsidR="00C41882" w:rsidRPr="00C41882">
        <w:rPr>
          <w:rFonts w:ascii="Arial" w:hAnsi="Arial" w:cs="Arial"/>
          <w:sz w:val="20"/>
          <w:szCs w:val="20"/>
        </w:rPr>
        <w:t xml:space="preserve">                              </w:t>
      </w:r>
      <w:r w:rsidRPr="00C41882">
        <w:rPr>
          <w:rFonts w:ascii="Arial" w:hAnsi="Arial" w:cs="Arial"/>
          <w:sz w:val="20"/>
          <w:szCs w:val="20"/>
        </w:rPr>
        <w:t>млн. руб.</w:t>
      </w:r>
    </w:p>
    <w:tbl>
      <w:tblPr>
        <w:tblW w:w="10773" w:type="dxa"/>
        <w:tblInd w:w="441" w:type="dxa"/>
        <w:tblCellMar>
          <w:left w:w="0" w:type="dxa"/>
          <w:right w:w="0" w:type="dxa"/>
        </w:tblCellMar>
        <w:tblLook w:val="04A0"/>
      </w:tblPr>
      <w:tblGrid>
        <w:gridCol w:w="4961"/>
        <w:gridCol w:w="1276"/>
        <w:gridCol w:w="1134"/>
        <w:gridCol w:w="1134"/>
        <w:gridCol w:w="1134"/>
        <w:gridCol w:w="1134"/>
      </w:tblGrid>
      <w:tr w:rsidR="001B1B7A" w:rsidRPr="00113FD8" w:rsidTr="0061635A">
        <w:trPr>
          <w:trHeight w:val="637"/>
        </w:trPr>
        <w:tc>
          <w:tcPr>
            <w:tcW w:w="496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1B1B7A" w:rsidRPr="00113FD8" w:rsidRDefault="001B1B7A" w:rsidP="0061635A">
            <w:pPr>
              <w:spacing w:after="0"/>
              <w:ind w:left="426"/>
              <w:jc w:val="center"/>
              <w:rPr>
                <w:rFonts w:ascii="Arial" w:hAnsi="Arial" w:cs="Arial"/>
                <w:b/>
              </w:rPr>
            </w:pPr>
            <w:r w:rsidRPr="00113FD8">
              <w:rPr>
                <w:rFonts w:ascii="Arial" w:hAnsi="Arial" w:cs="Arial"/>
                <w:b/>
              </w:rPr>
              <w:t>Наименование государственной программы (подпрограммы)</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1B1B7A" w:rsidRPr="00113FD8" w:rsidRDefault="001B1B7A" w:rsidP="0061635A">
            <w:pPr>
              <w:spacing w:after="0" w:line="240" w:lineRule="auto"/>
              <w:jc w:val="center"/>
              <w:rPr>
                <w:rFonts w:ascii="Arial" w:hAnsi="Arial" w:cs="Arial"/>
                <w:b/>
              </w:rPr>
            </w:pPr>
            <w:r w:rsidRPr="00113FD8">
              <w:rPr>
                <w:rFonts w:ascii="Arial" w:hAnsi="Arial" w:cs="Arial"/>
                <w:b/>
                <w:lang w:val="en-US"/>
              </w:rPr>
              <w:t xml:space="preserve">2015 </w:t>
            </w:r>
            <w:r w:rsidRPr="00113FD8">
              <w:rPr>
                <w:rFonts w:ascii="Arial" w:hAnsi="Arial" w:cs="Arial"/>
                <w:b/>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113FD8" w:rsidRDefault="001B1B7A" w:rsidP="0061635A">
            <w:pPr>
              <w:spacing w:after="0" w:line="240" w:lineRule="auto"/>
              <w:jc w:val="center"/>
              <w:rPr>
                <w:rFonts w:ascii="Arial" w:hAnsi="Arial" w:cs="Arial"/>
              </w:rPr>
            </w:pPr>
            <w:r w:rsidRPr="00113FD8">
              <w:rPr>
                <w:rFonts w:ascii="Arial" w:hAnsi="Arial" w:cs="Arial"/>
                <w:b/>
                <w:lang w:val="en-US"/>
              </w:rPr>
              <w:t>201</w:t>
            </w:r>
            <w:r w:rsidRPr="00113FD8">
              <w:rPr>
                <w:rFonts w:ascii="Arial" w:hAnsi="Arial" w:cs="Arial"/>
                <w:b/>
              </w:rPr>
              <w:t>6</w:t>
            </w:r>
            <w:r w:rsidRPr="00113FD8">
              <w:rPr>
                <w:rFonts w:ascii="Arial" w:hAnsi="Arial" w:cs="Arial"/>
                <w:b/>
                <w:lang w:val="en-US"/>
              </w:rPr>
              <w:t xml:space="preserve"> </w:t>
            </w:r>
            <w:r w:rsidRPr="00113FD8">
              <w:rPr>
                <w:rFonts w:ascii="Arial" w:hAnsi="Arial" w:cs="Arial"/>
                <w:b/>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113FD8" w:rsidRDefault="001B1B7A" w:rsidP="0061635A">
            <w:pPr>
              <w:spacing w:after="0" w:line="240" w:lineRule="auto"/>
              <w:jc w:val="center"/>
              <w:rPr>
                <w:rFonts w:ascii="Arial" w:hAnsi="Arial" w:cs="Arial"/>
              </w:rPr>
            </w:pPr>
            <w:r w:rsidRPr="00113FD8">
              <w:rPr>
                <w:rFonts w:ascii="Arial" w:hAnsi="Arial" w:cs="Arial"/>
                <w:b/>
                <w:lang w:val="en-US"/>
              </w:rPr>
              <w:t>201</w:t>
            </w:r>
            <w:r w:rsidRPr="00113FD8">
              <w:rPr>
                <w:rFonts w:ascii="Arial" w:hAnsi="Arial" w:cs="Arial"/>
                <w:b/>
              </w:rPr>
              <w:t>7</w:t>
            </w:r>
            <w:r w:rsidRPr="00113FD8">
              <w:rPr>
                <w:rFonts w:ascii="Arial" w:hAnsi="Arial" w:cs="Arial"/>
                <w:b/>
                <w:lang w:val="en-US"/>
              </w:rPr>
              <w:t xml:space="preserve"> </w:t>
            </w:r>
            <w:r w:rsidRPr="00113FD8">
              <w:rPr>
                <w:rFonts w:ascii="Arial" w:hAnsi="Arial" w:cs="Arial"/>
                <w:b/>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113FD8" w:rsidRDefault="001B1B7A" w:rsidP="0061635A">
            <w:pPr>
              <w:spacing w:after="0" w:line="240" w:lineRule="auto"/>
              <w:jc w:val="center"/>
              <w:rPr>
                <w:rFonts w:ascii="Arial" w:hAnsi="Arial" w:cs="Arial"/>
              </w:rPr>
            </w:pPr>
            <w:r w:rsidRPr="00113FD8">
              <w:rPr>
                <w:rFonts w:ascii="Arial" w:hAnsi="Arial" w:cs="Arial"/>
                <w:b/>
                <w:lang w:val="en-US"/>
              </w:rPr>
              <w:t>201</w:t>
            </w:r>
            <w:r w:rsidRPr="00113FD8">
              <w:rPr>
                <w:rFonts w:ascii="Arial" w:hAnsi="Arial" w:cs="Arial"/>
                <w:b/>
              </w:rPr>
              <w:t>8</w:t>
            </w:r>
            <w:r w:rsidRPr="00113FD8">
              <w:rPr>
                <w:rFonts w:ascii="Arial" w:hAnsi="Arial" w:cs="Arial"/>
                <w:b/>
                <w:lang w:val="en-US"/>
              </w:rPr>
              <w:t xml:space="preserve"> </w:t>
            </w:r>
            <w:r w:rsidRPr="00113FD8">
              <w:rPr>
                <w:rFonts w:ascii="Arial" w:hAnsi="Arial" w:cs="Arial"/>
                <w:b/>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113FD8" w:rsidRDefault="001B1B7A" w:rsidP="0061635A">
            <w:pPr>
              <w:spacing w:after="0" w:line="240" w:lineRule="auto"/>
              <w:jc w:val="center"/>
              <w:rPr>
                <w:rFonts w:ascii="Arial" w:hAnsi="Arial" w:cs="Arial"/>
              </w:rPr>
            </w:pPr>
            <w:r w:rsidRPr="00113FD8">
              <w:rPr>
                <w:rFonts w:ascii="Arial" w:hAnsi="Arial" w:cs="Arial"/>
                <w:b/>
                <w:lang w:val="en-US"/>
              </w:rPr>
              <w:t>201</w:t>
            </w:r>
            <w:r w:rsidRPr="00113FD8">
              <w:rPr>
                <w:rFonts w:ascii="Arial" w:hAnsi="Arial" w:cs="Arial"/>
                <w:b/>
              </w:rPr>
              <w:t>9</w:t>
            </w:r>
            <w:r w:rsidRPr="00113FD8">
              <w:rPr>
                <w:rFonts w:ascii="Arial" w:hAnsi="Arial" w:cs="Arial"/>
                <w:b/>
                <w:lang w:val="en-US"/>
              </w:rPr>
              <w:t xml:space="preserve"> </w:t>
            </w:r>
            <w:r w:rsidRPr="00113FD8">
              <w:rPr>
                <w:rFonts w:ascii="Arial" w:hAnsi="Arial" w:cs="Arial"/>
                <w:b/>
              </w:rPr>
              <w:t>год</w:t>
            </w:r>
          </w:p>
        </w:tc>
      </w:tr>
      <w:tr w:rsidR="001B1B7A" w:rsidRPr="00113FD8" w:rsidTr="0067790D">
        <w:trPr>
          <w:trHeight w:val="788"/>
        </w:trPr>
        <w:tc>
          <w:tcPr>
            <w:tcW w:w="4961" w:type="dxa"/>
            <w:tcBorders>
              <w:top w:val="single" w:sz="4" w:space="0" w:color="auto"/>
              <w:left w:val="single" w:sz="4" w:space="0" w:color="auto"/>
              <w:bottom w:val="single" w:sz="4" w:space="0" w:color="auto"/>
              <w:right w:val="single" w:sz="4" w:space="0" w:color="auto"/>
            </w:tcBorders>
            <w:shd w:val="clear" w:color="auto" w:fill="FFFFFF"/>
            <w:tcMar>
              <w:top w:w="15" w:type="dxa"/>
              <w:left w:w="113" w:type="dxa"/>
              <w:bottom w:w="0" w:type="dxa"/>
              <w:right w:w="113" w:type="dxa"/>
            </w:tcMar>
            <w:vAlign w:val="center"/>
            <w:hideMark/>
          </w:tcPr>
          <w:p w:rsidR="001B1B7A" w:rsidRPr="00C41882" w:rsidRDefault="001B1B7A" w:rsidP="00C41882">
            <w:pPr>
              <w:spacing w:after="0" w:line="240" w:lineRule="auto"/>
              <w:ind w:left="44" w:hanging="44"/>
              <w:rPr>
                <w:rFonts w:ascii="Arial" w:hAnsi="Arial" w:cs="Arial"/>
                <w:b/>
                <w:bCs/>
                <w:sz w:val="24"/>
                <w:szCs w:val="24"/>
              </w:rPr>
            </w:pPr>
            <w:r w:rsidRPr="00C41882">
              <w:rPr>
                <w:rFonts w:ascii="Arial" w:hAnsi="Arial" w:cs="Arial"/>
                <w:b/>
                <w:bCs/>
                <w:sz w:val="24"/>
                <w:szCs w:val="24"/>
              </w:rPr>
              <w:t xml:space="preserve">Государственная программа Удмуртской Республики </w:t>
            </w:r>
            <w:r w:rsidRPr="00C41882">
              <w:rPr>
                <w:rFonts w:ascii="Arial" w:hAnsi="Arial" w:cs="Arial"/>
                <w:b/>
                <w:bCs/>
                <w:color w:val="FF0000"/>
                <w:sz w:val="24"/>
                <w:szCs w:val="24"/>
              </w:rPr>
              <w:t>«Развитие промышленности и повышение ее конкурентоспособности</w:t>
            </w:r>
            <w:r w:rsidR="00C41882">
              <w:rPr>
                <w:rFonts w:ascii="Arial" w:hAnsi="Arial" w:cs="Arial"/>
                <w:b/>
                <w:bCs/>
                <w:color w:val="FF0000"/>
                <w:sz w:val="24"/>
                <w:szCs w:val="24"/>
              </w:rPr>
              <w:t>»</w:t>
            </w:r>
            <w:r w:rsidRPr="00C41882">
              <w:rPr>
                <w:rFonts w:ascii="Arial" w:hAnsi="Arial" w:cs="Arial"/>
                <w:b/>
                <w:bCs/>
                <w:i/>
                <w:iCs/>
                <w:sz w:val="24"/>
                <w:szCs w:val="24"/>
              </w:rPr>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1B1B7A" w:rsidRPr="00C41882" w:rsidRDefault="001B1B7A" w:rsidP="001B1B7A">
            <w:pPr>
              <w:spacing w:after="0" w:line="240" w:lineRule="auto"/>
              <w:jc w:val="center"/>
              <w:rPr>
                <w:rFonts w:ascii="Arial" w:hAnsi="Arial" w:cs="Arial"/>
                <w:b/>
                <w:bCs/>
                <w:color w:val="FF0000"/>
                <w:sz w:val="24"/>
                <w:szCs w:val="24"/>
              </w:rPr>
            </w:pPr>
            <w:r w:rsidRPr="00C41882">
              <w:rPr>
                <w:rFonts w:ascii="Arial" w:hAnsi="Arial" w:cs="Arial"/>
                <w:b/>
                <w:bCs/>
                <w:color w:val="FF0000"/>
                <w:sz w:val="24"/>
                <w:szCs w:val="24"/>
              </w:rPr>
              <w:t>129,4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C41882" w:rsidRDefault="00AA4009" w:rsidP="0067790D">
            <w:pPr>
              <w:spacing w:after="0" w:line="240" w:lineRule="auto"/>
              <w:jc w:val="center"/>
              <w:rPr>
                <w:rFonts w:ascii="Arial" w:hAnsi="Arial" w:cs="Arial"/>
                <w:b/>
                <w:bCs/>
                <w:color w:val="FF0000"/>
                <w:sz w:val="24"/>
                <w:szCs w:val="24"/>
              </w:rPr>
            </w:pPr>
            <w:r w:rsidRPr="00C41882">
              <w:rPr>
                <w:rFonts w:ascii="Arial" w:hAnsi="Arial" w:cs="Arial"/>
                <w:b/>
                <w:bCs/>
                <w:color w:val="FF0000"/>
                <w:sz w:val="24"/>
                <w:szCs w:val="24"/>
              </w:rPr>
              <w:t>110,1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C41882" w:rsidRDefault="00312903" w:rsidP="0067790D">
            <w:pPr>
              <w:spacing w:after="0" w:line="240" w:lineRule="auto"/>
              <w:jc w:val="center"/>
              <w:rPr>
                <w:rFonts w:ascii="Arial" w:hAnsi="Arial" w:cs="Arial"/>
                <w:b/>
                <w:bCs/>
                <w:color w:val="FF0000"/>
                <w:sz w:val="24"/>
                <w:szCs w:val="24"/>
              </w:rPr>
            </w:pPr>
            <w:r w:rsidRPr="00C41882">
              <w:rPr>
                <w:rFonts w:ascii="Arial" w:hAnsi="Arial" w:cs="Arial"/>
                <w:b/>
                <w:bCs/>
                <w:color w:val="FF0000"/>
                <w:sz w:val="24"/>
                <w:szCs w:val="24"/>
              </w:rPr>
              <w:t>7</w:t>
            </w:r>
            <w:r w:rsidR="00BB700F">
              <w:rPr>
                <w:rFonts w:ascii="Arial" w:hAnsi="Arial" w:cs="Arial"/>
                <w:b/>
                <w:bCs/>
                <w:color w:val="FF0000"/>
                <w:sz w:val="24"/>
                <w:szCs w:val="24"/>
              </w:rPr>
              <w:t>2,9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C41882" w:rsidRDefault="00536898" w:rsidP="0067790D">
            <w:pPr>
              <w:spacing w:after="0" w:line="240" w:lineRule="auto"/>
              <w:jc w:val="center"/>
              <w:rPr>
                <w:rFonts w:ascii="Arial" w:hAnsi="Arial" w:cs="Arial"/>
                <w:b/>
                <w:bCs/>
                <w:color w:val="FF0000"/>
                <w:sz w:val="24"/>
                <w:szCs w:val="24"/>
              </w:rPr>
            </w:pPr>
            <w:r w:rsidRPr="00C41882">
              <w:rPr>
                <w:rFonts w:ascii="Arial" w:hAnsi="Arial" w:cs="Arial"/>
                <w:b/>
                <w:bCs/>
                <w:color w:val="FF0000"/>
                <w:sz w:val="24"/>
                <w:szCs w:val="24"/>
              </w:rPr>
              <w:t>37,8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C41882" w:rsidRDefault="00536898" w:rsidP="0067790D">
            <w:pPr>
              <w:spacing w:after="0" w:line="240" w:lineRule="auto"/>
              <w:jc w:val="center"/>
              <w:rPr>
                <w:rFonts w:ascii="Arial" w:hAnsi="Arial" w:cs="Arial"/>
                <w:b/>
                <w:bCs/>
                <w:color w:val="FF0000"/>
                <w:sz w:val="24"/>
                <w:szCs w:val="24"/>
              </w:rPr>
            </w:pPr>
            <w:r w:rsidRPr="00C41882">
              <w:rPr>
                <w:rFonts w:ascii="Arial" w:hAnsi="Arial" w:cs="Arial"/>
                <w:b/>
                <w:bCs/>
                <w:color w:val="FF0000"/>
                <w:sz w:val="24"/>
                <w:szCs w:val="24"/>
              </w:rPr>
              <w:t>37,8</w:t>
            </w:r>
          </w:p>
        </w:tc>
      </w:tr>
    </w:tbl>
    <w:p w:rsidR="001B1B7A" w:rsidRPr="00113FD8" w:rsidRDefault="001B1B7A" w:rsidP="001B1B7A">
      <w:pPr>
        <w:spacing w:after="0" w:line="240" w:lineRule="auto"/>
        <w:rPr>
          <w:rFonts w:ascii="Arial" w:hAnsi="Arial" w:cs="Arial"/>
          <w:b/>
          <w:bCs/>
        </w:rPr>
      </w:pPr>
    </w:p>
    <w:p w:rsidR="001B1B7A" w:rsidRDefault="001B1B7A" w:rsidP="001B1B7A">
      <w:pPr>
        <w:autoSpaceDE w:val="0"/>
        <w:autoSpaceDN w:val="0"/>
        <w:adjustRightInd w:val="0"/>
        <w:spacing w:after="0" w:line="240" w:lineRule="auto"/>
        <w:ind w:left="284" w:firstLine="709"/>
        <w:jc w:val="center"/>
        <w:rPr>
          <w:rFonts w:ascii="Arial" w:hAnsi="Arial" w:cs="Arial"/>
          <w:b/>
          <w:sz w:val="24"/>
          <w:szCs w:val="24"/>
        </w:rPr>
      </w:pPr>
      <w:r w:rsidRPr="00C41882">
        <w:rPr>
          <w:rFonts w:ascii="Arial" w:hAnsi="Arial" w:cs="Arial"/>
          <w:b/>
          <w:sz w:val="24"/>
          <w:szCs w:val="24"/>
        </w:rPr>
        <w:t>Основные результаты</w:t>
      </w:r>
    </w:p>
    <w:p w:rsidR="0061635A" w:rsidRPr="00C41882" w:rsidRDefault="0061635A" w:rsidP="001B1B7A">
      <w:pPr>
        <w:autoSpaceDE w:val="0"/>
        <w:autoSpaceDN w:val="0"/>
        <w:adjustRightInd w:val="0"/>
        <w:spacing w:after="0" w:line="240" w:lineRule="auto"/>
        <w:ind w:left="284" w:firstLine="709"/>
        <w:jc w:val="center"/>
        <w:rPr>
          <w:rFonts w:ascii="Arial" w:hAnsi="Arial" w:cs="Arial"/>
          <w:b/>
          <w:sz w:val="24"/>
          <w:szCs w:val="24"/>
        </w:rPr>
      </w:pPr>
    </w:p>
    <w:tbl>
      <w:tblPr>
        <w:tblpPr w:leftFromText="180" w:rightFromText="180" w:vertAnchor="text" w:horzAnchor="page" w:tblpX="841" w:tblpY="159"/>
        <w:tblW w:w="10773" w:type="dxa"/>
        <w:shd w:val="clear" w:color="auto" w:fill="FFFFFF" w:themeFill="background1"/>
        <w:tblLook w:val="04A0"/>
      </w:tblPr>
      <w:tblGrid>
        <w:gridCol w:w="5387"/>
        <w:gridCol w:w="1134"/>
        <w:gridCol w:w="1134"/>
        <w:gridCol w:w="992"/>
        <w:gridCol w:w="992"/>
        <w:gridCol w:w="1134"/>
      </w:tblGrid>
      <w:tr w:rsidR="001B1B7A" w:rsidRPr="00C41882" w:rsidTr="001B1B7A">
        <w:trPr>
          <w:trHeight w:val="435"/>
          <w:tblHeader/>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spacing w:after="0" w:line="240" w:lineRule="auto"/>
              <w:jc w:val="center"/>
              <w:rPr>
                <w:rFonts w:ascii="Arial" w:eastAsia="Times New Roman" w:hAnsi="Arial" w:cs="Arial"/>
                <w:b/>
                <w:bCs/>
                <w:sz w:val="24"/>
                <w:szCs w:val="24"/>
                <w:lang w:eastAsia="ru-RU"/>
              </w:rPr>
            </w:pPr>
            <w:r w:rsidRPr="00C41882">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autoSpaceDE w:val="0"/>
              <w:autoSpaceDN w:val="0"/>
              <w:adjustRightInd w:val="0"/>
              <w:spacing w:after="0"/>
              <w:jc w:val="center"/>
              <w:rPr>
                <w:rFonts w:ascii="Arial" w:hAnsi="Arial" w:cs="Arial"/>
                <w:b/>
                <w:sz w:val="24"/>
                <w:szCs w:val="24"/>
              </w:rPr>
            </w:pPr>
            <w:r w:rsidRPr="00C41882">
              <w:rPr>
                <w:rFonts w:ascii="Arial" w:hAnsi="Arial" w:cs="Arial"/>
                <w:b/>
                <w:sz w:val="24"/>
                <w:szCs w:val="24"/>
              </w:rPr>
              <w:t>2015</w:t>
            </w:r>
          </w:p>
          <w:p w:rsidR="001B1B7A" w:rsidRPr="00C41882" w:rsidRDefault="001B1B7A" w:rsidP="001B1B7A">
            <w:pPr>
              <w:autoSpaceDE w:val="0"/>
              <w:autoSpaceDN w:val="0"/>
              <w:adjustRightInd w:val="0"/>
              <w:spacing w:after="0"/>
              <w:jc w:val="center"/>
              <w:rPr>
                <w:rFonts w:ascii="Arial" w:hAnsi="Arial" w:cs="Arial"/>
                <w:b/>
                <w:sz w:val="24"/>
                <w:szCs w:val="24"/>
              </w:rPr>
            </w:pPr>
            <w:r w:rsidRPr="00C41882">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1B1B7A">
            <w:pPr>
              <w:spacing w:after="0" w:line="240" w:lineRule="auto"/>
              <w:jc w:val="center"/>
              <w:rPr>
                <w:rFonts w:ascii="Arial" w:hAnsi="Arial" w:cs="Arial"/>
                <w:b/>
                <w:sz w:val="24"/>
                <w:szCs w:val="24"/>
              </w:rPr>
            </w:pPr>
            <w:r w:rsidRPr="00C41882">
              <w:rPr>
                <w:rFonts w:ascii="Arial" w:hAnsi="Arial" w:cs="Arial"/>
                <w:b/>
                <w:sz w:val="24"/>
                <w:szCs w:val="24"/>
                <w:lang w:val="en-US"/>
              </w:rPr>
              <w:t>201</w:t>
            </w:r>
            <w:r w:rsidRPr="00C41882">
              <w:rPr>
                <w:rFonts w:ascii="Arial" w:hAnsi="Arial" w:cs="Arial"/>
                <w:b/>
                <w:sz w:val="24"/>
                <w:szCs w:val="24"/>
              </w:rPr>
              <w:t>6</w:t>
            </w:r>
            <w:r w:rsidRPr="00C41882">
              <w:rPr>
                <w:rFonts w:ascii="Arial" w:hAnsi="Arial" w:cs="Arial"/>
                <w:b/>
                <w:sz w:val="24"/>
                <w:szCs w:val="24"/>
                <w:lang w:val="en-US"/>
              </w:rPr>
              <w:t xml:space="preserve"> </w:t>
            </w:r>
          </w:p>
          <w:p w:rsidR="001B1B7A" w:rsidRPr="00C41882" w:rsidRDefault="001B1B7A" w:rsidP="001B1B7A">
            <w:pPr>
              <w:spacing w:after="0" w:line="240" w:lineRule="auto"/>
              <w:jc w:val="center"/>
              <w:rPr>
                <w:rFonts w:ascii="Arial" w:hAnsi="Arial" w:cs="Arial"/>
                <w:sz w:val="24"/>
                <w:szCs w:val="24"/>
              </w:rPr>
            </w:pPr>
            <w:r w:rsidRPr="00C41882">
              <w:rPr>
                <w:rFonts w:ascii="Arial" w:hAnsi="Arial" w:cs="Arial"/>
                <w:b/>
                <w:sz w:val="24"/>
                <w:szCs w:val="24"/>
              </w:rPr>
              <w:t>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1B1B7A">
            <w:pPr>
              <w:spacing w:after="0" w:line="240" w:lineRule="auto"/>
              <w:jc w:val="center"/>
              <w:rPr>
                <w:rFonts w:ascii="Arial" w:hAnsi="Arial" w:cs="Arial"/>
                <w:sz w:val="24"/>
                <w:szCs w:val="24"/>
              </w:rPr>
            </w:pPr>
            <w:r w:rsidRPr="00C41882">
              <w:rPr>
                <w:rFonts w:ascii="Arial" w:hAnsi="Arial" w:cs="Arial"/>
                <w:b/>
                <w:sz w:val="24"/>
                <w:szCs w:val="24"/>
                <w:lang w:val="en-US"/>
              </w:rPr>
              <w:t>201</w:t>
            </w:r>
            <w:r w:rsidRPr="00C41882">
              <w:rPr>
                <w:rFonts w:ascii="Arial" w:hAnsi="Arial" w:cs="Arial"/>
                <w:b/>
                <w:sz w:val="24"/>
                <w:szCs w:val="24"/>
              </w:rPr>
              <w:t>7</w:t>
            </w:r>
            <w:r w:rsidRPr="00C41882">
              <w:rPr>
                <w:rFonts w:ascii="Arial" w:hAnsi="Arial" w:cs="Arial"/>
                <w:b/>
                <w:sz w:val="24"/>
                <w:szCs w:val="24"/>
                <w:lang w:val="en-US"/>
              </w:rPr>
              <w:t xml:space="preserve"> </w:t>
            </w:r>
            <w:r w:rsidRPr="00C41882">
              <w:rPr>
                <w:rFonts w:ascii="Arial" w:hAnsi="Arial" w:cs="Arial"/>
                <w:b/>
                <w:sz w:val="24"/>
                <w:szCs w:val="24"/>
              </w:rPr>
              <w:t>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1B1B7A">
            <w:pPr>
              <w:spacing w:after="0" w:line="240" w:lineRule="auto"/>
              <w:jc w:val="center"/>
              <w:rPr>
                <w:rFonts w:ascii="Arial" w:hAnsi="Arial" w:cs="Arial"/>
                <w:sz w:val="24"/>
                <w:szCs w:val="24"/>
              </w:rPr>
            </w:pPr>
            <w:r w:rsidRPr="00C41882">
              <w:rPr>
                <w:rFonts w:ascii="Arial" w:hAnsi="Arial" w:cs="Arial"/>
                <w:b/>
                <w:sz w:val="24"/>
                <w:szCs w:val="24"/>
                <w:lang w:val="en-US"/>
              </w:rPr>
              <w:t>201</w:t>
            </w:r>
            <w:r w:rsidRPr="00C41882">
              <w:rPr>
                <w:rFonts w:ascii="Arial" w:hAnsi="Arial" w:cs="Arial"/>
                <w:b/>
                <w:sz w:val="24"/>
                <w:szCs w:val="24"/>
              </w:rPr>
              <w:t>8</w:t>
            </w:r>
            <w:r w:rsidRPr="00C41882">
              <w:rPr>
                <w:rFonts w:ascii="Arial" w:hAnsi="Arial" w:cs="Arial"/>
                <w:b/>
                <w:sz w:val="24"/>
                <w:szCs w:val="24"/>
                <w:lang w:val="en-US"/>
              </w:rPr>
              <w:t xml:space="preserve"> </w:t>
            </w:r>
            <w:r w:rsidRPr="00C41882">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1B1B7A">
            <w:pPr>
              <w:spacing w:after="0" w:line="240" w:lineRule="auto"/>
              <w:jc w:val="center"/>
              <w:rPr>
                <w:rFonts w:ascii="Arial" w:hAnsi="Arial" w:cs="Arial"/>
                <w:b/>
                <w:sz w:val="24"/>
                <w:szCs w:val="24"/>
              </w:rPr>
            </w:pPr>
            <w:r w:rsidRPr="00C41882">
              <w:rPr>
                <w:rFonts w:ascii="Arial" w:hAnsi="Arial" w:cs="Arial"/>
                <w:b/>
                <w:sz w:val="24"/>
                <w:szCs w:val="24"/>
                <w:lang w:val="en-US"/>
              </w:rPr>
              <w:t>201</w:t>
            </w:r>
            <w:r w:rsidRPr="00C41882">
              <w:rPr>
                <w:rFonts w:ascii="Arial" w:hAnsi="Arial" w:cs="Arial"/>
                <w:b/>
                <w:sz w:val="24"/>
                <w:szCs w:val="24"/>
              </w:rPr>
              <w:t>9</w:t>
            </w:r>
            <w:r w:rsidRPr="00C41882">
              <w:rPr>
                <w:rFonts w:ascii="Arial" w:hAnsi="Arial" w:cs="Arial"/>
                <w:b/>
                <w:sz w:val="24"/>
                <w:szCs w:val="24"/>
                <w:lang w:val="en-US"/>
              </w:rPr>
              <w:t xml:space="preserve"> </w:t>
            </w:r>
          </w:p>
          <w:p w:rsidR="001B1B7A" w:rsidRPr="00C41882" w:rsidRDefault="001B1B7A" w:rsidP="001B1B7A">
            <w:pPr>
              <w:spacing w:after="0" w:line="240" w:lineRule="auto"/>
              <w:jc w:val="center"/>
              <w:rPr>
                <w:rFonts w:ascii="Arial" w:hAnsi="Arial" w:cs="Arial"/>
                <w:sz w:val="24"/>
                <w:szCs w:val="24"/>
              </w:rPr>
            </w:pPr>
            <w:r w:rsidRPr="00C41882">
              <w:rPr>
                <w:rFonts w:ascii="Arial" w:hAnsi="Arial" w:cs="Arial"/>
                <w:b/>
                <w:sz w:val="24"/>
                <w:szCs w:val="24"/>
              </w:rPr>
              <w:t>год</w:t>
            </w:r>
          </w:p>
        </w:tc>
      </w:tr>
      <w:tr w:rsidR="001B1B7A" w:rsidRPr="00C41882" w:rsidTr="001B1B7A">
        <w:trPr>
          <w:trHeight w:val="550"/>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B1B7A" w:rsidRPr="00C41882" w:rsidRDefault="001B1B7A" w:rsidP="001B1B7A">
            <w:pPr>
              <w:autoSpaceDE w:val="0"/>
              <w:autoSpaceDN w:val="0"/>
              <w:adjustRightInd w:val="0"/>
              <w:spacing w:after="0" w:line="240" w:lineRule="auto"/>
              <w:rPr>
                <w:rFonts w:ascii="Arial" w:eastAsia="Times New Roman" w:hAnsi="Arial" w:cs="Arial"/>
                <w:sz w:val="24"/>
                <w:szCs w:val="24"/>
                <w:lang w:eastAsia="ru-RU"/>
              </w:rPr>
            </w:pPr>
            <w:r w:rsidRPr="00C41882">
              <w:rPr>
                <w:rFonts w:ascii="Arial" w:hAnsi="Arial" w:cs="Arial"/>
                <w:bCs/>
                <w:sz w:val="24"/>
                <w:szCs w:val="24"/>
              </w:rPr>
              <w:t xml:space="preserve">Индекс промышленного производства по </w:t>
            </w:r>
            <w:hyperlink r:id="rId125" w:history="1">
              <w:r w:rsidRPr="00C41882">
                <w:rPr>
                  <w:rFonts w:ascii="Arial" w:hAnsi="Arial" w:cs="Arial"/>
                  <w:bCs/>
                  <w:sz w:val="24"/>
                  <w:szCs w:val="24"/>
                </w:rPr>
                <w:t>разделу C</w:t>
              </w:r>
            </w:hyperlink>
            <w:r w:rsidRPr="00C41882">
              <w:rPr>
                <w:rFonts w:ascii="Arial" w:hAnsi="Arial" w:cs="Arial"/>
                <w:bCs/>
                <w:sz w:val="24"/>
                <w:szCs w:val="24"/>
              </w:rPr>
              <w:t xml:space="preserve"> "Добыча полезных ископаемых", </w:t>
            </w:r>
            <w:r w:rsidRPr="00C41882">
              <w:rPr>
                <w:rFonts w:ascii="Arial" w:hAnsi="Arial" w:cs="Arial"/>
                <w:sz w:val="24"/>
                <w:szCs w:val="24"/>
              </w:rPr>
              <w:t>% к предыдущему году</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pStyle w:val="ConsPlusNormal"/>
              <w:jc w:val="center"/>
              <w:rPr>
                <w:sz w:val="24"/>
                <w:szCs w:val="24"/>
              </w:rPr>
            </w:pPr>
            <w:r w:rsidRPr="00C41882">
              <w:rPr>
                <w:sz w:val="24"/>
                <w:szCs w:val="24"/>
              </w:rPr>
              <w:t>100,8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99,5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99,5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99,5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100,0</w:t>
            </w:r>
          </w:p>
        </w:tc>
      </w:tr>
      <w:tr w:rsidR="001B1B7A" w:rsidRPr="00C41882" w:rsidTr="001B1B7A">
        <w:trPr>
          <w:trHeight w:val="315"/>
        </w:trPr>
        <w:tc>
          <w:tcPr>
            <w:tcW w:w="5387" w:type="dxa"/>
            <w:tcBorders>
              <w:top w:val="nil"/>
              <w:left w:val="single" w:sz="4" w:space="0" w:color="auto"/>
              <w:bottom w:val="single" w:sz="4" w:space="0" w:color="auto"/>
              <w:right w:val="single" w:sz="4" w:space="0" w:color="auto"/>
            </w:tcBorders>
            <w:shd w:val="clear" w:color="auto" w:fill="FFFFFF" w:themeFill="background1"/>
            <w:hideMark/>
          </w:tcPr>
          <w:p w:rsidR="001B1B7A" w:rsidRPr="00C41882" w:rsidRDefault="001B1B7A" w:rsidP="001B1B7A">
            <w:pPr>
              <w:autoSpaceDE w:val="0"/>
              <w:autoSpaceDN w:val="0"/>
              <w:adjustRightInd w:val="0"/>
              <w:spacing w:after="0" w:line="240" w:lineRule="auto"/>
              <w:rPr>
                <w:rFonts w:ascii="Arial" w:eastAsia="Times New Roman" w:hAnsi="Arial" w:cs="Arial"/>
                <w:sz w:val="24"/>
                <w:szCs w:val="24"/>
                <w:lang w:eastAsia="ru-RU"/>
              </w:rPr>
            </w:pPr>
            <w:r w:rsidRPr="00C41882">
              <w:rPr>
                <w:rFonts w:ascii="Arial" w:hAnsi="Arial" w:cs="Arial"/>
                <w:sz w:val="24"/>
                <w:szCs w:val="24"/>
              </w:rPr>
              <w:t xml:space="preserve">Индекс промышленного производства по </w:t>
            </w:r>
            <w:hyperlink r:id="rId126" w:history="1">
              <w:r w:rsidRPr="00C41882">
                <w:rPr>
                  <w:rFonts w:ascii="Arial" w:hAnsi="Arial" w:cs="Arial"/>
                  <w:sz w:val="24"/>
                  <w:szCs w:val="24"/>
                </w:rPr>
                <w:t>разделу D</w:t>
              </w:r>
            </w:hyperlink>
            <w:r w:rsidRPr="00C41882">
              <w:rPr>
                <w:rFonts w:ascii="Arial" w:hAnsi="Arial" w:cs="Arial"/>
                <w:sz w:val="24"/>
                <w:szCs w:val="24"/>
              </w:rPr>
              <w:t xml:space="preserve">  "Обрабатывающие производства", % к предыдущему году</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pStyle w:val="ConsPlusNormal"/>
              <w:jc w:val="center"/>
              <w:rPr>
                <w:sz w:val="24"/>
                <w:szCs w:val="24"/>
              </w:rPr>
            </w:pPr>
            <w:r w:rsidRPr="00C41882">
              <w:rPr>
                <w:sz w:val="24"/>
                <w:szCs w:val="24"/>
              </w:rPr>
              <w:t>94,7</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101,9</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101,4</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101,7</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101,3</w:t>
            </w:r>
          </w:p>
        </w:tc>
      </w:tr>
      <w:tr w:rsidR="001B1B7A" w:rsidRPr="00C41882" w:rsidTr="001B1B7A">
        <w:trPr>
          <w:trHeight w:val="659"/>
        </w:trPr>
        <w:tc>
          <w:tcPr>
            <w:tcW w:w="5387" w:type="dxa"/>
            <w:tcBorders>
              <w:top w:val="nil"/>
              <w:left w:val="single" w:sz="4" w:space="0" w:color="auto"/>
              <w:bottom w:val="single" w:sz="4" w:space="0" w:color="auto"/>
              <w:right w:val="single" w:sz="4" w:space="0" w:color="auto"/>
            </w:tcBorders>
            <w:shd w:val="clear" w:color="auto" w:fill="FFFFFF" w:themeFill="background1"/>
            <w:hideMark/>
          </w:tcPr>
          <w:p w:rsidR="001B1B7A" w:rsidRPr="00C41882" w:rsidRDefault="001B1B7A" w:rsidP="001B1B7A">
            <w:pPr>
              <w:autoSpaceDE w:val="0"/>
              <w:autoSpaceDN w:val="0"/>
              <w:adjustRightInd w:val="0"/>
              <w:spacing w:after="0" w:line="240" w:lineRule="auto"/>
              <w:rPr>
                <w:rFonts w:ascii="Arial" w:eastAsia="Times New Roman" w:hAnsi="Arial" w:cs="Arial"/>
                <w:sz w:val="24"/>
                <w:szCs w:val="24"/>
                <w:lang w:eastAsia="ru-RU"/>
              </w:rPr>
            </w:pPr>
            <w:r w:rsidRPr="00C41882">
              <w:rPr>
                <w:rFonts w:ascii="Arial" w:hAnsi="Arial" w:cs="Arial"/>
                <w:sz w:val="24"/>
                <w:szCs w:val="24"/>
              </w:rPr>
              <w:t xml:space="preserve">Темп </w:t>
            </w:r>
            <w:proofErr w:type="gramStart"/>
            <w:r w:rsidRPr="00C41882">
              <w:rPr>
                <w:rFonts w:ascii="Arial" w:hAnsi="Arial" w:cs="Arial"/>
                <w:sz w:val="24"/>
                <w:szCs w:val="24"/>
              </w:rPr>
              <w:t>роста объемов отгруженных товаров собственного производства предприятий обрабатывающих</w:t>
            </w:r>
            <w:proofErr w:type="gramEnd"/>
            <w:r w:rsidRPr="00C41882">
              <w:rPr>
                <w:rFonts w:ascii="Arial" w:hAnsi="Arial" w:cs="Arial"/>
                <w:sz w:val="24"/>
                <w:szCs w:val="24"/>
              </w:rPr>
              <w:t xml:space="preserve"> производств, % к предыдущему году</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pStyle w:val="ConsPlusNormal"/>
              <w:jc w:val="center"/>
              <w:rPr>
                <w:sz w:val="24"/>
                <w:szCs w:val="24"/>
              </w:rPr>
            </w:pPr>
            <w:r w:rsidRPr="00C41882">
              <w:rPr>
                <w:sz w:val="24"/>
                <w:szCs w:val="24"/>
              </w:rPr>
              <w:t>112,3</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104,3</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104,9</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106,8</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105,1</w:t>
            </w:r>
          </w:p>
        </w:tc>
      </w:tr>
      <w:tr w:rsidR="001B1B7A" w:rsidRPr="00C41882" w:rsidTr="001B1B7A">
        <w:trPr>
          <w:trHeight w:val="315"/>
        </w:trPr>
        <w:tc>
          <w:tcPr>
            <w:tcW w:w="5387" w:type="dxa"/>
            <w:tcBorders>
              <w:top w:val="nil"/>
              <w:left w:val="single" w:sz="4" w:space="0" w:color="auto"/>
              <w:bottom w:val="single" w:sz="4" w:space="0" w:color="auto"/>
              <w:right w:val="single" w:sz="4" w:space="0" w:color="auto"/>
            </w:tcBorders>
            <w:shd w:val="clear" w:color="auto" w:fill="FFFFFF" w:themeFill="background1"/>
            <w:hideMark/>
          </w:tcPr>
          <w:p w:rsidR="001B1B7A" w:rsidRPr="00C41882" w:rsidRDefault="001B1B7A" w:rsidP="001B1B7A">
            <w:pPr>
              <w:pStyle w:val="ConsPlusNormal"/>
              <w:rPr>
                <w:rFonts w:eastAsia="Times New Roman"/>
                <w:sz w:val="24"/>
                <w:szCs w:val="24"/>
                <w:lang w:eastAsia="ru-RU"/>
              </w:rPr>
            </w:pPr>
            <w:r w:rsidRPr="00C41882">
              <w:rPr>
                <w:sz w:val="24"/>
                <w:szCs w:val="24"/>
              </w:rPr>
              <w:t>Темп роста производительности труда предприятий обрабатывающих производств, % к предыдущему году</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pStyle w:val="ConsPlusNormal"/>
              <w:jc w:val="center"/>
              <w:rPr>
                <w:sz w:val="24"/>
                <w:szCs w:val="24"/>
              </w:rPr>
            </w:pPr>
            <w:r w:rsidRPr="00C41882">
              <w:rPr>
                <w:sz w:val="24"/>
                <w:szCs w:val="24"/>
              </w:rPr>
              <w:t>113,4</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106,5</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106,7</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106,7</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106,8</w:t>
            </w:r>
          </w:p>
        </w:tc>
      </w:tr>
      <w:tr w:rsidR="001B1B7A" w:rsidRPr="00C41882" w:rsidTr="001B1B7A">
        <w:trPr>
          <w:trHeight w:val="315"/>
        </w:trPr>
        <w:tc>
          <w:tcPr>
            <w:tcW w:w="5387" w:type="dxa"/>
            <w:tcBorders>
              <w:top w:val="nil"/>
              <w:left w:val="single" w:sz="4" w:space="0" w:color="auto"/>
              <w:bottom w:val="single" w:sz="4" w:space="0" w:color="auto"/>
              <w:right w:val="single" w:sz="4" w:space="0" w:color="auto"/>
            </w:tcBorders>
            <w:shd w:val="clear" w:color="auto" w:fill="FFFFFF" w:themeFill="background1"/>
            <w:hideMark/>
          </w:tcPr>
          <w:p w:rsidR="001B1B7A" w:rsidRPr="00C41882" w:rsidRDefault="001B1B7A"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Объем добычи нефти, тыс. тонн</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pStyle w:val="ConsPlusNormal"/>
              <w:jc w:val="center"/>
              <w:rPr>
                <w:sz w:val="24"/>
                <w:szCs w:val="24"/>
              </w:rPr>
            </w:pPr>
            <w:r w:rsidRPr="00C41882">
              <w:rPr>
                <w:sz w:val="24"/>
                <w:szCs w:val="24"/>
              </w:rPr>
              <w:t>10810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10600</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10550</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10500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10400</w:t>
            </w:r>
          </w:p>
        </w:tc>
      </w:tr>
      <w:tr w:rsidR="001B1B7A" w:rsidRPr="00C41882" w:rsidTr="001B1B7A">
        <w:trPr>
          <w:trHeight w:val="315"/>
        </w:trPr>
        <w:tc>
          <w:tcPr>
            <w:tcW w:w="5387" w:type="dxa"/>
            <w:tcBorders>
              <w:top w:val="nil"/>
              <w:left w:val="single" w:sz="4" w:space="0" w:color="auto"/>
              <w:bottom w:val="single" w:sz="4" w:space="0" w:color="auto"/>
              <w:right w:val="single" w:sz="4" w:space="0" w:color="auto"/>
            </w:tcBorders>
            <w:shd w:val="clear" w:color="auto" w:fill="FFFFFF" w:themeFill="background1"/>
            <w:hideMark/>
          </w:tcPr>
          <w:p w:rsidR="001B1B7A" w:rsidRPr="00C41882" w:rsidRDefault="001B1B7A" w:rsidP="001B1B7A">
            <w:pPr>
              <w:autoSpaceDE w:val="0"/>
              <w:autoSpaceDN w:val="0"/>
              <w:adjustRightInd w:val="0"/>
              <w:spacing w:after="0" w:line="240" w:lineRule="auto"/>
              <w:rPr>
                <w:rFonts w:ascii="Arial" w:eastAsia="Times New Roman" w:hAnsi="Arial" w:cs="Arial"/>
                <w:sz w:val="24"/>
                <w:szCs w:val="24"/>
                <w:lang w:eastAsia="ru-RU"/>
              </w:rPr>
            </w:pPr>
            <w:r w:rsidRPr="00C41882">
              <w:rPr>
                <w:rFonts w:ascii="Arial" w:hAnsi="Arial" w:cs="Arial"/>
                <w:sz w:val="24"/>
                <w:szCs w:val="24"/>
              </w:rPr>
              <w:t>Объем выпуска товаров собственного производства, работ, услуг учреждениями УФСИН России по Удмуртской Республике, млн. руб.</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pStyle w:val="ConsPlusNormal"/>
              <w:jc w:val="center"/>
              <w:rPr>
                <w:sz w:val="24"/>
                <w:szCs w:val="24"/>
              </w:rPr>
            </w:pPr>
            <w:r w:rsidRPr="00C41882">
              <w:rPr>
                <w:sz w:val="24"/>
                <w:szCs w:val="24"/>
              </w:rPr>
              <w:t>352,8</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390</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410</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431</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453</w:t>
            </w:r>
          </w:p>
        </w:tc>
      </w:tr>
    </w:tbl>
    <w:p w:rsidR="001B1B7A" w:rsidRPr="00C41882" w:rsidRDefault="001B1B7A" w:rsidP="001B1B7A">
      <w:pPr>
        <w:spacing w:after="0" w:line="240" w:lineRule="auto"/>
        <w:ind w:left="425" w:firstLine="709"/>
        <w:jc w:val="center"/>
        <w:rPr>
          <w:rFonts w:ascii="Arial" w:hAnsi="Arial" w:cs="Arial"/>
          <w:b/>
          <w:bCs/>
          <w:sz w:val="24"/>
          <w:szCs w:val="24"/>
        </w:rPr>
      </w:pPr>
    </w:p>
    <w:p w:rsidR="001B1B7A" w:rsidRPr="00113FD8" w:rsidRDefault="001B1B7A" w:rsidP="001B1B7A">
      <w:pPr>
        <w:spacing w:after="0" w:line="240" w:lineRule="auto"/>
        <w:ind w:left="425" w:firstLine="709"/>
        <w:jc w:val="center"/>
        <w:rPr>
          <w:rFonts w:ascii="Arial" w:hAnsi="Arial" w:cs="Arial"/>
          <w:b/>
          <w:bCs/>
        </w:rPr>
      </w:pPr>
    </w:p>
    <w:p w:rsidR="00C41882" w:rsidRDefault="001B1B7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r w:rsidRPr="00FC5EB7">
        <w:rPr>
          <w:rFonts w:ascii="Arial" w:eastAsia="Times New Roman" w:hAnsi="Arial" w:cs="Arial"/>
          <w:b/>
          <w:color w:val="000000"/>
          <w:sz w:val="21"/>
          <w:szCs w:val="21"/>
          <w:lang w:eastAsia="ru-RU"/>
        </w:rPr>
        <w:t xml:space="preserve">    </w:t>
      </w:r>
    </w:p>
    <w:p w:rsidR="00C41882" w:rsidRDefault="00C41882"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C41882" w:rsidRDefault="00C41882" w:rsidP="00C41882">
      <w:pPr>
        <w:tabs>
          <w:tab w:val="left" w:pos="4782"/>
        </w:tabs>
        <w:autoSpaceDE w:val="0"/>
        <w:autoSpaceDN w:val="0"/>
        <w:adjustRightInd w:val="0"/>
        <w:spacing w:after="0" w:line="240" w:lineRule="auto"/>
        <w:rPr>
          <w:rFonts w:ascii="Arial" w:eastAsia="Times New Roman" w:hAnsi="Arial" w:cs="Arial"/>
          <w:b/>
          <w:color w:val="000000"/>
          <w:sz w:val="21"/>
          <w:szCs w:val="21"/>
          <w:lang w:eastAsia="ru-RU"/>
        </w:rPr>
      </w:pPr>
    </w:p>
    <w:p w:rsidR="0061635A" w:rsidRDefault="0061635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p>
    <w:p w:rsidR="0061635A" w:rsidRDefault="0061635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p>
    <w:p w:rsidR="0061635A" w:rsidRDefault="0061635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p>
    <w:p w:rsidR="0061635A" w:rsidRDefault="0061635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p>
    <w:p w:rsidR="0061635A" w:rsidRDefault="0061635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p>
    <w:p w:rsidR="0061635A" w:rsidRDefault="0061635A" w:rsidP="0061635A">
      <w:pPr>
        <w:tabs>
          <w:tab w:val="left" w:pos="4782"/>
        </w:tabs>
        <w:autoSpaceDE w:val="0"/>
        <w:autoSpaceDN w:val="0"/>
        <w:adjustRightInd w:val="0"/>
        <w:spacing w:after="0" w:line="240" w:lineRule="auto"/>
        <w:rPr>
          <w:rFonts w:ascii="Arial" w:eastAsia="Times New Roman" w:hAnsi="Arial" w:cs="Arial"/>
          <w:b/>
          <w:color w:val="000000"/>
          <w:sz w:val="28"/>
          <w:szCs w:val="28"/>
          <w:lang w:eastAsia="ru-RU"/>
        </w:rPr>
      </w:pPr>
    </w:p>
    <w:p w:rsidR="0061635A" w:rsidRDefault="0061635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p>
    <w:p w:rsidR="001B1B7A" w:rsidRPr="00FC5EB7" w:rsidRDefault="001B1B7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r w:rsidRPr="00FC5EB7">
        <w:rPr>
          <w:rFonts w:ascii="Arial" w:eastAsia="Times New Roman" w:hAnsi="Arial" w:cs="Arial"/>
          <w:b/>
          <w:color w:val="000000"/>
          <w:sz w:val="28"/>
          <w:szCs w:val="28"/>
          <w:lang w:eastAsia="ru-RU"/>
        </w:rPr>
        <w:t xml:space="preserve">Государственная программа Удмуртской Республики </w:t>
      </w:r>
    </w:p>
    <w:p w:rsidR="001B1B7A" w:rsidRPr="004249CE" w:rsidRDefault="001B1B7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791F0D"/>
          <w:sz w:val="28"/>
          <w:szCs w:val="28"/>
          <w:u w:val="single"/>
          <w:lang w:eastAsia="ru-RU"/>
        </w:rPr>
      </w:pPr>
      <w:r w:rsidRPr="004249CE">
        <w:rPr>
          <w:rFonts w:ascii="Arial" w:eastAsia="Times New Roman" w:hAnsi="Arial" w:cs="Arial"/>
          <w:b/>
          <w:color w:val="791F0D"/>
          <w:sz w:val="28"/>
          <w:szCs w:val="28"/>
          <w:u w:val="single"/>
          <w:lang w:eastAsia="ru-RU"/>
        </w:rPr>
        <w:t xml:space="preserve">«Развитие </w:t>
      </w:r>
      <w:r w:rsidR="004249CE" w:rsidRPr="004249CE">
        <w:rPr>
          <w:rFonts w:ascii="Arial" w:eastAsia="Times New Roman" w:hAnsi="Arial" w:cs="Arial"/>
          <w:b/>
          <w:color w:val="791F0D"/>
          <w:sz w:val="28"/>
          <w:szCs w:val="28"/>
          <w:u w:val="single"/>
          <w:lang w:eastAsia="ru-RU"/>
        </w:rPr>
        <w:t>лесного хозяйства</w:t>
      </w:r>
      <w:r w:rsidRPr="004249CE">
        <w:rPr>
          <w:rFonts w:ascii="Arial" w:eastAsia="Times New Roman" w:hAnsi="Arial" w:cs="Arial"/>
          <w:b/>
          <w:color w:val="791F0D"/>
          <w:sz w:val="28"/>
          <w:szCs w:val="28"/>
          <w:u w:val="single"/>
          <w:lang w:eastAsia="ru-RU"/>
        </w:rPr>
        <w:t>»</w:t>
      </w:r>
    </w:p>
    <w:p w:rsidR="001B1B7A" w:rsidRPr="00CF1DF8" w:rsidRDefault="00172C19" w:rsidP="001B1B7A">
      <w:pPr>
        <w:tabs>
          <w:tab w:val="left" w:pos="4782"/>
        </w:tabs>
        <w:autoSpaceDE w:val="0"/>
        <w:autoSpaceDN w:val="0"/>
        <w:adjustRightInd w:val="0"/>
        <w:spacing w:after="0" w:line="240" w:lineRule="auto"/>
        <w:ind w:left="1985" w:hanging="1559"/>
        <w:jc w:val="center"/>
        <w:rPr>
          <w:rFonts w:ascii="Arial" w:hAnsi="Arial" w:cs="Arial"/>
          <w:b/>
          <w:noProof/>
          <w:color w:val="E36C0A" w:themeColor="accent6" w:themeShade="BF"/>
          <w:sz w:val="28"/>
          <w:szCs w:val="28"/>
          <w:u w:val="single"/>
          <w:lang w:eastAsia="ru-RU"/>
        </w:rPr>
      </w:pPr>
      <w:r>
        <w:rPr>
          <w:rFonts w:ascii="Arial" w:hAnsi="Arial" w:cs="Arial"/>
          <w:b/>
          <w:noProof/>
          <w:color w:val="E36C0A" w:themeColor="accent6" w:themeShade="BF"/>
          <w:sz w:val="28"/>
          <w:szCs w:val="28"/>
          <w:u w:val="single"/>
          <w:lang w:eastAsia="ru-RU"/>
        </w:rPr>
        <w:pict>
          <v:shape id="_x0000_s1549" type="#_x0000_t202" style="position:absolute;left:0;text-align:left;margin-left:14.3pt;margin-top:11.25pt;width:190.5pt;height:156.55pt;z-index:252463616" fillcolor="none" stroked="f" strokeweight="0">
            <v:fill r:id="rId115" o:title="5%" opacity="0" color2="white [3212]" o:opacity2="0" type="pattern"/>
            <v:shadow on="t" type="perspective" color="#622423 [1605]" offset="1pt" offset2="-3pt"/>
            <v:textbox>
              <w:txbxContent>
                <w:p w:rsidR="004C5DDD" w:rsidRDefault="004C5DDD" w:rsidP="001B1B7A">
                  <w:r>
                    <w:rPr>
                      <w:noProof/>
                      <w:lang w:eastAsia="ru-RU"/>
                    </w:rPr>
                    <w:drawing>
                      <wp:inline distT="0" distB="0" distL="0" distR="0">
                        <wp:extent cx="1917700" cy="1743075"/>
                        <wp:effectExtent l="19050" t="19050" r="25400" b="28575"/>
                        <wp:docPr id="78" name="Рисунок 76" descr="http://liveudm.ru/wp-content/uploads/2012/02/Rastitelnost-Udmurt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liveudm.ru/wp-content/uploads/2012/02/Rastitelnost-Udmurtii.jpg"/>
                                <pic:cNvPicPr>
                                  <a:picLocks noChangeAspect="1" noChangeArrowheads="1"/>
                                </pic:cNvPicPr>
                              </pic:nvPicPr>
                              <pic:blipFill>
                                <a:blip r:embed="rId127"/>
                                <a:srcRect/>
                                <a:stretch>
                                  <a:fillRect/>
                                </a:stretch>
                              </pic:blipFill>
                              <pic:spPr bwMode="auto">
                                <a:xfrm>
                                  <a:off x="0" y="0"/>
                                  <a:ext cx="1922145" cy="1747115"/>
                                </a:xfrm>
                                <a:prstGeom prst="rect">
                                  <a:avLst/>
                                </a:prstGeom>
                                <a:noFill/>
                                <a:ln w="9525">
                                  <a:solidFill>
                                    <a:schemeClr val="tx1"/>
                                  </a:solidFill>
                                  <a:miter lim="800000"/>
                                  <a:headEnd/>
                                  <a:tailEnd/>
                                </a:ln>
                              </pic:spPr>
                            </pic:pic>
                          </a:graphicData>
                        </a:graphic>
                      </wp:inline>
                    </w:drawing>
                  </w:r>
                </w:p>
              </w:txbxContent>
            </v:textbox>
          </v:shape>
        </w:pict>
      </w:r>
    </w:p>
    <w:p w:rsidR="001B1B7A" w:rsidRPr="00C41882" w:rsidRDefault="001B1B7A" w:rsidP="004249CE">
      <w:pPr>
        <w:tabs>
          <w:tab w:val="left" w:pos="2268"/>
        </w:tabs>
        <w:autoSpaceDE w:val="0"/>
        <w:autoSpaceDN w:val="0"/>
        <w:adjustRightInd w:val="0"/>
        <w:spacing w:after="0" w:line="240" w:lineRule="auto"/>
        <w:ind w:left="4253"/>
        <w:rPr>
          <w:rFonts w:ascii="Arial" w:hAnsi="Arial" w:cs="Arial"/>
          <w:color w:val="791F0D"/>
          <w:sz w:val="24"/>
          <w:szCs w:val="24"/>
        </w:rPr>
      </w:pPr>
      <w:r w:rsidRPr="00C41882">
        <w:rPr>
          <w:rFonts w:ascii="Arial" w:hAnsi="Arial" w:cs="Arial"/>
          <w:b/>
          <w:noProof/>
          <w:color w:val="791F0D"/>
          <w:sz w:val="24"/>
          <w:szCs w:val="24"/>
          <w:lang w:eastAsia="ru-RU"/>
        </w:rPr>
        <w:t>Цель:</w:t>
      </w:r>
      <w:r w:rsidRPr="00C41882">
        <w:rPr>
          <w:rFonts w:ascii="Arial" w:hAnsi="Arial" w:cs="Arial"/>
          <w:color w:val="791F0D"/>
          <w:sz w:val="24"/>
          <w:szCs w:val="24"/>
        </w:rPr>
        <w:t xml:space="preserve"> </w:t>
      </w:r>
      <w:r w:rsidR="004249CE" w:rsidRPr="00C41882">
        <w:rPr>
          <w:rFonts w:ascii="Arial" w:hAnsi="Arial" w:cs="Arial"/>
          <w:sz w:val="24"/>
          <w:szCs w:val="24"/>
        </w:rPr>
        <w:t xml:space="preserve">Повышение эффективности использования, охраны, защиты   и воспроизводства лесов; обеспечение стабильного удовлетворения общественных  потребностей в ресурсах и полезных свойствах леса       </w:t>
      </w:r>
    </w:p>
    <w:p w:rsidR="004249CE" w:rsidRPr="00C41882" w:rsidRDefault="004249CE" w:rsidP="004249CE">
      <w:pPr>
        <w:tabs>
          <w:tab w:val="left" w:pos="2268"/>
        </w:tabs>
        <w:autoSpaceDE w:val="0"/>
        <w:autoSpaceDN w:val="0"/>
        <w:adjustRightInd w:val="0"/>
        <w:spacing w:after="0" w:line="240" w:lineRule="auto"/>
        <w:ind w:left="4253" w:right="425"/>
        <w:rPr>
          <w:rFonts w:ascii="Arial" w:hAnsi="Arial" w:cs="Arial"/>
          <w:color w:val="791F0D"/>
          <w:sz w:val="24"/>
          <w:szCs w:val="24"/>
        </w:rPr>
      </w:pPr>
      <w:r w:rsidRPr="00C41882">
        <w:rPr>
          <w:rFonts w:ascii="Arial" w:hAnsi="Arial" w:cs="Arial"/>
          <w:sz w:val="24"/>
          <w:szCs w:val="24"/>
        </w:rPr>
        <w:t xml:space="preserve">при гарантированном сохранении ресурсно-экологического  потенциала и глобальных функций лесов на территории  Удмуртской Республики     </w:t>
      </w:r>
    </w:p>
    <w:p w:rsidR="004249CE" w:rsidRDefault="004249CE" w:rsidP="004249CE">
      <w:pPr>
        <w:tabs>
          <w:tab w:val="left" w:pos="2268"/>
        </w:tabs>
        <w:autoSpaceDE w:val="0"/>
        <w:autoSpaceDN w:val="0"/>
        <w:adjustRightInd w:val="0"/>
        <w:spacing w:after="0" w:line="240" w:lineRule="auto"/>
        <w:ind w:left="4253"/>
        <w:rPr>
          <w:rFonts w:ascii="Calibri" w:hAnsi="Calibri" w:cs="Calibri"/>
          <w:color w:val="791F0D"/>
          <w:sz w:val="24"/>
        </w:rPr>
      </w:pPr>
    </w:p>
    <w:p w:rsidR="004249CE" w:rsidRDefault="004249CE" w:rsidP="004249CE">
      <w:pPr>
        <w:tabs>
          <w:tab w:val="left" w:pos="2268"/>
        </w:tabs>
        <w:autoSpaceDE w:val="0"/>
        <w:autoSpaceDN w:val="0"/>
        <w:adjustRightInd w:val="0"/>
        <w:spacing w:after="0" w:line="240" w:lineRule="auto"/>
        <w:ind w:left="4253"/>
        <w:rPr>
          <w:rFonts w:ascii="Calibri" w:hAnsi="Calibri" w:cs="Calibri"/>
          <w:color w:val="791F0D"/>
          <w:sz w:val="24"/>
        </w:rPr>
      </w:pPr>
    </w:p>
    <w:p w:rsidR="004249CE" w:rsidRDefault="004249CE" w:rsidP="004249CE">
      <w:pPr>
        <w:tabs>
          <w:tab w:val="left" w:pos="2268"/>
        </w:tabs>
        <w:autoSpaceDE w:val="0"/>
        <w:autoSpaceDN w:val="0"/>
        <w:adjustRightInd w:val="0"/>
        <w:spacing w:after="0" w:line="240" w:lineRule="auto"/>
        <w:ind w:left="4253"/>
        <w:rPr>
          <w:rFonts w:ascii="Calibri" w:hAnsi="Calibri" w:cs="Calibri"/>
          <w:color w:val="791F0D"/>
          <w:sz w:val="24"/>
        </w:rPr>
      </w:pPr>
    </w:p>
    <w:p w:rsidR="001B1B7A" w:rsidRDefault="001B1B7A" w:rsidP="001B1B7A">
      <w:pPr>
        <w:tabs>
          <w:tab w:val="left" w:pos="4782"/>
        </w:tabs>
        <w:autoSpaceDE w:val="0"/>
        <w:autoSpaceDN w:val="0"/>
        <w:adjustRightInd w:val="0"/>
        <w:spacing w:after="0" w:line="240" w:lineRule="auto"/>
        <w:rPr>
          <w:rFonts w:ascii="Arial" w:hAnsi="Arial" w:cs="Arial"/>
          <w:b/>
          <w:noProof/>
          <w:lang w:eastAsia="ru-RU"/>
        </w:rPr>
      </w:pPr>
    </w:p>
    <w:p w:rsidR="001B1B7A" w:rsidRDefault="001B1B7A" w:rsidP="001B1B7A">
      <w:pPr>
        <w:tabs>
          <w:tab w:val="left" w:pos="4374"/>
        </w:tabs>
        <w:autoSpaceDE w:val="0"/>
        <w:autoSpaceDN w:val="0"/>
        <w:adjustRightInd w:val="0"/>
        <w:spacing w:after="0" w:line="240" w:lineRule="auto"/>
        <w:jc w:val="center"/>
        <w:rPr>
          <w:rFonts w:ascii="Arial" w:hAnsi="Arial" w:cs="Arial"/>
          <w:b/>
          <w:sz w:val="24"/>
          <w:szCs w:val="24"/>
        </w:rPr>
      </w:pPr>
      <w:r w:rsidRPr="00C41882">
        <w:rPr>
          <w:rFonts w:ascii="Arial" w:hAnsi="Arial" w:cs="Arial"/>
          <w:b/>
          <w:sz w:val="24"/>
          <w:szCs w:val="24"/>
        </w:rPr>
        <w:t>Структура расходов по государственной программе</w:t>
      </w:r>
    </w:p>
    <w:p w:rsidR="00C41882" w:rsidRPr="00C41882" w:rsidRDefault="00C41882" w:rsidP="00C41882">
      <w:pPr>
        <w:tabs>
          <w:tab w:val="left" w:pos="4374"/>
        </w:tabs>
        <w:autoSpaceDE w:val="0"/>
        <w:autoSpaceDN w:val="0"/>
        <w:adjustRightInd w:val="0"/>
        <w:spacing w:after="0" w:line="240" w:lineRule="auto"/>
        <w:jc w:val="right"/>
        <w:rPr>
          <w:rFonts w:ascii="Arial" w:hAnsi="Arial" w:cs="Arial"/>
          <w:b/>
          <w:sz w:val="24"/>
          <w:szCs w:val="24"/>
        </w:rPr>
      </w:pPr>
      <w:r w:rsidRPr="00202C4B">
        <w:rPr>
          <w:rFonts w:ascii="Arial" w:hAnsi="Arial" w:cs="Arial"/>
          <w:sz w:val="20"/>
          <w:szCs w:val="20"/>
        </w:rPr>
        <w:t>млн</w:t>
      </w:r>
      <w:proofErr w:type="gramStart"/>
      <w:r w:rsidRPr="00202C4B">
        <w:rPr>
          <w:rFonts w:ascii="Arial" w:hAnsi="Arial" w:cs="Arial"/>
          <w:sz w:val="20"/>
          <w:szCs w:val="20"/>
        </w:rPr>
        <w:t>.р</w:t>
      </w:r>
      <w:proofErr w:type="gramEnd"/>
      <w:r w:rsidRPr="00202C4B">
        <w:rPr>
          <w:rFonts w:ascii="Arial" w:hAnsi="Arial" w:cs="Arial"/>
          <w:sz w:val="20"/>
          <w:szCs w:val="20"/>
        </w:rPr>
        <w:t>уб.</w:t>
      </w:r>
    </w:p>
    <w:tbl>
      <w:tblPr>
        <w:tblpPr w:leftFromText="180" w:rightFromText="180" w:vertAnchor="text" w:horzAnchor="margin" w:tblpX="250" w:tblpY="190"/>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5211"/>
        <w:gridCol w:w="1134"/>
        <w:gridCol w:w="1276"/>
        <w:gridCol w:w="1276"/>
        <w:gridCol w:w="1135"/>
        <w:gridCol w:w="991"/>
      </w:tblGrid>
      <w:tr w:rsidR="001B1B7A" w:rsidRPr="00113FD8" w:rsidTr="00C41882">
        <w:trPr>
          <w:trHeight w:val="215"/>
        </w:trPr>
        <w:tc>
          <w:tcPr>
            <w:tcW w:w="5211" w:type="dxa"/>
            <w:shd w:val="clear" w:color="auto" w:fill="FFFFFF" w:themeFill="background1"/>
            <w:vAlign w:val="center"/>
          </w:tcPr>
          <w:p w:rsidR="001B1B7A" w:rsidRPr="00C41882" w:rsidRDefault="001B1B7A" w:rsidP="00C41882">
            <w:pPr>
              <w:autoSpaceDE w:val="0"/>
              <w:autoSpaceDN w:val="0"/>
              <w:adjustRightInd w:val="0"/>
              <w:spacing w:after="0" w:line="240" w:lineRule="auto"/>
              <w:jc w:val="center"/>
              <w:rPr>
                <w:rFonts w:ascii="Arial" w:hAnsi="Arial" w:cs="Arial"/>
                <w:b/>
                <w:sz w:val="24"/>
                <w:szCs w:val="24"/>
              </w:rPr>
            </w:pPr>
            <w:r w:rsidRPr="00C41882">
              <w:rPr>
                <w:rFonts w:ascii="Arial" w:hAnsi="Arial" w:cs="Arial"/>
                <w:b/>
                <w:sz w:val="24"/>
                <w:szCs w:val="24"/>
              </w:rPr>
              <w:t>Наименование государственной программы (подпрограммы)</w:t>
            </w:r>
          </w:p>
        </w:tc>
        <w:tc>
          <w:tcPr>
            <w:tcW w:w="1134" w:type="dxa"/>
            <w:shd w:val="clear" w:color="auto" w:fill="FFFFFF" w:themeFill="background1"/>
            <w:vAlign w:val="center"/>
          </w:tcPr>
          <w:p w:rsidR="001B1B7A" w:rsidRPr="00C41882" w:rsidRDefault="001B1B7A" w:rsidP="00C41882">
            <w:pPr>
              <w:spacing w:after="0" w:line="240" w:lineRule="auto"/>
              <w:jc w:val="center"/>
              <w:rPr>
                <w:rFonts w:ascii="Arial" w:eastAsia="Times New Roman" w:hAnsi="Arial" w:cs="Arial"/>
                <w:b/>
                <w:bCs/>
                <w:sz w:val="24"/>
                <w:szCs w:val="24"/>
                <w:lang w:eastAsia="ru-RU"/>
              </w:rPr>
            </w:pPr>
            <w:r w:rsidRPr="00C41882">
              <w:rPr>
                <w:rFonts w:ascii="Arial" w:hAnsi="Arial" w:cs="Arial"/>
                <w:b/>
                <w:sz w:val="24"/>
                <w:szCs w:val="24"/>
              </w:rPr>
              <w:t>2015 год</w:t>
            </w:r>
          </w:p>
        </w:tc>
        <w:tc>
          <w:tcPr>
            <w:tcW w:w="1276" w:type="dxa"/>
            <w:shd w:val="clear" w:color="auto" w:fill="FFFFFF" w:themeFill="background1"/>
            <w:vAlign w:val="center"/>
          </w:tcPr>
          <w:p w:rsidR="00C41882" w:rsidRDefault="001B1B7A" w:rsidP="00C41882">
            <w:pPr>
              <w:spacing w:after="0" w:line="240" w:lineRule="auto"/>
              <w:jc w:val="center"/>
              <w:rPr>
                <w:rFonts w:ascii="Arial" w:hAnsi="Arial" w:cs="Arial"/>
                <w:b/>
                <w:sz w:val="24"/>
                <w:szCs w:val="24"/>
              </w:rPr>
            </w:pPr>
            <w:r w:rsidRPr="00C41882">
              <w:rPr>
                <w:rFonts w:ascii="Arial" w:hAnsi="Arial" w:cs="Arial"/>
                <w:b/>
                <w:sz w:val="24"/>
                <w:szCs w:val="24"/>
              </w:rPr>
              <w:t>2016</w:t>
            </w:r>
          </w:p>
          <w:p w:rsidR="001B1B7A" w:rsidRPr="00C41882" w:rsidRDefault="001B1B7A" w:rsidP="00C41882">
            <w:pPr>
              <w:spacing w:after="0" w:line="240" w:lineRule="auto"/>
              <w:jc w:val="center"/>
              <w:rPr>
                <w:rFonts w:ascii="Arial" w:eastAsia="Times New Roman" w:hAnsi="Arial" w:cs="Arial"/>
                <w:b/>
                <w:bCs/>
                <w:sz w:val="24"/>
                <w:szCs w:val="24"/>
                <w:lang w:eastAsia="ru-RU"/>
              </w:rPr>
            </w:pPr>
            <w:r w:rsidRPr="00C41882">
              <w:rPr>
                <w:rFonts w:ascii="Arial" w:hAnsi="Arial" w:cs="Arial"/>
                <w:b/>
                <w:sz w:val="24"/>
                <w:szCs w:val="24"/>
              </w:rPr>
              <w:t xml:space="preserve"> год</w:t>
            </w:r>
          </w:p>
        </w:tc>
        <w:tc>
          <w:tcPr>
            <w:tcW w:w="1276" w:type="dxa"/>
            <w:shd w:val="clear" w:color="auto" w:fill="FFFFFF" w:themeFill="background1"/>
            <w:vAlign w:val="center"/>
          </w:tcPr>
          <w:p w:rsidR="00C41882" w:rsidRDefault="001B1B7A" w:rsidP="00C41882">
            <w:pPr>
              <w:spacing w:after="0" w:line="240" w:lineRule="auto"/>
              <w:jc w:val="center"/>
              <w:rPr>
                <w:rFonts w:ascii="Arial" w:hAnsi="Arial" w:cs="Arial"/>
                <w:b/>
                <w:sz w:val="24"/>
                <w:szCs w:val="24"/>
              </w:rPr>
            </w:pPr>
            <w:r w:rsidRPr="00C41882">
              <w:rPr>
                <w:rFonts w:ascii="Arial" w:hAnsi="Arial" w:cs="Arial"/>
                <w:b/>
                <w:sz w:val="24"/>
                <w:szCs w:val="24"/>
              </w:rPr>
              <w:t xml:space="preserve">2017 </w:t>
            </w:r>
          </w:p>
          <w:p w:rsidR="001B1B7A" w:rsidRPr="00C41882" w:rsidRDefault="001B1B7A" w:rsidP="00C41882">
            <w:pPr>
              <w:spacing w:after="0" w:line="240" w:lineRule="auto"/>
              <w:jc w:val="center"/>
              <w:rPr>
                <w:rFonts w:ascii="Arial" w:eastAsia="Times New Roman" w:hAnsi="Arial" w:cs="Arial"/>
                <w:b/>
                <w:bCs/>
                <w:sz w:val="24"/>
                <w:szCs w:val="24"/>
                <w:lang w:eastAsia="ru-RU"/>
              </w:rPr>
            </w:pPr>
            <w:r w:rsidRPr="00C41882">
              <w:rPr>
                <w:rFonts w:ascii="Arial" w:hAnsi="Arial" w:cs="Arial"/>
                <w:b/>
                <w:sz w:val="24"/>
                <w:szCs w:val="24"/>
              </w:rPr>
              <w:t>год</w:t>
            </w:r>
          </w:p>
        </w:tc>
        <w:tc>
          <w:tcPr>
            <w:tcW w:w="1135" w:type="dxa"/>
            <w:shd w:val="clear" w:color="auto" w:fill="FFFFFF" w:themeFill="background1"/>
            <w:vAlign w:val="center"/>
          </w:tcPr>
          <w:p w:rsidR="001B1B7A" w:rsidRPr="00C41882" w:rsidRDefault="001B1B7A" w:rsidP="00C41882">
            <w:pPr>
              <w:spacing w:after="0" w:line="240" w:lineRule="auto"/>
              <w:jc w:val="center"/>
              <w:rPr>
                <w:rFonts w:ascii="Arial" w:eastAsia="Times New Roman" w:hAnsi="Arial" w:cs="Arial"/>
                <w:b/>
                <w:bCs/>
                <w:sz w:val="24"/>
                <w:szCs w:val="24"/>
                <w:lang w:eastAsia="ru-RU"/>
              </w:rPr>
            </w:pPr>
            <w:r w:rsidRPr="00C41882">
              <w:rPr>
                <w:rFonts w:ascii="Arial" w:hAnsi="Arial" w:cs="Arial"/>
                <w:b/>
                <w:sz w:val="24"/>
                <w:szCs w:val="24"/>
              </w:rPr>
              <w:t>2018 год</w:t>
            </w:r>
          </w:p>
        </w:tc>
        <w:tc>
          <w:tcPr>
            <w:tcW w:w="991" w:type="dxa"/>
            <w:shd w:val="clear" w:color="auto" w:fill="FFFFFF" w:themeFill="background1"/>
            <w:vAlign w:val="center"/>
          </w:tcPr>
          <w:p w:rsidR="001B1B7A" w:rsidRPr="00C41882" w:rsidRDefault="001B1B7A" w:rsidP="00C41882">
            <w:pPr>
              <w:spacing w:after="0" w:line="240" w:lineRule="auto"/>
              <w:jc w:val="center"/>
              <w:rPr>
                <w:rFonts w:ascii="Arial" w:eastAsia="Times New Roman" w:hAnsi="Arial" w:cs="Arial"/>
                <w:b/>
                <w:bCs/>
                <w:sz w:val="24"/>
                <w:szCs w:val="24"/>
                <w:lang w:eastAsia="ru-RU"/>
              </w:rPr>
            </w:pPr>
            <w:r w:rsidRPr="00C41882">
              <w:rPr>
                <w:rFonts w:ascii="Arial" w:hAnsi="Arial" w:cs="Arial"/>
                <w:b/>
                <w:sz w:val="24"/>
                <w:szCs w:val="24"/>
              </w:rPr>
              <w:t>2019 год</w:t>
            </w:r>
          </w:p>
        </w:tc>
      </w:tr>
      <w:tr w:rsidR="001B1B7A" w:rsidRPr="00113FD8" w:rsidTr="00C41882">
        <w:trPr>
          <w:trHeight w:val="215"/>
        </w:trPr>
        <w:tc>
          <w:tcPr>
            <w:tcW w:w="5211" w:type="dxa"/>
            <w:shd w:val="clear" w:color="auto" w:fill="FFFFFF" w:themeFill="background1"/>
            <w:vAlign w:val="center"/>
          </w:tcPr>
          <w:p w:rsidR="001B1B7A" w:rsidRPr="00C41882" w:rsidRDefault="001B1B7A" w:rsidP="00C41882">
            <w:pPr>
              <w:autoSpaceDE w:val="0"/>
              <w:autoSpaceDN w:val="0"/>
              <w:adjustRightInd w:val="0"/>
              <w:spacing w:after="0" w:line="240" w:lineRule="auto"/>
              <w:rPr>
                <w:rFonts w:ascii="Arial" w:hAnsi="Arial" w:cs="Arial"/>
                <w:color w:val="0000FF"/>
                <w:sz w:val="24"/>
                <w:szCs w:val="24"/>
              </w:rPr>
            </w:pPr>
            <w:r w:rsidRPr="00C41882">
              <w:rPr>
                <w:rFonts w:ascii="Arial" w:hAnsi="Arial" w:cs="Arial"/>
                <w:b/>
                <w:sz w:val="24"/>
                <w:szCs w:val="24"/>
              </w:rPr>
              <w:t xml:space="preserve">Государственная программа Удмуртской Республики </w:t>
            </w:r>
            <w:r w:rsidRPr="00C41882">
              <w:rPr>
                <w:rFonts w:ascii="Arial" w:hAnsi="Arial" w:cs="Arial"/>
                <w:b/>
                <w:color w:val="791F0D"/>
                <w:sz w:val="24"/>
                <w:szCs w:val="24"/>
              </w:rPr>
              <w:t>«</w:t>
            </w:r>
            <w:r w:rsidR="004249CE" w:rsidRPr="00C41882">
              <w:rPr>
                <w:rFonts w:ascii="Arial" w:hAnsi="Arial" w:cs="Arial"/>
                <w:b/>
                <w:color w:val="791F0D"/>
                <w:sz w:val="24"/>
                <w:szCs w:val="24"/>
              </w:rPr>
              <w:t>Развитие лесного хозяйства</w:t>
            </w:r>
            <w:r w:rsidRPr="00C41882">
              <w:rPr>
                <w:rFonts w:ascii="Arial" w:hAnsi="Arial" w:cs="Arial"/>
                <w:b/>
                <w:color w:val="791F0D"/>
                <w:sz w:val="24"/>
                <w:szCs w:val="24"/>
              </w:rPr>
              <w:t>»</w:t>
            </w:r>
          </w:p>
        </w:tc>
        <w:tc>
          <w:tcPr>
            <w:tcW w:w="1134" w:type="dxa"/>
            <w:shd w:val="clear" w:color="auto" w:fill="FFFFFF" w:themeFill="background1"/>
            <w:vAlign w:val="center"/>
          </w:tcPr>
          <w:p w:rsidR="001B1B7A" w:rsidRPr="00C41882" w:rsidRDefault="003909B9" w:rsidP="00C41882">
            <w:pPr>
              <w:autoSpaceDE w:val="0"/>
              <w:autoSpaceDN w:val="0"/>
              <w:adjustRightInd w:val="0"/>
              <w:spacing w:after="0" w:line="240" w:lineRule="auto"/>
              <w:ind w:left="-54"/>
              <w:jc w:val="center"/>
              <w:rPr>
                <w:rFonts w:ascii="Arial" w:hAnsi="Arial" w:cs="Arial"/>
                <w:b/>
                <w:color w:val="791F0D"/>
                <w:sz w:val="24"/>
                <w:szCs w:val="24"/>
              </w:rPr>
            </w:pPr>
            <w:r w:rsidRPr="00C41882">
              <w:rPr>
                <w:rFonts w:ascii="Arial" w:hAnsi="Arial" w:cs="Arial"/>
                <w:b/>
                <w:color w:val="791F0D"/>
                <w:sz w:val="24"/>
                <w:szCs w:val="24"/>
              </w:rPr>
              <w:t>273,6</w:t>
            </w:r>
          </w:p>
        </w:tc>
        <w:tc>
          <w:tcPr>
            <w:tcW w:w="1276" w:type="dxa"/>
            <w:shd w:val="clear" w:color="auto" w:fill="FFFFFF" w:themeFill="background1"/>
            <w:vAlign w:val="center"/>
          </w:tcPr>
          <w:p w:rsidR="001B1B7A" w:rsidRPr="00C41882" w:rsidRDefault="008E4E52" w:rsidP="00C41882">
            <w:pPr>
              <w:autoSpaceDE w:val="0"/>
              <w:autoSpaceDN w:val="0"/>
              <w:adjustRightInd w:val="0"/>
              <w:spacing w:after="0" w:line="240" w:lineRule="auto"/>
              <w:ind w:left="-54"/>
              <w:jc w:val="center"/>
              <w:rPr>
                <w:rFonts w:ascii="Arial" w:hAnsi="Arial" w:cs="Arial"/>
                <w:b/>
                <w:color w:val="791F0D"/>
                <w:sz w:val="24"/>
                <w:szCs w:val="24"/>
              </w:rPr>
            </w:pPr>
            <w:r w:rsidRPr="00C41882">
              <w:rPr>
                <w:rFonts w:ascii="Arial" w:hAnsi="Arial" w:cs="Arial"/>
                <w:b/>
                <w:color w:val="791F0D"/>
                <w:sz w:val="24"/>
                <w:szCs w:val="24"/>
              </w:rPr>
              <w:t>271,8</w:t>
            </w:r>
          </w:p>
        </w:tc>
        <w:tc>
          <w:tcPr>
            <w:tcW w:w="1276" w:type="dxa"/>
            <w:shd w:val="clear" w:color="auto" w:fill="FFFFFF" w:themeFill="background1"/>
            <w:vAlign w:val="center"/>
          </w:tcPr>
          <w:p w:rsidR="001B1B7A" w:rsidRPr="00C41882" w:rsidRDefault="00312903" w:rsidP="00C41882">
            <w:pPr>
              <w:autoSpaceDE w:val="0"/>
              <w:autoSpaceDN w:val="0"/>
              <w:adjustRightInd w:val="0"/>
              <w:spacing w:after="0" w:line="240" w:lineRule="auto"/>
              <w:ind w:left="-54"/>
              <w:jc w:val="center"/>
              <w:rPr>
                <w:rFonts w:ascii="Arial" w:hAnsi="Arial" w:cs="Arial"/>
                <w:b/>
                <w:color w:val="791F0D"/>
                <w:sz w:val="24"/>
                <w:szCs w:val="24"/>
              </w:rPr>
            </w:pPr>
            <w:r w:rsidRPr="00C41882">
              <w:rPr>
                <w:rFonts w:ascii="Arial" w:hAnsi="Arial" w:cs="Arial"/>
                <w:b/>
                <w:color w:val="791F0D"/>
                <w:sz w:val="24"/>
                <w:szCs w:val="24"/>
              </w:rPr>
              <w:t>2</w:t>
            </w:r>
            <w:r w:rsidR="00BB700F">
              <w:rPr>
                <w:rFonts w:ascii="Arial" w:hAnsi="Arial" w:cs="Arial"/>
                <w:b/>
                <w:color w:val="791F0D"/>
                <w:sz w:val="24"/>
                <w:szCs w:val="24"/>
              </w:rPr>
              <w:t>71,5</w:t>
            </w:r>
          </w:p>
        </w:tc>
        <w:tc>
          <w:tcPr>
            <w:tcW w:w="1135" w:type="dxa"/>
            <w:shd w:val="clear" w:color="auto" w:fill="FFFFFF" w:themeFill="background1"/>
            <w:vAlign w:val="center"/>
          </w:tcPr>
          <w:p w:rsidR="001B1B7A" w:rsidRPr="00C41882" w:rsidRDefault="0061635A" w:rsidP="00C41882">
            <w:pPr>
              <w:autoSpaceDE w:val="0"/>
              <w:autoSpaceDN w:val="0"/>
              <w:adjustRightInd w:val="0"/>
              <w:spacing w:after="0" w:line="240" w:lineRule="auto"/>
              <w:ind w:left="-54"/>
              <w:jc w:val="center"/>
              <w:rPr>
                <w:rFonts w:ascii="Arial" w:hAnsi="Arial" w:cs="Arial"/>
                <w:b/>
                <w:color w:val="791F0D"/>
                <w:sz w:val="24"/>
                <w:szCs w:val="24"/>
              </w:rPr>
            </w:pPr>
            <w:r>
              <w:rPr>
                <w:rFonts w:ascii="Arial" w:hAnsi="Arial" w:cs="Arial"/>
                <w:b/>
                <w:color w:val="791F0D"/>
                <w:sz w:val="24"/>
                <w:szCs w:val="24"/>
              </w:rPr>
              <w:t>223,3</w:t>
            </w:r>
          </w:p>
        </w:tc>
        <w:tc>
          <w:tcPr>
            <w:tcW w:w="991" w:type="dxa"/>
            <w:shd w:val="clear" w:color="auto" w:fill="FFFFFF" w:themeFill="background1"/>
            <w:vAlign w:val="center"/>
          </w:tcPr>
          <w:p w:rsidR="001B1B7A" w:rsidRPr="00C41882" w:rsidRDefault="0061635A" w:rsidP="00C41882">
            <w:pPr>
              <w:autoSpaceDE w:val="0"/>
              <w:autoSpaceDN w:val="0"/>
              <w:adjustRightInd w:val="0"/>
              <w:spacing w:after="0" w:line="240" w:lineRule="auto"/>
              <w:ind w:left="-54"/>
              <w:jc w:val="center"/>
              <w:rPr>
                <w:rFonts w:ascii="Arial" w:hAnsi="Arial" w:cs="Arial"/>
                <w:b/>
                <w:color w:val="791F0D"/>
                <w:sz w:val="24"/>
                <w:szCs w:val="24"/>
              </w:rPr>
            </w:pPr>
            <w:r>
              <w:rPr>
                <w:rFonts w:ascii="Arial" w:hAnsi="Arial" w:cs="Arial"/>
                <w:b/>
                <w:color w:val="791F0D"/>
                <w:sz w:val="24"/>
                <w:szCs w:val="24"/>
              </w:rPr>
              <w:t>223,3</w:t>
            </w:r>
          </w:p>
        </w:tc>
      </w:tr>
    </w:tbl>
    <w:p w:rsidR="001B1B7A" w:rsidRPr="00C41882" w:rsidRDefault="001B1B7A" w:rsidP="00697417">
      <w:pPr>
        <w:tabs>
          <w:tab w:val="left" w:pos="4782"/>
        </w:tabs>
        <w:autoSpaceDE w:val="0"/>
        <w:autoSpaceDN w:val="0"/>
        <w:adjustRightInd w:val="0"/>
        <w:spacing w:after="0" w:line="240" w:lineRule="auto"/>
        <w:rPr>
          <w:rFonts w:ascii="Arial" w:hAnsi="Arial" w:cs="Arial"/>
          <w:b/>
          <w:noProof/>
          <w:sz w:val="2"/>
          <w:szCs w:val="2"/>
          <w:lang w:eastAsia="ru-RU"/>
        </w:rPr>
      </w:pPr>
    </w:p>
    <w:p w:rsidR="00697417" w:rsidRPr="00697417" w:rsidRDefault="00697417" w:rsidP="001B1B7A">
      <w:pPr>
        <w:tabs>
          <w:tab w:val="left" w:pos="3828"/>
        </w:tabs>
        <w:autoSpaceDE w:val="0"/>
        <w:autoSpaceDN w:val="0"/>
        <w:adjustRightInd w:val="0"/>
        <w:spacing w:after="0" w:line="240" w:lineRule="auto"/>
        <w:jc w:val="center"/>
        <w:rPr>
          <w:rFonts w:ascii="Arial" w:hAnsi="Arial" w:cs="Arial"/>
          <w:b/>
          <w:noProof/>
          <w:sz w:val="16"/>
          <w:szCs w:val="16"/>
          <w:lang w:eastAsia="ru-RU"/>
        </w:rPr>
      </w:pPr>
    </w:p>
    <w:p w:rsidR="001B1B7A" w:rsidRPr="00C41882" w:rsidRDefault="001B1B7A" w:rsidP="001B1B7A">
      <w:pPr>
        <w:tabs>
          <w:tab w:val="left" w:pos="3828"/>
        </w:tabs>
        <w:autoSpaceDE w:val="0"/>
        <w:autoSpaceDN w:val="0"/>
        <w:adjustRightInd w:val="0"/>
        <w:spacing w:after="0" w:line="240" w:lineRule="auto"/>
        <w:jc w:val="center"/>
        <w:rPr>
          <w:rFonts w:ascii="Arial" w:hAnsi="Arial" w:cs="Arial"/>
          <w:b/>
          <w:noProof/>
          <w:sz w:val="24"/>
          <w:szCs w:val="24"/>
          <w:lang w:eastAsia="ru-RU"/>
        </w:rPr>
      </w:pPr>
      <w:r w:rsidRPr="00C41882">
        <w:rPr>
          <w:rFonts w:ascii="Arial" w:hAnsi="Arial" w:cs="Arial"/>
          <w:b/>
          <w:noProof/>
          <w:sz w:val="24"/>
          <w:szCs w:val="24"/>
          <w:lang w:eastAsia="ru-RU"/>
        </w:rPr>
        <w:t>Основные результаты</w:t>
      </w:r>
    </w:p>
    <w:p w:rsidR="001B1B7A" w:rsidRPr="00C41882" w:rsidRDefault="001B1B7A" w:rsidP="001B1B7A">
      <w:pPr>
        <w:autoSpaceDE w:val="0"/>
        <w:autoSpaceDN w:val="0"/>
        <w:adjustRightInd w:val="0"/>
        <w:spacing w:after="0" w:line="240" w:lineRule="auto"/>
        <w:rPr>
          <w:rFonts w:ascii="Arial" w:hAnsi="Arial" w:cs="Arial"/>
          <w:b/>
          <w:noProof/>
          <w:color w:val="C00000"/>
          <w:sz w:val="24"/>
          <w:szCs w:val="24"/>
          <w:lang w:eastAsia="ru-RU"/>
        </w:rPr>
      </w:pPr>
    </w:p>
    <w:tbl>
      <w:tblPr>
        <w:tblW w:w="11057" w:type="dxa"/>
        <w:tblInd w:w="250" w:type="dxa"/>
        <w:shd w:val="clear" w:color="auto" w:fill="FFFFFF" w:themeFill="background1"/>
        <w:tblLook w:val="04A0"/>
      </w:tblPr>
      <w:tblGrid>
        <w:gridCol w:w="5245"/>
        <w:gridCol w:w="1134"/>
        <w:gridCol w:w="1276"/>
        <w:gridCol w:w="1134"/>
        <w:gridCol w:w="1134"/>
        <w:gridCol w:w="1134"/>
      </w:tblGrid>
      <w:tr w:rsidR="001B1B7A" w:rsidRPr="00C41882" w:rsidTr="00C41882">
        <w:trPr>
          <w:trHeight w:val="77"/>
          <w:tblHeader/>
        </w:trPr>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B1B7A" w:rsidRPr="00C41882" w:rsidRDefault="001B1B7A" w:rsidP="00C41882">
            <w:pPr>
              <w:spacing w:after="0" w:line="240" w:lineRule="auto"/>
              <w:jc w:val="center"/>
              <w:rPr>
                <w:rFonts w:ascii="Arial" w:eastAsia="Times New Roman" w:hAnsi="Arial" w:cs="Arial"/>
                <w:b/>
                <w:sz w:val="24"/>
                <w:szCs w:val="24"/>
                <w:lang w:eastAsia="ru-RU"/>
              </w:rPr>
            </w:pPr>
            <w:r w:rsidRPr="00C41882">
              <w:rPr>
                <w:rFonts w:ascii="Arial" w:eastAsia="Times New Roman" w:hAnsi="Arial" w:cs="Arial"/>
                <w:b/>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C41882">
            <w:pPr>
              <w:spacing w:after="0" w:line="240" w:lineRule="auto"/>
              <w:jc w:val="center"/>
              <w:rPr>
                <w:rFonts w:ascii="Arial" w:hAnsi="Arial" w:cs="Arial"/>
                <w:b/>
                <w:sz w:val="24"/>
                <w:szCs w:val="24"/>
              </w:rPr>
            </w:pPr>
            <w:r w:rsidRPr="00C41882">
              <w:rPr>
                <w:rFonts w:ascii="Arial" w:hAnsi="Arial" w:cs="Arial"/>
                <w:b/>
                <w:sz w:val="24"/>
                <w:szCs w:val="24"/>
              </w:rPr>
              <w:t>2015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Default="001B1B7A" w:rsidP="00C41882">
            <w:pPr>
              <w:spacing w:after="0" w:line="240" w:lineRule="auto"/>
              <w:jc w:val="center"/>
              <w:rPr>
                <w:rFonts w:ascii="Arial" w:hAnsi="Arial" w:cs="Arial"/>
                <w:b/>
                <w:sz w:val="24"/>
                <w:szCs w:val="24"/>
              </w:rPr>
            </w:pPr>
            <w:r w:rsidRPr="00C41882">
              <w:rPr>
                <w:rFonts w:ascii="Arial" w:hAnsi="Arial" w:cs="Arial"/>
                <w:b/>
                <w:sz w:val="24"/>
                <w:szCs w:val="24"/>
              </w:rPr>
              <w:t>2016</w:t>
            </w:r>
          </w:p>
          <w:p w:rsidR="001B1B7A" w:rsidRPr="00C41882" w:rsidRDefault="001B1B7A" w:rsidP="00C41882">
            <w:pPr>
              <w:spacing w:after="0" w:line="240" w:lineRule="auto"/>
              <w:jc w:val="center"/>
              <w:rPr>
                <w:rFonts w:ascii="Arial" w:hAnsi="Arial" w:cs="Arial"/>
                <w:sz w:val="24"/>
                <w:szCs w:val="24"/>
              </w:rPr>
            </w:pPr>
            <w:r w:rsidRPr="00C41882">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C41882">
            <w:pPr>
              <w:spacing w:after="0" w:line="240" w:lineRule="auto"/>
              <w:jc w:val="center"/>
              <w:rPr>
                <w:rFonts w:ascii="Arial" w:hAnsi="Arial" w:cs="Arial"/>
                <w:sz w:val="24"/>
                <w:szCs w:val="24"/>
              </w:rPr>
            </w:pPr>
            <w:r w:rsidRPr="00C41882">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C41882">
            <w:pPr>
              <w:spacing w:after="0" w:line="240" w:lineRule="auto"/>
              <w:jc w:val="center"/>
              <w:rPr>
                <w:rFonts w:ascii="Arial" w:hAnsi="Arial" w:cs="Arial"/>
                <w:sz w:val="24"/>
                <w:szCs w:val="24"/>
              </w:rPr>
            </w:pPr>
            <w:r w:rsidRPr="00C41882">
              <w:rPr>
                <w:rFonts w:ascii="Arial" w:hAnsi="Arial" w:cs="Arial"/>
                <w:b/>
                <w:sz w:val="24"/>
                <w:szCs w:val="24"/>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C41882">
            <w:pPr>
              <w:spacing w:after="0" w:line="240" w:lineRule="auto"/>
              <w:jc w:val="center"/>
              <w:rPr>
                <w:rFonts w:ascii="Arial" w:hAnsi="Arial" w:cs="Arial"/>
                <w:sz w:val="24"/>
                <w:szCs w:val="24"/>
              </w:rPr>
            </w:pPr>
            <w:r w:rsidRPr="00C41882">
              <w:rPr>
                <w:rFonts w:ascii="Arial" w:hAnsi="Arial" w:cs="Arial"/>
                <w:b/>
                <w:sz w:val="24"/>
                <w:szCs w:val="24"/>
              </w:rPr>
              <w:t>2019 год</w:t>
            </w:r>
          </w:p>
        </w:tc>
      </w:tr>
      <w:tr w:rsidR="004249CE" w:rsidRPr="00C41882" w:rsidTr="00C16F57">
        <w:trPr>
          <w:trHeight w:val="600"/>
        </w:trPr>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Лесистость территории Удмуртской Республики,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46,5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46,5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46,5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46,5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46,5</w:t>
            </w:r>
          </w:p>
        </w:tc>
      </w:tr>
      <w:tr w:rsidR="004249CE" w:rsidRPr="00C41882" w:rsidTr="00C16F57">
        <w:trPr>
          <w:trHeight w:val="600"/>
        </w:trPr>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Доля площади ценных лесных насаждений в составе покрытых лесной растительностью земель лесного фонда,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57,5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56,0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56,0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56,0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56,0</w:t>
            </w:r>
          </w:p>
        </w:tc>
      </w:tr>
      <w:tr w:rsidR="004249CE" w:rsidRPr="00C41882" w:rsidTr="00C16F57">
        <w:trPr>
          <w:trHeight w:val="600"/>
        </w:trPr>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Объем платежей в бюджетную систему Российской Федерации от использования лесов, расположенных на землях лесного фонда, в расчете на 1 га земель лесного фонда, руб. на га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85,0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87,5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92,8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95,6</w:t>
            </w:r>
          </w:p>
        </w:tc>
      </w:tr>
      <w:tr w:rsidR="004249CE" w:rsidRPr="00C41882" w:rsidTr="00C16F57">
        <w:trPr>
          <w:trHeight w:val="343"/>
        </w:trPr>
        <w:tc>
          <w:tcPr>
            <w:tcW w:w="5245" w:type="dxa"/>
            <w:tcBorders>
              <w:top w:val="nil"/>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Отношение фактического объема заготовки древесины к установленному допустимому объему изъятия древесины</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76,1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78,3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79,9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81,4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83,0</w:t>
            </w:r>
          </w:p>
        </w:tc>
      </w:tr>
      <w:tr w:rsidR="004249CE" w:rsidRPr="00C41882" w:rsidTr="00C16F57">
        <w:trPr>
          <w:trHeight w:val="600"/>
        </w:trPr>
        <w:tc>
          <w:tcPr>
            <w:tcW w:w="5245" w:type="dxa"/>
            <w:tcBorders>
              <w:top w:val="nil"/>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Доля лесных пожаров, ликвидированных в течение первых суток с момента обнаружения (по количеству случаев), в общем количестве лесных пожаров</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92,7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93,5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94,3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95,1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95,9</w:t>
            </w:r>
          </w:p>
        </w:tc>
      </w:tr>
      <w:tr w:rsidR="004249CE" w:rsidRPr="00C41882" w:rsidTr="00C16F57">
        <w:trPr>
          <w:trHeight w:val="600"/>
        </w:trPr>
        <w:tc>
          <w:tcPr>
            <w:tcW w:w="5245" w:type="dxa"/>
            <w:tcBorders>
              <w:top w:val="nil"/>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Отношение площади проведенных санитарно-оздоровительных мероприятий к площади погибших и поврежденных лесов</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91,6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93,1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94,6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96,1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97,6</w:t>
            </w:r>
          </w:p>
        </w:tc>
      </w:tr>
      <w:tr w:rsidR="004249CE" w:rsidRPr="00C41882" w:rsidTr="00C16F57">
        <w:trPr>
          <w:trHeight w:val="315"/>
        </w:trPr>
        <w:tc>
          <w:tcPr>
            <w:tcW w:w="5245" w:type="dxa"/>
            <w:tcBorders>
              <w:top w:val="nil"/>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Доля объема заготовки древесины выборочными рубками в общем объеме заготовки древесины</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35,8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36,9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38,1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39,2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40,4</w:t>
            </w:r>
          </w:p>
        </w:tc>
      </w:tr>
      <w:tr w:rsidR="004249CE" w:rsidRPr="00C41882" w:rsidTr="00C16F57">
        <w:trPr>
          <w:trHeight w:val="315"/>
        </w:trPr>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hAnsi="Arial" w:cs="Arial"/>
                <w:sz w:val="24"/>
                <w:szCs w:val="24"/>
              </w:rPr>
            </w:pPr>
            <w:r w:rsidRPr="00C41882">
              <w:rPr>
                <w:rFonts w:ascii="Arial" w:hAnsi="Arial" w:cs="Arial"/>
                <w:sz w:val="24"/>
                <w:szCs w:val="24"/>
              </w:rPr>
              <w:t xml:space="preserve">Отношение площади искусственного </w:t>
            </w:r>
            <w:proofErr w:type="spellStart"/>
            <w:r w:rsidRPr="00C41882">
              <w:rPr>
                <w:rFonts w:ascii="Arial" w:hAnsi="Arial" w:cs="Arial"/>
                <w:sz w:val="24"/>
                <w:szCs w:val="24"/>
              </w:rPr>
              <w:t>лесовосстановления</w:t>
            </w:r>
            <w:proofErr w:type="spellEnd"/>
            <w:r w:rsidRPr="00C41882">
              <w:rPr>
                <w:rFonts w:ascii="Arial" w:hAnsi="Arial" w:cs="Arial"/>
                <w:sz w:val="24"/>
                <w:szCs w:val="24"/>
              </w:rPr>
              <w:t xml:space="preserve"> к площади выбытия лесов в результате сплошных рубок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51,5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55,1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57,0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58,9</w:t>
            </w:r>
          </w:p>
        </w:tc>
      </w:tr>
      <w:tr w:rsidR="004249CE" w:rsidRPr="00C41882" w:rsidTr="00C16F57">
        <w:trPr>
          <w:trHeight w:val="315"/>
        </w:trPr>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hAnsi="Arial" w:cs="Arial"/>
                <w:sz w:val="24"/>
                <w:szCs w:val="24"/>
              </w:rPr>
            </w:pPr>
            <w:r w:rsidRPr="00C41882">
              <w:rPr>
                <w:rFonts w:ascii="Arial" w:hAnsi="Arial" w:cs="Arial"/>
                <w:sz w:val="24"/>
                <w:szCs w:val="24"/>
              </w:rPr>
              <w:t>Отношение площади рубок ухода в молодняках к площади молодняков</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2,40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2,42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2,44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2,46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2,48</w:t>
            </w:r>
          </w:p>
        </w:tc>
      </w:tr>
    </w:tbl>
    <w:p w:rsidR="00202C4B" w:rsidRDefault="00202C4B" w:rsidP="00C41882">
      <w:pPr>
        <w:spacing w:after="0" w:line="240" w:lineRule="auto"/>
        <w:rPr>
          <w:rFonts w:ascii="Arial" w:hAnsi="Arial" w:cs="Arial"/>
          <w:b/>
          <w:noProof/>
          <w:sz w:val="28"/>
          <w:szCs w:val="28"/>
          <w:lang w:eastAsia="ru-RU"/>
        </w:rPr>
      </w:pPr>
    </w:p>
    <w:p w:rsidR="0061635A" w:rsidRDefault="0061635A" w:rsidP="0061635A">
      <w:pPr>
        <w:spacing w:after="0" w:line="240" w:lineRule="auto"/>
        <w:rPr>
          <w:rFonts w:ascii="Arial" w:hAnsi="Arial" w:cs="Arial"/>
          <w:b/>
          <w:noProof/>
          <w:sz w:val="28"/>
          <w:szCs w:val="28"/>
          <w:lang w:eastAsia="ru-RU"/>
        </w:rPr>
      </w:pPr>
    </w:p>
    <w:p w:rsidR="003909B9" w:rsidRPr="00ED4288" w:rsidRDefault="003909B9" w:rsidP="003909B9">
      <w:pPr>
        <w:spacing w:after="0" w:line="240" w:lineRule="auto"/>
        <w:jc w:val="center"/>
        <w:rPr>
          <w:rFonts w:ascii="Arial" w:hAnsi="Arial" w:cs="Arial"/>
          <w:b/>
          <w:noProof/>
          <w:color w:val="00B050"/>
          <w:sz w:val="32"/>
          <w:szCs w:val="32"/>
          <w:u w:val="single"/>
          <w:lang w:eastAsia="ru-RU"/>
        </w:rPr>
      </w:pPr>
      <w:r w:rsidRPr="007C158B">
        <w:rPr>
          <w:rFonts w:ascii="Arial" w:hAnsi="Arial" w:cs="Arial"/>
          <w:b/>
          <w:noProof/>
          <w:sz w:val="28"/>
          <w:szCs w:val="28"/>
          <w:lang w:eastAsia="ru-RU"/>
        </w:rPr>
        <w:t>Государственная программа Удмуртской Республики</w:t>
      </w:r>
      <w:r>
        <w:rPr>
          <w:rFonts w:ascii="Arial" w:hAnsi="Arial" w:cs="Arial"/>
          <w:b/>
          <w:noProof/>
          <w:sz w:val="28"/>
          <w:szCs w:val="28"/>
          <w:lang w:eastAsia="ru-RU"/>
        </w:rPr>
        <w:br/>
      </w:r>
      <w:r w:rsidRPr="00ED4288">
        <w:rPr>
          <w:rFonts w:ascii="Arial" w:hAnsi="Arial" w:cs="Arial"/>
          <w:b/>
          <w:noProof/>
          <w:color w:val="00B050"/>
          <w:sz w:val="32"/>
          <w:szCs w:val="32"/>
          <w:u w:val="single"/>
          <w:lang w:eastAsia="ru-RU"/>
        </w:rPr>
        <w:t>«</w:t>
      </w:r>
      <w:r w:rsidRPr="00ED4288">
        <w:rPr>
          <w:rFonts w:ascii="Arial" w:eastAsia="Times New Roman" w:hAnsi="Arial" w:cs="Arial"/>
          <w:b/>
          <w:color w:val="00B050"/>
          <w:sz w:val="32"/>
          <w:szCs w:val="32"/>
          <w:u w:val="single"/>
          <w:lang w:eastAsia="ru-RU"/>
        </w:rPr>
        <w:t>Развитие сельского хозяйства и регулирования рынков сельскохозяйственной продукции, сырья и продовольствия»</w:t>
      </w:r>
    </w:p>
    <w:p w:rsidR="003909B9" w:rsidRPr="00ED4288" w:rsidRDefault="00172C19" w:rsidP="009916A8">
      <w:pPr>
        <w:autoSpaceDE w:val="0"/>
        <w:autoSpaceDN w:val="0"/>
        <w:adjustRightInd w:val="0"/>
        <w:spacing w:after="0" w:line="240" w:lineRule="auto"/>
        <w:ind w:left="3119" w:right="425" w:hanging="709"/>
        <w:rPr>
          <w:rFonts w:ascii="Arial" w:hAnsi="Arial" w:cs="Arial"/>
          <w:color w:val="00B050"/>
          <w:sz w:val="24"/>
          <w:szCs w:val="24"/>
        </w:rPr>
      </w:pPr>
      <w:r w:rsidRPr="00172C19">
        <w:rPr>
          <w:rFonts w:ascii="Arial" w:hAnsi="Arial" w:cs="Arial"/>
          <w:b/>
          <w:noProof/>
          <w:color w:val="00B050"/>
          <w:sz w:val="24"/>
          <w:szCs w:val="24"/>
          <w:lang w:eastAsia="ru-RU"/>
        </w:rPr>
        <w:pict>
          <v:rect id="_x0000_s1550" style="position:absolute;left:0;text-align:left;margin-left:27.05pt;margin-top:13.55pt;width:194.25pt;height:169.15pt;z-index:252465664" filled="f" stroked="f">
            <v:textbox>
              <w:txbxContent>
                <w:p w:rsidR="004C5DDD" w:rsidRDefault="004C5DDD" w:rsidP="003909B9">
                  <w:r w:rsidRPr="00137107">
                    <w:rPr>
                      <w:noProof/>
                      <w:lang w:eastAsia="ru-RU"/>
                    </w:rPr>
                    <w:drawing>
                      <wp:inline distT="0" distB="0" distL="0" distR="0">
                        <wp:extent cx="2181225" cy="1714500"/>
                        <wp:effectExtent l="19050" t="19050" r="9525" b="19050"/>
                        <wp:docPr id="79" name="Рисунок 9" descr="X:\Документы\Подразделения\Управление бюджетного развития и мониторнинга\_Общие_\так\kraevoy-tsentr-selskohozyaystvennogo-konsultirovaniya-sozdaetsya-v-permskom-kr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Документы\Подразделения\Управление бюджетного развития и мониторнинга\_Общие_\так\kraevoy-tsentr-selskohozyaystvennogo-konsultirovaniya-sozdaetsya-v-permskom-krae.jpg"/>
                                <pic:cNvPicPr>
                                  <a:picLocks noChangeAspect="1" noChangeArrowheads="1"/>
                                </pic:cNvPicPr>
                              </pic:nvPicPr>
                              <pic:blipFill>
                                <a:blip r:embed="rId128"/>
                                <a:srcRect/>
                                <a:stretch>
                                  <a:fillRect/>
                                </a:stretch>
                              </pic:blipFill>
                              <pic:spPr bwMode="auto">
                                <a:xfrm>
                                  <a:off x="0" y="0"/>
                                  <a:ext cx="2182868" cy="1715792"/>
                                </a:xfrm>
                                <a:prstGeom prst="rect">
                                  <a:avLst/>
                                </a:prstGeom>
                                <a:noFill/>
                                <a:ln w="9525">
                                  <a:solidFill>
                                    <a:schemeClr val="tx1"/>
                                  </a:solidFill>
                                  <a:miter lim="800000"/>
                                  <a:headEnd/>
                                  <a:tailEnd/>
                                </a:ln>
                              </pic:spPr>
                            </pic:pic>
                          </a:graphicData>
                        </a:graphic>
                      </wp:inline>
                    </w:drawing>
                  </w:r>
                </w:p>
              </w:txbxContent>
            </v:textbox>
          </v:rect>
        </w:pict>
      </w:r>
    </w:p>
    <w:p w:rsidR="009916A8" w:rsidRPr="00202C4B" w:rsidRDefault="003909B9" w:rsidP="00202C4B">
      <w:pPr>
        <w:tabs>
          <w:tab w:val="left" w:pos="10915"/>
        </w:tabs>
        <w:autoSpaceDE w:val="0"/>
        <w:autoSpaceDN w:val="0"/>
        <w:adjustRightInd w:val="0"/>
        <w:spacing w:after="0" w:line="240" w:lineRule="auto"/>
        <w:ind w:left="4536" w:right="141"/>
        <w:rPr>
          <w:rFonts w:ascii="Arial" w:hAnsi="Arial" w:cs="Arial"/>
          <w:sz w:val="24"/>
          <w:szCs w:val="24"/>
        </w:rPr>
      </w:pPr>
      <w:r w:rsidRPr="00202C4B">
        <w:rPr>
          <w:rFonts w:ascii="Arial" w:hAnsi="Arial" w:cs="Arial"/>
          <w:b/>
          <w:color w:val="00B050"/>
          <w:sz w:val="24"/>
          <w:szCs w:val="24"/>
        </w:rPr>
        <w:t>Цель:</w:t>
      </w:r>
      <w:r w:rsidRPr="00202C4B">
        <w:rPr>
          <w:rFonts w:ascii="Arial" w:hAnsi="Arial" w:cs="Arial"/>
          <w:sz w:val="24"/>
          <w:szCs w:val="24"/>
        </w:rPr>
        <w:t xml:space="preserve"> </w:t>
      </w:r>
      <w:r w:rsidR="009916A8" w:rsidRPr="00202C4B">
        <w:rPr>
          <w:rFonts w:ascii="Arial" w:hAnsi="Arial" w:cs="Arial"/>
          <w:sz w:val="24"/>
          <w:szCs w:val="24"/>
        </w:rPr>
        <w:t>Создание условий эффективного и устойчивого функционирования агропромышленного комплекса Удмуртской Республики; увеличение объемов производства продукции агропромышленного комплекса Удмуртской Республики;</w:t>
      </w:r>
    </w:p>
    <w:p w:rsidR="003909B9" w:rsidRPr="00202C4B" w:rsidRDefault="009916A8" w:rsidP="00202C4B">
      <w:pPr>
        <w:tabs>
          <w:tab w:val="left" w:pos="10915"/>
        </w:tabs>
        <w:autoSpaceDE w:val="0"/>
        <w:autoSpaceDN w:val="0"/>
        <w:adjustRightInd w:val="0"/>
        <w:spacing w:after="0" w:line="240" w:lineRule="auto"/>
        <w:ind w:left="4536" w:right="141"/>
        <w:rPr>
          <w:rFonts w:ascii="Arial" w:hAnsi="Arial" w:cs="Arial"/>
          <w:sz w:val="24"/>
          <w:szCs w:val="24"/>
        </w:rPr>
      </w:pPr>
      <w:r w:rsidRPr="00202C4B">
        <w:rPr>
          <w:rFonts w:ascii="Arial" w:hAnsi="Arial" w:cs="Arial"/>
          <w:sz w:val="24"/>
          <w:szCs w:val="24"/>
        </w:rPr>
        <w:t>повышение конкурентоспособности продукции за счет внедрения новых технологий и повышения производительности труда; обеспечение защиты населения от болезней, общих для человека и животных, обеспечение безопасности продуктов животноводства в ветеринарно-санитарном отношении</w:t>
      </w:r>
    </w:p>
    <w:p w:rsidR="003909B9" w:rsidRPr="00202C4B" w:rsidRDefault="003909B9" w:rsidP="00202C4B">
      <w:pPr>
        <w:tabs>
          <w:tab w:val="left" w:pos="10915"/>
        </w:tabs>
        <w:autoSpaceDE w:val="0"/>
        <w:autoSpaceDN w:val="0"/>
        <w:adjustRightInd w:val="0"/>
        <w:spacing w:after="0" w:line="240" w:lineRule="auto"/>
        <w:ind w:left="3686" w:right="141"/>
        <w:rPr>
          <w:rFonts w:ascii="Arial" w:hAnsi="Arial" w:cs="Arial"/>
          <w:sz w:val="24"/>
          <w:szCs w:val="24"/>
        </w:rPr>
      </w:pPr>
      <w:r w:rsidRPr="00202C4B">
        <w:rPr>
          <w:rFonts w:ascii="Arial" w:hAnsi="Arial" w:cs="Arial"/>
          <w:sz w:val="24"/>
          <w:szCs w:val="24"/>
        </w:rPr>
        <w:t xml:space="preserve"> </w:t>
      </w:r>
    </w:p>
    <w:p w:rsidR="00202C4B" w:rsidRDefault="003909B9" w:rsidP="003909B9">
      <w:pPr>
        <w:tabs>
          <w:tab w:val="left" w:pos="4374"/>
        </w:tabs>
        <w:autoSpaceDE w:val="0"/>
        <w:autoSpaceDN w:val="0"/>
        <w:adjustRightInd w:val="0"/>
        <w:spacing w:after="0" w:line="240" w:lineRule="auto"/>
        <w:jc w:val="center"/>
        <w:rPr>
          <w:rFonts w:ascii="Arial" w:hAnsi="Arial" w:cs="Arial"/>
          <w:b/>
        </w:rPr>
      </w:pPr>
      <w:r w:rsidRPr="00113FD8">
        <w:rPr>
          <w:rFonts w:ascii="Arial" w:hAnsi="Arial" w:cs="Arial"/>
          <w:b/>
        </w:rPr>
        <w:t xml:space="preserve">                </w:t>
      </w:r>
    </w:p>
    <w:p w:rsidR="003909B9" w:rsidRDefault="003909B9" w:rsidP="003909B9">
      <w:pPr>
        <w:tabs>
          <w:tab w:val="left" w:pos="4374"/>
        </w:tabs>
        <w:autoSpaceDE w:val="0"/>
        <w:autoSpaceDN w:val="0"/>
        <w:adjustRightInd w:val="0"/>
        <w:spacing w:after="0" w:line="240" w:lineRule="auto"/>
        <w:jc w:val="center"/>
        <w:rPr>
          <w:rFonts w:ascii="Arial" w:hAnsi="Arial" w:cs="Arial"/>
          <w:b/>
          <w:sz w:val="24"/>
          <w:szCs w:val="24"/>
        </w:rPr>
      </w:pPr>
      <w:r w:rsidRPr="00113FD8">
        <w:rPr>
          <w:rFonts w:ascii="Arial" w:hAnsi="Arial" w:cs="Arial"/>
          <w:b/>
        </w:rPr>
        <w:t xml:space="preserve">  </w:t>
      </w:r>
      <w:r w:rsidRPr="00202C4B">
        <w:rPr>
          <w:rFonts w:ascii="Arial" w:hAnsi="Arial" w:cs="Arial"/>
          <w:b/>
          <w:sz w:val="24"/>
          <w:szCs w:val="24"/>
        </w:rPr>
        <w:t xml:space="preserve">Структура расходов по государственной программе </w:t>
      </w:r>
    </w:p>
    <w:p w:rsidR="0061635A" w:rsidRPr="00202C4B" w:rsidRDefault="0061635A" w:rsidP="0061635A">
      <w:pPr>
        <w:tabs>
          <w:tab w:val="left" w:pos="4374"/>
        </w:tabs>
        <w:autoSpaceDE w:val="0"/>
        <w:autoSpaceDN w:val="0"/>
        <w:adjustRightInd w:val="0"/>
        <w:spacing w:after="0" w:line="240" w:lineRule="auto"/>
        <w:jc w:val="right"/>
        <w:rPr>
          <w:rFonts w:ascii="Arial" w:hAnsi="Arial" w:cs="Arial"/>
          <w:b/>
          <w:sz w:val="24"/>
          <w:szCs w:val="24"/>
        </w:rPr>
      </w:pPr>
      <w:r w:rsidRPr="00202C4B">
        <w:rPr>
          <w:rFonts w:ascii="Arial" w:hAnsi="Arial" w:cs="Arial"/>
          <w:sz w:val="20"/>
          <w:szCs w:val="20"/>
        </w:rPr>
        <w:t>млн</w:t>
      </w:r>
      <w:proofErr w:type="gramStart"/>
      <w:r w:rsidRPr="00202C4B">
        <w:rPr>
          <w:rFonts w:ascii="Arial" w:hAnsi="Arial" w:cs="Arial"/>
          <w:sz w:val="20"/>
          <w:szCs w:val="20"/>
        </w:rPr>
        <w:t>.р</w:t>
      </w:r>
      <w:proofErr w:type="gramEnd"/>
      <w:r w:rsidRPr="00202C4B">
        <w:rPr>
          <w:rFonts w:ascii="Arial" w:hAnsi="Arial" w:cs="Arial"/>
          <w:sz w:val="20"/>
          <w:szCs w:val="20"/>
        </w:rPr>
        <w:t>уб.</w:t>
      </w:r>
    </w:p>
    <w:tbl>
      <w:tblPr>
        <w:tblStyle w:val="a8"/>
        <w:tblpPr w:leftFromText="180" w:rightFromText="180" w:vertAnchor="text" w:horzAnchor="page" w:tblpX="714"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4644"/>
        <w:gridCol w:w="1418"/>
        <w:gridCol w:w="1134"/>
        <w:gridCol w:w="1134"/>
        <w:gridCol w:w="1417"/>
        <w:gridCol w:w="1134"/>
      </w:tblGrid>
      <w:tr w:rsidR="0061635A" w:rsidRPr="00113FD8" w:rsidTr="0061635A">
        <w:trPr>
          <w:trHeight w:val="210"/>
        </w:trPr>
        <w:tc>
          <w:tcPr>
            <w:tcW w:w="4644" w:type="dxa"/>
            <w:shd w:val="clear" w:color="auto" w:fill="FFFFFF" w:themeFill="background1"/>
          </w:tcPr>
          <w:p w:rsidR="0061635A" w:rsidRPr="00202C4B" w:rsidRDefault="0061635A" w:rsidP="0061635A">
            <w:pPr>
              <w:autoSpaceDE w:val="0"/>
              <w:autoSpaceDN w:val="0"/>
              <w:adjustRightInd w:val="0"/>
              <w:jc w:val="center"/>
              <w:rPr>
                <w:rFonts w:ascii="Arial" w:hAnsi="Arial" w:cs="Arial"/>
                <w:b/>
                <w:sz w:val="24"/>
                <w:szCs w:val="24"/>
              </w:rPr>
            </w:pPr>
            <w:r w:rsidRPr="00202C4B">
              <w:rPr>
                <w:rFonts w:ascii="Arial" w:hAnsi="Arial" w:cs="Arial"/>
                <w:b/>
                <w:sz w:val="24"/>
                <w:szCs w:val="24"/>
              </w:rPr>
              <w:t>Наименование государственной программы (подпрограммы)</w:t>
            </w:r>
          </w:p>
        </w:tc>
        <w:tc>
          <w:tcPr>
            <w:tcW w:w="1418" w:type="dxa"/>
            <w:shd w:val="clear" w:color="auto" w:fill="FFFFFF" w:themeFill="background1"/>
          </w:tcPr>
          <w:p w:rsidR="0061635A" w:rsidRDefault="0061635A" w:rsidP="0061635A">
            <w:pPr>
              <w:jc w:val="center"/>
              <w:rPr>
                <w:rFonts w:ascii="Arial" w:hAnsi="Arial" w:cs="Arial"/>
                <w:b/>
                <w:sz w:val="24"/>
                <w:szCs w:val="24"/>
              </w:rPr>
            </w:pPr>
            <w:r w:rsidRPr="00202C4B">
              <w:rPr>
                <w:rFonts w:ascii="Arial" w:hAnsi="Arial" w:cs="Arial"/>
                <w:b/>
                <w:sz w:val="24"/>
                <w:szCs w:val="24"/>
              </w:rPr>
              <w:t xml:space="preserve">2015 </w:t>
            </w:r>
          </w:p>
          <w:p w:rsidR="0061635A" w:rsidRPr="00202C4B" w:rsidRDefault="0061635A" w:rsidP="0061635A">
            <w:pPr>
              <w:jc w:val="center"/>
              <w:rPr>
                <w:rFonts w:ascii="Arial" w:eastAsia="Times New Roman" w:hAnsi="Arial" w:cs="Arial"/>
                <w:b/>
                <w:bCs/>
                <w:sz w:val="24"/>
                <w:szCs w:val="24"/>
                <w:lang w:eastAsia="ru-RU"/>
              </w:rPr>
            </w:pPr>
            <w:r w:rsidRPr="00202C4B">
              <w:rPr>
                <w:rFonts w:ascii="Arial" w:hAnsi="Arial" w:cs="Arial"/>
                <w:b/>
                <w:sz w:val="24"/>
                <w:szCs w:val="24"/>
              </w:rPr>
              <w:t>год</w:t>
            </w:r>
          </w:p>
        </w:tc>
        <w:tc>
          <w:tcPr>
            <w:tcW w:w="1134" w:type="dxa"/>
            <w:shd w:val="clear" w:color="auto" w:fill="FFFFFF" w:themeFill="background1"/>
          </w:tcPr>
          <w:p w:rsidR="0061635A" w:rsidRPr="00202C4B" w:rsidRDefault="0061635A" w:rsidP="0061635A">
            <w:pPr>
              <w:jc w:val="center"/>
              <w:rPr>
                <w:rFonts w:ascii="Arial" w:hAnsi="Arial" w:cs="Arial"/>
                <w:sz w:val="24"/>
                <w:szCs w:val="24"/>
              </w:rPr>
            </w:pPr>
            <w:r w:rsidRPr="00202C4B">
              <w:rPr>
                <w:rFonts w:ascii="Arial" w:hAnsi="Arial" w:cs="Arial"/>
                <w:b/>
                <w:sz w:val="24"/>
                <w:szCs w:val="24"/>
              </w:rPr>
              <w:t>2016 год</w:t>
            </w:r>
          </w:p>
        </w:tc>
        <w:tc>
          <w:tcPr>
            <w:tcW w:w="1134" w:type="dxa"/>
            <w:shd w:val="clear" w:color="auto" w:fill="FFFFFF" w:themeFill="background1"/>
          </w:tcPr>
          <w:p w:rsidR="0061635A" w:rsidRPr="00202C4B" w:rsidRDefault="0061635A" w:rsidP="0061635A">
            <w:pPr>
              <w:jc w:val="center"/>
              <w:rPr>
                <w:rFonts w:ascii="Arial" w:hAnsi="Arial" w:cs="Arial"/>
                <w:sz w:val="24"/>
                <w:szCs w:val="24"/>
              </w:rPr>
            </w:pPr>
            <w:r w:rsidRPr="00202C4B">
              <w:rPr>
                <w:rFonts w:ascii="Arial" w:hAnsi="Arial" w:cs="Arial"/>
                <w:b/>
                <w:sz w:val="24"/>
                <w:szCs w:val="24"/>
              </w:rPr>
              <w:t>2017 год</w:t>
            </w:r>
          </w:p>
        </w:tc>
        <w:tc>
          <w:tcPr>
            <w:tcW w:w="1417" w:type="dxa"/>
            <w:shd w:val="clear" w:color="auto" w:fill="FFFFFF" w:themeFill="background1"/>
          </w:tcPr>
          <w:p w:rsidR="0061635A" w:rsidRDefault="0061635A" w:rsidP="0061635A">
            <w:pPr>
              <w:jc w:val="center"/>
              <w:rPr>
                <w:rFonts w:ascii="Arial" w:hAnsi="Arial" w:cs="Arial"/>
                <w:b/>
                <w:sz w:val="24"/>
                <w:szCs w:val="24"/>
              </w:rPr>
            </w:pPr>
            <w:r w:rsidRPr="00202C4B">
              <w:rPr>
                <w:rFonts w:ascii="Arial" w:hAnsi="Arial" w:cs="Arial"/>
                <w:b/>
                <w:sz w:val="24"/>
                <w:szCs w:val="24"/>
              </w:rPr>
              <w:t>2018</w:t>
            </w:r>
          </w:p>
          <w:p w:rsidR="0061635A" w:rsidRPr="00202C4B" w:rsidRDefault="0061635A" w:rsidP="0061635A">
            <w:pPr>
              <w:jc w:val="center"/>
              <w:rPr>
                <w:rFonts w:ascii="Arial" w:hAnsi="Arial" w:cs="Arial"/>
                <w:sz w:val="24"/>
                <w:szCs w:val="24"/>
              </w:rPr>
            </w:pPr>
            <w:r w:rsidRPr="00202C4B">
              <w:rPr>
                <w:rFonts w:ascii="Arial" w:hAnsi="Arial" w:cs="Arial"/>
                <w:b/>
                <w:sz w:val="24"/>
                <w:szCs w:val="24"/>
              </w:rPr>
              <w:t xml:space="preserve"> год</w:t>
            </w:r>
          </w:p>
        </w:tc>
        <w:tc>
          <w:tcPr>
            <w:tcW w:w="1134" w:type="dxa"/>
            <w:shd w:val="clear" w:color="auto" w:fill="FFFFFF" w:themeFill="background1"/>
          </w:tcPr>
          <w:p w:rsidR="0061635A" w:rsidRPr="00202C4B" w:rsidRDefault="0061635A" w:rsidP="0061635A">
            <w:pPr>
              <w:jc w:val="center"/>
              <w:rPr>
                <w:rFonts w:ascii="Arial" w:hAnsi="Arial" w:cs="Arial"/>
                <w:sz w:val="24"/>
                <w:szCs w:val="24"/>
              </w:rPr>
            </w:pPr>
            <w:r w:rsidRPr="00202C4B">
              <w:rPr>
                <w:rFonts w:ascii="Arial" w:hAnsi="Arial" w:cs="Arial"/>
                <w:b/>
                <w:sz w:val="24"/>
                <w:szCs w:val="24"/>
              </w:rPr>
              <w:t>2019 год</w:t>
            </w:r>
          </w:p>
        </w:tc>
      </w:tr>
      <w:tr w:rsidR="0061635A" w:rsidRPr="00113FD8" w:rsidTr="0061635A">
        <w:trPr>
          <w:trHeight w:val="210"/>
        </w:trPr>
        <w:tc>
          <w:tcPr>
            <w:tcW w:w="4644" w:type="dxa"/>
            <w:shd w:val="clear" w:color="auto" w:fill="FFFFFF" w:themeFill="background1"/>
            <w:vAlign w:val="center"/>
          </w:tcPr>
          <w:p w:rsidR="0061635A" w:rsidRPr="00202C4B" w:rsidRDefault="0061635A" w:rsidP="000A461A">
            <w:pPr>
              <w:autoSpaceDE w:val="0"/>
              <w:autoSpaceDN w:val="0"/>
              <w:adjustRightInd w:val="0"/>
              <w:rPr>
                <w:rFonts w:ascii="Arial" w:eastAsia="Times New Roman" w:hAnsi="Arial" w:cs="Arial"/>
                <w:b/>
                <w:color w:val="00B050"/>
                <w:sz w:val="24"/>
                <w:szCs w:val="24"/>
                <w:u w:val="single"/>
                <w:lang w:eastAsia="ru-RU"/>
              </w:rPr>
            </w:pPr>
            <w:r w:rsidRPr="00202C4B">
              <w:rPr>
                <w:rFonts w:ascii="Arial" w:hAnsi="Arial" w:cs="Arial"/>
                <w:b/>
                <w:sz w:val="24"/>
                <w:szCs w:val="24"/>
              </w:rPr>
              <w:t>Государственная программа Удмуртской Республики</w:t>
            </w:r>
            <w:r w:rsidRPr="00202C4B">
              <w:rPr>
                <w:rFonts w:ascii="Arial" w:hAnsi="Arial" w:cs="Arial"/>
                <w:color w:val="00B050"/>
                <w:sz w:val="24"/>
                <w:szCs w:val="24"/>
              </w:rPr>
              <w:t xml:space="preserve"> «</w:t>
            </w:r>
            <w:r w:rsidRPr="00202C4B">
              <w:rPr>
                <w:rFonts w:ascii="Arial" w:eastAsia="Times New Roman" w:hAnsi="Arial" w:cs="Arial"/>
                <w:b/>
                <w:color w:val="00B050"/>
                <w:sz w:val="24"/>
                <w:szCs w:val="24"/>
                <w:lang w:eastAsia="ru-RU"/>
              </w:rPr>
              <w:t xml:space="preserve">Развитие сельского хозяйства и регулирования рынков сельскохозяйственной продукции, сырья и продовольствия» </w:t>
            </w:r>
          </w:p>
        </w:tc>
        <w:tc>
          <w:tcPr>
            <w:tcW w:w="1418" w:type="dxa"/>
            <w:shd w:val="clear" w:color="auto" w:fill="FFFFFF" w:themeFill="background1"/>
            <w:vAlign w:val="center"/>
          </w:tcPr>
          <w:p w:rsidR="0061635A" w:rsidRPr="00202C4B" w:rsidRDefault="0061635A" w:rsidP="0061635A">
            <w:pPr>
              <w:autoSpaceDE w:val="0"/>
              <w:autoSpaceDN w:val="0"/>
              <w:adjustRightInd w:val="0"/>
              <w:ind w:left="-54"/>
              <w:jc w:val="center"/>
              <w:rPr>
                <w:rFonts w:ascii="Arial" w:eastAsia="Times New Roman" w:hAnsi="Arial" w:cs="Arial"/>
                <w:b/>
                <w:color w:val="00B050"/>
                <w:sz w:val="24"/>
                <w:szCs w:val="24"/>
                <w:lang w:eastAsia="ru-RU"/>
              </w:rPr>
            </w:pPr>
            <w:r w:rsidRPr="00202C4B">
              <w:rPr>
                <w:rFonts w:ascii="Arial" w:eastAsia="Times New Roman" w:hAnsi="Arial" w:cs="Arial"/>
                <w:b/>
                <w:color w:val="00B050"/>
                <w:sz w:val="24"/>
                <w:szCs w:val="24"/>
                <w:lang w:eastAsia="ru-RU"/>
              </w:rPr>
              <w:t>3 806,4</w:t>
            </w:r>
          </w:p>
        </w:tc>
        <w:tc>
          <w:tcPr>
            <w:tcW w:w="1134" w:type="dxa"/>
            <w:shd w:val="clear" w:color="auto" w:fill="FFFFFF" w:themeFill="background1"/>
            <w:vAlign w:val="center"/>
          </w:tcPr>
          <w:p w:rsidR="0061635A" w:rsidRPr="00202C4B" w:rsidRDefault="0061635A" w:rsidP="0061635A">
            <w:pPr>
              <w:autoSpaceDE w:val="0"/>
              <w:autoSpaceDN w:val="0"/>
              <w:adjustRightInd w:val="0"/>
              <w:ind w:left="-54"/>
              <w:jc w:val="center"/>
              <w:rPr>
                <w:rFonts w:ascii="Arial" w:eastAsia="Times New Roman" w:hAnsi="Arial" w:cs="Arial"/>
                <w:b/>
                <w:color w:val="00B050"/>
                <w:sz w:val="24"/>
                <w:szCs w:val="24"/>
                <w:lang w:eastAsia="ru-RU"/>
              </w:rPr>
            </w:pPr>
            <w:r w:rsidRPr="00202C4B">
              <w:rPr>
                <w:rFonts w:ascii="Arial" w:eastAsia="Times New Roman" w:hAnsi="Arial" w:cs="Arial"/>
                <w:b/>
                <w:color w:val="00B050"/>
                <w:sz w:val="24"/>
                <w:szCs w:val="24"/>
                <w:lang w:eastAsia="ru-RU"/>
              </w:rPr>
              <w:t>3 350,8</w:t>
            </w:r>
          </w:p>
        </w:tc>
        <w:tc>
          <w:tcPr>
            <w:tcW w:w="1134" w:type="dxa"/>
            <w:shd w:val="clear" w:color="auto" w:fill="FFFFFF" w:themeFill="background1"/>
            <w:vAlign w:val="center"/>
          </w:tcPr>
          <w:p w:rsidR="0061635A" w:rsidRPr="00202C4B" w:rsidRDefault="00C6350C" w:rsidP="0061635A">
            <w:pPr>
              <w:autoSpaceDE w:val="0"/>
              <w:autoSpaceDN w:val="0"/>
              <w:adjustRightInd w:val="0"/>
              <w:ind w:left="-54"/>
              <w:jc w:val="center"/>
              <w:rPr>
                <w:rFonts w:ascii="Arial" w:eastAsia="Times New Roman" w:hAnsi="Arial" w:cs="Arial"/>
                <w:b/>
                <w:color w:val="00B050"/>
                <w:sz w:val="24"/>
                <w:szCs w:val="24"/>
                <w:lang w:eastAsia="ru-RU"/>
              </w:rPr>
            </w:pPr>
            <w:r>
              <w:rPr>
                <w:rFonts w:ascii="Arial" w:eastAsia="Times New Roman" w:hAnsi="Arial" w:cs="Arial"/>
                <w:b/>
                <w:color w:val="00B050"/>
                <w:sz w:val="24"/>
                <w:szCs w:val="24"/>
                <w:lang w:eastAsia="ru-RU"/>
              </w:rPr>
              <w:t>3</w:t>
            </w:r>
            <w:r w:rsidR="006F58AE">
              <w:rPr>
                <w:rFonts w:ascii="Arial" w:eastAsia="Times New Roman" w:hAnsi="Arial" w:cs="Arial"/>
                <w:b/>
                <w:color w:val="00B050"/>
                <w:sz w:val="24"/>
                <w:szCs w:val="24"/>
                <w:lang w:eastAsia="ru-RU"/>
              </w:rPr>
              <w:t> 300,4</w:t>
            </w:r>
          </w:p>
        </w:tc>
        <w:tc>
          <w:tcPr>
            <w:tcW w:w="1417" w:type="dxa"/>
            <w:shd w:val="clear" w:color="auto" w:fill="FFFFFF" w:themeFill="background1"/>
            <w:vAlign w:val="center"/>
          </w:tcPr>
          <w:p w:rsidR="0061635A" w:rsidRPr="00202C4B" w:rsidRDefault="0061635A" w:rsidP="0061635A">
            <w:pPr>
              <w:autoSpaceDE w:val="0"/>
              <w:autoSpaceDN w:val="0"/>
              <w:adjustRightInd w:val="0"/>
              <w:ind w:left="-54"/>
              <w:jc w:val="center"/>
              <w:rPr>
                <w:rFonts w:ascii="Arial" w:eastAsia="Times New Roman" w:hAnsi="Arial" w:cs="Arial"/>
                <w:b/>
                <w:color w:val="00B050"/>
                <w:sz w:val="24"/>
                <w:szCs w:val="24"/>
                <w:lang w:eastAsia="ru-RU"/>
              </w:rPr>
            </w:pPr>
            <w:r>
              <w:rPr>
                <w:rFonts w:ascii="Arial" w:eastAsia="Times New Roman" w:hAnsi="Arial" w:cs="Arial"/>
                <w:b/>
                <w:color w:val="00B050"/>
                <w:sz w:val="24"/>
                <w:szCs w:val="24"/>
                <w:lang w:eastAsia="ru-RU"/>
              </w:rPr>
              <w:t>2 006,0</w:t>
            </w:r>
          </w:p>
        </w:tc>
        <w:tc>
          <w:tcPr>
            <w:tcW w:w="1134" w:type="dxa"/>
            <w:shd w:val="clear" w:color="auto" w:fill="FFFFFF" w:themeFill="background1"/>
            <w:vAlign w:val="center"/>
          </w:tcPr>
          <w:p w:rsidR="0061635A" w:rsidRPr="00202C4B" w:rsidRDefault="0061635A" w:rsidP="0061635A">
            <w:pPr>
              <w:autoSpaceDE w:val="0"/>
              <w:autoSpaceDN w:val="0"/>
              <w:adjustRightInd w:val="0"/>
              <w:ind w:left="-54"/>
              <w:jc w:val="center"/>
              <w:rPr>
                <w:rFonts w:ascii="Arial" w:eastAsia="Times New Roman" w:hAnsi="Arial" w:cs="Arial"/>
                <w:b/>
                <w:color w:val="00B050"/>
                <w:sz w:val="24"/>
                <w:szCs w:val="24"/>
                <w:lang w:eastAsia="ru-RU"/>
              </w:rPr>
            </w:pPr>
            <w:r>
              <w:rPr>
                <w:rFonts w:ascii="Arial" w:eastAsia="Times New Roman" w:hAnsi="Arial" w:cs="Arial"/>
                <w:b/>
                <w:color w:val="00B050"/>
                <w:sz w:val="24"/>
                <w:szCs w:val="24"/>
                <w:lang w:eastAsia="ru-RU"/>
              </w:rPr>
              <w:t>2 741,6</w:t>
            </w:r>
          </w:p>
        </w:tc>
      </w:tr>
    </w:tbl>
    <w:p w:rsidR="003909B9" w:rsidRPr="0020327B" w:rsidRDefault="00202C4B" w:rsidP="0020327B">
      <w:pPr>
        <w:tabs>
          <w:tab w:val="left" w:pos="4374"/>
        </w:tabs>
        <w:autoSpaceDE w:val="0"/>
        <w:autoSpaceDN w:val="0"/>
        <w:adjustRightInd w:val="0"/>
        <w:spacing w:after="0" w:line="240" w:lineRule="auto"/>
        <w:jc w:val="right"/>
        <w:rPr>
          <w:rFonts w:ascii="Arial" w:hAnsi="Arial" w:cs="Arial"/>
          <w:sz w:val="20"/>
          <w:szCs w:val="20"/>
        </w:rPr>
      </w:pPr>
      <w:r>
        <w:rPr>
          <w:rFonts w:ascii="Arial" w:hAnsi="Arial" w:cs="Arial"/>
        </w:rPr>
        <w:t xml:space="preserve">  </w:t>
      </w:r>
    </w:p>
    <w:p w:rsidR="003909B9" w:rsidRPr="00202C4B" w:rsidRDefault="003909B9" w:rsidP="003909B9">
      <w:pPr>
        <w:autoSpaceDE w:val="0"/>
        <w:autoSpaceDN w:val="0"/>
        <w:adjustRightInd w:val="0"/>
        <w:spacing w:after="0" w:line="240" w:lineRule="auto"/>
        <w:ind w:left="284" w:firstLine="709"/>
        <w:jc w:val="center"/>
        <w:rPr>
          <w:rFonts w:ascii="Arial" w:hAnsi="Arial" w:cs="Arial"/>
          <w:b/>
          <w:sz w:val="24"/>
          <w:szCs w:val="24"/>
        </w:rPr>
      </w:pPr>
      <w:r w:rsidRPr="00202C4B">
        <w:rPr>
          <w:rFonts w:ascii="Arial" w:hAnsi="Arial" w:cs="Arial"/>
          <w:b/>
          <w:sz w:val="24"/>
          <w:szCs w:val="24"/>
        </w:rPr>
        <w:t>Основные результаты</w:t>
      </w:r>
    </w:p>
    <w:tbl>
      <w:tblPr>
        <w:tblpPr w:leftFromText="180" w:rightFromText="180" w:vertAnchor="text" w:horzAnchor="page" w:tblpX="766" w:tblpY="159"/>
        <w:tblW w:w="10881" w:type="dxa"/>
        <w:shd w:val="clear" w:color="auto" w:fill="FFFFFF" w:themeFill="background1"/>
        <w:tblLayout w:type="fixed"/>
        <w:tblLook w:val="04A0"/>
      </w:tblPr>
      <w:tblGrid>
        <w:gridCol w:w="4503"/>
        <w:gridCol w:w="1275"/>
        <w:gridCol w:w="1276"/>
        <w:gridCol w:w="1276"/>
        <w:gridCol w:w="1276"/>
        <w:gridCol w:w="1275"/>
      </w:tblGrid>
      <w:tr w:rsidR="003909B9" w:rsidRPr="00202C4B" w:rsidTr="00C41882">
        <w:trPr>
          <w:trHeight w:val="198"/>
          <w:tblHeader/>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202C4B" w:rsidRDefault="003909B9" w:rsidP="009916A8">
            <w:pPr>
              <w:spacing w:after="0" w:line="240" w:lineRule="auto"/>
              <w:jc w:val="center"/>
              <w:rPr>
                <w:rFonts w:ascii="Arial" w:eastAsia="Times New Roman" w:hAnsi="Arial" w:cs="Arial"/>
                <w:b/>
                <w:bCs/>
                <w:sz w:val="24"/>
                <w:szCs w:val="24"/>
                <w:lang w:eastAsia="ru-RU"/>
              </w:rPr>
            </w:pPr>
            <w:r w:rsidRPr="00202C4B">
              <w:rPr>
                <w:rFonts w:ascii="Arial" w:eastAsia="Times New Roman" w:hAnsi="Arial" w:cs="Arial"/>
                <w:b/>
                <w:bCs/>
                <w:sz w:val="24"/>
                <w:szCs w:val="24"/>
                <w:lang w:eastAsia="ru-RU"/>
              </w:rPr>
              <w:t>Наименование индикатора</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202C4B" w:rsidRDefault="003909B9" w:rsidP="009916A8">
            <w:pPr>
              <w:spacing w:after="0" w:line="240" w:lineRule="auto"/>
              <w:jc w:val="center"/>
              <w:rPr>
                <w:rFonts w:ascii="Arial" w:hAnsi="Arial" w:cs="Arial"/>
                <w:b/>
                <w:sz w:val="24"/>
                <w:szCs w:val="24"/>
              </w:rPr>
            </w:pPr>
            <w:r w:rsidRPr="00202C4B">
              <w:rPr>
                <w:rFonts w:ascii="Arial" w:hAnsi="Arial" w:cs="Arial"/>
                <w:b/>
                <w:sz w:val="24"/>
                <w:szCs w:val="24"/>
              </w:rPr>
              <w:t>2015</w:t>
            </w:r>
          </w:p>
          <w:p w:rsidR="003909B9" w:rsidRPr="00202C4B" w:rsidRDefault="003909B9" w:rsidP="009916A8">
            <w:pPr>
              <w:spacing w:after="0" w:line="240" w:lineRule="auto"/>
              <w:jc w:val="center"/>
              <w:rPr>
                <w:rFonts w:ascii="Arial" w:hAnsi="Arial" w:cs="Arial"/>
                <w:sz w:val="24"/>
                <w:szCs w:val="24"/>
              </w:rPr>
            </w:pPr>
            <w:r w:rsidRPr="00202C4B">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202C4B" w:rsidRDefault="003909B9" w:rsidP="009916A8">
            <w:pPr>
              <w:spacing w:after="0" w:line="240" w:lineRule="auto"/>
              <w:jc w:val="center"/>
              <w:rPr>
                <w:rFonts w:ascii="Arial" w:hAnsi="Arial" w:cs="Arial"/>
                <w:b/>
                <w:sz w:val="24"/>
                <w:szCs w:val="24"/>
              </w:rPr>
            </w:pPr>
            <w:r w:rsidRPr="00202C4B">
              <w:rPr>
                <w:rFonts w:ascii="Arial" w:hAnsi="Arial" w:cs="Arial"/>
                <w:b/>
                <w:sz w:val="24"/>
                <w:szCs w:val="24"/>
              </w:rPr>
              <w:t>2016</w:t>
            </w:r>
          </w:p>
          <w:p w:rsidR="003909B9" w:rsidRPr="00202C4B" w:rsidRDefault="003909B9" w:rsidP="009916A8">
            <w:pPr>
              <w:spacing w:after="0" w:line="240" w:lineRule="auto"/>
              <w:jc w:val="center"/>
              <w:rPr>
                <w:rFonts w:ascii="Arial" w:hAnsi="Arial" w:cs="Arial"/>
                <w:sz w:val="24"/>
                <w:szCs w:val="24"/>
              </w:rPr>
            </w:pPr>
            <w:r w:rsidRPr="00202C4B">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202C4B" w:rsidRDefault="003909B9" w:rsidP="009916A8">
            <w:pPr>
              <w:spacing w:after="0" w:line="240" w:lineRule="auto"/>
              <w:jc w:val="center"/>
              <w:rPr>
                <w:rFonts w:ascii="Arial" w:hAnsi="Arial" w:cs="Arial"/>
                <w:b/>
                <w:sz w:val="24"/>
                <w:szCs w:val="24"/>
              </w:rPr>
            </w:pPr>
            <w:r w:rsidRPr="00202C4B">
              <w:rPr>
                <w:rFonts w:ascii="Arial" w:hAnsi="Arial" w:cs="Arial"/>
                <w:b/>
                <w:sz w:val="24"/>
                <w:szCs w:val="24"/>
              </w:rPr>
              <w:t>2017</w:t>
            </w:r>
          </w:p>
          <w:p w:rsidR="003909B9" w:rsidRPr="00202C4B" w:rsidRDefault="003909B9" w:rsidP="009916A8">
            <w:pPr>
              <w:spacing w:after="0" w:line="240" w:lineRule="auto"/>
              <w:jc w:val="center"/>
              <w:rPr>
                <w:rFonts w:ascii="Arial" w:hAnsi="Arial" w:cs="Arial"/>
                <w:sz w:val="24"/>
                <w:szCs w:val="24"/>
              </w:rPr>
            </w:pPr>
            <w:r w:rsidRPr="00202C4B">
              <w:rPr>
                <w:rFonts w:ascii="Arial" w:hAnsi="Arial" w:cs="Arial"/>
                <w:b/>
                <w:sz w:val="24"/>
                <w:szCs w:val="24"/>
              </w:rPr>
              <w:t xml:space="preserve">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202C4B" w:rsidRDefault="003909B9" w:rsidP="009916A8">
            <w:pPr>
              <w:spacing w:after="0" w:line="240" w:lineRule="auto"/>
              <w:jc w:val="center"/>
              <w:rPr>
                <w:rFonts w:ascii="Arial" w:hAnsi="Arial" w:cs="Arial"/>
                <w:b/>
                <w:sz w:val="24"/>
                <w:szCs w:val="24"/>
              </w:rPr>
            </w:pPr>
            <w:r w:rsidRPr="00202C4B">
              <w:rPr>
                <w:rFonts w:ascii="Arial" w:hAnsi="Arial" w:cs="Arial"/>
                <w:b/>
                <w:sz w:val="24"/>
                <w:szCs w:val="24"/>
              </w:rPr>
              <w:t>2018</w:t>
            </w:r>
          </w:p>
          <w:p w:rsidR="003909B9" w:rsidRPr="00202C4B" w:rsidRDefault="003909B9" w:rsidP="009916A8">
            <w:pPr>
              <w:spacing w:after="0" w:line="240" w:lineRule="auto"/>
              <w:jc w:val="center"/>
              <w:rPr>
                <w:rFonts w:ascii="Arial" w:hAnsi="Arial" w:cs="Arial"/>
                <w:sz w:val="24"/>
                <w:szCs w:val="24"/>
              </w:rPr>
            </w:pPr>
            <w:r w:rsidRPr="00202C4B">
              <w:rPr>
                <w:rFonts w:ascii="Arial" w:hAnsi="Arial" w:cs="Arial"/>
                <w:b/>
                <w:sz w:val="24"/>
                <w:szCs w:val="24"/>
              </w:rPr>
              <w:t xml:space="preserve"> год</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Default="003909B9" w:rsidP="009916A8">
            <w:pPr>
              <w:spacing w:after="0" w:line="240" w:lineRule="auto"/>
              <w:jc w:val="center"/>
              <w:rPr>
                <w:rFonts w:ascii="Arial" w:hAnsi="Arial" w:cs="Arial"/>
                <w:b/>
                <w:sz w:val="24"/>
                <w:szCs w:val="24"/>
              </w:rPr>
            </w:pPr>
            <w:r w:rsidRPr="00202C4B">
              <w:rPr>
                <w:rFonts w:ascii="Arial" w:hAnsi="Arial" w:cs="Arial"/>
                <w:b/>
                <w:sz w:val="24"/>
                <w:szCs w:val="24"/>
              </w:rPr>
              <w:t>2019</w:t>
            </w:r>
          </w:p>
          <w:p w:rsidR="003909B9" w:rsidRPr="00202C4B" w:rsidRDefault="003909B9" w:rsidP="009916A8">
            <w:pPr>
              <w:spacing w:after="0" w:line="240" w:lineRule="auto"/>
              <w:jc w:val="center"/>
              <w:rPr>
                <w:rFonts w:ascii="Arial" w:hAnsi="Arial" w:cs="Arial"/>
                <w:sz w:val="24"/>
                <w:szCs w:val="24"/>
              </w:rPr>
            </w:pPr>
            <w:r w:rsidRPr="00202C4B">
              <w:rPr>
                <w:rFonts w:ascii="Arial" w:hAnsi="Arial" w:cs="Arial"/>
                <w:b/>
                <w:sz w:val="24"/>
                <w:szCs w:val="24"/>
              </w:rPr>
              <w:t xml:space="preserve"> год</w:t>
            </w:r>
          </w:p>
        </w:tc>
      </w:tr>
      <w:tr w:rsidR="009916A8" w:rsidRPr="00202C4B" w:rsidTr="00C41882">
        <w:trPr>
          <w:trHeight w:val="550"/>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 xml:space="preserve">Индекс производства продукции сельского хозяйства в хозяйствах всех категорий </w:t>
            </w:r>
            <w:r w:rsidRPr="00202C4B">
              <w:rPr>
                <w:rFonts w:ascii="Arial" w:eastAsia="Times New Roman" w:hAnsi="Arial" w:cs="Arial"/>
                <w:sz w:val="24"/>
                <w:szCs w:val="24"/>
                <w:lang w:eastAsia="ru-RU"/>
              </w:rPr>
              <w:br/>
              <w:t>(в сопоставимых ценах), %</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101,9</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101,4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101,4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101,5</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101,4</w:t>
            </w:r>
          </w:p>
        </w:tc>
      </w:tr>
      <w:tr w:rsidR="009916A8" w:rsidRPr="00202C4B" w:rsidTr="00C41882">
        <w:trPr>
          <w:trHeight w:val="866"/>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Рентабельность сельскохозяйственного производства,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11,2</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8,7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8,7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8,9</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9,2</w:t>
            </w:r>
          </w:p>
        </w:tc>
      </w:tr>
      <w:tr w:rsidR="009916A8" w:rsidRPr="00202C4B" w:rsidTr="00C41882">
        <w:trPr>
          <w:trHeight w:val="659"/>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Среднемесячная заработная плата в отрасли (по сельскохозяйственным организациям), руб.</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15 314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15 737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16 524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18 176</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19 994</w:t>
            </w:r>
          </w:p>
        </w:tc>
      </w:tr>
      <w:tr w:rsidR="009916A8" w:rsidRPr="00202C4B" w:rsidTr="00C41882">
        <w:trPr>
          <w:trHeight w:val="366"/>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Производство продукции растениеводства в хозяйствах всех категорий, тыс</w:t>
            </w:r>
            <w:proofErr w:type="gramStart"/>
            <w:r w:rsidRPr="00202C4B">
              <w:rPr>
                <w:rFonts w:ascii="Arial" w:eastAsia="Times New Roman" w:hAnsi="Arial" w:cs="Arial"/>
                <w:sz w:val="24"/>
                <w:szCs w:val="24"/>
                <w:lang w:eastAsia="ru-RU"/>
              </w:rPr>
              <w:t>.т</w:t>
            </w:r>
            <w:proofErr w:type="gramEnd"/>
            <w:r w:rsidRPr="00202C4B">
              <w:rPr>
                <w:rFonts w:ascii="Arial" w:eastAsia="Times New Roman" w:hAnsi="Arial" w:cs="Arial"/>
                <w:sz w:val="24"/>
                <w:szCs w:val="24"/>
                <w:lang w:eastAsia="ru-RU"/>
              </w:rPr>
              <w:t>онн:</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jc w:val="center"/>
              <w:rPr>
                <w:rFonts w:ascii="Arial" w:eastAsia="Times New Roman" w:hAnsi="Arial" w:cs="Arial"/>
                <w:sz w:val="24"/>
                <w:szCs w:val="24"/>
                <w:lang w:eastAsia="ru-RU"/>
              </w:rPr>
            </w:pP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3909B9">
            <w:pPr>
              <w:spacing w:after="0" w:line="240" w:lineRule="auto"/>
              <w:jc w:val="center"/>
              <w:rPr>
                <w:rFonts w:ascii="Arial" w:eastAsia="Times New Roman" w:hAnsi="Arial" w:cs="Arial"/>
                <w:sz w:val="24"/>
                <w:szCs w:val="24"/>
                <w:lang w:eastAsia="ru-RU"/>
              </w:rPr>
            </w:pP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3909B9">
            <w:pPr>
              <w:spacing w:after="0" w:line="240" w:lineRule="auto"/>
              <w:jc w:val="center"/>
              <w:rPr>
                <w:rFonts w:ascii="Arial" w:eastAsia="Times New Roman" w:hAnsi="Arial" w:cs="Arial"/>
                <w:sz w:val="24"/>
                <w:szCs w:val="24"/>
                <w:lang w:eastAsia="ru-RU"/>
              </w:rPr>
            </w:pP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3909B9">
            <w:pPr>
              <w:spacing w:after="0" w:line="240" w:lineRule="auto"/>
              <w:jc w:val="center"/>
              <w:rPr>
                <w:rFonts w:ascii="Arial" w:eastAsia="Times New Roman" w:hAnsi="Arial" w:cs="Arial"/>
                <w:sz w:val="24"/>
                <w:szCs w:val="24"/>
                <w:lang w:eastAsia="ru-RU"/>
              </w:rPr>
            </w:pP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3909B9">
            <w:pPr>
              <w:spacing w:after="0" w:line="240" w:lineRule="auto"/>
              <w:jc w:val="center"/>
              <w:rPr>
                <w:rFonts w:ascii="Arial" w:eastAsia="Times New Roman" w:hAnsi="Arial" w:cs="Arial"/>
                <w:sz w:val="24"/>
                <w:szCs w:val="24"/>
                <w:lang w:eastAsia="ru-RU"/>
              </w:rPr>
            </w:pPr>
          </w:p>
        </w:tc>
      </w:tr>
      <w:tr w:rsidR="009916A8"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зерновые и зернобобовые</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530,0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630,0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640,0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650,0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660,0</w:t>
            </w:r>
          </w:p>
        </w:tc>
      </w:tr>
      <w:tr w:rsidR="009916A8"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льноволокно</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3,6</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5,1</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5,2</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5,3</w:t>
            </w:r>
          </w:p>
        </w:tc>
      </w:tr>
      <w:tr w:rsidR="009916A8"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картофель</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591,4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535,0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535,0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535,0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535,0</w:t>
            </w:r>
          </w:p>
        </w:tc>
      </w:tr>
      <w:tr w:rsidR="009916A8"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овощи</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223,5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180,0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180,5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181,0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181,5</w:t>
            </w:r>
          </w:p>
        </w:tc>
      </w:tr>
      <w:tr w:rsidR="009916A8" w:rsidRPr="00202C4B" w:rsidTr="00C41882">
        <w:trPr>
          <w:trHeight w:val="600"/>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Производство скота и птицы на убой в хозяйствах всех категорий (в живом весе), тыс. тонн</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172,9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171,7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172</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173</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174</w:t>
            </w:r>
          </w:p>
        </w:tc>
      </w:tr>
    </w:tbl>
    <w:p w:rsidR="00C41882" w:rsidRDefault="00C41882" w:rsidP="008715FE">
      <w:pPr>
        <w:jc w:val="center"/>
      </w:pPr>
      <w:r>
        <w:br w:type="page"/>
      </w:r>
    </w:p>
    <w:p w:rsidR="009D0699" w:rsidRPr="008715FE" w:rsidRDefault="009D0699" w:rsidP="008715FE">
      <w:pPr>
        <w:jc w:val="center"/>
      </w:pPr>
    </w:p>
    <w:tbl>
      <w:tblPr>
        <w:tblpPr w:leftFromText="180" w:rightFromText="180" w:vertAnchor="text" w:horzAnchor="page" w:tblpX="766" w:tblpY="159"/>
        <w:tblW w:w="10881" w:type="dxa"/>
        <w:shd w:val="clear" w:color="auto" w:fill="FFFFFF" w:themeFill="background1"/>
        <w:tblLayout w:type="fixed"/>
        <w:tblLook w:val="04A0"/>
      </w:tblPr>
      <w:tblGrid>
        <w:gridCol w:w="4503"/>
        <w:gridCol w:w="1275"/>
        <w:gridCol w:w="1276"/>
        <w:gridCol w:w="1276"/>
        <w:gridCol w:w="1276"/>
        <w:gridCol w:w="1275"/>
      </w:tblGrid>
      <w:tr w:rsidR="00C41882" w:rsidRPr="00202C4B" w:rsidTr="00C41882">
        <w:trPr>
          <w:trHeight w:val="403"/>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jc w:val="center"/>
              <w:rPr>
                <w:rFonts w:ascii="Arial" w:eastAsia="Times New Roman" w:hAnsi="Arial" w:cs="Arial"/>
                <w:b/>
                <w:bCs/>
                <w:sz w:val="24"/>
                <w:szCs w:val="24"/>
                <w:lang w:eastAsia="ru-RU"/>
              </w:rPr>
            </w:pPr>
            <w:r w:rsidRPr="00202C4B">
              <w:rPr>
                <w:rFonts w:ascii="Arial" w:eastAsia="Times New Roman" w:hAnsi="Arial" w:cs="Arial"/>
                <w:b/>
                <w:bCs/>
                <w:sz w:val="24"/>
                <w:szCs w:val="24"/>
                <w:lang w:eastAsia="ru-RU"/>
              </w:rPr>
              <w:t>Наименование индикатора</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jc w:val="center"/>
              <w:rPr>
                <w:rFonts w:ascii="Arial" w:hAnsi="Arial" w:cs="Arial"/>
                <w:b/>
                <w:sz w:val="24"/>
                <w:szCs w:val="24"/>
              </w:rPr>
            </w:pPr>
            <w:r w:rsidRPr="00202C4B">
              <w:rPr>
                <w:rFonts w:ascii="Arial" w:hAnsi="Arial" w:cs="Arial"/>
                <w:b/>
                <w:sz w:val="24"/>
                <w:szCs w:val="24"/>
              </w:rPr>
              <w:t>2015</w:t>
            </w:r>
          </w:p>
          <w:p w:rsidR="00C41882" w:rsidRPr="00202C4B" w:rsidRDefault="00C41882" w:rsidP="00C41882">
            <w:pPr>
              <w:spacing w:after="0" w:line="240" w:lineRule="auto"/>
              <w:jc w:val="center"/>
              <w:rPr>
                <w:rFonts w:ascii="Arial" w:hAnsi="Arial" w:cs="Arial"/>
                <w:sz w:val="24"/>
                <w:szCs w:val="24"/>
              </w:rPr>
            </w:pPr>
            <w:r w:rsidRPr="00202C4B">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spacing w:after="0" w:line="240" w:lineRule="auto"/>
              <w:jc w:val="center"/>
              <w:rPr>
                <w:rFonts w:ascii="Arial" w:hAnsi="Arial" w:cs="Arial"/>
                <w:b/>
                <w:sz w:val="24"/>
                <w:szCs w:val="24"/>
              </w:rPr>
            </w:pPr>
            <w:r w:rsidRPr="00202C4B">
              <w:rPr>
                <w:rFonts w:ascii="Arial" w:hAnsi="Arial" w:cs="Arial"/>
                <w:b/>
                <w:sz w:val="24"/>
                <w:szCs w:val="24"/>
              </w:rPr>
              <w:t>2016</w:t>
            </w:r>
          </w:p>
          <w:p w:rsidR="00C41882" w:rsidRPr="00202C4B" w:rsidRDefault="00C41882" w:rsidP="00C41882">
            <w:pPr>
              <w:spacing w:after="0" w:line="240" w:lineRule="auto"/>
              <w:jc w:val="center"/>
              <w:rPr>
                <w:rFonts w:ascii="Arial" w:hAnsi="Arial" w:cs="Arial"/>
                <w:sz w:val="24"/>
                <w:szCs w:val="24"/>
              </w:rPr>
            </w:pPr>
            <w:r w:rsidRPr="00202C4B">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spacing w:after="0" w:line="240" w:lineRule="auto"/>
              <w:jc w:val="center"/>
              <w:rPr>
                <w:rFonts w:ascii="Arial" w:hAnsi="Arial" w:cs="Arial"/>
                <w:b/>
                <w:sz w:val="24"/>
                <w:szCs w:val="24"/>
              </w:rPr>
            </w:pPr>
            <w:r w:rsidRPr="00202C4B">
              <w:rPr>
                <w:rFonts w:ascii="Arial" w:hAnsi="Arial" w:cs="Arial"/>
                <w:b/>
                <w:sz w:val="24"/>
                <w:szCs w:val="24"/>
              </w:rPr>
              <w:t>2017</w:t>
            </w:r>
          </w:p>
          <w:p w:rsidR="00C41882" w:rsidRPr="00202C4B" w:rsidRDefault="00C41882" w:rsidP="00C41882">
            <w:pPr>
              <w:spacing w:after="0" w:line="240" w:lineRule="auto"/>
              <w:jc w:val="center"/>
              <w:rPr>
                <w:rFonts w:ascii="Arial" w:hAnsi="Arial" w:cs="Arial"/>
                <w:sz w:val="24"/>
                <w:szCs w:val="24"/>
              </w:rPr>
            </w:pPr>
            <w:r w:rsidRPr="00202C4B">
              <w:rPr>
                <w:rFonts w:ascii="Arial" w:hAnsi="Arial" w:cs="Arial"/>
                <w:b/>
                <w:sz w:val="24"/>
                <w:szCs w:val="24"/>
              </w:rPr>
              <w:t xml:space="preserve">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spacing w:after="0" w:line="240" w:lineRule="auto"/>
              <w:jc w:val="center"/>
              <w:rPr>
                <w:rFonts w:ascii="Arial" w:hAnsi="Arial" w:cs="Arial"/>
                <w:b/>
                <w:sz w:val="24"/>
                <w:szCs w:val="24"/>
              </w:rPr>
            </w:pPr>
            <w:r w:rsidRPr="00202C4B">
              <w:rPr>
                <w:rFonts w:ascii="Arial" w:hAnsi="Arial" w:cs="Arial"/>
                <w:b/>
                <w:sz w:val="24"/>
                <w:szCs w:val="24"/>
              </w:rPr>
              <w:t>2018</w:t>
            </w:r>
          </w:p>
          <w:p w:rsidR="00C41882" w:rsidRPr="00202C4B" w:rsidRDefault="00C41882" w:rsidP="00C41882">
            <w:pPr>
              <w:spacing w:after="0" w:line="240" w:lineRule="auto"/>
              <w:jc w:val="center"/>
              <w:rPr>
                <w:rFonts w:ascii="Arial" w:hAnsi="Arial" w:cs="Arial"/>
                <w:sz w:val="24"/>
                <w:szCs w:val="24"/>
              </w:rPr>
            </w:pPr>
            <w:r w:rsidRPr="00202C4B">
              <w:rPr>
                <w:rFonts w:ascii="Arial" w:hAnsi="Arial" w:cs="Arial"/>
                <w:b/>
                <w:sz w:val="24"/>
                <w:szCs w:val="24"/>
              </w:rPr>
              <w:t xml:space="preserve"> год</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Default="00C41882" w:rsidP="00C41882">
            <w:pPr>
              <w:spacing w:after="0" w:line="240" w:lineRule="auto"/>
              <w:jc w:val="center"/>
              <w:rPr>
                <w:rFonts w:ascii="Arial" w:hAnsi="Arial" w:cs="Arial"/>
                <w:b/>
                <w:sz w:val="24"/>
                <w:szCs w:val="24"/>
              </w:rPr>
            </w:pPr>
            <w:r w:rsidRPr="00202C4B">
              <w:rPr>
                <w:rFonts w:ascii="Arial" w:hAnsi="Arial" w:cs="Arial"/>
                <w:b/>
                <w:sz w:val="24"/>
                <w:szCs w:val="24"/>
              </w:rPr>
              <w:t>2019</w:t>
            </w:r>
          </w:p>
          <w:p w:rsidR="00C41882" w:rsidRPr="00202C4B" w:rsidRDefault="00C41882" w:rsidP="00C41882">
            <w:pPr>
              <w:spacing w:after="0" w:line="240" w:lineRule="auto"/>
              <w:jc w:val="center"/>
              <w:rPr>
                <w:rFonts w:ascii="Arial" w:hAnsi="Arial" w:cs="Arial"/>
                <w:sz w:val="24"/>
                <w:szCs w:val="24"/>
              </w:rPr>
            </w:pPr>
            <w:r w:rsidRPr="00202C4B">
              <w:rPr>
                <w:rFonts w:ascii="Arial" w:hAnsi="Arial" w:cs="Arial"/>
                <w:b/>
                <w:sz w:val="24"/>
                <w:szCs w:val="24"/>
              </w:rPr>
              <w:t xml:space="preserve"> год</w:t>
            </w:r>
          </w:p>
        </w:tc>
      </w:tr>
      <w:tr w:rsidR="00C41882" w:rsidRPr="00202C4B" w:rsidTr="00C41882">
        <w:trPr>
          <w:trHeight w:val="403"/>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Производство молока в хозяйствах всех категорий, тыс. тонн</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729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743</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819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899</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965</w:t>
            </w:r>
          </w:p>
        </w:tc>
      </w:tr>
      <w:tr w:rsidR="00C41882"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Численность племенного маточного поголовья сельскохозяйственных животных, за исключением племенного маточного поголовья крупного рогатого скота мясного направления в хозяйствах всех категорий (без учета личных подсобных хозяйств)</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34 888,0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32 870,0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33 011,0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33 195,0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33 380,0</w:t>
            </w:r>
          </w:p>
        </w:tc>
      </w:tr>
      <w:tr w:rsidR="00C41882"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Количество крестьянских (фермерских) хозяйств, начинающих фермеров, осуществивших проекты создания и развития своих хозяйств с помощью государственной поддержки, единиц</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17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13</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w:t>
            </w:r>
          </w:p>
        </w:tc>
      </w:tr>
      <w:tr w:rsidR="00C41882" w:rsidRPr="00202C4B" w:rsidTr="00C41882">
        <w:trPr>
          <w:trHeight w:val="590"/>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Количество построенных или реконструированных семейных животноводческих ферм, единиц</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4</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4</w:t>
            </w:r>
          </w:p>
        </w:tc>
      </w:tr>
      <w:tr w:rsidR="00C41882" w:rsidRPr="00202C4B" w:rsidTr="00C41882">
        <w:trPr>
          <w:trHeight w:val="390"/>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 xml:space="preserve">Ввод в действие распределительных газовых сетей, </w:t>
            </w:r>
            <w:proofErr w:type="gramStart"/>
            <w:r w:rsidRPr="00202C4B">
              <w:rPr>
                <w:rFonts w:ascii="Arial" w:eastAsia="Times New Roman" w:hAnsi="Arial" w:cs="Arial"/>
                <w:sz w:val="24"/>
                <w:szCs w:val="24"/>
                <w:lang w:eastAsia="ru-RU"/>
              </w:rPr>
              <w:t>км</w:t>
            </w:r>
            <w:proofErr w:type="gramEnd"/>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118,9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54,8</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129,6</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138,4</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138,4</w:t>
            </w:r>
          </w:p>
        </w:tc>
      </w:tr>
      <w:tr w:rsidR="00C41882"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 xml:space="preserve">Ввод в действие локальных водопроводов, </w:t>
            </w:r>
            <w:proofErr w:type="gramStart"/>
            <w:r w:rsidRPr="00202C4B">
              <w:rPr>
                <w:rFonts w:ascii="Arial" w:eastAsia="Times New Roman" w:hAnsi="Arial" w:cs="Arial"/>
                <w:sz w:val="24"/>
                <w:szCs w:val="24"/>
                <w:lang w:eastAsia="ru-RU"/>
              </w:rPr>
              <w:t>км</w:t>
            </w:r>
            <w:proofErr w:type="gramEnd"/>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22,4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14,5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31,1</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32,2</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33,3</w:t>
            </w:r>
          </w:p>
        </w:tc>
      </w:tr>
      <w:tr w:rsidR="00C41882"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Удельный вес численности молодых специалистов, оставшихся на конец года, от общего числа прибывших на работу  в сельскохозяйственные организации в течение года  по окончании высших  и средних профессиональных образовательных учреждений,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88,4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85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85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85</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85</w:t>
            </w:r>
          </w:p>
        </w:tc>
      </w:tr>
      <w:tr w:rsidR="00C41882" w:rsidRPr="00202C4B" w:rsidTr="00C41882">
        <w:trPr>
          <w:trHeight w:val="268"/>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proofErr w:type="gramStart"/>
            <w:r w:rsidRPr="00202C4B">
              <w:rPr>
                <w:rFonts w:ascii="Arial" w:eastAsia="Times New Roman" w:hAnsi="Arial" w:cs="Arial"/>
                <w:sz w:val="24"/>
                <w:szCs w:val="24"/>
                <w:lang w:eastAsia="ru-RU"/>
              </w:rPr>
              <w:t>Ввод (приобретение) жилья для граждан, проживающих в сельской местности, всего, тыс. кв. метров</w:t>
            </w:r>
            <w:proofErr w:type="gramEnd"/>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12,6</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12,5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13</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13,4</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13,9</w:t>
            </w:r>
          </w:p>
        </w:tc>
      </w:tr>
      <w:tr w:rsidR="00C41882" w:rsidRPr="00202C4B" w:rsidTr="00C41882">
        <w:trPr>
          <w:trHeight w:val="498"/>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Степень безопасного в ветеринарно-санитарном отношении сырья животного и растительного происхождения, выпущенного в реализацию без ограничений,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100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100</w:t>
            </w:r>
          </w:p>
        </w:tc>
      </w:tr>
      <w:tr w:rsidR="00C41882" w:rsidRPr="00202C4B" w:rsidTr="00C41882">
        <w:trPr>
          <w:trHeight w:val="373"/>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Вакцинация домашних и сельскохозяйственных животных против бешенства, единиц</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183 204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110 000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110 000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110 000</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110 000</w:t>
            </w:r>
          </w:p>
        </w:tc>
      </w:tr>
      <w:tr w:rsidR="00C41882" w:rsidRPr="00202C4B" w:rsidTr="00C41882">
        <w:trPr>
          <w:trHeight w:val="608"/>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Мониторинг проб продукции животного происхождения, биоматериала от свиней и диких кабанов на наличие вируса африканской чумы свиней, единиц</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2 792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1 500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1 500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1 500</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1 500</w:t>
            </w:r>
          </w:p>
        </w:tc>
      </w:tr>
    </w:tbl>
    <w:p w:rsidR="003909B9" w:rsidRPr="00113FD8" w:rsidRDefault="003909B9" w:rsidP="003909B9">
      <w:pPr>
        <w:autoSpaceDE w:val="0"/>
        <w:autoSpaceDN w:val="0"/>
        <w:adjustRightInd w:val="0"/>
        <w:spacing w:after="0" w:line="240" w:lineRule="auto"/>
        <w:ind w:left="284" w:firstLine="709"/>
        <w:jc w:val="center"/>
        <w:rPr>
          <w:rFonts w:ascii="Arial" w:hAnsi="Arial" w:cs="Arial"/>
          <w:b/>
        </w:rPr>
      </w:pPr>
    </w:p>
    <w:p w:rsidR="008E4E52" w:rsidRDefault="008E4E52" w:rsidP="00BF7A99">
      <w:pPr>
        <w:spacing w:after="0" w:line="240" w:lineRule="auto"/>
        <w:jc w:val="center"/>
        <w:rPr>
          <w:rFonts w:ascii="Arial" w:hAnsi="Arial" w:cs="Arial"/>
          <w:b/>
          <w:bCs/>
          <w:sz w:val="28"/>
          <w:szCs w:val="28"/>
        </w:rPr>
      </w:pPr>
    </w:p>
    <w:p w:rsidR="008E4E52" w:rsidRDefault="008E4E52" w:rsidP="00BF7A99">
      <w:pPr>
        <w:spacing w:after="0" w:line="240" w:lineRule="auto"/>
        <w:jc w:val="center"/>
        <w:rPr>
          <w:rFonts w:ascii="Arial" w:hAnsi="Arial" w:cs="Arial"/>
          <w:b/>
          <w:bCs/>
          <w:sz w:val="28"/>
          <w:szCs w:val="28"/>
        </w:rPr>
      </w:pPr>
    </w:p>
    <w:p w:rsidR="008E4E52" w:rsidRDefault="008E4E52" w:rsidP="00BF7A99">
      <w:pPr>
        <w:spacing w:after="0" w:line="240" w:lineRule="auto"/>
        <w:jc w:val="center"/>
        <w:rPr>
          <w:rFonts w:ascii="Arial" w:hAnsi="Arial" w:cs="Arial"/>
          <w:b/>
          <w:bCs/>
          <w:sz w:val="28"/>
          <w:szCs w:val="28"/>
        </w:rPr>
      </w:pPr>
    </w:p>
    <w:p w:rsidR="008E4E52" w:rsidRDefault="008E4E52" w:rsidP="00C41882">
      <w:pPr>
        <w:spacing w:after="0" w:line="240" w:lineRule="auto"/>
        <w:rPr>
          <w:rFonts w:ascii="Arial" w:hAnsi="Arial" w:cs="Arial"/>
          <w:b/>
          <w:bCs/>
          <w:sz w:val="28"/>
          <w:szCs w:val="28"/>
        </w:rPr>
      </w:pPr>
    </w:p>
    <w:p w:rsidR="00C41882" w:rsidRDefault="0004269D" w:rsidP="00BF7A99">
      <w:pPr>
        <w:spacing w:after="0" w:line="240" w:lineRule="auto"/>
        <w:jc w:val="center"/>
        <w:rPr>
          <w:rFonts w:ascii="Arial" w:hAnsi="Arial" w:cs="Arial"/>
          <w:b/>
          <w:bCs/>
          <w:sz w:val="28"/>
          <w:szCs w:val="28"/>
        </w:rPr>
      </w:pPr>
      <w:r>
        <w:rPr>
          <w:rFonts w:ascii="Arial" w:hAnsi="Arial" w:cs="Arial"/>
          <w:b/>
          <w:bCs/>
          <w:sz w:val="28"/>
          <w:szCs w:val="28"/>
        </w:rPr>
        <w:lastRenderedPageBreak/>
        <w:t xml:space="preserve">  </w:t>
      </w:r>
      <w:r w:rsidR="00BF7A99">
        <w:rPr>
          <w:rFonts w:ascii="Arial" w:hAnsi="Arial" w:cs="Arial"/>
          <w:b/>
          <w:bCs/>
          <w:sz w:val="28"/>
          <w:szCs w:val="28"/>
        </w:rPr>
        <w:t>РАСХОДЫ НА ПОДДЕРЖКУ</w:t>
      </w:r>
      <w:r w:rsidR="00BF7A99" w:rsidRPr="00BF7A99">
        <w:rPr>
          <w:rFonts w:ascii="Arial" w:hAnsi="Arial" w:cs="Arial"/>
          <w:b/>
          <w:bCs/>
          <w:sz w:val="28"/>
          <w:szCs w:val="28"/>
        </w:rPr>
        <w:t xml:space="preserve"> АГРОПРОМЫШЛЕННОГО КОМПЛЕКСА </w:t>
      </w:r>
    </w:p>
    <w:p w:rsidR="00BF7A99" w:rsidRPr="00BF7A99" w:rsidRDefault="00BF7A99" w:rsidP="00BF7A99">
      <w:pPr>
        <w:spacing w:after="0" w:line="240" w:lineRule="auto"/>
        <w:jc w:val="center"/>
        <w:rPr>
          <w:rFonts w:ascii="Arial" w:hAnsi="Arial" w:cs="Arial"/>
          <w:b/>
          <w:bCs/>
          <w:sz w:val="28"/>
          <w:szCs w:val="28"/>
        </w:rPr>
      </w:pPr>
      <w:r>
        <w:rPr>
          <w:rFonts w:ascii="Arial" w:hAnsi="Arial" w:cs="Arial"/>
          <w:b/>
          <w:bCs/>
          <w:sz w:val="28"/>
          <w:szCs w:val="28"/>
        </w:rPr>
        <w:t>НА</w:t>
      </w:r>
      <w:r w:rsidRPr="00BF7A99">
        <w:rPr>
          <w:rFonts w:ascii="Arial" w:hAnsi="Arial" w:cs="Arial"/>
          <w:b/>
          <w:bCs/>
          <w:sz w:val="28"/>
          <w:szCs w:val="28"/>
        </w:rPr>
        <w:t xml:space="preserve"> </w:t>
      </w:r>
      <w:r w:rsidRPr="00610E8D">
        <w:rPr>
          <w:rFonts w:ascii="Arial" w:hAnsi="Arial" w:cs="Arial"/>
          <w:b/>
          <w:bCs/>
          <w:sz w:val="32"/>
          <w:szCs w:val="32"/>
        </w:rPr>
        <w:t>2017</w:t>
      </w:r>
      <w:r w:rsidRPr="00BF7A99">
        <w:rPr>
          <w:rFonts w:ascii="Arial" w:hAnsi="Arial" w:cs="Arial"/>
          <w:b/>
          <w:bCs/>
          <w:sz w:val="28"/>
          <w:szCs w:val="28"/>
        </w:rPr>
        <w:t xml:space="preserve"> ГОД</w:t>
      </w:r>
      <w:r w:rsidR="00610E8D">
        <w:rPr>
          <w:rFonts w:ascii="Arial" w:hAnsi="Arial" w:cs="Arial"/>
          <w:b/>
          <w:bCs/>
          <w:sz w:val="28"/>
          <w:szCs w:val="28"/>
        </w:rPr>
        <w:t xml:space="preserve">  </w:t>
      </w:r>
      <w:r w:rsidR="00610E8D" w:rsidRPr="00610E8D">
        <w:rPr>
          <w:rFonts w:ascii="Arial" w:hAnsi="Arial" w:cs="Arial"/>
          <w:b/>
          <w:bCs/>
          <w:sz w:val="32"/>
          <w:szCs w:val="32"/>
          <w:u w:val="single"/>
        </w:rPr>
        <w:t xml:space="preserve">2 108,5 </w:t>
      </w:r>
      <w:r w:rsidR="00610E8D" w:rsidRPr="00610E8D">
        <w:rPr>
          <w:rFonts w:ascii="Arial" w:hAnsi="Arial" w:cs="Arial"/>
          <w:b/>
          <w:bCs/>
          <w:sz w:val="28"/>
          <w:szCs w:val="28"/>
          <w:u w:val="single"/>
        </w:rPr>
        <w:t xml:space="preserve"> </w:t>
      </w:r>
      <w:r w:rsidR="00610E8D">
        <w:rPr>
          <w:rFonts w:ascii="Arial" w:hAnsi="Arial" w:cs="Arial"/>
          <w:b/>
          <w:bCs/>
          <w:sz w:val="28"/>
          <w:szCs w:val="28"/>
        </w:rPr>
        <w:t>млн. руб.</w:t>
      </w:r>
    </w:p>
    <w:p w:rsidR="00BF7A99" w:rsidRPr="009619C0" w:rsidRDefault="00BF7A99" w:rsidP="00BF7A99">
      <w:pPr>
        <w:spacing w:after="0" w:line="240" w:lineRule="auto"/>
        <w:jc w:val="center"/>
        <w:rPr>
          <w:rFonts w:ascii="Arial" w:hAnsi="Arial" w:cs="Arial"/>
          <w:b/>
          <w:sz w:val="36"/>
          <w:szCs w:val="36"/>
        </w:rPr>
      </w:pPr>
    </w:p>
    <w:p w:rsidR="00BF7A99" w:rsidRPr="00590DD6" w:rsidRDefault="00BF7A99" w:rsidP="00BF7A99">
      <w:pPr>
        <w:spacing w:after="0" w:line="240" w:lineRule="auto"/>
        <w:ind w:left="284"/>
        <w:jc w:val="center"/>
        <w:rPr>
          <w:rFonts w:ascii="Arial" w:hAnsi="Arial" w:cs="Arial"/>
          <w:b/>
          <w:sz w:val="24"/>
          <w:szCs w:val="24"/>
        </w:rPr>
      </w:pPr>
      <w:r w:rsidRPr="00590DD6">
        <w:rPr>
          <w:rFonts w:ascii="Arial" w:hAnsi="Arial" w:cs="Arial"/>
          <w:b/>
          <w:noProof/>
          <w:sz w:val="24"/>
          <w:szCs w:val="24"/>
          <w:lang w:eastAsia="ru-RU"/>
        </w:rPr>
        <w:drawing>
          <wp:inline distT="0" distB="0" distL="0" distR="0">
            <wp:extent cx="2091246" cy="1485900"/>
            <wp:effectExtent l="19050" t="0" r="4254" b="0"/>
            <wp:docPr id="142" name="Рисунок 8" descr="C:\Users\Zmeeva\Desktop\0fd05adf8e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meeva\Desktop\0fd05adf8e62.jpg"/>
                    <pic:cNvPicPr>
                      <a:picLocks noChangeAspect="1" noChangeArrowheads="1"/>
                    </pic:cNvPicPr>
                  </pic:nvPicPr>
                  <pic:blipFill>
                    <a:blip r:embed="rId129"/>
                    <a:srcRect b="7382"/>
                    <a:stretch>
                      <a:fillRect/>
                    </a:stretch>
                  </pic:blipFill>
                  <pic:spPr bwMode="auto">
                    <a:xfrm>
                      <a:off x="0" y="0"/>
                      <a:ext cx="2094758" cy="1488395"/>
                    </a:xfrm>
                    <a:prstGeom prst="rect">
                      <a:avLst/>
                    </a:prstGeom>
                    <a:noFill/>
                    <a:ln w="9525">
                      <a:noFill/>
                      <a:miter lim="800000"/>
                      <a:headEnd/>
                      <a:tailEnd/>
                    </a:ln>
                  </pic:spPr>
                </pic:pic>
              </a:graphicData>
            </a:graphic>
          </wp:inline>
        </w:drawing>
      </w:r>
      <w:r w:rsidRPr="00271A57">
        <w:rPr>
          <w:rFonts w:ascii="Arial" w:hAnsi="Arial" w:cs="Arial"/>
          <w:b/>
          <w:noProof/>
          <w:sz w:val="24"/>
          <w:szCs w:val="24"/>
          <w:lang w:eastAsia="ru-RU"/>
        </w:rPr>
        <w:drawing>
          <wp:inline distT="0" distB="0" distL="0" distR="0">
            <wp:extent cx="2105024" cy="1485900"/>
            <wp:effectExtent l="19050" t="0" r="0" b="0"/>
            <wp:docPr id="143" name="Рисунок 10" descr="http://www.comaisrl.com/upload/gallery/news/imgBig/137398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omaisrl.com/upload/gallery/news/imgBig/1373982230.jpg"/>
                    <pic:cNvPicPr>
                      <a:picLocks noChangeAspect="1" noChangeArrowheads="1"/>
                    </pic:cNvPicPr>
                  </pic:nvPicPr>
                  <pic:blipFill>
                    <a:blip r:embed="rId130" cstate="print"/>
                    <a:srcRect/>
                    <a:stretch>
                      <a:fillRect/>
                    </a:stretch>
                  </pic:blipFill>
                  <pic:spPr bwMode="auto">
                    <a:xfrm>
                      <a:off x="0" y="0"/>
                      <a:ext cx="2104823" cy="1485758"/>
                    </a:xfrm>
                    <a:prstGeom prst="rect">
                      <a:avLst/>
                    </a:prstGeom>
                    <a:noFill/>
                    <a:ln w="9525">
                      <a:noFill/>
                      <a:miter lim="800000"/>
                      <a:headEnd/>
                      <a:tailEnd/>
                    </a:ln>
                  </pic:spPr>
                </pic:pic>
              </a:graphicData>
            </a:graphic>
          </wp:inline>
        </w:drawing>
      </w:r>
      <w:r w:rsidRPr="00590DD6">
        <w:rPr>
          <w:rFonts w:ascii="Arial" w:hAnsi="Arial" w:cs="Arial"/>
          <w:b/>
          <w:noProof/>
          <w:sz w:val="24"/>
          <w:szCs w:val="24"/>
          <w:lang w:eastAsia="ru-RU"/>
        </w:rPr>
        <w:drawing>
          <wp:inline distT="0" distB="0" distL="0" distR="0">
            <wp:extent cx="2019300" cy="1482877"/>
            <wp:effectExtent l="19050" t="0" r="0" b="0"/>
            <wp:docPr id="145" name="Рисунок 6" descr="C:\Users\Zmeeva\Desktop\iCAD67D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meeva\Desktop\iCAD67DDA.jpg"/>
                    <pic:cNvPicPr>
                      <a:picLocks noChangeAspect="1" noChangeArrowheads="1"/>
                    </pic:cNvPicPr>
                  </pic:nvPicPr>
                  <pic:blipFill>
                    <a:blip r:embed="rId131"/>
                    <a:srcRect l="14426" r="14426"/>
                    <a:stretch>
                      <a:fillRect/>
                    </a:stretch>
                  </pic:blipFill>
                  <pic:spPr bwMode="auto">
                    <a:xfrm>
                      <a:off x="0" y="0"/>
                      <a:ext cx="2027013" cy="1488541"/>
                    </a:xfrm>
                    <a:prstGeom prst="rect">
                      <a:avLst/>
                    </a:prstGeom>
                    <a:noFill/>
                    <a:ln w="9525">
                      <a:noFill/>
                      <a:miter lim="800000"/>
                      <a:headEnd/>
                      <a:tailEnd/>
                    </a:ln>
                  </pic:spPr>
                </pic:pic>
              </a:graphicData>
            </a:graphic>
          </wp:inline>
        </w:drawing>
      </w:r>
    </w:p>
    <w:p w:rsidR="00BF7A99" w:rsidRPr="00D9318C" w:rsidRDefault="00BF7A99" w:rsidP="00BF7A99">
      <w:pPr>
        <w:tabs>
          <w:tab w:val="left" w:pos="1134"/>
        </w:tabs>
        <w:spacing w:after="0" w:line="240" w:lineRule="auto"/>
        <w:ind w:left="284"/>
        <w:jc w:val="both"/>
        <w:rPr>
          <w:rFonts w:ascii="Arial" w:hAnsi="Arial" w:cs="Arial"/>
          <w:b/>
          <w:sz w:val="16"/>
          <w:szCs w:val="16"/>
        </w:rPr>
      </w:pPr>
      <w:r w:rsidRPr="00590DD6">
        <w:rPr>
          <w:rFonts w:ascii="Arial" w:hAnsi="Arial" w:cs="Arial"/>
          <w:b/>
          <w:sz w:val="16"/>
          <w:szCs w:val="16"/>
        </w:rPr>
        <w:t xml:space="preserve"> </w:t>
      </w:r>
    </w:p>
    <w:p w:rsidR="00F260C6" w:rsidRDefault="00F260C6" w:rsidP="00F260C6">
      <w:pPr>
        <w:spacing w:after="0" w:line="240" w:lineRule="auto"/>
        <w:ind w:left="284" w:firstLine="283"/>
        <w:jc w:val="center"/>
        <w:rPr>
          <w:rFonts w:ascii="Arial" w:hAnsi="Arial" w:cs="Arial"/>
          <w:b/>
          <w:sz w:val="20"/>
          <w:szCs w:val="20"/>
        </w:rPr>
      </w:pPr>
    </w:p>
    <w:p w:rsidR="00F260C6" w:rsidRPr="00C41882" w:rsidRDefault="00F260C6" w:rsidP="00F260C6">
      <w:pPr>
        <w:tabs>
          <w:tab w:val="left" w:pos="1134"/>
        </w:tabs>
        <w:spacing w:after="0" w:line="240" w:lineRule="auto"/>
        <w:ind w:left="284"/>
        <w:jc w:val="right"/>
        <w:rPr>
          <w:rFonts w:ascii="Arial" w:hAnsi="Arial" w:cs="Arial"/>
          <w:sz w:val="20"/>
          <w:szCs w:val="20"/>
        </w:rPr>
      </w:pPr>
      <w:r w:rsidRPr="00C41882">
        <w:rPr>
          <w:rFonts w:ascii="Arial" w:hAnsi="Arial" w:cs="Arial"/>
          <w:sz w:val="20"/>
          <w:szCs w:val="20"/>
        </w:rPr>
        <w:t>млн</w:t>
      </w:r>
      <w:proofErr w:type="gramStart"/>
      <w:r w:rsidRPr="00C41882">
        <w:rPr>
          <w:rFonts w:ascii="Arial" w:hAnsi="Arial" w:cs="Arial"/>
          <w:sz w:val="20"/>
          <w:szCs w:val="20"/>
        </w:rPr>
        <w:t>.р</w:t>
      </w:r>
      <w:proofErr w:type="gramEnd"/>
      <w:r w:rsidRPr="00C41882">
        <w:rPr>
          <w:rFonts w:ascii="Arial" w:hAnsi="Arial" w:cs="Arial"/>
          <w:sz w:val="20"/>
          <w:szCs w:val="20"/>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F260C6" w:rsidRPr="00BF7A9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9C1869" w:rsidRDefault="00F260C6" w:rsidP="00F260C6">
            <w:pPr>
              <w:pStyle w:val="a5"/>
              <w:kinsoku w:val="0"/>
              <w:overflowPunct w:val="0"/>
              <w:spacing w:before="0" w:beforeAutospacing="0" w:after="0" w:afterAutospacing="0"/>
              <w:ind w:left="-141" w:firstLine="283"/>
              <w:textAlignment w:val="center"/>
              <w:rPr>
                <w:rFonts w:ascii="Arial" w:hAnsi="Arial" w:cs="Arial"/>
                <w:b/>
                <w:sz w:val="22"/>
                <w:szCs w:val="22"/>
              </w:rPr>
            </w:pPr>
            <w:r w:rsidRPr="009C1869">
              <w:rPr>
                <w:rFonts w:ascii="Arial" w:hAnsi="Arial" w:cs="Arial"/>
                <w:b/>
                <w:bCs/>
                <w:kern w:val="24"/>
              </w:rPr>
              <w:t xml:space="preserve">Поддержка животноводства, из них: </w:t>
            </w:r>
          </w:p>
        </w:tc>
        <w:tc>
          <w:tcPr>
            <w:tcW w:w="1276" w:type="dxa"/>
            <w:shd w:val="clear" w:color="auto" w:fill="FFFFFF" w:themeFill="background1"/>
            <w:tcMar>
              <w:top w:w="27" w:type="dxa"/>
              <w:left w:w="27" w:type="dxa"/>
              <w:bottom w:w="0" w:type="dxa"/>
              <w:right w:w="27" w:type="dxa"/>
            </w:tcMar>
            <w:vAlign w:val="center"/>
            <w:hideMark/>
          </w:tcPr>
          <w:p w:rsidR="00F260C6"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
                <w:bCs/>
                <w:kern w:val="24"/>
              </w:rPr>
              <w:t>1 044,1</w:t>
            </w:r>
          </w:p>
        </w:tc>
      </w:tr>
      <w:tr w:rsidR="00F260C6" w:rsidRPr="00BF7A9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BF7A99" w:rsidRDefault="00F260C6" w:rsidP="00F260C6">
            <w:pPr>
              <w:pStyle w:val="a5"/>
              <w:kinsoku w:val="0"/>
              <w:overflowPunct w:val="0"/>
              <w:spacing w:before="0" w:beforeAutospacing="0" w:after="0" w:afterAutospacing="0"/>
              <w:ind w:left="-141" w:firstLine="283"/>
              <w:textAlignment w:val="center"/>
              <w:rPr>
                <w:rFonts w:ascii="Arial" w:hAnsi="Arial" w:cs="Arial"/>
                <w:bCs/>
                <w:kern w:val="24"/>
                <w:sz w:val="22"/>
                <w:szCs w:val="22"/>
              </w:rPr>
            </w:pPr>
            <w:r w:rsidRPr="00BF7A99">
              <w:rPr>
                <w:rFonts w:ascii="Arial" w:hAnsi="Arial" w:cs="Arial"/>
                <w:sz w:val="22"/>
                <w:szCs w:val="22"/>
              </w:rPr>
              <w:t>субсидии на 1 кг реализованного молока</w:t>
            </w:r>
          </w:p>
        </w:tc>
        <w:tc>
          <w:tcPr>
            <w:tcW w:w="1276" w:type="dxa"/>
            <w:shd w:val="clear" w:color="auto" w:fill="FFFFFF" w:themeFill="background1"/>
            <w:tcMar>
              <w:top w:w="27" w:type="dxa"/>
              <w:left w:w="27" w:type="dxa"/>
              <w:bottom w:w="0" w:type="dxa"/>
              <w:right w:w="27" w:type="dxa"/>
            </w:tcMar>
            <w:vAlign w:val="center"/>
            <w:hideMark/>
          </w:tcPr>
          <w:p w:rsidR="00F260C6" w:rsidRPr="00BF7A99"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858,5</w:t>
            </w:r>
          </w:p>
        </w:tc>
      </w:tr>
      <w:tr w:rsidR="00F260C6" w:rsidRPr="00BF7A9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BF7A99" w:rsidRDefault="00F260C6" w:rsidP="00F260C6">
            <w:pPr>
              <w:pStyle w:val="a5"/>
              <w:kinsoku w:val="0"/>
              <w:overflowPunct w:val="0"/>
              <w:spacing w:before="0" w:beforeAutospacing="0" w:after="0" w:afterAutospacing="0"/>
              <w:ind w:left="-141" w:firstLine="283"/>
              <w:textAlignment w:val="center"/>
              <w:rPr>
                <w:rFonts w:ascii="Arial" w:hAnsi="Arial" w:cs="Arial"/>
                <w:sz w:val="22"/>
                <w:szCs w:val="22"/>
              </w:rPr>
            </w:pPr>
            <w:r w:rsidRPr="00BF7A99">
              <w:rPr>
                <w:rFonts w:ascii="Arial" w:hAnsi="Arial" w:cs="Arial"/>
                <w:sz w:val="22"/>
                <w:szCs w:val="22"/>
              </w:rPr>
              <w:t>поддержка племенного животноводства</w:t>
            </w:r>
          </w:p>
        </w:tc>
        <w:tc>
          <w:tcPr>
            <w:tcW w:w="1276" w:type="dxa"/>
            <w:shd w:val="clear" w:color="auto" w:fill="FFFFFF" w:themeFill="background1"/>
            <w:tcMar>
              <w:top w:w="27" w:type="dxa"/>
              <w:left w:w="27" w:type="dxa"/>
              <w:bottom w:w="0" w:type="dxa"/>
              <w:right w:w="27" w:type="dxa"/>
            </w:tcMar>
            <w:vAlign w:val="center"/>
            <w:hideMark/>
          </w:tcPr>
          <w:p w:rsidR="00F260C6" w:rsidRPr="00BF7A99"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124,6</w:t>
            </w:r>
          </w:p>
        </w:tc>
      </w:tr>
    </w:tbl>
    <w:p w:rsidR="00F260C6" w:rsidRPr="00C41882" w:rsidRDefault="00F260C6" w:rsidP="00F260C6">
      <w:pPr>
        <w:tabs>
          <w:tab w:val="left" w:pos="11199"/>
        </w:tabs>
        <w:spacing w:after="0" w:line="240" w:lineRule="auto"/>
        <w:jc w:val="right"/>
        <w:rPr>
          <w:rFonts w:ascii="Arial" w:hAnsi="Arial" w:cs="Arial"/>
          <w:sz w:val="20"/>
          <w:szCs w:val="20"/>
        </w:rPr>
      </w:pPr>
      <w:r w:rsidRPr="00C41882">
        <w:rPr>
          <w:rFonts w:ascii="Arial" w:hAnsi="Arial" w:cs="Arial"/>
          <w:sz w:val="20"/>
          <w:szCs w:val="20"/>
        </w:rPr>
        <w:t xml:space="preserve">                      </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F260C6" w:rsidRPr="00BF7A99" w:rsidTr="00F260C6">
        <w:trPr>
          <w:trHeight w:val="283"/>
        </w:trPr>
        <w:tc>
          <w:tcPr>
            <w:tcW w:w="9639" w:type="dxa"/>
            <w:shd w:val="clear" w:color="auto" w:fill="FFFFFF" w:themeFill="background1"/>
            <w:tcMar>
              <w:top w:w="28" w:type="dxa"/>
              <w:left w:w="283" w:type="dxa"/>
              <w:bottom w:w="28" w:type="dxa"/>
              <w:right w:w="28" w:type="dxa"/>
            </w:tcMar>
            <w:vAlign w:val="center"/>
            <w:hideMark/>
          </w:tcPr>
          <w:p w:rsidR="00F260C6" w:rsidRPr="009C1869" w:rsidRDefault="00F260C6" w:rsidP="00F260C6">
            <w:pPr>
              <w:pStyle w:val="a5"/>
              <w:kinsoku w:val="0"/>
              <w:overflowPunct w:val="0"/>
              <w:spacing w:before="0" w:beforeAutospacing="0" w:after="0" w:afterAutospacing="0"/>
              <w:ind w:left="-141" w:firstLine="283"/>
              <w:textAlignment w:val="center"/>
              <w:rPr>
                <w:rFonts w:ascii="Arial" w:hAnsi="Arial" w:cs="Arial"/>
                <w:b/>
                <w:bCs/>
                <w:kern w:val="24"/>
                <w:sz w:val="22"/>
                <w:szCs w:val="22"/>
              </w:rPr>
            </w:pPr>
            <w:r w:rsidRPr="009C1869">
              <w:rPr>
                <w:rFonts w:ascii="Arial" w:hAnsi="Arial" w:cs="Arial"/>
                <w:b/>
              </w:rPr>
              <w:t>Поддержка растениеводства, из них:</w:t>
            </w:r>
          </w:p>
        </w:tc>
        <w:tc>
          <w:tcPr>
            <w:tcW w:w="1276" w:type="dxa"/>
            <w:shd w:val="clear" w:color="auto" w:fill="FFFFFF" w:themeFill="background1"/>
            <w:tcMar>
              <w:top w:w="27" w:type="dxa"/>
              <w:left w:w="27" w:type="dxa"/>
              <w:bottom w:w="0" w:type="dxa"/>
              <w:right w:w="27" w:type="dxa"/>
            </w:tcMar>
            <w:vAlign w:val="center"/>
            <w:hideMark/>
          </w:tcPr>
          <w:p w:rsidR="00F260C6"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
              </w:rPr>
              <w:t>529,2</w:t>
            </w:r>
          </w:p>
        </w:tc>
      </w:tr>
      <w:tr w:rsidR="00F260C6" w:rsidRPr="00BF7A99" w:rsidTr="00F260C6">
        <w:trPr>
          <w:trHeight w:val="283"/>
        </w:trPr>
        <w:tc>
          <w:tcPr>
            <w:tcW w:w="9639" w:type="dxa"/>
            <w:shd w:val="clear" w:color="auto" w:fill="FFFFFF" w:themeFill="background1"/>
            <w:tcMar>
              <w:top w:w="28" w:type="dxa"/>
              <w:left w:w="283" w:type="dxa"/>
              <w:bottom w:w="28" w:type="dxa"/>
              <w:right w:w="28" w:type="dxa"/>
            </w:tcMar>
            <w:vAlign w:val="center"/>
            <w:hideMark/>
          </w:tcPr>
          <w:p w:rsidR="00F260C6" w:rsidRPr="00BF7A99" w:rsidRDefault="00F260C6" w:rsidP="00F260C6">
            <w:pPr>
              <w:pStyle w:val="a5"/>
              <w:kinsoku w:val="0"/>
              <w:overflowPunct w:val="0"/>
              <w:spacing w:before="0" w:beforeAutospacing="0" w:after="0" w:afterAutospacing="0"/>
              <w:ind w:left="-141" w:firstLine="283"/>
              <w:textAlignment w:val="center"/>
              <w:rPr>
                <w:rFonts w:ascii="Arial" w:hAnsi="Arial" w:cs="Arial"/>
                <w:bCs/>
                <w:kern w:val="24"/>
                <w:sz w:val="22"/>
                <w:szCs w:val="22"/>
              </w:rPr>
            </w:pPr>
            <w:r w:rsidRPr="00BF7A99">
              <w:rPr>
                <w:rFonts w:ascii="Arial" w:hAnsi="Arial" w:cs="Arial"/>
                <w:bCs/>
                <w:kern w:val="24"/>
                <w:sz w:val="22"/>
                <w:szCs w:val="22"/>
              </w:rPr>
              <w:t>субсидии на 1 гектар посевной площади сельскохозяйственных культур</w:t>
            </w:r>
          </w:p>
        </w:tc>
        <w:tc>
          <w:tcPr>
            <w:tcW w:w="1276" w:type="dxa"/>
            <w:shd w:val="clear" w:color="auto" w:fill="FFFFFF" w:themeFill="background1"/>
            <w:tcMar>
              <w:top w:w="27" w:type="dxa"/>
              <w:left w:w="27" w:type="dxa"/>
              <w:bottom w:w="0" w:type="dxa"/>
              <w:right w:w="27" w:type="dxa"/>
            </w:tcMar>
            <w:vAlign w:val="center"/>
            <w:hideMark/>
          </w:tcPr>
          <w:p w:rsidR="00F260C6" w:rsidRPr="00BF7A99"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370,0</w:t>
            </w:r>
          </w:p>
        </w:tc>
      </w:tr>
      <w:tr w:rsidR="00F260C6" w:rsidRPr="00BF7A99" w:rsidTr="00F260C6">
        <w:trPr>
          <w:trHeight w:val="283"/>
        </w:trPr>
        <w:tc>
          <w:tcPr>
            <w:tcW w:w="9639" w:type="dxa"/>
            <w:shd w:val="clear" w:color="auto" w:fill="FFFFFF" w:themeFill="background1"/>
            <w:tcMar>
              <w:top w:w="28" w:type="dxa"/>
              <w:left w:w="283" w:type="dxa"/>
              <w:bottom w:w="28" w:type="dxa"/>
              <w:right w:w="28" w:type="dxa"/>
            </w:tcMar>
            <w:vAlign w:val="center"/>
            <w:hideMark/>
          </w:tcPr>
          <w:p w:rsidR="00F260C6" w:rsidRPr="00BF7A99" w:rsidRDefault="00F260C6" w:rsidP="00F260C6">
            <w:pPr>
              <w:pStyle w:val="a5"/>
              <w:kinsoku w:val="0"/>
              <w:overflowPunct w:val="0"/>
              <w:spacing w:before="0" w:beforeAutospacing="0" w:after="0" w:afterAutospacing="0"/>
              <w:ind w:left="-141" w:firstLine="283"/>
              <w:textAlignment w:val="center"/>
              <w:rPr>
                <w:rFonts w:ascii="Arial" w:hAnsi="Arial" w:cs="Arial"/>
                <w:bCs/>
                <w:kern w:val="24"/>
                <w:sz w:val="22"/>
                <w:szCs w:val="22"/>
              </w:rPr>
            </w:pPr>
            <w:r w:rsidRPr="00BF7A99">
              <w:rPr>
                <w:rFonts w:ascii="Arial" w:hAnsi="Arial" w:cs="Arial"/>
                <w:sz w:val="22"/>
                <w:szCs w:val="22"/>
              </w:rPr>
              <w:t>развитие элитного семеноводства</w:t>
            </w:r>
          </w:p>
        </w:tc>
        <w:tc>
          <w:tcPr>
            <w:tcW w:w="1276" w:type="dxa"/>
            <w:shd w:val="clear" w:color="auto" w:fill="FFFFFF" w:themeFill="background1"/>
            <w:tcMar>
              <w:top w:w="27" w:type="dxa"/>
              <w:left w:w="27" w:type="dxa"/>
              <w:bottom w:w="0" w:type="dxa"/>
              <w:right w:w="27" w:type="dxa"/>
            </w:tcMar>
            <w:vAlign w:val="center"/>
            <w:hideMark/>
          </w:tcPr>
          <w:p w:rsidR="00F260C6" w:rsidRPr="00BF7A99"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53,8</w:t>
            </w:r>
          </w:p>
        </w:tc>
      </w:tr>
      <w:tr w:rsidR="00F260C6" w:rsidRPr="00BF7A99" w:rsidTr="00F260C6">
        <w:trPr>
          <w:trHeight w:val="283"/>
        </w:trPr>
        <w:tc>
          <w:tcPr>
            <w:tcW w:w="9639" w:type="dxa"/>
            <w:shd w:val="clear" w:color="auto" w:fill="FFFFFF" w:themeFill="background1"/>
            <w:tcMar>
              <w:top w:w="28" w:type="dxa"/>
              <w:left w:w="283" w:type="dxa"/>
              <w:bottom w:w="28" w:type="dxa"/>
              <w:right w:w="28" w:type="dxa"/>
            </w:tcMar>
            <w:vAlign w:val="center"/>
            <w:hideMark/>
          </w:tcPr>
          <w:p w:rsidR="00F260C6" w:rsidRPr="00BF7A99" w:rsidRDefault="00F260C6" w:rsidP="00F260C6">
            <w:pPr>
              <w:pStyle w:val="a5"/>
              <w:kinsoku w:val="0"/>
              <w:overflowPunct w:val="0"/>
              <w:spacing w:before="0" w:beforeAutospacing="0" w:after="0" w:afterAutospacing="0"/>
              <w:ind w:left="-141" w:firstLine="283"/>
              <w:textAlignment w:val="center"/>
              <w:rPr>
                <w:rFonts w:ascii="Arial" w:hAnsi="Arial" w:cs="Arial"/>
                <w:bCs/>
                <w:kern w:val="24"/>
                <w:sz w:val="22"/>
                <w:szCs w:val="22"/>
              </w:rPr>
            </w:pPr>
            <w:r w:rsidRPr="00BF7A99">
              <w:rPr>
                <w:rFonts w:ascii="Arial" w:hAnsi="Arial" w:cs="Arial"/>
                <w:sz w:val="22"/>
                <w:szCs w:val="22"/>
              </w:rPr>
              <w:t>развитие льняного комплекса</w:t>
            </w:r>
          </w:p>
        </w:tc>
        <w:tc>
          <w:tcPr>
            <w:tcW w:w="1276" w:type="dxa"/>
            <w:shd w:val="clear" w:color="auto" w:fill="FFFFFF" w:themeFill="background1"/>
            <w:tcMar>
              <w:top w:w="27" w:type="dxa"/>
              <w:left w:w="27" w:type="dxa"/>
              <w:bottom w:w="0" w:type="dxa"/>
              <w:right w:w="27" w:type="dxa"/>
            </w:tcMar>
            <w:vAlign w:val="center"/>
            <w:hideMark/>
          </w:tcPr>
          <w:p w:rsidR="00F260C6" w:rsidRPr="00BF7A99"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18,4</w:t>
            </w:r>
          </w:p>
        </w:tc>
      </w:tr>
    </w:tbl>
    <w:p w:rsidR="00F260C6" w:rsidRPr="00BF7A99" w:rsidRDefault="00F260C6" w:rsidP="00F260C6">
      <w:pPr>
        <w:tabs>
          <w:tab w:val="left" w:pos="1134"/>
        </w:tabs>
        <w:spacing w:after="0" w:line="240" w:lineRule="auto"/>
        <w:ind w:left="284"/>
        <w:jc w:val="both"/>
        <w:rPr>
          <w:rFonts w:ascii="Arial" w:hAnsi="Arial" w:cs="Arial"/>
          <w:bCs/>
          <w:kern w:val="24"/>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F260C6" w:rsidRPr="00BF7A9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9C1869" w:rsidRDefault="00F260C6" w:rsidP="00F260C6">
            <w:pPr>
              <w:pStyle w:val="a5"/>
              <w:kinsoku w:val="0"/>
              <w:overflowPunct w:val="0"/>
              <w:spacing w:before="0" w:beforeAutospacing="0" w:after="0" w:afterAutospacing="0"/>
              <w:ind w:left="-141" w:firstLine="283"/>
              <w:textAlignment w:val="center"/>
              <w:rPr>
                <w:rFonts w:ascii="Arial" w:hAnsi="Arial" w:cs="Arial"/>
                <w:b/>
                <w:sz w:val="22"/>
                <w:szCs w:val="22"/>
              </w:rPr>
            </w:pPr>
            <w:r w:rsidRPr="009C1869">
              <w:rPr>
                <w:rFonts w:ascii="Arial" w:hAnsi="Arial" w:cs="Arial"/>
                <w:b/>
                <w:bCs/>
                <w:kern w:val="24"/>
              </w:rPr>
              <w:t xml:space="preserve">Поддержка малых форм хозяйствования, из них:  </w:t>
            </w:r>
          </w:p>
        </w:tc>
        <w:tc>
          <w:tcPr>
            <w:tcW w:w="1276" w:type="dxa"/>
            <w:shd w:val="clear" w:color="auto" w:fill="FFFFFF" w:themeFill="background1"/>
            <w:tcMar>
              <w:top w:w="27" w:type="dxa"/>
              <w:left w:w="27" w:type="dxa"/>
              <w:bottom w:w="0" w:type="dxa"/>
              <w:right w:w="27" w:type="dxa"/>
            </w:tcMar>
            <w:vAlign w:val="center"/>
            <w:hideMark/>
          </w:tcPr>
          <w:p w:rsidR="00F260C6"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
                <w:bCs/>
                <w:kern w:val="24"/>
              </w:rPr>
              <w:t>64,8</w:t>
            </w:r>
          </w:p>
        </w:tc>
      </w:tr>
      <w:tr w:rsidR="00F260C6" w:rsidRPr="00BF7A9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BF7A99" w:rsidRDefault="00F260C6" w:rsidP="00F260C6">
            <w:pPr>
              <w:pStyle w:val="a5"/>
              <w:kinsoku w:val="0"/>
              <w:overflowPunct w:val="0"/>
              <w:spacing w:before="0" w:beforeAutospacing="0" w:after="0" w:afterAutospacing="0"/>
              <w:ind w:left="-141" w:firstLine="283"/>
              <w:textAlignment w:val="center"/>
              <w:rPr>
                <w:rFonts w:ascii="Arial" w:hAnsi="Arial" w:cs="Arial"/>
                <w:bCs/>
                <w:kern w:val="24"/>
                <w:sz w:val="22"/>
                <w:szCs w:val="22"/>
              </w:rPr>
            </w:pPr>
            <w:r w:rsidRPr="00BF7A99">
              <w:rPr>
                <w:rFonts w:ascii="Arial" w:hAnsi="Arial" w:cs="Arial"/>
                <w:sz w:val="22"/>
                <w:szCs w:val="22"/>
              </w:rPr>
              <w:t>поддержка начинающих фермеров</w:t>
            </w:r>
          </w:p>
        </w:tc>
        <w:tc>
          <w:tcPr>
            <w:tcW w:w="1276" w:type="dxa"/>
            <w:shd w:val="clear" w:color="auto" w:fill="FFFFFF" w:themeFill="background1"/>
            <w:tcMar>
              <w:top w:w="27" w:type="dxa"/>
              <w:left w:w="27" w:type="dxa"/>
              <w:bottom w:w="0" w:type="dxa"/>
              <w:right w:w="27" w:type="dxa"/>
            </w:tcMar>
            <w:vAlign w:val="center"/>
            <w:hideMark/>
          </w:tcPr>
          <w:p w:rsidR="00F260C6" w:rsidRPr="00BF7A99"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12,1</w:t>
            </w:r>
          </w:p>
        </w:tc>
      </w:tr>
      <w:tr w:rsidR="00F260C6" w:rsidRPr="00BF7A9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BF7A99" w:rsidRDefault="00F260C6" w:rsidP="00F260C6">
            <w:pPr>
              <w:pStyle w:val="a5"/>
              <w:kinsoku w:val="0"/>
              <w:overflowPunct w:val="0"/>
              <w:spacing w:before="0" w:beforeAutospacing="0" w:after="0" w:afterAutospacing="0"/>
              <w:ind w:left="-141" w:firstLine="283"/>
              <w:textAlignment w:val="center"/>
              <w:rPr>
                <w:rFonts w:ascii="Arial" w:hAnsi="Arial" w:cs="Arial"/>
                <w:bCs/>
                <w:kern w:val="24"/>
                <w:sz w:val="22"/>
                <w:szCs w:val="22"/>
              </w:rPr>
            </w:pPr>
            <w:r w:rsidRPr="00BF7A99">
              <w:rPr>
                <w:rFonts w:ascii="Arial" w:hAnsi="Arial" w:cs="Arial"/>
                <w:sz w:val="22"/>
                <w:szCs w:val="22"/>
              </w:rPr>
              <w:t>развитие семейных животноводческих ферм</w:t>
            </w:r>
          </w:p>
        </w:tc>
        <w:tc>
          <w:tcPr>
            <w:tcW w:w="1276" w:type="dxa"/>
            <w:shd w:val="clear" w:color="auto" w:fill="FFFFFF" w:themeFill="background1"/>
            <w:tcMar>
              <w:top w:w="27" w:type="dxa"/>
              <w:left w:w="27" w:type="dxa"/>
              <w:bottom w:w="0" w:type="dxa"/>
              <w:right w:w="27" w:type="dxa"/>
            </w:tcMar>
            <w:vAlign w:val="center"/>
            <w:hideMark/>
          </w:tcPr>
          <w:p w:rsidR="00F260C6" w:rsidRPr="00BF7A99"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29,2</w:t>
            </w:r>
          </w:p>
        </w:tc>
      </w:tr>
      <w:tr w:rsidR="00F260C6" w:rsidRPr="00BF7A9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BF7A99" w:rsidRDefault="00F260C6" w:rsidP="00F260C6">
            <w:pPr>
              <w:pStyle w:val="a5"/>
              <w:kinsoku w:val="0"/>
              <w:overflowPunct w:val="0"/>
              <w:spacing w:before="0" w:beforeAutospacing="0" w:after="0" w:afterAutospacing="0"/>
              <w:ind w:left="-141" w:firstLine="283"/>
              <w:textAlignment w:val="center"/>
              <w:rPr>
                <w:rFonts w:ascii="Arial" w:hAnsi="Arial" w:cs="Arial"/>
                <w:sz w:val="22"/>
                <w:szCs w:val="22"/>
              </w:rPr>
            </w:pPr>
            <w:r>
              <w:rPr>
                <w:rFonts w:ascii="Arial" w:hAnsi="Arial" w:cs="Arial"/>
                <w:sz w:val="22"/>
                <w:szCs w:val="22"/>
              </w:rPr>
              <w:t>Развитие потребительской кооперации в Удмуртской Республике</w:t>
            </w:r>
          </w:p>
        </w:tc>
        <w:tc>
          <w:tcPr>
            <w:tcW w:w="1276" w:type="dxa"/>
            <w:shd w:val="clear" w:color="auto" w:fill="FFFFFF" w:themeFill="background1"/>
            <w:tcMar>
              <w:top w:w="27" w:type="dxa"/>
              <w:left w:w="27" w:type="dxa"/>
              <w:bottom w:w="0" w:type="dxa"/>
              <w:right w:w="27" w:type="dxa"/>
            </w:tcMar>
            <w:vAlign w:val="center"/>
            <w:hideMark/>
          </w:tcPr>
          <w:p w:rsidR="00F260C6"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23,5</w:t>
            </w:r>
          </w:p>
        </w:tc>
      </w:tr>
    </w:tbl>
    <w:p w:rsidR="00F260C6" w:rsidRPr="009C1869" w:rsidRDefault="00F260C6" w:rsidP="00F260C6">
      <w:pPr>
        <w:tabs>
          <w:tab w:val="left" w:pos="1134"/>
        </w:tabs>
        <w:spacing w:after="0" w:line="240" w:lineRule="auto"/>
        <w:ind w:left="284"/>
        <w:jc w:val="right"/>
        <w:rPr>
          <w:rFonts w:ascii="Arial" w:hAnsi="Arial" w:cs="Arial"/>
          <w:b/>
          <w:bCs/>
          <w:kern w:val="24"/>
          <w:sz w:val="20"/>
          <w:szCs w:val="20"/>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F260C6" w:rsidRPr="009C186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9C1869" w:rsidRDefault="00F260C6" w:rsidP="00F260C6">
            <w:pPr>
              <w:pStyle w:val="a5"/>
              <w:kinsoku w:val="0"/>
              <w:overflowPunct w:val="0"/>
              <w:spacing w:before="0" w:beforeAutospacing="0" w:after="0" w:afterAutospacing="0"/>
              <w:ind w:left="-142" w:firstLine="284"/>
              <w:textAlignment w:val="center"/>
              <w:rPr>
                <w:rFonts w:ascii="Arial" w:hAnsi="Arial" w:cs="Arial"/>
                <w:b/>
                <w:sz w:val="22"/>
                <w:szCs w:val="22"/>
              </w:rPr>
            </w:pPr>
            <w:r w:rsidRPr="009C1869">
              <w:rPr>
                <w:rFonts w:ascii="Arial" w:hAnsi="Arial" w:cs="Arial"/>
                <w:b/>
                <w:bCs/>
                <w:kern w:val="24"/>
              </w:rPr>
              <w:t xml:space="preserve">Поддержка кадрового обеспечения АПК, из них: </w:t>
            </w:r>
          </w:p>
        </w:tc>
        <w:tc>
          <w:tcPr>
            <w:tcW w:w="1276" w:type="dxa"/>
            <w:shd w:val="clear" w:color="auto" w:fill="FFFFFF" w:themeFill="background1"/>
            <w:tcMar>
              <w:top w:w="27" w:type="dxa"/>
              <w:left w:w="27" w:type="dxa"/>
              <w:bottom w:w="0" w:type="dxa"/>
              <w:right w:w="27" w:type="dxa"/>
            </w:tcMar>
            <w:vAlign w:val="center"/>
            <w:hideMark/>
          </w:tcPr>
          <w:p w:rsidR="00F260C6" w:rsidRPr="009C1869" w:rsidRDefault="00F260C6" w:rsidP="00F260C6">
            <w:pPr>
              <w:pStyle w:val="a5"/>
              <w:kinsoku w:val="0"/>
              <w:overflowPunct w:val="0"/>
              <w:spacing w:before="0" w:beforeAutospacing="0" w:after="0" w:afterAutospacing="0"/>
              <w:jc w:val="center"/>
              <w:textAlignment w:val="bottom"/>
              <w:rPr>
                <w:rFonts w:ascii="Arial" w:hAnsi="Arial" w:cs="Arial"/>
                <w:b/>
                <w:bCs/>
                <w:kern w:val="24"/>
                <w:sz w:val="22"/>
                <w:szCs w:val="22"/>
              </w:rPr>
            </w:pPr>
            <w:r w:rsidRPr="009C1869">
              <w:rPr>
                <w:rFonts w:ascii="Arial" w:hAnsi="Arial" w:cs="Arial"/>
                <w:b/>
                <w:bCs/>
                <w:kern w:val="24"/>
              </w:rPr>
              <w:t>44,4</w:t>
            </w:r>
          </w:p>
        </w:tc>
      </w:tr>
      <w:tr w:rsidR="00F260C6" w:rsidRPr="00BF7A9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BF7A99" w:rsidRDefault="00F260C6" w:rsidP="00F260C6">
            <w:pPr>
              <w:pStyle w:val="a5"/>
              <w:kinsoku w:val="0"/>
              <w:overflowPunct w:val="0"/>
              <w:spacing w:before="0" w:beforeAutospacing="0" w:after="0" w:afterAutospacing="0"/>
              <w:ind w:left="-142" w:firstLine="284"/>
              <w:textAlignment w:val="center"/>
              <w:rPr>
                <w:rFonts w:ascii="Arial" w:hAnsi="Arial" w:cs="Arial"/>
                <w:bCs/>
                <w:kern w:val="24"/>
                <w:sz w:val="22"/>
                <w:szCs w:val="22"/>
              </w:rPr>
            </w:pPr>
            <w:r w:rsidRPr="00BF7A99">
              <w:rPr>
                <w:rFonts w:ascii="Arial" w:hAnsi="Arial" w:cs="Arial"/>
                <w:sz w:val="22"/>
                <w:szCs w:val="22"/>
              </w:rPr>
              <w:t xml:space="preserve">выплаты молодым специалистам, студентам в целях решения проблемы  закрепления кадров на селе  </w:t>
            </w:r>
          </w:p>
        </w:tc>
        <w:tc>
          <w:tcPr>
            <w:tcW w:w="1276" w:type="dxa"/>
            <w:shd w:val="clear" w:color="auto" w:fill="FFFFFF" w:themeFill="background1"/>
            <w:tcMar>
              <w:top w:w="27" w:type="dxa"/>
              <w:left w:w="27" w:type="dxa"/>
              <w:bottom w:w="0" w:type="dxa"/>
              <w:right w:w="27" w:type="dxa"/>
            </w:tcMar>
            <w:vAlign w:val="center"/>
            <w:hideMark/>
          </w:tcPr>
          <w:p w:rsidR="00F260C6" w:rsidRPr="00BF7A99"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35,8</w:t>
            </w:r>
          </w:p>
        </w:tc>
      </w:tr>
      <w:tr w:rsidR="00F260C6" w:rsidRPr="00BF7A9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BF7A99" w:rsidRDefault="00F260C6" w:rsidP="00F260C6">
            <w:pPr>
              <w:pStyle w:val="a5"/>
              <w:kinsoku w:val="0"/>
              <w:overflowPunct w:val="0"/>
              <w:spacing w:before="0" w:beforeAutospacing="0" w:after="0" w:afterAutospacing="0"/>
              <w:ind w:left="-141" w:firstLine="283"/>
              <w:textAlignment w:val="center"/>
              <w:rPr>
                <w:rFonts w:ascii="Arial" w:hAnsi="Arial" w:cs="Arial"/>
                <w:color w:val="FF0000"/>
                <w:sz w:val="22"/>
                <w:szCs w:val="22"/>
              </w:rPr>
            </w:pPr>
            <w:r w:rsidRPr="00BF7A99">
              <w:rPr>
                <w:rFonts w:ascii="Arial" w:hAnsi="Arial" w:cs="Arial"/>
                <w:sz w:val="22"/>
                <w:szCs w:val="22"/>
              </w:rPr>
              <w:t>выплаты работникам АПК на санаторно-курортное лечение</w:t>
            </w:r>
          </w:p>
        </w:tc>
        <w:tc>
          <w:tcPr>
            <w:tcW w:w="1276" w:type="dxa"/>
            <w:shd w:val="clear" w:color="auto" w:fill="FFFFFF" w:themeFill="background1"/>
            <w:tcMar>
              <w:top w:w="27" w:type="dxa"/>
              <w:left w:w="27" w:type="dxa"/>
              <w:bottom w:w="0" w:type="dxa"/>
              <w:right w:w="27" w:type="dxa"/>
            </w:tcMar>
            <w:vAlign w:val="center"/>
            <w:hideMark/>
          </w:tcPr>
          <w:p w:rsidR="00F260C6" w:rsidRPr="00BF7A99"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5,0</w:t>
            </w:r>
          </w:p>
        </w:tc>
      </w:tr>
    </w:tbl>
    <w:p w:rsidR="00F260C6" w:rsidRPr="00BF7A99" w:rsidRDefault="00F260C6" w:rsidP="00F260C6">
      <w:pPr>
        <w:spacing w:after="0" w:line="240" w:lineRule="auto"/>
        <w:jc w:val="both"/>
        <w:rPr>
          <w:rFonts w:ascii="Arial" w:hAnsi="Arial" w:cs="Arial"/>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F260C6" w:rsidRPr="00BF7A9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9C1869" w:rsidRDefault="00F260C6" w:rsidP="00F260C6">
            <w:pPr>
              <w:pStyle w:val="a5"/>
              <w:kinsoku w:val="0"/>
              <w:overflowPunct w:val="0"/>
              <w:spacing w:before="0" w:beforeAutospacing="0" w:after="0" w:afterAutospacing="0"/>
              <w:ind w:left="-142" w:firstLine="284"/>
              <w:textAlignment w:val="center"/>
              <w:rPr>
                <w:rFonts w:ascii="Arial" w:hAnsi="Arial" w:cs="Arial"/>
                <w:b/>
                <w:sz w:val="22"/>
                <w:szCs w:val="22"/>
              </w:rPr>
            </w:pPr>
            <w:r w:rsidRPr="009C1869">
              <w:rPr>
                <w:rFonts w:ascii="Arial" w:hAnsi="Arial" w:cs="Arial"/>
                <w:b/>
                <w:bCs/>
                <w:kern w:val="24"/>
              </w:rPr>
              <w:t>Возмещение части процентной ставки по кредитам (займам), из них:</w:t>
            </w:r>
          </w:p>
        </w:tc>
        <w:tc>
          <w:tcPr>
            <w:tcW w:w="1276" w:type="dxa"/>
            <w:shd w:val="clear" w:color="auto" w:fill="FFFFFF" w:themeFill="background1"/>
            <w:tcMar>
              <w:top w:w="27" w:type="dxa"/>
              <w:left w:w="27" w:type="dxa"/>
              <w:bottom w:w="0" w:type="dxa"/>
              <w:right w:w="27" w:type="dxa"/>
            </w:tcMar>
            <w:vAlign w:val="center"/>
            <w:hideMark/>
          </w:tcPr>
          <w:p w:rsidR="00F260C6"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sidRPr="00610E8D">
              <w:rPr>
                <w:rFonts w:ascii="Arial" w:hAnsi="Arial" w:cs="Arial"/>
                <w:b/>
                <w:bCs/>
                <w:kern w:val="24"/>
              </w:rPr>
              <w:t>211 ,4</w:t>
            </w:r>
          </w:p>
        </w:tc>
      </w:tr>
      <w:tr w:rsidR="00F260C6" w:rsidRPr="00BF7A9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BF7A99" w:rsidRDefault="00F260C6" w:rsidP="00F260C6">
            <w:pPr>
              <w:pStyle w:val="a5"/>
              <w:kinsoku w:val="0"/>
              <w:overflowPunct w:val="0"/>
              <w:spacing w:before="0" w:beforeAutospacing="0" w:after="0" w:afterAutospacing="0"/>
              <w:ind w:left="-142" w:firstLine="284"/>
              <w:textAlignment w:val="center"/>
              <w:rPr>
                <w:rFonts w:ascii="Arial" w:hAnsi="Arial" w:cs="Arial"/>
                <w:bCs/>
                <w:kern w:val="24"/>
                <w:sz w:val="22"/>
                <w:szCs w:val="22"/>
              </w:rPr>
            </w:pPr>
            <w:r w:rsidRPr="00BF7A99">
              <w:rPr>
                <w:rFonts w:ascii="Arial" w:hAnsi="Arial" w:cs="Arial"/>
                <w:sz w:val="22"/>
                <w:szCs w:val="22"/>
              </w:rPr>
              <w:t xml:space="preserve">по краткосрочным кредитам (займам)  </w:t>
            </w:r>
          </w:p>
        </w:tc>
        <w:tc>
          <w:tcPr>
            <w:tcW w:w="1276" w:type="dxa"/>
            <w:shd w:val="clear" w:color="auto" w:fill="FFFFFF" w:themeFill="background1"/>
            <w:tcMar>
              <w:top w:w="27" w:type="dxa"/>
              <w:left w:w="27" w:type="dxa"/>
              <w:bottom w:w="0" w:type="dxa"/>
              <w:right w:w="27" w:type="dxa"/>
            </w:tcMar>
            <w:vAlign w:val="center"/>
            <w:hideMark/>
          </w:tcPr>
          <w:p w:rsidR="00F260C6" w:rsidRPr="00BF7A99"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146,8</w:t>
            </w:r>
          </w:p>
        </w:tc>
      </w:tr>
      <w:tr w:rsidR="00F260C6" w:rsidRPr="00BF7A9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BF7A99" w:rsidRDefault="00F260C6" w:rsidP="00F260C6">
            <w:pPr>
              <w:pStyle w:val="a5"/>
              <w:kinsoku w:val="0"/>
              <w:overflowPunct w:val="0"/>
              <w:spacing w:before="0" w:beforeAutospacing="0" w:after="0" w:afterAutospacing="0"/>
              <w:ind w:left="-141" w:firstLine="283"/>
              <w:textAlignment w:val="center"/>
              <w:rPr>
                <w:rFonts w:ascii="Arial" w:hAnsi="Arial" w:cs="Arial"/>
                <w:color w:val="FF0000"/>
                <w:sz w:val="22"/>
                <w:szCs w:val="22"/>
              </w:rPr>
            </w:pPr>
            <w:r w:rsidRPr="00BF7A99">
              <w:rPr>
                <w:rFonts w:ascii="Arial" w:hAnsi="Arial" w:cs="Arial"/>
                <w:sz w:val="22"/>
                <w:szCs w:val="22"/>
              </w:rPr>
              <w:t xml:space="preserve">по инвестиционным кредитам (займам)  </w:t>
            </w:r>
          </w:p>
        </w:tc>
        <w:tc>
          <w:tcPr>
            <w:tcW w:w="1276" w:type="dxa"/>
            <w:shd w:val="clear" w:color="auto" w:fill="FFFFFF" w:themeFill="background1"/>
            <w:tcMar>
              <w:top w:w="27" w:type="dxa"/>
              <w:left w:w="27" w:type="dxa"/>
              <w:bottom w:w="0" w:type="dxa"/>
              <w:right w:w="27" w:type="dxa"/>
            </w:tcMar>
            <w:vAlign w:val="center"/>
            <w:hideMark/>
          </w:tcPr>
          <w:p w:rsidR="00F260C6" w:rsidRPr="00BF7A99" w:rsidRDefault="00F260C6" w:rsidP="00F260C6">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61,5</w:t>
            </w:r>
          </w:p>
        </w:tc>
      </w:tr>
    </w:tbl>
    <w:p w:rsidR="00F260C6" w:rsidRPr="00BF7A99" w:rsidRDefault="00F260C6" w:rsidP="00F260C6">
      <w:pPr>
        <w:spacing w:after="0" w:line="240" w:lineRule="auto"/>
        <w:jc w:val="both"/>
        <w:rPr>
          <w:rFonts w:ascii="Arial" w:hAnsi="Arial" w:cs="Arial"/>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F260C6" w:rsidRPr="009C186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9C1869" w:rsidRDefault="00F260C6" w:rsidP="00F260C6">
            <w:pPr>
              <w:pStyle w:val="a5"/>
              <w:kinsoku w:val="0"/>
              <w:overflowPunct w:val="0"/>
              <w:spacing w:before="0" w:beforeAutospacing="0" w:after="0" w:afterAutospacing="0"/>
              <w:ind w:left="-142" w:firstLine="284"/>
              <w:textAlignment w:val="center"/>
              <w:rPr>
                <w:rFonts w:ascii="Arial" w:hAnsi="Arial" w:cs="Arial"/>
                <w:b/>
                <w:sz w:val="22"/>
                <w:szCs w:val="22"/>
              </w:rPr>
            </w:pPr>
            <w:r w:rsidRPr="009C1869">
              <w:rPr>
                <w:rFonts w:ascii="Arial" w:hAnsi="Arial" w:cs="Arial"/>
                <w:b/>
                <w:bCs/>
                <w:kern w:val="24"/>
              </w:rPr>
              <w:t>Субсидии на приобретение и модернизацию сельскохозяйственной техники и оборудования</w:t>
            </w:r>
          </w:p>
        </w:tc>
        <w:tc>
          <w:tcPr>
            <w:tcW w:w="1276" w:type="dxa"/>
            <w:shd w:val="clear" w:color="auto" w:fill="FFFFFF" w:themeFill="background1"/>
            <w:tcMar>
              <w:top w:w="27" w:type="dxa"/>
              <w:left w:w="27" w:type="dxa"/>
              <w:bottom w:w="0" w:type="dxa"/>
              <w:right w:w="27" w:type="dxa"/>
            </w:tcMar>
            <w:vAlign w:val="center"/>
            <w:hideMark/>
          </w:tcPr>
          <w:p w:rsidR="00F260C6" w:rsidRPr="009C1869" w:rsidRDefault="00F260C6" w:rsidP="00F260C6">
            <w:pPr>
              <w:pStyle w:val="a5"/>
              <w:kinsoku w:val="0"/>
              <w:overflowPunct w:val="0"/>
              <w:spacing w:before="0" w:beforeAutospacing="0" w:after="0" w:afterAutospacing="0"/>
              <w:jc w:val="center"/>
              <w:textAlignment w:val="bottom"/>
              <w:rPr>
                <w:rFonts w:ascii="Arial" w:hAnsi="Arial" w:cs="Arial"/>
                <w:b/>
                <w:bCs/>
                <w:kern w:val="24"/>
                <w:sz w:val="22"/>
                <w:szCs w:val="22"/>
              </w:rPr>
            </w:pPr>
            <w:r w:rsidRPr="009C1869">
              <w:rPr>
                <w:rFonts w:ascii="Arial" w:hAnsi="Arial" w:cs="Arial"/>
                <w:b/>
                <w:bCs/>
                <w:kern w:val="24"/>
              </w:rPr>
              <w:t>200,0</w:t>
            </w:r>
          </w:p>
        </w:tc>
      </w:tr>
    </w:tbl>
    <w:p w:rsidR="00F260C6" w:rsidRPr="009C1869" w:rsidRDefault="00F260C6" w:rsidP="00F260C6">
      <w:pPr>
        <w:tabs>
          <w:tab w:val="left" w:pos="1134"/>
        </w:tabs>
        <w:spacing w:after="0" w:line="240" w:lineRule="auto"/>
        <w:ind w:left="284" w:firstLine="283"/>
        <w:jc w:val="both"/>
        <w:rPr>
          <w:rFonts w:ascii="Arial" w:hAnsi="Arial" w:cs="Arial"/>
          <w:b/>
          <w:bCs/>
          <w:kern w:val="24"/>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F260C6" w:rsidRPr="009C186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9C1869" w:rsidRDefault="00F260C6" w:rsidP="00F260C6">
            <w:pPr>
              <w:pStyle w:val="a5"/>
              <w:kinsoku w:val="0"/>
              <w:overflowPunct w:val="0"/>
              <w:spacing w:before="0" w:beforeAutospacing="0" w:after="0" w:afterAutospacing="0"/>
              <w:ind w:left="-142" w:firstLine="284"/>
              <w:textAlignment w:val="center"/>
              <w:rPr>
                <w:rFonts w:ascii="Arial" w:hAnsi="Arial" w:cs="Arial"/>
                <w:b/>
                <w:sz w:val="22"/>
                <w:szCs w:val="22"/>
              </w:rPr>
            </w:pPr>
            <w:r w:rsidRPr="009C1869">
              <w:rPr>
                <w:rFonts w:ascii="Arial" w:hAnsi="Arial" w:cs="Arial"/>
                <w:b/>
                <w:bCs/>
                <w:kern w:val="24"/>
              </w:rPr>
              <w:t>Информационное и статистическое обеспечение в сфере сельского хозяйства</w:t>
            </w:r>
          </w:p>
        </w:tc>
        <w:tc>
          <w:tcPr>
            <w:tcW w:w="1276" w:type="dxa"/>
            <w:shd w:val="clear" w:color="auto" w:fill="FFFFFF" w:themeFill="background1"/>
            <w:tcMar>
              <w:top w:w="27" w:type="dxa"/>
              <w:left w:w="27" w:type="dxa"/>
              <w:bottom w:w="0" w:type="dxa"/>
              <w:right w:w="27" w:type="dxa"/>
            </w:tcMar>
            <w:vAlign w:val="center"/>
            <w:hideMark/>
          </w:tcPr>
          <w:p w:rsidR="00F260C6" w:rsidRPr="009C1869" w:rsidRDefault="00F260C6" w:rsidP="00F260C6">
            <w:pPr>
              <w:pStyle w:val="a5"/>
              <w:kinsoku w:val="0"/>
              <w:overflowPunct w:val="0"/>
              <w:spacing w:before="0" w:beforeAutospacing="0" w:after="0" w:afterAutospacing="0"/>
              <w:jc w:val="center"/>
              <w:textAlignment w:val="bottom"/>
              <w:rPr>
                <w:rFonts w:ascii="Arial" w:hAnsi="Arial" w:cs="Arial"/>
                <w:b/>
                <w:bCs/>
                <w:kern w:val="24"/>
                <w:sz w:val="22"/>
                <w:szCs w:val="22"/>
              </w:rPr>
            </w:pPr>
            <w:r w:rsidRPr="009C1869">
              <w:rPr>
                <w:rFonts w:ascii="Arial" w:hAnsi="Arial" w:cs="Arial"/>
                <w:b/>
                <w:bCs/>
                <w:kern w:val="24"/>
              </w:rPr>
              <w:t>10,6</w:t>
            </w:r>
          </w:p>
        </w:tc>
      </w:tr>
    </w:tbl>
    <w:p w:rsidR="00F260C6" w:rsidRPr="009C1869" w:rsidRDefault="00F260C6" w:rsidP="00F260C6">
      <w:pPr>
        <w:tabs>
          <w:tab w:val="left" w:pos="1134"/>
        </w:tabs>
        <w:spacing w:after="0" w:line="240" w:lineRule="auto"/>
        <w:ind w:left="284" w:firstLine="283"/>
        <w:jc w:val="both"/>
        <w:rPr>
          <w:rFonts w:ascii="Arial" w:hAnsi="Arial" w:cs="Arial"/>
          <w:b/>
          <w:bCs/>
          <w:kern w:val="24"/>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F260C6" w:rsidRPr="009C1869" w:rsidTr="00F260C6">
        <w:trPr>
          <w:trHeight w:val="283"/>
        </w:trPr>
        <w:tc>
          <w:tcPr>
            <w:tcW w:w="9639" w:type="dxa"/>
            <w:shd w:val="clear" w:color="auto" w:fill="FFFFFF" w:themeFill="background1"/>
            <w:tcMar>
              <w:top w:w="28" w:type="dxa"/>
              <w:left w:w="283" w:type="dxa"/>
              <w:bottom w:w="28" w:type="dxa"/>
              <w:right w:w="28" w:type="dxa"/>
            </w:tcMar>
            <w:hideMark/>
          </w:tcPr>
          <w:p w:rsidR="00F260C6" w:rsidRPr="009C1869" w:rsidRDefault="00F260C6" w:rsidP="00F260C6">
            <w:pPr>
              <w:pStyle w:val="a5"/>
              <w:kinsoku w:val="0"/>
              <w:overflowPunct w:val="0"/>
              <w:spacing w:before="0" w:beforeAutospacing="0" w:after="0" w:afterAutospacing="0"/>
              <w:ind w:left="-142" w:firstLine="284"/>
              <w:textAlignment w:val="center"/>
              <w:rPr>
                <w:rFonts w:ascii="Arial" w:hAnsi="Arial" w:cs="Arial"/>
                <w:b/>
                <w:sz w:val="22"/>
                <w:szCs w:val="22"/>
              </w:rPr>
            </w:pPr>
            <w:r w:rsidRPr="009C1869">
              <w:rPr>
                <w:rFonts w:ascii="Arial" w:hAnsi="Arial" w:cs="Arial"/>
                <w:b/>
              </w:rPr>
              <w:t>Мероприятия по проведению конкурсов, смотров, ярмарок, поощрение работников агропромышленного комплекса за достижение наилучших результатов в области растениеводства и животноводства</w:t>
            </w:r>
          </w:p>
        </w:tc>
        <w:tc>
          <w:tcPr>
            <w:tcW w:w="1276" w:type="dxa"/>
            <w:shd w:val="clear" w:color="auto" w:fill="FFFFFF" w:themeFill="background1"/>
            <w:tcMar>
              <w:top w:w="27" w:type="dxa"/>
              <w:left w:w="27" w:type="dxa"/>
              <w:bottom w:w="0" w:type="dxa"/>
              <w:right w:w="27" w:type="dxa"/>
            </w:tcMar>
            <w:vAlign w:val="center"/>
            <w:hideMark/>
          </w:tcPr>
          <w:p w:rsidR="00F260C6" w:rsidRPr="009C1869" w:rsidRDefault="00F260C6" w:rsidP="00F260C6">
            <w:pPr>
              <w:pStyle w:val="a5"/>
              <w:kinsoku w:val="0"/>
              <w:overflowPunct w:val="0"/>
              <w:spacing w:before="0" w:beforeAutospacing="0" w:after="0" w:afterAutospacing="0"/>
              <w:jc w:val="center"/>
              <w:textAlignment w:val="bottom"/>
              <w:rPr>
                <w:rFonts w:ascii="Arial" w:hAnsi="Arial" w:cs="Arial"/>
                <w:b/>
                <w:bCs/>
                <w:kern w:val="24"/>
              </w:rPr>
            </w:pPr>
            <w:r>
              <w:rPr>
                <w:rFonts w:ascii="Arial" w:hAnsi="Arial" w:cs="Arial"/>
                <w:b/>
                <w:bCs/>
                <w:kern w:val="24"/>
              </w:rPr>
              <w:t>4</w:t>
            </w:r>
            <w:r w:rsidRPr="009C1869">
              <w:rPr>
                <w:rFonts w:ascii="Arial" w:hAnsi="Arial" w:cs="Arial"/>
                <w:b/>
                <w:bCs/>
                <w:kern w:val="24"/>
              </w:rPr>
              <w:t>,0</w:t>
            </w:r>
          </w:p>
        </w:tc>
      </w:tr>
    </w:tbl>
    <w:p w:rsidR="00F260C6" w:rsidRDefault="00F260C6" w:rsidP="00F260C6">
      <w:pPr>
        <w:tabs>
          <w:tab w:val="left" w:pos="1134"/>
        </w:tabs>
        <w:spacing w:after="0" w:line="240" w:lineRule="auto"/>
        <w:ind w:left="284" w:firstLine="283"/>
        <w:jc w:val="both"/>
        <w:rPr>
          <w:rFonts w:ascii="Arial" w:hAnsi="Arial" w:cs="Arial"/>
          <w:bCs/>
          <w:kern w:val="24"/>
        </w:rPr>
      </w:pPr>
    </w:p>
    <w:p w:rsidR="008E4E52" w:rsidRDefault="008E4E52" w:rsidP="003C7C2B">
      <w:pPr>
        <w:spacing w:after="0" w:line="240" w:lineRule="auto"/>
        <w:ind w:left="284" w:firstLine="283"/>
        <w:jc w:val="center"/>
        <w:rPr>
          <w:rFonts w:ascii="Arial" w:hAnsi="Arial" w:cs="Arial"/>
          <w:b/>
        </w:rPr>
      </w:pPr>
    </w:p>
    <w:p w:rsidR="008E4E52" w:rsidRDefault="008E4E52" w:rsidP="003C7C2B">
      <w:pPr>
        <w:spacing w:after="0" w:line="240" w:lineRule="auto"/>
        <w:ind w:left="284" w:firstLine="283"/>
        <w:jc w:val="center"/>
        <w:rPr>
          <w:rFonts w:ascii="Arial" w:hAnsi="Arial" w:cs="Arial"/>
          <w:b/>
        </w:rPr>
      </w:pPr>
    </w:p>
    <w:p w:rsidR="008E4E52" w:rsidRDefault="008E4E52" w:rsidP="003C7C2B">
      <w:pPr>
        <w:spacing w:after="0" w:line="240" w:lineRule="auto"/>
        <w:ind w:left="284" w:firstLine="283"/>
        <w:jc w:val="center"/>
        <w:rPr>
          <w:rFonts w:ascii="Arial" w:hAnsi="Arial" w:cs="Arial"/>
          <w:b/>
        </w:rPr>
      </w:pPr>
    </w:p>
    <w:p w:rsidR="008E4E52" w:rsidRDefault="008E4E52" w:rsidP="00BD0A6B">
      <w:pPr>
        <w:spacing w:after="0" w:line="240" w:lineRule="auto"/>
        <w:rPr>
          <w:rFonts w:ascii="Arial" w:hAnsi="Arial" w:cs="Arial"/>
          <w:b/>
        </w:rPr>
      </w:pPr>
    </w:p>
    <w:p w:rsidR="008E4E52" w:rsidRDefault="008E4E52" w:rsidP="003C7C2B">
      <w:pPr>
        <w:spacing w:after="0" w:line="240" w:lineRule="auto"/>
        <w:ind w:left="284" w:firstLine="283"/>
        <w:jc w:val="center"/>
        <w:rPr>
          <w:rFonts w:ascii="Arial" w:hAnsi="Arial" w:cs="Arial"/>
          <w:b/>
        </w:rPr>
      </w:pPr>
    </w:p>
    <w:p w:rsidR="0061635A" w:rsidRDefault="0061635A" w:rsidP="00F260C6">
      <w:pPr>
        <w:spacing w:after="0" w:line="240" w:lineRule="auto"/>
        <w:rPr>
          <w:rFonts w:ascii="Arial" w:hAnsi="Arial" w:cs="Arial"/>
          <w:b/>
          <w:sz w:val="24"/>
          <w:szCs w:val="24"/>
        </w:rPr>
      </w:pPr>
    </w:p>
    <w:p w:rsidR="003C7C2B" w:rsidRPr="0061635A" w:rsidRDefault="003C7C2B" w:rsidP="003C7C2B">
      <w:pPr>
        <w:spacing w:after="0" w:line="240" w:lineRule="auto"/>
        <w:ind w:left="284" w:firstLine="283"/>
        <w:jc w:val="center"/>
        <w:rPr>
          <w:rFonts w:ascii="Arial" w:hAnsi="Arial" w:cs="Arial"/>
          <w:b/>
          <w:sz w:val="24"/>
          <w:szCs w:val="24"/>
        </w:rPr>
      </w:pPr>
      <w:r w:rsidRPr="0061635A">
        <w:rPr>
          <w:rFonts w:ascii="Arial" w:hAnsi="Arial" w:cs="Arial"/>
          <w:b/>
          <w:sz w:val="24"/>
          <w:szCs w:val="24"/>
        </w:rPr>
        <w:lastRenderedPageBreak/>
        <w:t>Меры государственной поддержки отдельных категорий граждан</w:t>
      </w:r>
      <w:r w:rsidR="00BF7A99" w:rsidRPr="0061635A">
        <w:rPr>
          <w:rFonts w:ascii="Arial" w:hAnsi="Arial" w:cs="Arial"/>
          <w:b/>
          <w:sz w:val="24"/>
          <w:szCs w:val="24"/>
        </w:rPr>
        <w:t xml:space="preserve"> на 2017 год</w:t>
      </w:r>
    </w:p>
    <w:p w:rsidR="00066B5F" w:rsidRDefault="00066B5F" w:rsidP="003C7C2B">
      <w:pPr>
        <w:spacing w:after="0" w:line="240" w:lineRule="auto"/>
        <w:ind w:left="284" w:firstLine="283"/>
        <w:jc w:val="center"/>
        <w:rPr>
          <w:rFonts w:ascii="Arial" w:hAnsi="Arial" w:cs="Arial"/>
          <w:b/>
          <w:sz w:val="24"/>
          <w:szCs w:val="24"/>
        </w:rPr>
      </w:pPr>
    </w:p>
    <w:p w:rsidR="00F260C6" w:rsidRPr="0061635A" w:rsidRDefault="00F260C6" w:rsidP="003C7C2B">
      <w:pPr>
        <w:spacing w:after="0" w:line="240" w:lineRule="auto"/>
        <w:ind w:left="284" w:firstLine="283"/>
        <w:jc w:val="center"/>
        <w:rPr>
          <w:rFonts w:ascii="Arial" w:hAnsi="Arial" w:cs="Arial"/>
          <w:b/>
          <w:sz w:val="24"/>
          <w:szCs w:val="24"/>
        </w:rPr>
      </w:pPr>
    </w:p>
    <w:tbl>
      <w:tblPr>
        <w:tblW w:w="10915" w:type="dxa"/>
        <w:tblInd w:w="250" w:type="dxa"/>
        <w:tblLayout w:type="fixed"/>
        <w:tblLook w:val="04A0"/>
      </w:tblPr>
      <w:tblGrid>
        <w:gridCol w:w="2835"/>
        <w:gridCol w:w="4536"/>
        <w:gridCol w:w="1985"/>
        <w:gridCol w:w="1559"/>
      </w:tblGrid>
      <w:tr w:rsidR="00C41882" w:rsidRPr="0061635A" w:rsidTr="00C41882">
        <w:trPr>
          <w:trHeight w:val="707"/>
          <w:tblHeader/>
        </w:trPr>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61635A" w:rsidRDefault="00C41882" w:rsidP="00C41882">
            <w:pPr>
              <w:spacing w:after="0" w:line="240" w:lineRule="auto"/>
              <w:jc w:val="center"/>
              <w:rPr>
                <w:rFonts w:ascii="Arial" w:eastAsia="Times New Roman" w:hAnsi="Arial" w:cs="Arial"/>
                <w:b/>
                <w:bCs/>
                <w:color w:val="000000"/>
                <w:sz w:val="24"/>
                <w:szCs w:val="24"/>
                <w:lang w:eastAsia="ru-RU"/>
              </w:rPr>
            </w:pPr>
          </w:p>
          <w:p w:rsidR="00C41882" w:rsidRPr="0061635A" w:rsidRDefault="00C41882" w:rsidP="00C41882">
            <w:pPr>
              <w:spacing w:after="0" w:line="240" w:lineRule="auto"/>
              <w:jc w:val="center"/>
              <w:rPr>
                <w:rFonts w:ascii="Arial" w:eastAsia="Times New Roman" w:hAnsi="Arial" w:cs="Arial"/>
                <w:b/>
                <w:bCs/>
                <w:color w:val="000000"/>
                <w:sz w:val="24"/>
                <w:szCs w:val="24"/>
                <w:lang w:eastAsia="ru-RU"/>
              </w:rPr>
            </w:pPr>
            <w:r w:rsidRPr="0061635A">
              <w:rPr>
                <w:rFonts w:ascii="Arial" w:eastAsia="Times New Roman" w:hAnsi="Arial" w:cs="Arial"/>
                <w:b/>
                <w:bCs/>
                <w:color w:val="000000"/>
                <w:sz w:val="24"/>
                <w:szCs w:val="24"/>
                <w:lang w:eastAsia="ru-RU"/>
              </w:rPr>
              <w:t xml:space="preserve">Виды поддержки </w:t>
            </w:r>
            <w:r w:rsidRPr="0061635A">
              <w:rPr>
                <w:rFonts w:ascii="Arial" w:eastAsia="Times New Roman" w:hAnsi="Arial" w:cs="Arial"/>
                <w:b/>
                <w:bCs/>
                <w:color w:val="000000"/>
                <w:sz w:val="24"/>
                <w:szCs w:val="24"/>
                <w:lang w:eastAsia="ru-RU"/>
              </w:rPr>
              <w:br/>
              <w:t>по категориям граждан</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61635A" w:rsidRDefault="00C41882" w:rsidP="00C41882">
            <w:pPr>
              <w:spacing w:after="0" w:line="240" w:lineRule="auto"/>
              <w:jc w:val="center"/>
              <w:rPr>
                <w:rFonts w:ascii="Arial" w:eastAsia="Times New Roman" w:hAnsi="Arial" w:cs="Arial"/>
                <w:b/>
                <w:bCs/>
                <w:color w:val="000000"/>
                <w:sz w:val="24"/>
                <w:szCs w:val="24"/>
                <w:lang w:eastAsia="ru-RU"/>
              </w:rPr>
            </w:pPr>
            <w:r w:rsidRPr="0061635A">
              <w:rPr>
                <w:rFonts w:ascii="Arial" w:eastAsia="Times New Roman" w:hAnsi="Arial" w:cs="Arial"/>
                <w:b/>
                <w:bCs/>
                <w:color w:val="000000"/>
                <w:sz w:val="24"/>
                <w:szCs w:val="24"/>
                <w:lang w:eastAsia="ru-RU"/>
              </w:rPr>
              <w:t>Размер  поддержки в денежном выражении</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61635A" w:rsidRDefault="00C41882" w:rsidP="00C41882">
            <w:pPr>
              <w:spacing w:after="0" w:line="240" w:lineRule="auto"/>
              <w:jc w:val="center"/>
              <w:rPr>
                <w:rFonts w:ascii="Arial" w:eastAsia="Times New Roman" w:hAnsi="Arial" w:cs="Arial"/>
                <w:b/>
                <w:bCs/>
                <w:color w:val="000000"/>
                <w:sz w:val="24"/>
                <w:szCs w:val="24"/>
                <w:lang w:eastAsia="ru-RU"/>
              </w:rPr>
            </w:pPr>
            <w:r w:rsidRPr="0061635A">
              <w:rPr>
                <w:rFonts w:ascii="Arial" w:eastAsia="Times New Roman" w:hAnsi="Arial" w:cs="Arial"/>
                <w:b/>
                <w:bCs/>
                <w:color w:val="000000"/>
                <w:sz w:val="24"/>
                <w:szCs w:val="24"/>
                <w:lang w:eastAsia="ru-RU"/>
              </w:rPr>
              <w:t>Численность получателей, чел.</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61635A" w:rsidRDefault="00C41882" w:rsidP="00C41882">
            <w:pPr>
              <w:spacing w:after="0" w:line="240" w:lineRule="auto"/>
              <w:jc w:val="center"/>
              <w:rPr>
                <w:rFonts w:ascii="Arial" w:eastAsia="Times New Roman" w:hAnsi="Arial" w:cs="Arial"/>
                <w:b/>
                <w:bCs/>
                <w:color w:val="000000"/>
                <w:sz w:val="24"/>
                <w:szCs w:val="24"/>
                <w:lang w:eastAsia="ru-RU"/>
              </w:rPr>
            </w:pPr>
            <w:r w:rsidRPr="0061635A">
              <w:rPr>
                <w:rFonts w:ascii="Arial" w:eastAsia="Times New Roman" w:hAnsi="Arial" w:cs="Arial"/>
                <w:b/>
                <w:bCs/>
                <w:color w:val="000000"/>
                <w:sz w:val="24"/>
                <w:szCs w:val="24"/>
                <w:lang w:eastAsia="ru-RU"/>
              </w:rPr>
              <w:t>Объем финансирования (млн</w:t>
            </w:r>
            <w:proofErr w:type="gramStart"/>
            <w:r w:rsidRPr="0061635A">
              <w:rPr>
                <w:rFonts w:ascii="Arial" w:eastAsia="Times New Roman" w:hAnsi="Arial" w:cs="Arial"/>
                <w:b/>
                <w:bCs/>
                <w:color w:val="000000"/>
                <w:sz w:val="24"/>
                <w:szCs w:val="24"/>
                <w:lang w:eastAsia="ru-RU"/>
              </w:rPr>
              <w:t>.р</w:t>
            </w:r>
            <w:proofErr w:type="gramEnd"/>
            <w:r w:rsidRPr="0061635A">
              <w:rPr>
                <w:rFonts w:ascii="Arial" w:eastAsia="Times New Roman" w:hAnsi="Arial" w:cs="Arial"/>
                <w:b/>
                <w:bCs/>
                <w:color w:val="000000"/>
                <w:sz w:val="24"/>
                <w:szCs w:val="24"/>
                <w:lang w:eastAsia="ru-RU"/>
              </w:rPr>
              <w:t>уб.) план</w:t>
            </w:r>
          </w:p>
        </w:tc>
      </w:tr>
      <w:tr w:rsidR="00C41882" w:rsidRPr="0061635A" w:rsidTr="006C7168">
        <w:trPr>
          <w:trHeight w:val="1215"/>
        </w:trPr>
        <w:tc>
          <w:tcPr>
            <w:tcW w:w="2835" w:type="dxa"/>
            <w:tcBorders>
              <w:top w:val="nil"/>
              <w:left w:val="single" w:sz="4" w:space="0" w:color="auto"/>
              <w:bottom w:val="single" w:sz="4" w:space="0" w:color="auto"/>
              <w:right w:val="single" w:sz="4" w:space="0" w:color="auto"/>
            </w:tcBorders>
            <w:shd w:val="clear" w:color="auto" w:fill="FFFFFF" w:themeFill="background1"/>
            <w:vAlign w:val="center"/>
            <w:hideMark/>
          </w:tcPr>
          <w:p w:rsidR="00C41882" w:rsidRPr="0061635A" w:rsidRDefault="00C41882" w:rsidP="003C7C2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Единовременные выплаты работникам агропромышленного комплекса в части оплаты санаторно-курортного лечения</w:t>
            </w:r>
          </w:p>
        </w:tc>
        <w:tc>
          <w:tcPr>
            <w:tcW w:w="4536" w:type="dxa"/>
            <w:tcBorders>
              <w:top w:val="nil"/>
              <w:left w:val="nil"/>
              <w:bottom w:val="single" w:sz="4" w:space="0" w:color="auto"/>
              <w:right w:val="single" w:sz="4" w:space="0" w:color="auto"/>
            </w:tcBorders>
            <w:shd w:val="clear" w:color="auto" w:fill="FFFFFF" w:themeFill="background1"/>
            <w:hideMark/>
          </w:tcPr>
          <w:p w:rsidR="00C41882" w:rsidRPr="0061635A" w:rsidRDefault="00C41882" w:rsidP="003C7C2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15,0 тыс</w:t>
            </w:r>
            <w:proofErr w:type="gramStart"/>
            <w:r w:rsidRPr="0061635A">
              <w:rPr>
                <w:rFonts w:ascii="Arial" w:eastAsia="Times New Roman" w:hAnsi="Arial" w:cs="Arial"/>
                <w:color w:val="000000"/>
                <w:sz w:val="24"/>
                <w:szCs w:val="24"/>
                <w:lang w:eastAsia="ru-RU"/>
              </w:rPr>
              <w:t>.р</w:t>
            </w:r>
            <w:proofErr w:type="gramEnd"/>
            <w:r w:rsidRPr="0061635A">
              <w:rPr>
                <w:rFonts w:ascii="Arial" w:eastAsia="Times New Roman" w:hAnsi="Arial" w:cs="Arial"/>
                <w:color w:val="000000"/>
                <w:sz w:val="24"/>
                <w:szCs w:val="24"/>
                <w:lang w:eastAsia="ru-RU"/>
              </w:rPr>
              <w:t>ублей единовременно (зависимости от стоимости путевки санаторно-курортного лечения)</w:t>
            </w:r>
          </w:p>
        </w:tc>
        <w:tc>
          <w:tcPr>
            <w:tcW w:w="1985"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C41882" w:rsidRPr="0061635A" w:rsidRDefault="006C7168" w:rsidP="006C7168">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333</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C41882" w:rsidRPr="0061635A" w:rsidRDefault="006C7168" w:rsidP="006C7168">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5,0</w:t>
            </w:r>
          </w:p>
        </w:tc>
      </w:tr>
      <w:tr w:rsidR="00C41882" w:rsidRPr="0061635A" w:rsidTr="006C7168">
        <w:trPr>
          <w:trHeight w:val="1125"/>
        </w:trPr>
        <w:tc>
          <w:tcPr>
            <w:tcW w:w="2835" w:type="dxa"/>
            <w:tcBorders>
              <w:top w:val="nil"/>
              <w:left w:val="single" w:sz="4" w:space="0" w:color="auto"/>
              <w:bottom w:val="single" w:sz="4" w:space="0" w:color="auto"/>
              <w:right w:val="single" w:sz="4" w:space="0" w:color="auto"/>
            </w:tcBorders>
            <w:shd w:val="clear" w:color="auto" w:fill="FFFFFF" w:themeFill="background1"/>
            <w:vAlign w:val="center"/>
            <w:hideMark/>
          </w:tcPr>
          <w:p w:rsidR="00C41882" w:rsidRPr="0061635A" w:rsidRDefault="00C41882" w:rsidP="003C7C2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Ежемесячная доплата к трудовой пенсии руководителям сельскохозяйственных организаций</w:t>
            </w:r>
          </w:p>
        </w:tc>
        <w:tc>
          <w:tcPr>
            <w:tcW w:w="4536" w:type="dxa"/>
            <w:tcBorders>
              <w:top w:val="nil"/>
              <w:left w:val="nil"/>
              <w:bottom w:val="single" w:sz="4" w:space="0" w:color="auto"/>
              <w:right w:val="single" w:sz="4" w:space="0" w:color="auto"/>
            </w:tcBorders>
            <w:shd w:val="clear" w:color="auto" w:fill="FFFFFF" w:themeFill="background1"/>
            <w:hideMark/>
          </w:tcPr>
          <w:p w:rsidR="00C41882" w:rsidRPr="0061635A" w:rsidRDefault="00C41882" w:rsidP="003C7C2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 xml:space="preserve">ежемесячно от 2 000 до 3 200 рублей в зависимости от стажа работы на должности руководителя </w:t>
            </w:r>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C41882" w:rsidRPr="0061635A" w:rsidRDefault="006C7168" w:rsidP="006C7168">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130</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C41882" w:rsidRPr="0061635A" w:rsidRDefault="006C7168" w:rsidP="006C7168">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3,6</w:t>
            </w:r>
          </w:p>
        </w:tc>
      </w:tr>
      <w:tr w:rsidR="00C41882" w:rsidRPr="0061635A" w:rsidTr="006C7168">
        <w:trPr>
          <w:trHeight w:val="3814"/>
        </w:trPr>
        <w:tc>
          <w:tcPr>
            <w:tcW w:w="2835" w:type="dxa"/>
            <w:tcBorders>
              <w:top w:val="nil"/>
              <w:left w:val="single" w:sz="4" w:space="0" w:color="auto"/>
              <w:bottom w:val="single" w:sz="4" w:space="0" w:color="auto"/>
              <w:right w:val="single" w:sz="4" w:space="0" w:color="auto"/>
            </w:tcBorders>
            <w:shd w:val="clear" w:color="auto" w:fill="FFFFFF" w:themeFill="background1"/>
            <w:vAlign w:val="center"/>
            <w:hideMark/>
          </w:tcPr>
          <w:p w:rsidR="00C41882" w:rsidRPr="0061635A" w:rsidRDefault="00C41882" w:rsidP="003C7C2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Единовременные денежные выплаты  специалистам, работающим в сельскохозяйственной организации</w:t>
            </w:r>
          </w:p>
        </w:tc>
        <w:tc>
          <w:tcPr>
            <w:tcW w:w="4536" w:type="dxa"/>
            <w:tcBorders>
              <w:top w:val="nil"/>
              <w:left w:val="nil"/>
              <w:bottom w:val="single" w:sz="4" w:space="0" w:color="auto"/>
              <w:right w:val="single" w:sz="4" w:space="0" w:color="auto"/>
            </w:tcBorders>
            <w:shd w:val="clear" w:color="auto" w:fill="FFFFFF" w:themeFill="background1"/>
            <w:hideMark/>
          </w:tcPr>
          <w:p w:rsidR="00C41882" w:rsidRPr="0061635A" w:rsidRDefault="00C41882" w:rsidP="003C7C2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 xml:space="preserve"> -</w:t>
            </w:r>
            <w:r w:rsidRPr="0061635A">
              <w:rPr>
                <w:rFonts w:ascii="Arial" w:eastAsia="Times New Roman" w:hAnsi="Arial" w:cs="Arial"/>
                <w:b/>
                <w:i/>
                <w:color w:val="000000"/>
                <w:sz w:val="24"/>
                <w:szCs w:val="24"/>
                <w:lang w:eastAsia="ru-RU"/>
              </w:rPr>
              <w:t>молодому специалисту</w:t>
            </w:r>
            <w:r w:rsidRPr="0061635A">
              <w:rPr>
                <w:rFonts w:ascii="Arial" w:eastAsia="Times New Roman" w:hAnsi="Arial" w:cs="Arial"/>
                <w:b/>
                <w:color w:val="000000"/>
                <w:sz w:val="24"/>
                <w:szCs w:val="24"/>
                <w:lang w:eastAsia="ru-RU"/>
              </w:rPr>
              <w:t>:</w:t>
            </w:r>
            <w:r w:rsidRPr="0061635A">
              <w:rPr>
                <w:rFonts w:ascii="Arial" w:eastAsia="Times New Roman" w:hAnsi="Arial" w:cs="Arial"/>
                <w:color w:val="000000"/>
                <w:sz w:val="24"/>
                <w:szCs w:val="24"/>
                <w:lang w:eastAsia="ru-RU"/>
              </w:rPr>
              <w:t xml:space="preserve">  </w:t>
            </w:r>
            <w:proofErr w:type="gramStart"/>
            <w:r w:rsidRPr="0061635A">
              <w:rPr>
                <w:rFonts w:ascii="Arial" w:eastAsia="Times New Roman" w:hAnsi="Arial" w:cs="Arial"/>
                <w:color w:val="000000"/>
                <w:sz w:val="24"/>
                <w:szCs w:val="24"/>
                <w:lang w:eastAsia="ru-RU"/>
              </w:rPr>
              <w:br/>
              <w:t>-</w:t>
            </w:r>
            <w:proofErr w:type="gramEnd"/>
            <w:r w:rsidRPr="0061635A">
              <w:rPr>
                <w:rFonts w:ascii="Arial" w:eastAsia="Times New Roman" w:hAnsi="Arial" w:cs="Arial"/>
                <w:color w:val="000000"/>
                <w:sz w:val="24"/>
                <w:szCs w:val="24"/>
                <w:lang w:eastAsia="ru-RU"/>
              </w:rPr>
              <w:t>по истечении первого года работы в организации - в размере 60 тыс. рублей;</w:t>
            </w:r>
            <w:r w:rsidRPr="0061635A">
              <w:rPr>
                <w:rFonts w:ascii="Arial" w:eastAsia="Times New Roman" w:hAnsi="Arial" w:cs="Arial"/>
                <w:color w:val="000000"/>
                <w:sz w:val="24"/>
                <w:szCs w:val="24"/>
                <w:lang w:eastAsia="ru-RU"/>
              </w:rPr>
              <w:br/>
              <w:t>-по истечении третьего года работы - в размере 140 тыс. рублей;</w:t>
            </w:r>
            <w:r w:rsidRPr="0061635A">
              <w:rPr>
                <w:rFonts w:ascii="Arial" w:eastAsia="Times New Roman" w:hAnsi="Arial" w:cs="Arial"/>
                <w:color w:val="000000"/>
                <w:sz w:val="24"/>
                <w:szCs w:val="24"/>
                <w:lang w:eastAsia="ru-RU"/>
              </w:rPr>
              <w:br/>
              <w:t xml:space="preserve"> - </w:t>
            </w:r>
            <w:r w:rsidRPr="0061635A">
              <w:rPr>
                <w:rFonts w:ascii="Arial" w:eastAsia="Times New Roman" w:hAnsi="Arial" w:cs="Arial"/>
                <w:b/>
                <w:i/>
                <w:color w:val="000000"/>
                <w:sz w:val="24"/>
                <w:szCs w:val="24"/>
                <w:lang w:eastAsia="ru-RU"/>
              </w:rPr>
              <w:t>специалисту</w:t>
            </w:r>
            <w:r w:rsidRPr="0061635A">
              <w:rPr>
                <w:rFonts w:ascii="Arial" w:eastAsia="Times New Roman" w:hAnsi="Arial" w:cs="Arial"/>
                <w:b/>
                <w:color w:val="000000"/>
                <w:sz w:val="24"/>
                <w:szCs w:val="24"/>
                <w:lang w:eastAsia="ru-RU"/>
              </w:rPr>
              <w:t xml:space="preserve"> </w:t>
            </w:r>
            <w:r w:rsidRPr="0061635A">
              <w:rPr>
                <w:rFonts w:ascii="Arial" w:eastAsia="Times New Roman" w:hAnsi="Arial" w:cs="Arial"/>
                <w:color w:val="000000"/>
                <w:sz w:val="24"/>
                <w:szCs w:val="24"/>
                <w:lang w:eastAsia="ru-RU"/>
              </w:rPr>
              <w:t>- 45 тыс. рублей, получившему высшее профессиональное образование по заочной  (</w:t>
            </w:r>
            <w:proofErr w:type="spellStart"/>
            <w:r w:rsidRPr="0061635A">
              <w:rPr>
                <w:rFonts w:ascii="Arial" w:eastAsia="Times New Roman" w:hAnsi="Arial" w:cs="Arial"/>
                <w:color w:val="000000"/>
                <w:sz w:val="24"/>
                <w:szCs w:val="24"/>
                <w:lang w:eastAsia="ru-RU"/>
              </w:rPr>
              <w:t>очно-заочной</w:t>
            </w:r>
            <w:proofErr w:type="spellEnd"/>
            <w:r w:rsidRPr="0061635A">
              <w:rPr>
                <w:rFonts w:ascii="Arial" w:eastAsia="Times New Roman" w:hAnsi="Arial" w:cs="Arial"/>
                <w:color w:val="000000"/>
                <w:sz w:val="24"/>
                <w:szCs w:val="24"/>
                <w:lang w:eastAsia="ru-RU"/>
              </w:rPr>
              <w:t>) форме обучения, по истечении одного года работы в организации;</w:t>
            </w:r>
            <w:r w:rsidRPr="0061635A">
              <w:rPr>
                <w:rFonts w:ascii="Arial" w:eastAsia="Times New Roman" w:hAnsi="Arial" w:cs="Arial"/>
                <w:color w:val="000000"/>
                <w:sz w:val="24"/>
                <w:szCs w:val="24"/>
                <w:lang w:eastAsia="ru-RU"/>
              </w:rPr>
              <w:br/>
              <w:t xml:space="preserve"> - </w:t>
            </w:r>
            <w:r w:rsidRPr="0061635A">
              <w:rPr>
                <w:rFonts w:ascii="Arial" w:eastAsia="Times New Roman" w:hAnsi="Arial" w:cs="Arial"/>
                <w:b/>
                <w:i/>
                <w:color w:val="000000"/>
                <w:sz w:val="24"/>
                <w:szCs w:val="24"/>
                <w:lang w:eastAsia="ru-RU"/>
              </w:rPr>
              <w:t>рабочему</w:t>
            </w:r>
            <w:r w:rsidRPr="0061635A">
              <w:rPr>
                <w:rFonts w:ascii="Arial" w:eastAsia="Times New Roman" w:hAnsi="Arial" w:cs="Arial"/>
                <w:color w:val="000000"/>
                <w:sz w:val="24"/>
                <w:szCs w:val="24"/>
                <w:lang w:eastAsia="ru-RU"/>
              </w:rPr>
              <w:t xml:space="preserve"> - 50 тыс. рублей по истечении первого года работы в организации в соответствии с полученной профессией "Тракторист-машинист", "Оператор машинного доения"</w:t>
            </w:r>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C41882" w:rsidRPr="0061635A" w:rsidRDefault="006C7168" w:rsidP="006C7168">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415</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C41882" w:rsidRPr="0061635A" w:rsidRDefault="006C7168" w:rsidP="006C7168">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31,6</w:t>
            </w:r>
          </w:p>
        </w:tc>
      </w:tr>
      <w:tr w:rsidR="00C41882" w:rsidRPr="0061635A" w:rsidTr="006C7168">
        <w:trPr>
          <w:trHeight w:val="1407"/>
        </w:trPr>
        <w:tc>
          <w:tcPr>
            <w:tcW w:w="2835" w:type="dxa"/>
            <w:tcBorders>
              <w:top w:val="nil"/>
              <w:left w:val="single" w:sz="4" w:space="0" w:color="auto"/>
              <w:bottom w:val="single" w:sz="4" w:space="0" w:color="auto"/>
              <w:right w:val="single" w:sz="4" w:space="0" w:color="auto"/>
            </w:tcBorders>
            <w:shd w:val="clear" w:color="auto" w:fill="FFFFFF" w:themeFill="background1"/>
            <w:vAlign w:val="center"/>
            <w:hideMark/>
          </w:tcPr>
          <w:p w:rsidR="00C41882" w:rsidRPr="0061635A" w:rsidRDefault="00C41882" w:rsidP="003C7C2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 xml:space="preserve">Единовременные выплаты студентам  первого и второго курсов </w:t>
            </w:r>
            <w:proofErr w:type="gramStart"/>
            <w:r w:rsidRPr="0061635A">
              <w:rPr>
                <w:rFonts w:ascii="Arial" w:eastAsia="Times New Roman" w:hAnsi="Arial" w:cs="Arial"/>
                <w:color w:val="000000"/>
                <w:sz w:val="24"/>
                <w:szCs w:val="24"/>
                <w:lang w:eastAsia="ru-RU"/>
              </w:rPr>
              <w:t>обучения по специальностям</w:t>
            </w:r>
            <w:proofErr w:type="gramEnd"/>
            <w:r w:rsidRPr="0061635A">
              <w:rPr>
                <w:rFonts w:ascii="Arial" w:eastAsia="Times New Roman" w:hAnsi="Arial" w:cs="Arial"/>
                <w:color w:val="000000"/>
                <w:sz w:val="24"/>
                <w:szCs w:val="24"/>
                <w:lang w:eastAsia="ru-RU"/>
              </w:rPr>
              <w:t xml:space="preserve"> "Агрономия", "Зоотехния" </w:t>
            </w:r>
          </w:p>
        </w:tc>
        <w:tc>
          <w:tcPr>
            <w:tcW w:w="4536" w:type="dxa"/>
            <w:tcBorders>
              <w:top w:val="nil"/>
              <w:left w:val="nil"/>
              <w:bottom w:val="single" w:sz="4" w:space="0" w:color="auto"/>
              <w:right w:val="single" w:sz="4" w:space="0" w:color="auto"/>
            </w:tcBorders>
            <w:shd w:val="clear" w:color="auto" w:fill="FFFFFF" w:themeFill="background1"/>
            <w:hideMark/>
          </w:tcPr>
          <w:p w:rsidR="00C41882" w:rsidRPr="0061635A" w:rsidRDefault="00C41882" w:rsidP="003C7C2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 xml:space="preserve"> - 5 тыс. рублей при наличии отличных и хороших оценок, </w:t>
            </w:r>
            <w:r w:rsidRPr="0061635A">
              <w:rPr>
                <w:rFonts w:ascii="Arial" w:eastAsia="Times New Roman" w:hAnsi="Arial" w:cs="Arial"/>
                <w:color w:val="000000"/>
                <w:sz w:val="24"/>
                <w:szCs w:val="24"/>
                <w:lang w:eastAsia="ru-RU"/>
              </w:rPr>
              <w:br/>
            </w:r>
            <w:r w:rsidRPr="0061635A">
              <w:rPr>
                <w:rFonts w:ascii="Arial" w:eastAsia="Times New Roman" w:hAnsi="Arial" w:cs="Arial"/>
                <w:color w:val="000000"/>
                <w:sz w:val="24"/>
                <w:szCs w:val="24"/>
                <w:lang w:eastAsia="ru-RU"/>
              </w:rPr>
              <w:br/>
              <w:t xml:space="preserve"> -3 тыс. рублей при наличии удовлетворительных оценок </w:t>
            </w:r>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C41882" w:rsidRPr="0061635A" w:rsidRDefault="006C7168" w:rsidP="006C7168">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500</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C41882" w:rsidRPr="0061635A" w:rsidRDefault="006C7168" w:rsidP="006C7168">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2,2</w:t>
            </w:r>
          </w:p>
        </w:tc>
      </w:tr>
    </w:tbl>
    <w:p w:rsidR="0004269D" w:rsidRDefault="0004269D" w:rsidP="00BF7A99">
      <w:pPr>
        <w:spacing w:after="0" w:line="240" w:lineRule="auto"/>
        <w:jc w:val="center"/>
        <w:rPr>
          <w:rFonts w:ascii="Arial" w:hAnsi="Arial" w:cs="Arial"/>
          <w:b/>
          <w:bCs/>
          <w:sz w:val="28"/>
          <w:szCs w:val="28"/>
        </w:rPr>
      </w:pPr>
    </w:p>
    <w:p w:rsidR="008E4E52" w:rsidRDefault="008E4E52" w:rsidP="00BF7A99">
      <w:pPr>
        <w:spacing w:after="0" w:line="240" w:lineRule="auto"/>
        <w:jc w:val="center"/>
        <w:rPr>
          <w:rFonts w:ascii="Arial" w:hAnsi="Arial" w:cs="Arial"/>
          <w:b/>
          <w:bCs/>
          <w:sz w:val="28"/>
          <w:szCs w:val="28"/>
        </w:rPr>
      </w:pPr>
    </w:p>
    <w:p w:rsidR="008E4E52" w:rsidRDefault="008E4E52" w:rsidP="00BF7A99">
      <w:pPr>
        <w:spacing w:after="0" w:line="240" w:lineRule="auto"/>
        <w:jc w:val="center"/>
        <w:rPr>
          <w:rFonts w:ascii="Arial" w:hAnsi="Arial" w:cs="Arial"/>
          <w:b/>
          <w:bCs/>
          <w:sz w:val="28"/>
          <w:szCs w:val="28"/>
        </w:rPr>
      </w:pPr>
    </w:p>
    <w:p w:rsidR="008E4E52" w:rsidRDefault="008E4E52" w:rsidP="00BF7A99">
      <w:pPr>
        <w:spacing w:after="0" w:line="240" w:lineRule="auto"/>
        <w:jc w:val="center"/>
        <w:rPr>
          <w:rFonts w:ascii="Arial" w:hAnsi="Arial" w:cs="Arial"/>
          <w:b/>
          <w:bCs/>
          <w:sz w:val="28"/>
          <w:szCs w:val="28"/>
        </w:rPr>
      </w:pPr>
    </w:p>
    <w:p w:rsidR="008E4E52" w:rsidRDefault="008E4E52" w:rsidP="00BF7A99">
      <w:pPr>
        <w:spacing w:after="0" w:line="240" w:lineRule="auto"/>
        <w:jc w:val="center"/>
        <w:rPr>
          <w:rFonts w:ascii="Arial" w:hAnsi="Arial" w:cs="Arial"/>
          <w:b/>
          <w:bCs/>
          <w:sz w:val="28"/>
          <w:szCs w:val="28"/>
        </w:rPr>
      </w:pPr>
    </w:p>
    <w:p w:rsidR="008E4E52" w:rsidRDefault="008E4E52" w:rsidP="00BF7A99">
      <w:pPr>
        <w:spacing w:after="0" w:line="240" w:lineRule="auto"/>
        <w:jc w:val="center"/>
        <w:rPr>
          <w:rFonts w:ascii="Arial" w:hAnsi="Arial" w:cs="Arial"/>
          <w:b/>
          <w:bCs/>
          <w:sz w:val="28"/>
          <w:szCs w:val="28"/>
        </w:rPr>
      </w:pPr>
    </w:p>
    <w:p w:rsidR="008E4E52" w:rsidRDefault="008E4E52" w:rsidP="00BF7A99">
      <w:pPr>
        <w:spacing w:after="0" w:line="240" w:lineRule="auto"/>
        <w:jc w:val="center"/>
        <w:rPr>
          <w:rFonts w:ascii="Arial" w:hAnsi="Arial" w:cs="Arial"/>
          <w:b/>
          <w:bCs/>
          <w:sz w:val="28"/>
          <w:szCs w:val="28"/>
        </w:rPr>
      </w:pPr>
    </w:p>
    <w:p w:rsidR="008E4E52" w:rsidRDefault="008E4E52" w:rsidP="00BF7A99">
      <w:pPr>
        <w:spacing w:after="0" w:line="240" w:lineRule="auto"/>
        <w:jc w:val="center"/>
        <w:rPr>
          <w:rFonts w:ascii="Arial" w:hAnsi="Arial" w:cs="Arial"/>
          <w:b/>
          <w:bCs/>
          <w:sz w:val="28"/>
          <w:szCs w:val="28"/>
        </w:rPr>
      </w:pPr>
    </w:p>
    <w:p w:rsidR="008E4E52" w:rsidRDefault="008E4E52" w:rsidP="00BF7A99">
      <w:pPr>
        <w:spacing w:after="0" w:line="240" w:lineRule="auto"/>
        <w:jc w:val="center"/>
        <w:rPr>
          <w:rFonts w:ascii="Arial" w:hAnsi="Arial" w:cs="Arial"/>
          <w:b/>
          <w:bCs/>
          <w:sz w:val="28"/>
          <w:szCs w:val="28"/>
        </w:rPr>
      </w:pPr>
    </w:p>
    <w:p w:rsidR="00F260C6" w:rsidRDefault="00F260C6" w:rsidP="00BF7A99">
      <w:pPr>
        <w:spacing w:after="0" w:line="240" w:lineRule="auto"/>
        <w:jc w:val="center"/>
        <w:rPr>
          <w:rFonts w:ascii="Arial" w:hAnsi="Arial" w:cs="Arial"/>
          <w:b/>
          <w:bCs/>
          <w:sz w:val="28"/>
          <w:szCs w:val="28"/>
        </w:rPr>
      </w:pPr>
    </w:p>
    <w:p w:rsidR="00490D41" w:rsidRDefault="00490D41" w:rsidP="0061635A">
      <w:pPr>
        <w:spacing w:after="0" w:line="240" w:lineRule="auto"/>
        <w:rPr>
          <w:rFonts w:ascii="Arial" w:hAnsi="Arial" w:cs="Arial"/>
          <w:b/>
          <w:bCs/>
          <w:sz w:val="28"/>
          <w:szCs w:val="28"/>
        </w:rPr>
      </w:pPr>
    </w:p>
    <w:p w:rsidR="003909B9" w:rsidRDefault="003909B9" w:rsidP="00BF7A99">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197501">
        <w:rPr>
          <w:rFonts w:ascii="Arial" w:hAnsi="Arial" w:cs="Arial"/>
          <w:b/>
          <w:bCs/>
          <w:sz w:val="28"/>
          <w:szCs w:val="28"/>
        </w:rPr>
        <w:t xml:space="preserve"> Удмуртской Республики</w:t>
      </w:r>
    </w:p>
    <w:p w:rsidR="003909B9" w:rsidRPr="00BC2971" w:rsidRDefault="003909B9" w:rsidP="003909B9">
      <w:pPr>
        <w:spacing w:after="0" w:line="240" w:lineRule="auto"/>
        <w:ind w:left="425" w:firstLine="709"/>
        <w:jc w:val="center"/>
        <w:rPr>
          <w:rFonts w:ascii="Arial" w:hAnsi="Arial" w:cs="Arial"/>
          <w:b/>
          <w:bCs/>
          <w:color w:val="0070C0"/>
          <w:sz w:val="28"/>
          <w:szCs w:val="28"/>
          <w:u w:val="single"/>
        </w:rPr>
      </w:pPr>
      <w:r w:rsidRPr="00BC2971">
        <w:rPr>
          <w:rFonts w:ascii="Arial" w:hAnsi="Arial" w:cs="Arial"/>
          <w:b/>
          <w:bCs/>
          <w:color w:val="0070C0"/>
          <w:sz w:val="28"/>
          <w:szCs w:val="28"/>
          <w:u w:val="single"/>
        </w:rPr>
        <w:t>«Развитие потребительского рынка Удмуртской Республики»</w:t>
      </w:r>
    </w:p>
    <w:p w:rsidR="00202C4B" w:rsidRDefault="00202C4B" w:rsidP="00202C4B">
      <w:pPr>
        <w:autoSpaceDE w:val="0"/>
        <w:autoSpaceDN w:val="0"/>
        <w:adjustRightInd w:val="0"/>
        <w:spacing w:after="0" w:line="240" w:lineRule="auto"/>
        <w:rPr>
          <w:rFonts w:ascii="Arial" w:hAnsi="Arial" w:cs="Arial"/>
          <w:b/>
          <w:color w:val="0070C0"/>
        </w:rPr>
      </w:pPr>
    </w:p>
    <w:p w:rsidR="003909B9" w:rsidRPr="00202C4B" w:rsidRDefault="00172C19" w:rsidP="003909B9">
      <w:pPr>
        <w:autoSpaceDE w:val="0"/>
        <w:autoSpaceDN w:val="0"/>
        <w:adjustRightInd w:val="0"/>
        <w:spacing w:after="0" w:line="240" w:lineRule="auto"/>
        <w:ind w:left="5103"/>
        <w:rPr>
          <w:rFonts w:ascii="Arial" w:hAnsi="Arial" w:cs="Arial"/>
          <w:bCs/>
          <w:sz w:val="24"/>
          <w:szCs w:val="24"/>
        </w:rPr>
      </w:pPr>
      <w:r w:rsidRPr="00172C19">
        <w:rPr>
          <w:rFonts w:ascii="Arial" w:hAnsi="Arial" w:cs="Arial"/>
          <w:bCs/>
          <w:noProof/>
          <w:color w:val="0070C0"/>
          <w:sz w:val="24"/>
          <w:szCs w:val="24"/>
        </w:rPr>
        <w:pict>
          <v:shape id="_x0000_s1551" type="#_x0000_t202" style="position:absolute;left:0;text-align:left;margin-left:21.25pt;margin-top:5.45pt;width:209.35pt;height:116.2pt;z-index:252467712;mso-width-relative:margin;mso-height-relative:margin" filled="f" stroked="f" strokecolor="white [3212]">
            <v:textbox>
              <w:txbxContent>
                <w:p w:rsidR="004C5DDD" w:rsidRDefault="004C5DDD" w:rsidP="003909B9">
                  <w:r>
                    <w:rPr>
                      <w:noProof/>
                      <w:lang w:eastAsia="ru-RU"/>
                    </w:rPr>
                    <w:drawing>
                      <wp:inline distT="0" distB="0" distL="0" distR="0">
                        <wp:extent cx="2362200" cy="1352550"/>
                        <wp:effectExtent l="19050" t="19050" r="19050" b="19050"/>
                        <wp:docPr id="80" name="Рисунок 13" descr="http://www.orel-adm.ru/images/torgovlya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orel-adm.ru/images/torgovlya11111.jpg"/>
                                <pic:cNvPicPr>
                                  <a:picLocks noChangeAspect="1" noChangeArrowheads="1"/>
                                </pic:cNvPicPr>
                              </pic:nvPicPr>
                              <pic:blipFill>
                                <a:blip r:embed="rId132"/>
                                <a:srcRect/>
                                <a:stretch>
                                  <a:fillRect/>
                                </a:stretch>
                              </pic:blipFill>
                              <pic:spPr bwMode="auto">
                                <a:xfrm>
                                  <a:off x="0" y="0"/>
                                  <a:ext cx="2371294" cy="1357757"/>
                                </a:xfrm>
                                <a:prstGeom prst="rect">
                                  <a:avLst/>
                                </a:prstGeom>
                                <a:noFill/>
                                <a:ln w="9525">
                                  <a:solidFill>
                                    <a:schemeClr val="tx1"/>
                                  </a:solidFill>
                                  <a:miter lim="800000"/>
                                  <a:headEnd/>
                                  <a:tailEnd/>
                                </a:ln>
                              </pic:spPr>
                            </pic:pic>
                          </a:graphicData>
                        </a:graphic>
                      </wp:inline>
                    </w:drawing>
                  </w:r>
                </w:p>
              </w:txbxContent>
            </v:textbox>
          </v:shape>
        </w:pict>
      </w:r>
      <w:r w:rsidR="003909B9" w:rsidRPr="00202C4B">
        <w:rPr>
          <w:rFonts w:ascii="Arial" w:hAnsi="Arial" w:cs="Arial"/>
          <w:b/>
          <w:color w:val="0070C0"/>
          <w:sz w:val="24"/>
          <w:szCs w:val="24"/>
        </w:rPr>
        <w:t>Цель:</w:t>
      </w:r>
      <w:r w:rsidR="003909B9" w:rsidRPr="00202C4B">
        <w:rPr>
          <w:rFonts w:ascii="Arial" w:hAnsi="Arial" w:cs="Arial"/>
          <w:b/>
          <w:color w:val="215868" w:themeColor="accent5" w:themeShade="80"/>
          <w:sz w:val="24"/>
          <w:szCs w:val="24"/>
        </w:rPr>
        <w:t xml:space="preserve"> </w:t>
      </w:r>
      <w:r w:rsidR="003909B9" w:rsidRPr="00202C4B">
        <w:rPr>
          <w:rFonts w:ascii="Arial" w:hAnsi="Arial" w:cs="Arial"/>
          <w:bCs/>
          <w:sz w:val="24"/>
          <w:szCs w:val="24"/>
        </w:rPr>
        <w:t>Решение комплекса задач, ориентированных на наиболее полное удовлетворение спроса населения на потребительские товары и услуги в широком ассортименте, по доступным ценам и в пределах территориальной доступности при гарантированном качестве и безопасности.</w:t>
      </w:r>
    </w:p>
    <w:p w:rsidR="003909B9" w:rsidRPr="00202C4B" w:rsidRDefault="003909B9" w:rsidP="003909B9">
      <w:pPr>
        <w:autoSpaceDE w:val="0"/>
        <w:autoSpaceDN w:val="0"/>
        <w:adjustRightInd w:val="0"/>
        <w:spacing w:after="0" w:line="240" w:lineRule="auto"/>
        <w:ind w:left="5103"/>
        <w:rPr>
          <w:rFonts w:ascii="Arial" w:hAnsi="Arial" w:cs="Arial"/>
          <w:bCs/>
          <w:sz w:val="24"/>
          <w:szCs w:val="24"/>
        </w:rPr>
      </w:pPr>
      <w:r w:rsidRPr="00202C4B">
        <w:rPr>
          <w:rFonts w:ascii="Arial" w:hAnsi="Arial" w:cs="Arial"/>
          <w:bCs/>
          <w:sz w:val="24"/>
          <w:szCs w:val="24"/>
        </w:rPr>
        <w:t>Повышение социально-экономической эффективности функционирования потребительского рынка</w:t>
      </w:r>
    </w:p>
    <w:p w:rsidR="003909B9" w:rsidRPr="00113FD8" w:rsidRDefault="003909B9" w:rsidP="003909B9">
      <w:pPr>
        <w:autoSpaceDE w:val="0"/>
        <w:autoSpaceDN w:val="0"/>
        <w:adjustRightInd w:val="0"/>
        <w:spacing w:after="0" w:line="240" w:lineRule="auto"/>
        <w:ind w:left="5103"/>
        <w:rPr>
          <w:rFonts w:ascii="Arial" w:hAnsi="Arial" w:cs="Arial"/>
          <w:bCs/>
        </w:rPr>
      </w:pPr>
    </w:p>
    <w:p w:rsidR="003909B9" w:rsidRPr="00113FD8" w:rsidRDefault="003909B9" w:rsidP="003D6559">
      <w:pPr>
        <w:tabs>
          <w:tab w:val="left" w:pos="4374"/>
        </w:tabs>
        <w:autoSpaceDE w:val="0"/>
        <w:autoSpaceDN w:val="0"/>
        <w:adjustRightInd w:val="0"/>
        <w:spacing w:after="0" w:line="240" w:lineRule="auto"/>
        <w:rPr>
          <w:rFonts w:ascii="Arial" w:hAnsi="Arial" w:cs="Arial"/>
          <w:b/>
        </w:rPr>
      </w:pPr>
    </w:p>
    <w:p w:rsidR="003909B9" w:rsidRPr="00202C4B" w:rsidRDefault="003909B9" w:rsidP="003909B9">
      <w:pPr>
        <w:tabs>
          <w:tab w:val="left" w:pos="4374"/>
        </w:tabs>
        <w:autoSpaceDE w:val="0"/>
        <w:autoSpaceDN w:val="0"/>
        <w:adjustRightInd w:val="0"/>
        <w:spacing w:after="0" w:line="240" w:lineRule="auto"/>
        <w:jc w:val="center"/>
        <w:rPr>
          <w:rFonts w:ascii="Arial" w:hAnsi="Arial" w:cs="Arial"/>
          <w:b/>
          <w:sz w:val="24"/>
          <w:szCs w:val="24"/>
        </w:rPr>
      </w:pPr>
      <w:r w:rsidRPr="00202C4B">
        <w:rPr>
          <w:rFonts w:ascii="Arial" w:hAnsi="Arial" w:cs="Arial"/>
          <w:b/>
          <w:sz w:val="24"/>
          <w:szCs w:val="24"/>
        </w:rPr>
        <w:t xml:space="preserve">Структура расходов по государственной программе </w:t>
      </w:r>
    </w:p>
    <w:p w:rsidR="003909B9" w:rsidRPr="00202C4B" w:rsidRDefault="00202C4B" w:rsidP="00202C4B">
      <w:pPr>
        <w:tabs>
          <w:tab w:val="left" w:pos="5100"/>
        </w:tabs>
        <w:spacing w:after="0" w:line="240" w:lineRule="auto"/>
        <w:ind w:left="425" w:firstLine="709"/>
        <w:rPr>
          <w:rFonts w:ascii="Arial" w:hAnsi="Arial" w:cs="Arial"/>
          <w:b/>
          <w:sz w:val="16"/>
          <w:szCs w:val="16"/>
        </w:rPr>
      </w:pPr>
      <w:r>
        <w:rPr>
          <w:rFonts w:ascii="Arial" w:hAnsi="Arial" w:cs="Arial"/>
          <w:b/>
        </w:rPr>
        <w:tab/>
      </w:r>
    </w:p>
    <w:p w:rsidR="003909B9" w:rsidRPr="00202C4B" w:rsidRDefault="003909B9" w:rsidP="00202C4B">
      <w:pPr>
        <w:spacing w:after="0" w:line="240" w:lineRule="auto"/>
        <w:ind w:left="425" w:right="141" w:firstLine="709"/>
        <w:jc w:val="right"/>
        <w:rPr>
          <w:rFonts w:ascii="Arial" w:hAnsi="Arial" w:cs="Arial"/>
          <w:sz w:val="20"/>
          <w:szCs w:val="20"/>
        </w:rPr>
      </w:pPr>
      <w:r w:rsidRPr="00202C4B">
        <w:rPr>
          <w:rFonts w:ascii="Arial" w:hAnsi="Arial" w:cs="Arial"/>
          <w:sz w:val="20"/>
          <w:szCs w:val="20"/>
        </w:rPr>
        <w:t xml:space="preserve">                                                                                                                           </w:t>
      </w:r>
      <w:r w:rsidR="00202C4B" w:rsidRPr="00202C4B">
        <w:rPr>
          <w:rFonts w:ascii="Arial" w:hAnsi="Arial" w:cs="Arial"/>
          <w:sz w:val="20"/>
          <w:szCs w:val="20"/>
        </w:rPr>
        <w:t xml:space="preserve">   </w:t>
      </w:r>
      <w:r w:rsidRPr="00202C4B">
        <w:rPr>
          <w:rFonts w:ascii="Arial" w:hAnsi="Arial" w:cs="Arial"/>
          <w:sz w:val="20"/>
          <w:szCs w:val="20"/>
        </w:rPr>
        <w:t>млн. руб.</w:t>
      </w:r>
    </w:p>
    <w:tbl>
      <w:tblPr>
        <w:tblW w:w="10773"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954"/>
        <w:gridCol w:w="1842"/>
        <w:gridCol w:w="1560"/>
        <w:gridCol w:w="1417"/>
      </w:tblGrid>
      <w:tr w:rsidR="004E1370" w:rsidRPr="00113FD8" w:rsidTr="004E1370">
        <w:trPr>
          <w:trHeight w:val="680"/>
        </w:trPr>
        <w:tc>
          <w:tcPr>
            <w:tcW w:w="5954" w:type="dxa"/>
            <w:shd w:val="clear" w:color="auto" w:fill="FFFFFF"/>
            <w:tcMar>
              <w:top w:w="15" w:type="dxa"/>
              <w:left w:w="15" w:type="dxa"/>
              <w:bottom w:w="0" w:type="dxa"/>
              <w:right w:w="15" w:type="dxa"/>
            </w:tcMar>
            <w:hideMark/>
          </w:tcPr>
          <w:p w:rsidR="004E1370" w:rsidRPr="00490D41" w:rsidRDefault="004E1370" w:rsidP="00202C4B">
            <w:pPr>
              <w:spacing w:after="0" w:line="240" w:lineRule="auto"/>
              <w:ind w:left="426"/>
              <w:jc w:val="center"/>
              <w:rPr>
                <w:rFonts w:ascii="Arial" w:hAnsi="Arial" w:cs="Arial"/>
                <w:b/>
                <w:sz w:val="24"/>
                <w:szCs w:val="24"/>
              </w:rPr>
            </w:pPr>
            <w:r w:rsidRPr="00490D41">
              <w:rPr>
                <w:rFonts w:ascii="Arial" w:hAnsi="Arial" w:cs="Arial"/>
                <w:b/>
                <w:sz w:val="24"/>
                <w:szCs w:val="24"/>
              </w:rPr>
              <w:t>Наименование государственной программы (подпрограммы)</w:t>
            </w:r>
          </w:p>
        </w:tc>
        <w:tc>
          <w:tcPr>
            <w:tcW w:w="1842" w:type="dxa"/>
            <w:shd w:val="clear" w:color="auto" w:fill="FFFFFF"/>
            <w:tcMar>
              <w:top w:w="15" w:type="dxa"/>
              <w:left w:w="15" w:type="dxa"/>
              <w:bottom w:w="0" w:type="dxa"/>
              <w:right w:w="15" w:type="dxa"/>
            </w:tcMar>
            <w:hideMark/>
          </w:tcPr>
          <w:p w:rsidR="004E1370" w:rsidRPr="00490D41" w:rsidRDefault="004E1370" w:rsidP="00202C4B">
            <w:pPr>
              <w:spacing w:after="0" w:line="240" w:lineRule="auto"/>
              <w:ind w:hanging="15"/>
              <w:jc w:val="center"/>
              <w:rPr>
                <w:rFonts w:ascii="Arial" w:hAnsi="Arial" w:cs="Arial"/>
                <w:b/>
                <w:sz w:val="24"/>
                <w:szCs w:val="24"/>
              </w:rPr>
            </w:pPr>
            <w:r w:rsidRPr="00490D41">
              <w:rPr>
                <w:rFonts w:ascii="Arial" w:hAnsi="Arial" w:cs="Arial"/>
                <w:b/>
                <w:sz w:val="24"/>
                <w:szCs w:val="24"/>
              </w:rPr>
              <w:t>2015 год</w:t>
            </w:r>
          </w:p>
        </w:tc>
        <w:tc>
          <w:tcPr>
            <w:tcW w:w="1560" w:type="dxa"/>
            <w:shd w:val="clear" w:color="auto" w:fill="FFFFFF"/>
          </w:tcPr>
          <w:p w:rsidR="004E1370" w:rsidRPr="00490D41" w:rsidRDefault="004E1370" w:rsidP="00202C4B">
            <w:pPr>
              <w:spacing w:after="0" w:line="240" w:lineRule="auto"/>
              <w:jc w:val="center"/>
              <w:rPr>
                <w:rFonts w:ascii="Arial" w:hAnsi="Arial" w:cs="Arial"/>
                <w:sz w:val="24"/>
                <w:szCs w:val="24"/>
              </w:rPr>
            </w:pPr>
            <w:r w:rsidRPr="00490D41">
              <w:rPr>
                <w:rFonts w:ascii="Arial" w:hAnsi="Arial" w:cs="Arial"/>
                <w:b/>
                <w:sz w:val="24"/>
                <w:szCs w:val="24"/>
              </w:rPr>
              <w:t>2016 год</w:t>
            </w:r>
          </w:p>
        </w:tc>
        <w:tc>
          <w:tcPr>
            <w:tcW w:w="1417" w:type="dxa"/>
            <w:shd w:val="clear" w:color="auto" w:fill="FFFFFF"/>
          </w:tcPr>
          <w:p w:rsidR="004E1370" w:rsidRPr="00490D41" w:rsidRDefault="004E1370" w:rsidP="00202C4B">
            <w:pPr>
              <w:spacing w:after="0" w:line="240" w:lineRule="auto"/>
              <w:jc w:val="center"/>
              <w:rPr>
                <w:rFonts w:ascii="Arial" w:hAnsi="Arial" w:cs="Arial"/>
                <w:sz w:val="24"/>
                <w:szCs w:val="24"/>
              </w:rPr>
            </w:pPr>
            <w:r w:rsidRPr="00490D41">
              <w:rPr>
                <w:rFonts w:ascii="Arial" w:hAnsi="Arial" w:cs="Arial"/>
                <w:b/>
                <w:sz w:val="24"/>
                <w:szCs w:val="24"/>
              </w:rPr>
              <w:t>2017 год</w:t>
            </w:r>
          </w:p>
        </w:tc>
      </w:tr>
      <w:tr w:rsidR="004E1370" w:rsidRPr="00113FD8" w:rsidTr="004E1370">
        <w:trPr>
          <w:trHeight w:val="422"/>
        </w:trPr>
        <w:tc>
          <w:tcPr>
            <w:tcW w:w="5954" w:type="dxa"/>
            <w:shd w:val="clear" w:color="auto" w:fill="FFFFFF"/>
            <w:tcMar>
              <w:top w:w="15" w:type="dxa"/>
              <w:left w:w="113" w:type="dxa"/>
              <w:bottom w:w="0" w:type="dxa"/>
              <w:right w:w="113" w:type="dxa"/>
            </w:tcMar>
            <w:vAlign w:val="center"/>
            <w:hideMark/>
          </w:tcPr>
          <w:p w:rsidR="004E1370" w:rsidRPr="00490D41" w:rsidRDefault="004E1370" w:rsidP="00202C4B">
            <w:pPr>
              <w:spacing w:after="0" w:line="240" w:lineRule="auto"/>
              <w:rPr>
                <w:rFonts w:ascii="Arial" w:hAnsi="Arial" w:cs="Arial"/>
                <w:sz w:val="24"/>
                <w:szCs w:val="24"/>
              </w:rPr>
            </w:pPr>
            <w:r w:rsidRPr="00490D41">
              <w:rPr>
                <w:rFonts w:ascii="Arial" w:hAnsi="Arial" w:cs="Arial"/>
                <w:b/>
                <w:bCs/>
                <w:sz w:val="24"/>
                <w:szCs w:val="24"/>
              </w:rPr>
              <w:t xml:space="preserve">Государственная программа Удмуртской Республики </w:t>
            </w:r>
            <w:r w:rsidRPr="00490D41">
              <w:rPr>
                <w:rFonts w:ascii="Arial" w:hAnsi="Arial" w:cs="Arial"/>
                <w:b/>
                <w:bCs/>
                <w:color w:val="0070C0"/>
                <w:sz w:val="24"/>
                <w:szCs w:val="24"/>
              </w:rPr>
              <w:t>«Развитие потребительского рынка Удмуртской Республики»</w:t>
            </w:r>
            <w:r w:rsidRPr="00490D41">
              <w:rPr>
                <w:rFonts w:ascii="Arial" w:hAnsi="Arial" w:cs="Arial"/>
                <w:b/>
                <w:bCs/>
                <w:i/>
                <w:iCs/>
                <w:sz w:val="24"/>
                <w:szCs w:val="24"/>
              </w:rPr>
              <w:t xml:space="preserve"> </w:t>
            </w:r>
          </w:p>
        </w:tc>
        <w:tc>
          <w:tcPr>
            <w:tcW w:w="1842" w:type="dxa"/>
            <w:shd w:val="clear" w:color="auto" w:fill="FFFFFF"/>
            <w:tcMar>
              <w:top w:w="15" w:type="dxa"/>
              <w:left w:w="15" w:type="dxa"/>
              <w:bottom w:w="0" w:type="dxa"/>
              <w:right w:w="15" w:type="dxa"/>
            </w:tcMar>
            <w:vAlign w:val="center"/>
            <w:hideMark/>
          </w:tcPr>
          <w:p w:rsidR="004E1370" w:rsidRPr="00490D41" w:rsidRDefault="004E1370" w:rsidP="00202C4B">
            <w:pPr>
              <w:spacing w:after="0" w:line="240" w:lineRule="auto"/>
              <w:jc w:val="center"/>
              <w:rPr>
                <w:rFonts w:ascii="Arial" w:hAnsi="Arial" w:cs="Arial"/>
                <w:b/>
                <w:bCs/>
                <w:color w:val="0070C0"/>
                <w:sz w:val="24"/>
                <w:szCs w:val="24"/>
              </w:rPr>
            </w:pPr>
            <w:r w:rsidRPr="00490D41">
              <w:rPr>
                <w:rFonts w:ascii="Arial" w:hAnsi="Arial" w:cs="Arial"/>
                <w:b/>
                <w:bCs/>
                <w:color w:val="0070C0"/>
                <w:sz w:val="24"/>
                <w:szCs w:val="24"/>
              </w:rPr>
              <w:t>138,2</w:t>
            </w:r>
          </w:p>
        </w:tc>
        <w:tc>
          <w:tcPr>
            <w:tcW w:w="1560" w:type="dxa"/>
            <w:shd w:val="clear" w:color="auto" w:fill="FFFFFF"/>
            <w:vAlign w:val="center"/>
          </w:tcPr>
          <w:p w:rsidR="004E1370" w:rsidRPr="00490D41" w:rsidRDefault="004E1370" w:rsidP="00202C4B">
            <w:pPr>
              <w:spacing w:after="0" w:line="240" w:lineRule="auto"/>
              <w:jc w:val="center"/>
              <w:rPr>
                <w:rFonts w:ascii="Arial" w:hAnsi="Arial" w:cs="Arial"/>
                <w:b/>
                <w:bCs/>
                <w:color w:val="0070C0"/>
                <w:sz w:val="24"/>
                <w:szCs w:val="24"/>
              </w:rPr>
            </w:pPr>
            <w:r w:rsidRPr="00490D41">
              <w:rPr>
                <w:rFonts w:ascii="Arial" w:hAnsi="Arial" w:cs="Arial"/>
                <w:b/>
                <w:bCs/>
                <w:color w:val="0070C0"/>
                <w:sz w:val="24"/>
                <w:szCs w:val="24"/>
              </w:rPr>
              <w:t>233,5</w:t>
            </w:r>
          </w:p>
        </w:tc>
        <w:tc>
          <w:tcPr>
            <w:tcW w:w="1417" w:type="dxa"/>
            <w:shd w:val="clear" w:color="auto" w:fill="FFFFFF"/>
            <w:vAlign w:val="center"/>
          </w:tcPr>
          <w:p w:rsidR="004E1370" w:rsidRPr="00490D41" w:rsidRDefault="004E1370" w:rsidP="00202C4B">
            <w:pPr>
              <w:spacing w:after="0" w:line="240" w:lineRule="auto"/>
              <w:jc w:val="center"/>
              <w:rPr>
                <w:rFonts w:ascii="Arial" w:hAnsi="Arial" w:cs="Arial"/>
                <w:b/>
                <w:bCs/>
                <w:color w:val="0070C0"/>
                <w:sz w:val="24"/>
                <w:szCs w:val="24"/>
              </w:rPr>
            </w:pPr>
            <w:r w:rsidRPr="00490D41">
              <w:rPr>
                <w:rFonts w:ascii="Arial" w:hAnsi="Arial" w:cs="Arial"/>
                <w:b/>
                <w:bCs/>
                <w:color w:val="0070C0"/>
                <w:sz w:val="24"/>
                <w:szCs w:val="24"/>
              </w:rPr>
              <w:t>1,</w:t>
            </w:r>
            <w:r>
              <w:rPr>
                <w:rFonts w:ascii="Arial" w:hAnsi="Arial" w:cs="Arial"/>
                <w:b/>
                <w:bCs/>
                <w:color w:val="0070C0"/>
                <w:sz w:val="24"/>
                <w:szCs w:val="24"/>
              </w:rPr>
              <w:t>2</w:t>
            </w:r>
          </w:p>
        </w:tc>
      </w:tr>
    </w:tbl>
    <w:p w:rsidR="003909B9" w:rsidRPr="003D6559" w:rsidRDefault="003909B9" w:rsidP="003909B9">
      <w:pPr>
        <w:autoSpaceDE w:val="0"/>
        <w:autoSpaceDN w:val="0"/>
        <w:adjustRightInd w:val="0"/>
        <w:spacing w:after="0" w:line="240" w:lineRule="auto"/>
        <w:rPr>
          <w:rFonts w:ascii="Arial" w:hAnsi="Arial" w:cs="Arial"/>
          <w:b/>
          <w:sz w:val="16"/>
          <w:szCs w:val="16"/>
        </w:rPr>
      </w:pPr>
    </w:p>
    <w:p w:rsidR="003909B9" w:rsidRPr="00202C4B" w:rsidRDefault="003909B9" w:rsidP="003909B9">
      <w:pPr>
        <w:autoSpaceDE w:val="0"/>
        <w:autoSpaceDN w:val="0"/>
        <w:adjustRightInd w:val="0"/>
        <w:spacing w:after="0" w:line="240" w:lineRule="auto"/>
        <w:ind w:left="284" w:firstLine="709"/>
        <w:jc w:val="center"/>
        <w:rPr>
          <w:rFonts w:ascii="Arial" w:hAnsi="Arial" w:cs="Arial"/>
          <w:b/>
          <w:sz w:val="24"/>
          <w:szCs w:val="24"/>
        </w:rPr>
      </w:pPr>
      <w:r w:rsidRPr="00202C4B">
        <w:rPr>
          <w:rFonts w:ascii="Arial" w:hAnsi="Arial" w:cs="Arial"/>
          <w:b/>
          <w:sz w:val="24"/>
          <w:szCs w:val="24"/>
        </w:rPr>
        <w:t>Основные результаты</w:t>
      </w:r>
    </w:p>
    <w:tbl>
      <w:tblPr>
        <w:tblpPr w:leftFromText="180" w:rightFromText="180" w:vertAnchor="text" w:horzAnchor="page" w:tblpX="698" w:tblpY="159"/>
        <w:tblW w:w="10598" w:type="dxa"/>
        <w:shd w:val="clear" w:color="auto" w:fill="FFFFFF" w:themeFill="background1"/>
        <w:tblLook w:val="04A0"/>
      </w:tblPr>
      <w:tblGrid>
        <w:gridCol w:w="5778"/>
        <w:gridCol w:w="1843"/>
        <w:gridCol w:w="1559"/>
        <w:gridCol w:w="1418"/>
      </w:tblGrid>
      <w:tr w:rsidR="0056297F" w:rsidRPr="00113FD8" w:rsidTr="0056297F">
        <w:trPr>
          <w:trHeight w:val="450"/>
          <w:tblHeader/>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202C4B" w:rsidRDefault="0056297F" w:rsidP="00202C4B">
            <w:pPr>
              <w:spacing w:after="0" w:line="240" w:lineRule="auto"/>
              <w:jc w:val="center"/>
              <w:rPr>
                <w:rFonts w:ascii="Arial" w:eastAsia="Times New Roman" w:hAnsi="Arial" w:cs="Arial"/>
                <w:b/>
                <w:bCs/>
                <w:sz w:val="24"/>
                <w:szCs w:val="24"/>
                <w:lang w:eastAsia="ru-RU"/>
              </w:rPr>
            </w:pPr>
            <w:r w:rsidRPr="00202C4B">
              <w:rPr>
                <w:rFonts w:ascii="Arial" w:eastAsia="Times New Roman" w:hAnsi="Arial" w:cs="Arial"/>
                <w:b/>
                <w:bCs/>
                <w:sz w:val="24"/>
                <w:szCs w:val="24"/>
                <w:lang w:eastAsia="ru-RU"/>
              </w:rPr>
              <w:t>Наименование индикатора</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Default="0056297F" w:rsidP="00202C4B">
            <w:pPr>
              <w:autoSpaceDE w:val="0"/>
              <w:autoSpaceDN w:val="0"/>
              <w:adjustRightInd w:val="0"/>
              <w:spacing w:after="0" w:line="240" w:lineRule="auto"/>
              <w:jc w:val="center"/>
              <w:rPr>
                <w:rFonts w:ascii="Arial" w:hAnsi="Arial" w:cs="Arial"/>
                <w:b/>
                <w:sz w:val="24"/>
                <w:szCs w:val="24"/>
              </w:rPr>
            </w:pPr>
            <w:r w:rsidRPr="00202C4B">
              <w:rPr>
                <w:rFonts w:ascii="Arial" w:hAnsi="Arial" w:cs="Arial"/>
                <w:b/>
                <w:sz w:val="24"/>
                <w:szCs w:val="24"/>
              </w:rPr>
              <w:t>2015</w:t>
            </w:r>
          </w:p>
          <w:p w:rsidR="0056297F" w:rsidRPr="00202C4B" w:rsidRDefault="0056297F" w:rsidP="00202C4B">
            <w:pPr>
              <w:autoSpaceDE w:val="0"/>
              <w:autoSpaceDN w:val="0"/>
              <w:adjustRightInd w:val="0"/>
              <w:spacing w:after="0" w:line="240" w:lineRule="auto"/>
              <w:jc w:val="center"/>
              <w:rPr>
                <w:rFonts w:ascii="Arial" w:hAnsi="Arial" w:cs="Arial"/>
                <w:b/>
                <w:sz w:val="24"/>
                <w:szCs w:val="24"/>
              </w:rPr>
            </w:pPr>
            <w:r w:rsidRPr="00202C4B">
              <w:rPr>
                <w:rFonts w:ascii="Arial" w:hAnsi="Arial" w:cs="Arial"/>
                <w:b/>
                <w:sz w:val="24"/>
                <w:szCs w:val="24"/>
              </w:rPr>
              <w:t>год</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Default="0056297F" w:rsidP="00202C4B">
            <w:pPr>
              <w:spacing w:after="0" w:line="240" w:lineRule="auto"/>
              <w:jc w:val="center"/>
              <w:rPr>
                <w:rFonts w:ascii="Arial" w:hAnsi="Arial" w:cs="Arial"/>
                <w:b/>
                <w:sz w:val="24"/>
                <w:szCs w:val="24"/>
              </w:rPr>
            </w:pPr>
            <w:r w:rsidRPr="00202C4B">
              <w:rPr>
                <w:rFonts w:ascii="Arial" w:hAnsi="Arial" w:cs="Arial"/>
                <w:b/>
                <w:sz w:val="24"/>
                <w:szCs w:val="24"/>
              </w:rPr>
              <w:t>2016</w:t>
            </w:r>
          </w:p>
          <w:p w:rsidR="0056297F" w:rsidRPr="00202C4B" w:rsidRDefault="0056297F" w:rsidP="00202C4B">
            <w:pPr>
              <w:spacing w:after="0" w:line="240" w:lineRule="auto"/>
              <w:jc w:val="center"/>
              <w:rPr>
                <w:rFonts w:ascii="Arial" w:hAnsi="Arial" w:cs="Arial"/>
                <w:sz w:val="24"/>
                <w:szCs w:val="24"/>
              </w:rPr>
            </w:pPr>
            <w:r w:rsidRPr="00202C4B">
              <w:rPr>
                <w:rFonts w:ascii="Arial" w:hAnsi="Arial" w:cs="Arial"/>
                <w:b/>
                <w:sz w:val="24"/>
                <w:szCs w:val="24"/>
              </w:rPr>
              <w:t>год</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Default="0056297F" w:rsidP="00202C4B">
            <w:pPr>
              <w:spacing w:after="0" w:line="240" w:lineRule="auto"/>
              <w:jc w:val="center"/>
              <w:rPr>
                <w:rFonts w:ascii="Arial" w:hAnsi="Arial" w:cs="Arial"/>
                <w:b/>
                <w:sz w:val="24"/>
                <w:szCs w:val="24"/>
              </w:rPr>
            </w:pPr>
            <w:r w:rsidRPr="00202C4B">
              <w:rPr>
                <w:rFonts w:ascii="Arial" w:hAnsi="Arial" w:cs="Arial"/>
                <w:b/>
                <w:sz w:val="24"/>
                <w:szCs w:val="24"/>
              </w:rPr>
              <w:t xml:space="preserve">2017 </w:t>
            </w:r>
          </w:p>
          <w:p w:rsidR="0056297F" w:rsidRPr="00202C4B" w:rsidRDefault="0056297F" w:rsidP="00202C4B">
            <w:pPr>
              <w:spacing w:after="0" w:line="240" w:lineRule="auto"/>
              <w:jc w:val="center"/>
              <w:rPr>
                <w:rFonts w:ascii="Arial" w:hAnsi="Arial" w:cs="Arial"/>
                <w:sz w:val="24"/>
                <w:szCs w:val="24"/>
              </w:rPr>
            </w:pPr>
            <w:r w:rsidRPr="00202C4B">
              <w:rPr>
                <w:rFonts w:ascii="Arial" w:hAnsi="Arial" w:cs="Arial"/>
                <w:b/>
                <w:sz w:val="24"/>
                <w:szCs w:val="24"/>
              </w:rPr>
              <w:t>год</w:t>
            </w:r>
          </w:p>
        </w:tc>
      </w:tr>
      <w:tr w:rsidR="0056297F" w:rsidRPr="00113FD8" w:rsidTr="0056297F">
        <w:trPr>
          <w:trHeight w:val="550"/>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eastAsia="Times New Roman" w:hAnsi="Arial" w:cs="Arial"/>
                <w:sz w:val="24"/>
                <w:szCs w:val="24"/>
                <w:lang w:eastAsia="ru-RU"/>
              </w:rPr>
            </w:pPr>
            <w:r w:rsidRPr="00202C4B">
              <w:rPr>
                <w:rFonts w:ascii="Arial" w:hAnsi="Arial" w:cs="Arial"/>
                <w:bCs/>
                <w:sz w:val="24"/>
                <w:szCs w:val="24"/>
              </w:rPr>
              <w:t xml:space="preserve">Розничный товарооборот (во всех каналах реализации) в Удмуртской Республике, </w:t>
            </w:r>
            <w:r w:rsidRPr="00202C4B">
              <w:rPr>
                <w:rFonts w:ascii="Arial" w:hAnsi="Arial" w:cs="Arial"/>
                <w:sz w:val="24"/>
                <w:szCs w:val="24"/>
              </w:rPr>
              <w:t>млн. рублей</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215 374,1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215 400</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217 730</w:t>
            </w:r>
          </w:p>
        </w:tc>
      </w:tr>
      <w:tr w:rsidR="0056297F" w:rsidRPr="00113FD8"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eastAsia="Times New Roman" w:hAnsi="Arial" w:cs="Arial"/>
                <w:sz w:val="24"/>
                <w:szCs w:val="24"/>
                <w:lang w:eastAsia="ru-RU"/>
              </w:rPr>
            </w:pPr>
            <w:r w:rsidRPr="00202C4B">
              <w:rPr>
                <w:rFonts w:ascii="Arial" w:hAnsi="Arial" w:cs="Arial"/>
                <w:sz w:val="24"/>
                <w:szCs w:val="24"/>
              </w:rPr>
              <w:t>Оборот розничной торговли в Удмуртской Республике, млн. рублей</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202 491,6</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203 170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205 750</w:t>
            </w:r>
          </w:p>
        </w:tc>
      </w:tr>
      <w:tr w:rsidR="0056297F" w:rsidRPr="00113FD8" w:rsidTr="0056297F">
        <w:trPr>
          <w:trHeight w:val="659"/>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Обеспеченность площадью торговых объектов в предприятиях розничной торговли в расчете на одну тысячу человек населения Удмуртской Республики, квадратных метров</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838</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840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840</w:t>
            </w:r>
          </w:p>
        </w:tc>
      </w:tr>
      <w:tr w:rsidR="0056297F" w:rsidRPr="00113FD8" w:rsidTr="0056297F">
        <w:trPr>
          <w:trHeight w:val="1437"/>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Количество торговых объектов хозяйствующих субъектов, осуществляющих торговую деятельность и поставки товаров на территории Удмуртской Республики, внесенных в торговый реестр на конец года, единиц</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2 925</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3 070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3 550</w:t>
            </w:r>
          </w:p>
        </w:tc>
      </w:tr>
      <w:tr w:rsidR="0056297F" w:rsidRPr="00113FD8" w:rsidTr="0056297F">
        <w:trPr>
          <w:trHeight w:val="351"/>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Оборот общественного питания в Удмуртской Республике, млн. рублей</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12 882,5</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12 230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11 980</w:t>
            </w:r>
          </w:p>
        </w:tc>
      </w:tr>
      <w:tr w:rsidR="0056297F" w:rsidRPr="00113FD8" w:rsidTr="0056297F">
        <w:trPr>
          <w:trHeight w:val="544"/>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Объем бытовых услуг населению в Удмуртской Республике, млн. рублей</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6 142</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5 540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5 650</w:t>
            </w:r>
          </w:p>
        </w:tc>
      </w:tr>
      <w:tr w:rsidR="0056297F" w:rsidRPr="00113FD8" w:rsidTr="0056297F">
        <w:trPr>
          <w:trHeight w:val="366"/>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Объем гостиничных услуг населению в Удмуртской Республике, млн. рублей</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563,8</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509</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510</w:t>
            </w:r>
          </w:p>
        </w:tc>
      </w:tr>
      <w:tr w:rsidR="0056297F" w:rsidRPr="00113FD8"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 xml:space="preserve">Объем производства алкогольной продукции в Удмуртской Республике, тыс. </w:t>
            </w:r>
            <w:proofErr w:type="spellStart"/>
            <w:r w:rsidRPr="00202C4B">
              <w:rPr>
                <w:rFonts w:ascii="Arial" w:hAnsi="Arial" w:cs="Arial"/>
                <w:sz w:val="24"/>
                <w:szCs w:val="24"/>
              </w:rPr>
              <w:t>дкл</w:t>
            </w:r>
            <w:proofErr w:type="spellEnd"/>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1 855</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1 600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1 600</w:t>
            </w:r>
          </w:p>
        </w:tc>
      </w:tr>
      <w:tr w:rsidR="0056297F" w:rsidRPr="00113FD8"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 xml:space="preserve">Объем производства этилового спирта в Удмуртской Республике, тыс. </w:t>
            </w:r>
            <w:proofErr w:type="spellStart"/>
            <w:r w:rsidRPr="00202C4B">
              <w:rPr>
                <w:rFonts w:ascii="Arial" w:hAnsi="Arial" w:cs="Arial"/>
                <w:sz w:val="24"/>
                <w:szCs w:val="24"/>
              </w:rPr>
              <w:t>дкл</w:t>
            </w:r>
            <w:proofErr w:type="spellEnd"/>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634</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620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620</w:t>
            </w:r>
          </w:p>
        </w:tc>
      </w:tr>
    </w:tbl>
    <w:p w:rsidR="0056297F" w:rsidRDefault="0056297F" w:rsidP="00202C4B">
      <w:pPr>
        <w:tabs>
          <w:tab w:val="left" w:pos="2127"/>
        </w:tabs>
        <w:spacing w:after="0" w:line="240" w:lineRule="auto"/>
        <w:jc w:val="center"/>
        <w:rPr>
          <w:rFonts w:ascii="Arial" w:hAnsi="Arial" w:cs="Arial"/>
          <w:b/>
          <w:bCs/>
          <w:sz w:val="28"/>
          <w:szCs w:val="28"/>
        </w:rPr>
      </w:pPr>
    </w:p>
    <w:p w:rsidR="0056297F" w:rsidRDefault="0056297F" w:rsidP="00202C4B">
      <w:pPr>
        <w:tabs>
          <w:tab w:val="left" w:pos="2127"/>
        </w:tabs>
        <w:spacing w:after="0" w:line="240" w:lineRule="auto"/>
        <w:jc w:val="center"/>
        <w:rPr>
          <w:rFonts w:ascii="Arial" w:hAnsi="Arial" w:cs="Arial"/>
          <w:b/>
          <w:bCs/>
          <w:sz w:val="28"/>
          <w:szCs w:val="28"/>
        </w:rPr>
      </w:pPr>
    </w:p>
    <w:p w:rsidR="0056297F" w:rsidRDefault="0056297F" w:rsidP="00202C4B">
      <w:pPr>
        <w:tabs>
          <w:tab w:val="left" w:pos="2127"/>
        </w:tabs>
        <w:spacing w:after="0" w:line="240" w:lineRule="auto"/>
        <w:jc w:val="center"/>
        <w:rPr>
          <w:rFonts w:ascii="Arial" w:hAnsi="Arial" w:cs="Arial"/>
          <w:b/>
          <w:bCs/>
          <w:sz w:val="28"/>
          <w:szCs w:val="28"/>
        </w:rPr>
      </w:pPr>
    </w:p>
    <w:p w:rsidR="0056297F" w:rsidRDefault="0056297F" w:rsidP="00202C4B">
      <w:pPr>
        <w:tabs>
          <w:tab w:val="left" w:pos="2127"/>
        </w:tabs>
        <w:spacing w:after="0" w:line="240" w:lineRule="auto"/>
        <w:jc w:val="center"/>
        <w:rPr>
          <w:rFonts w:ascii="Arial" w:hAnsi="Arial" w:cs="Arial"/>
          <w:b/>
          <w:bCs/>
          <w:sz w:val="28"/>
          <w:szCs w:val="28"/>
        </w:rPr>
      </w:pPr>
    </w:p>
    <w:p w:rsidR="0056297F" w:rsidRDefault="0056297F" w:rsidP="00202C4B">
      <w:pPr>
        <w:tabs>
          <w:tab w:val="left" w:pos="2127"/>
        </w:tabs>
        <w:spacing w:after="0" w:line="240" w:lineRule="auto"/>
        <w:jc w:val="center"/>
        <w:rPr>
          <w:rFonts w:ascii="Arial" w:hAnsi="Arial" w:cs="Arial"/>
          <w:b/>
          <w:bCs/>
          <w:sz w:val="28"/>
          <w:szCs w:val="28"/>
        </w:rPr>
      </w:pPr>
    </w:p>
    <w:p w:rsidR="00490D41" w:rsidRDefault="00490D41" w:rsidP="00202C4B">
      <w:pPr>
        <w:tabs>
          <w:tab w:val="left" w:pos="2127"/>
        </w:tabs>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666944">
        <w:rPr>
          <w:rFonts w:ascii="Arial" w:hAnsi="Arial" w:cs="Arial"/>
          <w:b/>
          <w:bCs/>
          <w:sz w:val="28"/>
          <w:szCs w:val="28"/>
        </w:rPr>
        <w:t xml:space="preserve"> Удмуртской Республики</w:t>
      </w:r>
    </w:p>
    <w:p w:rsidR="00490D41" w:rsidRDefault="00490D41" w:rsidP="00490D41">
      <w:pPr>
        <w:tabs>
          <w:tab w:val="left" w:pos="2127"/>
        </w:tabs>
        <w:spacing w:after="0" w:line="240" w:lineRule="auto"/>
        <w:jc w:val="center"/>
        <w:rPr>
          <w:rFonts w:ascii="Arial" w:hAnsi="Arial" w:cs="Arial"/>
          <w:b/>
          <w:bCs/>
          <w:color w:val="215868" w:themeColor="accent5" w:themeShade="80"/>
          <w:sz w:val="28"/>
          <w:szCs w:val="28"/>
          <w:u w:val="single"/>
        </w:rPr>
      </w:pPr>
      <w:r w:rsidRPr="00BC2971">
        <w:rPr>
          <w:rFonts w:ascii="Arial" w:hAnsi="Arial" w:cs="Arial"/>
          <w:b/>
          <w:bCs/>
          <w:color w:val="943634" w:themeColor="accent2" w:themeShade="BF"/>
          <w:sz w:val="28"/>
          <w:szCs w:val="28"/>
          <w:u w:val="single"/>
        </w:rPr>
        <w:t>«</w:t>
      </w:r>
      <w:proofErr w:type="spellStart"/>
      <w:r w:rsidRPr="00BC2971">
        <w:rPr>
          <w:rFonts w:ascii="Arial" w:hAnsi="Arial" w:cs="Arial"/>
          <w:b/>
          <w:bCs/>
          <w:color w:val="943634" w:themeColor="accent2" w:themeShade="BF"/>
          <w:sz w:val="28"/>
          <w:szCs w:val="28"/>
          <w:u w:val="single"/>
        </w:rPr>
        <w:t>Энергоэффективность</w:t>
      </w:r>
      <w:proofErr w:type="spellEnd"/>
      <w:r w:rsidRPr="00BC2971">
        <w:rPr>
          <w:rFonts w:ascii="Arial" w:hAnsi="Arial" w:cs="Arial"/>
          <w:b/>
          <w:bCs/>
          <w:color w:val="943634" w:themeColor="accent2" w:themeShade="BF"/>
          <w:sz w:val="28"/>
          <w:szCs w:val="28"/>
          <w:u w:val="single"/>
        </w:rPr>
        <w:t xml:space="preserve"> и развитие энергетики в Удмуртской Республике»</w:t>
      </w:r>
    </w:p>
    <w:p w:rsidR="00490D41" w:rsidRPr="00490D41" w:rsidRDefault="00172C19" w:rsidP="00490D41">
      <w:pPr>
        <w:tabs>
          <w:tab w:val="left" w:pos="2127"/>
        </w:tabs>
        <w:spacing w:after="100" w:afterAutospacing="1" w:line="240" w:lineRule="auto"/>
        <w:jc w:val="center"/>
        <w:rPr>
          <w:rFonts w:ascii="Arial" w:hAnsi="Arial" w:cs="Arial"/>
          <w:b/>
          <w:bCs/>
          <w:color w:val="215868" w:themeColor="accent5" w:themeShade="80"/>
          <w:sz w:val="28"/>
          <w:szCs w:val="28"/>
          <w:u w:val="single"/>
        </w:rPr>
      </w:pPr>
      <w:r w:rsidRPr="00172C19">
        <w:rPr>
          <w:rFonts w:ascii="Arial" w:hAnsi="Arial" w:cs="Arial"/>
          <w:b/>
          <w:noProof/>
          <w:sz w:val="28"/>
          <w:szCs w:val="28"/>
        </w:rPr>
        <w:pict>
          <v:shape id="_x0000_s1552" type="#_x0000_t202" style="position:absolute;left:0;text-align:left;margin-left:24.8pt;margin-top:25.2pt;width:167.8pt;height:109.5pt;z-index:252469760;mso-width-relative:margin;mso-height-relative:margin" filled="f" stroked="f" strokecolor="white [3212]">
            <v:textbox>
              <w:txbxContent>
                <w:p w:rsidR="004C5DDD" w:rsidRDefault="004C5DDD" w:rsidP="003909B9">
                  <w:r>
                    <w:rPr>
                      <w:noProof/>
                      <w:lang w:eastAsia="ru-RU"/>
                    </w:rPr>
                    <w:drawing>
                      <wp:inline distT="0" distB="0" distL="0" distR="0">
                        <wp:extent cx="2162175" cy="1114425"/>
                        <wp:effectExtent l="19050" t="19050" r="28575" b="28575"/>
                        <wp:docPr id="83" name="Рисунок 47" descr="http://www.samaa.tv/wp-content/uploads/digital_news/2012-01-03/govt-plans-to-increase-power-tariff-on-monthly-basis-7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samaa.tv/wp-content/uploads/digital_news/2012-01-03/govt-plans-to-increase-power-tariff-on-monthly-basis-7629.jpg"/>
                                <pic:cNvPicPr>
                                  <a:picLocks noChangeAspect="1" noChangeArrowheads="1"/>
                                </pic:cNvPicPr>
                              </pic:nvPicPr>
                              <pic:blipFill>
                                <a:blip r:embed="rId133"/>
                                <a:srcRect/>
                                <a:stretch>
                                  <a:fillRect/>
                                </a:stretch>
                              </pic:blipFill>
                              <pic:spPr bwMode="auto">
                                <a:xfrm>
                                  <a:off x="0" y="0"/>
                                  <a:ext cx="2170071" cy="1118495"/>
                                </a:xfrm>
                                <a:prstGeom prst="rect">
                                  <a:avLst/>
                                </a:prstGeom>
                                <a:noFill/>
                                <a:ln w="9525">
                                  <a:solidFill>
                                    <a:schemeClr val="tx1"/>
                                  </a:solidFill>
                                  <a:miter lim="800000"/>
                                  <a:headEnd/>
                                  <a:tailEnd/>
                                </a:ln>
                              </pic:spPr>
                            </pic:pic>
                          </a:graphicData>
                        </a:graphic>
                      </wp:inline>
                    </w:drawing>
                  </w:r>
                </w:p>
              </w:txbxContent>
            </v:textbox>
          </v:shape>
        </w:pict>
      </w:r>
      <w:r w:rsidR="003909B9">
        <w:rPr>
          <w:rFonts w:ascii="Arial" w:hAnsi="Arial" w:cs="Arial"/>
          <w:b/>
          <w:bCs/>
          <w:sz w:val="28"/>
          <w:szCs w:val="28"/>
        </w:rPr>
        <w:t xml:space="preserve">      </w:t>
      </w:r>
    </w:p>
    <w:p w:rsidR="003909B9" w:rsidRPr="00490D41" w:rsidRDefault="003909B9" w:rsidP="003909B9">
      <w:pPr>
        <w:spacing w:after="0" w:line="240" w:lineRule="auto"/>
        <w:ind w:left="5103"/>
        <w:rPr>
          <w:rFonts w:ascii="Arial" w:hAnsi="Arial" w:cs="Arial"/>
          <w:bCs/>
          <w:sz w:val="24"/>
          <w:szCs w:val="24"/>
        </w:rPr>
      </w:pPr>
      <w:r w:rsidRPr="00490D41">
        <w:rPr>
          <w:rFonts w:ascii="Arial" w:hAnsi="Arial" w:cs="Arial"/>
          <w:b/>
          <w:color w:val="943634" w:themeColor="accent2" w:themeShade="BF"/>
          <w:sz w:val="24"/>
          <w:szCs w:val="24"/>
        </w:rPr>
        <w:t>Цель:</w:t>
      </w:r>
      <w:r w:rsidRPr="00490D41">
        <w:rPr>
          <w:rFonts w:ascii="Arial" w:hAnsi="Arial" w:cs="Arial"/>
          <w:b/>
          <w:color w:val="215868" w:themeColor="accent5" w:themeShade="80"/>
          <w:sz w:val="24"/>
          <w:szCs w:val="24"/>
        </w:rPr>
        <w:t xml:space="preserve"> </w:t>
      </w:r>
      <w:r w:rsidRPr="00490D41">
        <w:rPr>
          <w:rFonts w:ascii="Arial" w:hAnsi="Arial" w:cs="Arial"/>
          <w:bCs/>
          <w:sz w:val="24"/>
          <w:szCs w:val="24"/>
        </w:rPr>
        <w:t xml:space="preserve">Создание условий для </w:t>
      </w:r>
      <w:proofErr w:type="gramStart"/>
      <w:r w:rsidRPr="00490D41">
        <w:rPr>
          <w:rFonts w:ascii="Arial" w:hAnsi="Arial" w:cs="Arial"/>
          <w:bCs/>
          <w:sz w:val="24"/>
          <w:szCs w:val="24"/>
        </w:rPr>
        <w:t>надежного</w:t>
      </w:r>
      <w:proofErr w:type="gramEnd"/>
      <w:r w:rsidRPr="00490D41">
        <w:rPr>
          <w:rFonts w:ascii="Arial" w:hAnsi="Arial" w:cs="Arial"/>
          <w:bCs/>
          <w:sz w:val="24"/>
          <w:szCs w:val="24"/>
        </w:rPr>
        <w:t xml:space="preserve"> и</w:t>
      </w:r>
    </w:p>
    <w:p w:rsidR="003909B9" w:rsidRPr="00490D41" w:rsidRDefault="003909B9" w:rsidP="003909B9">
      <w:pPr>
        <w:spacing w:after="0" w:line="240" w:lineRule="auto"/>
        <w:ind w:left="5103"/>
        <w:rPr>
          <w:rFonts w:ascii="Arial" w:hAnsi="Arial" w:cs="Arial"/>
          <w:bCs/>
          <w:sz w:val="24"/>
          <w:szCs w:val="24"/>
        </w:rPr>
      </w:pPr>
      <w:r w:rsidRPr="00490D41">
        <w:rPr>
          <w:rFonts w:ascii="Arial" w:hAnsi="Arial" w:cs="Arial"/>
          <w:bCs/>
          <w:sz w:val="24"/>
          <w:szCs w:val="24"/>
        </w:rPr>
        <w:t xml:space="preserve"> эффективного энергоснабжения </w:t>
      </w:r>
    </w:p>
    <w:p w:rsidR="003909B9" w:rsidRPr="00490D41" w:rsidRDefault="003909B9" w:rsidP="003909B9">
      <w:pPr>
        <w:spacing w:after="0" w:line="240" w:lineRule="auto"/>
        <w:ind w:left="5103"/>
        <w:rPr>
          <w:rFonts w:ascii="Arial" w:hAnsi="Arial" w:cs="Arial"/>
          <w:bCs/>
          <w:sz w:val="24"/>
          <w:szCs w:val="24"/>
        </w:rPr>
      </w:pPr>
      <w:r w:rsidRPr="00490D41">
        <w:rPr>
          <w:rFonts w:ascii="Arial" w:hAnsi="Arial" w:cs="Arial"/>
          <w:bCs/>
          <w:sz w:val="24"/>
          <w:szCs w:val="24"/>
        </w:rPr>
        <w:t>Удмуртской Республики</w:t>
      </w:r>
    </w:p>
    <w:p w:rsidR="003909B9" w:rsidRPr="00490D41" w:rsidRDefault="003909B9" w:rsidP="003909B9">
      <w:pPr>
        <w:spacing w:after="0" w:line="240" w:lineRule="auto"/>
        <w:ind w:left="5103"/>
        <w:rPr>
          <w:rFonts w:ascii="Arial" w:hAnsi="Arial" w:cs="Arial"/>
          <w:b/>
          <w:bCs/>
          <w:sz w:val="24"/>
          <w:szCs w:val="24"/>
        </w:rPr>
      </w:pPr>
    </w:p>
    <w:p w:rsidR="003909B9" w:rsidRPr="00113FD8" w:rsidRDefault="003909B9" w:rsidP="003909B9">
      <w:pPr>
        <w:spacing w:after="360" w:line="240" w:lineRule="auto"/>
        <w:ind w:left="5103"/>
        <w:rPr>
          <w:rFonts w:ascii="Arial" w:hAnsi="Arial" w:cs="Arial"/>
          <w:b/>
        </w:rPr>
      </w:pPr>
    </w:p>
    <w:p w:rsidR="0004269D" w:rsidRDefault="0004269D" w:rsidP="003909B9">
      <w:pPr>
        <w:tabs>
          <w:tab w:val="left" w:pos="4374"/>
        </w:tabs>
        <w:autoSpaceDE w:val="0"/>
        <w:autoSpaceDN w:val="0"/>
        <w:adjustRightInd w:val="0"/>
        <w:spacing w:after="0" w:line="240" w:lineRule="auto"/>
        <w:jc w:val="center"/>
        <w:rPr>
          <w:rFonts w:ascii="Arial" w:hAnsi="Arial" w:cs="Arial"/>
          <w:b/>
        </w:rPr>
      </w:pPr>
    </w:p>
    <w:p w:rsidR="0004269D" w:rsidRDefault="0004269D" w:rsidP="003909B9">
      <w:pPr>
        <w:tabs>
          <w:tab w:val="left" w:pos="4374"/>
        </w:tabs>
        <w:autoSpaceDE w:val="0"/>
        <w:autoSpaceDN w:val="0"/>
        <w:adjustRightInd w:val="0"/>
        <w:spacing w:after="0" w:line="240" w:lineRule="auto"/>
        <w:jc w:val="center"/>
        <w:rPr>
          <w:rFonts w:ascii="Arial" w:hAnsi="Arial" w:cs="Arial"/>
          <w:b/>
        </w:rPr>
      </w:pPr>
    </w:p>
    <w:p w:rsidR="003909B9" w:rsidRPr="00202C4B" w:rsidRDefault="003909B9" w:rsidP="003909B9">
      <w:pPr>
        <w:tabs>
          <w:tab w:val="left" w:pos="4374"/>
        </w:tabs>
        <w:autoSpaceDE w:val="0"/>
        <w:autoSpaceDN w:val="0"/>
        <w:adjustRightInd w:val="0"/>
        <w:spacing w:after="0" w:line="240" w:lineRule="auto"/>
        <w:jc w:val="center"/>
        <w:rPr>
          <w:rFonts w:ascii="Arial" w:hAnsi="Arial" w:cs="Arial"/>
          <w:b/>
          <w:sz w:val="24"/>
          <w:szCs w:val="24"/>
        </w:rPr>
      </w:pPr>
      <w:r w:rsidRPr="00202C4B">
        <w:rPr>
          <w:rFonts w:ascii="Arial" w:hAnsi="Arial" w:cs="Arial"/>
          <w:b/>
          <w:sz w:val="24"/>
          <w:szCs w:val="24"/>
        </w:rPr>
        <w:t xml:space="preserve">Структура расходов по государственной программе </w:t>
      </w:r>
    </w:p>
    <w:p w:rsidR="003909B9" w:rsidRPr="00202C4B" w:rsidRDefault="003909B9" w:rsidP="00490D41">
      <w:pPr>
        <w:spacing w:after="0" w:line="240" w:lineRule="auto"/>
        <w:ind w:left="5103"/>
        <w:jc w:val="right"/>
        <w:rPr>
          <w:rFonts w:ascii="Arial" w:hAnsi="Arial" w:cs="Arial"/>
          <w:sz w:val="20"/>
          <w:szCs w:val="20"/>
        </w:rPr>
      </w:pPr>
      <w:r w:rsidRPr="00202C4B">
        <w:rPr>
          <w:rFonts w:ascii="Arial" w:hAnsi="Arial" w:cs="Arial"/>
        </w:rPr>
        <w:t xml:space="preserve">                                                                     </w:t>
      </w:r>
      <w:r w:rsidRPr="00202C4B">
        <w:rPr>
          <w:rFonts w:ascii="Arial" w:hAnsi="Arial" w:cs="Arial"/>
          <w:sz w:val="20"/>
          <w:szCs w:val="20"/>
        </w:rPr>
        <w:t>млн. руб.</w:t>
      </w:r>
    </w:p>
    <w:tbl>
      <w:tblPr>
        <w:tblW w:w="10631"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811"/>
        <w:gridCol w:w="1701"/>
        <w:gridCol w:w="1418"/>
        <w:gridCol w:w="1701"/>
      </w:tblGrid>
      <w:tr w:rsidR="0056297F" w:rsidRPr="00113FD8" w:rsidTr="0056297F">
        <w:trPr>
          <w:trHeight w:val="556"/>
        </w:trPr>
        <w:tc>
          <w:tcPr>
            <w:tcW w:w="5811" w:type="dxa"/>
            <w:shd w:val="clear" w:color="auto" w:fill="FFFFFF"/>
            <w:tcMar>
              <w:top w:w="15" w:type="dxa"/>
              <w:left w:w="15" w:type="dxa"/>
              <w:bottom w:w="0" w:type="dxa"/>
              <w:right w:w="15" w:type="dxa"/>
            </w:tcMar>
            <w:vAlign w:val="center"/>
            <w:hideMark/>
          </w:tcPr>
          <w:p w:rsidR="0056297F" w:rsidRPr="00490D41" w:rsidRDefault="0056297F" w:rsidP="00490D41">
            <w:pPr>
              <w:spacing w:after="0" w:line="240" w:lineRule="auto"/>
              <w:ind w:left="426"/>
              <w:rPr>
                <w:rFonts w:ascii="Arial" w:hAnsi="Arial" w:cs="Arial"/>
                <w:b/>
                <w:sz w:val="24"/>
                <w:szCs w:val="24"/>
              </w:rPr>
            </w:pPr>
            <w:r w:rsidRPr="00490D41">
              <w:rPr>
                <w:rFonts w:ascii="Arial" w:hAnsi="Arial" w:cs="Arial"/>
                <w:b/>
                <w:sz w:val="24"/>
                <w:szCs w:val="24"/>
              </w:rPr>
              <w:t>Наименование государственной программы (подпрограммы)</w:t>
            </w:r>
          </w:p>
        </w:tc>
        <w:tc>
          <w:tcPr>
            <w:tcW w:w="1701" w:type="dxa"/>
            <w:shd w:val="clear" w:color="auto" w:fill="FFFFFF"/>
            <w:tcMar>
              <w:top w:w="15" w:type="dxa"/>
              <w:left w:w="15" w:type="dxa"/>
              <w:bottom w:w="0" w:type="dxa"/>
              <w:right w:w="15" w:type="dxa"/>
            </w:tcMar>
            <w:hideMark/>
          </w:tcPr>
          <w:p w:rsidR="0056297F" w:rsidRPr="00490D41" w:rsidRDefault="0056297F" w:rsidP="00490D41">
            <w:pPr>
              <w:spacing w:after="0" w:line="240" w:lineRule="auto"/>
              <w:ind w:hanging="15"/>
              <w:jc w:val="center"/>
              <w:rPr>
                <w:rFonts w:ascii="Arial" w:hAnsi="Arial" w:cs="Arial"/>
                <w:b/>
                <w:sz w:val="24"/>
                <w:szCs w:val="24"/>
              </w:rPr>
            </w:pPr>
            <w:r w:rsidRPr="00490D41">
              <w:rPr>
                <w:rFonts w:ascii="Arial" w:hAnsi="Arial" w:cs="Arial"/>
                <w:b/>
                <w:sz w:val="24"/>
                <w:szCs w:val="24"/>
              </w:rPr>
              <w:t>2015 год</w:t>
            </w:r>
          </w:p>
        </w:tc>
        <w:tc>
          <w:tcPr>
            <w:tcW w:w="1418" w:type="dxa"/>
            <w:shd w:val="clear" w:color="auto" w:fill="FFFFFF"/>
          </w:tcPr>
          <w:p w:rsidR="0056297F" w:rsidRPr="00490D41" w:rsidRDefault="0056297F" w:rsidP="00490D41">
            <w:pPr>
              <w:spacing w:after="0" w:line="240" w:lineRule="auto"/>
              <w:jc w:val="center"/>
              <w:rPr>
                <w:rFonts w:ascii="Arial" w:hAnsi="Arial" w:cs="Arial"/>
                <w:sz w:val="24"/>
                <w:szCs w:val="24"/>
              </w:rPr>
            </w:pPr>
            <w:r w:rsidRPr="00490D41">
              <w:rPr>
                <w:rFonts w:ascii="Arial" w:hAnsi="Arial" w:cs="Arial"/>
                <w:b/>
                <w:sz w:val="24"/>
                <w:szCs w:val="24"/>
              </w:rPr>
              <w:t>2016 год</w:t>
            </w:r>
          </w:p>
        </w:tc>
        <w:tc>
          <w:tcPr>
            <w:tcW w:w="1701" w:type="dxa"/>
            <w:shd w:val="clear" w:color="auto" w:fill="FFFFFF"/>
          </w:tcPr>
          <w:p w:rsidR="0056297F" w:rsidRPr="00490D41" w:rsidRDefault="0056297F" w:rsidP="00490D41">
            <w:pPr>
              <w:spacing w:after="0" w:line="240" w:lineRule="auto"/>
              <w:jc w:val="center"/>
              <w:rPr>
                <w:rFonts w:ascii="Arial" w:hAnsi="Arial" w:cs="Arial"/>
                <w:sz w:val="24"/>
                <w:szCs w:val="24"/>
              </w:rPr>
            </w:pPr>
            <w:r w:rsidRPr="00490D41">
              <w:rPr>
                <w:rFonts w:ascii="Arial" w:hAnsi="Arial" w:cs="Arial"/>
                <w:b/>
                <w:sz w:val="24"/>
                <w:szCs w:val="24"/>
              </w:rPr>
              <w:t>2017 год</w:t>
            </w:r>
          </w:p>
        </w:tc>
      </w:tr>
      <w:tr w:rsidR="0056297F" w:rsidRPr="00113FD8" w:rsidTr="0056297F">
        <w:trPr>
          <w:trHeight w:val="545"/>
        </w:trPr>
        <w:tc>
          <w:tcPr>
            <w:tcW w:w="5811" w:type="dxa"/>
            <w:shd w:val="clear" w:color="auto" w:fill="FFFFFF"/>
            <w:tcMar>
              <w:top w:w="15" w:type="dxa"/>
              <w:left w:w="113" w:type="dxa"/>
              <w:bottom w:w="0" w:type="dxa"/>
              <w:right w:w="113" w:type="dxa"/>
            </w:tcMar>
            <w:vAlign w:val="center"/>
            <w:hideMark/>
          </w:tcPr>
          <w:p w:rsidR="0056297F" w:rsidRPr="00490D41" w:rsidRDefault="0056297F" w:rsidP="00490D41">
            <w:pPr>
              <w:spacing w:after="0" w:line="240" w:lineRule="auto"/>
              <w:textAlignment w:val="center"/>
              <w:rPr>
                <w:rFonts w:ascii="Arial" w:eastAsia="Times New Roman" w:hAnsi="Arial" w:cs="Arial"/>
                <w:sz w:val="24"/>
                <w:szCs w:val="24"/>
                <w:lang w:eastAsia="ru-RU"/>
              </w:rPr>
            </w:pPr>
            <w:r w:rsidRPr="00490D41">
              <w:rPr>
                <w:rFonts w:ascii="Arial" w:hAnsi="Arial" w:cs="Arial"/>
                <w:b/>
                <w:bCs/>
                <w:sz w:val="24"/>
                <w:szCs w:val="24"/>
              </w:rPr>
              <w:t>Государственная программа Удмуртской Республики</w:t>
            </w:r>
            <w:r w:rsidRPr="00490D41">
              <w:rPr>
                <w:rFonts w:ascii="Arial" w:eastAsia="Times New Roman" w:hAnsi="Arial" w:cs="Arial"/>
                <w:b/>
                <w:bCs/>
                <w:color w:val="C00000"/>
                <w:kern w:val="24"/>
                <w:sz w:val="24"/>
                <w:szCs w:val="24"/>
                <w:lang w:eastAsia="ru-RU"/>
              </w:rPr>
              <w:t xml:space="preserve"> </w:t>
            </w:r>
            <w:r w:rsidRPr="00490D41">
              <w:rPr>
                <w:rFonts w:ascii="Arial" w:eastAsia="Times New Roman" w:hAnsi="Arial" w:cs="Arial"/>
                <w:b/>
                <w:bCs/>
                <w:color w:val="943634" w:themeColor="accent2" w:themeShade="BF"/>
                <w:kern w:val="24"/>
                <w:sz w:val="24"/>
                <w:szCs w:val="24"/>
                <w:lang w:eastAsia="ru-RU"/>
              </w:rPr>
              <w:t>«</w:t>
            </w:r>
            <w:proofErr w:type="spellStart"/>
            <w:r w:rsidRPr="00490D41">
              <w:rPr>
                <w:rFonts w:ascii="Arial" w:eastAsia="Times New Roman" w:hAnsi="Arial" w:cs="Arial"/>
                <w:b/>
                <w:bCs/>
                <w:color w:val="943634" w:themeColor="accent2" w:themeShade="BF"/>
                <w:kern w:val="24"/>
                <w:sz w:val="24"/>
                <w:szCs w:val="24"/>
                <w:lang w:eastAsia="ru-RU"/>
              </w:rPr>
              <w:t>Энергоэффективность</w:t>
            </w:r>
            <w:proofErr w:type="spellEnd"/>
            <w:r w:rsidRPr="00490D41">
              <w:rPr>
                <w:rFonts w:ascii="Arial" w:eastAsia="Times New Roman" w:hAnsi="Arial" w:cs="Arial"/>
                <w:b/>
                <w:bCs/>
                <w:color w:val="943634" w:themeColor="accent2" w:themeShade="BF"/>
                <w:kern w:val="24"/>
                <w:sz w:val="24"/>
                <w:szCs w:val="24"/>
                <w:lang w:eastAsia="ru-RU"/>
              </w:rPr>
              <w:t xml:space="preserve"> и развитие энергетики в Удмуртской Республике»</w:t>
            </w:r>
            <w:r w:rsidRPr="00490D41">
              <w:rPr>
                <w:rFonts w:ascii="Arial" w:eastAsia="Times New Roman" w:hAnsi="Arial" w:cs="Arial"/>
                <w:b/>
                <w:bCs/>
                <w:i/>
                <w:iCs/>
                <w:color w:val="C00000"/>
                <w:kern w:val="24"/>
                <w:sz w:val="24"/>
                <w:szCs w:val="24"/>
                <w:lang w:eastAsia="ru-RU"/>
              </w:rPr>
              <w:t xml:space="preserve"> </w:t>
            </w:r>
          </w:p>
        </w:tc>
        <w:tc>
          <w:tcPr>
            <w:tcW w:w="1701" w:type="dxa"/>
            <w:shd w:val="clear" w:color="auto" w:fill="FFFFFF"/>
            <w:tcMar>
              <w:top w:w="15" w:type="dxa"/>
              <w:left w:w="15" w:type="dxa"/>
              <w:bottom w:w="0" w:type="dxa"/>
              <w:right w:w="15" w:type="dxa"/>
            </w:tcMar>
            <w:vAlign w:val="center"/>
            <w:hideMark/>
          </w:tcPr>
          <w:p w:rsidR="0056297F" w:rsidRPr="00490D41" w:rsidRDefault="0056297F" w:rsidP="003909B9">
            <w:pPr>
              <w:spacing w:after="0" w:line="240" w:lineRule="auto"/>
              <w:jc w:val="center"/>
              <w:rPr>
                <w:rFonts w:ascii="Arial" w:eastAsia="Times New Roman" w:hAnsi="Arial" w:cs="Arial"/>
                <w:sz w:val="24"/>
                <w:szCs w:val="24"/>
                <w:lang w:eastAsia="ru-RU"/>
              </w:rPr>
            </w:pPr>
            <w:r w:rsidRPr="00490D41">
              <w:rPr>
                <w:rFonts w:ascii="Arial" w:eastAsia="Times New Roman" w:hAnsi="Arial" w:cs="Arial"/>
                <w:b/>
                <w:bCs/>
                <w:color w:val="C00000"/>
                <w:kern w:val="24"/>
                <w:sz w:val="24"/>
                <w:szCs w:val="24"/>
                <w:lang w:eastAsia="ru-RU"/>
              </w:rPr>
              <w:t>71,1</w:t>
            </w:r>
          </w:p>
        </w:tc>
        <w:tc>
          <w:tcPr>
            <w:tcW w:w="1418" w:type="dxa"/>
            <w:shd w:val="clear" w:color="auto" w:fill="FFFFFF"/>
            <w:vAlign w:val="center"/>
          </w:tcPr>
          <w:p w:rsidR="0056297F" w:rsidRPr="00490D41" w:rsidRDefault="0056297F" w:rsidP="003D6559">
            <w:pPr>
              <w:spacing w:after="0" w:line="240" w:lineRule="auto"/>
              <w:jc w:val="center"/>
              <w:rPr>
                <w:rFonts w:ascii="Arial" w:eastAsia="Times New Roman" w:hAnsi="Arial" w:cs="Arial"/>
                <w:b/>
                <w:bCs/>
                <w:color w:val="C00000"/>
                <w:kern w:val="24"/>
                <w:sz w:val="24"/>
                <w:szCs w:val="24"/>
                <w:lang w:eastAsia="ru-RU"/>
              </w:rPr>
            </w:pPr>
            <w:r w:rsidRPr="00490D41">
              <w:rPr>
                <w:rFonts w:ascii="Arial" w:eastAsia="Times New Roman" w:hAnsi="Arial" w:cs="Arial"/>
                <w:b/>
                <w:bCs/>
                <w:color w:val="C00000"/>
                <w:kern w:val="24"/>
                <w:sz w:val="24"/>
                <w:szCs w:val="24"/>
                <w:lang w:eastAsia="ru-RU"/>
              </w:rPr>
              <w:t>77,6</w:t>
            </w:r>
          </w:p>
        </w:tc>
        <w:tc>
          <w:tcPr>
            <w:tcW w:w="1701" w:type="dxa"/>
            <w:shd w:val="clear" w:color="auto" w:fill="FFFFFF"/>
            <w:vAlign w:val="center"/>
          </w:tcPr>
          <w:p w:rsidR="0056297F" w:rsidRPr="00490D41" w:rsidRDefault="0056297F" w:rsidP="003D6559">
            <w:pPr>
              <w:spacing w:after="0" w:line="240" w:lineRule="auto"/>
              <w:jc w:val="center"/>
              <w:rPr>
                <w:rFonts w:ascii="Arial" w:eastAsia="Times New Roman" w:hAnsi="Arial" w:cs="Arial"/>
                <w:b/>
                <w:bCs/>
                <w:color w:val="C00000"/>
                <w:kern w:val="24"/>
                <w:sz w:val="24"/>
                <w:szCs w:val="24"/>
                <w:lang w:eastAsia="ru-RU"/>
              </w:rPr>
            </w:pPr>
            <w:r>
              <w:rPr>
                <w:rFonts w:ascii="Arial" w:eastAsia="Times New Roman" w:hAnsi="Arial" w:cs="Arial"/>
                <w:b/>
                <w:bCs/>
                <w:color w:val="C00000"/>
                <w:kern w:val="24"/>
                <w:sz w:val="24"/>
                <w:szCs w:val="24"/>
                <w:lang w:eastAsia="ru-RU"/>
              </w:rPr>
              <w:t>1,1</w:t>
            </w:r>
          </w:p>
        </w:tc>
      </w:tr>
    </w:tbl>
    <w:p w:rsidR="003909B9" w:rsidRPr="00113FD8" w:rsidRDefault="003909B9" w:rsidP="003909B9">
      <w:pPr>
        <w:autoSpaceDE w:val="0"/>
        <w:autoSpaceDN w:val="0"/>
        <w:adjustRightInd w:val="0"/>
        <w:spacing w:after="0" w:line="240" w:lineRule="auto"/>
        <w:ind w:left="284" w:firstLine="709"/>
        <w:jc w:val="center"/>
        <w:rPr>
          <w:rFonts w:ascii="Arial" w:hAnsi="Arial" w:cs="Arial"/>
          <w:b/>
        </w:rPr>
      </w:pPr>
    </w:p>
    <w:p w:rsidR="003909B9" w:rsidRPr="00202C4B" w:rsidRDefault="003909B9" w:rsidP="003909B9">
      <w:pPr>
        <w:autoSpaceDE w:val="0"/>
        <w:autoSpaceDN w:val="0"/>
        <w:adjustRightInd w:val="0"/>
        <w:spacing w:after="0" w:line="240" w:lineRule="auto"/>
        <w:ind w:left="284" w:firstLine="709"/>
        <w:jc w:val="center"/>
        <w:rPr>
          <w:rFonts w:ascii="Arial" w:hAnsi="Arial" w:cs="Arial"/>
          <w:b/>
          <w:sz w:val="24"/>
          <w:szCs w:val="24"/>
        </w:rPr>
      </w:pPr>
      <w:r w:rsidRPr="00202C4B">
        <w:rPr>
          <w:rFonts w:ascii="Arial" w:hAnsi="Arial" w:cs="Arial"/>
          <w:b/>
          <w:sz w:val="24"/>
          <w:szCs w:val="24"/>
        </w:rPr>
        <w:t>Основные результаты</w:t>
      </w:r>
    </w:p>
    <w:tbl>
      <w:tblPr>
        <w:tblpPr w:leftFromText="180" w:rightFromText="180" w:vertAnchor="text" w:horzAnchor="page" w:tblpX="840" w:tblpY="159"/>
        <w:tblW w:w="10598" w:type="dxa"/>
        <w:shd w:val="clear" w:color="auto" w:fill="FFFFFF" w:themeFill="background1"/>
        <w:tblLook w:val="04A0"/>
      </w:tblPr>
      <w:tblGrid>
        <w:gridCol w:w="5778"/>
        <w:gridCol w:w="1701"/>
        <w:gridCol w:w="1418"/>
        <w:gridCol w:w="1701"/>
      </w:tblGrid>
      <w:tr w:rsidR="0056297F" w:rsidRPr="00490D41" w:rsidTr="0056297F">
        <w:trPr>
          <w:trHeight w:val="285"/>
          <w:tblHeader/>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spacing w:after="0" w:line="240" w:lineRule="auto"/>
              <w:jc w:val="center"/>
              <w:rPr>
                <w:rFonts w:ascii="Arial" w:eastAsia="Times New Roman" w:hAnsi="Arial" w:cs="Arial"/>
                <w:b/>
                <w:bCs/>
                <w:lang w:eastAsia="ru-RU"/>
              </w:rPr>
            </w:pPr>
            <w:r w:rsidRPr="00490D41">
              <w:rPr>
                <w:rFonts w:ascii="Arial" w:eastAsia="Times New Roman" w:hAnsi="Arial" w:cs="Arial"/>
                <w:b/>
                <w:bCs/>
                <w:lang w:eastAsia="ru-RU"/>
              </w:rPr>
              <w:t>Наименование индикатора</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jc w:val="center"/>
              <w:rPr>
                <w:rFonts w:ascii="Arial" w:hAnsi="Arial" w:cs="Arial"/>
                <w:b/>
              </w:rPr>
            </w:pPr>
            <w:r w:rsidRPr="00490D41">
              <w:rPr>
                <w:rFonts w:ascii="Arial" w:hAnsi="Arial" w:cs="Arial"/>
                <w:b/>
              </w:rPr>
              <w:t>2015 год</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jc w:val="center"/>
              <w:rPr>
                <w:rFonts w:ascii="Arial" w:hAnsi="Arial" w:cs="Arial"/>
              </w:rPr>
            </w:pPr>
            <w:r w:rsidRPr="00490D41">
              <w:rPr>
                <w:rFonts w:ascii="Arial" w:hAnsi="Arial" w:cs="Arial"/>
                <w:b/>
              </w:rPr>
              <w:t>2016 год</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jc w:val="center"/>
              <w:rPr>
                <w:rFonts w:ascii="Arial" w:hAnsi="Arial" w:cs="Arial"/>
              </w:rPr>
            </w:pPr>
            <w:r w:rsidRPr="00490D41">
              <w:rPr>
                <w:rFonts w:ascii="Arial" w:hAnsi="Arial" w:cs="Arial"/>
                <w:b/>
              </w:rPr>
              <w:t>2017 год</w:t>
            </w:r>
          </w:p>
        </w:tc>
      </w:tr>
      <w:tr w:rsidR="0056297F" w:rsidRPr="00490D41" w:rsidTr="0056297F">
        <w:trPr>
          <w:trHeight w:val="550"/>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 xml:space="preserve">Энергоемкость валового регионального продукта Удмуртской Республики (в сопоставимых условиях), </w:t>
            </w:r>
            <w:proofErr w:type="gramStart"/>
            <w:r w:rsidRPr="00490D41">
              <w:rPr>
                <w:rFonts w:ascii="Arial" w:hAnsi="Arial" w:cs="Arial"/>
              </w:rPr>
              <w:t>кг</w:t>
            </w:r>
            <w:proofErr w:type="gramEnd"/>
            <w:r w:rsidRPr="00490D41">
              <w:rPr>
                <w:rFonts w:ascii="Arial" w:hAnsi="Arial" w:cs="Arial"/>
              </w:rPr>
              <w:t xml:space="preserve"> у. т. тыс. руб.</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27,21</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26,12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24,49</w:t>
            </w:r>
          </w:p>
        </w:tc>
      </w:tr>
      <w:tr w:rsidR="0056297F" w:rsidRPr="00490D41" w:rsidTr="0056297F">
        <w:trPr>
          <w:trHeight w:val="843"/>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hAnsi="Arial" w:cs="Arial"/>
              </w:rPr>
            </w:pPr>
            <w:r w:rsidRPr="00490D41">
              <w:rPr>
                <w:rFonts w:ascii="Arial" w:hAnsi="Arial" w:cs="Arial"/>
              </w:rPr>
              <w:t xml:space="preserve">Коэффициент обновления основных фондов по </w:t>
            </w:r>
            <w:hyperlink r:id="rId134" w:history="1">
              <w:r w:rsidRPr="00490D41">
                <w:rPr>
                  <w:rFonts w:ascii="Arial" w:hAnsi="Arial" w:cs="Arial"/>
                </w:rPr>
                <w:t>виду</w:t>
              </w:r>
            </w:hyperlink>
            <w:r w:rsidRPr="00490D41">
              <w:rPr>
                <w:rFonts w:ascii="Arial" w:hAnsi="Arial" w:cs="Arial"/>
              </w:rPr>
              <w:t xml:space="preserve"> экономической деятельности "Производство и распределение электроэнергии, газа и воды",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10,7</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12,7</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14,7</w:t>
            </w:r>
          </w:p>
        </w:tc>
      </w:tr>
      <w:tr w:rsidR="0056297F" w:rsidRPr="00490D41" w:rsidTr="0056297F">
        <w:trPr>
          <w:trHeight w:val="659"/>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 xml:space="preserve">Прирост инвестиций в основной капитал без учета бюджетных средств относительно предыдущего года по </w:t>
            </w:r>
            <w:hyperlink r:id="rId135" w:history="1">
              <w:r w:rsidRPr="00490D41">
                <w:rPr>
                  <w:rFonts w:ascii="Arial" w:hAnsi="Arial" w:cs="Arial"/>
                </w:rPr>
                <w:t>виду</w:t>
              </w:r>
            </w:hyperlink>
            <w:r w:rsidRPr="00490D41">
              <w:rPr>
                <w:rFonts w:ascii="Arial" w:hAnsi="Arial" w:cs="Arial"/>
              </w:rPr>
              <w:t xml:space="preserve"> экономической деятельности "Производство и распределение электроэнергии, газа и воды",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9,5</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7,2</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7,1</w:t>
            </w:r>
          </w:p>
        </w:tc>
      </w:tr>
      <w:tr w:rsidR="0056297F" w:rsidRPr="00490D41" w:rsidTr="0056297F">
        <w:trPr>
          <w:trHeight w:val="366"/>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Отношение расходов на приобретение энергетических ресурсов к объему валового регионального продукта Удмуртской Республики,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8,42</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8,10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7,42</w:t>
            </w:r>
          </w:p>
        </w:tc>
      </w:tr>
      <w:tr w:rsidR="0056297F" w:rsidRPr="00490D41"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hAnsi="Arial" w:cs="Arial"/>
              </w:rPr>
            </w:pPr>
            <w:r w:rsidRPr="00490D41">
              <w:rPr>
                <w:rFonts w:ascii="Arial" w:hAnsi="Arial" w:cs="Arial"/>
              </w:rPr>
              <w:t>Доля объемов электрической энергии, расчеты за которую осуществляются с использованием приборов учета, в общем объеме электрической энергии, потребляемой (используемой) на территории Удмуртской Республики,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89,7</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89,8</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89,9</w:t>
            </w:r>
          </w:p>
        </w:tc>
      </w:tr>
      <w:tr w:rsidR="0056297F" w:rsidRPr="00490D41"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Удельный расход тепловой энергии в многоквартирных домах,  Гкал/м</w:t>
            </w:r>
            <w:proofErr w:type="gramStart"/>
            <w:r w:rsidRPr="00490D41">
              <w:rPr>
                <w:rFonts w:ascii="Arial" w:hAnsi="Arial" w:cs="Arial"/>
                <w:vertAlign w:val="superscript"/>
              </w:rPr>
              <w:t>2</w:t>
            </w:r>
            <w:proofErr w:type="gramEnd"/>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0,179</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0,177</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0,175</w:t>
            </w:r>
          </w:p>
        </w:tc>
      </w:tr>
      <w:tr w:rsidR="0056297F" w:rsidRPr="00490D41"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Удельный суммарный расход энергетических ресурсов в многоквартирных домах,  кг у. т./м</w:t>
            </w:r>
            <w:proofErr w:type="gramStart"/>
            <w:r w:rsidRPr="00490D41">
              <w:rPr>
                <w:rFonts w:ascii="Arial" w:hAnsi="Arial" w:cs="Arial"/>
                <w:vertAlign w:val="superscript"/>
              </w:rPr>
              <w:t>2</w:t>
            </w:r>
            <w:proofErr w:type="gramEnd"/>
            <w:r w:rsidRPr="00490D41">
              <w:rPr>
                <w:rFonts w:ascii="Arial" w:hAnsi="Arial" w:cs="Arial"/>
              </w:rPr>
              <w:t xml:space="preserve">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37,7</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37,5</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37,3</w:t>
            </w:r>
          </w:p>
        </w:tc>
      </w:tr>
      <w:tr w:rsidR="0056297F" w:rsidRPr="00490D41"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 xml:space="preserve">Удельный расход топлива на выработку тепловой энергии котельными,  </w:t>
            </w:r>
            <w:proofErr w:type="gramStart"/>
            <w:r w:rsidRPr="00490D41">
              <w:rPr>
                <w:rFonts w:ascii="Arial" w:hAnsi="Arial" w:cs="Arial"/>
              </w:rPr>
              <w:t>кг</w:t>
            </w:r>
            <w:proofErr w:type="gramEnd"/>
            <w:r w:rsidRPr="00490D41">
              <w:rPr>
                <w:rFonts w:ascii="Arial" w:hAnsi="Arial" w:cs="Arial"/>
              </w:rPr>
              <w:t xml:space="preserve"> </w:t>
            </w:r>
            <w:proofErr w:type="spellStart"/>
            <w:r w:rsidRPr="00490D41">
              <w:rPr>
                <w:rFonts w:ascii="Arial" w:hAnsi="Arial" w:cs="Arial"/>
              </w:rPr>
              <w:t>у.т</w:t>
            </w:r>
            <w:proofErr w:type="spellEnd"/>
            <w:r w:rsidRPr="00490D41">
              <w:rPr>
                <w:rFonts w:ascii="Arial" w:hAnsi="Arial" w:cs="Arial"/>
              </w:rPr>
              <w:t>./Гкал</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162,61</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162,44</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162,28</w:t>
            </w:r>
          </w:p>
        </w:tc>
      </w:tr>
      <w:tr w:rsidR="0056297F" w:rsidRPr="00490D41"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 xml:space="preserve">Ввод сетевых объектов,  </w:t>
            </w:r>
            <w:proofErr w:type="gramStart"/>
            <w:r w:rsidRPr="00490D41">
              <w:rPr>
                <w:rFonts w:ascii="Arial" w:hAnsi="Arial" w:cs="Arial"/>
              </w:rPr>
              <w:t>км</w:t>
            </w:r>
            <w:proofErr w:type="gramEnd"/>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212,1</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221,6</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230,3</w:t>
            </w:r>
          </w:p>
        </w:tc>
      </w:tr>
      <w:tr w:rsidR="0056297F" w:rsidRPr="00490D41" w:rsidTr="0056297F">
        <w:trPr>
          <w:trHeight w:val="183"/>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Ввод трансформаторных подстанций,  МВ</w:t>
            </w:r>
            <w:proofErr w:type="gramStart"/>
            <w:r w:rsidRPr="00490D41">
              <w:rPr>
                <w:rFonts w:ascii="Arial" w:hAnsi="Arial" w:cs="Arial"/>
              </w:rPr>
              <w:t>.А</w:t>
            </w:r>
            <w:proofErr w:type="gramEnd"/>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58,4</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24,6</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42,7</w:t>
            </w:r>
          </w:p>
        </w:tc>
      </w:tr>
      <w:tr w:rsidR="0056297F" w:rsidRPr="00490D41" w:rsidTr="0056297F">
        <w:trPr>
          <w:trHeight w:val="47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Средний удельный расход энергетических ресурсов в государственном секторе,  кг у. т./м</w:t>
            </w:r>
            <w:proofErr w:type="gramStart"/>
            <w:r w:rsidRPr="00490D41">
              <w:rPr>
                <w:rFonts w:ascii="Arial" w:hAnsi="Arial" w:cs="Arial"/>
                <w:vertAlign w:val="superscript"/>
              </w:rPr>
              <w:t>2</w:t>
            </w:r>
            <w:proofErr w:type="gramEnd"/>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46,2</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45,7</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45,5</w:t>
            </w:r>
          </w:p>
        </w:tc>
      </w:tr>
      <w:tr w:rsidR="0056297F" w:rsidRPr="00490D41"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Объем реализации природного газа в качестве моторного топлива в Удмуртской Республике,  тыс. куб. м</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3032</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4249</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6094</w:t>
            </w:r>
          </w:p>
        </w:tc>
      </w:tr>
    </w:tbl>
    <w:p w:rsidR="00490D41" w:rsidRDefault="00490D41" w:rsidP="00490D41">
      <w:pPr>
        <w:spacing w:after="0" w:line="240" w:lineRule="auto"/>
        <w:jc w:val="center"/>
        <w:rPr>
          <w:rFonts w:ascii="Arial" w:hAnsi="Arial" w:cs="Arial"/>
          <w:b/>
          <w:noProof/>
          <w:sz w:val="28"/>
          <w:szCs w:val="28"/>
          <w:lang w:eastAsia="ru-RU"/>
        </w:rPr>
      </w:pPr>
    </w:p>
    <w:p w:rsidR="00490D41" w:rsidRDefault="00490D41" w:rsidP="00490D41">
      <w:pPr>
        <w:spacing w:after="0" w:line="240" w:lineRule="auto"/>
        <w:jc w:val="center"/>
        <w:rPr>
          <w:rFonts w:ascii="Arial" w:hAnsi="Arial" w:cs="Arial"/>
          <w:b/>
          <w:noProof/>
          <w:sz w:val="28"/>
          <w:szCs w:val="28"/>
          <w:lang w:eastAsia="ru-RU"/>
        </w:rPr>
      </w:pPr>
    </w:p>
    <w:p w:rsidR="0056297F" w:rsidRDefault="0056297F" w:rsidP="00490D41">
      <w:pPr>
        <w:spacing w:after="0" w:line="240" w:lineRule="auto"/>
        <w:jc w:val="center"/>
        <w:rPr>
          <w:rFonts w:ascii="Arial" w:hAnsi="Arial" w:cs="Arial"/>
          <w:b/>
          <w:noProof/>
          <w:sz w:val="28"/>
          <w:szCs w:val="28"/>
          <w:lang w:eastAsia="ru-RU"/>
        </w:rPr>
      </w:pPr>
    </w:p>
    <w:p w:rsidR="003909B9" w:rsidRPr="007C420E" w:rsidRDefault="003909B9" w:rsidP="00490D41">
      <w:pPr>
        <w:spacing w:after="0" w:line="240" w:lineRule="auto"/>
        <w:jc w:val="center"/>
        <w:rPr>
          <w:rFonts w:ascii="Arial" w:hAnsi="Arial" w:cs="Arial"/>
          <w:b/>
          <w:noProof/>
          <w:sz w:val="28"/>
          <w:szCs w:val="28"/>
          <w:lang w:eastAsia="ru-RU"/>
        </w:rPr>
      </w:pPr>
      <w:r w:rsidRPr="007C420E">
        <w:rPr>
          <w:rFonts w:ascii="Arial" w:hAnsi="Arial" w:cs="Arial"/>
          <w:b/>
          <w:noProof/>
          <w:sz w:val="28"/>
          <w:szCs w:val="28"/>
          <w:lang w:eastAsia="ru-RU"/>
        </w:rPr>
        <w:lastRenderedPageBreak/>
        <w:t>Государственная программа Удмуртской Республики</w:t>
      </w:r>
    </w:p>
    <w:p w:rsidR="003909B9" w:rsidRPr="00170C64" w:rsidRDefault="00172C19" w:rsidP="003909B9">
      <w:pPr>
        <w:spacing w:after="0" w:line="720" w:lineRule="auto"/>
        <w:jc w:val="center"/>
        <w:rPr>
          <w:rFonts w:ascii="Arial" w:hAnsi="Arial" w:cs="Arial"/>
          <w:b/>
          <w:noProof/>
          <w:color w:val="E36C0A" w:themeColor="accent6" w:themeShade="BF"/>
          <w:sz w:val="28"/>
          <w:szCs w:val="28"/>
          <w:u w:val="single"/>
          <w:lang w:eastAsia="ru-RU"/>
        </w:rPr>
      </w:pPr>
      <w:r>
        <w:rPr>
          <w:rFonts w:ascii="Arial" w:hAnsi="Arial" w:cs="Arial"/>
          <w:b/>
          <w:noProof/>
          <w:color w:val="E36C0A" w:themeColor="accent6" w:themeShade="BF"/>
          <w:sz w:val="28"/>
          <w:szCs w:val="28"/>
          <w:u w:val="single"/>
          <w:lang w:eastAsia="ru-RU"/>
        </w:rPr>
        <w:pict>
          <v:rect id="_x0000_s1553" style="position:absolute;left:0;text-align:left;margin-left:30.05pt;margin-top:36.85pt;width:182.25pt;height:106.5pt;z-index:252471808" filled="f" stroked="f" strokecolor="white [3212]">
            <v:textbox style="mso-next-textbox:#_x0000_s1553">
              <w:txbxContent>
                <w:p w:rsidR="004C5DDD" w:rsidRDefault="004C5DDD" w:rsidP="003909B9">
                  <w:r w:rsidRPr="00B14E13">
                    <w:rPr>
                      <w:noProof/>
                      <w:lang w:eastAsia="ru-RU"/>
                    </w:rPr>
                    <w:drawing>
                      <wp:inline distT="0" distB="0" distL="0" distR="0">
                        <wp:extent cx="2219325" cy="1320627"/>
                        <wp:effectExtent l="19050" t="19050" r="9525" b="12873"/>
                        <wp:docPr id="87" name="Рисунок 146" descr="дороги 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ги УР.jpg"/>
                                <pic:cNvPicPr/>
                              </pic:nvPicPr>
                              <pic:blipFill>
                                <a:blip r:embed="rId136"/>
                                <a:stretch>
                                  <a:fillRect/>
                                </a:stretch>
                              </pic:blipFill>
                              <pic:spPr>
                                <a:xfrm>
                                  <a:off x="0" y="0"/>
                                  <a:ext cx="2226349" cy="1324807"/>
                                </a:xfrm>
                                <a:prstGeom prst="rect">
                                  <a:avLst/>
                                </a:prstGeom>
                                <a:ln>
                                  <a:solidFill>
                                    <a:schemeClr val="tx1"/>
                                  </a:solidFill>
                                </a:ln>
                              </pic:spPr>
                            </pic:pic>
                          </a:graphicData>
                        </a:graphic>
                      </wp:inline>
                    </w:drawing>
                  </w:r>
                </w:p>
              </w:txbxContent>
            </v:textbox>
          </v:rect>
        </w:pict>
      </w:r>
      <w:r w:rsidR="003909B9" w:rsidRPr="00170C64">
        <w:rPr>
          <w:rFonts w:ascii="Arial" w:hAnsi="Arial" w:cs="Arial"/>
          <w:b/>
          <w:noProof/>
          <w:color w:val="E36C0A" w:themeColor="accent6" w:themeShade="BF"/>
          <w:sz w:val="28"/>
          <w:szCs w:val="28"/>
          <w:u w:val="single"/>
          <w:lang w:eastAsia="ru-RU"/>
        </w:rPr>
        <w:t>«Развитие транспортной системы Удмуртской Республики»</w:t>
      </w:r>
    </w:p>
    <w:p w:rsidR="003909B9" w:rsidRPr="0061635A" w:rsidRDefault="0061635A" w:rsidP="0061635A">
      <w:pPr>
        <w:autoSpaceDE w:val="0"/>
        <w:autoSpaceDN w:val="0"/>
        <w:adjustRightInd w:val="0"/>
        <w:spacing w:after="0" w:line="240" w:lineRule="auto"/>
        <w:ind w:left="5387" w:right="283" w:hanging="851"/>
        <w:rPr>
          <w:rFonts w:ascii="Arial" w:hAnsi="Arial" w:cs="Arial"/>
          <w:b/>
          <w:bCs/>
          <w:sz w:val="24"/>
          <w:szCs w:val="24"/>
        </w:rPr>
      </w:pPr>
      <w:r>
        <w:rPr>
          <w:rFonts w:ascii="Arial" w:hAnsi="Arial" w:cs="Arial"/>
        </w:rPr>
        <w:t xml:space="preserve">           </w:t>
      </w:r>
      <w:r w:rsidR="003909B9" w:rsidRPr="009619C0">
        <w:rPr>
          <w:rFonts w:ascii="Arial" w:hAnsi="Arial" w:cs="Arial"/>
        </w:rPr>
        <w:t xml:space="preserve"> </w:t>
      </w:r>
      <w:r w:rsidR="003909B9" w:rsidRPr="009619C0">
        <w:rPr>
          <w:rFonts w:ascii="Arial" w:hAnsi="Arial" w:cs="Arial"/>
          <w:b/>
          <w:bCs/>
        </w:rPr>
        <w:t xml:space="preserve">  </w:t>
      </w:r>
      <w:r w:rsidRPr="0061635A">
        <w:rPr>
          <w:rFonts w:ascii="Arial" w:hAnsi="Arial" w:cs="Arial"/>
          <w:b/>
          <w:noProof/>
          <w:color w:val="E36C0A" w:themeColor="accent6" w:themeShade="BF"/>
          <w:sz w:val="24"/>
          <w:szCs w:val="24"/>
          <w:lang w:eastAsia="ru-RU"/>
        </w:rPr>
        <w:t>Цель:</w:t>
      </w:r>
      <w:r w:rsidRPr="0061635A">
        <w:rPr>
          <w:rFonts w:ascii="Arial" w:hAnsi="Arial" w:cs="Arial"/>
          <w:b/>
          <w:bCs/>
          <w:sz w:val="24"/>
          <w:szCs w:val="24"/>
        </w:rPr>
        <w:t xml:space="preserve"> </w:t>
      </w:r>
      <w:r w:rsidR="003909B9" w:rsidRPr="0061635A">
        <w:rPr>
          <w:rFonts w:ascii="Arial" w:hAnsi="Arial" w:cs="Arial"/>
          <w:sz w:val="24"/>
          <w:szCs w:val="24"/>
        </w:rPr>
        <w:t>Обеспечение разработки и проведение государственной политики в области комплексного развития транспорта и дорожного хозяйства Удмуртской Республики</w:t>
      </w:r>
    </w:p>
    <w:p w:rsidR="003909B9" w:rsidRPr="0061635A" w:rsidRDefault="003909B9" w:rsidP="003909B9">
      <w:pPr>
        <w:tabs>
          <w:tab w:val="left" w:pos="4374"/>
        </w:tabs>
        <w:autoSpaceDE w:val="0"/>
        <w:autoSpaceDN w:val="0"/>
        <w:adjustRightInd w:val="0"/>
        <w:spacing w:after="0" w:line="240" w:lineRule="auto"/>
        <w:rPr>
          <w:rFonts w:ascii="Arial" w:hAnsi="Arial" w:cs="Arial"/>
          <w:b/>
          <w:color w:val="17365D" w:themeColor="text2" w:themeShade="BF"/>
          <w:sz w:val="24"/>
          <w:szCs w:val="24"/>
        </w:rPr>
      </w:pPr>
    </w:p>
    <w:p w:rsidR="003909B9" w:rsidRDefault="003909B9" w:rsidP="003909B9">
      <w:pPr>
        <w:tabs>
          <w:tab w:val="left" w:pos="4374"/>
        </w:tabs>
        <w:autoSpaceDE w:val="0"/>
        <w:autoSpaceDN w:val="0"/>
        <w:adjustRightInd w:val="0"/>
        <w:spacing w:after="0" w:line="240" w:lineRule="auto"/>
        <w:ind w:left="2410" w:hanging="709"/>
        <w:jc w:val="center"/>
        <w:rPr>
          <w:rFonts w:ascii="Arial" w:hAnsi="Arial" w:cs="Arial"/>
          <w:b/>
        </w:rPr>
      </w:pPr>
    </w:p>
    <w:p w:rsidR="003909B9" w:rsidRDefault="003909B9" w:rsidP="003909B9">
      <w:pPr>
        <w:tabs>
          <w:tab w:val="left" w:pos="4374"/>
        </w:tabs>
        <w:autoSpaceDE w:val="0"/>
        <w:autoSpaceDN w:val="0"/>
        <w:adjustRightInd w:val="0"/>
        <w:spacing w:after="0" w:line="240" w:lineRule="auto"/>
        <w:ind w:left="2410" w:hanging="709"/>
        <w:jc w:val="center"/>
        <w:rPr>
          <w:rFonts w:ascii="Arial" w:hAnsi="Arial" w:cs="Arial"/>
          <w:b/>
        </w:rPr>
      </w:pPr>
    </w:p>
    <w:p w:rsidR="003909B9" w:rsidRDefault="003909B9" w:rsidP="003909B9">
      <w:pPr>
        <w:tabs>
          <w:tab w:val="left" w:pos="4374"/>
        </w:tabs>
        <w:autoSpaceDE w:val="0"/>
        <w:autoSpaceDN w:val="0"/>
        <w:adjustRightInd w:val="0"/>
        <w:spacing w:after="0" w:line="240" w:lineRule="auto"/>
        <w:ind w:left="2410" w:hanging="709"/>
        <w:jc w:val="center"/>
        <w:rPr>
          <w:rFonts w:ascii="Arial" w:hAnsi="Arial" w:cs="Arial"/>
          <w:b/>
        </w:rPr>
      </w:pPr>
    </w:p>
    <w:p w:rsidR="003909B9" w:rsidRPr="00113FD8" w:rsidRDefault="003909B9" w:rsidP="003909B9">
      <w:pPr>
        <w:tabs>
          <w:tab w:val="left" w:pos="4374"/>
        </w:tabs>
        <w:autoSpaceDE w:val="0"/>
        <w:autoSpaceDN w:val="0"/>
        <w:adjustRightInd w:val="0"/>
        <w:spacing w:after="0" w:line="240" w:lineRule="auto"/>
        <w:ind w:left="2410" w:hanging="709"/>
        <w:jc w:val="center"/>
        <w:rPr>
          <w:rFonts w:ascii="Arial" w:hAnsi="Arial" w:cs="Arial"/>
          <w:b/>
        </w:rPr>
      </w:pPr>
    </w:p>
    <w:p w:rsidR="003909B9" w:rsidRPr="00202C4B" w:rsidRDefault="003909B9" w:rsidP="003909B9">
      <w:pPr>
        <w:tabs>
          <w:tab w:val="left" w:pos="4374"/>
        </w:tabs>
        <w:autoSpaceDE w:val="0"/>
        <w:autoSpaceDN w:val="0"/>
        <w:adjustRightInd w:val="0"/>
        <w:spacing w:after="0" w:line="240" w:lineRule="auto"/>
        <w:ind w:left="2410" w:hanging="709"/>
        <w:jc w:val="center"/>
        <w:rPr>
          <w:rFonts w:ascii="Arial" w:hAnsi="Arial" w:cs="Arial"/>
          <w:b/>
          <w:sz w:val="24"/>
          <w:szCs w:val="24"/>
        </w:rPr>
      </w:pPr>
      <w:r w:rsidRPr="00202C4B">
        <w:rPr>
          <w:rFonts w:ascii="Arial" w:hAnsi="Arial" w:cs="Arial"/>
          <w:b/>
          <w:sz w:val="24"/>
          <w:szCs w:val="24"/>
        </w:rPr>
        <w:t>Структура расходов по государственной программе</w:t>
      </w:r>
    </w:p>
    <w:p w:rsidR="003909B9" w:rsidRPr="00202C4B" w:rsidRDefault="009619C0" w:rsidP="00202C4B">
      <w:pPr>
        <w:tabs>
          <w:tab w:val="left" w:pos="4374"/>
          <w:tab w:val="left" w:pos="11199"/>
        </w:tabs>
        <w:autoSpaceDE w:val="0"/>
        <w:autoSpaceDN w:val="0"/>
        <w:adjustRightInd w:val="0"/>
        <w:spacing w:after="0" w:line="240" w:lineRule="auto"/>
        <w:ind w:left="2410" w:right="-142" w:hanging="709"/>
        <w:jc w:val="right"/>
        <w:rPr>
          <w:rFonts w:ascii="Arial" w:hAnsi="Arial" w:cs="Arial"/>
          <w:sz w:val="20"/>
          <w:szCs w:val="20"/>
        </w:rPr>
      </w:pPr>
      <w:r w:rsidRPr="009619C0">
        <w:rPr>
          <w:rFonts w:ascii="Arial" w:hAnsi="Arial" w:cs="Arial"/>
          <w:b/>
        </w:rPr>
        <w:t xml:space="preserve">                                                                                                                                         </w:t>
      </w:r>
      <w:r w:rsidRPr="00202C4B">
        <w:rPr>
          <w:rFonts w:ascii="Arial" w:hAnsi="Arial" w:cs="Arial"/>
          <w:sz w:val="20"/>
          <w:szCs w:val="20"/>
        </w:rPr>
        <w:t>млн</w:t>
      </w:r>
      <w:proofErr w:type="gramStart"/>
      <w:r w:rsidRPr="00202C4B">
        <w:rPr>
          <w:rFonts w:ascii="Arial" w:hAnsi="Arial" w:cs="Arial"/>
          <w:sz w:val="20"/>
          <w:szCs w:val="20"/>
        </w:rPr>
        <w:t>.р</w:t>
      </w:r>
      <w:proofErr w:type="gramEnd"/>
      <w:r w:rsidRPr="00202C4B">
        <w:rPr>
          <w:rFonts w:ascii="Arial" w:hAnsi="Arial" w:cs="Arial"/>
          <w:sz w:val="20"/>
          <w:szCs w:val="20"/>
        </w:rPr>
        <w:t>уб.</w:t>
      </w:r>
    </w:p>
    <w:tbl>
      <w:tblPr>
        <w:tblStyle w:val="a8"/>
        <w:tblpPr w:leftFromText="180" w:rightFromText="180" w:vertAnchor="text" w:horzAnchor="page" w:tblpX="822"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5495"/>
        <w:gridCol w:w="1276"/>
        <w:gridCol w:w="992"/>
        <w:gridCol w:w="992"/>
        <w:gridCol w:w="992"/>
        <w:gridCol w:w="993"/>
      </w:tblGrid>
      <w:tr w:rsidR="003909B9" w:rsidRPr="00113FD8" w:rsidTr="00F41D84">
        <w:trPr>
          <w:trHeight w:val="210"/>
        </w:trPr>
        <w:tc>
          <w:tcPr>
            <w:tcW w:w="5495" w:type="dxa"/>
            <w:shd w:val="clear" w:color="auto" w:fill="FFFFFF" w:themeFill="background1"/>
          </w:tcPr>
          <w:p w:rsidR="003909B9" w:rsidRPr="0043523C" w:rsidRDefault="003909B9" w:rsidP="003909B9">
            <w:pPr>
              <w:autoSpaceDE w:val="0"/>
              <w:autoSpaceDN w:val="0"/>
              <w:adjustRightInd w:val="0"/>
              <w:jc w:val="center"/>
              <w:rPr>
                <w:rFonts w:ascii="Arial" w:hAnsi="Arial" w:cs="Arial"/>
                <w:b/>
                <w:sz w:val="24"/>
                <w:szCs w:val="24"/>
              </w:rPr>
            </w:pPr>
            <w:r w:rsidRPr="0043523C">
              <w:rPr>
                <w:rFonts w:ascii="Arial" w:hAnsi="Arial" w:cs="Arial"/>
                <w:b/>
                <w:sz w:val="24"/>
                <w:szCs w:val="24"/>
              </w:rPr>
              <w:t>Наименование государственной программы (подпрограммы)</w:t>
            </w:r>
          </w:p>
        </w:tc>
        <w:tc>
          <w:tcPr>
            <w:tcW w:w="1276" w:type="dxa"/>
            <w:shd w:val="clear" w:color="auto" w:fill="FFFFFF" w:themeFill="background1"/>
          </w:tcPr>
          <w:p w:rsidR="003909B9" w:rsidRPr="0043523C" w:rsidRDefault="003909B9" w:rsidP="003909B9">
            <w:pPr>
              <w:jc w:val="center"/>
              <w:rPr>
                <w:rFonts w:ascii="Arial" w:hAnsi="Arial" w:cs="Arial"/>
                <w:b/>
                <w:sz w:val="24"/>
                <w:szCs w:val="24"/>
              </w:rPr>
            </w:pPr>
            <w:r w:rsidRPr="0043523C">
              <w:rPr>
                <w:rFonts w:ascii="Arial" w:hAnsi="Arial" w:cs="Arial"/>
                <w:b/>
                <w:sz w:val="24"/>
                <w:szCs w:val="24"/>
              </w:rPr>
              <w:t>2015</w:t>
            </w:r>
          </w:p>
          <w:p w:rsidR="003909B9" w:rsidRPr="0043523C" w:rsidRDefault="003909B9" w:rsidP="003909B9">
            <w:pPr>
              <w:jc w:val="center"/>
              <w:rPr>
                <w:rFonts w:ascii="Arial" w:eastAsia="Times New Roman" w:hAnsi="Arial" w:cs="Arial"/>
                <w:b/>
                <w:bCs/>
                <w:sz w:val="24"/>
                <w:szCs w:val="24"/>
                <w:lang w:eastAsia="ru-RU"/>
              </w:rPr>
            </w:pPr>
            <w:r w:rsidRPr="0043523C">
              <w:rPr>
                <w:rFonts w:ascii="Arial" w:hAnsi="Arial" w:cs="Arial"/>
                <w:b/>
                <w:sz w:val="24"/>
                <w:szCs w:val="24"/>
              </w:rPr>
              <w:t xml:space="preserve"> год</w:t>
            </w:r>
          </w:p>
        </w:tc>
        <w:tc>
          <w:tcPr>
            <w:tcW w:w="992" w:type="dxa"/>
            <w:shd w:val="clear" w:color="auto" w:fill="FFFFFF" w:themeFill="background1"/>
          </w:tcPr>
          <w:p w:rsidR="003909B9" w:rsidRPr="0043523C" w:rsidRDefault="003909B9" w:rsidP="003909B9">
            <w:pPr>
              <w:jc w:val="center"/>
              <w:rPr>
                <w:rFonts w:ascii="Arial" w:hAnsi="Arial" w:cs="Arial"/>
                <w:b/>
                <w:sz w:val="24"/>
                <w:szCs w:val="24"/>
              </w:rPr>
            </w:pPr>
            <w:r w:rsidRPr="0043523C">
              <w:rPr>
                <w:rFonts w:ascii="Arial" w:hAnsi="Arial" w:cs="Arial"/>
                <w:b/>
                <w:sz w:val="24"/>
                <w:szCs w:val="24"/>
              </w:rPr>
              <w:t>2016</w:t>
            </w:r>
          </w:p>
          <w:p w:rsidR="003909B9" w:rsidRPr="0043523C" w:rsidRDefault="003909B9" w:rsidP="003909B9">
            <w:pPr>
              <w:jc w:val="center"/>
              <w:rPr>
                <w:rFonts w:ascii="Arial" w:eastAsia="Times New Roman" w:hAnsi="Arial" w:cs="Arial"/>
                <w:b/>
                <w:bCs/>
                <w:sz w:val="24"/>
                <w:szCs w:val="24"/>
                <w:lang w:eastAsia="ru-RU"/>
              </w:rPr>
            </w:pPr>
            <w:r w:rsidRPr="0043523C">
              <w:rPr>
                <w:rFonts w:ascii="Arial" w:hAnsi="Arial" w:cs="Arial"/>
                <w:b/>
                <w:sz w:val="24"/>
                <w:szCs w:val="24"/>
              </w:rPr>
              <w:t>год</w:t>
            </w:r>
          </w:p>
        </w:tc>
        <w:tc>
          <w:tcPr>
            <w:tcW w:w="992" w:type="dxa"/>
            <w:shd w:val="clear" w:color="auto" w:fill="FFFFFF" w:themeFill="background1"/>
          </w:tcPr>
          <w:p w:rsidR="003909B9" w:rsidRPr="0043523C" w:rsidRDefault="003909B9" w:rsidP="003909B9">
            <w:pPr>
              <w:jc w:val="center"/>
              <w:rPr>
                <w:rFonts w:ascii="Arial" w:eastAsia="Times New Roman" w:hAnsi="Arial" w:cs="Arial"/>
                <w:b/>
                <w:bCs/>
                <w:sz w:val="24"/>
                <w:szCs w:val="24"/>
                <w:lang w:eastAsia="ru-RU"/>
              </w:rPr>
            </w:pPr>
            <w:r w:rsidRPr="0043523C">
              <w:rPr>
                <w:rFonts w:ascii="Arial" w:hAnsi="Arial" w:cs="Arial"/>
                <w:b/>
                <w:sz w:val="24"/>
                <w:szCs w:val="24"/>
              </w:rPr>
              <w:t>2017 год</w:t>
            </w:r>
          </w:p>
        </w:tc>
        <w:tc>
          <w:tcPr>
            <w:tcW w:w="992" w:type="dxa"/>
            <w:shd w:val="clear" w:color="auto" w:fill="FFFFFF" w:themeFill="background1"/>
          </w:tcPr>
          <w:p w:rsidR="003909B9" w:rsidRPr="0043523C" w:rsidRDefault="003909B9" w:rsidP="003909B9">
            <w:pPr>
              <w:jc w:val="center"/>
              <w:rPr>
                <w:rFonts w:ascii="Arial" w:hAnsi="Arial" w:cs="Arial"/>
                <w:b/>
                <w:sz w:val="24"/>
                <w:szCs w:val="24"/>
              </w:rPr>
            </w:pPr>
            <w:r w:rsidRPr="0043523C">
              <w:rPr>
                <w:rFonts w:ascii="Arial" w:hAnsi="Arial" w:cs="Arial"/>
                <w:b/>
                <w:sz w:val="24"/>
                <w:szCs w:val="24"/>
              </w:rPr>
              <w:t>2018</w:t>
            </w:r>
          </w:p>
          <w:p w:rsidR="003909B9" w:rsidRPr="0043523C" w:rsidRDefault="003909B9" w:rsidP="003909B9">
            <w:pPr>
              <w:jc w:val="center"/>
              <w:rPr>
                <w:sz w:val="24"/>
                <w:szCs w:val="24"/>
              </w:rPr>
            </w:pPr>
            <w:r w:rsidRPr="0043523C">
              <w:rPr>
                <w:rFonts w:ascii="Arial" w:hAnsi="Arial" w:cs="Arial"/>
                <w:b/>
                <w:sz w:val="24"/>
                <w:szCs w:val="24"/>
              </w:rPr>
              <w:t>год</w:t>
            </w:r>
          </w:p>
        </w:tc>
        <w:tc>
          <w:tcPr>
            <w:tcW w:w="993" w:type="dxa"/>
            <w:shd w:val="clear" w:color="auto" w:fill="FFFFFF" w:themeFill="background1"/>
          </w:tcPr>
          <w:p w:rsidR="003909B9" w:rsidRPr="0043523C" w:rsidRDefault="003909B9" w:rsidP="003909B9">
            <w:pPr>
              <w:jc w:val="center"/>
              <w:rPr>
                <w:sz w:val="24"/>
                <w:szCs w:val="24"/>
              </w:rPr>
            </w:pPr>
            <w:r w:rsidRPr="0043523C">
              <w:rPr>
                <w:rFonts w:ascii="Arial" w:hAnsi="Arial" w:cs="Arial"/>
                <w:b/>
                <w:sz w:val="24"/>
                <w:szCs w:val="24"/>
              </w:rPr>
              <w:t>2019 год</w:t>
            </w:r>
          </w:p>
        </w:tc>
      </w:tr>
      <w:tr w:rsidR="003909B9" w:rsidRPr="00113FD8" w:rsidTr="00F41D84">
        <w:trPr>
          <w:trHeight w:val="210"/>
        </w:trPr>
        <w:tc>
          <w:tcPr>
            <w:tcW w:w="5495" w:type="dxa"/>
            <w:shd w:val="clear" w:color="auto" w:fill="FFFFFF" w:themeFill="background1"/>
            <w:vAlign w:val="center"/>
          </w:tcPr>
          <w:p w:rsidR="003909B9" w:rsidRPr="0043523C" w:rsidRDefault="003909B9" w:rsidP="003145BF">
            <w:pPr>
              <w:autoSpaceDE w:val="0"/>
              <w:autoSpaceDN w:val="0"/>
              <w:adjustRightInd w:val="0"/>
              <w:rPr>
                <w:rFonts w:ascii="Arial" w:hAnsi="Arial" w:cs="Arial"/>
                <w:color w:val="E36C0A" w:themeColor="accent6" w:themeShade="BF"/>
                <w:sz w:val="24"/>
                <w:szCs w:val="24"/>
              </w:rPr>
            </w:pPr>
            <w:r w:rsidRPr="0043523C">
              <w:rPr>
                <w:rFonts w:ascii="Arial" w:hAnsi="Arial" w:cs="Arial"/>
                <w:b/>
                <w:sz w:val="24"/>
                <w:szCs w:val="24"/>
              </w:rPr>
              <w:t xml:space="preserve">Государственная программа Удмуртской Республики </w:t>
            </w:r>
            <w:r w:rsidRPr="0043523C">
              <w:rPr>
                <w:rFonts w:ascii="Arial" w:hAnsi="Arial" w:cs="Arial"/>
                <w:b/>
                <w:noProof/>
                <w:color w:val="E36C0A" w:themeColor="accent6" w:themeShade="BF"/>
                <w:sz w:val="24"/>
                <w:szCs w:val="24"/>
                <w:lang w:eastAsia="ru-RU"/>
              </w:rPr>
              <w:t>«Развитие транспортно</w:t>
            </w:r>
            <w:r w:rsidR="003145BF">
              <w:rPr>
                <w:rFonts w:ascii="Arial" w:hAnsi="Arial" w:cs="Arial"/>
                <w:b/>
                <w:noProof/>
                <w:color w:val="E36C0A" w:themeColor="accent6" w:themeShade="BF"/>
                <w:sz w:val="24"/>
                <w:szCs w:val="24"/>
                <w:lang w:eastAsia="ru-RU"/>
              </w:rPr>
              <w:t>й системы Удмуртской Республики»</w:t>
            </w:r>
          </w:p>
        </w:tc>
        <w:tc>
          <w:tcPr>
            <w:tcW w:w="1276" w:type="dxa"/>
            <w:shd w:val="clear" w:color="auto" w:fill="FFFFFF" w:themeFill="background1"/>
            <w:vAlign w:val="center"/>
          </w:tcPr>
          <w:p w:rsidR="003909B9" w:rsidRPr="0043523C" w:rsidRDefault="003909B9" w:rsidP="003909B9">
            <w:pPr>
              <w:autoSpaceDE w:val="0"/>
              <w:autoSpaceDN w:val="0"/>
              <w:adjustRightInd w:val="0"/>
              <w:ind w:left="-54"/>
              <w:jc w:val="center"/>
              <w:rPr>
                <w:rFonts w:ascii="Arial" w:hAnsi="Arial" w:cs="Arial"/>
                <w:b/>
                <w:color w:val="E36C0A" w:themeColor="accent6" w:themeShade="BF"/>
                <w:sz w:val="24"/>
                <w:szCs w:val="24"/>
              </w:rPr>
            </w:pPr>
            <w:r w:rsidRPr="0043523C">
              <w:rPr>
                <w:rFonts w:ascii="Arial" w:hAnsi="Arial" w:cs="Arial"/>
                <w:b/>
                <w:color w:val="E36C0A" w:themeColor="accent6" w:themeShade="BF"/>
                <w:sz w:val="24"/>
                <w:szCs w:val="24"/>
              </w:rPr>
              <w:t>4 552,4</w:t>
            </w:r>
          </w:p>
        </w:tc>
        <w:tc>
          <w:tcPr>
            <w:tcW w:w="992" w:type="dxa"/>
            <w:shd w:val="clear" w:color="auto" w:fill="FFFFFF" w:themeFill="background1"/>
            <w:vAlign w:val="center"/>
          </w:tcPr>
          <w:p w:rsidR="003909B9" w:rsidRPr="0043523C" w:rsidRDefault="000C4A7E" w:rsidP="003909B9">
            <w:pPr>
              <w:autoSpaceDE w:val="0"/>
              <w:autoSpaceDN w:val="0"/>
              <w:adjustRightInd w:val="0"/>
              <w:ind w:left="-54"/>
              <w:jc w:val="center"/>
              <w:rPr>
                <w:rFonts w:ascii="Arial" w:hAnsi="Arial" w:cs="Arial"/>
                <w:b/>
                <w:color w:val="E36C0A" w:themeColor="accent6" w:themeShade="BF"/>
                <w:sz w:val="24"/>
                <w:szCs w:val="24"/>
              </w:rPr>
            </w:pPr>
            <w:r w:rsidRPr="0043523C">
              <w:rPr>
                <w:rFonts w:ascii="Arial" w:hAnsi="Arial" w:cs="Arial"/>
                <w:b/>
                <w:color w:val="E36C0A" w:themeColor="accent6" w:themeShade="BF"/>
                <w:sz w:val="24"/>
                <w:szCs w:val="24"/>
              </w:rPr>
              <w:t>4 596,5</w:t>
            </w:r>
          </w:p>
        </w:tc>
        <w:tc>
          <w:tcPr>
            <w:tcW w:w="992" w:type="dxa"/>
            <w:shd w:val="clear" w:color="auto" w:fill="FFFFFF" w:themeFill="background1"/>
            <w:vAlign w:val="center"/>
          </w:tcPr>
          <w:p w:rsidR="003909B9" w:rsidRPr="0043523C" w:rsidRDefault="006F58AE" w:rsidP="000C4A7E">
            <w:pPr>
              <w:autoSpaceDE w:val="0"/>
              <w:autoSpaceDN w:val="0"/>
              <w:adjustRightInd w:val="0"/>
              <w:ind w:left="-54"/>
              <w:jc w:val="center"/>
              <w:rPr>
                <w:rFonts w:ascii="Arial" w:hAnsi="Arial" w:cs="Arial"/>
                <w:b/>
                <w:color w:val="E36C0A" w:themeColor="accent6" w:themeShade="BF"/>
                <w:sz w:val="24"/>
                <w:szCs w:val="24"/>
              </w:rPr>
            </w:pPr>
            <w:r>
              <w:rPr>
                <w:rFonts w:ascii="Arial" w:hAnsi="Arial" w:cs="Arial"/>
                <w:b/>
                <w:color w:val="E36C0A" w:themeColor="accent6" w:themeShade="BF"/>
                <w:sz w:val="24"/>
                <w:szCs w:val="24"/>
              </w:rPr>
              <w:t>4 588</w:t>
            </w:r>
            <w:r w:rsidR="002900A3" w:rsidRPr="0043523C">
              <w:rPr>
                <w:rFonts w:ascii="Arial" w:hAnsi="Arial" w:cs="Arial"/>
                <w:b/>
                <w:color w:val="E36C0A" w:themeColor="accent6" w:themeShade="BF"/>
                <w:sz w:val="24"/>
                <w:szCs w:val="24"/>
              </w:rPr>
              <w:t>,4</w:t>
            </w:r>
          </w:p>
        </w:tc>
        <w:tc>
          <w:tcPr>
            <w:tcW w:w="992" w:type="dxa"/>
            <w:shd w:val="clear" w:color="auto" w:fill="FFFFFF" w:themeFill="background1"/>
            <w:vAlign w:val="center"/>
          </w:tcPr>
          <w:p w:rsidR="003909B9" w:rsidRPr="0043523C" w:rsidRDefault="0043523C" w:rsidP="000C4A7E">
            <w:pPr>
              <w:autoSpaceDE w:val="0"/>
              <w:autoSpaceDN w:val="0"/>
              <w:adjustRightInd w:val="0"/>
              <w:ind w:left="-54"/>
              <w:jc w:val="center"/>
              <w:rPr>
                <w:rFonts w:ascii="Arial" w:hAnsi="Arial" w:cs="Arial"/>
                <w:b/>
                <w:color w:val="E36C0A" w:themeColor="accent6" w:themeShade="BF"/>
                <w:sz w:val="24"/>
                <w:szCs w:val="24"/>
              </w:rPr>
            </w:pPr>
            <w:r>
              <w:rPr>
                <w:rFonts w:ascii="Arial" w:hAnsi="Arial" w:cs="Arial"/>
                <w:b/>
                <w:color w:val="E36C0A" w:themeColor="accent6" w:themeShade="BF"/>
                <w:sz w:val="24"/>
                <w:szCs w:val="24"/>
              </w:rPr>
              <w:t>4</w:t>
            </w:r>
            <w:r w:rsidR="006B1FA8">
              <w:rPr>
                <w:rFonts w:ascii="Arial" w:hAnsi="Arial" w:cs="Arial"/>
                <w:b/>
                <w:color w:val="E36C0A" w:themeColor="accent6" w:themeShade="BF"/>
                <w:sz w:val="24"/>
                <w:szCs w:val="24"/>
              </w:rPr>
              <w:t> </w:t>
            </w:r>
            <w:r>
              <w:rPr>
                <w:rFonts w:ascii="Arial" w:hAnsi="Arial" w:cs="Arial"/>
                <w:b/>
                <w:color w:val="E36C0A" w:themeColor="accent6" w:themeShade="BF"/>
                <w:sz w:val="24"/>
                <w:szCs w:val="24"/>
              </w:rPr>
              <w:t>212</w:t>
            </w:r>
            <w:r w:rsidR="006B1FA8">
              <w:rPr>
                <w:rFonts w:ascii="Arial" w:hAnsi="Arial" w:cs="Arial"/>
                <w:b/>
                <w:color w:val="E36C0A" w:themeColor="accent6" w:themeShade="BF"/>
                <w:sz w:val="24"/>
                <w:szCs w:val="24"/>
              </w:rPr>
              <w:t>,2</w:t>
            </w:r>
          </w:p>
        </w:tc>
        <w:tc>
          <w:tcPr>
            <w:tcW w:w="993" w:type="dxa"/>
            <w:shd w:val="clear" w:color="auto" w:fill="FFFFFF" w:themeFill="background1"/>
            <w:vAlign w:val="center"/>
          </w:tcPr>
          <w:p w:rsidR="003909B9" w:rsidRPr="0043523C" w:rsidRDefault="006B1FA8" w:rsidP="000C4A7E">
            <w:pPr>
              <w:autoSpaceDE w:val="0"/>
              <w:autoSpaceDN w:val="0"/>
              <w:adjustRightInd w:val="0"/>
              <w:ind w:left="-54"/>
              <w:jc w:val="center"/>
              <w:rPr>
                <w:rFonts w:ascii="Arial" w:hAnsi="Arial" w:cs="Arial"/>
                <w:b/>
                <w:color w:val="E36C0A" w:themeColor="accent6" w:themeShade="BF"/>
                <w:sz w:val="24"/>
                <w:szCs w:val="24"/>
              </w:rPr>
            </w:pPr>
            <w:r>
              <w:rPr>
                <w:rFonts w:ascii="Arial" w:hAnsi="Arial" w:cs="Arial"/>
                <w:b/>
                <w:color w:val="E36C0A" w:themeColor="accent6" w:themeShade="BF"/>
                <w:sz w:val="24"/>
                <w:szCs w:val="24"/>
              </w:rPr>
              <w:t>4 282,2</w:t>
            </w:r>
          </w:p>
        </w:tc>
      </w:tr>
    </w:tbl>
    <w:p w:rsidR="003909B9" w:rsidRPr="00C639F9" w:rsidRDefault="009619C0" w:rsidP="009619C0">
      <w:pPr>
        <w:tabs>
          <w:tab w:val="left" w:pos="3828"/>
        </w:tabs>
        <w:autoSpaceDE w:val="0"/>
        <w:autoSpaceDN w:val="0"/>
        <w:adjustRightInd w:val="0"/>
        <w:spacing w:after="0" w:line="240" w:lineRule="auto"/>
        <w:rPr>
          <w:rFonts w:ascii="Arial" w:hAnsi="Arial" w:cs="Arial"/>
          <w:color w:val="000000" w:themeColor="text1"/>
        </w:rPr>
      </w:pPr>
      <w:r w:rsidRPr="00C639F9">
        <w:rPr>
          <w:rFonts w:ascii="Arial" w:hAnsi="Arial" w:cs="Arial"/>
          <w:color w:val="000000" w:themeColor="text1"/>
        </w:rPr>
        <w:t xml:space="preserve">   </w:t>
      </w:r>
      <w:r w:rsidR="003909B9" w:rsidRPr="00C639F9">
        <w:rPr>
          <w:rFonts w:ascii="Arial" w:hAnsi="Arial" w:cs="Arial"/>
          <w:color w:val="000000" w:themeColor="text1"/>
        </w:rPr>
        <w:t xml:space="preserve">                     </w:t>
      </w:r>
    </w:p>
    <w:p w:rsidR="003909B9" w:rsidRPr="0043523C" w:rsidRDefault="003909B9" w:rsidP="003909B9">
      <w:pPr>
        <w:tabs>
          <w:tab w:val="left" w:pos="3828"/>
        </w:tabs>
        <w:autoSpaceDE w:val="0"/>
        <w:autoSpaceDN w:val="0"/>
        <w:adjustRightInd w:val="0"/>
        <w:spacing w:after="0" w:line="240" w:lineRule="auto"/>
        <w:jc w:val="center"/>
        <w:rPr>
          <w:rFonts w:ascii="Arial" w:hAnsi="Arial" w:cs="Arial"/>
          <w:b/>
          <w:color w:val="C00000"/>
          <w:sz w:val="24"/>
          <w:szCs w:val="24"/>
        </w:rPr>
      </w:pPr>
      <w:r w:rsidRPr="0043523C">
        <w:rPr>
          <w:rFonts w:ascii="Arial" w:hAnsi="Arial" w:cs="Arial"/>
          <w:b/>
          <w:color w:val="000000" w:themeColor="text1"/>
          <w:sz w:val="24"/>
          <w:szCs w:val="24"/>
        </w:rPr>
        <w:t>Основные результаты</w:t>
      </w:r>
      <w:r w:rsidRPr="0043523C">
        <w:rPr>
          <w:rFonts w:ascii="Arial" w:hAnsi="Arial" w:cs="Arial"/>
          <w:b/>
          <w:color w:val="C00000"/>
          <w:sz w:val="24"/>
          <w:szCs w:val="24"/>
        </w:rPr>
        <w:t xml:space="preserve">         </w:t>
      </w:r>
    </w:p>
    <w:p w:rsidR="003909B9" w:rsidRPr="0043523C" w:rsidRDefault="003909B9" w:rsidP="003909B9">
      <w:pPr>
        <w:tabs>
          <w:tab w:val="left" w:pos="3828"/>
        </w:tabs>
        <w:autoSpaceDE w:val="0"/>
        <w:autoSpaceDN w:val="0"/>
        <w:adjustRightInd w:val="0"/>
        <w:spacing w:after="0" w:line="240" w:lineRule="auto"/>
        <w:jc w:val="center"/>
        <w:rPr>
          <w:rFonts w:ascii="Arial" w:hAnsi="Arial" w:cs="Arial"/>
          <w:b/>
          <w:color w:val="000000" w:themeColor="text1"/>
          <w:sz w:val="24"/>
          <w:szCs w:val="24"/>
        </w:rPr>
      </w:pPr>
      <w:r w:rsidRPr="0043523C">
        <w:rPr>
          <w:rFonts w:ascii="Arial" w:hAnsi="Arial" w:cs="Arial"/>
          <w:b/>
          <w:color w:val="C00000"/>
          <w:sz w:val="24"/>
          <w:szCs w:val="24"/>
        </w:rPr>
        <w:t xml:space="preserve">  </w:t>
      </w:r>
    </w:p>
    <w:tbl>
      <w:tblPr>
        <w:tblW w:w="10773" w:type="dxa"/>
        <w:tblInd w:w="534" w:type="dxa"/>
        <w:shd w:val="clear" w:color="auto" w:fill="FFFFFF" w:themeFill="background1"/>
        <w:tblLook w:val="04A0"/>
      </w:tblPr>
      <w:tblGrid>
        <w:gridCol w:w="5386"/>
        <w:gridCol w:w="1276"/>
        <w:gridCol w:w="992"/>
        <w:gridCol w:w="1134"/>
        <w:gridCol w:w="992"/>
        <w:gridCol w:w="993"/>
      </w:tblGrid>
      <w:tr w:rsidR="003909B9" w:rsidRPr="0043523C" w:rsidTr="0043523C">
        <w:trPr>
          <w:trHeight w:val="315"/>
        </w:trPr>
        <w:tc>
          <w:tcPr>
            <w:tcW w:w="5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spacing w:after="0" w:line="240" w:lineRule="auto"/>
              <w:jc w:val="center"/>
              <w:rPr>
                <w:rFonts w:ascii="Arial" w:eastAsia="Times New Roman" w:hAnsi="Arial" w:cs="Arial"/>
                <w:b/>
                <w:bCs/>
                <w:sz w:val="24"/>
                <w:szCs w:val="24"/>
                <w:lang w:eastAsia="ru-RU"/>
              </w:rPr>
            </w:pPr>
            <w:r w:rsidRPr="0043523C">
              <w:rPr>
                <w:rFonts w:ascii="Arial" w:eastAsia="Times New Roman" w:hAnsi="Arial" w:cs="Arial"/>
                <w:b/>
                <w:bCs/>
                <w:sz w:val="24"/>
                <w:szCs w:val="24"/>
                <w:lang w:eastAsia="ru-RU"/>
              </w:rPr>
              <w:t>Наименование индикатора</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autoSpaceDE w:val="0"/>
              <w:autoSpaceDN w:val="0"/>
              <w:adjustRightInd w:val="0"/>
              <w:spacing w:after="0" w:line="240" w:lineRule="auto"/>
              <w:jc w:val="center"/>
              <w:rPr>
                <w:rFonts w:ascii="Arial" w:hAnsi="Arial" w:cs="Arial"/>
                <w:b/>
                <w:sz w:val="24"/>
                <w:szCs w:val="24"/>
              </w:rPr>
            </w:pPr>
            <w:r w:rsidRPr="0043523C">
              <w:rPr>
                <w:rFonts w:ascii="Arial" w:hAnsi="Arial" w:cs="Arial"/>
                <w:b/>
                <w:sz w:val="24"/>
                <w:szCs w:val="24"/>
              </w:rPr>
              <w:t xml:space="preserve">2015 </w:t>
            </w:r>
          </w:p>
          <w:p w:rsidR="003909B9" w:rsidRPr="0043523C" w:rsidRDefault="003909B9" w:rsidP="003909B9">
            <w:pPr>
              <w:autoSpaceDE w:val="0"/>
              <w:autoSpaceDN w:val="0"/>
              <w:adjustRightInd w:val="0"/>
              <w:spacing w:after="0" w:line="240" w:lineRule="auto"/>
              <w:jc w:val="center"/>
              <w:rPr>
                <w:rFonts w:ascii="Arial" w:hAnsi="Arial" w:cs="Arial"/>
                <w:b/>
                <w:sz w:val="24"/>
                <w:szCs w:val="24"/>
              </w:rPr>
            </w:pPr>
            <w:r w:rsidRPr="0043523C">
              <w:rPr>
                <w:rFonts w:ascii="Arial" w:hAnsi="Arial" w:cs="Arial"/>
                <w:b/>
                <w:sz w:val="24"/>
                <w:szCs w:val="24"/>
              </w:rPr>
              <w:t>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spacing w:after="0" w:line="240" w:lineRule="auto"/>
              <w:jc w:val="center"/>
              <w:rPr>
                <w:rFonts w:ascii="Arial" w:hAnsi="Arial" w:cs="Arial"/>
                <w:sz w:val="24"/>
                <w:szCs w:val="24"/>
              </w:rPr>
            </w:pPr>
            <w:r w:rsidRPr="0043523C">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spacing w:after="0" w:line="240" w:lineRule="auto"/>
              <w:jc w:val="center"/>
              <w:rPr>
                <w:rFonts w:ascii="Arial" w:hAnsi="Arial" w:cs="Arial"/>
                <w:sz w:val="24"/>
                <w:szCs w:val="24"/>
              </w:rPr>
            </w:pPr>
            <w:r w:rsidRPr="0043523C">
              <w:rPr>
                <w:rFonts w:ascii="Arial" w:hAnsi="Arial" w:cs="Arial"/>
                <w:b/>
                <w:sz w:val="24"/>
                <w:szCs w:val="24"/>
              </w:rPr>
              <w:t>2017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spacing w:after="0" w:line="240" w:lineRule="auto"/>
              <w:jc w:val="center"/>
              <w:rPr>
                <w:rFonts w:ascii="Arial" w:hAnsi="Arial" w:cs="Arial"/>
                <w:sz w:val="24"/>
                <w:szCs w:val="24"/>
              </w:rPr>
            </w:pPr>
            <w:r w:rsidRPr="0043523C">
              <w:rPr>
                <w:rFonts w:ascii="Arial" w:hAnsi="Arial" w:cs="Arial"/>
                <w:b/>
                <w:sz w:val="24"/>
                <w:szCs w:val="24"/>
              </w:rPr>
              <w:t>2018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spacing w:after="0" w:line="240" w:lineRule="auto"/>
              <w:jc w:val="center"/>
              <w:rPr>
                <w:rFonts w:ascii="Arial" w:hAnsi="Arial" w:cs="Arial"/>
                <w:sz w:val="24"/>
                <w:szCs w:val="24"/>
              </w:rPr>
            </w:pPr>
            <w:r w:rsidRPr="0043523C">
              <w:rPr>
                <w:rFonts w:ascii="Arial" w:hAnsi="Arial" w:cs="Arial"/>
                <w:b/>
                <w:sz w:val="24"/>
                <w:szCs w:val="24"/>
              </w:rPr>
              <w:t>2019 год</w:t>
            </w:r>
          </w:p>
        </w:tc>
      </w:tr>
      <w:tr w:rsidR="003909B9" w:rsidRPr="0043523C" w:rsidTr="0043523C">
        <w:trPr>
          <w:trHeight w:val="1020"/>
        </w:trPr>
        <w:tc>
          <w:tcPr>
            <w:tcW w:w="5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spacing w:after="0" w:line="240" w:lineRule="auto"/>
              <w:rPr>
                <w:rFonts w:ascii="Arial" w:eastAsia="Times New Roman" w:hAnsi="Arial" w:cs="Arial"/>
                <w:sz w:val="24"/>
                <w:szCs w:val="24"/>
                <w:lang w:eastAsia="ru-RU"/>
              </w:rPr>
            </w:pPr>
            <w:r w:rsidRPr="0043523C">
              <w:rPr>
                <w:rFonts w:ascii="Arial" w:eastAsia="Times New Roman" w:hAnsi="Arial" w:cs="Arial"/>
                <w:sz w:val="24"/>
                <w:szCs w:val="24"/>
                <w:lang w:eastAsia="ru-RU"/>
              </w:rPr>
              <w:t>Доля протяженности автомобильных дорог общего пользования регионального (межмуниципального) и местного значения, соответствующих нормативным требованиям к транспортно-эксплуатационным показателям на 31 декабря отчетного года</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pStyle w:val="ConsPlusNormal"/>
              <w:jc w:val="center"/>
              <w:rPr>
                <w:sz w:val="24"/>
                <w:szCs w:val="24"/>
              </w:rPr>
            </w:pPr>
            <w:r w:rsidRPr="0043523C">
              <w:rPr>
                <w:sz w:val="24"/>
                <w:szCs w:val="24"/>
              </w:rPr>
              <w:t>33,8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34,5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35,3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36,1</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36,9</w:t>
            </w:r>
          </w:p>
        </w:tc>
      </w:tr>
      <w:tr w:rsidR="003909B9" w:rsidRPr="0043523C" w:rsidTr="0043523C">
        <w:trPr>
          <w:trHeight w:val="600"/>
        </w:trPr>
        <w:tc>
          <w:tcPr>
            <w:tcW w:w="5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spacing w:after="0" w:line="240" w:lineRule="auto"/>
              <w:rPr>
                <w:rFonts w:ascii="Arial" w:eastAsia="Times New Roman" w:hAnsi="Arial" w:cs="Arial"/>
                <w:sz w:val="24"/>
                <w:szCs w:val="24"/>
                <w:lang w:eastAsia="ru-RU"/>
              </w:rPr>
            </w:pPr>
            <w:r w:rsidRPr="0043523C">
              <w:rPr>
                <w:rFonts w:ascii="Arial" w:eastAsia="Times New Roman" w:hAnsi="Arial" w:cs="Arial"/>
                <w:sz w:val="24"/>
                <w:szCs w:val="24"/>
                <w:lang w:eastAsia="ru-RU"/>
              </w:rPr>
              <w:t xml:space="preserve">Объемы ввода в эксплуатацию после строительства и </w:t>
            </w:r>
            <w:proofErr w:type="gramStart"/>
            <w:r w:rsidRPr="0043523C">
              <w:rPr>
                <w:rFonts w:ascii="Arial" w:eastAsia="Times New Roman" w:hAnsi="Arial" w:cs="Arial"/>
                <w:sz w:val="24"/>
                <w:szCs w:val="24"/>
                <w:lang w:eastAsia="ru-RU"/>
              </w:rPr>
              <w:t>реконструкции</w:t>
            </w:r>
            <w:proofErr w:type="gramEnd"/>
            <w:r w:rsidRPr="0043523C">
              <w:rPr>
                <w:rFonts w:ascii="Arial" w:eastAsia="Times New Roman" w:hAnsi="Arial" w:cs="Arial"/>
                <w:sz w:val="24"/>
                <w:szCs w:val="24"/>
                <w:lang w:eastAsia="ru-RU"/>
              </w:rPr>
              <w:t xml:space="preserve"> автомобильных дорог общего пользования регионального или межмуниципального значения и местного значения, км</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pStyle w:val="ConsPlusNormal"/>
              <w:jc w:val="center"/>
              <w:rPr>
                <w:sz w:val="24"/>
                <w:szCs w:val="24"/>
              </w:rPr>
            </w:pPr>
            <w:r w:rsidRPr="0043523C">
              <w:rPr>
                <w:sz w:val="24"/>
                <w:szCs w:val="24"/>
              </w:rPr>
              <w:t>100,8 (47,5*)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55,8 (36*)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 xml:space="preserve">72 </w:t>
            </w:r>
          </w:p>
          <w:p w:rsidR="003909B9" w:rsidRPr="0043523C" w:rsidRDefault="003909B9" w:rsidP="003909B9">
            <w:pPr>
              <w:pStyle w:val="ConsPlusNormal"/>
              <w:jc w:val="center"/>
              <w:rPr>
                <w:sz w:val="24"/>
                <w:szCs w:val="24"/>
              </w:rPr>
            </w:pPr>
            <w:r w:rsidRPr="0043523C">
              <w:rPr>
                <w:sz w:val="24"/>
                <w:szCs w:val="24"/>
              </w:rPr>
              <w:t>(36*)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 xml:space="preserve">72 </w:t>
            </w:r>
          </w:p>
          <w:p w:rsidR="003909B9" w:rsidRPr="0043523C" w:rsidRDefault="003909B9" w:rsidP="003909B9">
            <w:pPr>
              <w:pStyle w:val="ConsPlusNormal"/>
              <w:jc w:val="center"/>
              <w:rPr>
                <w:sz w:val="24"/>
                <w:szCs w:val="24"/>
              </w:rPr>
            </w:pPr>
            <w:r w:rsidRPr="0043523C">
              <w:rPr>
                <w:sz w:val="24"/>
                <w:szCs w:val="24"/>
              </w:rPr>
              <w:t>(36*)</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 xml:space="preserve">72 </w:t>
            </w:r>
          </w:p>
          <w:p w:rsidR="003909B9" w:rsidRPr="0043523C" w:rsidRDefault="003909B9" w:rsidP="003909B9">
            <w:pPr>
              <w:pStyle w:val="ConsPlusNormal"/>
              <w:jc w:val="center"/>
              <w:rPr>
                <w:sz w:val="24"/>
                <w:szCs w:val="24"/>
              </w:rPr>
            </w:pPr>
            <w:r w:rsidRPr="0043523C">
              <w:rPr>
                <w:sz w:val="24"/>
                <w:szCs w:val="24"/>
              </w:rPr>
              <w:t>(36*)</w:t>
            </w:r>
          </w:p>
        </w:tc>
      </w:tr>
      <w:tr w:rsidR="003909B9" w:rsidRPr="0043523C" w:rsidTr="0043523C">
        <w:trPr>
          <w:trHeight w:val="600"/>
        </w:trPr>
        <w:tc>
          <w:tcPr>
            <w:tcW w:w="5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spacing w:after="0" w:line="240" w:lineRule="auto"/>
              <w:rPr>
                <w:rFonts w:ascii="Arial" w:eastAsia="Times New Roman" w:hAnsi="Arial" w:cs="Arial"/>
                <w:sz w:val="24"/>
                <w:szCs w:val="24"/>
                <w:lang w:eastAsia="ru-RU"/>
              </w:rPr>
            </w:pPr>
            <w:r w:rsidRPr="0043523C">
              <w:rPr>
                <w:rFonts w:ascii="Arial" w:eastAsia="Times New Roman" w:hAnsi="Arial" w:cs="Arial"/>
                <w:sz w:val="24"/>
                <w:szCs w:val="24"/>
                <w:lang w:eastAsia="ru-RU"/>
              </w:rPr>
              <w:t xml:space="preserve">Капитальный ремонт и ремонт автомобильных дорог общего пользования регионального или межмуниципального и местного значения, </w:t>
            </w:r>
            <w:proofErr w:type="gramStart"/>
            <w:r w:rsidRPr="0043523C">
              <w:rPr>
                <w:rFonts w:ascii="Arial" w:eastAsia="Times New Roman" w:hAnsi="Arial" w:cs="Arial"/>
                <w:sz w:val="24"/>
                <w:szCs w:val="24"/>
                <w:lang w:eastAsia="ru-RU"/>
              </w:rPr>
              <w:t>км</w:t>
            </w:r>
            <w:proofErr w:type="gramEnd"/>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pStyle w:val="ConsPlusNormal"/>
              <w:jc w:val="center"/>
              <w:rPr>
                <w:sz w:val="24"/>
                <w:szCs w:val="24"/>
              </w:rPr>
            </w:pPr>
            <w:r w:rsidRPr="0043523C">
              <w:rPr>
                <w:sz w:val="24"/>
                <w:szCs w:val="24"/>
              </w:rPr>
              <w:t>152,6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72,2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52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63</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77</w:t>
            </w:r>
          </w:p>
        </w:tc>
      </w:tr>
      <w:tr w:rsidR="003909B9" w:rsidRPr="0043523C" w:rsidTr="0043523C">
        <w:trPr>
          <w:trHeight w:val="1547"/>
        </w:trPr>
        <w:tc>
          <w:tcPr>
            <w:tcW w:w="5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spacing w:after="0" w:line="240" w:lineRule="auto"/>
              <w:rPr>
                <w:rFonts w:ascii="Arial" w:eastAsia="Times New Roman" w:hAnsi="Arial" w:cs="Arial"/>
                <w:sz w:val="24"/>
                <w:szCs w:val="24"/>
                <w:lang w:eastAsia="ru-RU"/>
              </w:rPr>
            </w:pPr>
            <w:r w:rsidRPr="0043523C">
              <w:rPr>
                <w:rFonts w:ascii="Arial" w:hAnsi="Arial" w:cs="Arial"/>
                <w:sz w:val="24"/>
                <w:szCs w:val="24"/>
              </w:rPr>
              <w:t>Количество транспортных средств, использующих природный газ, газовые смеси, сжиженный углеводородный газ в качестве моторного топлива, регулирование тарифов на услуги по перевозке на которых осуществляется Удмуртской Республикой, единиц</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pStyle w:val="ConsPlusNormal"/>
              <w:jc w:val="center"/>
              <w:rPr>
                <w:sz w:val="24"/>
                <w:szCs w:val="24"/>
              </w:rPr>
            </w:pPr>
            <w:r w:rsidRPr="0043523C">
              <w:rPr>
                <w:sz w:val="24"/>
                <w:szCs w:val="24"/>
              </w:rPr>
              <w:t>236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250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398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448</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498</w:t>
            </w:r>
          </w:p>
        </w:tc>
      </w:tr>
    </w:tbl>
    <w:p w:rsidR="003909B9" w:rsidRPr="00113FD8" w:rsidRDefault="003909B9" w:rsidP="003909B9">
      <w:pPr>
        <w:spacing w:after="0" w:line="240" w:lineRule="auto"/>
        <w:ind w:left="567"/>
        <w:rPr>
          <w:rFonts w:ascii="Arial" w:hAnsi="Arial" w:cs="Arial"/>
          <w:i/>
          <w:noProof/>
          <w:lang w:eastAsia="ru-RU"/>
        </w:rPr>
      </w:pPr>
    </w:p>
    <w:p w:rsidR="001B1B7A" w:rsidRPr="0043523C" w:rsidRDefault="003909B9" w:rsidP="0043523C">
      <w:pPr>
        <w:spacing w:after="0" w:line="240" w:lineRule="auto"/>
        <w:ind w:left="567"/>
        <w:rPr>
          <w:rFonts w:ascii="Arial" w:hAnsi="Arial" w:cs="Arial"/>
          <w:i/>
          <w:noProof/>
          <w:lang w:eastAsia="ru-RU"/>
        </w:rPr>
      </w:pPr>
      <w:r w:rsidRPr="0043523C">
        <w:rPr>
          <w:rFonts w:ascii="Arial" w:hAnsi="Arial" w:cs="Arial"/>
          <w:i/>
          <w:noProof/>
          <w:lang w:eastAsia="ru-RU"/>
        </w:rPr>
        <w:t>* в том числе в рамках федеральной целевой программы «Устойчивое развитие сельских территорий на 2014-2017 годы и на период до 2020 года»</w:t>
      </w:r>
    </w:p>
    <w:p w:rsidR="001B1B7A" w:rsidRDefault="001B1B7A" w:rsidP="001B1B7A">
      <w:pPr>
        <w:spacing w:after="0" w:line="240" w:lineRule="auto"/>
        <w:ind w:left="425" w:firstLine="709"/>
        <w:jc w:val="center"/>
        <w:rPr>
          <w:rFonts w:ascii="Arial" w:hAnsi="Arial" w:cs="Arial"/>
          <w:b/>
          <w:bCs/>
        </w:rPr>
      </w:pPr>
    </w:p>
    <w:p w:rsidR="00FB0174" w:rsidRDefault="00FB0174" w:rsidP="0004269D">
      <w:pPr>
        <w:tabs>
          <w:tab w:val="left" w:pos="2850"/>
        </w:tabs>
        <w:spacing w:after="0" w:line="240" w:lineRule="auto"/>
        <w:jc w:val="center"/>
        <w:rPr>
          <w:rFonts w:ascii="Arial" w:hAnsi="Arial" w:cs="Arial"/>
          <w:b/>
          <w:sz w:val="36"/>
          <w:szCs w:val="36"/>
        </w:rPr>
      </w:pPr>
    </w:p>
    <w:p w:rsidR="0043523C" w:rsidRDefault="0043523C" w:rsidP="0004269D">
      <w:pPr>
        <w:tabs>
          <w:tab w:val="left" w:pos="2850"/>
        </w:tabs>
        <w:spacing w:after="0" w:line="240" w:lineRule="auto"/>
        <w:jc w:val="center"/>
        <w:rPr>
          <w:rFonts w:ascii="Arial" w:hAnsi="Arial" w:cs="Arial"/>
          <w:b/>
          <w:sz w:val="36"/>
          <w:szCs w:val="36"/>
        </w:rPr>
      </w:pPr>
    </w:p>
    <w:p w:rsidR="0043523C" w:rsidRDefault="0043523C" w:rsidP="0043523C">
      <w:pPr>
        <w:tabs>
          <w:tab w:val="left" w:pos="2850"/>
        </w:tabs>
        <w:spacing w:after="0" w:line="240" w:lineRule="auto"/>
        <w:rPr>
          <w:rFonts w:ascii="Arial" w:hAnsi="Arial" w:cs="Arial"/>
          <w:b/>
          <w:sz w:val="36"/>
          <w:szCs w:val="36"/>
        </w:rPr>
      </w:pPr>
    </w:p>
    <w:p w:rsidR="003145BF" w:rsidRDefault="003145BF" w:rsidP="000A461A">
      <w:pPr>
        <w:tabs>
          <w:tab w:val="left" w:pos="2850"/>
        </w:tabs>
        <w:spacing w:after="0" w:line="240" w:lineRule="auto"/>
        <w:rPr>
          <w:rFonts w:ascii="Arial" w:hAnsi="Arial" w:cs="Arial"/>
          <w:b/>
          <w:sz w:val="28"/>
          <w:szCs w:val="28"/>
        </w:rPr>
      </w:pPr>
    </w:p>
    <w:p w:rsidR="000A461A" w:rsidRPr="00FD6F6A" w:rsidRDefault="0004269D" w:rsidP="000A461A">
      <w:pPr>
        <w:tabs>
          <w:tab w:val="left" w:pos="2850"/>
        </w:tabs>
        <w:spacing w:after="0" w:line="240" w:lineRule="auto"/>
        <w:jc w:val="center"/>
        <w:rPr>
          <w:rFonts w:ascii="Arial" w:hAnsi="Arial" w:cs="Arial"/>
          <w:b/>
          <w:sz w:val="28"/>
          <w:szCs w:val="28"/>
        </w:rPr>
      </w:pPr>
      <w:r w:rsidRPr="00FD6F6A">
        <w:rPr>
          <w:rFonts w:ascii="Arial" w:hAnsi="Arial" w:cs="Arial"/>
          <w:b/>
          <w:sz w:val="28"/>
          <w:szCs w:val="28"/>
        </w:rPr>
        <w:lastRenderedPageBreak/>
        <w:t>ДОРОЖНЫЙ ФОНД  УДМУРТСКОЙ РЕСПУБЛИКИ</w:t>
      </w:r>
      <w:r w:rsidR="00FD6F6A" w:rsidRPr="00FD6F6A">
        <w:rPr>
          <w:rFonts w:ascii="Arial" w:hAnsi="Arial" w:cs="Arial"/>
          <w:b/>
          <w:sz w:val="28"/>
          <w:szCs w:val="28"/>
        </w:rPr>
        <w:t xml:space="preserve"> НА 2017 ГОД</w:t>
      </w:r>
      <w:r w:rsidR="00CE3C7F" w:rsidRPr="00FD6F6A">
        <w:rPr>
          <w:rFonts w:ascii="Arial" w:hAnsi="Arial" w:cs="Arial"/>
          <w:b/>
          <w:sz w:val="28"/>
          <w:szCs w:val="28"/>
        </w:rPr>
        <w:t xml:space="preserve"> </w:t>
      </w:r>
    </w:p>
    <w:p w:rsidR="0004269D" w:rsidRPr="00664D8F" w:rsidRDefault="0004269D" w:rsidP="0004269D">
      <w:pPr>
        <w:tabs>
          <w:tab w:val="left" w:pos="2850"/>
        </w:tabs>
        <w:spacing w:after="0" w:line="240" w:lineRule="auto"/>
        <w:jc w:val="center"/>
        <w:rPr>
          <w:rFonts w:ascii="Arial" w:hAnsi="Arial" w:cs="Arial"/>
          <w:b/>
          <w:sz w:val="24"/>
          <w:szCs w:val="24"/>
        </w:rPr>
      </w:pPr>
    </w:p>
    <w:p w:rsidR="0004269D" w:rsidRDefault="0004269D" w:rsidP="0004269D">
      <w:pPr>
        <w:spacing w:after="0" w:line="240" w:lineRule="auto"/>
        <w:ind w:left="284"/>
        <w:jc w:val="center"/>
        <w:rPr>
          <w:rFonts w:ascii="Arial" w:hAnsi="Arial" w:cs="Arial"/>
          <w:b/>
          <w:sz w:val="24"/>
          <w:szCs w:val="24"/>
        </w:rPr>
      </w:pPr>
      <w:r w:rsidRPr="00AE2474">
        <w:rPr>
          <w:rFonts w:ascii="Arial" w:hAnsi="Arial" w:cs="Arial"/>
          <w:b/>
          <w:noProof/>
          <w:sz w:val="24"/>
          <w:szCs w:val="24"/>
          <w:lang w:eastAsia="ru-RU"/>
        </w:rPr>
        <w:drawing>
          <wp:inline distT="0" distB="0" distL="0" distR="0">
            <wp:extent cx="2133600" cy="1619250"/>
            <wp:effectExtent l="19050" t="0" r="0" b="0"/>
            <wp:docPr id="146" name="Рисунок 5" descr="6140a7eb76f34446532222962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0a7eb76f344465322229621f.jpg"/>
                    <pic:cNvPicPr/>
                  </pic:nvPicPr>
                  <pic:blipFill>
                    <a:blip r:embed="rId137"/>
                    <a:stretch>
                      <a:fillRect/>
                    </a:stretch>
                  </pic:blipFill>
                  <pic:spPr>
                    <a:xfrm>
                      <a:off x="0" y="0"/>
                      <a:ext cx="2136777" cy="1621661"/>
                    </a:xfrm>
                    <a:prstGeom prst="rect">
                      <a:avLst/>
                    </a:prstGeom>
                  </pic:spPr>
                </pic:pic>
              </a:graphicData>
            </a:graphic>
          </wp:inline>
        </w:drawing>
      </w:r>
      <w:r w:rsidRPr="00AE2474">
        <w:rPr>
          <w:rFonts w:ascii="Arial" w:hAnsi="Arial" w:cs="Arial"/>
          <w:b/>
          <w:noProof/>
          <w:sz w:val="24"/>
          <w:szCs w:val="24"/>
          <w:lang w:eastAsia="ru-RU"/>
        </w:rPr>
        <w:drawing>
          <wp:inline distT="0" distB="0" distL="0" distR="0">
            <wp:extent cx="2334700" cy="1619250"/>
            <wp:effectExtent l="19050" t="0" r="8450" b="0"/>
            <wp:docPr id="147" name="Рисунок 6" descr="58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3215.jpg"/>
                    <pic:cNvPicPr/>
                  </pic:nvPicPr>
                  <pic:blipFill>
                    <a:blip r:embed="rId101" cstate="print"/>
                    <a:stretch>
                      <a:fillRect/>
                    </a:stretch>
                  </pic:blipFill>
                  <pic:spPr>
                    <a:xfrm>
                      <a:off x="0" y="0"/>
                      <a:ext cx="2338604" cy="1621958"/>
                    </a:xfrm>
                    <a:prstGeom prst="rect">
                      <a:avLst/>
                    </a:prstGeom>
                  </pic:spPr>
                </pic:pic>
              </a:graphicData>
            </a:graphic>
          </wp:inline>
        </w:drawing>
      </w:r>
      <w:r w:rsidRPr="00AE2474">
        <w:rPr>
          <w:rFonts w:ascii="Arial" w:hAnsi="Arial" w:cs="Arial"/>
          <w:b/>
          <w:noProof/>
          <w:sz w:val="24"/>
          <w:szCs w:val="24"/>
          <w:lang w:eastAsia="ru-RU"/>
        </w:rPr>
        <w:drawing>
          <wp:inline distT="0" distB="0" distL="0" distR="0">
            <wp:extent cx="2070100" cy="1619250"/>
            <wp:effectExtent l="19050" t="0" r="6350" b="0"/>
            <wp:docPr id="148" name="Рисунок 7" descr="78668677_wallcatecom_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668677_wallcatecom__1_.jpg"/>
                    <pic:cNvPicPr/>
                  </pic:nvPicPr>
                  <pic:blipFill>
                    <a:blip r:embed="rId138" cstate="print"/>
                    <a:stretch>
                      <a:fillRect/>
                    </a:stretch>
                  </pic:blipFill>
                  <pic:spPr>
                    <a:xfrm>
                      <a:off x="0" y="0"/>
                      <a:ext cx="2071007" cy="1619959"/>
                    </a:xfrm>
                    <a:prstGeom prst="rect">
                      <a:avLst/>
                    </a:prstGeom>
                  </pic:spPr>
                </pic:pic>
              </a:graphicData>
            </a:graphic>
          </wp:inline>
        </w:drawing>
      </w:r>
    </w:p>
    <w:p w:rsidR="0004269D" w:rsidRDefault="0004269D" w:rsidP="0004269D">
      <w:pPr>
        <w:spacing w:after="0" w:line="240" w:lineRule="auto"/>
        <w:ind w:left="284"/>
        <w:jc w:val="right"/>
        <w:rPr>
          <w:rFonts w:ascii="Arial" w:hAnsi="Arial" w:cs="Arial"/>
          <w:b/>
          <w:sz w:val="16"/>
          <w:szCs w:val="16"/>
        </w:rPr>
      </w:pPr>
      <w:r w:rsidRPr="00AE2474">
        <w:rPr>
          <w:rFonts w:ascii="Arial" w:hAnsi="Arial" w:cs="Arial"/>
          <w:b/>
          <w:sz w:val="16"/>
          <w:szCs w:val="16"/>
        </w:rPr>
        <w:t xml:space="preserve">                                                                                                                                                                                                                          </w:t>
      </w:r>
    </w:p>
    <w:p w:rsidR="000A461A" w:rsidRDefault="00E15FEF" w:rsidP="00E15FEF">
      <w:pPr>
        <w:spacing w:after="0" w:line="240" w:lineRule="auto"/>
        <w:ind w:left="284"/>
        <w:jc w:val="center"/>
        <w:rPr>
          <w:rFonts w:ascii="Arial" w:hAnsi="Arial" w:cs="Arial"/>
          <w:b/>
          <w:sz w:val="24"/>
          <w:szCs w:val="24"/>
        </w:rPr>
      </w:pPr>
      <w:r>
        <w:rPr>
          <w:rFonts w:ascii="Arial" w:hAnsi="Arial" w:cs="Arial"/>
          <w:b/>
          <w:sz w:val="24"/>
          <w:szCs w:val="24"/>
        </w:rPr>
        <w:t xml:space="preserve">                           </w:t>
      </w:r>
    </w:p>
    <w:p w:rsidR="0004269D" w:rsidRPr="00E15FEF" w:rsidRDefault="00E15FEF" w:rsidP="00E15FEF">
      <w:pPr>
        <w:spacing w:after="0" w:line="240" w:lineRule="auto"/>
        <w:ind w:left="284"/>
        <w:jc w:val="center"/>
        <w:rPr>
          <w:rFonts w:ascii="Arial" w:hAnsi="Arial" w:cs="Arial"/>
          <w:sz w:val="20"/>
          <w:szCs w:val="20"/>
        </w:rPr>
      </w:pPr>
      <w:r>
        <w:rPr>
          <w:rFonts w:ascii="Arial" w:hAnsi="Arial" w:cs="Arial"/>
          <w:b/>
          <w:sz w:val="24"/>
          <w:szCs w:val="24"/>
        </w:rPr>
        <w:t xml:space="preserve">                                                                                                                   </w:t>
      </w:r>
      <w:r w:rsidR="0043523C">
        <w:rPr>
          <w:rFonts w:ascii="Arial" w:hAnsi="Arial" w:cs="Arial"/>
          <w:b/>
          <w:sz w:val="24"/>
          <w:szCs w:val="24"/>
        </w:rPr>
        <w:t xml:space="preserve">   </w:t>
      </w:r>
      <w:r w:rsidR="000A461A">
        <w:rPr>
          <w:rFonts w:ascii="Arial" w:hAnsi="Arial" w:cs="Arial"/>
          <w:b/>
          <w:sz w:val="24"/>
          <w:szCs w:val="24"/>
        </w:rPr>
        <w:t xml:space="preserve">                             </w:t>
      </w:r>
      <w:r w:rsidR="0004269D" w:rsidRPr="00E15FEF">
        <w:rPr>
          <w:rFonts w:ascii="Arial" w:hAnsi="Arial" w:cs="Arial"/>
          <w:sz w:val="20"/>
          <w:szCs w:val="20"/>
        </w:rPr>
        <w:t>млн</w:t>
      </w:r>
      <w:proofErr w:type="gramStart"/>
      <w:r w:rsidR="0004269D" w:rsidRPr="00E15FEF">
        <w:rPr>
          <w:rFonts w:ascii="Arial" w:hAnsi="Arial" w:cs="Arial"/>
          <w:sz w:val="20"/>
          <w:szCs w:val="20"/>
        </w:rPr>
        <w:t>.р</w:t>
      </w:r>
      <w:proofErr w:type="gramEnd"/>
      <w:r w:rsidR="0004269D" w:rsidRPr="00E15FEF">
        <w:rPr>
          <w:rFonts w:ascii="Arial" w:hAnsi="Arial" w:cs="Arial"/>
          <w:sz w:val="20"/>
          <w:szCs w:val="20"/>
        </w:rPr>
        <w:t>уб.</w:t>
      </w:r>
    </w:p>
    <w:tbl>
      <w:tblPr>
        <w:tblW w:w="10773" w:type="dxa"/>
        <w:tblInd w:w="392" w:type="dxa"/>
        <w:tblLook w:val="04A0"/>
      </w:tblPr>
      <w:tblGrid>
        <w:gridCol w:w="8930"/>
        <w:gridCol w:w="1843"/>
      </w:tblGrid>
      <w:tr w:rsidR="00FD6F6A" w:rsidRPr="00FD6F6A" w:rsidTr="00896000">
        <w:trPr>
          <w:trHeight w:val="698"/>
        </w:trPr>
        <w:tc>
          <w:tcPr>
            <w:tcW w:w="89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rPr>
                <w:rFonts w:ascii="Arial" w:eastAsia="Times New Roman" w:hAnsi="Arial" w:cs="Arial"/>
                <w:b/>
                <w:lang w:eastAsia="ru-RU"/>
              </w:rPr>
            </w:pPr>
            <w:r w:rsidRPr="00FD6F6A">
              <w:rPr>
                <w:rFonts w:ascii="Arial" w:eastAsia="Times New Roman" w:hAnsi="Arial" w:cs="Arial"/>
                <w:b/>
                <w:lang w:eastAsia="ru-RU"/>
              </w:rPr>
              <w:t>Государственная программа Удмуртской Республики «Развитие транспортной системы Удмуртской Республики»</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b/>
                <w:lang w:eastAsia="ru-RU"/>
              </w:rPr>
            </w:pPr>
            <w:r w:rsidRPr="00FD6F6A">
              <w:rPr>
                <w:rFonts w:ascii="Arial" w:eastAsia="Times New Roman" w:hAnsi="Arial" w:cs="Arial"/>
                <w:b/>
                <w:lang w:eastAsia="ru-RU"/>
              </w:rPr>
              <w:t>4</w:t>
            </w:r>
            <w:r w:rsidR="00F80859" w:rsidRPr="00F80859">
              <w:rPr>
                <w:rFonts w:ascii="Arial" w:eastAsia="Times New Roman" w:hAnsi="Arial" w:cs="Arial"/>
                <w:b/>
                <w:lang w:eastAsia="ru-RU"/>
              </w:rPr>
              <w:t> </w:t>
            </w:r>
            <w:r w:rsidRPr="00FD6F6A">
              <w:rPr>
                <w:rFonts w:ascii="Arial" w:eastAsia="Times New Roman" w:hAnsi="Arial" w:cs="Arial"/>
                <w:b/>
                <w:lang w:eastAsia="ru-RU"/>
              </w:rPr>
              <w:t>139</w:t>
            </w:r>
            <w:r w:rsidR="00F80859" w:rsidRPr="00F80859">
              <w:rPr>
                <w:rFonts w:ascii="Arial" w:eastAsia="Times New Roman" w:hAnsi="Arial" w:cs="Arial"/>
                <w:b/>
                <w:lang w:eastAsia="ru-RU"/>
              </w:rPr>
              <w:t>,9</w:t>
            </w:r>
          </w:p>
        </w:tc>
      </w:tr>
      <w:tr w:rsidR="00FD6F6A" w:rsidRPr="00FD6F6A" w:rsidTr="00896000">
        <w:trPr>
          <w:trHeight w:val="420"/>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Подпрограмма «Развитие дорожного хозяйства»</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lang w:eastAsia="ru-RU"/>
              </w:rPr>
            </w:pPr>
            <w:r w:rsidRPr="00FD6F6A">
              <w:rPr>
                <w:rFonts w:ascii="Arial" w:eastAsia="Times New Roman" w:hAnsi="Arial" w:cs="Arial"/>
                <w:lang w:eastAsia="ru-RU"/>
              </w:rPr>
              <w:t>3</w:t>
            </w:r>
            <w:r w:rsidR="00F80859">
              <w:rPr>
                <w:rFonts w:ascii="Arial" w:eastAsia="Times New Roman" w:hAnsi="Arial" w:cs="Arial"/>
                <w:lang w:eastAsia="ru-RU"/>
              </w:rPr>
              <w:t> </w:t>
            </w:r>
            <w:r w:rsidRPr="00FD6F6A">
              <w:rPr>
                <w:rFonts w:ascii="Arial" w:eastAsia="Times New Roman" w:hAnsi="Arial" w:cs="Arial"/>
                <w:lang w:eastAsia="ru-RU"/>
              </w:rPr>
              <w:t>845</w:t>
            </w:r>
            <w:r w:rsidR="00F80859">
              <w:rPr>
                <w:rFonts w:ascii="Arial" w:eastAsia="Times New Roman" w:hAnsi="Arial" w:cs="Arial"/>
                <w:lang w:eastAsia="ru-RU"/>
              </w:rPr>
              <w:t>,4</w:t>
            </w:r>
          </w:p>
        </w:tc>
      </w:tr>
      <w:tr w:rsidR="00FD6F6A" w:rsidRPr="00FD6F6A" w:rsidTr="00896000">
        <w:trPr>
          <w:trHeight w:val="393"/>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Мероприятия по развитию автомобильных дорог в Удмуртской Республике</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lang w:eastAsia="ru-RU"/>
              </w:rPr>
            </w:pPr>
            <w:r w:rsidRPr="00FD6F6A">
              <w:rPr>
                <w:rFonts w:ascii="Arial" w:eastAsia="Times New Roman" w:hAnsi="Arial" w:cs="Arial"/>
                <w:lang w:eastAsia="ru-RU"/>
              </w:rPr>
              <w:t>1</w:t>
            </w:r>
            <w:r w:rsidR="00F80859">
              <w:rPr>
                <w:rFonts w:ascii="Arial" w:eastAsia="Times New Roman" w:hAnsi="Arial" w:cs="Arial"/>
                <w:lang w:eastAsia="ru-RU"/>
              </w:rPr>
              <w:t> </w:t>
            </w:r>
            <w:r w:rsidRPr="00FD6F6A">
              <w:rPr>
                <w:rFonts w:ascii="Arial" w:eastAsia="Times New Roman" w:hAnsi="Arial" w:cs="Arial"/>
                <w:lang w:eastAsia="ru-RU"/>
              </w:rPr>
              <w:t>334</w:t>
            </w:r>
            <w:r w:rsidR="00F80859">
              <w:rPr>
                <w:rFonts w:ascii="Arial" w:eastAsia="Times New Roman" w:hAnsi="Arial" w:cs="Arial"/>
                <w:lang w:eastAsia="ru-RU"/>
              </w:rPr>
              <w:t>,0</w:t>
            </w:r>
          </w:p>
        </w:tc>
      </w:tr>
      <w:tr w:rsidR="00FD6F6A" w:rsidRPr="00FD6F6A" w:rsidTr="00896000">
        <w:trPr>
          <w:trHeight w:val="842"/>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Субсидии из бюджета Удмуртской Республики местным бюджетам на строительство, реконструкцию, капитальный ремонт, ремонт и содержание автомобильных дорог местного значения и искусственных сооружений на них</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lang w:eastAsia="ru-RU"/>
              </w:rPr>
            </w:pPr>
            <w:r w:rsidRPr="00FD6F6A">
              <w:rPr>
                <w:rFonts w:ascii="Arial" w:eastAsia="Times New Roman" w:hAnsi="Arial" w:cs="Arial"/>
                <w:lang w:eastAsia="ru-RU"/>
              </w:rPr>
              <w:t>486</w:t>
            </w:r>
            <w:r w:rsidR="00F80859">
              <w:rPr>
                <w:rFonts w:ascii="Arial" w:eastAsia="Times New Roman" w:hAnsi="Arial" w:cs="Arial"/>
                <w:lang w:eastAsia="ru-RU"/>
              </w:rPr>
              <w:t>,3</w:t>
            </w:r>
          </w:p>
        </w:tc>
      </w:tr>
      <w:tr w:rsidR="00FD6F6A" w:rsidRPr="00FD6F6A" w:rsidTr="00896000">
        <w:trPr>
          <w:trHeight w:val="309"/>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Уплата земельного налога и налога на имущество</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lang w:eastAsia="ru-RU"/>
              </w:rPr>
            </w:pPr>
            <w:r w:rsidRPr="00FD6F6A">
              <w:rPr>
                <w:rFonts w:ascii="Arial" w:eastAsia="Times New Roman" w:hAnsi="Arial" w:cs="Arial"/>
                <w:lang w:eastAsia="ru-RU"/>
              </w:rPr>
              <w:t>2</w:t>
            </w:r>
            <w:r w:rsidR="00F80859">
              <w:rPr>
                <w:rFonts w:ascii="Arial" w:eastAsia="Times New Roman" w:hAnsi="Arial" w:cs="Arial"/>
                <w:lang w:eastAsia="ru-RU"/>
              </w:rPr>
              <w:t>,4</w:t>
            </w:r>
          </w:p>
        </w:tc>
      </w:tr>
      <w:tr w:rsidR="00FD6F6A" w:rsidRPr="00FD6F6A" w:rsidTr="00896000">
        <w:trPr>
          <w:trHeight w:val="373"/>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Содержание автомобильных дорог регионального или межмуниципального значения</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lang w:eastAsia="ru-RU"/>
              </w:rPr>
            </w:pPr>
            <w:r w:rsidRPr="00FD6F6A">
              <w:rPr>
                <w:rFonts w:ascii="Arial" w:eastAsia="Times New Roman" w:hAnsi="Arial" w:cs="Arial"/>
                <w:lang w:eastAsia="ru-RU"/>
              </w:rPr>
              <w:t>2</w:t>
            </w:r>
            <w:r w:rsidR="00F80859">
              <w:rPr>
                <w:rFonts w:ascii="Arial" w:eastAsia="Times New Roman" w:hAnsi="Arial" w:cs="Arial"/>
                <w:lang w:eastAsia="ru-RU"/>
              </w:rPr>
              <w:t> </w:t>
            </w:r>
            <w:r w:rsidRPr="00FD6F6A">
              <w:rPr>
                <w:rFonts w:ascii="Arial" w:eastAsia="Times New Roman" w:hAnsi="Arial" w:cs="Arial"/>
                <w:lang w:eastAsia="ru-RU"/>
              </w:rPr>
              <w:t>086</w:t>
            </w:r>
            <w:r w:rsidR="00F80859">
              <w:rPr>
                <w:rFonts w:ascii="Arial" w:eastAsia="Times New Roman" w:hAnsi="Arial" w:cs="Arial"/>
                <w:lang w:eastAsia="ru-RU"/>
              </w:rPr>
              <w:t>,1</w:t>
            </w:r>
          </w:p>
        </w:tc>
      </w:tr>
      <w:tr w:rsidR="00FD6F6A" w:rsidRPr="00FD6F6A" w:rsidTr="00896000">
        <w:trPr>
          <w:trHeight w:val="595"/>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Содержание автомобильных дорог местного значения и сооружений на них, по которым проходят маршруты школьных автобусов</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lang w:eastAsia="ru-RU"/>
              </w:rPr>
            </w:pPr>
            <w:r w:rsidRPr="00FD6F6A">
              <w:rPr>
                <w:rFonts w:ascii="Arial" w:eastAsia="Times New Roman" w:hAnsi="Arial" w:cs="Arial"/>
                <w:lang w:eastAsia="ru-RU"/>
              </w:rPr>
              <w:t>90</w:t>
            </w:r>
            <w:r w:rsidR="00F80859">
              <w:rPr>
                <w:rFonts w:ascii="Arial" w:eastAsia="Times New Roman" w:hAnsi="Arial" w:cs="Arial"/>
                <w:lang w:eastAsia="ru-RU"/>
              </w:rPr>
              <w:t>,0</w:t>
            </w:r>
          </w:p>
        </w:tc>
      </w:tr>
      <w:tr w:rsidR="00FD6F6A" w:rsidRPr="00FD6F6A" w:rsidTr="00896000">
        <w:trPr>
          <w:trHeight w:val="822"/>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Субсидии местным бюджетам на капитальный ремонт и ремонт дворовых территорий многоквартирных домов, проездов к дворовым территориям многоквартирных домов населённых пунктов</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lang w:eastAsia="ru-RU"/>
              </w:rPr>
            </w:pPr>
            <w:r w:rsidRPr="00FD6F6A">
              <w:rPr>
                <w:rFonts w:ascii="Arial" w:eastAsia="Times New Roman" w:hAnsi="Arial" w:cs="Arial"/>
                <w:lang w:eastAsia="ru-RU"/>
              </w:rPr>
              <w:t>150</w:t>
            </w:r>
            <w:r w:rsidR="00F80859">
              <w:rPr>
                <w:rFonts w:ascii="Arial" w:eastAsia="Times New Roman" w:hAnsi="Arial" w:cs="Arial"/>
                <w:lang w:eastAsia="ru-RU"/>
              </w:rPr>
              <w:t>,0</w:t>
            </w:r>
          </w:p>
        </w:tc>
      </w:tr>
      <w:tr w:rsidR="00FD6F6A" w:rsidRPr="00FD6F6A" w:rsidTr="00896000">
        <w:trPr>
          <w:trHeight w:val="397"/>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Содержание учреждений, осуществляющих управление автомобильными дорогами</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lang w:eastAsia="ru-RU"/>
              </w:rPr>
            </w:pPr>
            <w:r w:rsidRPr="00FD6F6A">
              <w:rPr>
                <w:rFonts w:ascii="Arial" w:eastAsia="Times New Roman" w:hAnsi="Arial" w:cs="Arial"/>
                <w:lang w:eastAsia="ru-RU"/>
              </w:rPr>
              <w:t>44</w:t>
            </w:r>
            <w:r w:rsidR="00F80859">
              <w:rPr>
                <w:rFonts w:ascii="Arial" w:eastAsia="Times New Roman" w:hAnsi="Arial" w:cs="Arial"/>
                <w:lang w:eastAsia="ru-RU"/>
              </w:rPr>
              <w:t>,3</w:t>
            </w:r>
          </w:p>
        </w:tc>
      </w:tr>
      <w:tr w:rsidR="00FD6F6A" w:rsidRPr="00FD6F6A" w:rsidTr="00896000">
        <w:trPr>
          <w:trHeight w:val="790"/>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Содержание и обеспечение деятельности учреждения, обеспечивающего функционирование системы весового контроля автотранспортных средств и систем организации дорожного движения</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lang w:eastAsia="ru-RU"/>
              </w:rPr>
            </w:pPr>
            <w:r w:rsidRPr="00FD6F6A">
              <w:rPr>
                <w:rFonts w:ascii="Arial" w:eastAsia="Times New Roman" w:hAnsi="Arial" w:cs="Arial"/>
                <w:lang w:eastAsia="ru-RU"/>
              </w:rPr>
              <w:t>138</w:t>
            </w:r>
            <w:r w:rsidR="00F80859">
              <w:rPr>
                <w:rFonts w:ascii="Arial" w:eastAsia="Times New Roman" w:hAnsi="Arial" w:cs="Arial"/>
                <w:lang w:eastAsia="ru-RU"/>
              </w:rPr>
              <w:t>,6</w:t>
            </w:r>
          </w:p>
        </w:tc>
      </w:tr>
      <w:tr w:rsidR="00FD6F6A" w:rsidRPr="00FD6F6A" w:rsidTr="00896000">
        <w:trPr>
          <w:trHeight w:val="369"/>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Подпрограмма «Повышение безопасности дорожного движения»</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lang w:eastAsia="ru-RU"/>
              </w:rPr>
            </w:pPr>
            <w:r w:rsidRPr="00FD6F6A">
              <w:rPr>
                <w:rFonts w:ascii="Arial" w:eastAsia="Times New Roman" w:hAnsi="Arial" w:cs="Arial"/>
                <w:lang w:eastAsia="ru-RU"/>
              </w:rPr>
              <w:t>294</w:t>
            </w:r>
            <w:r w:rsidR="00F80859">
              <w:rPr>
                <w:rFonts w:ascii="Arial" w:eastAsia="Times New Roman" w:hAnsi="Arial" w:cs="Arial"/>
                <w:lang w:eastAsia="ru-RU"/>
              </w:rPr>
              <w:t>,5</w:t>
            </w:r>
          </w:p>
        </w:tc>
      </w:tr>
      <w:tr w:rsidR="00FD6F6A" w:rsidRPr="00FD6F6A" w:rsidTr="00896000">
        <w:trPr>
          <w:trHeight w:val="578"/>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rPr>
                <w:rFonts w:ascii="Arial" w:eastAsia="Times New Roman" w:hAnsi="Arial" w:cs="Arial"/>
                <w:b/>
                <w:lang w:eastAsia="ru-RU"/>
              </w:rPr>
            </w:pPr>
            <w:r w:rsidRPr="00FD6F6A">
              <w:rPr>
                <w:rFonts w:ascii="Arial" w:eastAsia="Times New Roman" w:hAnsi="Arial" w:cs="Arial"/>
                <w:b/>
                <w:lang w:eastAsia="ru-RU"/>
              </w:rPr>
              <w:t>Обслуживание долговых обязательств, связанных с использованием бюджетных кредитов, полученных из федерального бюджета</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F80859" w:rsidP="00896000">
            <w:pPr>
              <w:spacing w:after="0" w:line="240" w:lineRule="auto"/>
              <w:jc w:val="center"/>
              <w:rPr>
                <w:rFonts w:ascii="Arial" w:eastAsia="Times New Roman" w:hAnsi="Arial" w:cs="Arial"/>
                <w:b/>
                <w:lang w:eastAsia="ru-RU"/>
              </w:rPr>
            </w:pPr>
            <w:r w:rsidRPr="00F80859">
              <w:rPr>
                <w:rFonts w:ascii="Arial" w:eastAsia="Times New Roman" w:hAnsi="Arial" w:cs="Arial"/>
                <w:b/>
                <w:lang w:eastAsia="ru-RU"/>
              </w:rPr>
              <w:t>0,6</w:t>
            </w:r>
          </w:p>
        </w:tc>
      </w:tr>
      <w:tr w:rsidR="00FD6F6A" w:rsidRPr="00FD6F6A" w:rsidTr="00896000">
        <w:trPr>
          <w:trHeight w:val="748"/>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rPr>
                <w:rFonts w:ascii="Arial" w:eastAsia="Times New Roman" w:hAnsi="Arial" w:cs="Arial"/>
                <w:b/>
                <w:lang w:eastAsia="ru-RU"/>
              </w:rPr>
            </w:pPr>
            <w:r w:rsidRPr="00FD6F6A">
              <w:rPr>
                <w:rFonts w:ascii="Arial" w:eastAsia="Times New Roman" w:hAnsi="Arial" w:cs="Arial"/>
                <w:b/>
                <w:lang w:eastAsia="ru-RU"/>
              </w:rPr>
              <w:t>Государственная программа Удмуртской Республики «Развитие сельского хозяйства и регулирования рынков сельскохозяйственной продукции, сырья и продовольствия» на 2013 - 2020 годы</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b/>
                <w:lang w:eastAsia="ru-RU"/>
              </w:rPr>
            </w:pPr>
            <w:r w:rsidRPr="00FD6F6A">
              <w:rPr>
                <w:rFonts w:ascii="Arial" w:eastAsia="Times New Roman" w:hAnsi="Arial" w:cs="Arial"/>
                <w:b/>
                <w:lang w:eastAsia="ru-RU"/>
              </w:rPr>
              <w:t>707</w:t>
            </w:r>
            <w:r w:rsidR="00F80859" w:rsidRPr="00F80859">
              <w:rPr>
                <w:rFonts w:ascii="Arial" w:eastAsia="Times New Roman" w:hAnsi="Arial" w:cs="Arial"/>
                <w:b/>
                <w:lang w:eastAsia="ru-RU"/>
              </w:rPr>
              <w:t>,3</w:t>
            </w:r>
          </w:p>
        </w:tc>
      </w:tr>
      <w:tr w:rsidR="00FD6F6A" w:rsidRPr="00FD6F6A" w:rsidTr="00896000">
        <w:trPr>
          <w:trHeight w:val="398"/>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Подпрограмма «Устойчивое развитие сельских территорий»</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lang w:eastAsia="ru-RU"/>
              </w:rPr>
            </w:pPr>
            <w:r w:rsidRPr="00FD6F6A">
              <w:rPr>
                <w:rFonts w:ascii="Arial" w:eastAsia="Times New Roman" w:hAnsi="Arial" w:cs="Arial"/>
                <w:lang w:eastAsia="ru-RU"/>
              </w:rPr>
              <w:t>707</w:t>
            </w:r>
            <w:r w:rsidR="00F80859">
              <w:rPr>
                <w:rFonts w:ascii="Arial" w:eastAsia="Times New Roman" w:hAnsi="Arial" w:cs="Arial"/>
                <w:lang w:eastAsia="ru-RU"/>
              </w:rPr>
              <w:t>,3</w:t>
            </w:r>
          </w:p>
        </w:tc>
      </w:tr>
      <w:tr w:rsidR="00FD6F6A" w:rsidRPr="00FD6F6A" w:rsidTr="00896000">
        <w:trPr>
          <w:trHeight w:val="695"/>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Развитие сети автомобильных дорог, ведущих к общественно значимым объектам сельских населённых пунктов, объектам производства и переработки сельскохозяйственной продукции</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FD6F6A" w:rsidRPr="00FD6F6A" w:rsidRDefault="00FD6F6A" w:rsidP="00896000">
            <w:pPr>
              <w:spacing w:after="0" w:line="240" w:lineRule="auto"/>
              <w:jc w:val="center"/>
              <w:rPr>
                <w:rFonts w:ascii="Arial" w:eastAsia="Times New Roman" w:hAnsi="Arial" w:cs="Arial"/>
                <w:lang w:eastAsia="ru-RU"/>
              </w:rPr>
            </w:pPr>
            <w:r w:rsidRPr="00FD6F6A">
              <w:rPr>
                <w:rFonts w:ascii="Arial" w:eastAsia="Times New Roman" w:hAnsi="Arial" w:cs="Arial"/>
                <w:lang w:eastAsia="ru-RU"/>
              </w:rPr>
              <w:t>707</w:t>
            </w:r>
            <w:r w:rsidR="00F80859">
              <w:rPr>
                <w:rFonts w:ascii="Arial" w:eastAsia="Times New Roman" w:hAnsi="Arial" w:cs="Arial"/>
                <w:lang w:eastAsia="ru-RU"/>
              </w:rPr>
              <w:t>,3</w:t>
            </w:r>
          </w:p>
        </w:tc>
      </w:tr>
      <w:tr w:rsidR="00F80859" w:rsidRPr="00FD6F6A" w:rsidTr="00896000">
        <w:trPr>
          <w:trHeight w:val="387"/>
        </w:trPr>
        <w:tc>
          <w:tcPr>
            <w:tcW w:w="89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80859" w:rsidRPr="00F80859" w:rsidRDefault="00F80859" w:rsidP="00896000">
            <w:pPr>
              <w:spacing w:after="0" w:line="240" w:lineRule="auto"/>
              <w:rPr>
                <w:rFonts w:ascii="Arial" w:eastAsia="Times New Roman" w:hAnsi="Arial" w:cs="Arial"/>
                <w:b/>
                <w:lang w:eastAsia="ru-RU"/>
              </w:rPr>
            </w:pPr>
            <w:r w:rsidRPr="00F80859">
              <w:rPr>
                <w:rFonts w:ascii="Arial" w:eastAsia="Times New Roman" w:hAnsi="Arial" w:cs="Arial"/>
                <w:b/>
                <w:lang w:eastAsia="ru-RU"/>
              </w:rPr>
              <w:t>ИТОГО</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F80859" w:rsidRPr="00F80859" w:rsidRDefault="00F80859" w:rsidP="00896000">
            <w:pPr>
              <w:spacing w:after="0" w:line="240" w:lineRule="auto"/>
              <w:jc w:val="center"/>
              <w:rPr>
                <w:rFonts w:ascii="Arial" w:eastAsia="Times New Roman" w:hAnsi="Arial" w:cs="Arial"/>
                <w:b/>
                <w:lang w:eastAsia="ru-RU"/>
              </w:rPr>
            </w:pPr>
            <w:r w:rsidRPr="00F80859">
              <w:rPr>
                <w:rFonts w:ascii="Arial" w:eastAsia="Times New Roman" w:hAnsi="Arial" w:cs="Arial"/>
                <w:b/>
                <w:lang w:eastAsia="ru-RU"/>
              </w:rPr>
              <w:t>4 847,9</w:t>
            </w:r>
          </w:p>
        </w:tc>
      </w:tr>
    </w:tbl>
    <w:p w:rsidR="008715FE" w:rsidRDefault="008715FE" w:rsidP="00202C4B">
      <w:pPr>
        <w:spacing w:after="0" w:line="240" w:lineRule="auto"/>
        <w:jc w:val="center"/>
        <w:rPr>
          <w:rFonts w:ascii="Arial" w:hAnsi="Arial" w:cs="Arial"/>
          <w:b/>
          <w:bCs/>
          <w:sz w:val="28"/>
          <w:szCs w:val="28"/>
        </w:rPr>
      </w:pPr>
    </w:p>
    <w:p w:rsidR="002A27F7" w:rsidRDefault="002A27F7" w:rsidP="00202C4B">
      <w:pPr>
        <w:spacing w:after="0" w:line="240" w:lineRule="auto"/>
        <w:jc w:val="center"/>
        <w:rPr>
          <w:rFonts w:ascii="Arial" w:hAnsi="Arial" w:cs="Arial"/>
          <w:b/>
          <w:bCs/>
          <w:sz w:val="28"/>
          <w:szCs w:val="28"/>
        </w:rPr>
      </w:pPr>
    </w:p>
    <w:p w:rsidR="00FD6F6A" w:rsidRDefault="00FD6F6A" w:rsidP="00202C4B">
      <w:pPr>
        <w:spacing w:after="0" w:line="240" w:lineRule="auto"/>
        <w:jc w:val="center"/>
        <w:rPr>
          <w:rFonts w:ascii="Arial" w:hAnsi="Arial" w:cs="Arial"/>
          <w:b/>
          <w:bCs/>
          <w:sz w:val="28"/>
          <w:szCs w:val="28"/>
        </w:rPr>
      </w:pPr>
    </w:p>
    <w:p w:rsidR="00FD6F6A" w:rsidRDefault="00FD6F6A" w:rsidP="00202C4B">
      <w:pPr>
        <w:spacing w:after="0" w:line="240" w:lineRule="auto"/>
        <w:jc w:val="center"/>
        <w:rPr>
          <w:rFonts w:ascii="Arial" w:hAnsi="Arial" w:cs="Arial"/>
          <w:b/>
          <w:bCs/>
          <w:sz w:val="28"/>
          <w:szCs w:val="28"/>
        </w:rPr>
      </w:pPr>
    </w:p>
    <w:p w:rsidR="00FD6F6A" w:rsidRDefault="00FD6F6A" w:rsidP="00202C4B">
      <w:pPr>
        <w:spacing w:after="0" w:line="240" w:lineRule="auto"/>
        <w:jc w:val="center"/>
        <w:rPr>
          <w:rFonts w:ascii="Arial" w:hAnsi="Arial" w:cs="Arial"/>
          <w:b/>
          <w:bCs/>
          <w:sz w:val="28"/>
          <w:szCs w:val="28"/>
        </w:rPr>
      </w:pPr>
    </w:p>
    <w:p w:rsidR="00FD6F6A" w:rsidRDefault="00FD6F6A" w:rsidP="00202C4B">
      <w:pPr>
        <w:spacing w:after="0" w:line="240" w:lineRule="auto"/>
        <w:jc w:val="center"/>
        <w:rPr>
          <w:rFonts w:ascii="Arial" w:hAnsi="Arial" w:cs="Arial"/>
          <w:b/>
          <w:bCs/>
          <w:sz w:val="28"/>
          <w:szCs w:val="28"/>
        </w:rPr>
      </w:pPr>
    </w:p>
    <w:p w:rsidR="00FD6F6A" w:rsidRDefault="00FD6F6A" w:rsidP="00202C4B">
      <w:pPr>
        <w:spacing w:after="0" w:line="240" w:lineRule="auto"/>
        <w:jc w:val="center"/>
        <w:rPr>
          <w:rFonts w:ascii="Arial" w:hAnsi="Arial" w:cs="Arial"/>
          <w:b/>
          <w:bCs/>
          <w:sz w:val="28"/>
          <w:szCs w:val="28"/>
        </w:rPr>
      </w:pPr>
    </w:p>
    <w:p w:rsidR="00FD6F6A" w:rsidRDefault="00FD6F6A" w:rsidP="00FF74CD">
      <w:pPr>
        <w:spacing w:after="0" w:line="240" w:lineRule="auto"/>
        <w:rPr>
          <w:rFonts w:ascii="Arial" w:hAnsi="Arial" w:cs="Arial"/>
          <w:b/>
          <w:bCs/>
          <w:sz w:val="28"/>
          <w:szCs w:val="28"/>
        </w:rPr>
      </w:pPr>
    </w:p>
    <w:p w:rsidR="003909B9" w:rsidRDefault="003909B9" w:rsidP="00202C4B">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ED29B2">
        <w:rPr>
          <w:rFonts w:ascii="Arial" w:hAnsi="Arial" w:cs="Arial"/>
          <w:b/>
          <w:bCs/>
          <w:sz w:val="28"/>
          <w:szCs w:val="28"/>
        </w:rPr>
        <w:t xml:space="preserve"> Удмуртской Республики</w:t>
      </w:r>
    </w:p>
    <w:p w:rsidR="003909B9" w:rsidRPr="00BC2971" w:rsidRDefault="003909B9" w:rsidP="003909B9">
      <w:pPr>
        <w:spacing w:after="0" w:line="240" w:lineRule="auto"/>
        <w:jc w:val="center"/>
        <w:rPr>
          <w:rFonts w:ascii="Arial" w:hAnsi="Arial" w:cs="Arial"/>
          <w:b/>
          <w:bCs/>
          <w:color w:val="0070C0"/>
          <w:sz w:val="28"/>
          <w:szCs w:val="28"/>
          <w:u w:val="single"/>
        </w:rPr>
      </w:pPr>
      <w:r w:rsidRPr="00BC2971">
        <w:rPr>
          <w:rFonts w:ascii="Arial" w:hAnsi="Arial" w:cs="Arial"/>
          <w:b/>
          <w:bCs/>
          <w:color w:val="0070C0"/>
          <w:sz w:val="28"/>
          <w:szCs w:val="28"/>
          <w:u w:val="single"/>
        </w:rPr>
        <w:t>«Развитие информационного общества в Удмуртской Республике»</w:t>
      </w:r>
    </w:p>
    <w:p w:rsidR="003909B9" w:rsidRPr="00BC2971" w:rsidRDefault="00172C19" w:rsidP="003909B9">
      <w:pPr>
        <w:spacing w:after="0" w:line="240" w:lineRule="auto"/>
        <w:jc w:val="center"/>
        <w:rPr>
          <w:rFonts w:ascii="Arial" w:hAnsi="Arial" w:cs="Arial"/>
          <w:b/>
          <w:color w:val="548DD4" w:themeColor="text2" w:themeTint="99"/>
          <w:sz w:val="28"/>
          <w:szCs w:val="28"/>
        </w:rPr>
      </w:pPr>
      <w:r w:rsidRPr="00172C19">
        <w:rPr>
          <w:rFonts w:ascii="Arial" w:hAnsi="Arial" w:cs="Arial"/>
          <w:b/>
          <w:noProof/>
          <w:color w:val="548DD4" w:themeColor="text2" w:themeTint="99"/>
          <w:lang w:eastAsia="ru-RU"/>
        </w:rPr>
        <w:pict>
          <v:shape id="_x0000_s1555" type="#_x0000_t202" style="position:absolute;left:0;text-align:left;margin-left:36.05pt;margin-top:4.95pt;width:180pt;height:117.45pt;z-index:252475904" filled="f" fillcolor="white [3201]" stroked="f" strokecolor="black [3200]" strokeweight="2.5pt">
            <v:shadow color="#868686"/>
            <v:textbox>
              <w:txbxContent>
                <w:p w:rsidR="004C5DDD" w:rsidRDefault="004C5DDD" w:rsidP="003909B9">
                  <w:r>
                    <w:rPr>
                      <w:noProof/>
                      <w:lang w:eastAsia="ru-RU"/>
                    </w:rPr>
                    <w:drawing>
                      <wp:inline distT="0" distB="0" distL="0" distR="0">
                        <wp:extent cx="2133600" cy="1341850"/>
                        <wp:effectExtent l="19050" t="19050" r="19050" b="10700"/>
                        <wp:docPr id="90" name="Рисунок 34" descr="http://smi-pravo.ru/wp-content/uploads/2015/11/i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mi-pravo.ru/wp-content/uploads/2015/11/it1.jpg"/>
                                <pic:cNvPicPr>
                                  <a:picLocks noChangeAspect="1" noChangeArrowheads="1"/>
                                </pic:cNvPicPr>
                              </pic:nvPicPr>
                              <pic:blipFill>
                                <a:blip r:embed="rId139"/>
                                <a:srcRect/>
                                <a:stretch>
                                  <a:fillRect/>
                                </a:stretch>
                              </pic:blipFill>
                              <pic:spPr bwMode="auto">
                                <a:xfrm>
                                  <a:off x="0" y="0"/>
                                  <a:ext cx="2133600" cy="1341850"/>
                                </a:xfrm>
                                <a:prstGeom prst="rect">
                                  <a:avLst/>
                                </a:prstGeom>
                                <a:noFill/>
                                <a:ln w="9525">
                                  <a:solidFill>
                                    <a:schemeClr val="tx1"/>
                                  </a:solidFill>
                                  <a:miter lim="800000"/>
                                  <a:headEnd/>
                                  <a:tailEnd/>
                                </a:ln>
                              </pic:spPr>
                            </pic:pic>
                          </a:graphicData>
                        </a:graphic>
                      </wp:inline>
                    </w:drawing>
                  </w:r>
                </w:p>
              </w:txbxContent>
            </v:textbox>
          </v:shape>
        </w:pict>
      </w:r>
    </w:p>
    <w:p w:rsidR="003909B9" w:rsidRPr="00A603AC" w:rsidRDefault="003909B9" w:rsidP="003909B9">
      <w:pPr>
        <w:autoSpaceDE w:val="0"/>
        <w:autoSpaceDN w:val="0"/>
        <w:adjustRightInd w:val="0"/>
        <w:spacing w:after="0" w:line="240" w:lineRule="auto"/>
        <w:ind w:left="4678"/>
        <w:rPr>
          <w:rFonts w:ascii="Arial" w:hAnsi="Arial" w:cs="Arial"/>
          <w:b/>
          <w:bCs/>
          <w:sz w:val="24"/>
          <w:szCs w:val="24"/>
        </w:rPr>
      </w:pPr>
      <w:r w:rsidRPr="00A603AC">
        <w:rPr>
          <w:rFonts w:ascii="Arial" w:hAnsi="Arial" w:cs="Arial"/>
          <w:b/>
          <w:color w:val="0070C0"/>
          <w:sz w:val="24"/>
          <w:szCs w:val="24"/>
        </w:rPr>
        <w:t xml:space="preserve">Цель: </w:t>
      </w:r>
      <w:r w:rsidRPr="00A603AC">
        <w:rPr>
          <w:rFonts w:ascii="Arial" w:hAnsi="Arial" w:cs="Arial"/>
          <w:bCs/>
          <w:sz w:val="24"/>
          <w:szCs w:val="24"/>
        </w:rPr>
        <w:t>Повышение качества жизни граждан на основе использования информационных и телекоммуникационных технологий</w:t>
      </w:r>
    </w:p>
    <w:p w:rsidR="003909B9" w:rsidRDefault="003909B9" w:rsidP="003909B9">
      <w:pPr>
        <w:spacing w:after="0" w:line="240" w:lineRule="auto"/>
        <w:ind w:left="4678"/>
        <w:jc w:val="center"/>
        <w:rPr>
          <w:rFonts w:ascii="Arial" w:hAnsi="Arial" w:cs="Arial"/>
          <w:b/>
        </w:rPr>
      </w:pPr>
    </w:p>
    <w:p w:rsidR="003909B9" w:rsidRDefault="003909B9" w:rsidP="003909B9">
      <w:pPr>
        <w:spacing w:after="0" w:line="240" w:lineRule="auto"/>
        <w:jc w:val="center"/>
        <w:rPr>
          <w:rFonts w:ascii="Arial" w:hAnsi="Arial" w:cs="Arial"/>
          <w:b/>
        </w:rPr>
      </w:pPr>
    </w:p>
    <w:p w:rsidR="003909B9" w:rsidRDefault="003909B9" w:rsidP="003909B9">
      <w:pPr>
        <w:spacing w:after="0" w:line="240" w:lineRule="auto"/>
        <w:jc w:val="center"/>
        <w:rPr>
          <w:rFonts w:ascii="Arial" w:hAnsi="Arial" w:cs="Arial"/>
          <w:b/>
        </w:rPr>
      </w:pPr>
    </w:p>
    <w:p w:rsidR="003909B9" w:rsidRDefault="003909B9" w:rsidP="003909B9">
      <w:pPr>
        <w:spacing w:after="0" w:line="240" w:lineRule="auto"/>
        <w:jc w:val="center"/>
        <w:rPr>
          <w:rFonts w:ascii="Arial" w:hAnsi="Arial" w:cs="Arial"/>
          <w:b/>
        </w:rPr>
      </w:pPr>
    </w:p>
    <w:p w:rsidR="003909B9" w:rsidRPr="00113FD8" w:rsidRDefault="003909B9" w:rsidP="00C16F57">
      <w:pPr>
        <w:spacing w:after="0" w:line="240" w:lineRule="auto"/>
        <w:rPr>
          <w:rFonts w:ascii="Arial" w:hAnsi="Arial" w:cs="Arial"/>
          <w:b/>
        </w:rPr>
      </w:pPr>
    </w:p>
    <w:p w:rsidR="00232945" w:rsidRPr="00A603AC" w:rsidRDefault="00232945" w:rsidP="00C16F57">
      <w:pPr>
        <w:tabs>
          <w:tab w:val="left" w:pos="4374"/>
        </w:tabs>
        <w:autoSpaceDE w:val="0"/>
        <w:autoSpaceDN w:val="0"/>
        <w:adjustRightInd w:val="0"/>
        <w:spacing w:after="0" w:line="240" w:lineRule="auto"/>
        <w:jc w:val="center"/>
        <w:rPr>
          <w:rFonts w:ascii="Arial" w:hAnsi="Arial" w:cs="Arial"/>
          <w:b/>
          <w:sz w:val="16"/>
          <w:szCs w:val="16"/>
        </w:rPr>
      </w:pPr>
    </w:p>
    <w:p w:rsidR="009619C0" w:rsidRPr="00232945" w:rsidRDefault="003909B9" w:rsidP="00C16F57">
      <w:pPr>
        <w:tabs>
          <w:tab w:val="left" w:pos="4374"/>
        </w:tabs>
        <w:autoSpaceDE w:val="0"/>
        <w:autoSpaceDN w:val="0"/>
        <w:adjustRightInd w:val="0"/>
        <w:spacing w:after="0" w:line="240" w:lineRule="auto"/>
        <w:jc w:val="center"/>
        <w:rPr>
          <w:rFonts w:ascii="Arial" w:hAnsi="Arial" w:cs="Arial"/>
          <w:b/>
          <w:sz w:val="24"/>
          <w:szCs w:val="24"/>
        </w:rPr>
      </w:pPr>
      <w:r w:rsidRPr="00232945">
        <w:rPr>
          <w:rFonts w:ascii="Arial" w:hAnsi="Arial" w:cs="Arial"/>
          <w:b/>
          <w:sz w:val="24"/>
          <w:szCs w:val="24"/>
        </w:rPr>
        <w:t xml:space="preserve">Структура расходов по государственной программе </w:t>
      </w:r>
    </w:p>
    <w:p w:rsidR="003909B9" w:rsidRPr="00202C4B" w:rsidRDefault="003909B9" w:rsidP="003909B9">
      <w:pPr>
        <w:spacing w:after="0" w:line="240" w:lineRule="auto"/>
        <w:jc w:val="center"/>
        <w:rPr>
          <w:rFonts w:ascii="Arial" w:hAnsi="Arial" w:cs="Arial"/>
          <w:sz w:val="20"/>
          <w:szCs w:val="20"/>
        </w:rPr>
      </w:pPr>
      <w:r w:rsidRPr="000C4A7E">
        <w:rPr>
          <w:rFonts w:ascii="Arial" w:hAnsi="Arial" w:cs="Arial"/>
          <w:b/>
          <w:sz w:val="20"/>
          <w:szCs w:val="20"/>
        </w:rPr>
        <w:t xml:space="preserve">                                                                                                                                                                  </w:t>
      </w:r>
      <w:r w:rsidR="00232945">
        <w:rPr>
          <w:rFonts w:ascii="Arial" w:hAnsi="Arial" w:cs="Arial"/>
          <w:b/>
          <w:sz w:val="20"/>
          <w:szCs w:val="20"/>
        </w:rPr>
        <w:t xml:space="preserve">          </w:t>
      </w:r>
      <w:r w:rsidRPr="00202C4B">
        <w:rPr>
          <w:rFonts w:ascii="Arial" w:hAnsi="Arial" w:cs="Arial"/>
          <w:sz w:val="20"/>
          <w:szCs w:val="20"/>
        </w:rPr>
        <w:t>млн. руб.</w:t>
      </w:r>
    </w:p>
    <w:tbl>
      <w:tblPr>
        <w:tblW w:w="10631"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961"/>
        <w:gridCol w:w="1134"/>
        <w:gridCol w:w="1276"/>
        <w:gridCol w:w="1086"/>
        <w:gridCol w:w="1040"/>
        <w:gridCol w:w="1134"/>
      </w:tblGrid>
      <w:tr w:rsidR="003909B9" w:rsidRPr="00113FD8" w:rsidTr="00A603AC">
        <w:trPr>
          <w:trHeight w:val="538"/>
        </w:trPr>
        <w:tc>
          <w:tcPr>
            <w:tcW w:w="4961" w:type="dxa"/>
            <w:shd w:val="clear" w:color="auto" w:fill="FFFFFF"/>
            <w:tcMar>
              <w:top w:w="15" w:type="dxa"/>
              <w:left w:w="15" w:type="dxa"/>
              <w:bottom w:w="0" w:type="dxa"/>
              <w:right w:w="15" w:type="dxa"/>
            </w:tcMar>
            <w:hideMark/>
          </w:tcPr>
          <w:p w:rsidR="003909B9" w:rsidRPr="00232945" w:rsidRDefault="003909B9" w:rsidP="003909B9">
            <w:pPr>
              <w:spacing w:after="0"/>
              <w:ind w:left="426"/>
              <w:rPr>
                <w:rFonts w:ascii="Arial" w:hAnsi="Arial" w:cs="Arial"/>
                <w:b/>
                <w:sz w:val="24"/>
                <w:szCs w:val="24"/>
              </w:rPr>
            </w:pPr>
            <w:r w:rsidRPr="00232945">
              <w:rPr>
                <w:rFonts w:ascii="Arial" w:hAnsi="Arial" w:cs="Arial"/>
                <w:b/>
                <w:sz w:val="24"/>
                <w:szCs w:val="24"/>
              </w:rPr>
              <w:t>Наименование государственной программы (подпрограммы)</w:t>
            </w:r>
          </w:p>
        </w:tc>
        <w:tc>
          <w:tcPr>
            <w:tcW w:w="1134" w:type="dxa"/>
            <w:shd w:val="clear" w:color="auto" w:fill="FFFFFF"/>
            <w:tcMar>
              <w:top w:w="15" w:type="dxa"/>
              <w:left w:w="15" w:type="dxa"/>
              <w:bottom w:w="0" w:type="dxa"/>
              <w:right w:w="15" w:type="dxa"/>
            </w:tcMar>
            <w:hideMark/>
          </w:tcPr>
          <w:p w:rsidR="003909B9" w:rsidRPr="00232945" w:rsidRDefault="003909B9" w:rsidP="003909B9">
            <w:pPr>
              <w:spacing w:after="0"/>
              <w:ind w:hanging="15"/>
              <w:jc w:val="center"/>
              <w:rPr>
                <w:rFonts w:ascii="Arial" w:hAnsi="Arial" w:cs="Arial"/>
                <w:b/>
                <w:sz w:val="24"/>
                <w:szCs w:val="24"/>
              </w:rPr>
            </w:pPr>
            <w:r w:rsidRPr="00232945">
              <w:rPr>
                <w:rFonts w:ascii="Arial" w:hAnsi="Arial" w:cs="Arial"/>
                <w:b/>
                <w:sz w:val="24"/>
                <w:szCs w:val="24"/>
              </w:rPr>
              <w:t>2015 год</w:t>
            </w:r>
          </w:p>
        </w:tc>
        <w:tc>
          <w:tcPr>
            <w:tcW w:w="1276" w:type="dxa"/>
            <w:shd w:val="clear" w:color="auto" w:fill="FFFFFF"/>
          </w:tcPr>
          <w:p w:rsidR="003909B9" w:rsidRPr="00232945" w:rsidRDefault="003909B9" w:rsidP="003909B9">
            <w:pPr>
              <w:jc w:val="center"/>
              <w:rPr>
                <w:rFonts w:ascii="Arial" w:hAnsi="Arial" w:cs="Arial"/>
                <w:sz w:val="24"/>
                <w:szCs w:val="24"/>
              </w:rPr>
            </w:pPr>
            <w:r w:rsidRPr="00232945">
              <w:rPr>
                <w:rFonts w:ascii="Arial" w:hAnsi="Arial" w:cs="Arial"/>
                <w:b/>
                <w:sz w:val="24"/>
                <w:szCs w:val="24"/>
              </w:rPr>
              <w:t>2016 год</w:t>
            </w:r>
          </w:p>
        </w:tc>
        <w:tc>
          <w:tcPr>
            <w:tcW w:w="1086" w:type="dxa"/>
            <w:shd w:val="clear" w:color="auto" w:fill="FFFFFF"/>
          </w:tcPr>
          <w:p w:rsidR="003909B9" w:rsidRPr="00232945" w:rsidRDefault="003909B9" w:rsidP="003909B9">
            <w:pPr>
              <w:jc w:val="center"/>
              <w:rPr>
                <w:rFonts w:ascii="Arial" w:hAnsi="Arial" w:cs="Arial"/>
                <w:sz w:val="24"/>
                <w:szCs w:val="24"/>
              </w:rPr>
            </w:pPr>
            <w:r w:rsidRPr="00232945">
              <w:rPr>
                <w:rFonts w:ascii="Arial" w:hAnsi="Arial" w:cs="Arial"/>
                <w:b/>
                <w:sz w:val="24"/>
                <w:szCs w:val="24"/>
              </w:rPr>
              <w:t>2017 год</w:t>
            </w:r>
          </w:p>
        </w:tc>
        <w:tc>
          <w:tcPr>
            <w:tcW w:w="1040" w:type="dxa"/>
            <w:shd w:val="clear" w:color="auto" w:fill="FFFFFF"/>
          </w:tcPr>
          <w:p w:rsidR="003909B9" w:rsidRPr="00232945" w:rsidRDefault="003909B9" w:rsidP="003909B9">
            <w:pPr>
              <w:jc w:val="center"/>
              <w:rPr>
                <w:rFonts w:ascii="Arial" w:hAnsi="Arial" w:cs="Arial"/>
                <w:sz w:val="24"/>
                <w:szCs w:val="24"/>
              </w:rPr>
            </w:pPr>
            <w:r w:rsidRPr="00232945">
              <w:rPr>
                <w:rFonts w:ascii="Arial" w:hAnsi="Arial" w:cs="Arial"/>
                <w:b/>
                <w:sz w:val="24"/>
                <w:szCs w:val="24"/>
              </w:rPr>
              <w:t>2018 год</w:t>
            </w:r>
          </w:p>
        </w:tc>
        <w:tc>
          <w:tcPr>
            <w:tcW w:w="1134" w:type="dxa"/>
            <w:shd w:val="clear" w:color="auto" w:fill="FFFFFF"/>
          </w:tcPr>
          <w:p w:rsidR="003909B9" w:rsidRPr="00232945" w:rsidRDefault="003909B9" w:rsidP="003909B9">
            <w:pPr>
              <w:jc w:val="center"/>
              <w:rPr>
                <w:rFonts w:ascii="Arial" w:hAnsi="Arial" w:cs="Arial"/>
                <w:sz w:val="24"/>
                <w:szCs w:val="24"/>
              </w:rPr>
            </w:pPr>
            <w:r w:rsidRPr="00232945">
              <w:rPr>
                <w:rFonts w:ascii="Arial" w:hAnsi="Arial" w:cs="Arial"/>
                <w:b/>
                <w:sz w:val="24"/>
                <w:szCs w:val="24"/>
              </w:rPr>
              <w:t>2019 год</w:t>
            </w:r>
          </w:p>
        </w:tc>
      </w:tr>
      <w:tr w:rsidR="003909B9" w:rsidRPr="00113FD8" w:rsidTr="00A603AC">
        <w:trPr>
          <w:trHeight w:val="481"/>
        </w:trPr>
        <w:tc>
          <w:tcPr>
            <w:tcW w:w="4961" w:type="dxa"/>
            <w:shd w:val="clear" w:color="auto" w:fill="FFFFFF"/>
            <w:tcMar>
              <w:top w:w="15" w:type="dxa"/>
              <w:left w:w="113" w:type="dxa"/>
              <w:bottom w:w="0" w:type="dxa"/>
              <w:right w:w="113" w:type="dxa"/>
            </w:tcMar>
            <w:vAlign w:val="center"/>
            <w:hideMark/>
          </w:tcPr>
          <w:p w:rsidR="003909B9" w:rsidRPr="00232945" w:rsidRDefault="003909B9" w:rsidP="000A461A">
            <w:pPr>
              <w:spacing w:after="0" w:line="240" w:lineRule="auto"/>
              <w:rPr>
                <w:rFonts w:ascii="Arial" w:hAnsi="Arial" w:cs="Arial"/>
                <w:sz w:val="24"/>
                <w:szCs w:val="24"/>
              </w:rPr>
            </w:pPr>
            <w:r w:rsidRPr="00232945">
              <w:rPr>
                <w:rFonts w:ascii="Arial" w:hAnsi="Arial" w:cs="Arial"/>
                <w:b/>
                <w:bCs/>
                <w:sz w:val="24"/>
                <w:szCs w:val="24"/>
              </w:rPr>
              <w:t xml:space="preserve">Государственная программа Удмуртской Республики </w:t>
            </w:r>
            <w:r w:rsidRPr="00232945">
              <w:rPr>
                <w:rFonts w:ascii="Arial" w:hAnsi="Arial" w:cs="Arial"/>
                <w:b/>
                <w:bCs/>
                <w:color w:val="0070C0"/>
                <w:sz w:val="24"/>
                <w:szCs w:val="24"/>
              </w:rPr>
              <w:t>«Развитие информационного общества в Удмуртской Республике»</w:t>
            </w:r>
            <w:r w:rsidRPr="00232945">
              <w:rPr>
                <w:rFonts w:ascii="Arial" w:hAnsi="Arial" w:cs="Arial"/>
                <w:b/>
                <w:bCs/>
                <w:i/>
                <w:iCs/>
                <w:sz w:val="24"/>
                <w:szCs w:val="24"/>
              </w:rPr>
              <w:t xml:space="preserve"> </w:t>
            </w:r>
          </w:p>
        </w:tc>
        <w:tc>
          <w:tcPr>
            <w:tcW w:w="1134" w:type="dxa"/>
            <w:shd w:val="clear" w:color="auto" w:fill="FFFFFF"/>
            <w:tcMar>
              <w:top w:w="15" w:type="dxa"/>
              <w:left w:w="15" w:type="dxa"/>
              <w:bottom w:w="0" w:type="dxa"/>
              <w:right w:w="15" w:type="dxa"/>
            </w:tcMar>
            <w:vAlign w:val="center"/>
            <w:hideMark/>
          </w:tcPr>
          <w:p w:rsidR="003909B9" w:rsidRPr="00232945" w:rsidRDefault="003909B9" w:rsidP="003909B9">
            <w:pPr>
              <w:spacing w:after="0" w:line="240" w:lineRule="auto"/>
              <w:jc w:val="center"/>
              <w:rPr>
                <w:rFonts w:ascii="Arial" w:hAnsi="Arial" w:cs="Arial"/>
                <w:b/>
                <w:bCs/>
                <w:color w:val="0070C0"/>
                <w:sz w:val="24"/>
                <w:szCs w:val="24"/>
              </w:rPr>
            </w:pPr>
            <w:r w:rsidRPr="00232945">
              <w:rPr>
                <w:rFonts w:ascii="Arial" w:hAnsi="Arial" w:cs="Arial"/>
                <w:b/>
                <w:bCs/>
                <w:color w:val="0070C0"/>
                <w:sz w:val="24"/>
                <w:szCs w:val="24"/>
              </w:rPr>
              <w:t>109,1</w:t>
            </w:r>
          </w:p>
        </w:tc>
        <w:tc>
          <w:tcPr>
            <w:tcW w:w="1276" w:type="dxa"/>
            <w:shd w:val="clear" w:color="auto" w:fill="FFFFFF"/>
            <w:vAlign w:val="center"/>
          </w:tcPr>
          <w:p w:rsidR="003909B9" w:rsidRPr="00232945" w:rsidRDefault="000C4A7E" w:rsidP="000C4A7E">
            <w:pPr>
              <w:spacing w:after="0" w:line="240" w:lineRule="auto"/>
              <w:jc w:val="center"/>
              <w:rPr>
                <w:rFonts w:ascii="Arial" w:hAnsi="Arial" w:cs="Arial"/>
                <w:b/>
                <w:bCs/>
                <w:color w:val="0070C0"/>
                <w:sz w:val="24"/>
                <w:szCs w:val="24"/>
              </w:rPr>
            </w:pPr>
            <w:r w:rsidRPr="00232945">
              <w:rPr>
                <w:rFonts w:ascii="Arial" w:hAnsi="Arial" w:cs="Arial"/>
                <w:b/>
                <w:bCs/>
                <w:color w:val="0070C0"/>
                <w:sz w:val="24"/>
                <w:szCs w:val="24"/>
              </w:rPr>
              <w:t>157,3</w:t>
            </w:r>
          </w:p>
        </w:tc>
        <w:tc>
          <w:tcPr>
            <w:tcW w:w="1086" w:type="dxa"/>
            <w:shd w:val="clear" w:color="auto" w:fill="FFFFFF"/>
            <w:vAlign w:val="center"/>
          </w:tcPr>
          <w:p w:rsidR="003909B9" w:rsidRPr="00232945" w:rsidRDefault="006F58AE" w:rsidP="000C4A7E">
            <w:pPr>
              <w:spacing w:after="0" w:line="240" w:lineRule="auto"/>
              <w:jc w:val="center"/>
              <w:rPr>
                <w:rFonts w:ascii="Arial" w:hAnsi="Arial" w:cs="Arial"/>
                <w:b/>
                <w:bCs/>
                <w:color w:val="0070C0"/>
                <w:sz w:val="24"/>
                <w:szCs w:val="24"/>
              </w:rPr>
            </w:pPr>
            <w:r>
              <w:rPr>
                <w:rFonts w:ascii="Arial" w:hAnsi="Arial" w:cs="Arial"/>
                <w:b/>
                <w:bCs/>
                <w:color w:val="0070C0"/>
                <w:sz w:val="24"/>
                <w:szCs w:val="24"/>
              </w:rPr>
              <w:t>95</w:t>
            </w:r>
            <w:r w:rsidR="002900A3" w:rsidRPr="00232945">
              <w:rPr>
                <w:rFonts w:ascii="Arial" w:hAnsi="Arial" w:cs="Arial"/>
                <w:b/>
                <w:bCs/>
                <w:color w:val="0070C0"/>
                <w:sz w:val="24"/>
                <w:szCs w:val="24"/>
              </w:rPr>
              <w:t>,8</w:t>
            </w:r>
          </w:p>
        </w:tc>
        <w:tc>
          <w:tcPr>
            <w:tcW w:w="1040" w:type="dxa"/>
            <w:shd w:val="clear" w:color="auto" w:fill="FFFFFF"/>
            <w:vAlign w:val="center"/>
          </w:tcPr>
          <w:p w:rsidR="003909B9" w:rsidRPr="00232945" w:rsidRDefault="00FB0174" w:rsidP="000C4A7E">
            <w:pPr>
              <w:spacing w:after="0" w:line="240" w:lineRule="auto"/>
              <w:jc w:val="center"/>
              <w:rPr>
                <w:rFonts w:ascii="Arial" w:hAnsi="Arial" w:cs="Arial"/>
                <w:b/>
                <w:bCs/>
                <w:color w:val="0070C0"/>
                <w:sz w:val="24"/>
                <w:szCs w:val="24"/>
              </w:rPr>
            </w:pPr>
            <w:r>
              <w:rPr>
                <w:rFonts w:ascii="Arial" w:hAnsi="Arial" w:cs="Arial"/>
                <w:b/>
                <w:bCs/>
                <w:color w:val="0070C0"/>
                <w:sz w:val="24"/>
                <w:szCs w:val="24"/>
              </w:rPr>
              <w:t>36,5</w:t>
            </w:r>
          </w:p>
        </w:tc>
        <w:tc>
          <w:tcPr>
            <w:tcW w:w="1134" w:type="dxa"/>
            <w:shd w:val="clear" w:color="auto" w:fill="FFFFFF"/>
            <w:vAlign w:val="center"/>
          </w:tcPr>
          <w:p w:rsidR="003909B9" w:rsidRPr="00232945" w:rsidRDefault="00FB0174" w:rsidP="000C4A7E">
            <w:pPr>
              <w:spacing w:after="0" w:line="240" w:lineRule="auto"/>
              <w:jc w:val="center"/>
              <w:rPr>
                <w:rFonts w:ascii="Arial" w:hAnsi="Arial" w:cs="Arial"/>
                <w:b/>
                <w:bCs/>
                <w:color w:val="0070C0"/>
                <w:sz w:val="24"/>
                <w:szCs w:val="24"/>
              </w:rPr>
            </w:pPr>
            <w:r>
              <w:rPr>
                <w:rFonts w:ascii="Arial" w:hAnsi="Arial" w:cs="Arial"/>
                <w:b/>
                <w:bCs/>
                <w:color w:val="0070C0"/>
                <w:sz w:val="24"/>
                <w:szCs w:val="24"/>
              </w:rPr>
              <w:t>36,5</w:t>
            </w:r>
          </w:p>
        </w:tc>
      </w:tr>
    </w:tbl>
    <w:p w:rsidR="003909B9" w:rsidRPr="00113FD8" w:rsidRDefault="003909B9" w:rsidP="003909B9">
      <w:pPr>
        <w:autoSpaceDE w:val="0"/>
        <w:autoSpaceDN w:val="0"/>
        <w:adjustRightInd w:val="0"/>
        <w:spacing w:after="0" w:line="240" w:lineRule="auto"/>
        <w:ind w:left="284" w:firstLine="709"/>
        <w:jc w:val="center"/>
        <w:rPr>
          <w:rFonts w:ascii="Arial" w:hAnsi="Arial" w:cs="Arial"/>
          <w:b/>
        </w:rPr>
      </w:pPr>
    </w:p>
    <w:p w:rsidR="003909B9" w:rsidRPr="00A603AC" w:rsidRDefault="003909B9" w:rsidP="009619C0">
      <w:pPr>
        <w:autoSpaceDE w:val="0"/>
        <w:autoSpaceDN w:val="0"/>
        <w:adjustRightInd w:val="0"/>
        <w:spacing w:after="0" w:line="240" w:lineRule="auto"/>
        <w:ind w:left="284" w:firstLine="709"/>
        <w:jc w:val="center"/>
        <w:rPr>
          <w:rFonts w:ascii="Arial" w:hAnsi="Arial" w:cs="Arial"/>
          <w:b/>
          <w:sz w:val="24"/>
          <w:szCs w:val="24"/>
        </w:rPr>
      </w:pPr>
      <w:r w:rsidRPr="00A603AC">
        <w:rPr>
          <w:rFonts w:ascii="Arial" w:hAnsi="Arial" w:cs="Arial"/>
          <w:b/>
          <w:sz w:val="24"/>
          <w:szCs w:val="24"/>
        </w:rPr>
        <w:t>Основные результаты</w:t>
      </w:r>
    </w:p>
    <w:tbl>
      <w:tblPr>
        <w:tblpPr w:leftFromText="180" w:rightFromText="180" w:vertAnchor="text" w:horzAnchor="page" w:tblpX="766" w:tblpY="159"/>
        <w:tblW w:w="10740" w:type="dxa"/>
        <w:shd w:val="clear" w:color="auto" w:fill="FFFFFF" w:themeFill="background1"/>
        <w:tblLook w:val="04A0"/>
      </w:tblPr>
      <w:tblGrid>
        <w:gridCol w:w="5495"/>
        <w:gridCol w:w="992"/>
        <w:gridCol w:w="1134"/>
        <w:gridCol w:w="1134"/>
        <w:gridCol w:w="992"/>
        <w:gridCol w:w="993"/>
      </w:tblGrid>
      <w:tr w:rsidR="003909B9" w:rsidRPr="00113FD8" w:rsidTr="00FB0174">
        <w:trPr>
          <w:trHeight w:val="278"/>
        </w:trPr>
        <w:tc>
          <w:tcPr>
            <w:tcW w:w="54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A603AC" w:rsidRDefault="003909B9" w:rsidP="00A603AC">
            <w:pPr>
              <w:autoSpaceDE w:val="0"/>
              <w:autoSpaceDN w:val="0"/>
              <w:adjustRightInd w:val="0"/>
              <w:spacing w:after="0" w:line="240" w:lineRule="auto"/>
              <w:jc w:val="center"/>
              <w:rPr>
                <w:rFonts w:ascii="Arial" w:eastAsia="Times New Roman" w:hAnsi="Arial" w:cs="Arial"/>
                <w:b/>
                <w:bCs/>
                <w:sz w:val="24"/>
                <w:szCs w:val="24"/>
                <w:lang w:eastAsia="ru-RU"/>
              </w:rPr>
            </w:pPr>
            <w:r w:rsidRPr="00A603AC">
              <w:rPr>
                <w:rFonts w:ascii="Arial" w:eastAsia="Times New Roman" w:hAnsi="Arial" w:cs="Arial"/>
                <w:b/>
                <w:bCs/>
                <w:sz w:val="24"/>
                <w:szCs w:val="24"/>
                <w:lang w:eastAsia="ru-RU"/>
              </w:rPr>
              <w:t>Наименование индикатора</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A603AC" w:rsidRDefault="003909B9" w:rsidP="00A603AC">
            <w:pPr>
              <w:spacing w:after="0" w:line="240" w:lineRule="auto"/>
              <w:jc w:val="center"/>
              <w:rPr>
                <w:rFonts w:ascii="Arial" w:hAnsi="Arial" w:cs="Arial"/>
                <w:b/>
                <w:sz w:val="24"/>
                <w:szCs w:val="24"/>
              </w:rPr>
            </w:pPr>
            <w:r w:rsidRPr="00A603AC">
              <w:rPr>
                <w:rFonts w:ascii="Arial" w:hAnsi="Arial" w:cs="Arial"/>
                <w:b/>
                <w:sz w:val="24"/>
                <w:szCs w:val="24"/>
              </w:rPr>
              <w:t xml:space="preserve">2015 год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A603AC">
            <w:pPr>
              <w:spacing w:after="0" w:line="240" w:lineRule="auto"/>
              <w:jc w:val="center"/>
              <w:rPr>
                <w:rFonts w:ascii="Arial" w:hAnsi="Arial" w:cs="Arial"/>
                <w:sz w:val="24"/>
                <w:szCs w:val="24"/>
              </w:rPr>
            </w:pPr>
            <w:r w:rsidRPr="00A603AC">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A603AC">
            <w:pPr>
              <w:spacing w:after="0" w:line="240" w:lineRule="auto"/>
              <w:jc w:val="center"/>
              <w:rPr>
                <w:rFonts w:ascii="Arial" w:hAnsi="Arial" w:cs="Arial"/>
                <w:sz w:val="24"/>
                <w:szCs w:val="24"/>
              </w:rPr>
            </w:pPr>
            <w:r w:rsidRPr="00A603AC">
              <w:rPr>
                <w:rFonts w:ascii="Arial" w:hAnsi="Arial" w:cs="Arial"/>
                <w:b/>
                <w:sz w:val="24"/>
                <w:szCs w:val="24"/>
              </w:rPr>
              <w:t>2017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A603AC">
            <w:pPr>
              <w:spacing w:after="0" w:line="240" w:lineRule="auto"/>
              <w:jc w:val="center"/>
              <w:rPr>
                <w:rFonts w:ascii="Arial" w:hAnsi="Arial" w:cs="Arial"/>
                <w:sz w:val="24"/>
                <w:szCs w:val="24"/>
              </w:rPr>
            </w:pPr>
            <w:r w:rsidRPr="00A603AC">
              <w:rPr>
                <w:rFonts w:ascii="Arial" w:hAnsi="Arial" w:cs="Arial"/>
                <w:b/>
                <w:sz w:val="24"/>
                <w:szCs w:val="24"/>
              </w:rPr>
              <w:t>2018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A603AC" w:rsidRDefault="003909B9" w:rsidP="00A603AC">
            <w:pPr>
              <w:spacing w:after="0" w:line="240" w:lineRule="auto"/>
              <w:jc w:val="center"/>
              <w:rPr>
                <w:rFonts w:ascii="Arial" w:hAnsi="Arial" w:cs="Arial"/>
                <w:b/>
                <w:sz w:val="24"/>
                <w:szCs w:val="24"/>
              </w:rPr>
            </w:pPr>
            <w:r w:rsidRPr="00A603AC">
              <w:rPr>
                <w:rFonts w:ascii="Arial" w:hAnsi="Arial" w:cs="Arial"/>
                <w:b/>
                <w:sz w:val="24"/>
                <w:szCs w:val="24"/>
              </w:rPr>
              <w:t>2019</w:t>
            </w:r>
          </w:p>
          <w:p w:rsidR="003909B9" w:rsidRPr="00A603AC" w:rsidRDefault="003909B9" w:rsidP="00A603AC">
            <w:pPr>
              <w:spacing w:after="0" w:line="240" w:lineRule="auto"/>
              <w:jc w:val="center"/>
              <w:rPr>
                <w:rFonts w:ascii="Arial" w:hAnsi="Arial" w:cs="Arial"/>
                <w:sz w:val="24"/>
                <w:szCs w:val="24"/>
              </w:rPr>
            </w:pPr>
            <w:r w:rsidRPr="00A603AC">
              <w:rPr>
                <w:rFonts w:ascii="Arial" w:hAnsi="Arial" w:cs="Arial"/>
                <w:b/>
                <w:sz w:val="24"/>
                <w:szCs w:val="24"/>
              </w:rPr>
              <w:t xml:space="preserve"> год</w:t>
            </w:r>
          </w:p>
        </w:tc>
      </w:tr>
      <w:tr w:rsidR="003909B9" w:rsidRPr="00113FD8" w:rsidTr="00FB0174">
        <w:trPr>
          <w:trHeight w:val="550"/>
        </w:trPr>
        <w:tc>
          <w:tcPr>
            <w:tcW w:w="54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autoSpaceDE w:val="0"/>
              <w:autoSpaceDN w:val="0"/>
              <w:adjustRightInd w:val="0"/>
              <w:spacing w:after="0" w:line="240" w:lineRule="auto"/>
              <w:ind w:right="-108"/>
              <w:rPr>
                <w:rFonts w:ascii="Arial" w:eastAsia="Times New Roman" w:hAnsi="Arial" w:cs="Arial"/>
                <w:sz w:val="24"/>
                <w:szCs w:val="24"/>
                <w:lang w:eastAsia="ru-RU"/>
              </w:rPr>
            </w:pPr>
            <w:r w:rsidRPr="00A603AC">
              <w:rPr>
                <w:rFonts w:ascii="Arial" w:hAnsi="Arial" w:cs="Arial"/>
                <w:bCs/>
                <w:sz w:val="24"/>
                <w:szCs w:val="24"/>
              </w:rPr>
              <w:t>Доля граждан, использующих механизм получения государственных и муниципальных услуг в электронной форме, %</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pStyle w:val="ConsPlusNormal"/>
              <w:jc w:val="center"/>
              <w:rPr>
                <w:sz w:val="24"/>
                <w:szCs w:val="24"/>
              </w:rPr>
            </w:pPr>
            <w:r w:rsidRPr="00A603AC">
              <w:rPr>
                <w:sz w:val="24"/>
                <w:szCs w:val="24"/>
              </w:rPr>
              <w:t>24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50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70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70</w:t>
            </w:r>
          </w:p>
        </w:tc>
      </w:tr>
      <w:tr w:rsidR="003909B9" w:rsidRPr="00113FD8" w:rsidTr="00FB0174">
        <w:trPr>
          <w:trHeight w:val="315"/>
        </w:trPr>
        <w:tc>
          <w:tcPr>
            <w:tcW w:w="5495"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autoSpaceDE w:val="0"/>
              <w:autoSpaceDN w:val="0"/>
              <w:adjustRightInd w:val="0"/>
              <w:spacing w:after="0" w:line="240" w:lineRule="auto"/>
              <w:ind w:right="-108"/>
              <w:rPr>
                <w:rFonts w:ascii="Arial" w:eastAsia="Times New Roman" w:hAnsi="Arial" w:cs="Arial"/>
                <w:sz w:val="24"/>
                <w:szCs w:val="24"/>
                <w:lang w:eastAsia="ru-RU"/>
              </w:rPr>
            </w:pPr>
            <w:r w:rsidRPr="00A603AC">
              <w:rPr>
                <w:rFonts w:ascii="Arial" w:hAnsi="Arial" w:cs="Arial"/>
                <w:bCs/>
                <w:sz w:val="24"/>
                <w:szCs w:val="24"/>
              </w:rPr>
              <w:t>Доля государственных услуг, по которым обеспечена техническая возможность подачи заявления в электронном виде, %</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jc w:val="center"/>
              <w:rPr>
                <w:rFonts w:ascii="Arial" w:hAnsi="Arial" w:cs="Arial"/>
                <w:sz w:val="24"/>
                <w:szCs w:val="24"/>
              </w:rPr>
            </w:pPr>
            <w:r w:rsidRPr="00A603AC">
              <w:rPr>
                <w:rFonts w:ascii="Arial" w:hAnsi="Arial" w:cs="Arial"/>
                <w:sz w:val="24"/>
                <w:szCs w:val="24"/>
              </w:rPr>
              <w:t>100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c>
          <w:tcPr>
            <w:tcW w:w="993"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r>
      <w:tr w:rsidR="003909B9" w:rsidRPr="00113FD8" w:rsidTr="00FB0174">
        <w:trPr>
          <w:trHeight w:val="477"/>
        </w:trPr>
        <w:tc>
          <w:tcPr>
            <w:tcW w:w="5495"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autoSpaceDE w:val="0"/>
              <w:autoSpaceDN w:val="0"/>
              <w:adjustRightInd w:val="0"/>
              <w:spacing w:after="0" w:line="240" w:lineRule="auto"/>
              <w:ind w:right="-108"/>
              <w:rPr>
                <w:rFonts w:ascii="Arial" w:hAnsi="Arial" w:cs="Arial"/>
                <w:sz w:val="24"/>
                <w:szCs w:val="24"/>
              </w:rPr>
            </w:pPr>
            <w:r w:rsidRPr="00A603AC">
              <w:rPr>
                <w:rFonts w:ascii="Arial" w:hAnsi="Arial" w:cs="Arial"/>
                <w:sz w:val="24"/>
                <w:szCs w:val="24"/>
              </w:rPr>
              <w:t>Доля типовых муниципальных услуг, по которым обеспечена техническая возможность подачи заявления в электронном виде, %</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spacing w:after="0" w:line="240" w:lineRule="auto"/>
              <w:jc w:val="center"/>
              <w:rPr>
                <w:rFonts w:ascii="Arial" w:hAnsi="Arial" w:cs="Arial"/>
                <w:sz w:val="24"/>
                <w:szCs w:val="24"/>
              </w:rPr>
            </w:pPr>
            <w:r w:rsidRPr="00A603AC">
              <w:rPr>
                <w:rFonts w:ascii="Arial" w:hAnsi="Arial" w:cs="Arial"/>
                <w:sz w:val="24"/>
                <w:szCs w:val="24"/>
              </w:rPr>
              <w:t>100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spacing w:after="0" w:line="240" w:lineRule="auto"/>
              <w:jc w:val="center"/>
              <w:rPr>
                <w:rFonts w:ascii="Arial" w:hAnsi="Arial" w:cs="Arial"/>
                <w:sz w:val="24"/>
                <w:szCs w:val="24"/>
              </w:rPr>
            </w:pPr>
            <w:r w:rsidRPr="00A603AC">
              <w:rPr>
                <w:rFonts w:ascii="Arial" w:hAnsi="Arial" w:cs="Arial"/>
                <w:sz w:val="24"/>
                <w:szCs w:val="24"/>
              </w:rPr>
              <w:t>100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c>
          <w:tcPr>
            <w:tcW w:w="993"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r>
      <w:tr w:rsidR="003909B9" w:rsidRPr="00113FD8" w:rsidTr="00FB0174">
        <w:trPr>
          <w:trHeight w:val="659"/>
        </w:trPr>
        <w:tc>
          <w:tcPr>
            <w:tcW w:w="5495"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autoSpaceDE w:val="0"/>
              <w:autoSpaceDN w:val="0"/>
              <w:adjustRightInd w:val="0"/>
              <w:spacing w:after="0" w:line="240" w:lineRule="auto"/>
              <w:ind w:right="-108"/>
              <w:rPr>
                <w:rFonts w:ascii="Arial" w:eastAsia="Times New Roman" w:hAnsi="Arial" w:cs="Arial"/>
                <w:sz w:val="24"/>
                <w:szCs w:val="24"/>
                <w:lang w:eastAsia="ru-RU"/>
              </w:rPr>
            </w:pPr>
            <w:r w:rsidRPr="00A603AC">
              <w:rPr>
                <w:rFonts w:ascii="Arial" w:hAnsi="Arial" w:cs="Arial"/>
                <w:sz w:val="24"/>
                <w:szCs w:val="24"/>
              </w:rPr>
              <w:t>Доля дееспособного населения, зарегистрированного в федеральной государственной информационной системе "Единая система идентификац</w:t>
            </w:r>
            <w:proofErr w:type="gramStart"/>
            <w:r w:rsidRPr="00A603AC">
              <w:rPr>
                <w:rFonts w:ascii="Arial" w:hAnsi="Arial" w:cs="Arial"/>
                <w:sz w:val="24"/>
                <w:szCs w:val="24"/>
              </w:rPr>
              <w:t>ии и ау</w:t>
            </w:r>
            <w:proofErr w:type="gramEnd"/>
            <w:r w:rsidRPr="00A603AC">
              <w:rPr>
                <w:rFonts w:ascii="Arial" w:hAnsi="Arial" w:cs="Arial"/>
                <w:sz w:val="24"/>
                <w:szCs w:val="24"/>
              </w:rPr>
              <w:t>тентификации",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pStyle w:val="ConsPlusNormal"/>
              <w:jc w:val="center"/>
              <w:rPr>
                <w:sz w:val="24"/>
                <w:szCs w:val="24"/>
              </w:rPr>
            </w:pPr>
            <w:r w:rsidRPr="00A603AC">
              <w:rPr>
                <w:sz w:val="24"/>
                <w:szCs w:val="24"/>
              </w:rPr>
              <w:t>17,8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19,8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20,0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20,5</w:t>
            </w:r>
          </w:p>
        </w:tc>
        <w:tc>
          <w:tcPr>
            <w:tcW w:w="993"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21,0</w:t>
            </w:r>
          </w:p>
        </w:tc>
      </w:tr>
      <w:tr w:rsidR="003909B9" w:rsidRPr="00113FD8" w:rsidTr="00FB0174">
        <w:trPr>
          <w:trHeight w:val="366"/>
        </w:trPr>
        <w:tc>
          <w:tcPr>
            <w:tcW w:w="5495"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tabs>
                <w:tab w:val="left" w:pos="5103"/>
              </w:tabs>
              <w:autoSpaceDE w:val="0"/>
              <w:autoSpaceDN w:val="0"/>
              <w:adjustRightInd w:val="0"/>
              <w:spacing w:after="0" w:line="240" w:lineRule="auto"/>
              <w:ind w:right="-108"/>
              <w:rPr>
                <w:rFonts w:ascii="Arial" w:eastAsia="Times New Roman" w:hAnsi="Arial" w:cs="Arial"/>
                <w:sz w:val="24"/>
                <w:szCs w:val="24"/>
                <w:lang w:eastAsia="ru-RU"/>
              </w:rPr>
            </w:pPr>
            <w:r w:rsidRPr="00A603AC">
              <w:rPr>
                <w:rFonts w:ascii="Arial" w:hAnsi="Arial" w:cs="Arial"/>
                <w:sz w:val="24"/>
                <w:szCs w:val="24"/>
              </w:rPr>
              <w:t>Доля государственных и типовых муниципальных услуг, предоставленных (оказанных) в электронном виде, от общего количества услуг, предоставляемых (оказываемых) органами государственной власти и органами местного самоуправления в Удмуртской Республике, %</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pStyle w:val="ConsPlusNormal"/>
              <w:jc w:val="center"/>
              <w:rPr>
                <w:sz w:val="24"/>
                <w:szCs w:val="24"/>
              </w:rPr>
            </w:pPr>
            <w:r w:rsidRPr="00A603AC">
              <w:rPr>
                <w:sz w:val="24"/>
                <w:szCs w:val="24"/>
              </w:rPr>
              <w:t>34,3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40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45</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50</w:t>
            </w:r>
          </w:p>
        </w:tc>
        <w:tc>
          <w:tcPr>
            <w:tcW w:w="993"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50</w:t>
            </w:r>
          </w:p>
        </w:tc>
      </w:tr>
      <w:tr w:rsidR="003909B9" w:rsidRPr="00113FD8" w:rsidTr="00FB0174">
        <w:trPr>
          <w:trHeight w:val="315"/>
        </w:trPr>
        <w:tc>
          <w:tcPr>
            <w:tcW w:w="5495"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autoSpaceDE w:val="0"/>
              <w:autoSpaceDN w:val="0"/>
              <w:adjustRightInd w:val="0"/>
              <w:spacing w:after="0" w:line="240" w:lineRule="auto"/>
              <w:ind w:right="-108"/>
              <w:rPr>
                <w:rFonts w:ascii="Arial" w:eastAsia="Times New Roman" w:hAnsi="Arial" w:cs="Arial"/>
                <w:sz w:val="24"/>
                <w:szCs w:val="24"/>
                <w:lang w:eastAsia="ru-RU"/>
              </w:rPr>
            </w:pPr>
            <w:r w:rsidRPr="00A603AC">
              <w:rPr>
                <w:rFonts w:ascii="Arial" w:hAnsi="Arial" w:cs="Arial"/>
                <w:sz w:val="24"/>
                <w:szCs w:val="24"/>
              </w:rPr>
              <w:t>Доля электронного документооборота между государственными органами исполнительной власти Удмуртской Республики в общем объеме межведомственного документооборота органов исполнительной власти Удмуртской Республики, %</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pStyle w:val="ConsPlusNormal"/>
              <w:jc w:val="center"/>
              <w:rPr>
                <w:sz w:val="24"/>
                <w:szCs w:val="24"/>
              </w:rPr>
            </w:pPr>
            <w:r w:rsidRPr="00A603AC">
              <w:rPr>
                <w:sz w:val="24"/>
                <w:szCs w:val="24"/>
              </w:rPr>
              <w:t>60,6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65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70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70</w:t>
            </w:r>
          </w:p>
        </w:tc>
        <w:tc>
          <w:tcPr>
            <w:tcW w:w="993"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70</w:t>
            </w:r>
          </w:p>
        </w:tc>
      </w:tr>
    </w:tbl>
    <w:p w:rsidR="003909B9" w:rsidRDefault="003909B9" w:rsidP="00984711">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556F60">
        <w:rPr>
          <w:rFonts w:ascii="Arial" w:hAnsi="Arial" w:cs="Arial"/>
          <w:b/>
          <w:bCs/>
          <w:sz w:val="28"/>
          <w:szCs w:val="28"/>
        </w:rPr>
        <w:t xml:space="preserve"> Удмуртской Республики</w:t>
      </w:r>
    </w:p>
    <w:p w:rsidR="003909B9" w:rsidRPr="003B18B4" w:rsidRDefault="003909B9" w:rsidP="003909B9">
      <w:pPr>
        <w:spacing w:after="0" w:line="240" w:lineRule="auto"/>
        <w:ind w:left="425" w:firstLine="709"/>
        <w:jc w:val="center"/>
        <w:rPr>
          <w:rFonts w:ascii="Arial" w:hAnsi="Arial" w:cs="Arial"/>
          <w:b/>
          <w:bCs/>
          <w:color w:val="6E1C64"/>
          <w:sz w:val="28"/>
          <w:szCs w:val="28"/>
          <w:u w:val="single"/>
        </w:rPr>
      </w:pPr>
      <w:r w:rsidRPr="003B18B4">
        <w:rPr>
          <w:rFonts w:ascii="Arial" w:hAnsi="Arial" w:cs="Arial"/>
          <w:b/>
          <w:bCs/>
          <w:color w:val="6E1C64"/>
          <w:sz w:val="28"/>
          <w:szCs w:val="28"/>
          <w:u w:val="single"/>
        </w:rPr>
        <w:t>«Управление государственным имуществом»</w:t>
      </w:r>
    </w:p>
    <w:p w:rsidR="003909B9" w:rsidRDefault="003909B9" w:rsidP="003909B9">
      <w:pPr>
        <w:autoSpaceDE w:val="0"/>
        <w:autoSpaceDN w:val="0"/>
        <w:adjustRightInd w:val="0"/>
        <w:spacing w:after="0" w:line="240" w:lineRule="auto"/>
        <w:ind w:left="4111"/>
        <w:rPr>
          <w:rFonts w:ascii="Arial" w:hAnsi="Arial" w:cs="Arial"/>
          <w:b/>
          <w:color w:val="215868" w:themeColor="accent5" w:themeShade="80"/>
          <w:sz w:val="24"/>
          <w:szCs w:val="24"/>
        </w:rPr>
      </w:pPr>
    </w:p>
    <w:p w:rsidR="003909B9" w:rsidRPr="00A603AC" w:rsidRDefault="00172C19" w:rsidP="003909B9">
      <w:pPr>
        <w:autoSpaceDE w:val="0"/>
        <w:autoSpaceDN w:val="0"/>
        <w:adjustRightInd w:val="0"/>
        <w:spacing w:after="0" w:line="240" w:lineRule="auto"/>
        <w:ind w:left="4111"/>
        <w:rPr>
          <w:rFonts w:ascii="Arial" w:hAnsi="Arial" w:cs="Arial"/>
          <w:bCs/>
        </w:rPr>
      </w:pPr>
      <w:r w:rsidRPr="00172C19">
        <w:rPr>
          <w:rFonts w:ascii="Arial" w:hAnsi="Arial" w:cs="Arial"/>
          <w:noProof/>
          <w:color w:val="6E1C64"/>
        </w:rPr>
        <w:pict>
          <v:shape id="_x0000_s1556" type="#_x0000_t202" style="position:absolute;left:0;text-align:left;margin-left:15.05pt;margin-top:2.7pt;width:187.8pt;height:133.95pt;z-index:252477952;mso-height-percent:200;mso-height-percent:200;mso-width-relative:margin;mso-height-relative:margin" filled="f" stroked="f" strokecolor="white [3212]">
            <v:textbox style="mso-fit-shape-to-text:t">
              <w:txbxContent>
                <w:p w:rsidR="004C5DDD" w:rsidRPr="00DD7D2C" w:rsidRDefault="004C5DDD" w:rsidP="003909B9">
                  <w:r>
                    <w:rPr>
                      <w:noProof/>
                      <w:lang w:eastAsia="ru-RU"/>
                    </w:rPr>
                    <w:drawing>
                      <wp:inline distT="0" distB="0" distL="0" distR="0">
                        <wp:extent cx="1885950" cy="1790700"/>
                        <wp:effectExtent l="19050" t="19050" r="19050" b="19050"/>
                        <wp:docPr id="91" name="Рисунок 18" descr="http://www.kokh.ru/wp-content/uploads/2015/10/20150326173046_48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kokh.ru/wp-content/uploads/2015/10/20150326173046_48920.jpg"/>
                                <pic:cNvPicPr>
                                  <a:picLocks noChangeAspect="1" noChangeArrowheads="1"/>
                                </pic:cNvPicPr>
                              </pic:nvPicPr>
                              <pic:blipFill>
                                <a:blip r:embed="rId140"/>
                                <a:srcRect/>
                                <a:stretch>
                                  <a:fillRect/>
                                </a:stretch>
                              </pic:blipFill>
                              <pic:spPr bwMode="auto">
                                <a:xfrm>
                                  <a:off x="0" y="0"/>
                                  <a:ext cx="1887590" cy="1792257"/>
                                </a:xfrm>
                                <a:prstGeom prst="rect">
                                  <a:avLst/>
                                </a:prstGeom>
                                <a:noFill/>
                                <a:ln w="9525">
                                  <a:solidFill>
                                    <a:schemeClr val="tx1"/>
                                  </a:solidFill>
                                  <a:miter lim="800000"/>
                                  <a:headEnd/>
                                  <a:tailEnd/>
                                </a:ln>
                              </pic:spPr>
                            </pic:pic>
                          </a:graphicData>
                        </a:graphic>
                      </wp:inline>
                    </w:drawing>
                  </w:r>
                </w:p>
              </w:txbxContent>
            </v:textbox>
          </v:shape>
        </w:pict>
      </w:r>
      <w:r w:rsidR="003909B9" w:rsidRPr="00A603AC">
        <w:rPr>
          <w:rFonts w:ascii="Arial" w:hAnsi="Arial" w:cs="Arial"/>
          <w:b/>
          <w:color w:val="6E1C64"/>
        </w:rPr>
        <w:t>Цель:</w:t>
      </w:r>
      <w:r w:rsidR="003909B9" w:rsidRPr="00A603AC">
        <w:rPr>
          <w:rFonts w:ascii="Arial" w:hAnsi="Arial" w:cs="Arial"/>
          <w:b/>
          <w:color w:val="215868" w:themeColor="accent5" w:themeShade="80"/>
        </w:rPr>
        <w:t xml:space="preserve"> </w:t>
      </w:r>
      <w:r w:rsidR="003909B9" w:rsidRPr="00A603AC">
        <w:rPr>
          <w:rFonts w:ascii="Arial" w:hAnsi="Arial" w:cs="Arial"/>
          <w:bCs/>
        </w:rPr>
        <w:t>Развитие системы управления государственным имуществом и земельными ресурсами на территории Удмуртской Республики. Повышение эффективности и прозрачности использования имущества, находящегося в собственности Удмуртской Республики, в том числе земельных ресурсов (далее - имущество Удмуртской Республики), исходя из целей и задач социально-экономического развития Удмуртской Республики, обеспечение его сохранности и целевого использования, максимальное вовлечение имущества Удмуртской Республики в хозяйственный оборот. Формирование оптимальной структуры и состава собственности Удмуртской Республики, отвечающих функциям (полномочиям) органов государственной власти Удмуртской Республики. Повышение доходов консолидированного бюджета Удмуртской Республики от имущественных налогов (налога на имущество, земельного налога)</w:t>
      </w:r>
    </w:p>
    <w:p w:rsidR="003909B9" w:rsidRPr="00425797" w:rsidRDefault="003909B9" w:rsidP="003909B9">
      <w:pPr>
        <w:tabs>
          <w:tab w:val="left" w:pos="4374"/>
        </w:tabs>
        <w:autoSpaceDE w:val="0"/>
        <w:autoSpaceDN w:val="0"/>
        <w:adjustRightInd w:val="0"/>
        <w:spacing w:after="0" w:line="240" w:lineRule="auto"/>
        <w:jc w:val="center"/>
        <w:rPr>
          <w:rFonts w:ascii="Arial" w:hAnsi="Arial" w:cs="Arial"/>
          <w:b/>
          <w:sz w:val="10"/>
          <w:szCs w:val="10"/>
        </w:rPr>
      </w:pPr>
    </w:p>
    <w:p w:rsidR="003909B9" w:rsidRPr="00113FD8" w:rsidRDefault="003909B9" w:rsidP="00C16F57">
      <w:pPr>
        <w:tabs>
          <w:tab w:val="left" w:pos="4374"/>
        </w:tabs>
        <w:autoSpaceDE w:val="0"/>
        <w:autoSpaceDN w:val="0"/>
        <w:adjustRightInd w:val="0"/>
        <w:spacing w:after="0" w:line="240" w:lineRule="auto"/>
        <w:jc w:val="center"/>
        <w:rPr>
          <w:rFonts w:ascii="Arial" w:hAnsi="Arial" w:cs="Arial"/>
          <w:b/>
        </w:rPr>
      </w:pPr>
      <w:r w:rsidRPr="00113FD8">
        <w:rPr>
          <w:rFonts w:ascii="Arial" w:hAnsi="Arial" w:cs="Arial"/>
          <w:b/>
        </w:rPr>
        <w:t xml:space="preserve">Структура расходов по государственной программе </w:t>
      </w:r>
    </w:p>
    <w:p w:rsidR="003909B9" w:rsidRPr="00202C4B" w:rsidRDefault="009619C0" w:rsidP="00202C4B">
      <w:pPr>
        <w:spacing w:after="0" w:line="240" w:lineRule="auto"/>
        <w:ind w:left="425" w:right="-143" w:firstLine="709"/>
        <w:jc w:val="center"/>
        <w:rPr>
          <w:rFonts w:ascii="Arial" w:hAnsi="Arial" w:cs="Arial"/>
          <w:bCs/>
          <w:sz w:val="20"/>
          <w:szCs w:val="20"/>
        </w:rPr>
      </w:pPr>
      <w:r>
        <w:rPr>
          <w:rFonts w:ascii="Arial" w:hAnsi="Arial" w:cs="Arial"/>
          <w:b/>
        </w:rPr>
        <w:t xml:space="preserve">                                                                                                                 </w:t>
      </w:r>
      <w:r w:rsidR="00A603AC">
        <w:rPr>
          <w:rFonts w:ascii="Arial" w:hAnsi="Arial" w:cs="Arial"/>
          <w:b/>
        </w:rPr>
        <w:t xml:space="preserve">                               </w:t>
      </w:r>
      <w:r>
        <w:rPr>
          <w:rFonts w:ascii="Arial" w:hAnsi="Arial" w:cs="Arial"/>
          <w:b/>
        </w:rPr>
        <w:t xml:space="preserve"> </w:t>
      </w:r>
      <w:r w:rsidR="003909B9" w:rsidRPr="00202C4B">
        <w:rPr>
          <w:rFonts w:ascii="Arial" w:hAnsi="Arial" w:cs="Arial"/>
          <w:sz w:val="20"/>
          <w:szCs w:val="20"/>
        </w:rPr>
        <w:t>млн. руб.</w:t>
      </w:r>
    </w:p>
    <w:tbl>
      <w:tblPr>
        <w:tblW w:w="10773"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613"/>
        <w:gridCol w:w="1290"/>
        <w:gridCol w:w="1254"/>
        <w:gridCol w:w="1254"/>
        <w:gridCol w:w="1254"/>
        <w:gridCol w:w="1108"/>
      </w:tblGrid>
      <w:tr w:rsidR="003909B9" w:rsidRPr="00113FD8" w:rsidTr="009619C0">
        <w:trPr>
          <w:trHeight w:val="553"/>
        </w:trPr>
        <w:tc>
          <w:tcPr>
            <w:tcW w:w="4613" w:type="dxa"/>
            <w:shd w:val="clear" w:color="auto" w:fill="FFFFFF"/>
            <w:tcMar>
              <w:top w:w="15" w:type="dxa"/>
              <w:left w:w="15" w:type="dxa"/>
              <w:bottom w:w="0" w:type="dxa"/>
              <w:right w:w="15" w:type="dxa"/>
            </w:tcMar>
            <w:vAlign w:val="center"/>
            <w:hideMark/>
          </w:tcPr>
          <w:p w:rsidR="003909B9" w:rsidRPr="00A603AC" w:rsidRDefault="003909B9" w:rsidP="003909B9">
            <w:pPr>
              <w:spacing w:after="0"/>
              <w:ind w:left="426"/>
              <w:rPr>
                <w:rFonts w:ascii="Arial" w:hAnsi="Arial" w:cs="Arial"/>
                <w:b/>
                <w:sz w:val="24"/>
                <w:szCs w:val="24"/>
              </w:rPr>
            </w:pPr>
            <w:r w:rsidRPr="00A603AC">
              <w:rPr>
                <w:rFonts w:ascii="Arial" w:hAnsi="Arial" w:cs="Arial"/>
                <w:b/>
                <w:sz w:val="24"/>
                <w:szCs w:val="24"/>
              </w:rPr>
              <w:t>Наименование государственной программы (подпрограммы)</w:t>
            </w:r>
          </w:p>
        </w:tc>
        <w:tc>
          <w:tcPr>
            <w:tcW w:w="1290" w:type="dxa"/>
            <w:shd w:val="clear" w:color="auto" w:fill="FFFFFF"/>
            <w:tcMar>
              <w:top w:w="15" w:type="dxa"/>
              <w:left w:w="15" w:type="dxa"/>
              <w:bottom w:w="0" w:type="dxa"/>
              <w:right w:w="15" w:type="dxa"/>
            </w:tcMar>
            <w:hideMark/>
          </w:tcPr>
          <w:p w:rsidR="003909B9" w:rsidRPr="00A603AC" w:rsidRDefault="003909B9" w:rsidP="003909B9">
            <w:pPr>
              <w:spacing w:after="0"/>
              <w:jc w:val="center"/>
              <w:rPr>
                <w:rFonts w:ascii="Arial" w:hAnsi="Arial" w:cs="Arial"/>
                <w:b/>
                <w:sz w:val="24"/>
                <w:szCs w:val="24"/>
              </w:rPr>
            </w:pPr>
            <w:r w:rsidRPr="00A603AC">
              <w:rPr>
                <w:rFonts w:ascii="Arial" w:hAnsi="Arial" w:cs="Arial"/>
                <w:b/>
                <w:sz w:val="24"/>
                <w:szCs w:val="24"/>
              </w:rPr>
              <w:t>2015 год</w:t>
            </w:r>
          </w:p>
        </w:tc>
        <w:tc>
          <w:tcPr>
            <w:tcW w:w="1254" w:type="dxa"/>
            <w:shd w:val="clear" w:color="auto" w:fill="FFFFFF"/>
          </w:tcPr>
          <w:p w:rsidR="003909B9" w:rsidRPr="00A603AC" w:rsidRDefault="003909B9" w:rsidP="003909B9">
            <w:pPr>
              <w:jc w:val="center"/>
              <w:rPr>
                <w:rFonts w:ascii="Arial" w:hAnsi="Arial" w:cs="Arial"/>
                <w:sz w:val="24"/>
                <w:szCs w:val="24"/>
              </w:rPr>
            </w:pPr>
            <w:r w:rsidRPr="00A603AC">
              <w:rPr>
                <w:rFonts w:ascii="Arial" w:hAnsi="Arial" w:cs="Arial"/>
                <w:b/>
                <w:sz w:val="24"/>
                <w:szCs w:val="24"/>
              </w:rPr>
              <w:t>2016 год</w:t>
            </w:r>
          </w:p>
        </w:tc>
        <w:tc>
          <w:tcPr>
            <w:tcW w:w="1254" w:type="dxa"/>
            <w:shd w:val="clear" w:color="auto" w:fill="FFFFFF"/>
          </w:tcPr>
          <w:p w:rsidR="003909B9" w:rsidRPr="00A603AC" w:rsidRDefault="003909B9" w:rsidP="003909B9">
            <w:pPr>
              <w:jc w:val="center"/>
              <w:rPr>
                <w:rFonts w:ascii="Arial" w:hAnsi="Arial" w:cs="Arial"/>
                <w:sz w:val="24"/>
                <w:szCs w:val="24"/>
              </w:rPr>
            </w:pPr>
            <w:r w:rsidRPr="00A603AC">
              <w:rPr>
                <w:rFonts w:ascii="Arial" w:hAnsi="Arial" w:cs="Arial"/>
                <w:b/>
                <w:sz w:val="24"/>
                <w:szCs w:val="24"/>
              </w:rPr>
              <w:t>2017 год</w:t>
            </w:r>
          </w:p>
        </w:tc>
        <w:tc>
          <w:tcPr>
            <w:tcW w:w="1254" w:type="dxa"/>
            <w:shd w:val="clear" w:color="auto" w:fill="FFFFFF"/>
          </w:tcPr>
          <w:p w:rsidR="003909B9" w:rsidRPr="00A603AC" w:rsidRDefault="003909B9" w:rsidP="003909B9">
            <w:pPr>
              <w:jc w:val="center"/>
              <w:rPr>
                <w:rFonts w:ascii="Arial" w:hAnsi="Arial" w:cs="Arial"/>
                <w:sz w:val="24"/>
                <w:szCs w:val="24"/>
              </w:rPr>
            </w:pPr>
            <w:r w:rsidRPr="00A603AC">
              <w:rPr>
                <w:rFonts w:ascii="Arial" w:hAnsi="Arial" w:cs="Arial"/>
                <w:b/>
                <w:sz w:val="24"/>
                <w:szCs w:val="24"/>
              </w:rPr>
              <w:t>2018 год</w:t>
            </w:r>
          </w:p>
        </w:tc>
        <w:tc>
          <w:tcPr>
            <w:tcW w:w="1108" w:type="dxa"/>
            <w:shd w:val="clear" w:color="auto" w:fill="FFFFFF"/>
          </w:tcPr>
          <w:p w:rsidR="003909B9" w:rsidRPr="00A603AC" w:rsidRDefault="003909B9" w:rsidP="003909B9">
            <w:pPr>
              <w:jc w:val="center"/>
              <w:rPr>
                <w:rFonts w:ascii="Arial" w:hAnsi="Arial" w:cs="Arial"/>
                <w:sz w:val="24"/>
                <w:szCs w:val="24"/>
              </w:rPr>
            </w:pPr>
            <w:r w:rsidRPr="00A603AC">
              <w:rPr>
                <w:rFonts w:ascii="Arial" w:hAnsi="Arial" w:cs="Arial"/>
                <w:b/>
                <w:sz w:val="24"/>
                <w:szCs w:val="24"/>
              </w:rPr>
              <w:t>2019 год</w:t>
            </w:r>
          </w:p>
        </w:tc>
      </w:tr>
      <w:tr w:rsidR="003909B9" w:rsidRPr="00113FD8" w:rsidTr="000C4A7E">
        <w:trPr>
          <w:trHeight w:val="563"/>
        </w:trPr>
        <w:tc>
          <w:tcPr>
            <w:tcW w:w="4613" w:type="dxa"/>
            <w:shd w:val="clear" w:color="auto" w:fill="FFFFFF"/>
            <w:tcMar>
              <w:top w:w="15" w:type="dxa"/>
              <w:left w:w="113" w:type="dxa"/>
              <w:bottom w:w="0" w:type="dxa"/>
              <w:right w:w="113" w:type="dxa"/>
            </w:tcMar>
            <w:vAlign w:val="center"/>
            <w:hideMark/>
          </w:tcPr>
          <w:p w:rsidR="003909B9" w:rsidRPr="00A603AC" w:rsidRDefault="003909B9" w:rsidP="00A603AC">
            <w:pPr>
              <w:tabs>
                <w:tab w:val="left" w:pos="3105"/>
              </w:tabs>
              <w:spacing w:after="0" w:line="240" w:lineRule="auto"/>
              <w:rPr>
                <w:rFonts w:ascii="Arial" w:hAnsi="Arial" w:cs="Arial"/>
                <w:sz w:val="24"/>
                <w:szCs w:val="24"/>
              </w:rPr>
            </w:pPr>
            <w:r w:rsidRPr="00A603AC">
              <w:rPr>
                <w:rFonts w:ascii="Arial" w:hAnsi="Arial" w:cs="Arial"/>
                <w:b/>
                <w:bCs/>
                <w:sz w:val="24"/>
                <w:szCs w:val="24"/>
              </w:rPr>
              <w:t xml:space="preserve">Государственная программа Удмуртской Республики </w:t>
            </w:r>
            <w:r w:rsidRPr="00A603AC">
              <w:rPr>
                <w:rFonts w:ascii="Arial" w:hAnsi="Arial" w:cs="Arial"/>
                <w:b/>
                <w:bCs/>
                <w:color w:val="6E1C64"/>
                <w:sz w:val="24"/>
                <w:szCs w:val="24"/>
              </w:rPr>
              <w:t>«Управление государственным имуществом»</w:t>
            </w:r>
            <w:r w:rsidRPr="00A603AC">
              <w:rPr>
                <w:rFonts w:ascii="Arial" w:hAnsi="Arial" w:cs="Arial"/>
                <w:b/>
                <w:bCs/>
                <w:i/>
                <w:iCs/>
                <w:sz w:val="24"/>
                <w:szCs w:val="24"/>
              </w:rPr>
              <w:t xml:space="preserve"> </w:t>
            </w:r>
          </w:p>
        </w:tc>
        <w:tc>
          <w:tcPr>
            <w:tcW w:w="1290" w:type="dxa"/>
            <w:shd w:val="clear" w:color="auto" w:fill="FFFFFF"/>
            <w:tcMar>
              <w:top w:w="15" w:type="dxa"/>
              <w:left w:w="15" w:type="dxa"/>
              <w:bottom w:w="0" w:type="dxa"/>
              <w:right w:w="15" w:type="dxa"/>
            </w:tcMar>
            <w:vAlign w:val="center"/>
            <w:hideMark/>
          </w:tcPr>
          <w:p w:rsidR="003909B9" w:rsidRPr="00A603AC" w:rsidRDefault="003909B9" w:rsidP="000C4A7E">
            <w:pPr>
              <w:tabs>
                <w:tab w:val="left" w:pos="3105"/>
              </w:tabs>
              <w:spacing w:after="0" w:line="240" w:lineRule="auto"/>
              <w:jc w:val="center"/>
              <w:rPr>
                <w:rFonts w:ascii="Arial" w:hAnsi="Arial" w:cs="Arial"/>
                <w:b/>
                <w:bCs/>
                <w:color w:val="6E1C64"/>
                <w:sz w:val="24"/>
                <w:szCs w:val="24"/>
              </w:rPr>
            </w:pPr>
            <w:r w:rsidRPr="00A603AC">
              <w:rPr>
                <w:rFonts w:ascii="Arial" w:hAnsi="Arial" w:cs="Arial"/>
                <w:b/>
                <w:bCs/>
                <w:color w:val="6E1C64"/>
                <w:sz w:val="24"/>
                <w:szCs w:val="24"/>
              </w:rPr>
              <w:t>41,0</w:t>
            </w:r>
          </w:p>
        </w:tc>
        <w:tc>
          <w:tcPr>
            <w:tcW w:w="1254" w:type="dxa"/>
            <w:shd w:val="clear" w:color="auto" w:fill="FFFFFF"/>
            <w:vAlign w:val="center"/>
          </w:tcPr>
          <w:p w:rsidR="003909B9" w:rsidRPr="00A603AC" w:rsidRDefault="000C4A7E" w:rsidP="000C4A7E">
            <w:pPr>
              <w:tabs>
                <w:tab w:val="left" w:pos="3105"/>
              </w:tabs>
              <w:spacing w:after="0" w:line="240" w:lineRule="auto"/>
              <w:jc w:val="center"/>
              <w:rPr>
                <w:rFonts w:ascii="Arial" w:hAnsi="Arial" w:cs="Arial"/>
                <w:b/>
                <w:bCs/>
                <w:color w:val="6E1C64"/>
                <w:sz w:val="24"/>
                <w:szCs w:val="24"/>
              </w:rPr>
            </w:pPr>
            <w:r w:rsidRPr="00A603AC">
              <w:rPr>
                <w:rFonts w:ascii="Arial" w:hAnsi="Arial" w:cs="Arial"/>
                <w:b/>
                <w:bCs/>
                <w:color w:val="6E1C64"/>
                <w:sz w:val="24"/>
                <w:szCs w:val="24"/>
              </w:rPr>
              <w:t>54,0</w:t>
            </w:r>
          </w:p>
        </w:tc>
        <w:tc>
          <w:tcPr>
            <w:tcW w:w="1254" w:type="dxa"/>
            <w:shd w:val="clear" w:color="auto" w:fill="FFFFFF"/>
            <w:vAlign w:val="center"/>
          </w:tcPr>
          <w:p w:rsidR="003909B9" w:rsidRPr="00A603AC" w:rsidRDefault="002900A3" w:rsidP="000C4A7E">
            <w:pPr>
              <w:tabs>
                <w:tab w:val="left" w:pos="3105"/>
              </w:tabs>
              <w:spacing w:after="0" w:line="240" w:lineRule="auto"/>
              <w:jc w:val="center"/>
              <w:rPr>
                <w:rFonts w:ascii="Arial" w:hAnsi="Arial" w:cs="Arial"/>
                <w:b/>
                <w:bCs/>
                <w:color w:val="6E1C64"/>
                <w:sz w:val="24"/>
                <w:szCs w:val="24"/>
              </w:rPr>
            </w:pPr>
            <w:r w:rsidRPr="00A603AC">
              <w:rPr>
                <w:rFonts w:ascii="Arial" w:hAnsi="Arial" w:cs="Arial"/>
                <w:b/>
                <w:bCs/>
                <w:color w:val="6E1C64"/>
                <w:sz w:val="24"/>
                <w:szCs w:val="24"/>
              </w:rPr>
              <w:t>44,</w:t>
            </w:r>
            <w:r w:rsidR="006F58AE">
              <w:rPr>
                <w:rFonts w:ascii="Arial" w:hAnsi="Arial" w:cs="Arial"/>
                <w:b/>
                <w:bCs/>
                <w:color w:val="6E1C64"/>
                <w:sz w:val="24"/>
                <w:szCs w:val="24"/>
              </w:rPr>
              <w:t>9</w:t>
            </w:r>
          </w:p>
        </w:tc>
        <w:tc>
          <w:tcPr>
            <w:tcW w:w="1254" w:type="dxa"/>
            <w:shd w:val="clear" w:color="auto" w:fill="FFFFFF"/>
            <w:vAlign w:val="center"/>
          </w:tcPr>
          <w:p w:rsidR="003909B9" w:rsidRPr="00A603AC" w:rsidRDefault="00232945" w:rsidP="000C4A7E">
            <w:pPr>
              <w:tabs>
                <w:tab w:val="left" w:pos="3105"/>
              </w:tabs>
              <w:spacing w:after="0" w:line="240" w:lineRule="auto"/>
              <w:jc w:val="center"/>
              <w:rPr>
                <w:rFonts w:ascii="Arial" w:hAnsi="Arial" w:cs="Arial"/>
                <w:b/>
                <w:bCs/>
                <w:color w:val="6E1C64"/>
                <w:sz w:val="24"/>
                <w:szCs w:val="24"/>
              </w:rPr>
            </w:pPr>
            <w:r w:rsidRPr="00A603AC">
              <w:rPr>
                <w:rFonts w:ascii="Arial" w:hAnsi="Arial" w:cs="Arial"/>
                <w:b/>
                <w:bCs/>
                <w:color w:val="6E1C64"/>
                <w:sz w:val="24"/>
                <w:szCs w:val="24"/>
              </w:rPr>
              <w:t>36,3</w:t>
            </w:r>
          </w:p>
        </w:tc>
        <w:tc>
          <w:tcPr>
            <w:tcW w:w="1108" w:type="dxa"/>
            <w:shd w:val="clear" w:color="auto" w:fill="FFFFFF"/>
            <w:vAlign w:val="center"/>
          </w:tcPr>
          <w:p w:rsidR="003909B9" w:rsidRPr="00A603AC" w:rsidRDefault="00232945" w:rsidP="000C4A7E">
            <w:pPr>
              <w:tabs>
                <w:tab w:val="left" w:pos="3105"/>
              </w:tabs>
              <w:spacing w:after="0" w:line="240" w:lineRule="auto"/>
              <w:jc w:val="center"/>
              <w:rPr>
                <w:rFonts w:ascii="Arial" w:hAnsi="Arial" w:cs="Arial"/>
                <w:b/>
                <w:bCs/>
                <w:color w:val="6E1C64"/>
                <w:sz w:val="24"/>
                <w:szCs w:val="24"/>
              </w:rPr>
            </w:pPr>
            <w:r w:rsidRPr="00A603AC">
              <w:rPr>
                <w:rFonts w:ascii="Arial" w:hAnsi="Arial" w:cs="Arial"/>
                <w:b/>
                <w:bCs/>
                <w:color w:val="6E1C64"/>
                <w:sz w:val="24"/>
                <w:szCs w:val="24"/>
              </w:rPr>
              <w:t>36,3</w:t>
            </w:r>
          </w:p>
        </w:tc>
      </w:tr>
    </w:tbl>
    <w:p w:rsidR="003909B9" w:rsidRPr="00425797" w:rsidRDefault="003909B9" w:rsidP="003909B9">
      <w:pPr>
        <w:autoSpaceDE w:val="0"/>
        <w:autoSpaceDN w:val="0"/>
        <w:adjustRightInd w:val="0"/>
        <w:spacing w:after="0" w:line="240" w:lineRule="auto"/>
        <w:ind w:left="284" w:firstLine="709"/>
        <w:jc w:val="center"/>
        <w:rPr>
          <w:rFonts w:ascii="Arial" w:hAnsi="Arial" w:cs="Arial"/>
          <w:b/>
          <w:sz w:val="16"/>
          <w:szCs w:val="16"/>
        </w:rPr>
      </w:pPr>
    </w:p>
    <w:p w:rsidR="003909B9" w:rsidRPr="00113FD8" w:rsidRDefault="003909B9" w:rsidP="003909B9">
      <w:pPr>
        <w:autoSpaceDE w:val="0"/>
        <w:autoSpaceDN w:val="0"/>
        <w:adjustRightInd w:val="0"/>
        <w:spacing w:after="0" w:line="240" w:lineRule="auto"/>
        <w:ind w:left="284" w:firstLine="709"/>
        <w:jc w:val="center"/>
        <w:rPr>
          <w:rFonts w:ascii="Arial" w:hAnsi="Arial" w:cs="Arial"/>
          <w:b/>
          <w:bCs/>
        </w:rPr>
      </w:pPr>
      <w:r w:rsidRPr="00113FD8">
        <w:rPr>
          <w:rFonts w:ascii="Arial" w:hAnsi="Arial" w:cs="Arial"/>
          <w:b/>
        </w:rPr>
        <w:t>Основные результаты</w:t>
      </w:r>
    </w:p>
    <w:tbl>
      <w:tblPr>
        <w:tblpPr w:leftFromText="180" w:rightFromText="180" w:vertAnchor="text" w:horzAnchor="page" w:tblpX="698" w:tblpY="159"/>
        <w:tblW w:w="10881" w:type="dxa"/>
        <w:shd w:val="clear" w:color="auto" w:fill="FFFFFF" w:themeFill="background1"/>
        <w:tblLook w:val="04A0"/>
      </w:tblPr>
      <w:tblGrid>
        <w:gridCol w:w="4786"/>
        <w:gridCol w:w="1276"/>
        <w:gridCol w:w="1134"/>
        <w:gridCol w:w="1276"/>
        <w:gridCol w:w="1275"/>
        <w:gridCol w:w="1134"/>
      </w:tblGrid>
      <w:tr w:rsidR="003909B9" w:rsidRPr="00113FD8" w:rsidTr="00232945">
        <w:trPr>
          <w:trHeight w:val="277"/>
        </w:trPr>
        <w:tc>
          <w:tcPr>
            <w:tcW w:w="47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113FD8" w:rsidRDefault="003909B9" w:rsidP="003909B9">
            <w:pPr>
              <w:autoSpaceDE w:val="0"/>
              <w:autoSpaceDN w:val="0"/>
              <w:adjustRightInd w:val="0"/>
              <w:spacing w:after="0" w:line="240" w:lineRule="auto"/>
              <w:jc w:val="center"/>
              <w:rPr>
                <w:rFonts w:ascii="Arial" w:eastAsia="Times New Roman" w:hAnsi="Arial" w:cs="Arial"/>
                <w:b/>
                <w:bCs/>
                <w:lang w:eastAsia="ru-RU"/>
              </w:rPr>
            </w:pPr>
            <w:r w:rsidRPr="00113FD8">
              <w:rPr>
                <w:rFonts w:ascii="Arial" w:eastAsia="Times New Roman" w:hAnsi="Arial" w:cs="Arial"/>
                <w:b/>
                <w:bCs/>
                <w:lang w:eastAsia="ru-RU"/>
              </w:rPr>
              <w:t>Наименование индикатора</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113FD8" w:rsidRDefault="003909B9" w:rsidP="00232945">
            <w:pPr>
              <w:spacing w:after="0" w:line="240" w:lineRule="auto"/>
              <w:jc w:val="center"/>
              <w:rPr>
                <w:rFonts w:ascii="Arial" w:hAnsi="Arial" w:cs="Arial"/>
                <w:b/>
              </w:rPr>
            </w:pPr>
            <w:r w:rsidRPr="00113FD8">
              <w:rPr>
                <w:rFonts w:ascii="Arial" w:hAnsi="Arial" w:cs="Arial"/>
                <w:b/>
              </w:rPr>
              <w:t>2015 год</w:t>
            </w:r>
          </w:p>
          <w:p w:rsidR="003909B9" w:rsidRPr="00113FD8" w:rsidRDefault="003909B9" w:rsidP="00232945">
            <w:pPr>
              <w:spacing w:after="0" w:line="240" w:lineRule="auto"/>
              <w:jc w:val="center"/>
              <w:rPr>
                <w:rFonts w:ascii="Arial" w:hAnsi="Arial" w:cs="Arial"/>
                <w:b/>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113FD8" w:rsidRDefault="003909B9" w:rsidP="00232945">
            <w:pPr>
              <w:jc w:val="center"/>
              <w:rPr>
                <w:rFonts w:ascii="Arial" w:hAnsi="Arial" w:cs="Arial"/>
              </w:rPr>
            </w:pPr>
            <w:r w:rsidRPr="00113FD8">
              <w:rPr>
                <w:rFonts w:ascii="Arial" w:hAnsi="Arial" w:cs="Arial"/>
                <w:b/>
              </w:rPr>
              <w:t>2016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113FD8" w:rsidRDefault="003909B9" w:rsidP="00232945">
            <w:pPr>
              <w:jc w:val="center"/>
              <w:rPr>
                <w:rFonts w:ascii="Arial" w:hAnsi="Arial" w:cs="Arial"/>
              </w:rPr>
            </w:pPr>
            <w:r w:rsidRPr="00113FD8">
              <w:rPr>
                <w:rFonts w:ascii="Arial" w:hAnsi="Arial" w:cs="Arial"/>
                <w:b/>
              </w:rPr>
              <w:t>2017 год</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113FD8" w:rsidRDefault="003909B9" w:rsidP="00232945">
            <w:pPr>
              <w:jc w:val="center"/>
              <w:rPr>
                <w:rFonts w:ascii="Arial" w:hAnsi="Arial" w:cs="Arial"/>
              </w:rPr>
            </w:pPr>
            <w:r w:rsidRPr="00113FD8">
              <w:rPr>
                <w:rFonts w:ascii="Arial" w:hAnsi="Arial" w:cs="Arial"/>
                <w:b/>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113FD8" w:rsidRDefault="003909B9" w:rsidP="00232945">
            <w:pPr>
              <w:jc w:val="center"/>
              <w:rPr>
                <w:rFonts w:ascii="Arial" w:hAnsi="Arial" w:cs="Arial"/>
              </w:rPr>
            </w:pPr>
            <w:r w:rsidRPr="00113FD8">
              <w:rPr>
                <w:rFonts w:ascii="Arial" w:hAnsi="Arial" w:cs="Arial"/>
                <w:b/>
              </w:rPr>
              <w:t>2019 год</w:t>
            </w:r>
          </w:p>
        </w:tc>
      </w:tr>
      <w:tr w:rsidR="003909B9" w:rsidRPr="00113FD8" w:rsidTr="00232945">
        <w:trPr>
          <w:trHeight w:val="550"/>
        </w:trPr>
        <w:tc>
          <w:tcPr>
            <w:tcW w:w="47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autoSpaceDE w:val="0"/>
              <w:autoSpaceDN w:val="0"/>
              <w:adjustRightInd w:val="0"/>
              <w:spacing w:after="0" w:line="240" w:lineRule="auto"/>
              <w:rPr>
                <w:rFonts w:ascii="Arial" w:eastAsia="Times New Roman" w:hAnsi="Arial" w:cs="Arial"/>
                <w:sz w:val="20"/>
                <w:szCs w:val="20"/>
                <w:lang w:eastAsia="ru-RU"/>
              </w:rPr>
            </w:pPr>
            <w:r w:rsidRPr="00C16F57">
              <w:rPr>
                <w:rFonts w:ascii="Arial" w:hAnsi="Arial" w:cs="Arial"/>
                <w:sz w:val="20"/>
                <w:szCs w:val="20"/>
              </w:rPr>
              <w:t>Доля объектов недвижимого имущества, на которые зарегистрировано право собственности Удмуртской Республики, от общего количества объектов недвижимого имущества, учтенных в Реестре государственного имущества Удмуртской Республики, %</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pStyle w:val="ConsPlusNormal"/>
              <w:jc w:val="center"/>
            </w:pPr>
            <w:r w:rsidRPr="00C16F57">
              <w:t>48,57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49,0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50,0</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58,0</w:t>
            </w:r>
          </w:p>
        </w:tc>
      </w:tr>
      <w:tr w:rsidR="003909B9" w:rsidRPr="00113FD8" w:rsidTr="00232945">
        <w:trPr>
          <w:trHeight w:val="315"/>
        </w:trPr>
        <w:tc>
          <w:tcPr>
            <w:tcW w:w="478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autoSpaceDE w:val="0"/>
              <w:autoSpaceDN w:val="0"/>
              <w:adjustRightInd w:val="0"/>
              <w:spacing w:after="0" w:line="240" w:lineRule="auto"/>
              <w:rPr>
                <w:rFonts w:ascii="Arial" w:eastAsia="Times New Roman" w:hAnsi="Arial" w:cs="Arial"/>
                <w:sz w:val="20"/>
                <w:szCs w:val="20"/>
                <w:lang w:eastAsia="ru-RU"/>
              </w:rPr>
            </w:pPr>
            <w:r w:rsidRPr="00C16F57">
              <w:rPr>
                <w:rFonts w:ascii="Arial" w:hAnsi="Arial" w:cs="Arial"/>
                <w:sz w:val="20"/>
                <w:szCs w:val="20"/>
              </w:rPr>
              <w:t>Доля объектов недвижимого имущества, входящих в состав имущества казны Удмуртской Республики, учтенных в Реестре государственного имущества Удмуртской Республики, от общего количества объектов недвижимого имущества, учтенных в Реестре государственного имущества Удмуртской Республики,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pStyle w:val="ConsPlusNormal"/>
              <w:jc w:val="center"/>
            </w:pPr>
            <w:r w:rsidRPr="00C16F57">
              <w:t>0,92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0,9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w:t>
            </w:r>
          </w:p>
        </w:tc>
      </w:tr>
      <w:tr w:rsidR="003909B9" w:rsidRPr="00113FD8" w:rsidTr="00232945">
        <w:trPr>
          <w:trHeight w:val="659"/>
        </w:trPr>
        <w:tc>
          <w:tcPr>
            <w:tcW w:w="478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autoSpaceDE w:val="0"/>
              <w:autoSpaceDN w:val="0"/>
              <w:adjustRightInd w:val="0"/>
              <w:spacing w:after="0" w:line="240" w:lineRule="auto"/>
              <w:rPr>
                <w:rFonts w:ascii="Arial" w:hAnsi="Arial" w:cs="Arial"/>
                <w:sz w:val="20"/>
                <w:szCs w:val="20"/>
              </w:rPr>
            </w:pPr>
            <w:r w:rsidRPr="00C16F57">
              <w:rPr>
                <w:rFonts w:ascii="Arial" w:hAnsi="Arial" w:cs="Arial"/>
                <w:sz w:val="20"/>
                <w:szCs w:val="20"/>
              </w:rPr>
              <w:t>Доля земельных участков, находящихся в собственности Удмуртской Республики, границы которых установлены на местности, от общего количества земельных участков, находящихся в собственности Удмуртской Республики,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pStyle w:val="ConsPlusNormal"/>
              <w:jc w:val="center"/>
            </w:pPr>
            <w:r w:rsidRPr="00C16F57">
              <w:t>76,94</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78,0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86,5</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91,5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95,0</w:t>
            </w:r>
          </w:p>
        </w:tc>
      </w:tr>
      <w:tr w:rsidR="003909B9" w:rsidRPr="00113FD8" w:rsidTr="00232945">
        <w:trPr>
          <w:trHeight w:val="659"/>
        </w:trPr>
        <w:tc>
          <w:tcPr>
            <w:tcW w:w="478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autoSpaceDE w:val="0"/>
              <w:autoSpaceDN w:val="0"/>
              <w:adjustRightInd w:val="0"/>
              <w:spacing w:after="0" w:line="240" w:lineRule="auto"/>
              <w:rPr>
                <w:rFonts w:ascii="Arial" w:eastAsia="Times New Roman" w:hAnsi="Arial" w:cs="Arial"/>
                <w:sz w:val="20"/>
                <w:szCs w:val="20"/>
                <w:lang w:eastAsia="ru-RU"/>
              </w:rPr>
            </w:pPr>
            <w:r w:rsidRPr="00C16F57">
              <w:rPr>
                <w:rFonts w:ascii="Arial" w:hAnsi="Arial" w:cs="Arial"/>
                <w:sz w:val="20"/>
                <w:szCs w:val="20"/>
              </w:rPr>
              <w:t>Доля граждан, реализовавших свое право на бесплатное получение земельных участков для индивидуального жилищного строительства, в том числе граждан, имеющих трех и более детей, от общего числа граждан, поставленных на учет для бесплатного предоставления земельных участков для индивидуального жилищного строительства,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pStyle w:val="ConsPlusNormal"/>
              <w:jc w:val="center"/>
            </w:pPr>
            <w:r w:rsidRPr="00C16F57">
              <w:t>54,22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54,5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50,0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52,0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55,0</w:t>
            </w:r>
          </w:p>
        </w:tc>
      </w:tr>
      <w:tr w:rsidR="003909B9" w:rsidRPr="00113FD8" w:rsidTr="00232945">
        <w:trPr>
          <w:trHeight w:val="366"/>
        </w:trPr>
        <w:tc>
          <w:tcPr>
            <w:tcW w:w="478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autoSpaceDE w:val="0"/>
              <w:autoSpaceDN w:val="0"/>
              <w:adjustRightInd w:val="0"/>
              <w:spacing w:after="0" w:line="240" w:lineRule="auto"/>
              <w:rPr>
                <w:rFonts w:ascii="Arial" w:eastAsia="Times New Roman" w:hAnsi="Arial" w:cs="Arial"/>
                <w:sz w:val="20"/>
                <w:szCs w:val="20"/>
                <w:lang w:eastAsia="ru-RU"/>
              </w:rPr>
            </w:pPr>
            <w:r w:rsidRPr="00C16F57">
              <w:rPr>
                <w:rFonts w:ascii="Arial" w:hAnsi="Arial" w:cs="Arial"/>
                <w:sz w:val="20"/>
                <w:szCs w:val="20"/>
              </w:rPr>
              <w:t>Увеличение доходов консолидированного бюджета Удмуртской Республики от внесения земельных платежей (к уровню базового периода (2009 года)),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pStyle w:val="ConsPlusNormal"/>
              <w:jc w:val="center"/>
            </w:pPr>
            <w:r w:rsidRPr="00C16F57">
              <w:t>166,0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102,0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104,0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106,1</w:t>
            </w:r>
          </w:p>
        </w:tc>
      </w:tr>
    </w:tbl>
    <w:p w:rsidR="00232945" w:rsidRDefault="00232945" w:rsidP="00232945">
      <w:pPr>
        <w:spacing w:after="0" w:line="240" w:lineRule="auto"/>
        <w:rPr>
          <w:rFonts w:ascii="Arial" w:hAnsi="Arial" w:cs="Arial"/>
          <w:b/>
          <w:bCs/>
          <w:sz w:val="28"/>
          <w:szCs w:val="28"/>
        </w:rPr>
      </w:pPr>
    </w:p>
    <w:p w:rsidR="003909B9" w:rsidRDefault="003909B9" w:rsidP="003909B9">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556F60">
        <w:rPr>
          <w:rFonts w:ascii="Arial" w:hAnsi="Arial" w:cs="Arial"/>
          <w:b/>
          <w:bCs/>
          <w:sz w:val="28"/>
          <w:szCs w:val="28"/>
        </w:rPr>
        <w:t xml:space="preserve"> Удмуртской Республики</w:t>
      </w:r>
    </w:p>
    <w:p w:rsidR="003909B9" w:rsidRPr="003B18B4" w:rsidRDefault="003909B9" w:rsidP="003909B9">
      <w:pPr>
        <w:spacing w:after="0" w:line="240" w:lineRule="auto"/>
        <w:ind w:left="425" w:firstLine="709"/>
        <w:jc w:val="center"/>
        <w:rPr>
          <w:rFonts w:ascii="Arial" w:hAnsi="Arial" w:cs="Arial"/>
          <w:b/>
          <w:bCs/>
          <w:color w:val="00B0F0"/>
          <w:sz w:val="28"/>
          <w:szCs w:val="28"/>
          <w:u w:val="single"/>
        </w:rPr>
      </w:pPr>
      <w:r w:rsidRPr="003B18B4">
        <w:rPr>
          <w:rFonts w:ascii="Arial" w:hAnsi="Arial" w:cs="Arial"/>
          <w:b/>
          <w:bCs/>
          <w:color w:val="00B0F0"/>
          <w:sz w:val="28"/>
          <w:szCs w:val="28"/>
          <w:u w:val="single"/>
        </w:rPr>
        <w:t>«Управление государственными финансами»</w:t>
      </w:r>
    </w:p>
    <w:p w:rsidR="009916A8" w:rsidRPr="00FA77F7" w:rsidRDefault="009916A8" w:rsidP="009916A8">
      <w:pPr>
        <w:spacing w:after="0" w:line="240" w:lineRule="auto"/>
        <w:rPr>
          <w:rFonts w:ascii="Arial" w:hAnsi="Arial" w:cs="Arial"/>
          <w:b/>
          <w:color w:val="5F497A" w:themeColor="accent4" w:themeShade="BF"/>
          <w:sz w:val="28"/>
          <w:szCs w:val="28"/>
        </w:rPr>
      </w:pPr>
    </w:p>
    <w:p w:rsidR="00232945" w:rsidRDefault="00172C19" w:rsidP="00E15FEF">
      <w:pPr>
        <w:autoSpaceDE w:val="0"/>
        <w:autoSpaceDN w:val="0"/>
        <w:adjustRightInd w:val="0"/>
        <w:spacing w:after="0" w:line="240" w:lineRule="auto"/>
        <w:ind w:left="4678"/>
        <w:rPr>
          <w:rFonts w:ascii="Arial" w:hAnsi="Arial" w:cs="Arial"/>
          <w:b/>
          <w:color w:val="00B0F0"/>
          <w:sz w:val="24"/>
          <w:szCs w:val="24"/>
        </w:rPr>
      </w:pPr>
      <w:r w:rsidRPr="00172C19">
        <w:rPr>
          <w:rFonts w:ascii="Arial" w:hAnsi="Arial" w:cs="Arial"/>
          <w:b/>
          <w:noProof/>
          <w:color w:val="00B0F0"/>
          <w:lang w:eastAsia="ru-RU"/>
        </w:rPr>
        <w:pict>
          <v:shape id="_x0000_s1631" type="#_x0000_t202" style="position:absolute;left:0;text-align:left;margin-left:21.8pt;margin-top:5.8pt;width:206.25pt;height:139.5pt;z-index:252511744" filled="f" fillcolor="white [3201]" stroked="f" strokecolor="black [3200]" strokeweight="2.5pt">
            <v:shadow color="#868686"/>
            <v:textbox>
              <w:txbxContent>
                <w:p w:rsidR="004C5DDD" w:rsidRDefault="004C5DDD" w:rsidP="000C4A7E">
                  <w:r>
                    <w:rPr>
                      <w:noProof/>
                      <w:lang w:eastAsia="ru-RU"/>
                    </w:rPr>
                    <w:drawing>
                      <wp:inline distT="0" distB="0" distL="0" distR="0">
                        <wp:extent cx="1981200" cy="1555471"/>
                        <wp:effectExtent l="19050" t="19050" r="19050" b="25679"/>
                        <wp:docPr id="107" name="Рисунок 14" descr="http://themodestmoney.com/wp-content/uploads/2015/03/Retirement-Portfolio-300x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hemodestmoney.com/wp-content/uploads/2015/03/Retirement-Portfolio-300x209.jpg"/>
                                <pic:cNvPicPr>
                                  <a:picLocks noChangeAspect="1" noChangeArrowheads="1"/>
                                </pic:cNvPicPr>
                              </pic:nvPicPr>
                              <pic:blipFill>
                                <a:blip r:embed="rId141"/>
                                <a:srcRect/>
                                <a:stretch>
                                  <a:fillRect/>
                                </a:stretch>
                              </pic:blipFill>
                              <pic:spPr bwMode="auto">
                                <a:xfrm>
                                  <a:off x="0" y="0"/>
                                  <a:ext cx="1981200" cy="1555471"/>
                                </a:xfrm>
                                <a:prstGeom prst="rect">
                                  <a:avLst/>
                                </a:prstGeom>
                                <a:noFill/>
                                <a:ln w="9525">
                                  <a:solidFill>
                                    <a:schemeClr val="tx1"/>
                                  </a:solidFill>
                                  <a:miter lim="800000"/>
                                  <a:headEnd/>
                                  <a:tailEnd/>
                                </a:ln>
                              </pic:spPr>
                            </pic:pic>
                          </a:graphicData>
                        </a:graphic>
                      </wp:inline>
                    </w:drawing>
                  </w:r>
                </w:p>
              </w:txbxContent>
            </v:textbox>
          </v:shape>
        </w:pict>
      </w:r>
    </w:p>
    <w:p w:rsidR="009916A8" w:rsidRPr="00232945" w:rsidRDefault="009916A8" w:rsidP="00E15FEF">
      <w:pPr>
        <w:autoSpaceDE w:val="0"/>
        <w:autoSpaceDN w:val="0"/>
        <w:adjustRightInd w:val="0"/>
        <w:spacing w:after="0" w:line="240" w:lineRule="auto"/>
        <w:ind w:left="4678"/>
        <w:rPr>
          <w:rFonts w:ascii="Arial" w:hAnsi="Arial" w:cs="Arial"/>
          <w:sz w:val="24"/>
          <w:szCs w:val="24"/>
        </w:rPr>
      </w:pPr>
      <w:r w:rsidRPr="00232945">
        <w:rPr>
          <w:rFonts w:ascii="Arial" w:hAnsi="Arial" w:cs="Arial"/>
          <w:b/>
          <w:color w:val="00B0F0"/>
          <w:sz w:val="24"/>
          <w:szCs w:val="24"/>
        </w:rPr>
        <w:t>Цель:</w:t>
      </w:r>
      <w:r w:rsidRPr="00232945">
        <w:rPr>
          <w:rFonts w:ascii="Arial" w:hAnsi="Arial" w:cs="Arial"/>
          <w:b/>
          <w:color w:val="215868" w:themeColor="accent5" w:themeShade="80"/>
          <w:sz w:val="24"/>
          <w:szCs w:val="24"/>
        </w:rPr>
        <w:t xml:space="preserve"> </w:t>
      </w:r>
      <w:r w:rsidR="00FA77F7" w:rsidRPr="00232945">
        <w:rPr>
          <w:rFonts w:ascii="Arial" w:hAnsi="Arial" w:cs="Arial"/>
          <w:sz w:val="24"/>
          <w:szCs w:val="24"/>
        </w:rPr>
        <w:t>Обеспечение исполнения расходных обязательств Удмуртской Республики при сохранении долгосрочной сбалансированности и устойчивости бюджета Удмуртской Республики, повышение эффективности управления государственными (муниципальными) финансами</w:t>
      </w:r>
    </w:p>
    <w:p w:rsidR="00E15FEF" w:rsidRDefault="00E15FEF" w:rsidP="00E15FEF">
      <w:pPr>
        <w:autoSpaceDE w:val="0"/>
        <w:autoSpaceDN w:val="0"/>
        <w:adjustRightInd w:val="0"/>
        <w:spacing w:after="0" w:line="240" w:lineRule="auto"/>
        <w:ind w:left="4678"/>
        <w:rPr>
          <w:rFonts w:ascii="Arial" w:hAnsi="Arial" w:cs="Arial"/>
          <w:sz w:val="24"/>
          <w:szCs w:val="24"/>
        </w:rPr>
      </w:pPr>
    </w:p>
    <w:p w:rsidR="00232945" w:rsidRDefault="00232945" w:rsidP="00E15FEF">
      <w:pPr>
        <w:autoSpaceDE w:val="0"/>
        <w:autoSpaceDN w:val="0"/>
        <w:adjustRightInd w:val="0"/>
        <w:spacing w:after="0" w:line="240" w:lineRule="auto"/>
        <w:ind w:left="4678"/>
        <w:rPr>
          <w:rFonts w:ascii="Arial" w:hAnsi="Arial" w:cs="Arial"/>
          <w:sz w:val="24"/>
          <w:szCs w:val="24"/>
        </w:rPr>
      </w:pPr>
    </w:p>
    <w:p w:rsidR="00232945" w:rsidRDefault="00232945" w:rsidP="00E15FEF">
      <w:pPr>
        <w:autoSpaceDE w:val="0"/>
        <w:autoSpaceDN w:val="0"/>
        <w:adjustRightInd w:val="0"/>
        <w:spacing w:after="0" w:line="240" w:lineRule="auto"/>
        <w:ind w:left="4678"/>
        <w:rPr>
          <w:rFonts w:ascii="Arial" w:hAnsi="Arial" w:cs="Arial"/>
          <w:sz w:val="24"/>
          <w:szCs w:val="24"/>
        </w:rPr>
      </w:pPr>
    </w:p>
    <w:p w:rsidR="00232945" w:rsidRPr="00232945" w:rsidRDefault="00232945" w:rsidP="00232945">
      <w:pPr>
        <w:autoSpaceDE w:val="0"/>
        <w:autoSpaceDN w:val="0"/>
        <w:adjustRightInd w:val="0"/>
        <w:spacing w:after="0" w:line="240" w:lineRule="auto"/>
        <w:rPr>
          <w:rFonts w:ascii="Arial" w:hAnsi="Arial" w:cs="Arial"/>
          <w:sz w:val="24"/>
          <w:szCs w:val="24"/>
        </w:rPr>
      </w:pPr>
    </w:p>
    <w:p w:rsidR="009916A8" w:rsidRPr="00232945" w:rsidRDefault="009916A8" w:rsidP="00C16F57">
      <w:pPr>
        <w:tabs>
          <w:tab w:val="left" w:pos="4374"/>
        </w:tabs>
        <w:autoSpaceDE w:val="0"/>
        <w:autoSpaceDN w:val="0"/>
        <w:adjustRightInd w:val="0"/>
        <w:spacing w:after="0" w:line="240" w:lineRule="auto"/>
        <w:jc w:val="center"/>
        <w:rPr>
          <w:rFonts w:ascii="Arial" w:hAnsi="Arial" w:cs="Arial"/>
          <w:b/>
          <w:sz w:val="24"/>
          <w:szCs w:val="24"/>
        </w:rPr>
      </w:pPr>
      <w:r w:rsidRPr="00232945">
        <w:rPr>
          <w:rFonts w:ascii="Arial" w:hAnsi="Arial" w:cs="Arial"/>
          <w:b/>
          <w:sz w:val="24"/>
          <w:szCs w:val="24"/>
        </w:rPr>
        <w:t xml:space="preserve">Структура расходов по государственной программе </w:t>
      </w:r>
    </w:p>
    <w:p w:rsidR="009916A8" w:rsidRPr="00E15FEF" w:rsidRDefault="009916A8" w:rsidP="00202C4B">
      <w:pPr>
        <w:spacing w:after="0" w:line="240" w:lineRule="auto"/>
        <w:ind w:right="-143"/>
        <w:jc w:val="center"/>
        <w:rPr>
          <w:rFonts w:ascii="Arial" w:hAnsi="Arial" w:cs="Arial"/>
          <w:sz w:val="20"/>
          <w:szCs w:val="20"/>
        </w:rPr>
      </w:pPr>
      <w:r w:rsidRPr="00E15FEF">
        <w:rPr>
          <w:rFonts w:ascii="Arial" w:hAnsi="Arial" w:cs="Arial"/>
          <w:sz w:val="20"/>
          <w:szCs w:val="20"/>
        </w:rPr>
        <w:t xml:space="preserve">                                                                                                                                                                   </w:t>
      </w:r>
      <w:r w:rsidR="00232945">
        <w:rPr>
          <w:rFonts w:ascii="Arial" w:hAnsi="Arial" w:cs="Arial"/>
          <w:sz w:val="20"/>
          <w:szCs w:val="20"/>
        </w:rPr>
        <w:t xml:space="preserve">        </w:t>
      </w:r>
      <w:r w:rsidRPr="00E15FEF">
        <w:rPr>
          <w:rFonts w:ascii="Arial" w:hAnsi="Arial" w:cs="Arial"/>
          <w:sz w:val="20"/>
          <w:szCs w:val="20"/>
        </w:rPr>
        <w:t>млн. руб.</w:t>
      </w:r>
    </w:p>
    <w:tbl>
      <w:tblPr>
        <w:tblW w:w="10915"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103"/>
        <w:gridCol w:w="1134"/>
        <w:gridCol w:w="1276"/>
        <w:gridCol w:w="1086"/>
        <w:gridCol w:w="1231"/>
        <w:gridCol w:w="1085"/>
      </w:tblGrid>
      <w:tr w:rsidR="009916A8" w:rsidRPr="00113FD8" w:rsidTr="00232945">
        <w:trPr>
          <w:trHeight w:val="538"/>
        </w:trPr>
        <w:tc>
          <w:tcPr>
            <w:tcW w:w="5103" w:type="dxa"/>
            <w:shd w:val="clear" w:color="auto" w:fill="FFFFFF"/>
            <w:tcMar>
              <w:top w:w="15" w:type="dxa"/>
              <w:left w:w="15" w:type="dxa"/>
              <w:bottom w:w="0" w:type="dxa"/>
              <w:right w:w="15" w:type="dxa"/>
            </w:tcMar>
            <w:hideMark/>
          </w:tcPr>
          <w:p w:rsidR="009916A8" w:rsidRPr="00232945" w:rsidRDefault="009916A8" w:rsidP="009916A8">
            <w:pPr>
              <w:spacing w:after="0"/>
              <w:ind w:left="426"/>
              <w:rPr>
                <w:rFonts w:ascii="Arial" w:hAnsi="Arial" w:cs="Arial"/>
                <w:b/>
                <w:sz w:val="24"/>
                <w:szCs w:val="24"/>
              </w:rPr>
            </w:pPr>
            <w:r w:rsidRPr="00232945">
              <w:rPr>
                <w:rFonts w:ascii="Arial" w:hAnsi="Arial" w:cs="Arial"/>
                <w:b/>
                <w:sz w:val="24"/>
                <w:szCs w:val="24"/>
              </w:rPr>
              <w:t>Наименование государственной программы (подпрограммы)</w:t>
            </w:r>
          </w:p>
        </w:tc>
        <w:tc>
          <w:tcPr>
            <w:tcW w:w="1134" w:type="dxa"/>
            <w:shd w:val="clear" w:color="auto" w:fill="FFFFFF"/>
            <w:tcMar>
              <w:top w:w="15" w:type="dxa"/>
              <w:left w:w="15" w:type="dxa"/>
              <w:bottom w:w="0" w:type="dxa"/>
              <w:right w:w="15" w:type="dxa"/>
            </w:tcMar>
            <w:hideMark/>
          </w:tcPr>
          <w:p w:rsidR="009916A8" w:rsidRPr="00232945" w:rsidRDefault="009916A8" w:rsidP="009916A8">
            <w:pPr>
              <w:spacing w:after="0"/>
              <w:ind w:hanging="15"/>
              <w:jc w:val="center"/>
              <w:rPr>
                <w:rFonts w:ascii="Arial" w:hAnsi="Arial" w:cs="Arial"/>
                <w:b/>
                <w:sz w:val="24"/>
                <w:szCs w:val="24"/>
              </w:rPr>
            </w:pPr>
            <w:r w:rsidRPr="00232945">
              <w:rPr>
                <w:rFonts w:ascii="Arial" w:hAnsi="Arial" w:cs="Arial"/>
                <w:b/>
                <w:sz w:val="24"/>
                <w:szCs w:val="24"/>
              </w:rPr>
              <w:t>2015 год</w:t>
            </w:r>
          </w:p>
        </w:tc>
        <w:tc>
          <w:tcPr>
            <w:tcW w:w="1276" w:type="dxa"/>
            <w:shd w:val="clear" w:color="auto" w:fill="FFFFFF"/>
          </w:tcPr>
          <w:p w:rsidR="009916A8" w:rsidRPr="00232945" w:rsidRDefault="009916A8" w:rsidP="009916A8">
            <w:pPr>
              <w:jc w:val="center"/>
              <w:rPr>
                <w:rFonts w:ascii="Arial" w:hAnsi="Arial" w:cs="Arial"/>
                <w:sz w:val="24"/>
                <w:szCs w:val="24"/>
              </w:rPr>
            </w:pPr>
            <w:r w:rsidRPr="00232945">
              <w:rPr>
                <w:rFonts w:ascii="Arial" w:hAnsi="Arial" w:cs="Arial"/>
                <w:b/>
                <w:sz w:val="24"/>
                <w:szCs w:val="24"/>
              </w:rPr>
              <w:t>2016 год</w:t>
            </w:r>
          </w:p>
        </w:tc>
        <w:tc>
          <w:tcPr>
            <w:tcW w:w="1086" w:type="dxa"/>
            <w:shd w:val="clear" w:color="auto" w:fill="FFFFFF"/>
          </w:tcPr>
          <w:p w:rsidR="009916A8" w:rsidRPr="00232945" w:rsidRDefault="009916A8" w:rsidP="009916A8">
            <w:pPr>
              <w:jc w:val="center"/>
              <w:rPr>
                <w:rFonts w:ascii="Arial" w:hAnsi="Arial" w:cs="Arial"/>
                <w:sz w:val="24"/>
                <w:szCs w:val="24"/>
              </w:rPr>
            </w:pPr>
            <w:r w:rsidRPr="00232945">
              <w:rPr>
                <w:rFonts w:ascii="Arial" w:hAnsi="Arial" w:cs="Arial"/>
                <w:b/>
                <w:sz w:val="24"/>
                <w:szCs w:val="24"/>
              </w:rPr>
              <w:t>2017 год</w:t>
            </w:r>
          </w:p>
        </w:tc>
        <w:tc>
          <w:tcPr>
            <w:tcW w:w="1231" w:type="dxa"/>
            <w:shd w:val="clear" w:color="auto" w:fill="FFFFFF"/>
          </w:tcPr>
          <w:p w:rsidR="009916A8" w:rsidRPr="00232945" w:rsidRDefault="009916A8" w:rsidP="009916A8">
            <w:pPr>
              <w:jc w:val="center"/>
              <w:rPr>
                <w:rFonts w:ascii="Arial" w:hAnsi="Arial" w:cs="Arial"/>
                <w:sz w:val="24"/>
                <w:szCs w:val="24"/>
              </w:rPr>
            </w:pPr>
            <w:r w:rsidRPr="00232945">
              <w:rPr>
                <w:rFonts w:ascii="Arial" w:hAnsi="Arial" w:cs="Arial"/>
                <w:b/>
                <w:sz w:val="24"/>
                <w:szCs w:val="24"/>
              </w:rPr>
              <w:t>2018 год</w:t>
            </w:r>
          </w:p>
        </w:tc>
        <w:tc>
          <w:tcPr>
            <w:tcW w:w="1085" w:type="dxa"/>
            <w:shd w:val="clear" w:color="auto" w:fill="FFFFFF"/>
          </w:tcPr>
          <w:p w:rsidR="009916A8" w:rsidRPr="00232945" w:rsidRDefault="009916A8" w:rsidP="009916A8">
            <w:pPr>
              <w:jc w:val="center"/>
              <w:rPr>
                <w:rFonts w:ascii="Arial" w:hAnsi="Arial" w:cs="Arial"/>
                <w:sz w:val="24"/>
                <w:szCs w:val="24"/>
              </w:rPr>
            </w:pPr>
            <w:r w:rsidRPr="00232945">
              <w:rPr>
                <w:rFonts w:ascii="Arial" w:hAnsi="Arial" w:cs="Arial"/>
                <w:b/>
                <w:sz w:val="24"/>
                <w:szCs w:val="24"/>
              </w:rPr>
              <w:t>2019 год</w:t>
            </w:r>
          </w:p>
        </w:tc>
      </w:tr>
      <w:tr w:rsidR="009916A8" w:rsidRPr="00113FD8" w:rsidTr="00232945">
        <w:trPr>
          <w:trHeight w:val="481"/>
        </w:trPr>
        <w:tc>
          <w:tcPr>
            <w:tcW w:w="5103" w:type="dxa"/>
            <w:shd w:val="clear" w:color="auto" w:fill="FFFFFF"/>
            <w:tcMar>
              <w:top w:w="15" w:type="dxa"/>
              <w:left w:w="113" w:type="dxa"/>
              <w:bottom w:w="0" w:type="dxa"/>
              <w:right w:w="113" w:type="dxa"/>
            </w:tcMar>
            <w:vAlign w:val="center"/>
            <w:hideMark/>
          </w:tcPr>
          <w:p w:rsidR="009916A8" w:rsidRPr="00232945" w:rsidRDefault="009916A8" w:rsidP="00232945">
            <w:pPr>
              <w:spacing w:after="0" w:line="240" w:lineRule="auto"/>
              <w:rPr>
                <w:rFonts w:ascii="Arial" w:hAnsi="Arial" w:cs="Arial"/>
                <w:sz w:val="24"/>
                <w:szCs w:val="24"/>
              </w:rPr>
            </w:pPr>
            <w:r w:rsidRPr="00232945">
              <w:rPr>
                <w:rFonts w:ascii="Arial" w:hAnsi="Arial" w:cs="Arial"/>
                <w:b/>
                <w:bCs/>
                <w:sz w:val="24"/>
                <w:szCs w:val="24"/>
              </w:rPr>
              <w:t xml:space="preserve">Государственная программа Удмуртской Республики </w:t>
            </w:r>
            <w:r w:rsidRPr="00232945">
              <w:rPr>
                <w:rFonts w:ascii="Arial" w:hAnsi="Arial" w:cs="Arial"/>
                <w:b/>
                <w:bCs/>
                <w:color w:val="00B0F0"/>
                <w:sz w:val="24"/>
                <w:szCs w:val="24"/>
              </w:rPr>
              <w:t>«</w:t>
            </w:r>
            <w:r w:rsidR="00FA77F7" w:rsidRPr="00232945">
              <w:rPr>
                <w:rFonts w:ascii="Arial" w:hAnsi="Arial" w:cs="Arial"/>
                <w:b/>
                <w:bCs/>
                <w:color w:val="00B0F0"/>
                <w:sz w:val="24"/>
                <w:szCs w:val="24"/>
              </w:rPr>
              <w:t>Управление государственными финансами</w:t>
            </w:r>
            <w:r w:rsidRPr="00232945">
              <w:rPr>
                <w:rFonts w:ascii="Arial" w:hAnsi="Arial" w:cs="Arial"/>
                <w:b/>
                <w:bCs/>
                <w:color w:val="00B0F0"/>
                <w:sz w:val="24"/>
                <w:szCs w:val="24"/>
              </w:rPr>
              <w:t>»</w:t>
            </w:r>
            <w:r w:rsidRPr="00232945">
              <w:rPr>
                <w:rFonts w:ascii="Arial" w:hAnsi="Arial" w:cs="Arial"/>
                <w:b/>
                <w:bCs/>
                <w:i/>
                <w:iCs/>
                <w:sz w:val="24"/>
                <w:szCs w:val="24"/>
              </w:rPr>
              <w:t xml:space="preserve"> </w:t>
            </w:r>
          </w:p>
        </w:tc>
        <w:tc>
          <w:tcPr>
            <w:tcW w:w="1134" w:type="dxa"/>
            <w:shd w:val="clear" w:color="auto" w:fill="FFFFFF"/>
            <w:tcMar>
              <w:top w:w="15" w:type="dxa"/>
              <w:left w:w="15" w:type="dxa"/>
              <w:bottom w:w="0" w:type="dxa"/>
              <w:right w:w="15" w:type="dxa"/>
            </w:tcMar>
            <w:vAlign w:val="center"/>
            <w:hideMark/>
          </w:tcPr>
          <w:p w:rsidR="009916A8" w:rsidRPr="00232945" w:rsidRDefault="00BF3F7D" w:rsidP="00BF3F7D">
            <w:pPr>
              <w:spacing w:after="0" w:line="240" w:lineRule="auto"/>
              <w:jc w:val="center"/>
              <w:rPr>
                <w:rFonts w:ascii="Arial" w:hAnsi="Arial" w:cs="Arial"/>
                <w:b/>
                <w:bCs/>
                <w:color w:val="00B0F0"/>
                <w:sz w:val="24"/>
                <w:szCs w:val="24"/>
              </w:rPr>
            </w:pPr>
            <w:r w:rsidRPr="00232945">
              <w:rPr>
                <w:rFonts w:ascii="Arial" w:hAnsi="Arial" w:cs="Arial"/>
                <w:b/>
                <w:bCs/>
                <w:color w:val="00B0F0"/>
                <w:sz w:val="24"/>
                <w:szCs w:val="24"/>
              </w:rPr>
              <w:t>5 776,6</w:t>
            </w:r>
          </w:p>
        </w:tc>
        <w:tc>
          <w:tcPr>
            <w:tcW w:w="1276" w:type="dxa"/>
            <w:shd w:val="clear" w:color="auto" w:fill="FFFFFF"/>
            <w:vAlign w:val="center"/>
          </w:tcPr>
          <w:p w:rsidR="009916A8" w:rsidRPr="00232945" w:rsidRDefault="00AE2F7A" w:rsidP="00BF3F7D">
            <w:pPr>
              <w:spacing w:after="0" w:line="240" w:lineRule="auto"/>
              <w:jc w:val="center"/>
              <w:rPr>
                <w:rFonts w:ascii="Arial" w:hAnsi="Arial" w:cs="Arial"/>
                <w:b/>
                <w:bCs/>
                <w:color w:val="00B0F0"/>
                <w:sz w:val="24"/>
                <w:szCs w:val="24"/>
              </w:rPr>
            </w:pPr>
            <w:r w:rsidRPr="00232945">
              <w:rPr>
                <w:rFonts w:ascii="Arial" w:hAnsi="Arial" w:cs="Arial"/>
                <w:b/>
                <w:bCs/>
                <w:color w:val="00B0F0"/>
                <w:sz w:val="24"/>
                <w:szCs w:val="24"/>
              </w:rPr>
              <w:t>7 911,8</w:t>
            </w:r>
          </w:p>
        </w:tc>
        <w:tc>
          <w:tcPr>
            <w:tcW w:w="1086" w:type="dxa"/>
            <w:shd w:val="clear" w:color="auto" w:fill="FFFFFF"/>
            <w:vAlign w:val="center"/>
          </w:tcPr>
          <w:p w:rsidR="009916A8" w:rsidRPr="00232945" w:rsidRDefault="002900A3" w:rsidP="00BF3F7D">
            <w:pPr>
              <w:spacing w:after="0" w:line="240" w:lineRule="auto"/>
              <w:jc w:val="center"/>
              <w:rPr>
                <w:rFonts w:ascii="Arial" w:hAnsi="Arial" w:cs="Arial"/>
                <w:b/>
                <w:bCs/>
                <w:color w:val="00B0F0"/>
                <w:sz w:val="24"/>
                <w:szCs w:val="24"/>
              </w:rPr>
            </w:pPr>
            <w:r w:rsidRPr="00232945">
              <w:rPr>
                <w:rFonts w:ascii="Arial" w:hAnsi="Arial" w:cs="Arial"/>
                <w:b/>
                <w:bCs/>
                <w:color w:val="00B0F0"/>
                <w:sz w:val="24"/>
                <w:szCs w:val="24"/>
              </w:rPr>
              <w:t>8</w:t>
            </w:r>
            <w:r w:rsidR="006F58AE">
              <w:rPr>
                <w:rFonts w:ascii="Arial" w:hAnsi="Arial" w:cs="Arial"/>
                <w:b/>
                <w:bCs/>
                <w:color w:val="00B0F0"/>
                <w:sz w:val="24"/>
                <w:szCs w:val="24"/>
              </w:rPr>
              <w:t> 257,4</w:t>
            </w:r>
          </w:p>
        </w:tc>
        <w:tc>
          <w:tcPr>
            <w:tcW w:w="1231" w:type="dxa"/>
            <w:shd w:val="clear" w:color="auto" w:fill="FFFFFF"/>
            <w:vAlign w:val="center"/>
          </w:tcPr>
          <w:p w:rsidR="009916A8" w:rsidRPr="00232945" w:rsidRDefault="00232945" w:rsidP="00BF3F7D">
            <w:pPr>
              <w:spacing w:after="0" w:line="240" w:lineRule="auto"/>
              <w:jc w:val="center"/>
              <w:rPr>
                <w:rFonts w:ascii="Arial" w:hAnsi="Arial" w:cs="Arial"/>
                <w:b/>
                <w:bCs/>
                <w:color w:val="00B0F0"/>
                <w:sz w:val="24"/>
                <w:szCs w:val="24"/>
              </w:rPr>
            </w:pPr>
            <w:r>
              <w:rPr>
                <w:rFonts w:ascii="Arial" w:hAnsi="Arial" w:cs="Arial"/>
                <w:b/>
                <w:bCs/>
                <w:color w:val="00B0F0"/>
                <w:sz w:val="24"/>
                <w:szCs w:val="24"/>
              </w:rPr>
              <w:t>7</w:t>
            </w:r>
            <w:r w:rsidR="00C6350C">
              <w:rPr>
                <w:rFonts w:ascii="Arial" w:hAnsi="Arial" w:cs="Arial"/>
                <w:b/>
                <w:bCs/>
                <w:color w:val="00B0F0"/>
                <w:sz w:val="24"/>
                <w:szCs w:val="24"/>
              </w:rPr>
              <w:t> </w:t>
            </w:r>
            <w:r>
              <w:rPr>
                <w:rFonts w:ascii="Arial" w:hAnsi="Arial" w:cs="Arial"/>
                <w:b/>
                <w:bCs/>
                <w:color w:val="00B0F0"/>
                <w:sz w:val="24"/>
                <w:szCs w:val="24"/>
              </w:rPr>
              <w:t>17</w:t>
            </w:r>
            <w:r w:rsidR="00C6350C">
              <w:rPr>
                <w:rFonts w:ascii="Arial" w:hAnsi="Arial" w:cs="Arial"/>
                <w:b/>
                <w:bCs/>
                <w:color w:val="00B0F0"/>
                <w:sz w:val="24"/>
                <w:szCs w:val="24"/>
              </w:rPr>
              <w:t>8,2</w:t>
            </w:r>
          </w:p>
        </w:tc>
        <w:tc>
          <w:tcPr>
            <w:tcW w:w="1085" w:type="dxa"/>
            <w:shd w:val="clear" w:color="auto" w:fill="FFFFFF"/>
            <w:vAlign w:val="center"/>
          </w:tcPr>
          <w:p w:rsidR="009916A8" w:rsidRPr="00232945" w:rsidRDefault="00232945" w:rsidP="00BF3F7D">
            <w:pPr>
              <w:spacing w:after="0" w:line="240" w:lineRule="auto"/>
              <w:jc w:val="center"/>
              <w:rPr>
                <w:rFonts w:ascii="Arial" w:hAnsi="Arial" w:cs="Arial"/>
                <w:b/>
                <w:bCs/>
                <w:color w:val="00B0F0"/>
                <w:sz w:val="24"/>
                <w:szCs w:val="24"/>
              </w:rPr>
            </w:pPr>
            <w:r>
              <w:rPr>
                <w:rFonts w:ascii="Arial" w:hAnsi="Arial" w:cs="Arial"/>
                <w:b/>
                <w:bCs/>
                <w:color w:val="00B0F0"/>
                <w:sz w:val="24"/>
                <w:szCs w:val="24"/>
              </w:rPr>
              <w:t>8</w:t>
            </w:r>
            <w:r w:rsidR="00C6350C">
              <w:rPr>
                <w:rFonts w:ascii="Arial" w:hAnsi="Arial" w:cs="Arial"/>
                <w:b/>
                <w:bCs/>
                <w:color w:val="00B0F0"/>
                <w:sz w:val="24"/>
                <w:szCs w:val="24"/>
              </w:rPr>
              <w:t> </w:t>
            </w:r>
            <w:r>
              <w:rPr>
                <w:rFonts w:ascii="Arial" w:hAnsi="Arial" w:cs="Arial"/>
                <w:b/>
                <w:bCs/>
                <w:color w:val="00B0F0"/>
                <w:sz w:val="24"/>
                <w:szCs w:val="24"/>
              </w:rPr>
              <w:t>79</w:t>
            </w:r>
            <w:r w:rsidR="00C6350C">
              <w:rPr>
                <w:rFonts w:ascii="Arial" w:hAnsi="Arial" w:cs="Arial"/>
                <w:b/>
                <w:bCs/>
                <w:color w:val="00B0F0"/>
                <w:sz w:val="24"/>
                <w:szCs w:val="24"/>
              </w:rPr>
              <w:t>3,3</w:t>
            </w:r>
          </w:p>
        </w:tc>
      </w:tr>
    </w:tbl>
    <w:p w:rsidR="009916A8" w:rsidRPr="00C16F57" w:rsidRDefault="009916A8" w:rsidP="009916A8">
      <w:pPr>
        <w:autoSpaceDE w:val="0"/>
        <w:autoSpaceDN w:val="0"/>
        <w:adjustRightInd w:val="0"/>
        <w:spacing w:after="0" w:line="240" w:lineRule="auto"/>
        <w:ind w:left="284" w:firstLine="709"/>
        <w:jc w:val="center"/>
        <w:rPr>
          <w:rFonts w:ascii="Arial" w:hAnsi="Arial" w:cs="Arial"/>
          <w:b/>
          <w:sz w:val="16"/>
          <w:szCs w:val="16"/>
        </w:rPr>
      </w:pPr>
    </w:p>
    <w:p w:rsidR="009916A8" w:rsidRPr="00113FD8" w:rsidRDefault="009916A8" w:rsidP="00FA77F7">
      <w:pPr>
        <w:autoSpaceDE w:val="0"/>
        <w:autoSpaceDN w:val="0"/>
        <w:adjustRightInd w:val="0"/>
        <w:spacing w:after="0" w:line="240" w:lineRule="auto"/>
        <w:ind w:left="284" w:firstLine="709"/>
        <w:jc w:val="center"/>
        <w:rPr>
          <w:rFonts w:ascii="Arial" w:hAnsi="Arial" w:cs="Arial"/>
          <w:b/>
        </w:rPr>
      </w:pPr>
      <w:r w:rsidRPr="00113FD8">
        <w:rPr>
          <w:rFonts w:ascii="Arial" w:hAnsi="Arial" w:cs="Arial"/>
          <w:b/>
        </w:rPr>
        <w:t>Основные результаты</w:t>
      </w:r>
    </w:p>
    <w:tbl>
      <w:tblPr>
        <w:tblpPr w:leftFromText="180" w:rightFromText="180" w:vertAnchor="text" w:horzAnchor="page" w:tblpX="590" w:tblpY="159"/>
        <w:tblW w:w="11023" w:type="dxa"/>
        <w:shd w:val="clear" w:color="auto" w:fill="FFFFFF" w:themeFill="background1"/>
        <w:tblLook w:val="04A0"/>
      </w:tblPr>
      <w:tblGrid>
        <w:gridCol w:w="5353"/>
        <w:gridCol w:w="1175"/>
        <w:gridCol w:w="1136"/>
        <w:gridCol w:w="1091"/>
        <w:gridCol w:w="1134"/>
        <w:gridCol w:w="1134"/>
      </w:tblGrid>
      <w:tr w:rsidR="009916A8" w:rsidRPr="00113FD8" w:rsidTr="00F36C5F">
        <w:trPr>
          <w:trHeight w:val="413"/>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916A8" w:rsidRPr="00A603AC" w:rsidRDefault="009916A8" w:rsidP="00A603AC">
            <w:pPr>
              <w:autoSpaceDE w:val="0"/>
              <w:autoSpaceDN w:val="0"/>
              <w:adjustRightInd w:val="0"/>
              <w:spacing w:after="0" w:line="240" w:lineRule="auto"/>
              <w:jc w:val="center"/>
              <w:rPr>
                <w:rFonts w:ascii="Arial" w:eastAsia="Times New Roman" w:hAnsi="Arial" w:cs="Arial"/>
                <w:b/>
                <w:bCs/>
                <w:lang w:eastAsia="ru-RU"/>
              </w:rPr>
            </w:pPr>
            <w:r w:rsidRPr="00A603AC">
              <w:rPr>
                <w:rFonts w:ascii="Arial" w:eastAsia="Times New Roman" w:hAnsi="Arial" w:cs="Arial"/>
                <w:b/>
                <w:bCs/>
                <w:lang w:eastAsia="ru-RU"/>
              </w:rPr>
              <w:t>Наименование индикатора</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603AC" w:rsidRDefault="009916A8" w:rsidP="00A603AC">
            <w:pPr>
              <w:spacing w:after="0" w:line="240" w:lineRule="auto"/>
              <w:jc w:val="center"/>
              <w:rPr>
                <w:rFonts w:ascii="Arial" w:hAnsi="Arial" w:cs="Arial"/>
                <w:b/>
              </w:rPr>
            </w:pPr>
            <w:r w:rsidRPr="00A603AC">
              <w:rPr>
                <w:rFonts w:ascii="Arial" w:hAnsi="Arial" w:cs="Arial"/>
                <w:b/>
              </w:rPr>
              <w:t>2015</w:t>
            </w:r>
          </w:p>
          <w:p w:rsidR="009916A8" w:rsidRPr="00A603AC" w:rsidRDefault="009916A8" w:rsidP="00A603AC">
            <w:pPr>
              <w:spacing w:after="0" w:line="240" w:lineRule="auto"/>
              <w:jc w:val="center"/>
              <w:rPr>
                <w:rFonts w:ascii="Arial" w:hAnsi="Arial" w:cs="Arial"/>
                <w:b/>
              </w:rPr>
            </w:pPr>
            <w:r w:rsidRPr="00A603AC">
              <w:rPr>
                <w:rFonts w:ascii="Arial" w:hAnsi="Arial" w:cs="Arial"/>
                <w:b/>
              </w:rPr>
              <w:t xml:space="preserve"> год </w:t>
            </w:r>
          </w:p>
        </w:tc>
        <w:tc>
          <w:tcPr>
            <w:tcW w:w="1136" w:type="dxa"/>
            <w:tcBorders>
              <w:top w:val="single" w:sz="4" w:space="0" w:color="auto"/>
              <w:left w:val="single" w:sz="4" w:space="0" w:color="auto"/>
              <w:bottom w:val="single" w:sz="4" w:space="0" w:color="auto"/>
              <w:right w:val="single" w:sz="4" w:space="0" w:color="auto"/>
            </w:tcBorders>
            <w:shd w:val="clear" w:color="auto" w:fill="FFFFFF" w:themeFill="background1"/>
          </w:tcPr>
          <w:p w:rsidR="00A603AC" w:rsidRDefault="009916A8" w:rsidP="00A603AC">
            <w:pPr>
              <w:spacing w:after="0" w:line="240" w:lineRule="auto"/>
              <w:jc w:val="center"/>
              <w:rPr>
                <w:rFonts w:ascii="Arial" w:hAnsi="Arial" w:cs="Arial"/>
                <w:b/>
              </w:rPr>
            </w:pPr>
            <w:r w:rsidRPr="00A603AC">
              <w:rPr>
                <w:rFonts w:ascii="Arial" w:hAnsi="Arial" w:cs="Arial"/>
                <w:b/>
              </w:rPr>
              <w:t xml:space="preserve">2016 </w:t>
            </w:r>
          </w:p>
          <w:p w:rsidR="009916A8" w:rsidRPr="00A603AC" w:rsidRDefault="009916A8" w:rsidP="00A603AC">
            <w:pPr>
              <w:spacing w:after="0" w:line="240" w:lineRule="auto"/>
              <w:jc w:val="center"/>
              <w:rPr>
                <w:rFonts w:ascii="Arial" w:hAnsi="Arial" w:cs="Arial"/>
              </w:rPr>
            </w:pPr>
            <w:r w:rsidRPr="00A603AC">
              <w:rPr>
                <w:rFonts w:ascii="Arial" w:hAnsi="Arial" w:cs="Arial"/>
                <w:b/>
              </w:rPr>
              <w:t>год</w:t>
            </w:r>
          </w:p>
        </w:tc>
        <w:tc>
          <w:tcPr>
            <w:tcW w:w="1091"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A603AC" w:rsidRDefault="009916A8" w:rsidP="00A603AC">
            <w:pPr>
              <w:spacing w:after="0" w:line="240" w:lineRule="auto"/>
              <w:jc w:val="center"/>
              <w:rPr>
                <w:rFonts w:ascii="Arial" w:hAnsi="Arial" w:cs="Arial"/>
              </w:rPr>
            </w:pPr>
            <w:r w:rsidRPr="00A603AC">
              <w:rPr>
                <w:rFonts w:ascii="Arial" w:hAnsi="Arial" w:cs="Arial"/>
                <w:b/>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A603AC" w:rsidRDefault="009916A8" w:rsidP="00A603AC">
            <w:pPr>
              <w:spacing w:after="0" w:line="240" w:lineRule="auto"/>
              <w:jc w:val="center"/>
              <w:rPr>
                <w:rFonts w:ascii="Arial" w:hAnsi="Arial" w:cs="Arial"/>
                <w:b/>
              </w:rPr>
            </w:pPr>
            <w:r w:rsidRPr="00A603AC">
              <w:rPr>
                <w:rFonts w:ascii="Arial" w:hAnsi="Arial" w:cs="Arial"/>
                <w:b/>
              </w:rPr>
              <w:t xml:space="preserve">2018 </w:t>
            </w:r>
          </w:p>
          <w:p w:rsidR="009916A8" w:rsidRPr="00A603AC" w:rsidRDefault="009916A8" w:rsidP="00A603AC">
            <w:pPr>
              <w:spacing w:after="0" w:line="240" w:lineRule="auto"/>
              <w:jc w:val="center"/>
              <w:rPr>
                <w:rFonts w:ascii="Arial" w:hAnsi="Arial" w:cs="Arial"/>
              </w:rPr>
            </w:pPr>
            <w:r w:rsidRPr="00A603AC">
              <w:rPr>
                <w:rFonts w:ascii="Arial" w:hAnsi="Arial" w:cs="Arial"/>
                <w:b/>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A603AC" w:rsidRDefault="009916A8" w:rsidP="00A603AC">
            <w:pPr>
              <w:spacing w:after="0" w:line="240" w:lineRule="auto"/>
              <w:jc w:val="center"/>
              <w:rPr>
                <w:rFonts w:ascii="Arial" w:hAnsi="Arial" w:cs="Arial"/>
                <w:b/>
              </w:rPr>
            </w:pPr>
            <w:r w:rsidRPr="00A603AC">
              <w:rPr>
                <w:rFonts w:ascii="Arial" w:hAnsi="Arial" w:cs="Arial"/>
                <w:b/>
              </w:rPr>
              <w:t>2019</w:t>
            </w:r>
          </w:p>
          <w:p w:rsidR="009916A8" w:rsidRPr="00A603AC" w:rsidRDefault="009916A8" w:rsidP="00A603AC">
            <w:pPr>
              <w:spacing w:after="0" w:line="240" w:lineRule="auto"/>
              <w:jc w:val="center"/>
              <w:rPr>
                <w:rFonts w:ascii="Arial" w:hAnsi="Arial" w:cs="Arial"/>
              </w:rPr>
            </w:pPr>
            <w:r w:rsidRPr="00A603AC">
              <w:rPr>
                <w:rFonts w:ascii="Arial" w:hAnsi="Arial" w:cs="Arial"/>
                <w:b/>
              </w:rPr>
              <w:t xml:space="preserve"> год</w:t>
            </w:r>
          </w:p>
        </w:tc>
      </w:tr>
      <w:tr w:rsidR="00FA77F7" w:rsidRPr="00113FD8" w:rsidTr="00F36C5F">
        <w:trPr>
          <w:trHeight w:val="553"/>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autoSpaceDE w:val="0"/>
              <w:autoSpaceDN w:val="0"/>
              <w:adjustRightInd w:val="0"/>
              <w:spacing w:after="0" w:line="240" w:lineRule="auto"/>
              <w:rPr>
                <w:rFonts w:ascii="Arial" w:eastAsia="Times New Roman" w:hAnsi="Arial" w:cs="Arial"/>
                <w:lang w:eastAsia="ru-RU"/>
              </w:rPr>
            </w:pPr>
            <w:r w:rsidRPr="00A603AC">
              <w:rPr>
                <w:rFonts w:ascii="Arial" w:hAnsi="Arial" w:cs="Arial"/>
                <w:color w:val="000000" w:themeColor="text1"/>
              </w:rPr>
              <w:t>Объем налоговых и неналоговых доходов консолидированного бюджета Удмуртской Республики</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53 619,9</w:t>
            </w:r>
          </w:p>
        </w:tc>
        <w:tc>
          <w:tcPr>
            <w:tcW w:w="1136" w:type="dxa"/>
            <w:tcBorders>
              <w:top w:val="single" w:sz="4" w:space="0" w:color="auto"/>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59 329,0</w:t>
            </w:r>
          </w:p>
        </w:tc>
        <w:tc>
          <w:tcPr>
            <w:tcW w:w="1091" w:type="dxa"/>
            <w:tcBorders>
              <w:top w:val="single" w:sz="4" w:space="0" w:color="auto"/>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61 597,0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64 677,0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67 911,0</w:t>
            </w:r>
          </w:p>
        </w:tc>
      </w:tr>
      <w:tr w:rsidR="00FA77F7" w:rsidRPr="00113FD8" w:rsidTr="00F36C5F">
        <w:trPr>
          <w:trHeight w:val="316"/>
        </w:trPr>
        <w:tc>
          <w:tcPr>
            <w:tcW w:w="5353"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autoSpaceDE w:val="0"/>
              <w:autoSpaceDN w:val="0"/>
              <w:adjustRightInd w:val="0"/>
              <w:spacing w:after="0" w:line="240" w:lineRule="auto"/>
              <w:rPr>
                <w:rFonts w:ascii="Arial" w:eastAsia="Times New Roman" w:hAnsi="Arial" w:cs="Arial"/>
                <w:lang w:eastAsia="ru-RU"/>
              </w:rPr>
            </w:pPr>
            <w:r w:rsidRPr="00A603AC">
              <w:rPr>
                <w:rFonts w:ascii="Arial" w:hAnsi="Arial" w:cs="Arial"/>
                <w:color w:val="000000" w:themeColor="text1"/>
              </w:rPr>
              <w:t>Отношение дефицита бюджета Удмуртской Республики к доходам бюджета Удмуртской Республики, рассчитанное в соответствии с требованиями Бюджетного кодекса Российской Федерации</w:t>
            </w:r>
          </w:p>
        </w:tc>
        <w:tc>
          <w:tcPr>
            <w:tcW w:w="1175"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7,1</w:t>
            </w:r>
          </w:p>
        </w:tc>
        <w:tc>
          <w:tcPr>
            <w:tcW w:w="1136"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c>
          <w:tcPr>
            <w:tcW w:w="1091"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r>
      <w:tr w:rsidR="00FA77F7" w:rsidRPr="00113FD8" w:rsidTr="00F36C5F">
        <w:trPr>
          <w:trHeight w:val="479"/>
        </w:trPr>
        <w:tc>
          <w:tcPr>
            <w:tcW w:w="5353"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autoSpaceDE w:val="0"/>
              <w:autoSpaceDN w:val="0"/>
              <w:adjustRightInd w:val="0"/>
              <w:spacing w:after="0" w:line="240" w:lineRule="auto"/>
              <w:rPr>
                <w:rFonts w:ascii="Arial" w:hAnsi="Arial" w:cs="Arial"/>
              </w:rPr>
            </w:pPr>
            <w:r w:rsidRPr="00A603AC">
              <w:rPr>
                <w:rFonts w:ascii="Arial" w:hAnsi="Arial" w:cs="Arial"/>
                <w:color w:val="000000" w:themeColor="text1"/>
              </w:rPr>
              <w:t>Доля расходов бюджета Удмуртской Республики, формируемых в рамках государственных программ в общем объеме расходов бюджета Удмуртской Республики (за исключением расходов, осуществляемых за счет субвенций из федерального бюджета)</w:t>
            </w:r>
          </w:p>
        </w:tc>
        <w:tc>
          <w:tcPr>
            <w:tcW w:w="1175"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96,8</w:t>
            </w:r>
          </w:p>
        </w:tc>
        <w:tc>
          <w:tcPr>
            <w:tcW w:w="1136"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95,10</w:t>
            </w:r>
          </w:p>
        </w:tc>
        <w:tc>
          <w:tcPr>
            <w:tcW w:w="1091"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95,10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95,10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95,10</w:t>
            </w:r>
          </w:p>
        </w:tc>
      </w:tr>
      <w:tr w:rsidR="00FA77F7" w:rsidRPr="00113FD8" w:rsidTr="00F36C5F">
        <w:trPr>
          <w:trHeight w:val="662"/>
        </w:trPr>
        <w:tc>
          <w:tcPr>
            <w:tcW w:w="5353"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autoSpaceDE w:val="0"/>
              <w:autoSpaceDN w:val="0"/>
              <w:adjustRightInd w:val="0"/>
              <w:spacing w:after="0" w:line="240" w:lineRule="auto"/>
              <w:rPr>
                <w:rFonts w:ascii="Arial" w:eastAsia="Times New Roman" w:hAnsi="Arial" w:cs="Arial"/>
                <w:lang w:eastAsia="ru-RU"/>
              </w:rPr>
            </w:pPr>
            <w:r w:rsidRPr="00A603AC">
              <w:rPr>
                <w:rFonts w:ascii="Arial" w:hAnsi="Arial" w:cs="Arial"/>
                <w:color w:val="000000" w:themeColor="text1"/>
              </w:rPr>
              <w:t xml:space="preserve">Средний уровень </w:t>
            </w:r>
            <w:proofErr w:type="gramStart"/>
            <w:r w:rsidRPr="00A603AC">
              <w:rPr>
                <w:rFonts w:ascii="Arial" w:hAnsi="Arial" w:cs="Arial"/>
                <w:color w:val="000000" w:themeColor="text1"/>
              </w:rPr>
              <w:t>качества финансового менеджмента главных распорядителей средств бюджета Удмуртской Республики</w:t>
            </w:r>
            <w:proofErr w:type="gramEnd"/>
            <w:r w:rsidRPr="00A603AC">
              <w:rPr>
                <w:rFonts w:ascii="Arial" w:hAnsi="Arial" w:cs="Arial"/>
                <w:color w:val="000000" w:themeColor="text1"/>
              </w:rPr>
              <w:t>*</w:t>
            </w:r>
          </w:p>
        </w:tc>
        <w:tc>
          <w:tcPr>
            <w:tcW w:w="1175"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80,05</w:t>
            </w:r>
          </w:p>
        </w:tc>
        <w:tc>
          <w:tcPr>
            <w:tcW w:w="1136"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ниже 76,5</w:t>
            </w:r>
          </w:p>
        </w:tc>
        <w:tc>
          <w:tcPr>
            <w:tcW w:w="1091"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ниже 76,5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ниже 76,5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ниже 76,5</w:t>
            </w:r>
          </w:p>
        </w:tc>
      </w:tr>
      <w:tr w:rsidR="00FA77F7" w:rsidRPr="00113FD8" w:rsidTr="00F36C5F">
        <w:trPr>
          <w:trHeight w:val="368"/>
        </w:trPr>
        <w:tc>
          <w:tcPr>
            <w:tcW w:w="5353"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autoSpaceDE w:val="0"/>
              <w:autoSpaceDN w:val="0"/>
              <w:adjustRightInd w:val="0"/>
              <w:spacing w:after="0" w:line="240" w:lineRule="auto"/>
              <w:rPr>
                <w:rFonts w:ascii="Arial" w:eastAsia="Times New Roman" w:hAnsi="Arial" w:cs="Arial"/>
                <w:lang w:eastAsia="ru-RU"/>
              </w:rPr>
            </w:pPr>
            <w:r w:rsidRPr="00A603AC">
              <w:rPr>
                <w:rFonts w:ascii="Arial" w:hAnsi="Arial" w:cs="Arial"/>
                <w:color w:val="000000" w:themeColor="text1"/>
              </w:rPr>
              <w:t>Отношение расходов на обслуживание государственного долга Удмуртской Республики к объему расходов бюджета Удмуртской Республики (за исключением объема расходов, которые осуществляются за счет субвенций, предоставляемых из бюджетов бюджетной системы Российской Федерации)</w:t>
            </w:r>
          </w:p>
        </w:tc>
        <w:tc>
          <w:tcPr>
            <w:tcW w:w="1175"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5,03</w:t>
            </w:r>
          </w:p>
        </w:tc>
        <w:tc>
          <w:tcPr>
            <w:tcW w:w="1136"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c>
          <w:tcPr>
            <w:tcW w:w="1091"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r>
      <w:tr w:rsidR="00FA77F7" w:rsidRPr="00113FD8" w:rsidTr="00F36C5F">
        <w:trPr>
          <w:trHeight w:val="316"/>
        </w:trPr>
        <w:tc>
          <w:tcPr>
            <w:tcW w:w="5353"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autoSpaceDE w:val="0"/>
              <w:autoSpaceDN w:val="0"/>
              <w:adjustRightInd w:val="0"/>
              <w:spacing w:after="0" w:line="240" w:lineRule="auto"/>
              <w:rPr>
                <w:rFonts w:ascii="Arial" w:eastAsia="Times New Roman" w:hAnsi="Arial" w:cs="Arial"/>
                <w:lang w:eastAsia="ru-RU"/>
              </w:rPr>
            </w:pPr>
            <w:r w:rsidRPr="00A603AC">
              <w:rPr>
                <w:rFonts w:ascii="Arial" w:hAnsi="Arial" w:cs="Arial"/>
                <w:color w:val="000000" w:themeColor="text1"/>
              </w:rPr>
              <w:t>Доля дотаций в объеме межбюджетных трансфертов из бюджета Удмуртской Республики бюджетам муниципальных образований в Удмуртской Республике</w:t>
            </w:r>
          </w:p>
        </w:tc>
        <w:tc>
          <w:tcPr>
            <w:tcW w:w="1175"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11,34</w:t>
            </w:r>
          </w:p>
        </w:tc>
        <w:tc>
          <w:tcPr>
            <w:tcW w:w="1136"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менее 10</w:t>
            </w:r>
          </w:p>
        </w:tc>
        <w:tc>
          <w:tcPr>
            <w:tcW w:w="1091"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менее 10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менее 10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менее 10</w:t>
            </w:r>
          </w:p>
        </w:tc>
      </w:tr>
    </w:tbl>
    <w:p w:rsidR="00A603AC" w:rsidRDefault="00A603AC" w:rsidP="00C16F57">
      <w:pPr>
        <w:pStyle w:val="ConsPlusNormal"/>
        <w:rPr>
          <w:rFonts w:ascii="Times New Roman" w:hAnsi="Times New Roman" w:cs="Times New Roman"/>
        </w:rPr>
      </w:pPr>
    </w:p>
    <w:p w:rsidR="00F75350" w:rsidRPr="00A603AC" w:rsidRDefault="00FA77F7" w:rsidP="00A603AC">
      <w:pPr>
        <w:pStyle w:val="ConsPlusNormal"/>
        <w:rPr>
          <w:rFonts w:ascii="Times New Roman" w:hAnsi="Times New Roman" w:cs="Times New Roman"/>
        </w:rPr>
      </w:pPr>
      <w:r w:rsidRPr="00BE1528">
        <w:rPr>
          <w:rFonts w:ascii="Times New Roman" w:hAnsi="Times New Roman" w:cs="Times New Roman"/>
        </w:rPr>
        <w:t xml:space="preserve">* </w:t>
      </w:r>
      <w:proofErr w:type="gramStart"/>
      <w:r w:rsidRPr="00BE1528">
        <w:rPr>
          <w:rFonts w:ascii="Times New Roman" w:hAnsi="Times New Roman" w:cs="Times New Roman"/>
        </w:rPr>
        <w:t xml:space="preserve">В случае отсутствия на момент составления отчета </w:t>
      </w:r>
      <w:r>
        <w:rPr>
          <w:rFonts w:ascii="Times New Roman" w:hAnsi="Times New Roman" w:cs="Times New Roman"/>
        </w:rPr>
        <w:t xml:space="preserve">по государственной программе </w:t>
      </w:r>
      <w:r w:rsidRPr="00BE1528">
        <w:rPr>
          <w:rFonts w:ascii="Times New Roman" w:hAnsi="Times New Roman" w:cs="Times New Roman"/>
        </w:rPr>
        <w:t>информации по значению показателя за отчетный финансовый год</w:t>
      </w:r>
      <w:proofErr w:type="gramEnd"/>
      <w:r w:rsidRPr="00BE1528">
        <w:rPr>
          <w:rFonts w:ascii="Times New Roman" w:hAnsi="Times New Roman" w:cs="Times New Roman"/>
        </w:rPr>
        <w:t>, учитывается информация за финансовый год, предшествующий отчетному финансовому году.</w:t>
      </w:r>
    </w:p>
    <w:p w:rsidR="0043523C" w:rsidRDefault="0043523C" w:rsidP="008B345A">
      <w:pPr>
        <w:spacing w:after="0" w:line="240" w:lineRule="auto"/>
        <w:jc w:val="center"/>
        <w:rPr>
          <w:rFonts w:ascii="Arial" w:hAnsi="Arial" w:cs="Arial"/>
          <w:b/>
          <w:bCs/>
          <w:sz w:val="28"/>
          <w:szCs w:val="28"/>
        </w:rPr>
      </w:pPr>
    </w:p>
    <w:p w:rsidR="0043523C" w:rsidRDefault="0043523C" w:rsidP="008B345A">
      <w:pPr>
        <w:spacing w:after="0" w:line="240" w:lineRule="auto"/>
        <w:jc w:val="center"/>
        <w:rPr>
          <w:rFonts w:ascii="Arial" w:hAnsi="Arial" w:cs="Arial"/>
          <w:b/>
          <w:bCs/>
          <w:sz w:val="28"/>
          <w:szCs w:val="28"/>
        </w:rPr>
      </w:pPr>
    </w:p>
    <w:p w:rsidR="00202C4B" w:rsidRDefault="00202C4B" w:rsidP="008B345A">
      <w:pPr>
        <w:spacing w:after="0" w:line="240" w:lineRule="auto"/>
        <w:jc w:val="center"/>
        <w:rPr>
          <w:rFonts w:ascii="Arial" w:hAnsi="Arial" w:cs="Arial"/>
          <w:b/>
          <w:bCs/>
          <w:sz w:val="28"/>
          <w:szCs w:val="28"/>
        </w:rPr>
      </w:pPr>
    </w:p>
    <w:p w:rsidR="008B345A" w:rsidRDefault="008B345A" w:rsidP="008B345A">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ED29B2">
        <w:rPr>
          <w:rFonts w:ascii="Arial" w:hAnsi="Arial" w:cs="Arial"/>
          <w:b/>
          <w:bCs/>
          <w:sz w:val="28"/>
          <w:szCs w:val="28"/>
        </w:rPr>
        <w:t xml:space="preserve"> Удмуртской Республики </w:t>
      </w:r>
    </w:p>
    <w:p w:rsidR="008B345A" w:rsidRPr="00C159C4" w:rsidRDefault="008B345A" w:rsidP="008B345A">
      <w:pPr>
        <w:spacing w:after="0" w:line="240" w:lineRule="auto"/>
        <w:jc w:val="center"/>
        <w:rPr>
          <w:rFonts w:ascii="Arial" w:hAnsi="Arial" w:cs="Arial"/>
          <w:b/>
          <w:bCs/>
          <w:color w:val="943634" w:themeColor="accent2" w:themeShade="BF"/>
          <w:sz w:val="28"/>
          <w:szCs w:val="28"/>
          <w:u w:val="single"/>
        </w:rPr>
      </w:pPr>
      <w:r w:rsidRPr="008B345A">
        <w:rPr>
          <w:rFonts w:ascii="Arial" w:hAnsi="Arial" w:cs="Arial"/>
          <w:b/>
          <w:bCs/>
          <w:color w:val="943634" w:themeColor="accent2" w:themeShade="BF"/>
          <w:sz w:val="28"/>
          <w:szCs w:val="28"/>
          <w:u w:val="single"/>
        </w:rPr>
        <w:t>«Защита населения и территорий от чрезвычайных ситуаций, обеспечение пожарной безопасности и безопасности людей на водных объектах в Удмуртской Республике</w:t>
      </w:r>
      <w:r w:rsidRPr="00C159C4">
        <w:rPr>
          <w:rFonts w:ascii="Arial" w:hAnsi="Arial" w:cs="Arial"/>
          <w:b/>
          <w:bCs/>
          <w:color w:val="943634" w:themeColor="accent2" w:themeShade="BF"/>
          <w:sz w:val="28"/>
          <w:szCs w:val="28"/>
          <w:u w:val="single"/>
        </w:rPr>
        <w:t>»</w:t>
      </w:r>
    </w:p>
    <w:p w:rsidR="00232945" w:rsidRDefault="00232945" w:rsidP="008B345A">
      <w:pPr>
        <w:spacing w:after="0" w:line="240" w:lineRule="auto"/>
        <w:jc w:val="center"/>
        <w:rPr>
          <w:rFonts w:ascii="Arial" w:hAnsi="Arial" w:cs="Arial"/>
          <w:b/>
          <w:sz w:val="28"/>
          <w:szCs w:val="28"/>
        </w:rPr>
      </w:pPr>
    </w:p>
    <w:p w:rsidR="008B345A" w:rsidRDefault="00172C19" w:rsidP="008B345A">
      <w:pPr>
        <w:spacing w:after="0" w:line="240" w:lineRule="auto"/>
        <w:jc w:val="center"/>
        <w:rPr>
          <w:rFonts w:ascii="Arial" w:hAnsi="Arial" w:cs="Arial"/>
          <w:b/>
          <w:sz w:val="28"/>
          <w:szCs w:val="28"/>
        </w:rPr>
      </w:pPr>
      <w:r w:rsidRPr="00172C19">
        <w:rPr>
          <w:rFonts w:ascii="Arial" w:hAnsi="Arial" w:cs="Arial"/>
          <w:b/>
          <w:noProof/>
          <w:color w:val="215868" w:themeColor="accent5" w:themeShade="80"/>
          <w:lang w:eastAsia="ru-RU"/>
        </w:rPr>
        <w:pict>
          <v:shape id="_x0000_s1571" type="#_x0000_t202" style="position:absolute;left:0;text-align:left;margin-left:36.05pt;margin-top:14.85pt;width:196.5pt;height:141pt;z-index:252482048" filled="f" fillcolor="white [3201]" stroked="f" strokecolor="black [3200]" strokeweight="2.5pt">
            <v:shadow color="#868686"/>
            <v:textbox>
              <w:txbxContent>
                <w:p w:rsidR="004C5DDD" w:rsidRDefault="004C5DDD" w:rsidP="008B345A">
                  <w:r>
                    <w:rPr>
                      <w:noProof/>
                      <w:lang w:eastAsia="ru-RU"/>
                    </w:rPr>
                    <w:drawing>
                      <wp:inline distT="0" distB="0" distL="0" distR="0">
                        <wp:extent cx="2266950" cy="1752600"/>
                        <wp:effectExtent l="19050" t="19050" r="19050" b="19050"/>
                        <wp:docPr id="11" name="Рисунок 31" descr="http://18.mchs.gov.ru/upload/site54/document_images/su7lkOJd84-44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18.mchs.gov.ru/upload/site54/document_images/su7lkOJd84-440x0.jpg"/>
                                <pic:cNvPicPr>
                                  <a:picLocks noChangeAspect="1" noChangeArrowheads="1"/>
                                </pic:cNvPicPr>
                              </pic:nvPicPr>
                              <pic:blipFill>
                                <a:blip r:embed="rId142"/>
                                <a:srcRect/>
                                <a:stretch>
                                  <a:fillRect/>
                                </a:stretch>
                              </pic:blipFill>
                              <pic:spPr bwMode="auto">
                                <a:xfrm>
                                  <a:off x="0" y="0"/>
                                  <a:ext cx="2267455" cy="1752991"/>
                                </a:xfrm>
                                <a:prstGeom prst="rect">
                                  <a:avLst/>
                                </a:prstGeom>
                                <a:noFill/>
                                <a:ln w="9525">
                                  <a:solidFill>
                                    <a:schemeClr val="tx1"/>
                                  </a:solidFill>
                                  <a:miter lim="800000"/>
                                  <a:headEnd/>
                                  <a:tailEnd/>
                                </a:ln>
                              </pic:spPr>
                            </pic:pic>
                          </a:graphicData>
                        </a:graphic>
                      </wp:inline>
                    </w:drawing>
                  </w:r>
                </w:p>
              </w:txbxContent>
            </v:textbox>
          </v:shape>
        </w:pict>
      </w:r>
    </w:p>
    <w:p w:rsidR="007E3774" w:rsidRPr="00232945" w:rsidRDefault="008B345A" w:rsidP="007E3774">
      <w:pPr>
        <w:autoSpaceDE w:val="0"/>
        <w:autoSpaceDN w:val="0"/>
        <w:adjustRightInd w:val="0"/>
        <w:spacing w:after="0" w:line="240" w:lineRule="auto"/>
        <w:ind w:left="4820"/>
        <w:rPr>
          <w:rFonts w:ascii="Arial" w:hAnsi="Arial" w:cs="Arial"/>
          <w:sz w:val="24"/>
          <w:szCs w:val="24"/>
        </w:rPr>
      </w:pPr>
      <w:r w:rsidRPr="00232945">
        <w:rPr>
          <w:rFonts w:ascii="Arial" w:hAnsi="Arial" w:cs="Arial"/>
          <w:b/>
          <w:color w:val="943634" w:themeColor="accent2" w:themeShade="BF"/>
          <w:sz w:val="24"/>
          <w:szCs w:val="24"/>
        </w:rPr>
        <w:t xml:space="preserve">Цель: </w:t>
      </w:r>
      <w:r w:rsidR="007E3774" w:rsidRPr="00232945">
        <w:rPr>
          <w:rFonts w:ascii="Arial" w:hAnsi="Arial" w:cs="Arial"/>
          <w:sz w:val="24"/>
          <w:szCs w:val="24"/>
        </w:rPr>
        <w:t>Минимизация социально-экономического и экологического ущерба, наносимого населению, экономике и природной среде от ведения и вследствие ведения военных действий, совершения террористических акций, чрезвычайных ситуаций природного и техногенного характера, пожаров и происшествий на водных объектах в Удмуртской Республике;</w:t>
      </w:r>
    </w:p>
    <w:p w:rsidR="008B345A" w:rsidRPr="00232945" w:rsidRDefault="007E3774" w:rsidP="007E3774">
      <w:pPr>
        <w:autoSpaceDE w:val="0"/>
        <w:autoSpaceDN w:val="0"/>
        <w:adjustRightInd w:val="0"/>
        <w:spacing w:after="0" w:line="240" w:lineRule="auto"/>
        <w:ind w:left="4820"/>
        <w:rPr>
          <w:rFonts w:ascii="Arial" w:hAnsi="Arial" w:cs="Arial"/>
          <w:b/>
          <w:bCs/>
          <w:color w:val="943634" w:themeColor="accent2" w:themeShade="BF"/>
          <w:sz w:val="24"/>
          <w:szCs w:val="24"/>
        </w:rPr>
      </w:pPr>
      <w:r w:rsidRPr="00232945">
        <w:rPr>
          <w:rFonts w:ascii="Arial" w:hAnsi="Arial" w:cs="Arial"/>
          <w:sz w:val="24"/>
          <w:szCs w:val="24"/>
        </w:rPr>
        <w:t>повышение уровня общественной и личной безопасности граждан на территории Удмуртской Республики</w:t>
      </w:r>
    </w:p>
    <w:p w:rsidR="008B345A" w:rsidRPr="00232945" w:rsidRDefault="008B345A" w:rsidP="009E3D81">
      <w:pPr>
        <w:spacing w:after="0" w:line="240" w:lineRule="auto"/>
        <w:rPr>
          <w:rFonts w:ascii="Arial" w:hAnsi="Arial" w:cs="Arial"/>
          <w:b/>
          <w:sz w:val="24"/>
          <w:szCs w:val="24"/>
        </w:rPr>
      </w:pPr>
    </w:p>
    <w:p w:rsidR="008B345A" w:rsidRPr="00113FD8" w:rsidRDefault="008B345A" w:rsidP="008B345A">
      <w:pPr>
        <w:spacing w:after="0" w:line="240" w:lineRule="auto"/>
        <w:jc w:val="center"/>
        <w:rPr>
          <w:rFonts w:ascii="Arial" w:hAnsi="Arial" w:cs="Arial"/>
          <w:b/>
        </w:rPr>
      </w:pPr>
    </w:p>
    <w:p w:rsidR="008B345A" w:rsidRPr="00113FD8" w:rsidRDefault="008B345A" w:rsidP="00C159C4">
      <w:pPr>
        <w:tabs>
          <w:tab w:val="left" w:pos="4374"/>
        </w:tabs>
        <w:autoSpaceDE w:val="0"/>
        <w:autoSpaceDN w:val="0"/>
        <w:adjustRightInd w:val="0"/>
        <w:spacing w:after="0" w:line="240" w:lineRule="auto"/>
        <w:jc w:val="center"/>
        <w:rPr>
          <w:rFonts w:ascii="Arial" w:hAnsi="Arial" w:cs="Arial"/>
          <w:b/>
        </w:rPr>
      </w:pPr>
      <w:r w:rsidRPr="00113FD8">
        <w:rPr>
          <w:rFonts w:ascii="Arial" w:hAnsi="Arial" w:cs="Arial"/>
          <w:b/>
        </w:rPr>
        <w:t xml:space="preserve">Структура расходов по государственной программе </w:t>
      </w:r>
    </w:p>
    <w:p w:rsidR="008B345A" w:rsidRPr="00202C4B" w:rsidRDefault="008B345A" w:rsidP="00202C4B">
      <w:pPr>
        <w:spacing w:after="0" w:line="240" w:lineRule="auto"/>
        <w:ind w:right="-143"/>
        <w:jc w:val="right"/>
        <w:rPr>
          <w:rFonts w:ascii="Arial" w:hAnsi="Arial" w:cs="Arial"/>
          <w:sz w:val="20"/>
          <w:szCs w:val="20"/>
        </w:rPr>
      </w:pPr>
      <w:r w:rsidRPr="00113FD8">
        <w:rPr>
          <w:rFonts w:ascii="Arial" w:hAnsi="Arial" w:cs="Arial"/>
          <w:b/>
        </w:rPr>
        <w:t xml:space="preserve">                                                                                                                                                   </w:t>
      </w:r>
      <w:r>
        <w:rPr>
          <w:rFonts w:ascii="Arial" w:hAnsi="Arial" w:cs="Arial"/>
          <w:b/>
        </w:rPr>
        <w:t xml:space="preserve">              </w:t>
      </w:r>
      <w:r w:rsidRPr="00113FD8">
        <w:rPr>
          <w:rFonts w:ascii="Arial" w:hAnsi="Arial" w:cs="Arial"/>
          <w:b/>
        </w:rPr>
        <w:t xml:space="preserve">  </w:t>
      </w:r>
      <w:r w:rsidRPr="00202C4B">
        <w:rPr>
          <w:rFonts w:ascii="Arial" w:hAnsi="Arial" w:cs="Arial"/>
          <w:sz w:val="20"/>
          <w:szCs w:val="20"/>
        </w:rPr>
        <w:t>млн. руб.</w:t>
      </w:r>
    </w:p>
    <w:tbl>
      <w:tblPr>
        <w:tblW w:w="10773"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739"/>
        <w:gridCol w:w="1356"/>
        <w:gridCol w:w="1134"/>
        <w:gridCol w:w="1228"/>
        <w:gridCol w:w="1231"/>
        <w:gridCol w:w="1085"/>
      </w:tblGrid>
      <w:tr w:rsidR="008B345A" w:rsidRPr="00113FD8" w:rsidTr="009E3D81">
        <w:trPr>
          <w:trHeight w:val="538"/>
        </w:trPr>
        <w:tc>
          <w:tcPr>
            <w:tcW w:w="4739" w:type="dxa"/>
            <w:shd w:val="clear" w:color="auto" w:fill="FFFFFF"/>
            <w:tcMar>
              <w:top w:w="15" w:type="dxa"/>
              <w:left w:w="15" w:type="dxa"/>
              <w:bottom w:w="0" w:type="dxa"/>
              <w:right w:w="15" w:type="dxa"/>
            </w:tcMar>
            <w:hideMark/>
          </w:tcPr>
          <w:p w:rsidR="008B345A" w:rsidRPr="00232945" w:rsidRDefault="008B345A" w:rsidP="008B345A">
            <w:pPr>
              <w:spacing w:after="0"/>
              <w:ind w:left="426"/>
              <w:rPr>
                <w:rFonts w:ascii="Arial" w:hAnsi="Arial" w:cs="Arial"/>
                <w:b/>
                <w:sz w:val="24"/>
                <w:szCs w:val="24"/>
              </w:rPr>
            </w:pPr>
            <w:r w:rsidRPr="00232945">
              <w:rPr>
                <w:rFonts w:ascii="Arial" w:hAnsi="Arial" w:cs="Arial"/>
                <w:b/>
                <w:sz w:val="24"/>
                <w:szCs w:val="24"/>
              </w:rPr>
              <w:t>Наименование государственной программы (подпрограммы)</w:t>
            </w:r>
          </w:p>
        </w:tc>
        <w:tc>
          <w:tcPr>
            <w:tcW w:w="1356" w:type="dxa"/>
            <w:shd w:val="clear" w:color="auto" w:fill="FFFFFF"/>
            <w:tcMar>
              <w:top w:w="15" w:type="dxa"/>
              <w:left w:w="15" w:type="dxa"/>
              <w:bottom w:w="0" w:type="dxa"/>
              <w:right w:w="15" w:type="dxa"/>
            </w:tcMar>
            <w:hideMark/>
          </w:tcPr>
          <w:p w:rsidR="008B345A" w:rsidRPr="00232945" w:rsidRDefault="008B345A" w:rsidP="008B345A">
            <w:pPr>
              <w:spacing w:after="0"/>
              <w:ind w:hanging="15"/>
              <w:jc w:val="center"/>
              <w:rPr>
                <w:rFonts w:ascii="Arial" w:hAnsi="Arial" w:cs="Arial"/>
                <w:b/>
                <w:sz w:val="24"/>
                <w:szCs w:val="24"/>
              </w:rPr>
            </w:pPr>
            <w:r w:rsidRPr="00232945">
              <w:rPr>
                <w:rFonts w:ascii="Arial" w:hAnsi="Arial" w:cs="Arial"/>
                <w:b/>
                <w:sz w:val="24"/>
                <w:szCs w:val="24"/>
              </w:rPr>
              <w:t>2015 год</w:t>
            </w:r>
          </w:p>
        </w:tc>
        <w:tc>
          <w:tcPr>
            <w:tcW w:w="1134" w:type="dxa"/>
            <w:shd w:val="clear" w:color="auto" w:fill="FFFFFF"/>
          </w:tcPr>
          <w:p w:rsidR="008B345A" w:rsidRPr="00232945" w:rsidRDefault="008B345A" w:rsidP="008B345A">
            <w:pPr>
              <w:jc w:val="center"/>
              <w:rPr>
                <w:rFonts w:ascii="Arial" w:hAnsi="Arial" w:cs="Arial"/>
                <w:sz w:val="24"/>
                <w:szCs w:val="24"/>
              </w:rPr>
            </w:pPr>
            <w:r w:rsidRPr="00232945">
              <w:rPr>
                <w:rFonts w:ascii="Arial" w:hAnsi="Arial" w:cs="Arial"/>
                <w:b/>
                <w:sz w:val="24"/>
                <w:szCs w:val="24"/>
              </w:rPr>
              <w:t>2016 год</w:t>
            </w:r>
          </w:p>
        </w:tc>
        <w:tc>
          <w:tcPr>
            <w:tcW w:w="1228" w:type="dxa"/>
            <w:shd w:val="clear" w:color="auto" w:fill="FFFFFF"/>
          </w:tcPr>
          <w:p w:rsidR="008B345A" w:rsidRPr="00232945" w:rsidRDefault="008B345A" w:rsidP="008B345A">
            <w:pPr>
              <w:jc w:val="center"/>
              <w:rPr>
                <w:rFonts w:ascii="Arial" w:hAnsi="Arial" w:cs="Arial"/>
                <w:sz w:val="24"/>
                <w:szCs w:val="24"/>
              </w:rPr>
            </w:pPr>
            <w:r w:rsidRPr="00232945">
              <w:rPr>
                <w:rFonts w:ascii="Arial" w:hAnsi="Arial" w:cs="Arial"/>
                <w:b/>
                <w:sz w:val="24"/>
                <w:szCs w:val="24"/>
              </w:rPr>
              <w:t>2017 год</w:t>
            </w:r>
          </w:p>
        </w:tc>
        <w:tc>
          <w:tcPr>
            <w:tcW w:w="1231" w:type="dxa"/>
            <w:shd w:val="clear" w:color="auto" w:fill="FFFFFF"/>
          </w:tcPr>
          <w:p w:rsidR="008B345A" w:rsidRPr="00232945" w:rsidRDefault="008B345A" w:rsidP="008B345A">
            <w:pPr>
              <w:jc w:val="center"/>
              <w:rPr>
                <w:rFonts w:ascii="Arial" w:hAnsi="Arial" w:cs="Arial"/>
                <w:sz w:val="24"/>
                <w:szCs w:val="24"/>
              </w:rPr>
            </w:pPr>
            <w:r w:rsidRPr="00232945">
              <w:rPr>
                <w:rFonts w:ascii="Arial" w:hAnsi="Arial" w:cs="Arial"/>
                <w:b/>
                <w:sz w:val="24"/>
                <w:szCs w:val="24"/>
              </w:rPr>
              <w:t>2018 год</w:t>
            </w:r>
          </w:p>
        </w:tc>
        <w:tc>
          <w:tcPr>
            <w:tcW w:w="1085" w:type="dxa"/>
            <w:shd w:val="clear" w:color="auto" w:fill="FFFFFF"/>
          </w:tcPr>
          <w:p w:rsidR="008B345A" w:rsidRPr="00232945" w:rsidRDefault="008B345A" w:rsidP="008B345A">
            <w:pPr>
              <w:jc w:val="center"/>
              <w:rPr>
                <w:rFonts w:ascii="Arial" w:hAnsi="Arial" w:cs="Arial"/>
                <w:sz w:val="24"/>
                <w:szCs w:val="24"/>
              </w:rPr>
            </w:pPr>
            <w:r w:rsidRPr="00232945">
              <w:rPr>
                <w:rFonts w:ascii="Arial" w:hAnsi="Arial" w:cs="Arial"/>
                <w:b/>
                <w:sz w:val="24"/>
                <w:szCs w:val="24"/>
              </w:rPr>
              <w:t>2019 год</w:t>
            </w:r>
          </w:p>
        </w:tc>
      </w:tr>
      <w:tr w:rsidR="008B345A" w:rsidRPr="00113FD8" w:rsidTr="00AA475B">
        <w:trPr>
          <w:trHeight w:val="481"/>
        </w:trPr>
        <w:tc>
          <w:tcPr>
            <w:tcW w:w="4739" w:type="dxa"/>
            <w:shd w:val="clear" w:color="auto" w:fill="FFFFFF"/>
            <w:tcMar>
              <w:top w:w="15" w:type="dxa"/>
              <w:left w:w="113" w:type="dxa"/>
              <w:bottom w:w="0" w:type="dxa"/>
              <w:right w:w="113" w:type="dxa"/>
            </w:tcMar>
            <w:vAlign w:val="center"/>
            <w:hideMark/>
          </w:tcPr>
          <w:p w:rsidR="008B345A" w:rsidRPr="00232945" w:rsidRDefault="008B345A" w:rsidP="00F36C5F">
            <w:pPr>
              <w:spacing w:after="0" w:line="240" w:lineRule="auto"/>
              <w:rPr>
                <w:rFonts w:ascii="Arial" w:hAnsi="Arial" w:cs="Arial"/>
                <w:sz w:val="24"/>
                <w:szCs w:val="24"/>
              </w:rPr>
            </w:pPr>
            <w:r w:rsidRPr="00232945">
              <w:rPr>
                <w:rFonts w:ascii="Arial" w:hAnsi="Arial" w:cs="Arial"/>
                <w:b/>
                <w:bCs/>
                <w:sz w:val="24"/>
                <w:szCs w:val="24"/>
              </w:rPr>
              <w:t xml:space="preserve">Государственная программа Удмуртской Республики </w:t>
            </w:r>
            <w:r w:rsidRPr="00232945">
              <w:rPr>
                <w:rFonts w:ascii="Arial" w:hAnsi="Arial" w:cs="Arial"/>
                <w:b/>
                <w:bCs/>
                <w:color w:val="943634" w:themeColor="accent2" w:themeShade="BF"/>
                <w:sz w:val="24"/>
                <w:szCs w:val="24"/>
              </w:rPr>
              <w:t>«Защита населения и территорий от чрезвычайных ситуаций, обеспечение пожарной безопасности и безопасности людей на водных объектах в Удмуртской Республике»</w:t>
            </w:r>
          </w:p>
        </w:tc>
        <w:tc>
          <w:tcPr>
            <w:tcW w:w="1356" w:type="dxa"/>
            <w:shd w:val="clear" w:color="auto" w:fill="FFFFFF"/>
            <w:tcMar>
              <w:top w:w="15" w:type="dxa"/>
              <w:left w:w="15" w:type="dxa"/>
              <w:bottom w:w="0" w:type="dxa"/>
              <w:right w:w="15" w:type="dxa"/>
            </w:tcMar>
            <w:vAlign w:val="center"/>
            <w:hideMark/>
          </w:tcPr>
          <w:p w:rsidR="008B345A" w:rsidRPr="00232945" w:rsidRDefault="009E3D81" w:rsidP="00AA475B">
            <w:pPr>
              <w:spacing w:after="0" w:line="240" w:lineRule="auto"/>
              <w:jc w:val="center"/>
              <w:rPr>
                <w:rFonts w:ascii="Arial" w:hAnsi="Arial" w:cs="Arial"/>
                <w:b/>
                <w:bCs/>
                <w:color w:val="943634" w:themeColor="accent2" w:themeShade="BF"/>
                <w:sz w:val="24"/>
                <w:szCs w:val="24"/>
              </w:rPr>
            </w:pPr>
            <w:r w:rsidRPr="00232945">
              <w:rPr>
                <w:rFonts w:ascii="Arial" w:hAnsi="Arial" w:cs="Arial"/>
                <w:b/>
                <w:bCs/>
                <w:color w:val="943634" w:themeColor="accent2" w:themeShade="BF"/>
                <w:sz w:val="24"/>
                <w:szCs w:val="24"/>
              </w:rPr>
              <w:t>564,6</w:t>
            </w:r>
          </w:p>
        </w:tc>
        <w:tc>
          <w:tcPr>
            <w:tcW w:w="1134" w:type="dxa"/>
            <w:shd w:val="clear" w:color="auto" w:fill="FFFFFF"/>
            <w:vAlign w:val="center"/>
          </w:tcPr>
          <w:p w:rsidR="008B345A" w:rsidRPr="00232945" w:rsidRDefault="00AA475B" w:rsidP="00AA475B">
            <w:pPr>
              <w:spacing w:after="0" w:line="240" w:lineRule="auto"/>
              <w:jc w:val="center"/>
              <w:rPr>
                <w:rFonts w:ascii="Arial" w:hAnsi="Arial" w:cs="Arial"/>
                <w:b/>
                <w:bCs/>
                <w:color w:val="943634" w:themeColor="accent2" w:themeShade="BF"/>
                <w:sz w:val="24"/>
                <w:szCs w:val="24"/>
              </w:rPr>
            </w:pPr>
            <w:r w:rsidRPr="00232945">
              <w:rPr>
                <w:rFonts w:ascii="Arial" w:hAnsi="Arial" w:cs="Arial"/>
                <w:b/>
                <w:bCs/>
                <w:color w:val="943634" w:themeColor="accent2" w:themeShade="BF"/>
                <w:sz w:val="24"/>
                <w:szCs w:val="24"/>
              </w:rPr>
              <w:t>530,6</w:t>
            </w:r>
          </w:p>
        </w:tc>
        <w:tc>
          <w:tcPr>
            <w:tcW w:w="1228" w:type="dxa"/>
            <w:shd w:val="clear" w:color="auto" w:fill="FFFFFF"/>
            <w:vAlign w:val="center"/>
          </w:tcPr>
          <w:p w:rsidR="008B345A" w:rsidRPr="00232945" w:rsidRDefault="00AB3924" w:rsidP="00AA475B">
            <w:pPr>
              <w:spacing w:after="0" w:line="240" w:lineRule="auto"/>
              <w:jc w:val="center"/>
              <w:rPr>
                <w:rFonts w:ascii="Arial" w:hAnsi="Arial" w:cs="Arial"/>
                <w:b/>
                <w:bCs/>
                <w:color w:val="943634" w:themeColor="accent2" w:themeShade="BF"/>
                <w:sz w:val="24"/>
                <w:szCs w:val="24"/>
              </w:rPr>
            </w:pPr>
            <w:r w:rsidRPr="00232945">
              <w:rPr>
                <w:rFonts w:ascii="Arial" w:hAnsi="Arial" w:cs="Arial"/>
                <w:b/>
                <w:bCs/>
                <w:color w:val="943634" w:themeColor="accent2" w:themeShade="BF"/>
                <w:sz w:val="24"/>
                <w:szCs w:val="24"/>
              </w:rPr>
              <w:t>5</w:t>
            </w:r>
            <w:r w:rsidR="006F58AE">
              <w:rPr>
                <w:rFonts w:ascii="Arial" w:hAnsi="Arial" w:cs="Arial"/>
                <w:b/>
                <w:bCs/>
                <w:color w:val="943634" w:themeColor="accent2" w:themeShade="BF"/>
                <w:sz w:val="24"/>
                <w:szCs w:val="24"/>
              </w:rPr>
              <w:t>59,6</w:t>
            </w:r>
          </w:p>
        </w:tc>
        <w:tc>
          <w:tcPr>
            <w:tcW w:w="1231" w:type="dxa"/>
            <w:shd w:val="clear" w:color="auto" w:fill="FFFFFF"/>
            <w:vAlign w:val="center"/>
          </w:tcPr>
          <w:p w:rsidR="008B345A" w:rsidRPr="00232945" w:rsidRDefault="00232945" w:rsidP="00AA475B">
            <w:pPr>
              <w:spacing w:after="0" w:line="240" w:lineRule="auto"/>
              <w:jc w:val="center"/>
              <w:rPr>
                <w:rFonts w:ascii="Arial" w:hAnsi="Arial" w:cs="Arial"/>
                <w:b/>
                <w:bCs/>
                <w:color w:val="943634" w:themeColor="accent2" w:themeShade="BF"/>
                <w:sz w:val="24"/>
                <w:szCs w:val="24"/>
              </w:rPr>
            </w:pPr>
            <w:r w:rsidRPr="00232945">
              <w:rPr>
                <w:rFonts w:ascii="Arial" w:hAnsi="Arial" w:cs="Arial"/>
                <w:b/>
                <w:bCs/>
                <w:color w:val="943634" w:themeColor="accent2" w:themeShade="BF"/>
                <w:sz w:val="24"/>
                <w:szCs w:val="24"/>
              </w:rPr>
              <w:t>471,2</w:t>
            </w:r>
          </w:p>
        </w:tc>
        <w:tc>
          <w:tcPr>
            <w:tcW w:w="1085" w:type="dxa"/>
            <w:shd w:val="clear" w:color="auto" w:fill="FFFFFF"/>
            <w:vAlign w:val="center"/>
          </w:tcPr>
          <w:p w:rsidR="008B345A" w:rsidRPr="00232945" w:rsidRDefault="00232945" w:rsidP="00AA475B">
            <w:pPr>
              <w:spacing w:after="0" w:line="240" w:lineRule="auto"/>
              <w:jc w:val="center"/>
              <w:rPr>
                <w:rFonts w:ascii="Arial" w:hAnsi="Arial" w:cs="Arial"/>
                <w:b/>
                <w:bCs/>
                <w:color w:val="943634" w:themeColor="accent2" w:themeShade="BF"/>
                <w:sz w:val="24"/>
                <w:szCs w:val="24"/>
              </w:rPr>
            </w:pPr>
            <w:r w:rsidRPr="00232945">
              <w:rPr>
                <w:rFonts w:ascii="Arial" w:hAnsi="Arial" w:cs="Arial"/>
                <w:b/>
                <w:bCs/>
                <w:color w:val="943634" w:themeColor="accent2" w:themeShade="BF"/>
                <w:sz w:val="24"/>
                <w:szCs w:val="24"/>
              </w:rPr>
              <w:t>471,2</w:t>
            </w:r>
          </w:p>
        </w:tc>
      </w:tr>
    </w:tbl>
    <w:p w:rsidR="008B345A" w:rsidRPr="00113FD8" w:rsidRDefault="008B345A" w:rsidP="008B345A">
      <w:pPr>
        <w:autoSpaceDE w:val="0"/>
        <w:autoSpaceDN w:val="0"/>
        <w:adjustRightInd w:val="0"/>
        <w:spacing w:after="0" w:line="240" w:lineRule="auto"/>
        <w:ind w:left="284" w:firstLine="709"/>
        <w:jc w:val="center"/>
        <w:rPr>
          <w:rFonts w:ascii="Arial" w:hAnsi="Arial" w:cs="Arial"/>
          <w:b/>
        </w:rPr>
      </w:pPr>
    </w:p>
    <w:p w:rsidR="008B345A" w:rsidRPr="0043523C" w:rsidRDefault="008B345A" w:rsidP="003B18B4">
      <w:pPr>
        <w:autoSpaceDE w:val="0"/>
        <w:autoSpaceDN w:val="0"/>
        <w:adjustRightInd w:val="0"/>
        <w:spacing w:after="0" w:line="240" w:lineRule="auto"/>
        <w:ind w:left="284" w:firstLine="709"/>
        <w:jc w:val="center"/>
        <w:rPr>
          <w:rFonts w:ascii="Arial" w:hAnsi="Arial" w:cs="Arial"/>
          <w:b/>
          <w:sz w:val="24"/>
          <w:szCs w:val="24"/>
        </w:rPr>
      </w:pPr>
      <w:r w:rsidRPr="0043523C">
        <w:rPr>
          <w:rFonts w:ascii="Arial" w:hAnsi="Arial" w:cs="Arial"/>
          <w:b/>
          <w:sz w:val="24"/>
          <w:szCs w:val="24"/>
        </w:rPr>
        <w:t>Основные результаты</w:t>
      </w:r>
    </w:p>
    <w:tbl>
      <w:tblPr>
        <w:tblpPr w:leftFromText="180" w:rightFromText="180" w:vertAnchor="text" w:horzAnchor="page" w:tblpX="766" w:tblpY="159"/>
        <w:tblW w:w="10881" w:type="dxa"/>
        <w:shd w:val="clear" w:color="auto" w:fill="FFFFFF" w:themeFill="background1"/>
        <w:tblLook w:val="04A0"/>
      </w:tblPr>
      <w:tblGrid>
        <w:gridCol w:w="4928"/>
        <w:gridCol w:w="1276"/>
        <w:gridCol w:w="1275"/>
        <w:gridCol w:w="1134"/>
        <w:gridCol w:w="1134"/>
        <w:gridCol w:w="1134"/>
      </w:tblGrid>
      <w:tr w:rsidR="008B345A" w:rsidRPr="00113FD8" w:rsidTr="0043523C">
        <w:trPr>
          <w:trHeight w:val="411"/>
        </w:trPr>
        <w:tc>
          <w:tcPr>
            <w:tcW w:w="49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B345A" w:rsidRPr="0043523C" w:rsidRDefault="008B345A" w:rsidP="0043523C">
            <w:pPr>
              <w:autoSpaceDE w:val="0"/>
              <w:autoSpaceDN w:val="0"/>
              <w:adjustRightInd w:val="0"/>
              <w:spacing w:after="0" w:line="240" w:lineRule="auto"/>
              <w:jc w:val="center"/>
              <w:rPr>
                <w:rFonts w:ascii="Arial" w:eastAsia="Times New Roman" w:hAnsi="Arial" w:cs="Arial"/>
                <w:b/>
                <w:bCs/>
                <w:sz w:val="24"/>
                <w:szCs w:val="24"/>
                <w:lang w:eastAsia="ru-RU"/>
              </w:rPr>
            </w:pPr>
            <w:r w:rsidRPr="0043523C">
              <w:rPr>
                <w:rFonts w:ascii="Arial" w:eastAsia="Times New Roman" w:hAnsi="Arial" w:cs="Arial"/>
                <w:b/>
                <w:bCs/>
                <w:sz w:val="24"/>
                <w:szCs w:val="24"/>
                <w:lang w:eastAsia="ru-RU"/>
              </w:rPr>
              <w:t>Наименование индикатора</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3523C" w:rsidRDefault="008B345A" w:rsidP="0043523C">
            <w:pPr>
              <w:spacing w:after="0" w:line="240" w:lineRule="auto"/>
              <w:jc w:val="center"/>
              <w:rPr>
                <w:rFonts w:ascii="Arial" w:hAnsi="Arial" w:cs="Arial"/>
                <w:b/>
                <w:sz w:val="24"/>
                <w:szCs w:val="24"/>
              </w:rPr>
            </w:pPr>
            <w:r w:rsidRPr="0043523C">
              <w:rPr>
                <w:rFonts w:ascii="Arial" w:hAnsi="Arial" w:cs="Arial"/>
                <w:b/>
                <w:sz w:val="24"/>
                <w:szCs w:val="24"/>
              </w:rPr>
              <w:t xml:space="preserve">2015 </w:t>
            </w:r>
          </w:p>
          <w:p w:rsidR="008B345A" w:rsidRPr="0043523C" w:rsidRDefault="008B345A" w:rsidP="0043523C">
            <w:pPr>
              <w:spacing w:after="0" w:line="240" w:lineRule="auto"/>
              <w:jc w:val="center"/>
              <w:rPr>
                <w:rFonts w:ascii="Arial" w:hAnsi="Arial" w:cs="Arial"/>
                <w:b/>
                <w:sz w:val="24"/>
                <w:szCs w:val="24"/>
              </w:rPr>
            </w:pPr>
            <w:r w:rsidRPr="0043523C">
              <w:rPr>
                <w:rFonts w:ascii="Arial" w:hAnsi="Arial" w:cs="Arial"/>
                <w:b/>
                <w:sz w:val="24"/>
                <w:szCs w:val="24"/>
              </w:rPr>
              <w:t>год</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3523C" w:rsidRDefault="008B345A" w:rsidP="0043523C">
            <w:pPr>
              <w:spacing w:after="0" w:line="240" w:lineRule="auto"/>
              <w:jc w:val="center"/>
              <w:rPr>
                <w:rFonts w:ascii="Arial" w:hAnsi="Arial" w:cs="Arial"/>
                <w:b/>
                <w:sz w:val="24"/>
                <w:szCs w:val="24"/>
              </w:rPr>
            </w:pPr>
            <w:r w:rsidRPr="0043523C">
              <w:rPr>
                <w:rFonts w:ascii="Arial" w:hAnsi="Arial" w:cs="Arial"/>
                <w:b/>
                <w:sz w:val="24"/>
                <w:szCs w:val="24"/>
              </w:rPr>
              <w:t xml:space="preserve">2016 </w:t>
            </w:r>
          </w:p>
          <w:p w:rsidR="008B345A" w:rsidRPr="0043523C" w:rsidRDefault="008B345A" w:rsidP="0043523C">
            <w:pPr>
              <w:spacing w:after="0" w:line="240" w:lineRule="auto"/>
              <w:jc w:val="center"/>
              <w:rPr>
                <w:rFonts w:ascii="Arial" w:hAnsi="Arial" w:cs="Arial"/>
                <w:sz w:val="24"/>
                <w:szCs w:val="24"/>
              </w:rPr>
            </w:pPr>
            <w:r w:rsidRPr="0043523C">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B345A" w:rsidRPr="0043523C" w:rsidRDefault="008B345A" w:rsidP="0043523C">
            <w:pPr>
              <w:spacing w:after="0" w:line="240" w:lineRule="auto"/>
              <w:jc w:val="center"/>
              <w:rPr>
                <w:rFonts w:ascii="Arial" w:hAnsi="Arial" w:cs="Arial"/>
                <w:sz w:val="24"/>
                <w:szCs w:val="24"/>
              </w:rPr>
            </w:pPr>
            <w:r w:rsidRPr="0043523C">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B345A" w:rsidRPr="0043523C" w:rsidRDefault="008B345A" w:rsidP="0043523C">
            <w:pPr>
              <w:spacing w:after="0" w:line="240" w:lineRule="auto"/>
              <w:jc w:val="center"/>
              <w:rPr>
                <w:rFonts w:ascii="Arial" w:hAnsi="Arial" w:cs="Arial"/>
                <w:sz w:val="24"/>
                <w:szCs w:val="24"/>
              </w:rPr>
            </w:pPr>
            <w:r w:rsidRPr="0043523C">
              <w:rPr>
                <w:rFonts w:ascii="Arial" w:hAnsi="Arial" w:cs="Arial"/>
                <w:b/>
                <w:sz w:val="24"/>
                <w:szCs w:val="24"/>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B345A" w:rsidRPr="0043523C" w:rsidRDefault="008B345A" w:rsidP="0043523C">
            <w:pPr>
              <w:spacing w:after="0" w:line="240" w:lineRule="auto"/>
              <w:jc w:val="center"/>
              <w:rPr>
                <w:rFonts w:ascii="Arial" w:hAnsi="Arial" w:cs="Arial"/>
                <w:sz w:val="24"/>
                <w:szCs w:val="24"/>
              </w:rPr>
            </w:pPr>
            <w:r w:rsidRPr="0043523C">
              <w:rPr>
                <w:rFonts w:ascii="Arial" w:hAnsi="Arial" w:cs="Arial"/>
                <w:b/>
                <w:sz w:val="24"/>
                <w:szCs w:val="24"/>
              </w:rPr>
              <w:t>2019 год</w:t>
            </w:r>
          </w:p>
        </w:tc>
      </w:tr>
      <w:tr w:rsidR="006F551B" w:rsidRPr="00F36C5F" w:rsidTr="0043523C">
        <w:trPr>
          <w:trHeight w:val="315"/>
        </w:trPr>
        <w:tc>
          <w:tcPr>
            <w:tcW w:w="4928" w:type="dxa"/>
            <w:tcBorders>
              <w:top w:val="nil"/>
              <w:left w:val="single" w:sz="4" w:space="0" w:color="auto"/>
              <w:bottom w:val="single" w:sz="4" w:space="0" w:color="auto"/>
              <w:right w:val="single" w:sz="4" w:space="0" w:color="auto"/>
            </w:tcBorders>
            <w:shd w:val="clear" w:color="auto" w:fill="FFFFFF" w:themeFill="background1"/>
            <w:hideMark/>
          </w:tcPr>
          <w:p w:rsidR="006F551B" w:rsidRPr="0043523C" w:rsidRDefault="006F551B" w:rsidP="0043523C">
            <w:pPr>
              <w:autoSpaceDE w:val="0"/>
              <w:autoSpaceDN w:val="0"/>
              <w:adjustRightInd w:val="0"/>
              <w:spacing w:after="0" w:line="240" w:lineRule="auto"/>
              <w:rPr>
                <w:rFonts w:ascii="Arial" w:eastAsia="Times New Roman" w:hAnsi="Arial" w:cs="Arial"/>
                <w:sz w:val="24"/>
                <w:szCs w:val="24"/>
                <w:lang w:eastAsia="ru-RU"/>
              </w:rPr>
            </w:pPr>
            <w:r w:rsidRPr="0043523C">
              <w:rPr>
                <w:rFonts w:ascii="Arial" w:hAnsi="Arial" w:cs="Arial"/>
                <w:sz w:val="24"/>
                <w:szCs w:val="24"/>
              </w:rPr>
              <w:t>Полнота охвата населения системой оповещения с использованием региональной автоматизированной системы централизованного оповещения гражданской обороны и общероссийской комплексной системы информирования и оповещения населения,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6F551B" w:rsidRPr="0043523C" w:rsidRDefault="006F551B" w:rsidP="0043523C">
            <w:pPr>
              <w:pStyle w:val="ConsPlusNormal"/>
              <w:jc w:val="center"/>
              <w:rPr>
                <w:sz w:val="24"/>
                <w:szCs w:val="24"/>
              </w:rPr>
            </w:pPr>
            <w:r w:rsidRPr="0043523C">
              <w:rPr>
                <w:sz w:val="24"/>
                <w:szCs w:val="24"/>
              </w:rPr>
              <w:t>54,8</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56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58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60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62</w:t>
            </w:r>
          </w:p>
        </w:tc>
      </w:tr>
      <w:tr w:rsidR="006F551B" w:rsidRPr="00F36C5F" w:rsidTr="0043523C">
        <w:trPr>
          <w:trHeight w:val="477"/>
        </w:trPr>
        <w:tc>
          <w:tcPr>
            <w:tcW w:w="4928" w:type="dxa"/>
            <w:tcBorders>
              <w:top w:val="nil"/>
              <w:left w:val="single" w:sz="4" w:space="0" w:color="auto"/>
              <w:bottom w:val="single" w:sz="4" w:space="0" w:color="auto"/>
              <w:right w:val="single" w:sz="4" w:space="0" w:color="auto"/>
            </w:tcBorders>
            <w:shd w:val="clear" w:color="auto" w:fill="FFFFFF" w:themeFill="background1"/>
            <w:hideMark/>
          </w:tcPr>
          <w:p w:rsidR="006F551B" w:rsidRPr="0043523C" w:rsidRDefault="006F551B" w:rsidP="0043523C">
            <w:pPr>
              <w:autoSpaceDE w:val="0"/>
              <w:autoSpaceDN w:val="0"/>
              <w:adjustRightInd w:val="0"/>
              <w:spacing w:after="0" w:line="240" w:lineRule="auto"/>
              <w:rPr>
                <w:rFonts w:ascii="Arial" w:hAnsi="Arial" w:cs="Arial"/>
                <w:sz w:val="24"/>
                <w:szCs w:val="24"/>
              </w:rPr>
            </w:pPr>
            <w:r w:rsidRPr="0043523C">
              <w:rPr>
                <w:rFonts w:ascii="Arial" w:hAnsi="Arial" w:cs="Arial"/>
                <w:sz w:val="24"/>
                <w:szCs w:val="24"/>
              </w:rPr>
              <w:t>Снижение количества происшествий на водных объектах, единиц</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6F551B" w:rsidRPr="0043523C" w:rsidRDefault="006F551B" w:rsidP="0043523C">
            <w:pPr>
              <w:pStyle w:val="ConsPlusNormal"/>
              <w:jc w:val="center"/>
              <w:rPr>
                <w:sz w:val="24"/>
                <w:szCs w:val="24"/>
              </w:rPr>
            </w:pPr>
            <w:r w:rsidRPr="0043523C">
              <w:rPr>
                <w:sz w:val="24"/>
                <w:szCs w:val="24"/>
              </w:rPr>
              <w:t>72</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70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60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50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40</w:t>
            </w:r>
          </w:p>
        </w:tc>
      </w:tr>
      <w:tr w:rsidR="006F551B" w:rsidRPr="00F36C5F" w:rsidTr="0043523C">
        <w:trPr>
          <w:trHeight w:val="380"/>
        </w:trPr>
        <w:tc>
          <w:tcPr>
            <w:tcW w:w="4928" w:type="dxa"/>
            <w:tcBorders>
              <w:top w:val="nil"/>
              <w:left w:val="single" w:sz="4" w:space="0" w:color="auto"/>
              <w:bottom w:val="single" w:sz="4" w:space="0" w:color="auto"/>
              <w:right w:val="single" w:sz="4" w:space="0" w:color="auto"/>
            </w:tcBorders>
            <w:shd w:val="clear" w:color="auto" w:fill="FFFFFF" w:themeFill="background1"/>
            <w:hideMark/>
          </w:tcPr>
          <w:p w:rsidR="006F551B" w:rsidRPr="0043523C" w:rsidRDefault="006F551B" w:rsidP="0043523C">
            <w:pPr>
              <w:autoSpaceDE w:val="0"/>
              <w:autoSpaceDN w:val="0"/>
              <w:adjustRightInd w:val="0"/>
              <w:spacing w:after="0" w:line="240" w:lineRule="auto"/>
              <w:rPr>
                <w:rFonts w:ascii="Arial" w:eastAsia="Times New Roman" w:hAnsi="Arial" w:cs="Arial"/>
                <w:sz w:val="24"/>
                <w:szCs w:val="24"/>
                <w:lang w:eastAsia="ru-RU"/>
              </w:rPr>
            </w:pPr>
            <w:r w:rsidRPr="0043523C">
              <w:rPr>
                <w:rFonts w:ascii="Arial" w:hAnsi="Arial" w:cs="Arial"/>
                <w:sz w:val="24"/>
                <w:szCs w:val="24"/>
              </w:rPr>
              <w:t>Снижение количества пожаров, единиц</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6F551B" w:rsidRPr="0043523C" w:rsidRDefault="006F551B" w:rsidP="0043523C">
            <w:pPr>
              <w:pStyle w:val="ConsPlusNormal"/>
              <w:jc w:val="center"/>
              <w:rPr>
                <w:sz w:val="24"/>
                <w:szCs w:val="24"/>
              </w:rPr>
            </w:pPr>
            <w:r w:rsidRPr="0043523C">
              <w:rPr>
                <w:sz w:val="24"/>
                <w:szCs w:val="24"/>
              </w:rPr>
              <w:t>1</w:t>
            </w:r>
            <w:r w:rsidR="009E3D81" w:rsidRPr="0043523C">
              <w:rPr>
                <w:sz w:val="24"/>
                <w:szCs w:val="24"/>
              </w:rPr>
              <w:t xml:space="preserve"> </w:t>
            </w:r>
            <w:r w:rsidRPr="0043523C">
              <w:rPr>
                <w:sz w:val="24"/>
                <w:szCs w:val="24"/>
              </w:rPr>
              <w:t>160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1</w:t>
            </w:r>
            <w:r w:rsidR="009E3D81" w:rsidRPr="0043523C">
              <w:rPr>
                <w:sz w:val="24"/>
                <w:szCs w:val="24"/>
              </w:rPr>
              <w:t xml:space="preserve"> </w:t>
            </w:r>
            <w:r w:rsidRPr="0043523C">
              <w:rPr>
                <w:sz w:val="24"/>
                <w:szCs w:val="24"/>
              </w:rPr>
              <w:t>157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1</w:t>
            </w:r>
            <w:r w:rsidR="009E3D81" w:rsidRPr="0043523C">
              <w:rPr>
                <w:sz w:val="24"/>
                <w:szCs w:val="24"/>
              </w:rPr>
              <w:t xml:space="preserve"> </w:t>
            </w:r>
            <w:r w:rsidRPr="0043523C">
              <w:rPr>
                <w:sz w:val="24"/>
                <w:szCs w:val="24"/>
              </w:rPr>
              <w:t>154</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1</w:t>
            </w:r>
            <w:r w:rsidR="009E3D81" w:rsidRPr="0043523C">
              <w:rPr>
                <w:sz w:val="24"/>
                <w:szCs w:val="24"/>
              </w:rPr>
              <w:t xml:space="preserve"> </w:t>
            </w:r>
            <w:r w:rsidRPr="0043523C">
              <w:rPr>
                <w:sz w:val="24"/>
                <w:szCs w:val="24"/>
              </w:rPr>
              <w:t>151</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1</w:t>
            </w:r>
            <w:r w:rsidR="009E3D81" w:rsidRPr="0043523C">
              <w:rPr>
                <w:sz w:val="24"/>
                <w:szCs w:val="24"/>
              </w:rPr>
              <w:t xml:space="preserve"> </w:t>
            </w:r>
            <w:r w:rsidRPr="0043523C">
              <w:rPr>
                <w:sz w:val="24"/>
                <w:szCs w:val="24"/>
              </w:rPr>
              <w:t>149</w:t>
            </w:r>
          </w:p>
        </w:tc>
      </w:tr>
      <w:tr w:rsidR="009E3D81" w:rsidRPr="00F36C5F" w:rsidTr="0043523C">
        <w:trPr>
          <w:trHeight w:val="366"/>
        </w:trPr>
        <w:tc>
          <w:tcPr>
            <w:tcW w:w="4928" w:type="dxa"/>
            <w:tcBorders>
              <w:top w:val="nil"/>
              <w:left w:val="single" w:sz="4" w:space="0" w:color="auto"/>
              <w:bottom w:val="single" w:sz="4" w:space="0" w:color="auto"/>
              <w:right w:val="single" w:sz="4" w:space="0" w:color="auto"/>
            </w:tcBorders>
            <w:shd w:val="clear" w:color="auto" w:fill="FFFFFF" w:themeFill="background1"/>
            <w:hideMark/>
          </w:tcPr>
          <w:p w:rsidR="009E3D81" w:rsidRPr="0043523C" w:rsidRDefault="009E3D81" w:rsidP="0043523C">
            <w:pPr>
              <w:autoSpaceDE w:val="0"/>
              <w:autoSpaceDN w:val="0"/>
              <w:adjustRightInd w:val="0"/>
              <w:spacing w:after="0" w:line="240" w:lineRule="auto"/>
              <w:rPr>
                <w:rFonts w:ascii="Arial" w:hAnsi="Arial" w:cs="Arial"/>
                <w:sz w:val="24"/>
                <w:szCs w:val="24"/>
              </w:rPr>
            </w:pPr>
            <w:r w:rsidRPr="0043523C">
              <w:rPr>
                <w:rFonts w:ascii="Arial" w:hAnsi="Arial" w:cs="Arial"/>
                <w:sz w:val="24"/>
                <w:szCs w:val="24"/>
              </w:rPr>
              <w:t>Спасенные материальные ценности, млн. руб.</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9E3D81" w:rsidRPr="0043523C" w:rsidRDefault="009E3D81" w:rsidP="0043523C">
            <w:pPr>
              <w:pStyle w:val="ConsPlusNormal"/>
              <w:jc w:val="center"/>
              <w:rPr>
                <w:sz w:val="24"/>
                <w:szCs w:val="24"/>
              </w:rPr>
            </w:pPr>
            <w:r w:rsidRPr="0043523C">
              <w:rPr>
                <w:sz w:val="24"/>
                <w:szCs w:val="24"/>
              </w:rPr>
              <w:t>1 342,2</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951,9</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1 025,4</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1 104,6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1 190,0</w:t>
            </w:r>
          </w:p>
        </w:tc>
      </w:tr>
      <w:tr w:rsidR="009E3D81" w:rsidRPr="00F36C5F" w:rsidTr="0043523C">
        <w:trPr>
          <w:trHeight w:val="366"/>
        </w:trPr>
        <w:tc>
          <w:tcPr>
            <w:tcW w:w="4928" w:type="dxa"/>
            <w:tcBorders>
              <w:top w:val="nil"/>
              <w:left w:val="single" w:sz="4" w:space="0" w:color="auto"/>
              <w:bottom w:val="single" w:sz="4" w:space="0" w:color="auto"/>
              <w:right w:val="single" w:sz="4" w:space="0" w:color="auto"/>
            </w:tcBorders>
            <w:shd w:val="clear" w:color="auto" w:fill="FFFFFF" w:themeFill="background1"/>
            <w:hideMark/>
          </w:tcPr>
          <w:p w:rsidR="009E3D81" w:rsidRPr="0043523C" w:rsidRDefault="009E3D81" w:rsidP="0043523C">
            <w:pPr>
              <w:autoSpaceDE w:val="0"/>
              <w:autoSpaceDN w:val="0"/>
              <w:adjustRightInd w:val="0"/>
              <w:spacing w:after="0" w:line="240" w:lineRule="auto"/>
              <w:rPr>
                <w:rFonts w:ascii="Arial" w:eastAsia="Times New Roman" w:hAnsi="Arial" w:cs="Arial"/>
                <w:sz w:val="24"/>
                <w:szCs w:val="24"/>
                <w:lang w:eastAsia="ru-RU"/>
              </w:rPr>
            </w:pPr>
            <w:r w:rsidRPr="0043523C">
              <w:rPr>
                <w:rFonts w:ascii="Arial" w:hAnsi="Arial" w:cs="Arial"/>
                <w:sz w:val="24"/>
                <w:szCs w:val="24"/>
              </w:rPr>
              <w:t xml:space="preserve">Доля населения, проживающего на территориях муниципальных образований в Удмуртской Республике, </w:t>
            </w:r>
            <w:r w:rsidR="00C159C4" w:rsidRPr="0043523C">
              <w:rPr>
                <w:rFonts w:ascii="Arial" w:hAnsi="Arial" w:cs="Arial"/>
                <w:sz w:val="24"/>
                <w:szCs w:val="24"/>
              </w:rPr>
              <w:t>в которых развернута система – «112»</w:t>
            </w:r>
            <w:r w:rsidRPr="0043523C">
              <w:rPr>
                <w:rFonts w:ascii="Arial" w:hAnsi="Arial" w:cs="Arial"/>
                <w:sz w:val="24"/>
                <w:szCs w:val="24"/>
              </w:rPr>
              <w:t>, в общем количестве населения Удмуртской Республики,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9E3D81" w:rsidRPr="0043523C" w:rsidRDefault="009E3D81" w:rsidP="0043523C">
            <w:pPr>
              <w:pStyle w:val="ConsPlusNormal"/>
              <w:jc w:val="center"/>
              <w:rPr>
                <w:sz w:val="24"/>
                <w:szCs w:val="24"/>
              </w:rPr>
            </w:pPr>
            <w:r w:rsidRPr="0043523C">
              <w:rPr>
                <w:sz w:val="24"/>
                <w:szCs w:val="24"/>
              </w:rPr>
              <w:t>83</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87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92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97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100</w:t>
            </w:r>
          </w:p>
        </w:tc>
      </w:tr>
    </w:tbl>
    <w:p w:rsidR="00F75350" w:rsidRPr="00F36C5F" w:rsidRDefault="00F75350" w:rsidP="00232945">
      <w:pPr>
        <w:spacing w:after="0" w:line="240" w:lineRule="auto"/>
        <w:rPr>
          <w:rFonts w:ascii="Arial" w:hAnsi="Arial" w:cs="Arial"/>
          <w:b/>
          <w:bCs/>
          <w:sz w:val="24"/>
          <w:szCs w:val="24"/>
        </w:rPr>
      </w:pPr>
    </w:p>
    <w:p w:rsidR="00FB0174" w:rsidRDefault="00FB0174" w:rsidP="00984711">
      <w:pPr>
        <w:spacing w:after="0" w:line="240" w:lineRule="auto"/>
        <w:rPr>
          <w:rFonts w:ascii="Arial" w:hAnsi="Arial" w:cs="Arial"/>
          <w:b/>
          <w:bCs/>
          <w:sz w:val="28"/>
          <w:szCs w:val="28"/>
        </w:rPr>
      </w:pPr>
    </w:p>
    <w:p w:rsidR="00984711" w:rsidRDefault="00984711" w:rsidP="00C159C4">
      <w:pPr>
        <w:spacing w:after="0" w:line="240" w:lineRule="auto"/>
        <w:jc w:val="center"/>
        <w:rPr>
          <w:rFonts w:ascii="Arial" w:hAnsi="Arial" w:cs="Arial"/>
          <w:b/>
          <w:bCs/>
          <w:sz w:val="28"/>
          <w:szCs w:val="28"/>
        </w:rPr>
      </w:pPr>
    </w:p>
    <w:p w:rsidR="00C159C4" w:rsidRDefault="00C159C4" w:rsidP="00C159C4">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ED29B2">
        <w:rPr>
          <w:rFonts w:ascii="Arial" w:hAnsi="Arial" w:cs="Arial"/>
          <w:b/>
          <w:bCs/>
          <w:sz w:val="28"/>
          <w:szCs w:val="28"/>
        </w:rPr>
        <w:t xml:space="preserve"> Удмуртской Республики </w:t>
      </w:r>
    </w:p>
    <w:p w:rsidR="00C159C4" w:rsidRDefault="00C159C4" w:rsidP="00C159C4">
      <w:pPr>
        <w:spacing w:after="0" w:line="240" w:lineRule="auto"/>
        <w:jc w:val="center"/>
        <w:rPr>
          <w:rFonts w:ascii="Arial" w:hAnsi="Arial" w:cs="Arial"/>
          <w:b/>
          <w:color w:val="31849B" w:themeColor="accent5" w:themeShade="BF"/>
          <w:sz w:val="28"/>
          <w:szCs w:val="28"/>
          <w:u w:val="single"/>
        </w:rPr>
      </w:pPr>
      <w:r w:rsidRPr="00C159C4">
        <w:rPr>
          <w:rFonts w:ascii="Arial" w:hAnsi="Arial" w:cs="Arial"/>
          <w:b/>
          <w:bCs/>
          <w:color w:val="31849B" w:themeColor="accent5" w:themeShade="BF"/>
          <w:sz w:val="28"/>
          <w:szCs w:val="28"/>
          <w:u w:val="single"/>
        </w:rPr>
        <w:t>«</w:t>
      </w:r>
      <w:r w:rsidRPr="00C159C4">
        <w:rPr>
          <w:rFonts w:ascii="Arial" w:hAnsi="Arial" w:cs="Arial"/>
          <w:b/>
          <w:color w:val="31849B" w:themeColor="accent5" w:themeShade="BF"/>
          <w:sz w:val="28"/>
          <w:szCs w:val="28"/>
          <w:u w:val="single"/>
        </w:rPr>
        <w:t>Обеспечение общественного порядка и противодействие преступности</w:t>
      </w:r>
    </w:p>
    <w:p w:rsidR="00C159C4" w:rsidRDefault="00C159C4" w:rsidP="00C159C4">
      <w:pPr>
        <w:spacing w:after="0" w:line="240" w:lineRule="auto"/>
        <w:jc w:val="center"/>
        <w:rPr>
          <w:rFonts w:ascii="Arial" w:hAnsi="Arial" w:cs="Arial"/>
          <w:b/>
          <w:bCs/>
          <w:color w:val="31849B" w:themeColor="accent5" w:themeShade="BF"/>
          <w:sz w:val="28"/>
          <w:szCs w:val="28"/>
          <w:u w:val="single"/>
        </w:rPr>
      </w:pPr>
      <w:r w:rsidRPr="00C159C4">
        <w:rPr>
          <w:rFonts w:ascii="Arial" w:hAnsi="Arial" w:cs="Arial"/>
          <w:b/>
          <w:color w:val="31849B" w:themeColor="accent5" w:themeShade="BF"/>
          <w:sz w:val="28"/>
          <w:szCs w:val="28"/>
          <w:u w:val="single"/>
        </w:rPr>
        <w:t xml:space="preserve"> в Удмуртской Республике</w:t>
      </w:r>
      <w:r w:rsidRPr="00C159C4">
        <w:rPr>
          <w:rFonts w:ascii="Arial" w:hAnsi="Arial" w:cs="Arial"/>
          <w:b/>
          <w:bCs/>
          <w:color w:val="31849B" w:themeColor="accent5" w:themeShade="BF"/>
          <w:sz w:val="28"/>
          <w:szCs w:val="28"/>
          <w:u w:val="single"/>
        </w:rPr>
        <w:t>»</w:t>
      </w:r>
    </w:p>
    <w:p w:rsidR="00C159C4" w:rsidRDefault="00C159C4" w:rsidP="00232945">
      <w:pPr>
        <w:spacing w:after="0" w:line="240" w:lineRule="auto"/>
        <w:rPr>
          <w:rFonts w:ascii="Arial" w:hAnsi="Arial" w:cs="Arial"/>
          <w:b/>
          <w:sz w:val="28"/>
          <w:szCs w:val="28"/>
        </w:rPr>
      </w:pPr>
    </w:p>
    <w:p w:rsidR="00C159C4" w:rsidRPr="00232945" w:rsidRDefault="00172C19" w:rsidP="00984711">
      <w:pPr>
        <w:autoSpaceDE w:val="0"/>
        <w:autoSpaceDN w:val="0"/>
        <w:adjustRightInd w:val="0"/>
        <w:spacing w:after="0" w:line="240" w:lineRule="auto"/>
        <w:ind w:right="283"/>
        <w:rPr>
          <w:rFonts w:ascii="Arial" w:hAnsi="Arial" w:cs="Arial"/>
          <w:b/>
          <w:color w:val="31849B" w:themeColor="accent5" w:themeShade="BF"/>
          <w:sz w:val="24"/>
          <w:szCs w:val="24"/>
        </w:rPr>
      </w:pPr>
      <w:r w:rsidRPr="00172C19">
        <w:rPr>
          <w:rFonts w:ascii="Arial" w:hAnsi="Arial" w:cs="Arial"/>
          <w:b/>
          <w:noProof/>
          <w:color w:val="215868" w:themeColor="accent5" w:themeShade="80"/>
          <w:lang w:eastAsia="ru-RU"/>
        </w:rPr>
        <w:pict>
          <v:shape id="_x0000_s1572" type="#_x0000_t202" style="position:absolute;margin-left:36.05pt;margin-top:8.6pt;width:203.25pt;height:134.6pt;z-index:252484096" filled="f" fillcolor="white [3201]" stroked="f" strokecolor="black [3200]" strokeweight="2.5pt">
            <v:shadow color="#868686"/>
            <v:textbox>
              <w:txbxContent>
                <w:p w:rsidR="004C5DDD" w:rsidRDefault="004C5DDD" w:rsidP="00C159C4">
                  <w:r>
                    <w:rPr>
                      <w:noProof/>
                      <w:lang w:eastAsia="ru-RU"/>
                    </w:rPr>
                    <w:drawing>
                      <wp:inline distT="0" distB="0" distL="0" distR="0">
                        <wp:extent cx="2276475" cy="1524000"/>
                        <wp:effectExtent l="19050" t="19050" r="28575" b="19050"/>
                        <wp:docPr id="35" name="Рисунок 34" descr="http://www.myudm.ru/sites/default/files/sho8i7ernz-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yudm.ru/sites/default/files/sho8i7ernz-800x600.jpg"/>
                                <pic:cNvPicPr>
                                  <a:picLocks noChangeAspect="1" noChangeArrowheads="1"/>
                                </pic:cNvPicPr>
                              </pic:nvPicPr>
                              <pic:blipFill>
                                <a:blip r:embed="rId143"/>
                                <a:srcRect/>
                                <a:stretch>
                                  <a:fillRect/>
                                </a:stretch>
                              </pic:blipFill>
                              <pic:spPr bwMode="auto">
                                <a:xfrm>
                                  <a:off x="0" y="0"/>
                                  <a:ext cx="2276475" cy="1524000"/>
                                </a:xfrm>
                                <a:prstGeom prst="rect">
                                  <a:avLst/>
                                </a:prstGeom>
                                <a:noFill/>
                                <a:ln w="9525">
                                  <a:solidFill>
                                    <a:schemeClr val="tx1"/>
                                  </a:solidFill>
                                  <a:miter lim="800000"/>
                                  <a:headEnd/>
                                  <a:tailEnd/>
                                </a:ln>
                              </pic:spPr>
                            </pic:pic>
                          </a:graphicData>
                        </a:graphic>
                      </wp:inline>
                    </w:drawing>
                  </w:r>
                </w:p>
              </w:txbxContent>
            </v:textbox>
          </v:shape>
        </w:pict>
      </w:r>
    </w:p>
    <w:p w:rsidR="00C159C4" w:rsidRPr="00232945" w:rsidRDefault="00C159C4" w:rsidP="00984711">
      <w:pPr>
        <w:autoSpaceDE w:val="0"/>
        <w:autoSpaceDN w:val="0"/>
        <w:adjustRightInd w:val="0"/>
        <w:spacing w:after="0" w:line="240" w:lineRule="auto"/>
        <w:ind w:left="5387" w:right="283"/>
        <w:rPr>
          <w:rFonts w:ascii="Arial" w:hAnsi="Arial" w:cs="Arial"/>
          <w:b/>
          <w:bCs/>
          <w:color w:val="31849B" w:themeColor="accent5" w:themeShade="BF"/>
          <w:sz w:val="24"/>
          <w:szCs w:val="24"/>
        </w:rPr>
      </w:pPr>
      <w:r w:rsidRPr="00232945">
        <w:rPr>
          <w:rFonts w:ascii="Arial" w:hAnsi="Arial" w:cs="Arial"/>
          <w:b/>
          <w:color w:val="31849B" w:themeColor="accent5" w:themeShade="BF"/>
          <w:sz w:val="24"/>
          <w:szCs w:val="24"/>
        </w:rPr>
        <w:t xml:space="preserve">Цель: </w:t>
      </w:r>
      <w:r w:rsidR="00232945" w:rsidRPr="00232945">
        <w:rPr>
          <w:rFonts w:ascii="Arial" w:hAnsi="Arial" w:cs="Arial"/>
          <w:b/>
          <w:color w:val="31849B" w:themeColor="accent5" w:themeShade="BF"/>
          <w:sz w:val="24"/>
          <w:szCs w:val="24"/>
        </w:rPr>
        <w:t xml:space="preserve">  </w:t>
      </w:r>
      <w:r w:rsidRPr="00232945">
        <w:rPr>
          <w:rFonts w:ascii="Arial" w:hAnsi="Arial" w:cs="Arial"/>
          <w:sz w:val="24"/>
          <w:szCs w:val="24"/>
        </w:rPr>
        <w:t>Повышение уровня общественной и личной безопасности граждан на территории Удмуртской Республики</w:t>
      </w:r>
    </w:p>
    <w:p w:rsidR="00C159C4" w:rsidRDefault="00C159C4" w:rsidP="00C159C4">
      <w:pPr>
        <w:autoSpaceDE w:val="0"/>
        <w:autoSpaceDN w:val="0"/>
        <w:adjustRightInd w:val="0"/>
        <w:spacing w:after="0" w:line="240" w:lineRule="auto"/>
        <w:ind w:left="4820"/>
        <w:rPr>
          <w:rFonts w:ascii="Arial" w:hAnsi="Arial" w:cs="Arial"/>
          <w:b/>
          <w:bCs/>
          <w:color w:val="31849B" w:themeColor="accent5" w:themeShade="BF"/>
        </w:rPr>
      </w:pPr>
    </w:p>
    <w:p w:rsidR="00C159C4" w:rsidRDefault="00C159C4" w:rsidP="00C159C4">
      <w:pPr>
        <w:autoSpaceDE w:val="0"/>
        <w:autoSpaceDN w:val="0"/>
        <w:adjustRightInd w:val="0"/>
        <w:spacing w:after="0" w:line="240" w:lineRule="auto"/>
        <w:ind w:left="4820"/>
        <w:rPr>
          <w:rFonts w:ascii="Arial" w:hAnsi="Arial" w:cs="Arial"/>
          <w:b/>
          <w:bCs/>
          <w:color w:val="31849B" w:themeColor="accent5" w:themeShade="BF"/>
        </w:rPr>
      </w:pPr>
    </w:p>
    <w:p w:rsidR="00C159C4" w:rsidRDefault="00C159C4" w:rsidP="00C159C4">
      <w:pPr>
        <w:autoSpaceDE w:val="0"/>
        <w:autoSpaceDN w:val="0"/>
        <w:adjustRightInd w:val="0"/>
        <w:spacing w:after="0" w:line="240" w:lineRule="auto"/>
        <w:ind w:left="4820"/>
        <w:rPr>
          <w:rFonts w:ascii="Arial" w:hAnsi="Arial" w:cs="Arial"/>
          <w:b/>
          <w:bCs/>
          <w:color w:val="31849B" w:themeColor="accent5" w:themeShade="BF"/>
        </w:rPr>
      </w:pPr>
    </w:p>
    <w:p w:rsidR="00C159C4" w:rsidRPr="00113FD8" w:rsidRDefault="00C159C4" w:rsidP="00C159C4">
      <w:pPr>
        <w:spacing w:after="0" w:line="240" w:lineRule="auto"/>
        <w:rPr>
          <w:rFonts w:ascii="Arial" w:hAnsi="Arial" w:cs="Arial"/>
          <w:b/>
        </w:rPr>
      </w:pPr>
    </w:p>
    <w:p w:rsidR="00627224" w:rsidRDefault="00627224" w:rsidP="00C159C4">
      <w:pPr>
        <w:tabs>
          <w:tab w:val="left" w:pos="4374"/>
        </w:tabs>
        <w:autoSpaceDE w:val="0"/>
        <w:autoSpaceDN w:val="0"/>
        <w:adjustRightInd w:val="0"/>
        <w:spacing w:after="0" w:line="240" w:lineRule="auto"/>
        <w:jc w:val="center"/>
        <w:rPr>
          <w:rFonts w:ascii="Arial" w:hAnsi="Arial" w:cs="Arial"/>
          <w:b/>
        </w:rPr>
      </w:pPr>
    </w:p>
    <w:p w:rsidR="00232945" w:rsidRDefault="00232945" w:rsidP="00C159C4">
      <w:pPr>
        <w:tabs>
          <w:tab w:val="left" w:pos="4374"/>
        </w:tabs>
        <w:autoSpaceDE w:val="0"/>
        <w:autoSpaceDN w:val="0"/>
        <w:adjustRightInd w:val="0"/>
        <w:spacing w:after="0" w:line="240" w:lineRule="auto"/>
        <w:jc w:val="center"/>
        <w:rPr>
          <w:rFonts w:ascii="Arial" w:hAnsi="Arial" w:cs="Arial"/>
          <w:b/>
          <w:sz w:val="24"/>
          <w:szCs w:val="24"/>
        </w:rPr>
      </w:pPr>
    </w:p>
    <w:p w:rsidR="00232945" w:rsidRDefault="00232945" w:rsidP="00C159C4">
      <w:pPr>
        <w:tabs>
          <w:tab w:val="left" w:pos="4374"/>
        </w:tabs>
        <w:autoSpaceDE w:val="0"/>
        <w:autoSpaceDN w:val="0"/>
        <w:adjustRightInd w:val="0"/>
        <w:spacing w:after="0" w:line="240" w:lineRule="auto"/>
        <w:jc w:val="center"/>
        <w:rPr>
          <w:rFonts w:ascii="Arial" w:hAnsi="Arial" w:cs="Arial"/>
          <w:b/>
          <w:sz w:val="24"/>
          <w:szCs w:val="24"/>
        </w:rPr>
      </w:pPr>
    </w:p>
    <w:p w:rsidR="00C159C4" w:rsidRPr="00232945" w:rsidRDefault="00C159C4" w:rsidP="00C159C4">
      <w:pPr>
        <w:tabs>
          <w:tab w:val="left" w:pos="4374"/>
        </w:tabs>
        <w:autoSpaceDE w:val="0"/>
        <w:autoSpaceDN w:val="0"/>
        <w:adjustRightInd w:val="0"/>
        <w:spacing w:after="0" w:line="240" w:lineRule="auto"/>
        <w:jc w:val="center"/>
        <w:rPr>
          <w:rFonts w:ascii="Arial" w:hAnsi="Arial" w:cs="Arial"/>
          <w:b/>
          <w:sz w:val="24"/>
          <w:szCs w:val="24"/>
        </w:rPr>
      </w:pPr>
      <w:r w:rsidRPr="00232945">
        <w:rPr>
          <w:rFonts w:ascii="Arial" w:hAnsi="Arial" w:cs="Arial"/>
          <w:b/>
          <w:sz w:val="24"/>
          <w:szCs w:val="24"/>
        </w:rPr>
        <w:t xml:space="preserve">Структура расходов по государственной программе </w:t>
      </w:r>
    </w:p>
    <w:p w:rsidR="00071FF6" w:rsidRPr="00113FD8" w:rsidRDefault="00071FF6" w:rsidP="00C159C4">
      <w:pPr>
        <w:tabs>
          <w:tab w:val="left" w:pos="4374"/>
        </w:tabs>
        <w:autoSpaceDE w:val="0"/>
        <w:autoSpaceDN w:val="0"/>
        <w:adjustRightInd w:val="0"/>
        <w:spacing w:after="0" w:line="240" w:lineRule="auto"/>
        <w:jc w:val="center"/>
        <w:rPr>
          <w:rFonts w:ascii="Arial" w:hAnsi="Arial" w:cs="Arial"/>
          <w:b/>
        </w:rPr>
      </w:pPr>
    </w:p>
    <w:p w:rsidR="00F36C5F" w:rsidRPr="00202C4B" w:rsidRDefault="00C159C4" w:rsidP="00202C4B">
      <w:pPr>
        <w:spacing w:after="0" w:line="240" w:lineRule="auto"/>
        <w:jc w:val="right"/>
        <w:rPr>
          <w:rFonts w:ascii="Arial" w:hAnsi="Arial" w:cs="Arial"/>
          <w:sz w:val="20"/>
          <w:szCs w:val="20"/>
        </w:rPr>
      </w:pPr>
      <w:r w:rsidRPr="00202C4B">
        <w:rPr>
          <w:rFonts w:ascii="Arial" w:hAnsi="Arial" w:cs="Arial"/>
          <w:sz w:val="20"/>
          <w:szCs w:val="20"/>
        </w:rPr>
        <w:t xml:space="preserve">                                                                                                                                                                   млн. руб.</w:t>
      </w:r>
    </w:p>
    <w:tbl>
      <w:tblPr>
        <w:tblW w:w="10773"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110"/>
        <w:gridCol w:w="1560"/>
        <w:gridCol w:w="1559"/>
        <w:gridCol w:w="1228"/>
        <w:gridCol w:w="1231"/>
        <w:gridCol w:w="1085"/>
      </w:tblGrid>
      <w:tr w:rsidR="00C159C4" w:rsidRPr="00113FD8" w:rsidTr="00232945">
        <w:trPr>
          <w:trHeight w:val="538"/>
        </w:trPr>
        <w:tc>
          <w:tcPr>
            <w:tcW w:w="4110" w:type="dxa"/>
            <w:shd w:val="clear" w:color="auto" w:fill="FFFFFF"/>
            <w:tcMar>
              <w:top w:w="15" w:type="dxa"/>
              <w:left w:w="15" w:type="dxa"/>
              <w:bottom w:w="0" w:type="dxa"/>
              <w:right w:w="15" w:type="dxa"/>
            </w:tcMar>
            <w:hideMark/>
          </w:tcPr>
          <w:p w:rsidR="00C159C4" w:rsidRPr="00F36C5F" w:rsidRDefault="00C159C4" w:rsidP="00F36C5F">
            <w:pPr>
              <w:spacing w:after="0" w:line="240" w:lineRule="auto"/>
              <w:ind w:left="426"/>
              <w:rPr>
                <w:rFonts w:ascii="Arial" w:hAnsi="Arial" w:cs="Arial"/>
                <w:b/>
                <w:sz w:val="24"/>
                <w:szCs w:val="24"/>
              </w:rPr>
            </w:pPr>
            <w:r w:rsidRPr="00F36C5F">
              <w:rPr>
                <w:rFonts w:ascii="Arial" w:hAnsi="Arial" w:cs="Arial"/>
                <w:b/>
                <w:sz w:val="24"/>
                <w:szCs w:val="24"/>
              </w:rPr>
              <w:t>Наименование государственной программы (подпрограммы)</w:t>
            </w:r>
          </w:p>
        </w:tc>
        <w:tc>
          <w:tcPr>
            <w:tcW w:w="1560" w:type="dxa"/>
            <w:shd w:val="clear" w:color="auto" w:fill="FFFFFF"/>
            <w:tcMar>
              <w:top w:w="15" w:type="dxa"/>
              <w:left w:w="15" w:type="dxa"/>
              <w:bottom w:w="0" w:type="dxa"/>
              <w:right w:w="15" w:type="dxa"/>
            </w:tcMar>
            <w:hideMark/>
          </w:tcPr>
          <w:p w:rsidR="00F36C5F" w:rsidRPr="00F36C5F" w:rsidRDefault="00C159C4" w:rsidP="00F36C5F">
            <w:pPr>
              <w:spacing w:after="0" w:line="240" w:lineRule="auto"/>
              <w:ind w:hanging="15"/>
              <w:jc w:val="center"/>
              <w:rPr>
                <w:rFonts w:ascii="Arial" w:hAnsi="Arial" w:cs="Arial"/>
                <w:b/>
                <w:sz w:val="24"/>
                <w:szCs w:val="24"/>
              </w:rPr>
            </w:pPr>
            <w:r w:rsidRPr="00F36C5F">
              <w:rPr>
                <w:rFonts w:ascii="Arial" w:hAnsi="Arial" w:cs="Arial"/>
                <w:b/>
                <w:sz w:val="24"/>
                <w:szCs w:val="24"/>
              </w:rPr>
              <w:t xml:space="preserve">2015 </w:t>
            </w:r>
          </w:p>
          <w:p w:rsidR="00C159C4" w:rsidRPr="00F36C5F" w:rsidRDefault="00C159C4" w:rsidP="00F36C5F">
            <w:pPr>
              <w:spacing w:after="0" w:line="240" w:lineRule="auto"/>
              <w:ind w:hanging="15"/>
              <w:jc w:val="center"/>
              <w:rPr>
                <w:rFonts w:ascii="Arial" w:hAnsi="Arial" w:cs="Arial"/>
                <w:b/>
                <w:sz w:val="24"/>
                <w:szCs w:val="24"/>
              </w:rPr>
            </w:pPr>
            <w:r w:rsidRPr="00F36C5F">
              <w:rPr>
                <w:rFonts w:ascii="Arial" w:hAnsi="Arial" w:cs="Arial"/>
                <w:b/>
                <w:sz w:val="24"/>
                <w:szCs w:val="24"/>
              </w:rPr>
              <w:t>год</w:t>
            </w:r>
          </w:p>
        </w:tc>
        <w:tc>
          <w:tcPr>
            <w:tcW w:w="1559" w:type="dxa"/>
            <w:shd w:val="clear" w:color="auto" w:fill="FFFFFF"/>
          </w:tcPr>
          <w:p w:rsidR="00F36C5F" w:rsidRPr="00F36C5F" w:rsidRDefault="00C159C4" w:rsidP="00F36C5F">
            <w:pPr>
              <w:spacing w:after="0" w:line="240" w:lineRule="auto"/>
              <w:jc w:val="center"/>
              <w:rPr>
                <w:rFonts w:ascii="Arial" w:hAnsi="Arial" w:cs="Arial"/>
                <w:b/>
                <w:sz w:val="24"/>
                <w:szCs w:val="24"/>
              </w:rPr>
            </w:pPr>
            <w:r w:rsidRPr="00F36C5F">
              <w:rPr>
                <w:rFonts w:ascii="Arial" w:hAnsi="Arial" w:cs="Arial"/>
                <w:b/>
                <w:sz w:val="24"/>
                <w:szCs w:val="24"/>
              </w:rPr>
              <w:t>2016</w:t>
            </w:r>
          </w:p>
          <w:p w:rsidR="00C159C4" w:rsidRPr="00F36C5F" w:rsidRDefault="00C159C4" w:rsidP="00F36C5F">
            <w:pPr>
              <w:spacing w:after="0" w:line="240" w:lineRule="auto"/>
              <w:jc w:val="center"/>
              <w:rPr>
                <w:rFonts w:ascii="Arial" w:hAnsi="Arial" w:cs="Arial"/>
                <w:sz w:val="24"/>
                <w:szCs w:val="24"/>
              </w:rPr>
            </w:pPr>
            <w:r w:rsidRPr="00F36C5F">
              <w:rPr>
                <w:rFonts w:ascii="Arial" w:hAnsi="Arial" w:cs="Arial"/>
                <w:b/>
                <w:sz w:val="24"/>
                <w:szCs w:val="24"/>
              </w:rPr>
              <w:t xml:space="preserve"> год</w:t>
            </w:r>
          </w:p>
        </w:tc>
        <w:tc>
          <w:tcPr>
            <w:tcW w:w="1228" w:type="dxa"/>
            <w:shd w:val="clear" w:color="auto" w:fill="FFFFFF"/>
          </w:tcPr>
          <w:p w:rsidR="00F36C5F" w:rsidRPr="00F36C5F" w:rsidRDefault="00C159C4" w:rsidP="00F36C5F">
            <w:pPr>
              <w:spacing w:after="0" w:line="240" w:lineRule="auto"/>
              <w:jc w:val="center"/>
              <w:rPr>
                <w:rFonts w:ascii="Arial" w:hAnsi="Arial" w:cs="Arial"/>
                <w:b/>
                <w:sz w:val="24"/>
                <w:szCs w:val="24"/>
              </w:rPr>
            </w:pPr>
            <w:r w:rsidRPr="00F36C5F">
              <w:rPr>
                <w:rFonts w:ascii="Arial" w:hAnsi="Arial" w:cs="Arial"/>
                <w:b/>
                <w:sz w:val="24"/>
                <w:szCs w:val="24"/>
              </w:rPr>
              <w:t xml:space="preserve">2017 </w:t>
            </w:r>
          </w:p>
          <w:p w:rsidR="00C159C4" w:rsidRPr="00F36C5F" w:rsidRDefault="00C159C4" w:rsidP="00F36C5F">
            <w:pPr>
              <w:spacing w:after="0" w:line="240" w:lineRule="auto"/>
              <w:jc w:val="center"/>
              <w:rPr>
                <w:rFonts w:ascii="Arial" w:hAnsi="Arial" w:cs="Arial"/>
                <w:sz w:val="24"/>
                <w:szCs w:val="24"/>
              </w:rPr>
            </w:pPr>
            <w:r w:rsidRPr="00F36C5F">
              <w:rPr>
                <w:rFonts w:ascii="Arial" w:hAnsi="Arial" w:cs="Arial"/>
                <w:b/>
                <w:sz w:val="24"/>
                <w:szCs w:val="24"/>
              </w:rPr>
              <w:t>год</w:t>
            </w:r>
          </w:p>
        </w:tc>
        <w:tc>
          <w:tcPr>
            <w:tcW w:w="1231" w:type="dxa"/>
            <w:shd w:val="clear" w:color="auto" w:fill="FFFFFF"/>
          </w:tcPr>
          <w:p w:rsidR="00F36C5F" w:rsidRPr="00F36C5F" w:rsidRDefault="00C159C4" w:rsidP="00F36C5F">
            <w:pPr>
              <w:spacing w:after="0" w:line="240" w:lineRule="auto"/>
              <w:jc w:val="center"/>
              <w:rPr>
                <w:rFonts w:ascii="Arial" w:hAnsi="Arial" w:cs="Arial"/>
                <w:b/>
                <w:sz w:val="24"/>
                <w:szCs w:val="24"/>
              </w:rPr>
            </w:pPr>
            <w:r w:rsidRPr="00F36C5F">
              <w:rPr>
                <w:rFonts w:ascii="Arial" w:hAnsi="Arial" w:cs="Arial"/>
                <w:b/>
                <w:sz w:val="24"/>
                <w:szCs w:val="24"/>
              </w:rPr>
              <w:t xml:space="preserve">2018 </w:t>
            </w:r>
          </w:p>
          <w:p w:rsidR="00C159C4" w:rsidRPr="00F36C5F" w:rsidRDefault="00C159C4" w:rsidP="00F36C5F">
            <w:pPr>
              <w:spacing w:after="0" w:line="240" w:lineRule="auto"/>
              <w:jc w:val="center"/>
              <w:rPr>
                <w:rFonts w:ascii="Arial" w:hAnsi="Arial" w:cs="Arial"/>
                <w:sz w:val="24"/>
                <w:szCs w:val="24"/>
              </w:rPr>
            </w:pPr>
            <w:r w:rsidRPr="00F36C5F">
              <w:rPr>
                <w:rFonts w:ascii="Arial" w:hAnsi="Arial" w:cs="Arial"/>
                <w:b/>
                <w:sz w:val="24"/>
                <w:szCs w:val="24"/>
              </w:rPr>
              <w:t>год</w:t>
            </w:r>
          </w:p>
        </w:tc>
        <w:tc>
          <w:tcPr>
            <w:tcW w:w="1085" w:type="dxa"/>
            <w:shd w:val="clear" w:color="auto" w:fill="FFFFFF"/>
          </w:tcPr>
          <w:p w:rsidR="00F36C5F" w:rsidRPr="00F36C5F" w:rsidRDefault="00C159C4" w:rsidP="00F36C5F">
            <w:pPr>
              <w:spacing w:after="0" w:line="240" w:lineRule="auto"/>
              <w:jc w:val="center"/>
              <w:rPr>
                <w:rFonts w:ascii="Arial" w:hAnsi="Arial" w:cs="Arial"/>
                <w:b/>
                <w:sz w:val="24"/>
                <w:szCs w:val="24"/>
              </w:rPr>
            </w:pPr>
            <w:r w:rsidRPr="00F36C5F">
              <w:rPr>
                <w:rFonts w:ascii="Arial" w:hAnsi="Arial" w:cs="Arial"/>
                <w:b/>
                <w:sz w:val="24"/>
                <w:szCs w:val="24"/>
              </w:rPr>
              <w:t>2019</w:t>
            </w:r>
          </w:p>
          <w:p w:rsidR="00C159C4" w:rsidRPr="00F36C5F" w:rsidRDefault="00C159C4" w:rsidP="00F36C5F">
            <w:pPr>
              <w:spacing w:after="0" w:line="240" w:lineRule="auto"/>
              <w:jc w:val="center"/>
              <w:rPr>
                <w:rFonts w:ascii="Arial" w:hAnsi="Arial" w:cs="Arial"/>
                <w:sz w:val="24"/>
                <w:szCs w:val="24"/>
              </w:rPr>
            </w:pPr>
            <w:r w:rsidRPr="00F36C5F">
              <w:rPr>
                <w:rFonts w:ascii="Arial" w:hAnsi="Arial" w:cs="Arial"/>
                <w:b/>
                <w:sz w:val="24"/>
                <w:szCs w:val="24"/>
              </w:rPr>
              <w:t xml:space="preserve"> год</w:t>
            </w:r>
          </w:p>
        </w:tc>
      </w:tr>
      <w:tr w:rsidR="00C159C4" w:rsidRPr="00113FD8" w:rsidTr="00232945">
        <w:trPr>
          <w:trHeight w:val="481"/>
        </w:trPr>
        <w:tc>
          <w:tcPr>
            <w:tcW w:w="4110" w:type="dxa"/>
            <w:shd w:val="clear" w:color="auto" w:fill="FFFFFF"/>
            <w:tcMar>
              <w:top w:w="15" w:type="dxa"/>
              <w:left w:w="113" w:type="dxa"/>
              <w:bottom w:w="0" w:type="dxa"/>
              <w:right w:w="113" w:type="dxa"/>
            </w:tcMar>
            <w:vAlign w:val="center"/>
            <w:hideMark/>
          </w:tcPr>
          <w:p w:rsidR="00C159C4" w:rsidRPr="00F36C5F" w:rsidRDefault="00C159C4" w:rsidP="00232945">
            <w:pPr>
              <w:spacing w:after="0" w:line="240" w:lineRule="auto"/>
              <w:rPr>
                <w:rFonts w:ascii="Arial" w:hAnsi="Arial" w:cs="Arial"/>
                <w:sz w:val="24"/>
                <w:szCs w:val="24"/>
              </w:rPr>
            </w:pPr>
            <w:r w:rsidRPr="00F36C5F">
              <w:rPr>
                <w:rFonts w:ascii="Arial" w:hAnsi="Arial" w:cs="Arial"/>
                <w:b/>
                <w:bCs/>
                <w:sz w:val="24"/>
                <w:szCs w:val="24"/>
              </w:rPr>
              <w:t xml:space="preserve">Государственная программа Удмуртской Республики </w:t>
            </w:r>
            <w:r w:rsidRPr="00F36C5F">
              <w:rPr>
                <w:rFonts w:ascii="Arial" w:hAnsi="Arial" w:cs="Arial"/>
                <w:b/>
                <w:bCs/>
                <w:color w:val="31849B" w:themeColor="accent5" w:themeShade="BF"/>
                <w:sz w:val="24"/>
                <w:szCs w:val="24"/>
              </w:rPr>
              <w:t>«</w:t>
            </w:r>
            <w:r w:rsidRPr="00F36C5F">
              <w:rPr>
                <w:rFonts w:ascii="Arial" w:hAnsi="Arial" w:cs="Arial"/>
                <w:b/>
                <w:color w:val="31849B" w:themeColor="accent5" w:themeShade="BF"/>
                <w:sz w:val="24"/>
                <w:szCs w:val="24"/>
              </w:rPr>
              <w:t>Обеспечение общественного порядка и противодействие преступности в Удмуртской Республике</w:t>
            </w:r>
            <w:r w:rsidR="00232945" w:rsidRPr="00F36C5F">
              <w:rPr>
                <w:rFonts w:ascii="Arial" w:hAnsi="Arial" w:cs="Arial"/>
                <w:b/>
                <w:bCs/>
                <w:color w:val="31849B" w:themeColor="accent5" w:themeShade="BF"/>
                <w:sz w:val="24"/>
                <w:szCs w:val="24"/>
              </w:rPr>
              <w:t>»</w:t>
            </w:r>
            <w:r w:rsidRPr="00F36C5F">
              <w:rPr>
                <w:rFonts w:ascii="Arial" w:hAnsi="Arial" w:cs="Arial"/>
                <w:b/>
                <w:bCs/>
                <w:iCs/>
                <w:sz w:val="24"/>
                <w:szCs w:val="24"/>
              </w:rPr>
              <w:t xml:space="preserve"> </w:t>
            </w:r>
          </w:p>
        </w:tc>
        <w:tc>
          <w:tcPr>
            <w:tcW w:w="1560" w:type="dxa"/>
            <w:shd w:val="clear" w:color="auto" w:fill="FFFFFF"/>
            <w:tcMar>
              <w:top w:w="15" w:type="dxa"/>
              <w:left w:w="15" w:type="dxa"/>
              <w:bottom w:w="0" w:type="dxa"/>
              <w:right w:w="15" w:type="dxa"/>
            </w:tcMar>
            <w:vAlign w:val="center"/>
            <w:hideMark/>
          </w:tcPr>
          <w:p w:rsidR="00C159C4" w:rsidRPr="00F36C5F" w:rsidRDefault="00071FF6" w:rsidP="00AA475B">
            <w:pPr>
              <w:spacing w:after="0" w:line="240" w:lineRule="auto"/>
              <w:jc w:val="center"/>
              <w:rPr>
                <w:rFonts w:ascii="Arial" w:hAnsi="Arial" w:cs="Arial"/>
                <w:b/>
                <w:color w:val="31849B" w:themeColor="accent5" w:themeShade="BF"/>
                <w:sz w:val="24"/>
                <w:szCs w:val="24"/>
              </w:rPr>
            </w:pPr>
            <w:r w:rsidRPr="00F36C5F">
              <w:rPr>
                <w:rFonts w:ascii="Arial" w:hAnsi="Arial" w:cs="Arial"/>
                <w:b/>
                <w:color w:val="31849B" w:themeColor="accent5" w:themeShade="BF"/>
                <w:sz w:val="24"/>
                <w:szCs w:val="24"/>
              </w:rPr>
              <w:t>18,5</w:t>
            </w:r>
          </w:p>
        </w:tc>
        <w:tc>
          <w:tcPr>
            <w:tcW w:w="1559" w:type="dxa"/>
            <w:shd w:val="clear" w:color="auto" w:fill="FFFFFF"/>
            <w:vAlign w:val="center"/>
          </w:tcPr>
          <w:p w:rsidR="00C159C4" w:rsidRPr="00F36C5F" w:rsidRDefault="00AA475B" w:rsidP="00AA475B">
            <w:pPr>
              <w:spacing w:after="0" w:line="240" w:lineRule="auto"/>
              <w:jc w:val="center"/>
              <w:rPr>
                <w:rFonts w:ascii="Arial" w:hAnsi="Arial" w:cs="Arial"/>
                <w:b/>
                <w:color w:val="31849B" w:themeColor="accent5" w:themeShade="BF"/>
                <w:sz w:val="24"/>
                <w:szCs w:val="24"/>
              </w:rPr>
            </w:pPr>
            <w:r w:rsidRPr="00F36C5F">
              <w:rPr>
                <w:rFonts w:ascii="Arial" w:hAnsi="Arial" w:cs="Arial"/>
                <w:b/>
                <w:color w:val="31849B" w:themeColor="accent5" w:themeShade="BF"/>
                <w:sz w:val="24"/>
                <w:szCs w:val="24"/>
              </w:rPr>
              <w:t>31,9</w:t>
            </w:r>
          </w:p>
        </w:tc>
        <w:tc>
          <w:tcPr>
            <w:tcW w:w="1228" w:type="dxa"/>
            <w:shd w:val="clear" w:color="auto" w:fill="FFFFFF"/>
            <w:vAlign w:val="center"/>
          </w:tcPr>
          <w:p w:rsidR="00C159C4" w:rsidRPr="00F36C5F" w:rsidRDefault="00AB3924" w:rsidP="00AA475B">
            <w:pPr>
              <w:spacing w:after="0" w:line="240" w:lineRule="auto"/>
              <w:jc w:val="center"/>
              <w:rPr>
                <w:rFonts w:ascii="Arial" w:hAnsi="Arial" w:cs="Arial"/>
                <w:b/>
                <w:color w:val="31849B" w:themeColor="accent5" w:themeShade="BF"/>
                <w:sz w:val="24"/>
                <w:szCs w:val="24"/>
              </w:rPr>
            </w:pPr>
            <w:r w:rsidRPr="00F36C5F">
              <w:rPr>
                <w:rFonts w:ascii="Arial" w:hAnsi="Arial" w:cs="Arial"/>
                <w:b/>
                <w:color w:val="31849B" w:themeColor="accent5" w:themeShade="BF"/>
                <w:sz w:val="24"/>
                <w:szCs w:val="24"/>
              </w:rPr>
              <w:t>4,8</w:t>
            </w:r>
          </w:p>
        </w:tc>
        <w:tc>
          <w:tcPr>
            <w:tcW w:w="1231" w:type="dxa"/>
            <w:shd w:val="clear" w:color="auto" w:fill="FFFFFF"/>
            <w:vAlign w:val="center"/>
          </w:tcPr>
          <w:p w:rsidR="00C159C4" w:rsidRPr="00F36C5F" w:rsidRDefault="00F75350" w:rsidP="00AA475B">
            <w:pPr>
              <w:spacing w:after="0" w:line="240" w:lineRule="auto"/>
              <w:jc w:val="center"/>
              <w:rPr>
                <w:rFonts w:ascii="Arial" w:hAnsi="Arial" w:cs="Arial"/>
                <w:b/>
                <w:color w:val="31849B" w:themeColor="accent5" w:themeShade="BF"/>
                <w:sz w:val="24"/>
                <w:szCs w:val="24"/>
              </w:rPr>
            </w:pPr>
            <w:r w:rsidRPr="00F36C5F">
              <w:rPr>
                <w:rFonts w:ascii="Arial" w:hAnsi="Arial" w:cs="Arial"/>
                <w:b/>
                <w:color w:val="31849B" w:themeColor="accent5" w:themeShade="BF"/>
                <w:sz w:val="24"/>
                <w:szCs w:val="24"/>
              </w:rPr>
              <w:t>0,5</w:t>
            </w:r>
          </w:p>
        </w:tc>
        <w:tc>
          <w:tcPr>
            <w:tcW w:w="1085" w:type="dxa"/>
            <w:shd w:val="clear" w:color="auto" w:fill="FFFFFF"/>
            <w:vAlign w:val="center"/>
          </w:tcPr>
          <w:p w:rsidR="00C159C4" w:rsidRPr="00F36C5F" w:rsidRDefault="00F75350" w:rsidP="00AA475B">
            <w:pPr>
              <w:spacing w:after="0" w:line="240" w:lineRule="auto"/>
              <w:jc w:val="center"/>
              <w:rPr>
                <w:rFonts w:ascii="Arial" w:hAnsi="Arial" w:cs="Arial"/>
                <w:b/>
                <w:color w:val="31849B" w:themeColor="accent5" w:themeShade="BF"/>
                <w:sz w:val="24"/>
                <w:szCs w:val="24"/>
              </w:rPr>
            </w:pPr>
            <w:r w:rsidRPr="00F36C5F">
              <w:rPr>
                <w:rFonts w:ascii="Arial" w:hAnsi="Arial" w:cs="Arial"/>
                <w:b/>
                <w:color w:val="31849B" w:themeColor="accent5" w:themeShade="BF"/>
                <w:sz w:val="24"/>
                <w:szCs w:val="24"/>
              </w:rPr>
              <w:t>0,5</w:t>
            </w:r>
          </w:p>
        </w:tc>
      </w:tr>
    </w:tbl>
    <w:p w:rsidR="00C159C4" w:rsidRPr="00F36C5F" w:rsidRDefault="00C159C4" w:rsidP="00627224">
      <w:pPr>
        <w:autoSpaceDE w:val="0"/>
        <w:autoSpaceDN w:val="0"/>
        <w:adjustRightInd w:val="0"/>
        <w:spacing w:after="0" w:line="240" w:lineRule="auto"/>
        <w:rPr>
          <w:rFonts w:ascii="Arial" w:hAnsi="Arial" w:cs="Arial"/>
          <w:b/>
          <w:sz w:val="24"/>
          <w:szCs w:val="24"/>
        </w:rPr>
      </w:pPr>
    </w:p>
    <w:p w:rsidR="00C159C4" w:rsidRPr="00F36C5F" w:rsidRDefault="00C159C4" w:rsidP="00C159C4">
      <w:pPr>
        <w:autoSpaceDE w:val="0"/>
        <w:autoSpaceDN w:val="0"/>
        <w:adjustRightInd w:val="0"/>
        <w:spacing w:after="0" w:line="240" w:lineRule="auto"/>
        <w:ind w:left="284" w:firstLine="709"/>
        <w:jc w:val="center"/>
        <w:rPr>
          <w:rFonts w:ascii="Arial" w:hAnsi="Arial" w:cs="Arial"/>
          <w:b/>
          <w:sz w:val="24"/>
          <w:szCs w:val="24"/>
        </w:rPr>
      </w:pPr>
      <w:r w:rsidRPr="00F36C5F">
        <w:rPr>
          <w:rFonts w:ascii="Arial" w:hAnsi="Arial" w:cs="Arial"/>
          <w:b/>
          <w:sz w:val="24"/>
          <w:szCs w:val="24"/>
        </w:rPr>
        <w:t>Основные результаты</w:t>
      </w:r>
    </w:p>
    <w:p w:rsidR="00C16F57" w:rsidRPr="00F36C5F" w:rsidRDefault="00C16F57" w:rsidP="00C159C4">
      <w:pPr>
        <w:autoSpaceDE w:val="0"/>
        <w:autoSpaceDN w:val="0"/>
        <w:adjustRightInd w:val="0"/>
        <w:spacing w:after="0" w:line="240" w:lineRule="auto"/>
        <w:ind w:left="284" w:firstLine="709"/>
        <w:jc w:val="center"/>
        <w:rPr>
          <w:rFonts w:ascii="Arial" w:hAnsi="Arial" w:cs="Arial"/>
          <w:b/>
          <w:sz w:val="20"/>
          <w:szCs w:val="20"/>
        </w:rPr>
      </w:pPr>
    </w:p>
    <w:tbl>
      <w:tblPr>
        <w:tblpPr w:leftFromText="180" w:rightFromText="180" w:vertAnchor="text" w:horzAnchor="page" w:tblpX="766" w:tblpY="159"/>
        <w:tblW w:w="10881" w:type="dxa"/>
        <w:shd w:val="clear" w:color="auto" w:fill="FFFFFF" w:themeFill="background1"/>
        <w:tblLook w:val="04A0"/>
      </w:tblPr>
      <w:tblGrid>
        <w:gridCol w:w="4219"/>
        <w:gridCol w:w="1276"/>
        <w:gridCol w:w="1417"/>
        <w:gridCol w:w="1418"/>
        <w:gridCol w:w="1276"/>
        <w:gridCol w:w="1275"/>
      </w:tblGrid>
      <w:tr w:rsidR="00C159C4" w:rsidRPr="00113FD8" w:rsidTr="00F75350">
        <w:trPr>
          <w:trHeight w:val="411"/>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159C4" w:rsidRPr="00F36C5F" w:rsidRDefault="00C159C4" w:rsidP="00232945">
            <w:pPr>
              <w:autoSpaceDE w:val="0"/>
              <w:autoSpaceDN w:val="0"/>
              <w:adjustRightInd w:val="0"/>
              <w:spacing w:after="0" w:line="240" w:lineRule="auto"/>
              <w:jc w:val="center"/>
              <w:rPr>
                <w:rFonts w:ascii="Arial" w:eastAsia="Times New Roman" w:hAnsi="Arial" w:cs="Arial"/>
                <w:b/>
                <w:bCs/>
                <w:sz w:val="24"/>
                <w:szCs w:val="24"/>
                <w:lang w:eastAsia="ru-RU"/>
              </w:rPr>
            </w:pPr>
            <w:r w:rsidRPr="00F36C5F">
              <w:rPr>
                <w:rFonts w:ascii="Arial" w:eastAsia="Times New Roman" w:hAnsi="Arial" w:cs="Arial"/>
                <w:b/>
                <w:bCs/>
                <w:sz w:val="24"/>
                <w:szCs w:val="24"/>
                <w:lang w:eastAsia="ru-RU"/>
              </w:rPr>
              <w:t>Наименование индикатора</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159C4" w:rsidRPr="00F36C5F" w:rsidRDefault="00C159C4" w:rsidP="00C159C4">
            <w:pPr>
              <w:spacing w:after="0" w:line="240" w:lineRule="auto"/>
              <w:jc w:val="center"/>
              <w:rPr>
                <w:rFonts w:ascii="Arial" w:hAnsi="Arial" w:cs="Arial"/>
                <w:b/>
                <w:sz w:val="24"/>
                <w:szCs w:val="24"/>
              </w:rPr>
            </w:pPr>
            <w:r w:rsidRPr="00F36C5F">
              <w:rPr>
                <w:rFonts w:ascii="Arial" w:hAnsi="Arial" w:cs="Arial"/>
                <w:b/>
                <w:sz w:val="24"/>
                <w:szCs w:val="24"/>
              </w:rPr>
              <w:t xml:space="preserve">2015 год </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C159C4" w:rsidRPr="00F36C5F" w:rsidRDefault="00C159C4" w:rsidP="00C159C4">
            <w:pPr>
              <w:jc w:val="center"/>
              <w:rPr>
                <w:rFonts w:ascii="Arial" w:hAnsi="Arial" w:cs="Arial"/>
                <w:sz w:val="24"/>
                <w:szCs w:val="24"/>
              </w:rPr>
            </w:pPr>
            <w:r w:rsidRPr="00F36C5F">
              <w:rPr>
                <w:rFonts w:ascii="Arial" w:hAnsi="Arial" w:cs="Arial"/>
                <w:b/>
                <w:sz w:val="24"/>
                <w:szCs w:val="24"/>
              </w:rPr>
              <w:t>2016 год</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C159C4" w:rsidRPr="00F36C5F" w:rsidRDefault="00C159C4" w:rsidP="00C159C4">
            <w:pPr>
              <w:jc w:val="center"/>
              <w:rPr>
                <w:rFonts w:ascii="Arial" w:hAnsi="Arial" w:cs="Arial"/>
                <w:sz w:val="24"/>
                <w:szCs w:val="24"/>
              </w:rPr>
            </w:pPr>
            <w:r w:rsidRPr="00F36C5F">
              <w:rPr>
                <w:rFonts w:ascii="Arial" w:hAnsi="Arial" w:cs="Arial"/>
                <w:b/>
                <w:sz w:val="24"/>
                <w:szCs w:val="24"/>
              </w:rPr>
              <w:t>2017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159C4" w:rsidRPr="00F36C5F" w:rsidRDefault="00C159C4" w:rsidP="00C159C4">
            <w:pPr>
              <w:jc w:val="center"/>
              <w:rPr>
                <w:rFonts w:ascii="Arial" w:hAnsi="Arial" w:cs="Arial"/>
                <w:sz w:val="24"/>
                <w:szCs w:val="24"/>
              </w:rPr>
            </w:pPr>
            <w:r w:rsidRPr="00F36C5F">
              <w:rPr>
                <w:rFonts w:ascii="Arial" w:hAnsi="Arial" w:cs="Arial"/>
                <w:b/>
                <w:sz w:val="24"/>
                <w:szCs w:val="24"/>
              </w:rPr>
              <w:t>2018 год</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C159C4" w:rsidRPr="00F36C5F" w:rsidRDefault="00C159C4" w:rsidP="00C159C4">
            <w:pPr>
              <w:jc w:val="center"/>
              <w:rPr>
                <w:rFonts w:ascii="Arial" w:hAnsi="Arial" w:cs="Arial"/>
                <w:sz w:val="24"/>
                <w:szCs w:val="24"/>
              </w:rPr>
            </w:pPr>
            <w:r w:rsidRPr="00F36C5F">
              <w:rPr>
                <w:rFonts w:ascii="Arial" w:hAnsi="Arial" w:cs="Arial"/>
                <w:b/>
                <w:sz w:val="24"/>
                <w:szCs w:val="24"/>
              </w:rPr>
              <w:t>2019 год</w:t>
            </w:r>
          </w:p>
        </w:tc>
      </w:tr>
      <w:tr w:rsidR="00071FF6" w:rsidRPr="00113FD8" w:rsidTr="00F75350">
        <w:trPr>
          <w:trHeight w:val="315"/>
        </w:trPr>
        <w:tc>
          <w:tcPr>
            <w:tcW w:w="4219"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C159C4">
            <w:pPr>
              <w:autoSpaceDE w:val="0"/>
              <w:autoSpaceDN w:val="0"/>
              <w:adjustRightInd w:val="0"/>
              <w:spacing w:after="0" w:line="240" w:lineRule="auto"/>
              <w:rPr>
                <w:rFonts w:ascii="Arial" w:eastAsia="Times New Roman" w:hAnsi="Arial" w:cs="Arial"/>
                <w:sz w:val="24"/>
                <w:szCs w:val="24"/>
                <w:lang w:eastAsia="ru-RU"/>
              </w:rPr>
            </w:pPr>
            <w:r w:rsidRPr="00F36C5F">
              <w:rPr>
                <w:rFonts w:ascii="Arial" w:hAnsi="Arial" w:cs="Arial"/>
                <w:sz w:val="24"/>
                <w:szCs w:val="24"/>
              </w:rPr>
              <w:t>Количество совершенных преступлений,  ед. на 100 тыс. населения</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071FF6">
            <w:pPr>
              <w:pStyle w:val="ConsPlusNormal"/>
              <w:jc w:val="center"/>
              <w:rPr>
                <w:sz w:val="24"/>
                <w:szCs w:val="24"/>
              </w:rPr>
            </w:pPr>
            <w:r w:rsidRPr="00F36C5F">
              <w:rPr>
                <w:sz w:val="24"/>
                <w:szCs w:val="24"/>
              </w:rPr>
              <w:t>1 947,2</w:t>
            </w:r>
          </w:p>
        </w:tc>
        <w:tc>
          <w:tcPr>
            <w:tcW w:w="1417"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1 680,9</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1 653,9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1 630,9</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1 609,4</w:t>
            </w:r>
          </w:p>
        </w:tc>
      </w:tr>
      <w:tr w:rsidR="00071FF6" w:rsidRPr="00113FD8" w:rsidTr="00F75350">
        <w:trPr>
          <w:trHeight w:val="477"/>
        </w:trPr>
        <w:tc>
          <w:tcPr>
            <w:tcW w:w="4219"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C159C4">
            <w:pPr>
              <w:autoSpaceDE w:val="0"/>
              <w:autoSpaceDN w:val="0"/>
              <w:adjustRightInd w:val="0"/>
              <w:spacing w:after="0" w:line="240" w:lineRule="auto"/>
              <w:rPr>
                <w:rFonts w:ascii="Arial" w:hAnsi="Arial" w:cs="Arial"/>
                <w:sz w:val="24"/>
                <w:szCs w:val="24"/>
              </w:rPr>
            </w:pPr>
            <w:r w:rsidRPr="00F36C5F">
              <w:rPr>
                <w:rFonts w:ascii="Arial" w:hAnsi="Arial" w:cs="Arial"/>
                <w:sz w:val="24"/>
                <w:szCs w:val="24"/>
              </w:rPr>
              <w:t>Удельный вес преступлений, совершаемых в общественных местах,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071FF6">
            <w:pPr>
              <w:pStyle w:val="ConsPlusNormal"/>
              <w:jc w:val="center"/>
              <w:rPr>
                <w:sz w:val="24"/>
                <w:szCs w:val="24"/>
              </w:rPr>
            </w:pPr>
            <w:r w:rsidRPr="00F36C5F">
              <w:rPr>
                <w:sz w:val="24"/>
                <w:szCs w:val="24"/>
              </w:rPr>
              <w:t>29,9</w:t>
            </w:r>
          </w:p>
        </w:tc>
        <w:tc>
          <w:tcPr>
            <w:tcW w:w="1417"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29,0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28,5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28,0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27,5</w:t>
            </w:r>
          </w:p>
        </w:tc>
      </w:tr>
      <w:tr w:rsidR="00071FF6" w:rsidRPr="00113FD8" w:rsidTr="00F75350">
        <w:trPr>
          <w:trHeight w:val="380"/>
        </w:trPr>
        <w:tc>
          <w:tcPr>
            <w:tcW w:w="4219"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C159C4">
            <w:pPr>
              <w:autoSpaceDE w:val="0"/>
              <w:autoSpaceDN w:val="0"/>
              <w:adjustRightInd w:val="0"/>
              <w:spacing w:after="0" w:line="240" w:lineRule="auto"/>
              <w:rPr>
                <w:rFonts w:ascii="Arial" w:eastAsia="Times New Roman" w:hAnsi="Arial" w:cs="Arial"/>
                <w:sz w:val="24"/>
                <w:szCs w:val="24"/>
                <w:lang w:eastAsia="ru-RU"/>
              </w:rPr>
            </w:pPr>
            <w:r w:rsidRPr="00F36C5F">
              <w:rPr>
                <w:rFonts w:ascii="Arial" w:hAnsi="Arial" w:cs="Arial"/>
                <w:sz w:val="24"/>
                <w:szCs w:val="24"/>
              </w:rPr>
              <w:t>Удельный вес преступлений, совершаемых в общественных местах и на улицах в состоянии алкогольного опьянения,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071FF6">
            <w:pPr>
              <w:pStyle w:val="ConsPlusNormal"/>
              <w:jc w:val="center"/>
              <w:rPr>
                <w:sz w:val="24"/>
                <w:szCs w:val="24"/>
              </w:rPr>
            </w:pPr>
            <w:r w:rsidRPr="00F36C5F">
              <w:rPr>
                <w:sz w:val="24"/>
                <w:szCs w:val="24"/>
              </w:rPr>
              <w:t>48,8</w:t>
            </w:r>
          </w:p>
        </w:tc>
        <w:tc>
          <w:tcPr>
            <w:tcW w:w="1417"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40,0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39,0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38,0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37,0</w:t>
            </w:r>
          </w:p>
        </w:tc>
      </w:tr>
      <w:tr w:rsidR="00071FF6" w:rsidRPr="00113FD8" w:rsidTr="00F75350">
        <w:trPr>
          <w:trHeight w:val="366"/>
        </w:trPr>
        <w:tc>
          <w:tcPr>
            <w:tcW w:w="4219"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C159C4">
            <w:pPr>
              <w:autoSpaceDE w:val="0"/>
              <w:autoSpaceDN w:val="0"/>
              <w:adjustRightInd w:val="0"/>
              <w:spacing w:after="0" w:line="240" w:lineRule="auto"/>
              <w:rPr>
                <w:rFonts w:ascii="Arial" w:hAnsi="Arial" w:cs="Arial"/>
                <w:sz w:val="24"/>
                <w:szCs w:val="24"/>
              </w:rPr>
            </w:pPr>
            <w:r w:rsidRPr="00F36C5F">
              <w:rPr>
                <w:rFonts w:ascii="Arial" w:hAnsi="Arial" w:cs="Arial"/>
                <w:sz w:val="24"/>
                <w:szCs w:val="24"/>
              </w:rPr>
              <w:t>Удельный вес преступлений, совершаемых несовершеннолетними,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071FF6">
            <w:pPr>
              <w:pStyle w:val="ConsPlusNormal"/>
              <w:jc w:val="center"/>
              <w:rPr>
                <w:sz w:val="24"/>
                <w:szCs w:val="24"/>
              </w:rPr>
            </w:pPr>
            <w:r w:rsidRPr="00F36C5F">
              <w:rPr>
                <w:sz w:val="24"/>
                <w:szCs w:val="24"/>
              </w:rPr>
              <w:t>4,9</w:t>
            </w:r>
          </w:p>
        </w:tc>
        <w:tc>
          <w:tcPr>
            <w:tcW w:w="1417"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4,8</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4,5</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4,4</w:t>
            </w:r>
          </w:p>
        </w:tc>
      </w:tr>
      <w:tr w:rsidR="00071FF6" w:rsidRPr="00113FD8" w:rsidTr="00F75350">
        <w:trPr>
          <w:trHeight w:val="366"/>
        </w:trPr>
        <w:tc>
          <w:tcPr>
            <w:tcW w:w="4219"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C159C4">
            <w:pPr>
              <w:autoSpaceDE w:val="0"/>
              <w:autoSpaceDN w:val="0"/>
              <w:adjustRightInd w:val="0"/>
              <w:spacing w:after="0" w:line="240" w:lineRule="auto"/>
              <w:rPr>
                <w:rFonts w:ascii="Arial" w:eastAsia="Times New Roman" w:hAnsi="Arial" w:cs="Arial"/>
                <w:sz w:val="24"/>
                <w:szCs w:val="24"/>
                <w:lang w:eastAsia="ru-RU"/>
              </w:rPr>
            </w:pPr>
            <w:r w:rsidRPr="00F36C5F">
              <w:rPr>
                <w:rFonts w:ascii="Arial" w:hAnsi="Arial" w:cs="Arial"/>
                <w:sz w:val="24"/>
                <w:szCs w:val="24"/>
              </w:rPr>
              <w:t>Количество выявленных безнадзорных несовершеннолетних, единиц</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071FF6">
            <w:pPr>
              <w:pStyle w:val="ConsPlusNormal"/>
              <w:jc w:val="center"/>
              <w:rPr>
                <w:sz w:val="24"/>
                <w:szCs w:val="24"/>
              </w:rPr>
            </w:pPr>
            <w:r w:rsidRPr="00F36C5F">
              <w:rPr>
                <w:sz w:val="24"/>
                <w:szCs w:val="24"/>
              </w:rPr>
              <w:t>627</w:t>
            </w:r>
          </w:p>
        </w:tc>
        <w:tc>
          <w:tcPr>
            <w:tcW w:w="1417"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450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420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390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360</w:t>
            </w:r>
          </w:p>
        </w:tc>
      </w:tr>
    </w:tbl>
    <w:p w:rsidR="00071FF6" w:rsidRDefault="00071FF6" w:rsidP="009619C0">
      <w:pPr>
        <w:tabs>
          <w:tab w:val="left" w:pos="4782"/>
        </w:tabs>
        <w:autoSpaceDE w:val="0"/>
        <w:autoSpaceDN w:val="0"/>
        <w:adjustRightInd w:val="0"/>
        <w:spacing w:after="0" w:line="240" w:lineRule="auto"/>
        <w:rPr>
          <w:rFonts w:ascii="Arial" w:hAnsi="Arial" w:cs="Arial"/>
          <w:b/>
          <w:noProof/>
          <w:sz w:val="28"/>
          <w:szCs w:val="28"/>
          <w:lang w:eastAsia="ru-RU"/>
        </w:rPr>
      </w:pPr>
    </w:p>
    <w:p w:rsidR="00C16F57" w:rsidRDefault="00C16F57" w:rsidP="00ED0F95">
      <w:pPr>
        <w:spacing w:after="0" w:line="240" w:lineRule="auto"/>
        <w:jc w:val="center"/>
        <w:rPr>
          <w:rFonts w:ascii="Arial" w:hAnsi="Arial" w:cs="Arial"/>
          <w:b/>
          <w:bCs/>
          <w:sz w:val="28"/>
          <w:szCs w:val="28"/>
        </w:rPr>
      </w:pPr>
    </w:p>
    <w:p w:rsidR="00C16F57" w:rsidRDefault="00C16F57" w:rsidP="00ED0F95">
      <w:pPr>
        <w:spacing w:after="0" w:line="240" w:lineRule="auto"/>
        <w:jc w:val="center"/>
        <w:rPr>
          <w:rFonts w:ascii="Arial" w:hAnsi="Arial" w:cs="Arial"/>
          <w:b/>
          <w:bCs/>
          <w:sz w:val="28"/>
          <w:szCs w:val="28"/>
        </w:rPr>
      </w:pPr>
    </w:p>
    <w:p w:rsidR="00C16F57" w:rsidRDefault="00C16F57" w:rsidP="00ED0F95">
      <w:pPr>
        <w:spacing w:after="0" w:line="240" w:lineRule="auto"/>
        <w:jc w:val="center"/>
        <w:rPr>
          <w:rFonts w:ascii="Arial" w:hAnsi="Arial" w:cs="Arial"/>
          <w:b/>
          <w:bCs/>
          <w:sz w:val="28"/>
          <w:szCs w:val="28"/>
        </w:rPr>
      </w:pPr>
    </w:p>
    <w:p w:rsidR="00F36C5F" w:rsidRDefault="00F36C5F" w:rsidP="00232945">
      <w:pPr>
        <w:spacing w:after="0" w:line="240" w:lineRule="auto"/>
        <w:rPr>
          <w:rFonts w:ascii="Arial" w:hAnsi="Arial" w:cs="Arial"/>
          <w:b/>
          <w:bCs/>
          <w:sz w:val="28"/>
          <w:szCs w:val="28"/>
        </w:rPr>
      </w:pPr>
    </w:p>
    <w:p w:rsidR="00984711" w:rsidRDefault="00984711" w:rsidP="00232945">
      <w:pPr>
        <w:spacing w:after="0" w:line="240" w:lineRule="auto"/>
        <w:rPr>
          <w:rFonts w:ascii="Arial" w:hAnsi="Arial" w:cs="Arial"/>
          <w:b/>
          <w:bCs/>
          <w:sz w:val="28"/>
          <w:szCs w:val="28"/>
        </w:rPr>
      </w:pPr>
    </w:p>
    <w:p w:rsidR="00984711" w:rsidRDefault="00984711" w:rsidP="00232945">
      <w:pPr>
        <w:spacing w:after="0" w:line="240" w:lineRule="auto"/>
        <w:rPr>
          <w:rFonts w:ascii="Arial" w:hAnsi="Arial" w:cs="Arial"/>
          <w:b/>
          <w:bCs/>
          <w:sz w:val="28"/>
          <w:szCs w:val="28"/>
        </w:rPr>
      </w:pPr>
    </w:p>
    <w:p w:rsidR="00ED0F95" w:rsidRDefault="00ED0F95" w:rsidP="00ED0F95">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ED29B2">
        <w:rPr>
          <w:rFonts w:ascii="Arial" w:hAnsi="Arial" w:cs="Arial"/>
          <w:b/>
          <w:bCs/>
          <w:sz w:val="28"/>
          <w:szCs w:val="28"/>
        </w:rPr>
        <w:t xml:space="preserve"> Удмуртской Республики </w:t>
      </w:r>
    </w:p>
    <w:p w:rsidR="00ED0F95" w:rsidRDefault="00ED0F95" w:rsidP="00ED0F95">
      <w:pPr>
        <w:spacing w:after="0" w:line="240" w:lineRule="auto"/>
        <w:jc w:val="center"/>
        <w:rPr>
          <w:rFonts w:ascii="Arial" w:hAnsi="Arial" w:cs="Arial"/>
          <w:b/>
          <w:bCs/>
          <w:color w:val="E36C0A" w:themeColor="accent6" w:themeShade="BF"/>
          <w:sz w:val="28"/>
          <w:szCs w:val="28"/>
          <w:u w:val="single"/>
        </w:rPr>
      </w:pPr>
      <w:r w:rsidRPr="00ED0F95">
        <w:rPr>
          <w:rFonts w:ascii="Arial" w:hAnsi="Arial" w:cs="Arial"/>
          <w:b/>
          <w:bCs/>
          <w:color w:val="E36C0A" w:themeColor="accent6" w:themeShade="BF"/>
          <w:sz w:val="28"/>
          <w:szCs w:val="28"/>
          <w:u w:val="single"/>
        </w:rPr>
        <w:t>«</w:t>
      </w:r>
      <w:r>
        <w:rPr>
          <w:rFonts w:ascii="Arial" w:hAnsi="Arial" w:cs="Arial"/>
          <w:b/>
          <w:bCs/>
          <w:color w:val="E36C0A" w:themeColor="accent6" w:themeShade="BF"/>
          <w:sz w:val="28"/>
          <w:szCs w:val="28"/>
          <w:u w:val="single"/>
        </w:rPr>
        <w:t xml:space="preserve">Совершенствование системы </w:t>
      </w:r>
      <w:proofErr w:type="gramStart"/>
      <w:r>
        <w:rPr>
          <w:rFonts w:ascii="Arial" w:hAnsi="Arial" w:cs="Arial"/>
          <w:b/>
          <w:bCs/>
          <w:color w:val="E36C0A" w:themeColor="accent6" w:themeShade="BF"/>
          <w:sz w:val="28"/>
          <w:szCs w:val="28"/>
          <w:u w:val="single"/>
        </w:rPr>
        <w:t>государственного</w:t>
      </w:r>
      <w:proofErr w:type="gramEnd"/>
      <w:r>
        <w:rPr>
          <w:rFonts w:ascii="Arial" w:hAnsi="Arial" w:cs="Arial"/>
          <w:b/>
          <w:bCs/>
          <w:color w:val="E36C0A" w:themeColor="accent6" w:themeShade="BF"/>
          <w:sz w:val="28"/>
          <w:szCs w:val="28"/>
          <w:u w:val="single"/>
        </w:rPr>
        <w:t xml:space="preserve"> </w:t>
      </w:r>
    </w:p>
    <w:p w:rsidR="00ED0F95" w:rsidRPr="00ED0F95" w:rsidRDefault="00ED0F95" w:rsidP="00ED0F95">
      <w:pPr>
        <w:spacing w:after="0" w:line="240" w:lineRule="auto"/>
        <w:jc w:val="center"/>
        <w:rPr>
          <w:rFonts w:ascii="Arial" w:hAnsi="Arial" w:cs="Arial"/>
          <w:b/>
          <w:bCs/>
          <w:color w:val="E36C0A" w:themeColor="accent6" w:themeShade="BF"/>
          <w:sz w:val="28"/>
          <w:szCs w:val="28"/>
          <w:u w:val="single"/>
        </w:rPr>
      </w:pPr>
      <w:r>
        <w:rPr>
          <w:rFonts w:ascii="Arial" w:hAnsi="Arial" w:cs="Arial"/>
          <w:b/>
          <w:bCs/>
          <w:color w:val="E36C0A" w:themeColor="accent6" w:themeShade="BF"/>
          <w:sz w:val="28"/>
          <w:szCs w:val="28"/>
          <w:u w:val="single"/>
        </w:rPr>
        <w:t>управления в Удмуртской Республике</w:t>
      </w:r>
      <w:r w:rsidRPr="00ED0F95">
        <w:rPr>
          <w:rFonts w:ascii="Arial" w:hAnsi="Arial" w:cs="Arial"/>
          <w:b/>
          <w:bCs/>
          <w:color w:val="E36C0A" w:themeColor="accent6" w:themeShade="BF"/>
          <w:sz w:val="28"/>
          <w:szCs w:val="28"/>
          <w:u w:val="single"/>
        </w:rPr>
        <w:t>»</w:t>
      </w:r>
    </w:p>
    <w:p w:rsidR="00071FF6" w:rsidRPr="00ED0F95" w:rsidRDefault="00071FF6" w:rsidP="00ED13F4">
      <w:pPr>
        <w:tabs>
          <w:tab w:val="left" w:pos="4782"/>
        </w:tabs>
        <w:autoSpaceDE w:val="0"/>
        <w:autoSpaceDN w:val="0"/>
        <w:adjustRightInd w:val="0"/>
        <w:spacing w:after="0" w:line="240" w:lineRule="auto"/>
        <w:ind w:left="1985" w:hanging="1559"/>
        <w:jc w:val="center"/>
        <w:rPr>
          <w:rFonts w:ascii="Arial" w:hAnsi="Arial" w:cs="Arial"/>
          <w:b/>
          <w:noProof/>
          <w:color w:val="FFC000"/>
          <w:sz w:val="28"/>
          <w:szCs w:val="28"/>
          <w:lang w:eastAsia="ru-RU"/>
        </w:rPr>
      </w:pPr>
    </w:p>
    <w:p w:rsidR="00ED0F95" w:rsidRDefault="00172C19" w:rsidP="00491A5E">
      <w:pPr>
        <w:tabs>
          <w:tab w:val="left" w:pos="4782"/>
        </w:tabs>
        <w:autoSpaceDE w:val="0"/>
        <w:autoSpaceDN w:val="0"/>
        <w:adjustRightInd w:val="0"/>
        <w:spacing w:after="0" w:line="240" w:lineRule="auto"/>
        <w:rPr>
          <w:rFonts w:ascii="Arial" w:hAnsi="Arial" w:cs="Arial"/>
          <w:b/>
          <w:noProof/>
          <w:sz w:val="28"/>
          <w:szCs w:val="28"/>
          <w:lang w:eastAsia="ru-RU"/>
        </w:rPr>
      </w:pPr>
      <w:r>
        <w:rPr>
          <w:rFonts w:ascii="Arial" w:hAnsi="Arial" w:cs="Arial"/>
          <w:b/>
          <w:noProof/>
          <w:sz w:val="28"/>
          <w:szCs w:val="28"/>
          <w:lang w:eastAsia="ru-RU"/>
        </w:rPr>
        <w:pict>
          <v:shape id="_x0000_s1573" type="#_x0000_t202" style="position:absolute;margin-left:9.05pt;margin-top:8.1pt;width:230.25pt;height:152.25pt;z-index:252485120" filled="f" fillcolor="white [3201]" stroked="f" strokecolor="#4f81bd [3204]" strokeweight="1pt">
            <v:stroke dashstyle="dash"/>
            <v:shadow color="#868686"/>
            <v:textbox>
              <w:txbxContent>
                <w:p w:rsidR="004C5DDD" w:rsidRDefault="004C5DDD" w:rsidP="00232945">
                  <w:pPr>
                    <w:jc w:val="center"/>
                  </w:pPr>
                  <w:r>
                    <w:rPr>
                      <w:noProof/>
                      <w:lang w:eastAsia="ru-RU"/>
                    </w:rPr>
                    <w:drawing>
                      <wp:inline distT="0" distB="0" distL="0" distR="0">
                        <wp:extent cx="2114550" cy="1724025"/>
                        <wp:effectExtent l="19050" t="19050" r="19050" b="28575"/>
                        <wp:docPr id="47" name="Рисунок 43" descr="http://ros-spravka.ru/upload/iblock/39d/pravitelstvo-ur-izhev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ros-spravka.ru/upload/iblock/39d/pravitelstvo-ur-izhevsk.jpg"/>
                                <pic:cNvPicPr>
                                  <a:picLocks noChangeAspect="1" noChangeArrowheads="1"/>
                                </pic:cNvPicPr>
                              </pic:nvPicPr>
                              <pic:blipFill>
                                <a:blip r:embed="rId144"/>
                                <a:srcRect/>
                                <a:stretch>
                                  <a:fillRect/>
                                </a:stretch>
                              </pic:blipFill>
                              <pic:spPr bwMode="auto">
                                <a:xfrm>
                                  <a:off x="0" y="0"/>
                                  <a:ext cx="2114550" cy="1724025"/>
                                </a:xfrm>
                                <a:prstGeom prst="rect">
                                  <a:avLst/>
                                </a:prstGeom>
                                <a:noFill/>
                                <a:ln w="9525">
                                  <a:solidFill>
                                    <a:schemeClr val="tx1"/>
                                  </a:solidFill>
                                  <a:miter lim="800000"/>
                                  <a:headEnd/>
                                  <a:tailEnd/>
                                </a:ln>
                              </pic:spPr>
                            </pic:pic>
                          </a:graphicData>
                        </a:graphic>
                      </wp:inline>
                    </w:drawing>
                  </w:r>
                </w:p>
              </w:txbxContent>
            </v:textbox>
          </v:shape>
        </w:pict>
      </w:r>
    </w:p>
    <w:p w:rsidR="00ED0F95" w:rsidRPr="00232945" w:rsidRDefault="00ED0F95" w:rsidP="00ED0F95">
      <w:pPr>
        <w:autoSpaceDE w:val="0"/>
        <w:autoSpaceDN w:val="0"/>
        <w:adjustRightInd w:val="0"/>
        <w:spacing w:after="0" w:line="240" w:lineRule="auto"/>
        <w:ind w:left="5387" w:right="850"/>
        <w:rPr>
          <w:rFonts w:ascii="Arial" w:hAnsi="Arial" w:cs="Arial"/>
          <w:b/>
          <w:bCs/>
          <w:color w:val="E36C0A" w:themeColor="accent6" w:themeShade="BF"/>
          <w:sz w:val="24"/>
          <w:szCs w:val="24"/>
        </w:rPr>
      </w:pPr>
      <w:r w:rsidRPr="00232945">
        <w:rPr>
          <w:rFonts w:ascii="Arial" w:hAnsi="Arial" w:cs="Arial"/>
          <w:b/>
          <w:color w:val="E36C0A" w:themeColor="accent6" w:themeShade="BF"/>
          <w:sz w:val="24"/>
          <w:szCs w:val="24"/>
        </w:rPr>
        <w:t xml:space="preserve">Цель: </w:t>
      </w:r>
      <w:r w:rsidR="00491A5E" w:rsidRPr="00232945">
        <w:rPr>
          <w:rFonts w:ascii="Arial" w:hAnsi="Arial" w:cs="Arial"/>
          <w:sz w:val="24"/>
          <w:szCs w:val="24"/>
        </w:rPr>
        <w:t>Повышение эффективности государственного управления в области государственной гражданской и муниципальной службы Удмуртской Республики, формирования и использования резерва управленческих кадров Удмуртской Республики и противодействия коррупционным проявлениям</w:t>
      </w:r>
    </w:p>
    <w:p w:rsidR="00ED0F95" w:rsidRDefault="00ED0F95" w:rsidP="00ED0F95">
      <w:pPr>
        <w:autoSpaceDE w:val="0"/>
        <w:autoSpaceDN w:val="0"/>
        <w:adjustRightInd w:val="0"/>
        <w:spacing w:after="0" w:line="240" w:lineRule="auto"/>
        <w:ind w:left="4820" w:right="850"/>
        <w:rPr>
          <w:rFonts w:ascii="Arial" w:hAnsi="Arial" w:cs="Arial"/>
          <w:b/>
          <w:color w:val="31849B" w:themeColor="accent5" w:themeShade="BF"/>
        </w:rPr>
      </w:pPr>
    </w:p>
    <w:p w:rsidR="00ED0F95" w:rsidRDefault="00ED0F95" w:rsidP="00491A5E">
      <w:pPr>
        <w:tabs>
          <w:tab w:val="left" w:pos="4374"/>
        </w:tabs>
        <w:autoSpaceDE w:val="0"/>
        <w:autoSpaceDN w:val="0"/>
        <w:adjustRightInd w:val="0"/>
        <w:spacing w:after="0" w:line="240" w:lineRule="auto"/>
        <w:rPr>
          <w:rFonts w:ascii="Arial" w:hAnsi="Arial" w:cs="Arial"/>
          <w:b/>
        </w:rPr>
      </w:pPr>
    </w:p>
    <w:p w:rsidR="00ED0F95" w:rsidRPr="00F36C5F" w:rsidRDefault="00ED0F95" w:rsidP="00ED0F95">
      <w:pPr>
        <w:tabs>
          <w:tab w:val="left" w:pos="4374"/>
        </w:tabs>
        <w:autoSpaceDE w:val="0"/>
        <w:autoSpaceDN w:val="0"/>
        <w:adjustRightInd w:val="0"/>
        <w:spacing w:after="0" w:line="240" w:lineRule="auto"/>
        <w:jc w:val="center"/>
        <w:rPr>
          <w:rFonts w:ascii="Arial" w:hAnsi="Arial" w:cs="Arial"/>
          <w:b/>
          <w:sz w:val="24"/>
          <w:szCs w:val="24"/>
        </w:rPr>
      </w:pPr>
      <w:r w:rsidRPr="00F36C5F">
        <w:rPr>
          <w:rFonts w:ascii="Arial" w:hAnsi="Arial" w:cs="Arial"/>
          <w:b/>
          <w:sz w:val="24"/>
          <w:szCs w:val="24"/>
        </w:rPr>
        <w:t xml:space="preserve">Структура расходов по государственной программе </w:t>
      </w:r>
    </w:p>
    <w:p w:rsidR="00ED0F95" w:rsidRPr="00113FD8" w:rsidRDefault="00ED0F95" w:rsidP="00ED0F95">
      <w:pPr>
        <w:tabs>
          <w:tab w:val="left" w:pos="4374"/>
        </w:tabs>
        <w:autoSpaceDE w:val="0"/>
        <w:autoSpaceDN w:val="0"/>
        <w:adjustRightInd w:val="0"/>
        <w:spacing w:after="0" w:line="240" w:lineRule="auto"/>
        <w:jc w:val="center"/>
        <w:rPr>
          <w:rFonts w:ascii="Arial" w:hAnsi="Arial" w:cs="Arial"/>
          <w:b/>
        </w:rPr>
      </w:pPr>
    </w:p>
    <w:p w:rsidR="00ED0F95" w:rsidRPr="00202C4B" w:rsidRDefault="00ED0F95" w:rsidP="00202C4B">
      <w:pPr>
        <w:spacing w:after="0" w:line="240" w:lineRule="auto"/>
        <w:ind w:right="-143"/>
        <w:jc w:val="right"/>
        <w:rPr>
          <w:rFonts w:ascii="Arial" w:hAnsi="Arial" w:cs="Arial"/>
          <w:sz w:val="20"/>
          <w:szCs w:val="20"/>
        </w:rPr>
      </w:pPr>
      <w:r w:rsidRPr="00F36C5F">
        <w:rPr>
          <w:rFonts w:ascii="Arial" w:hAnsi="Arial" w:cs="Arial"/>
          <w:b/>
          <w:sz w:val="20"/>
          <w:szCs w:val="20"/>
        </w:rPr>
        <w:t xml:space="preserve">                                                      </w:t>
      </w:r>
      <w:r w:rsidR="00491A5E" w:rsidRPr="00F36C5F">
        <w:rPr>
          <w:rFonts w:ascii="Arial" w:hAnsi="Arial" w:cs="Arial"/>
          <w:b/>
          <w:sz w:val="20"/>
          <w:szCs w:val="20"/>
        </w:rPr>
        <w:t xml:space="preserve">                              </w:t>
      </w:r>
      <w:r w:rsidRPr="00F36C5F">
        <w:rPr>
          <w:rFonts w:ascii="Arial" w:hAnsi="Arial" w:cs="Arial"/>
          <w:b/>
          <w:sz w:val="20"/>
          <w:szCs w:val="20"/>
        </w:rPr>
        <w:t xml:space="preserve">                                                                             </w:t>
      </w:r>
      <w:r w:rsidR="00F36C5F" w:rsidRPr="00F36C5F">
        <w:rPr>
          <w:rFonts w:ascii="Arial" w:hAnsi="Arial" w:cs="Arial"/>
          <w:b/>
          <w:sz w:val="20"/>
          <w:szCs w:val="20"/>
        </w:rPr>
        <w:t xml:space="preserve">   </w:t>
      </w:r>
      <w:r w:rsidRPr="00202C4B">
        <w:rPr>
          <w:rFonts w:ascii="Arial" w:hAnsi="Arial" w:cs="Arial"/>
          <w:sz w:val="20"/>
          <w:szCs w:val="20"/>
        </w:rPr>
        <w:t>млн. руб.</w:t>
      </w:r>
    </w:p>
    <w:tbl>
      <w:tblPr>
        <w:tblW w:w="10773"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528"/>
        <w:gridCol w:w="1843"/>
        <w:gridCol w:w="1701"/>
        <w:gridCol w:w="1701"/>
      </w:tblGrid>
      <w:tr w:rsidR="0056297F" w:rsidRPr="00113FD8" w:rsidTr="0056297F">
        <w:trPr>
          <w:trHeight w:val="538"/>
        </w:trPr>
        <w:tc>
          <w:tcPr>
            <w:tcW w:w="5528" w:type="dxa"/>
            <w:shd w:val="clear" w:color="auto" w:fill="FFFFFF"/>
            <w:tcMar>
              <w:top w:w="15" w:type="dxa"/>
              <w:left w:w="15" w:type="dxa"/>
              <w:bottom w:w="0" w:type="dxa"/>
              <w:right w:w="15" w:type="dxa"/>
            </w:tcMar>
            <w:hideMark/>
          </w:tcPr>
          <w:p w:rsidR="0056297F" w:rsidRPr="00232945" w:rsidRDefault="0056297F" w:rsidP="00F36C5F">
            <w:pPr>
              <w:spacing w:after="0" w:line="240" w:lineRule="auto"/>
              <w:ind w:left="426"/>
              <w:rPr>
                <w:rFonts w:ascii="Arial" w:hAnsi="Arial" w:cs="Arial"/>
                <w:b/>
                <w:sz w:val="24"/>
                <w:szCs w:val="24"/>
              </w:rPr>
            </w:pPr>
            <w:r w:rsidRPr="00232945">
              <w:rPr>
                <w:rFonts w:ascii="Arial" w:hAnsi="Arial" w:cs="Arial"/>
                <w:b/>
                <w:sz w:val="24"/>
                <w:szCs w:val="24"/>
              </w:rPr>
              <w:t xml:space="preserve">Наименование </w:t>
            </w:r>
            <w:proofErr w:type="gramStart"/>
            <w:r w:rsidRPr="00232945">
              <w:rPr>
                <w:rFonts w:ascii="Arial" w:hAnsi="Arial" w:cs="Arial"/>
                <w:b/>
                <w:sz w:val="24"/>
                <w:szCs w:val="24"/>
              </w:rPr>
              <w:t>государственной</w:t>
            </w:r>
            <w:proofErr w:type="gramEnd"/>
          </w:p>
          <w:p w:rsidR="0056297F" w:rsidRPr="00232945" w:rsidRDefault="0056297F" w:rsidP="00F36C5F">
            <w:pPr>
              <w:spacing w:after="0" w:line="240" w:lineRule="auto"/>
              <w:ind w:left="426"/>
              <w:rPr>
                <w:rFonts w:ascii="Arial" w:hAnsi="Arial" w:cs="Arial"/>
                <w:b/>
                <w:sz w:val="24"/>
                <w:szCs w:val="24"/>
              </w:rPr>
            </w:pPr>
            <w:r w:rsidRPr="00232945">
              <w:rPr>
                <w:rFonts w:ascii="Arial" w:hAnsi="Arial" w:cs="Arial"/>
                <w:b/>
                <w:sz w:val="24"/>
                <w:szCs w:val="24"/>
              </w:rPr>
              <w:t xml:space="preserve"> программы (подпрограммы)</w:t>
            </w:r>
          </w:p>
        </w:tc>
        <w:tc>
          <w:tcPr>
            <w:tcW w:w="1843" w:type="dxa"/>
            <w:shd w:val="clear" w:color="auto" w:fill="FFFFFF"/>
            <w:tcMar>
              <w:top w:w="15" w:type="dxa"/>
              <w:left w:w="15" w:type="dxa"/>
              <w:bottom w:w="0" w:type="dxa"/>
              <w:right w:w="15" w:type="dxa"/>
            </w:tcMar>
            <w:hideMark/>
          </w:tcPr>
          <w:p w:rsidR="0056297F" w:rsidRDefault="0056297F" w:rsidP="00F36C5F">
            <w:pPr>
              <w:spacing w:after="0" w:line="240" w:lineRule="auto"/>
              <w:ind w:hanging="15"/>
              <w:jc w:val="center"/>
              <w:rPr>
                <w:rFonts w:ascii="Arial" w:hAnsi="Arial" w:cs="Arial"/>
                <w:b/>
                <w:sz w:val="24"/>
                <w:szCs w:val="24"/>
              </w:rPr>
            </w:pPr>
            <w:r w:rsidRPr="00232945">
              <w:rPr>
                <w:rFonts w:ascii="Arial" w:hAnsi="Arial" w:cs="Arial"/>
                <w:b/>
                <w:sz w:val="24"/>
                <w:szCs w:val="24"/>
              </w:rPr>
              <w:t xml:space="preserve">2015 </w:t>
            </w:r>
          </w:p>
          <w:p w:rsidR="0056297F" w:rsidRPr="00232945" w:rsidRDefault="0056297F" w:rsidP="00F36C5F">
            <w:pPr>
              <w:spacing w:after="0" w:line="240" w:lineRule="auto"/>
              <w:ind w:hanging="15"/>
              <w:jc w:val="center"/>
              <w:rPr>
                <w:rFonts w:ascii="Arial" w:hAnsi="Arial" w:cs="Arial"/>
                <w:b/>
                <w:sz w:val="24"/>
                <w:szCs w:val="24"/>
              </w:rPr>
            </w:pPr>
            <w:r w:rsidRPr="00232945">
              <w:rPr>
                <w:rFonts w:ascii="Arial" w:hAnsi="Arial" w:cs="Arial"/>
                <w:b/>
                <w:sz w:val="24"/>
                <w:szCs w:val="24"/>
              </w:rPr>
              <w:t>год</w:t>
            </w:r>
          </w:p>
        </w:tc>
        <w:tc>
          <w:tcPr>
            <w:tcW w:w="1701" w:type="dxa"/>
            <w:shd w:val="clear" w:color="auto" w:fill="FFFFFF"/>
          </w:tcPr>
          <w:p w:rsidR="0056297F" w:rsidRDefault="0056297F" w:rsidP="00F36C5F">
            <w:pPr>
              <w:spacing w:after="0" w:line="240" w:lineRule="auto"/>
              <w:jc w:val="center"/>
              <w:rPr>
                <w:rFonts w:ascii="Arial" w:hAnsi="Arial" w:cs="Arial"/>
                <w:b/>
                <w:sz w:val="24"/>
                <w:szCs w:val="24"/>
              </w:rPr>
            </w:pPr>
            <w:r w:rsidRPr="00232945">
              <w:rPr>
                <w:rFonts w:ascii="Arial" w:hAnsi="Arial" w:cs="Arial"/>
                <w:b/>
                <w:sz w:val="24"/>
                <w:szCs w:val="24"/>
              </w:rPr>
              <w:t xml:space="preserve">2016 </w:t>
            </w:r>
          </w:p>
          <w:p w:rsidR="0056297F" w:rsidRPr="00232945" w:rsidRDefault="0056297F" w:rsidP="00F36C5F">
            <w:pPr>
              <w:spacing w:after="0" w:line="240" w:lineRule="auto"/>
              <w:jc w:val="center"/>
              <w:rPr>
                <w:rFonts w:ascii="Arial" w:hAnsi="Arial" w:cs="Arial"/>
                <w:sz w:val="24"/>
                <w:szCs w:val="24"/>
              </w:rPr>
            </w:pPr>
            <w:r w:rsidRPr="00232945">
              <w:rPr>
                <w:rFonts w:ascii="Arial" w:hAnsi="Arial" w:cs="Arial"/>
                <w:b/>
                <w:sz w:val="24"/>
                <w:szCs w:val="24"/>
              </w:rPr>
              <w:t>год</w:t>
            </w:r>
          </w:p>
        </w:tc>
        <w:tc>
          <w:tcPr>
            <w:tcW w:w="1701" w:type="dxa"/>
            <w:shd w:val="clear" w:color="auto" w:fill="FFFFFF"/>
          </w:tcPr>
          <w:p w:rsidR="0056297F" w:rsidRDefault="0056297F" w:rsidP="00F36C5F">
            <w:pPr>
              <w:spacing w:after="0" w:line="240" w:lineRule="auto"/>
              <w:jc w:val="center"/>
              <w:rPr>
                <w:rFonts w:ascii="Arial" w:hAnsi="Arial" w:cs="Arial"/>
                <w:b/>
                <w:sz w:val="24"/>
                <w:szCs w:val="24"/>
              </w:rPr>
            </w:pPr>
            <w:r w:rsidRPr="00232945">
              <w:rPr>
                <w:rFonts w:ascii="Arial" w:hAnsi="Arial" w:cs="Arial"/>
                <w:b/>
                <w:sz w:val="24"/>
                <w:szCs w:val="24"/>
              </w:rPr>
              <w:t xml:space="preserve">2017 </w:t>
            </w:r>
          </w:p>
          <w:p w:rsidR="0056297F" w:rsidRPr="00232945" w:rsidRDefault="0056297F" w:rsidP="00F36C5F">
            <w:pPr>
              <w:spacing w:after="0" w:line="240" w:lineRule="auto"/>
              <w:jc w:val="center"/>
              <w:rPr>
                <w:rFonts w:ascii="Arial" w:hAnsi="Arial" w:cs="Arial"/>
                <w:sz w:val="24"/>
                <w:szCs w:val="24"/>
              </w:rPr>
            </w:pPr>
            <w:r w:rsidRPr="00232945">
              <w:rPr>
                <w:rFonts w:ascii="Arial" w:hAnsi="Arial" w:cs="Arial"/>
                <w:b/>
                <w:sz w:val="24"/>
                <w:szCs w:val="24"/>
              </w:rPr>
              <w:t>год</w:t>
            </w:r>
          </w:p>
        </w:tc>
      </w:tr>
      <w:tr w:rsidR="0056297F" w:rsidRPr="00113FD8" w:rsidTr="0056297F">
        <w:trPr>
          <w:trHeight w:val="481"/>
        </w:trPr>
        <w:tc>
          <w:tcPr>
            <w:tcW w:w="5528" w:type="dxa"/>
            <w:shd w:val="clear" w:color="auto" w:fill="FFFFFF"/>
            <w:tcMar>
              <w:top w:w="15" w:type="dxa"/>
              <w:left w:w="113" w:type="dxa"/>
              <w:bottom w:w="0" w:type="dxa"/>
              <w:right w:w="113" w:type="dxa"/>
            </w:tcMar>
            <w:vAlign w:val="center"/>
            <w:hideMark/>
          </w:tcPr>
          <w:p w:rsidR="0056297F" w:rsidRPr="00232945" w:rsidRDefault="0056297F" w:rsidP="00F36C5F">
            <w:pPr>
              <w:spacing w:after="0" w:line="240" w:lineRule="auto"/>
              <w:rPr>
                <w:rFonts w:ascii="Arial" w:hAnsi="Arial" w:cs="Arial"/>
                <w:sz w:val="24"/>
                <w:szCs w:val="24"/>
              </w:rPr>
            </w:pPr>
            <w:r w:rsidRPr="00232945">
              <w:rPr>
                <w:rFonts w:ascii="Arial" w:hAnsi="Arial" w:cs="Arial"/>
                <w:b/>
                <w:bCs/>
                <w:sz w:val="24"/>
                <w:szCs w:val="24"/>
              </w:rPr>
              <w:t xml:space="preserve">Государственная программа Удмуртской Республики </w:t>
            </w:r>
            <w:r w:rsidRPr="00232945">
              <w:rPr>
                <w:rFonts w:ascii="Arial" w:hAnsi="Arial" w:cs="Arial"/>
                <w:b/>
                <w:bCs/>
                <w:color w:val="E36C0A" w:themeColor="accent6" w:themeShade="BF"/>
                <w:sz w:val="24"/>
                <w:szCs w:val="24"/>
              </w:rPr>
              <w:t>«</w:t>
            </w:r>
            <w:r w:rsidRPr="00232945">
              <w:rPr>
                <w:rFonts w:ascii="Arial" w:hAnsi="Arial" w:cs="Arial"/>
                <w:b/>
                <w:color w:val="E36C0A" w:themeColor="accent6" w:themeShade="BF"/>
                <w:sz w:val="24"/>
                <w:szCs w:val="24"/>
              </w:rPr>
              <w:t>Совершенствование системы государственного управления в Удмуртской Республике</w:t>
            </w:r>
            <w:r w:rsidRPr="00232945">
              <w:rPr>
                <w:rFonts w:ascii="Arial" w:hAnsi="Arial" w:cs="Arial"/>
                <w:b/>
                <w:bCs/>
                <w:color w:val="E36C0A" w:themeColor="accent6" w:themeShade="BF"/>
                <w:sz w:val="24"/>
                <w:szCs w:val="24"/>
              </w:rPr>
              <w:t>»</w:t>
            </w:r>
            <w:r w:rsidRPr="00232945">
              <w:rPr>
                <w:rFonts w:ascii="Arial" w:hAnsi="Arial" w:cs="Arial"/>
                <w:b/>
                <w:bCs/>
                <w:iCs/>
                <w:sz w:val="24"/>
                <w:szCs w:val="24"/>
              </w:rPr>
              <w:t xml:space="preserve"> </w:t>
            </w:r>
          </w:p>
        </w:tc>
        <w:tc>
          <w:tcPr>
            <w:tcW w:w="1843" w:type="dxa"/>
            <w:shd w:val="clear" w:color="auto" w:fill="FFFFFF"/>
            <w:tcMar>
              <w:top w:w="15" w:type="dxa"/>
              <w:left w:w="15" w:type="dxa"/>
              <w:bottom w:w="0" w:type="dxa"/>
              <w:right w:w="15" w:type="dxa"/>
            </w:tcMar>
            <w:vAlign w:val="center"/>
            <w:hideMark/>
          </w:tcPr>
          <w:p w:rsidR="0056297F" w:rsidRPr="00232945" w:rsidRDefault="0056297F" w:rsidP="00F36C5F">
            <w:pPr>
              <w:spacing w:after="0" w:line="240" w:lineRule="auto"/>
              <w:jc w:val="center"/>
              <w:rPr>
                <w:rFonts w:ascii="Arial" w:hAnsi="Arial" w:cs="Arial"/>
                <w:b/>
                <w:color w:val="E36C0A" w:themeColor="accent6" w:themeShade="BF"/>
                <w:sz w:val="24"/>
                <w:szCs w:val="24"/>
              </w:rPr>
            </w:pPr>
            <w:r w:rsidRPr="00232945">
              <w:rPr>
                <w:rFonts w:ascii="Arial" w:hAnsi="Arial" w:cs="Arial"/>
                <w:b/>
                <w:color w:val="E36C0A" w:themeColor="accent6" w:themeShade="BF"/>
                <w:sz w:val="24"/>
                <w:szCs w:val="24"/>
              </w:rPr>
              <w:t>4,2</w:t>
            </w:r>
          </w:p>
        </w:tc>
        <w:tc>
          <w:tcPr>
            <w:tcW w:w="1701" w:type="dxa"/>
            <w:shd w:val="clear" w:color="auto" w:fill="FFFFFF"/>
            <w:vAlign w:val="center"/>
          </w:tcPr>
          <w:p w:rsidR="0056297F" w:rsidRPr="00232945" w:rsidRDefault="0056297F" w:rsidP="00F36C5F">
            <w:pPr>
              <w:spacing w:after="0" w:line="240" w:lineRule="auto"/>
              <w:jc w:val="center"/>
              <w:rPr>
                <w:rFonts w:ascii="Arial" w:hAnsi="Arial" w:cs="Arial"/>
                <w:b/>
                <w:color w:val="E36C0A" w:themeColor="accent6" w:themeShade="BF"/>
                <w:sz w:val="24"/>
                <w:szCs w:val="24"/>
              </w:rPr>
            </w:pPr>
            <w:r w:rsidRPr="00232945">
              <w:rPr>
                <w:rFonts w:ascii="Arial" w:hAnsi="Arial" w:cs="Arial"/>
                <w:b/>
                <w:color w:val="E36C0A" w:themeColor="accent6" w:themeShade="BF"/>
                <w:sz w:val="24"/>
                <w:szCs w:val="24"/>
              </w:rPr>
              <w:t>7,6</w:t>
            </w:r>
          </w:p>
        </w:tc>
        <w:tc>
          <w:tcPr>
            <w:tcW w:w="1701" w:type="dxa"/>
            <w:shd w:val="clear" w:color="auto" w:fill="FFFFFF"/>
            <w:vAlign w:val="center"/>
          </w:tcPr>
          <w:p w:rsidR="0056297F" w:rsidRPr="00232945" w:rsidRDefault="0056297F" w:rsidP="00F36C5F">
            <w:pPr>
              <w:spacing w:after="0" w:line="240" w:lineRule="auto"/>
              <w:jc w:val="center"/>
              <w:rPr>
                <w:rFonts w:ascii="Arial" w:hAnsi="Arial" w:cs="Arial"/>
                <w:b/>
                <w:color w:val="E36C0A" w:themeColor="accent6" w:themeShade="BF"/>
                <w:sz w:val="24"/>
                <w:szCs w:val="24"/>
              </w:rPr>
            </w:pPr>
            <w:r w:rsidRPr="00232945">
              <w:rPr>
                <w:rFonts w:ascii="Arial" w:hAnsi="Arial" w:cs="Arial"/>
                <w:b/>
                <w:color w:val="E36C0A" w:themeColor="accent6" w:themeShade="BF"/>
                <w:sz w:val="24"/>
                <w:szCs w:val="24"/>
              </w:rPr>
              <w:t>4,8</w:t>
            </w:r>
          </w:p>
        </w:tc>
      </w:tr>
    </w:tbl>
    <w:p w:rsidR="00ED0F95" w:rsidRPr="002F1AD5" w:rsidRDefault="00ED0F95" w:rsidP="00491A5E">
      <w:pPr>
        <w:tabs>
          <w:tab w:val="left" w:pos="4782"/>
        </w:tabs>
        <w:autoSpaceDE w:val="0"/>
        <w:autoSpaceDN w:val="0"/>
        <w:adjustRightInd w:val="0"/>
        <w:spacing w:after="0" w:line="240" w:lineRule="auto"/>
        <w:rPr>
          <w:rFonts w:ascii="Arial" w:hAnsi="Arial" w:cs="Arial"/>
          <w:b/>
          <w:noProof/>
          <w:sz w:val="16"/>
          <w:szCs w:val="16"/>
          <w:lang w:eastAsia="ru-RU"/>
        </w:rPr>
      </w:pPr>
    </w:p>
    <w:p w:rsidR="00491A5E" w:rsidRPr="00113FD8" w:rsidRDefault="00491A5E" w:rsidP="00491A5E">
      <w:pPr>
        <w:autoSpaceDE w:val="0"/>
        <w:autoSpaceDN w:val="0"/>
        <w:adjustRightInd w:val="0"/>
        <w:spacing w:after="0" w:line="240" w:lineRule="auto"/>
        <w:ind w:left="284" w:firstLine="709"/>
        <w:jc w:val="center"/>
        <w:rPr>
          <w:rFonts w:ascii="Arial" w:hAnsi="Arial" w:cs="Arial"/>
          <w:b/>
        </w:rPr>
      </w:pPr>
      <w:r w:rsidRPr="00113FD8">
        <w:rPr>
          <w:rFonts w:ascii="Arial" w:hAnsi="Arial" w:cs="Arial"/>
          <w:b/>
        </w:rPr>
        <w:t>Основные результаты</w:t>
      </w:r>
    </w:p>
    <w:tbl>
      <w:tblPr>
        <w:tblpPr w:leftFromText="180" w:rightFromText="180" w:vertAnchor="text" w:horzAnchor="page" w:tblpX="766" w:tblpY="159"/>
        <w:tblW w:w="10881" w:type="dxa"/>
        <w:shd w:val="clear" w:color="auto" w:fill="FFFFFF" w:themeFill="background1"/>
        <w:tblLook w:val="04A0"/>
      </w:tblPr>
      <w:tblGrid>
        <w:gridCol w:w="5778"/>
        <w:gridCol w:w="1701"/>
        <w:gridCol w:w="1701"/>
        <w:gridCol w:w="1701"/>
      </w:tblGrid>
      <w:tr w:rsidR="0056297F" w:rsidRPr="00113FD8" w:rsidTr="0056297F">
        <w:trPr>
          <w:trHeight w:val="411"/>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eastAsia="Times New Roman" w:hAnsi="Arial" w:cs="Arial"/>
                <w:b/>
                <w:bCs/>
                <w:sz w:val="23"/>
                <w:szCs w:val="23"/>
                <w:lang w:eastAsia="ru-RU"/>
              </w:rPr>
            </w:pPr>
            <w:r w:rsidRPr="00F36C5F">
              <w:rPr>
                <w:rFonts w:ascii="Arial" w:eastAsia="Times New Roman" w:hAnsi="Arial" w:cs="Arial"/>
                <w:b/>
                <w:bCs/>
                <w:sz w:val="23"/>
                <w:szCs w:val="23"/>
                <w:lang w:eastAsia="ru-RU"/>
              </w:rPr>
              <w:t xml:space="preserve">              Наименование индикатора</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spacing w:after="0" w:line="240" w:lineRule="auto"/>
              <w:jc w:val="center"/>
              <w:rPr>
                <w:rFonts w:ascii="Arial" w:hAnsi="Arial" w:cs="Arial"/>
                <w:b/>
                <w:sz w:val="23"/>
                <w:szCs w:val="23"/>
              </w:rPr>
            </w:pPr>
            <w:r w:rsidRPr="00F36C5F">
              <w:rPr>
                <w:rFonts w:ascii="Arial" w:hAnsi="Arial" w:cs="Arial"/>
                <w:b/>
                <w:sz w:val="23"/>
                <w:szCs w:val="23"/>
              </w:rPr>
              <w:t xml:space="preserve">2015 год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spacing w:after="0" w:line="240" w:lineRule="auto"/>
              <w:jc w:val="center"/>
              <w:rPr>
                <w:rFonts w:ascii="Arial" w:hAnsi="Arial" w:cs="Arial"/>
                <w:sz w:val="23"/>
                <w:szCs w:val="23"/>
              </w:rPr>
            </w:pPr>
            <w:r w:rsidRPr="00F36C5F">
              <w:rPr>
                <w:rFonts w:ascii="Arial" w:hAnsi="Arial" w:cs="Arial"/>
                <w:b/>
                <w:sz w:val="23"/>
                <w:szCs w:val="23"/>
              </w:rPr>
              <w:t>2016 год</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spacing w:after="0" w:line="240" w:lineRule="auto"/>
              <w:jc w:val="center"/>
              <w:rPr>
                <w:rFonts w:ascii="Arial" w:hAnsi="Arial" w:cs="Arial"/>
                <w:sz w:val="23"/>
                <w:szCs w:val="23"/>
              </w:rPr>
            </w:pPr>
            <w:r w:rsidRPr="00F36C5F">
              <w:rPr>
                <w:rFonts w:ascii="Arial" w:hAnsi="Arial" w:cs="Arial"/>
                <w:b/>
                <w:sz w:val="23"/>
                <w:szCs w:val="23"/>
              </w:rPr>
              <w:t>2017 год</w:t>
            </w:r>
          </w:p>
        </w:tc>
      </w:tr>
      <w:tr w:rsidR="0056297F" w:rsidRPr="00113FD8"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rPr>
                <w:sz w:val="23"/>
                <w:szCs w:val="23"/>
              </w:rPr>
            </w:pPr>
            <w:r w:rsidRPr="00F36C5F">
              <w:rPr>
                <w:sz w:val="23"/>
                <w:szCs w:val="23"/>
              </w:rPr>
              <w:t>Индекс доверия граждан к гражданским служащим,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40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41</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42</w:t>
            </w:r>
          </w:p>
        </w:tc>
      </w:tr>
      <w:tr w:rsidR="0056297F" w:rsidRPr="00113FD8" w:rsidTr="0056297F">
        <w:trPr>
          <w:trHeight w:val="343"/>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hAnsi="Arial" w:cs="Arial"/>
                <w:sz w:val="23"/>
                <w:szCs w:val="23"/>
              </w:rPr>
            </w:pPr>
            <w:r w:rsidRPr="00F36C5F">
              <w:rPr>
                <w:rFonts w:ascii="Arial" w:hAnsi="Arial" w:cs="Arial"/>
                <w:sz w:val="23"/>
                <w:szCs w:val="23"/>
              </w:rPr>
              <w:t>Индекс доверия граждан к муниципальным служащим,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40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41</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42</w:t>
            </w:r>
          </w:p>
        </w:tc>
      </w:tr>
      <w:tr w:rsidR="0056297F" w:rsidRPr="00113FD8" w:rsidTr="0056297F">
        <w:trPr>
          <w:trHeight w:val="38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eastAsia="Times New Roman" w:hAnsi="Arial" w:cs="Arial"/>
                <w:sz w:val="23"/>
                <w:szCs w:val="23"/>
                <w:lang w:eastAsia="ru-RU"/>
              </w:rPr>
            </w:pPr>
            <w:r w:rsidRPr="00F36C5F">
              <w:rPr>
                <w:rFonts w:ascii="Arial" w:hAnsi="Arial" w:cs="Arial"/>
                <w:sz w:val="23"/>
                <w:szCs w:val="23"/>
              </w:rPr>
              <w:t>Число гражданских служащих, принявших участие в инновационных программах обучения (в том числе гражданских служащих, принимающих участие в предоставлении государственных услуг, и гражданских служащих, в должностные обязанности которых входит участие в противодействии коррупции), человек</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210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50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52</w:t>
            </w:r>
          </w:p>
        </w:tc>
      </w:tr>
      <w:tr w:rsidR="0056297F" w:rsidRPr="00113FD8" w:rsidTr="0056297F">
        <w:trPr>
          <w:trHeight w:val="366"/>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hAnsi="Arial" w:cs="Arial"/>
                <w:sz w:val="23"/>
                <w:szCs w:val="23"/>
              </w:rPr>
            </w:pPr>
            <w:r w:rsidRPr="00F36C5F">
              <w:rPr>
                <w:rFonts w:ascii="Arial" w:hAnsi="Arial" w:cs="Arial"/>
                <w:sz w:val="23"/>
                <w:szCs w:val="23"/>
              </w:rPr>
              <w:t>Доля гражданских служащих, должностные регламенты которых содержат показатели результативности,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99,8</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99,9</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100,0</w:t>
            </w:r>
          </w:p>
        </w:tc>
      </w:tr>
      <w:tr w:rsidR="0056297F" w:rsidRPr="00113FD8" w:rsidTr="0056297F">
        <w:trPr>
          <w:trHeight w:val="366"/>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eastAsia="Times New Roman" w:hAnsi="Arial" w:cs="Arial"/>
                <w:sz w:val="23"/>
                <w:szCs w:val="23"/>
                <w:lang w:eastAsia="ru-RU"/>
              </w:rPr>
            </w:pPr>
            <w:r w:rsidRPr="00F36C5F">
              <w:rPr>
                <w:rFonts w:ascii="Arial" w:hAnsi="Arial" w:cs="Arial"/>
                <w:sz w:val="23"/>
                <w:szCs w:val="23"/>
              </w:rPr>
              <w:t>Число муниципальных служащих, прошедших обучение</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200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60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80</w:t>
            </w:r>
          </w:p>
        </w:tc>
      </w:tr>
      <w:tr w:rsidR="0056297F" w:rsidRPr="00113FD8" w:rsidTr="0056297F">
        <w:trPr>
          <w:trHeight w:val="366"/>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hAnsi="Arial" w:cs="Arial"/>
                <w:sz w:val="23"/>
                <w:szCs w:val="23"/>
              </w:rPr>
            </w:pPr>
            <w:r w:rsidRPr="00F36C5F">
              <w:rPr>
                <w:rFonts w:ascii="Arial" w:hAnsi="Arial" w:cs="Arial"/>
                <w:sz w:val="23"/>
                <w:szCs w:val="23"/>
              </w:rPr>
              <w:t xml:space="preserve">Доля лиц, состоящих в резерве управленческих кадров, прошедших </w:t>
            </w:r>
            <w:proofErr w:type="gramStart"/>
            <w:r w:rsidRPr="00F36C5F">
              <w:rPr>
                <w:rFonts w:ascii="Arial" w:hAnsi="Arial" w:cs="Arial"/>
                <w:sz w:val="23"/>
                <w:szCs w:val="23"/>
              </w:rPr>
              <w:t>обучение по</w:t>
            </w:r>
            <w:proofErr w:type="gramEnd"/>
            <w:r w:rsidRPr="00F36C5F">
              <w:rPr>
                <w:rFonts w:ascii="Arial" w:hAnsi="Arial" w:cs="Arial"/>
                <w:sz w:val="23"/>
                <w:szCs w:val="23"/>
              </w:rPr>
              <w:t xml:space="preserve"> соответствующим направлениям деятельности, от общего количества включенных в резерв управленческих кадров</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25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27</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29</w:t>
            </w:r>
          </w:p>
        </w:tc>
      </w:tr>
      <w:tr w:rsidR="0056297F" w:rsidRPr="00113FD8" w:rsidTr="0056297F">
        <w:trPr>
          <w:trHeight w:val="366"/>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hAnsi="Arial" w:cs="Arial"/>
                <w:sz w:val="23"/>
                <w:szCs w:val="23"/>
              </w:rPr>
            </w:pPr>
            <w:r w:rsidRPr="00F36C5F">
              <w:rPr>
                <w:rFonts w:ascii="Arial" w:hAnsi="Arial" w:cs="Arial"/>
                <w:sz w:val="23"/>
                <w:szCs w:val="23"/>
              </w:rPr>
              <w:t xml:space="preserve">Доля гражданских служащих и муниципальных служащих, прошедших обучение на семинарах или курсах по </w:t>
            </w:r>
            <w:proofErr w:type="spellStart"/>
            <w:r w:rsidRPr="00F36C5F">
              <w:rPr>
                <w:rFonts w:ascii="Arial" w:hAnsi="Arial" w:cs="Arial"/>
                <w:sz w:val="23"/>
                <w:szCs w:val="23"/>
              </w:rPr>
              <w:t>антикоррупционной</w:t>
            </w:r>
            <w:proofErr w:type="spellEnd"/>
            <w:r w:rsidRPr="00F36C5F">
              <w:rPr>
                <w:rFonts w:ascii="Arial" w:hAnsi="Arial" w:cs="Arial"/>
                <w:sz w:val="23"/>
                <w:szCs w:val="23"/>
              </w:rPr>
              <w:t xml:space="preserve"> тематике (от общей численности гражданских и муниципальных служащих),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24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26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28</w:t>
            </w:r>
          </w:p>
        </w:tc>
      </w:tr>
    </w:tbl>
    <w:p w:rsidR="008715FE" w:rsidRDefault="008715FE" w:rsidP="00202C4B">
      <w:pPr>
        <w:tabs>
          <w:tab w:val="left" w:pos="4782"/>
        </w:tabs>
        <w:autoSpaceDE w:val="0"/>
        <w:autoSpaceDN w:val="0"/>
        <w:adjustRightInd w:val="0"/>
        <w:spacing w:after="0" w:line="240" w:lineRule="auto"/>
        <w:jc w:val="center"/>
        <w:rPr>
          <w:rFonts w:ascii="Arial" w:hAnsi="Arial" w:cs="Arial"/>
          <w:b/>
          <w:noProof/>
          <w:sz w:val="28"/>
          <w:szCs w:val="28"/>
          <w:lang w:eastAsia="ru-RU"/>
        </w:rPr>
      </w:pPr>
    </w:p>
    <w:p w:rsidR="00AF38CE" w:rsidRPr="00180629" w:rsidRDefault="00AF38CE" w:rsidP="00202C4B">
      <w:pPr>
        <w:tabs>
          <w:tab w:val="left" w:pos="4782"/>
        </w:tabs>
        <w:autoSpaceDE w:val="0"/>
        <w:autoSpaceDN w:val="0"/>
        <w:adjustRightInd w:val="0"/>
        <w:spacing w:after="0" w:line="240" w:lineRule="auto"/>
        <w:jc w:val="center"/>
        <w:rPr>
          <w:rFonts w:ascii="Arial" w:hAnsi="Arial" w:cs="Arial"/>
          <w:b/>
          <w:color w:val="FF0000"/>
          <w:sz w:val="36"/>
          <w:szCs w:val="36"/>
        </w:rPr>
      </w:pPr>
      <w:r w:rsidRPr="007C158B">
        <w:rPr>
          <w:rFonts w:ascii="Arial" w:hAnsi="Arial" w:cs="Arial"/>
          <w:b/>
          <w:noProof/>
          <w:sz w:val="28"/>
          <w:szCs w:val="28"/>
          <w:lang w:eastAsia="ru-RU"/>
        </w:rPr>
        <w:lastRenderedPageBreak/>
        <w:t>Государственная программа Удмуртской Республики</w:t>
      </w:r>
      <w:r>
        <w:rPr>
          <w:rFonts w:ascii="Arial" w:hAnsi="Arial" w:cs="Arial"/>
          <w:b/>
          <w:noProof/>
          <w:sz w:val="28"/>
          <w:szCs w:val="28"/>
          <w:lang w:eastAsia="ru-RU"/>
        </w:rPr>
        <w:br/>
      </w:r>
      <w:r w:rsidR="00342231">
        <w:rPr>
          <w:rFonts w:ascii="Arial" w:hAnsi="Arial" w:cs="Arial"/>
          <w:b/>
          <w:noProof/>
          <w:color w:val="3366FF"/>
          <w:sz w:val="28"/>
          <w:szCs w:val="28"/>
          <w:u w:val="single"/>
          <w:lang w:eastAsia="ru-RU"/>
        </w:rPr>
        <w:t>«Социальная поддержка граждан</w:t>
      </w:r>
      <w:r w:rsidR="00342231" w:rsidRPr="008A5EF6">
        <w:rPr>
          <w:rFonts w:ascii="Arial" w:hAnsi="Arial" w:cs="Arial"/>
          <w:b/>
          <w:noProof/>
          <w:color w:val="3366FF"/>
          <w:sz w:val="28"/>
          <w:szCs w:val="28"/>
          <w:u w:val="single"/>
          <w:lang w:eastAsia="ru-RU"/>
        </w:rPr>
        <w:t>»</w:t>
      </w:r>
    </w:p>
    <w:p w:rsidR="00AF38CE" w:rsidRDefault="00AF38CE" w:rsidP="00E95DCE">
      <w:pPr>
        <w:autoSpaceDE w:val="0"/>
        <w:autoSpaceDN w:val="0"/>
        <w:adjustRightInd w:val="0"/>
        <w:spacing w:after="0" w:line="240" w:lineRule="auto"/>
        <w:ind w:left="3119" w:hanging="2552"/>
        <w:rPr>
          <w:rFonts w:ascii="Arial" w:hAnsi="Arial" w:cs="Arial"/>
          <w:color w:val="C00000"/>
          <w:sz w:val="24"/>
          <w:szCs w:val="24"/>
        </w:rPr>
      </w:pPr>
    </w:p>
    <w:p w:rsidR="00AF38CE" w:rsidRDefault="00071FF6" w:rsidP="00E95DCE">
      <w:pPr>
        <w:autoSpaceDE w:val="0"/>
        <w:autoSpaceDN w:val="0"/>
        <w:adjustRightInd w:val="0"/>
        <w:spacing w:after="0" w:line="240" w:lineRule="auto"/>
        <w:ind w:left="3686"/>
        <w:rPr>
          <w:rFonts w:ascii="Arial" w:hAnsi="Arial" w:cs="Arial"/>
          <w:b/>
          <w:color w:val="C00000"/>
          <w:sz w:val="24"/>
          <w:szCs w:val="24"/>
        </w:rPr>
      </w:pPr>
      <w:r>
        <w:rPr>
          <w:rFonts w:ascii="Arial" w:hAnsi="Arial" w:cs="Arial"/>
          <w:b/>
          <w:noProof/>
          <w:color w:val="C00000"/>
          <w:sz w:val="24"/>
          <w:szCs w:val="24"/>
          <w:lang w:eastAsia="ru-RU"/>
        </w:rPr>
        <w:drawing>
          <wp:anchor distT="0" distB="0" distL="114300" distR="114300" simplePos="0" relativeHeight="252020224" behindDoc="1" locked="0" layoutInCell="1" allowOverlap="1">
            <wp:simplePos x="0" y="0"/>
            <wp:positionH relativeFrom="column">
              <wp:posOffset>305435</wp:posOffset>
            </wp:positionH>
            <wp:positionV relativeFrom="paragraph">
              <wp:posOffset>29845</wp:posOffset>
            </wp:positionV>
            <wp:extent cx="1825625" cy="1590675"/>
            <wp:effectExtent l="19050" t="0" r="22225" b="0"/>
            <wp:wrapTight wrapText="bothSides">
              <wp:wrapPolygon edited="0">
                <wp:start x="225" y="0"/>
                <wp:lineTo x="-225" y="4139"/>
                <wp:lineTo x="0" y="21471"/>
                <wp:lineTo x="21412" y="21471"/>
                <wp:lineTo x="21638" y="21471"/>
                <wp:lineTo x="21863" y="20953"/>
                <wp:lineTo x="21863" y="2328"/>
                <wp:lineTo x="21638" y="517"/>
                <wp:lineTo x="21187" y="0"/>
                <wp:lineTo x="225" y="0"/>
              </wp:wrapPolygon>
            </wp:wrapTight>
            <wp:docPr id="114" name="Рисунок 113" descr="post-27669-0-80704100-1394985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27669-0-80704100-1394985897.jpg"/>
                    <pic:cNvPicPr/>
                  </pic:nvPicPr>
                  <pic:blipFill>
                    <a:blip r:embed="rId145" cstate="print"/>
                    <a:stretch>
                      <a:fillRect/>
                    </a:stretch>
                  </pic:blipFill>
                  <pic:spPr>
                    <a:xfrm>
                      <a:off x="0" y="0"/>
                      <a:ext cx="1825625" cy="1590675"/>
                    </a:xfrm>
                    <a:prstGeom prst="rect">
                      <a:avLst/>
                    </a:prstGeom>
                    <a:ln>
                      <a:solidFill>
                        <a:schemeClr val="tx1"/>
                      </a:solidFill>
                    </a:ln>
                    <a:effectLst>
                      <a:softEdge rad="112500"/>
                    </a:effectLst>
                  </pic:spPr>
                </pic:pic>
              </a:graphicData>
            </a:graphic>
          </wp:anchor>
        </w:drawing>
      </w:r>
    </w:p>
    <w:p w:rsidR="00AF38CE" w:rsidRPr="006332BD" w:rsidRDefault="00AF38CE" w:rsidP="00E95DCE">
      <w:pPr>
        <w:autoSpaceDE w:val="0"/>
        <w:autoSpaceDN w:val="0"/>
        <w:adjustRightInd w:val="0"/>
        <w:spacing w:after="0" w:line="240" w:lineRule="auto"/>
        <w:ind w:left="3686"/>
        <w:rPr>
          <w:rFonts w:ascii="Arial" w:hAnsi="Arial" w:cs="Arial"/>
          <w:sz w:val="24"/>
          <w:szCs w:val="24"/>
        </w:rPr>
      </w:pPr>
      <w:r w:rsidRPr="006332BD">
        <w:rPr>
          <w:rFonts w:ascii="Arial" w:hAnsi="Arial" w:cs="Arial"/>
          <w:b/>
          <w:color w:val="3366FF"/>
          <w:sz w:val="24"/>
          <w:szCs w:val="24"/>
        </w:rPr>
        <w:t>Цель:</w:t>
      </w:r>
      <w:r w:rsidRPr="006332BD">
        <w:rPr>
          <w:rFonts w:ascii="Arial" w:hAnsi="Arial" w:cs="Arial"/>
          <w:sz w:val="24"/>
          <w:szCs w:val="24"/>
        </w:rPr>
        <w:t xml:space="preserve"> </w:t>
      </w:r>
      <w:r w:rsidR="00342231" w:rsidRPr="006332BD">
        <w:rPr>
          <w:rFonts w:ascii="Arial" w:hAnsi="Arial" w:cs="Arial"/>
          <w:sz w:val="24"/>
          <w:szCs w:val="24"/>
        </w:rPr>
        <w:t>рост благосостояния граждан - получателей мер социальной поддержки, повышение доступности социального обслуживания населения; стабилизация демографической ситуации в Удмуртской Республике; укрепление и развитие института семьи в Удмуртской Республике</w:t>
      </w:r>
    </w:p>
    <w:p w:rsidR="00AF38CE" w:rsidRDefault="00AF38CE" w:rsidP="00E95DCE">
      <w:pPr>
        <w:autoSpaceDE w:val="0"/>
        <w:autoSpaceDN w:val="0"/>
        <w:adjustRightInd w:val="0"/>
        <w:spacing w:after="0" w:line="240" w:lineRule="auto"/>
        <w:ind w:left="3119" w:hanging="709"/>
        <w:rPr>
          <w:rFonts w:ascii="Arial" w:hAnsi="Arial" w:cs="Arial"/>
          <w:sz w:val="24"/>
          <w:szCs w:val="24"/>
        </w:rPr>
      </w:pPr>
    </w:p>
    <w:p w:rsidR="00AF38CE" w:rsidRDefault="00AF38CE" w:rsidP="00E95DCE">
      <w:pPr>
        <w:tabs>
          <w:tab w:val="left" w:pos="4374"/>
        </w:tabs>
        <w:autoSpaceDE w:val="0"/>
        <w:autoSpaceDN w:val="0"/>
        <w:adjustRightInd w:val="0"/>
        <w:spacing w:after="0" w:line="240" w:lineRule="auto"/>
        <w:ind w:left="2410" w:hanging="709"/>
        <w:jc w:val="center"/>
        <w:rPr>
          <w:rFonts w:ascii="Arial" w:hAnsi="Arial" w:cs="Arial"/>
          <w:b/>
          <w:color w:val="17365D" w:themeColor="text2" w:themeShade="BF"/>
          <w:sz w:val="24"/>
          <w:szCs w:val="24"/>
        </w:rPr>
      </w:pPr>
    </w:p>
    <w:p w:rsidR="00AF38CE" w:rsidRPr="007C158B" w:rsidRDefault="00AF38CE" w:rsidP="00E95DCE">
      <w:pPr>
        <w:tabs>
          <w:tab w:val="left" w:pos="4374"/>
        </w:tabs>
        <w:autoSpaceDE w:val="0"/>
        <w:autoSpaceDN w:val="0"/>
        <w:adjustRightInd w:val="0"/>
        <w:spacing w:after="0" w:line="240" w:lineRule="auto"/>
        <w:rPr>
          <w:rFonts w:ascii="Arial" w:hAnsi="Arial" w:cs="Arial"/>
          <w:b/>
          <w:color w:val="17365D" w:themeColor="text2" w:themeShade="BF"/>
          <w:sz w:val="24"/>
          <w:szCs w:val="24"/>
        </w:rPr>
      </w:pPr>
    </w:p>
    <w:p w:rsidR="00113FD8" w:rsidRDefault="002737C8" w:rsidP="00E95DCE">
      <w:pPr>
        <w:tabs>
          <w:tab w:val="left" w:pos="3686"/>
        </w:tabs>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 xml:space="preserve">                        </w:t>
      </w:r>
    </w:p>
    <w:p w:rsidR="002737C8" w:rsidRPr="006332BD" w:rsidRDefault="002737C8" w:rsidP="00E95DCE">
      <w:pPr>
        <w:tabs>
          <w:tab w:val="left" w:pos="3686"/>
        </w:tabs>
        <w:autoSpaceDE w:val="0"/>
        <w:autoSpaceDN w:val="0"/>
        <w:adjustRightInd w:val="0"/>
        <w:spacing w:after="0" w:line="240" w:lineRule="auto"/>
        <w:jc w:val="center"/>
        <w:rPr>
          <w:rFonts w:ascii="Arial" w:hAnsi="Arial" w:cs="Arial"/>
          <w:b/>
          <w:sz w:val="24"/>
          <w:szCs w:val="24"/>
        </w:rPr>
      </w:pPr>
      <w:r w:rsidRPr="006332BD">
        <w:rPr>
          <w:rFonts w:ascii="Arial" w:hAnsi="Arial" w:cs="Arial"/>
          <w:b/>
          <w:sz w:val="24"/>
          <w:szCs w:val="24"/>
        </w:rPr>
        <w:t>Структура расходов по государственной программе</w:t>
      </w:r>
    </w:p>
    <w:p w:rsidR="002737C8" w:rsidRPr="00113FD8" w:rsidRDefault="00172C19" w:rsidP="00E95DCE">
      <w:pPr>
        <w:tabs>
          <w:tab w:val="left" w:pos="3686"/>
        </w:tabs>
        <w:autoSpaceDE w:val="0"/>
        <w:autoSpaceDN w:val="0"/>
        <w:adjustRightInd w:val="0"/>
        <w:spacing w:after="0" w:line="240" w:lineRule="auto"/>
        <w:jc w:val="center"/>
        <w:rPr>
          <w:rFonts w:ascii="Arial" w:hAnsi="Arial" w:cs="Arial"/>
          <w:b/>
        </w:rPr>
      </w:pPr>
      <w:r>
        <w:rPr>
          <w:rFonts w:ascii="Arial" w:hAnsi="Arial" w:cs="Arial"/>
          <w:b/>
          <w:noProof/>
          <w:lang w:eastAsia="ru-RU"/>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385" type="#_x0000_t176" style="position:absolute;left:0;text-align:left;margin-left:491.3pt;margin-top:1.3pt;width:71.25pt;height:23.25pt;z-index:252150272;mso-width-relative:margin;mso-height-relative:margin" filled="f" fillcolor="#8064a2 [3207]" stroked="f" strokecolor="#f2f2f2 [3041]" strokeweight="1pt">
            <v:fill color2="#3f3151 [1607]" angle="-135" focusposition="1" focussize="" focus="100%" type="gradient"/>
            <v:shadow type="perspective" color="#ccc0d9 [1303]" opacity=".5" origin=",.5" offset="0,0" matrix=",-56756f,,.5"/>
            <o:extrusion v:ext="view" viewpoint="-34.72222mm" viewpointorigin="-.5" skewangle="-45" lightposition="-50000" lightposition2="50000"/>
            <v:textbox style="mso-next-textbox:#_x0000_s1385">
              <w:txbxContent>
                <w:p w:rsidR="004C5DDD" w:rsidRPr="00202C4B" w:rsidRDefault="004C5DDD" w:rsidP="002737C8">
                  <w:pPr>
                    <w:jc w:val="right"/>
                    <w:rPr>
                      <w:rFonts w:ascii="Arial" w:hAnsi="Arial" w:cs="Arial"/>
                      <w:sz w:val="20"/>
                      <w:szCs w:val="20"/>
                    </w:rPr>
                  </w:pPr>
                  <w:r w:rsidRPr="00202C4B">
                    <w:rPr>
                      <w:rFonts w:ascii="Arial" w:hAnsi="Arial" w:cs="Arial"/>
                      <w:sz w:val="20"/>
                      <w:szCs w:val="20"/>
                    </w:rPr>
                    <w:t>млн</w:t>
                  </w:r>
                  <w:proofErr w:type="gramStart"/>
                  <w:r w:rsidRPr="00202C4B">
                    <w:rPr>
                      <w:rFonts w:ascii="Arial" w:hAnsi="Arial" w:cs="Arial"/>
                      <w:sz w:val="20"/>
                      <w:szCs w:val="20"/>
                    </w:rPr>
                    <w:t>.р</w:t>
                  </w:r>
                  <w:proofErr w:type="gramEnd"/>
                  <w:r w:rsidRPr="00202C4B">
                    <w:rPr>
                      <w:rFonts w:ascii="Arial" w:hAnsi="Arial" w:cs="Arial"/>
                      <w:sz w:val="20"/>
                      <w:szCs w:val="20"/>
                    </w:rPr>
                    <w:t>уб.</w:t>
                  </w:r>
                </w:p>
              </w:txbxContent>
            </v:textbox>
          </v:shape>
        </w:pict>
      </w:r>
    </w:p>
    <w:tbl>
      <w:tblPr>
        <w:tblStyle w:val="a8"/>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5778"/>
        <w:gridCol w:w="993"/>
        <w:gridCol w:w="992"/>
        <w:gridCol w:w="992"/>
        <w:gridCol w:w="992"/>
        <w:gridCol w:w="993"/>
      </w:tblGrid>
      <w:tr w:rsidR="00FE0BA0" w:rsidRPr="00113FD8" w:rsidTr="00F36C5F">
        <w:trPr>
          <w:trHeight w:val="210"/>
        </w:trPr>
        <w:tc>
          <w:tcPr>
            <w:tcW w:w="5778" w:type="dxa"/>
            <w:shd w:val="clear" w:color="auto" w:fill="FFFFFF" w:themeFill="background1"/>
          </w:tcPr>
          <w:p w:rsidR="00FE0BA0" w:rsidRPr="00232945" w:rsidRDefault="00C44AEC" w:rsidP="00735251">
            <w:pPr>
              <w:autoSpaceDE w:val="0"/>
              <w:autoSpaceDN w:val="0"/>
              <w:adjustRightInd w:val="0"/>
              <w:jc w:val="center"/>
              <w:rPr>
                <w:rFonts w:ascii="Arial" w:hAnsi="Arial" w:cs="Arial"/>
                <w:b/>
                <w:sz w:val="24"/>
                <w:szCs w:val="24"/>
              </w:rPr>
            </w:pPr>
            <w:r w:rsidRPr="00232945">
              <w:rPr>
                <w:rFonts w:ascii="Arial" w:hAnsi="Arial" w:cs="Arial"/>
                <w:b/>
                <w:sz w:val="24"/>
                <w:szCs w:val="24"/>
              </w:rPr>
              <w:t>Наименование государственной программы (подпрограммы)</w:t>
            </w:r>
          </w:p>
        </w:tc>
        <w:tc>
          <w:tcPr>
            <w:tcW w:w="993" w:type="dxa"/>
            <w:shd w:val="clear" w:color="auto" w:fill="FFFFFF" w:themeFill="background1"/>
          </w:tcPr>
          <w:p w:rsidR="00FE0BA0" w:rsidRPr="00232945" w:rsidRDefault="00FE0BA0" w:rsidP="00735251">
            <w:pPr>
              <w:autoSpaceDE w:val="0"/>
              <w:autoSpaceDN w:val="0"/>
              <w:adjustRightInd w:val="0"/>
              <w:ind w:left="-54"/>
              <w:jc w:val="center"/>
              <w:rPr>
                <w:rFonts w:ascii="Arial" w:hAnsi="Arial" w:cs="Arial"/>
                <w:b/>
                <w:sz w:val="24"/>
                <w:szCs w:val="24"/>
              </w:rPr>
            </w:pPr>
            <w:r w:rsidRPr="00232945">
              <w:rPr>
                <w:rFonts w:ascii="Arial" w:hAnsi="Arial" w:cs="Arial"/>
                <w:b/>
                <w:sz w:val="24"/>
                <w:szCs w:val="24"/>
              </w:rPr>
              <w:t>2015 год</w:t>
            </w:r>
          </w:p>
          <w:p w:rsidR="00FE0BA0" w:rsidRPr="00232945" w:rsidRDefault="00FE0BA0" w:rsidP="00735251">
            <w:pPr>
              <w:autoSpaceDE w:val="0"/>
              <w:autoSpaceDN w:val="0"/>
              <w:adjustRightInd w:val="0"/>
              <w:ind w:left="-54"/>
              <w:jc w:val="center"/>
              <w:rPr>
                <w:rFonts w:ascii="Arial" w:hAnsi="Arial" w:cs="Arial"/>
                <w:b/>
                <w:sz w:val="24"/>
                <w:szCs w:val="24"/>
              </w:rPr>
            </w:pPr>
          </w:p>
        </w:tc>
        <w:tc>
          <w:tcPr>
            <w:tcW w:w="992" w:type="dxa"/>
            <w:shd w:val="clear" w:color="auto" w:fill="FFFFFF" w:themeFill="background1"/>
          </w:tcPr>
          <w:p w:rsidR="001128AD" w:rsidRPr="00232945" w:rsidRDefault="001128AD" w:rsidP="00735251">
            <w:pPr>
              <w:autoSpaceDE w:val="0"/>
              <w:autoSpaceDN w:val="0"/>
              <w:adjustRightInd w:val="0"/>
              <w:ind w:left="-54"/>
              <w:jc w:val="center"/>
              <w:rPr>
                <w:rFonts w:ascii="Arial" w:hAnsi="Arial" w:cs="Arial"/>
                <w:b/>
                <w:sz w:val="24"/>
                <w:szCs w:val="24"/>
              </w:rPr>
            </w:pPr>
            <w:r w:rsidRPr="00232945">
              <w:rPr>
                <w:rFonts w:ascii="Arial" w:hAnsi="Arial" w:cs="Arial"/>
                <w:b/>
                <w:sz w:val="24"/>
                <w:szCs w:val="24"/>
              </w:rPr>
              <w:t>2016 год</w:t>
            </w:r>
          </w:p>
          <w:p w:rsidR="00FE0BA0" w:rsidRPr="00232945" w:rsidRDefault="00FE0BA0" w:rsidP="00735251">
            <w:pPr>
              <w:autoSpaceDE w:val="0"/>
              <w:autoSpaceDN w:val="0"/>
              <w:adjustRightInd w:val="0"/>
              <w:ind w:left="-54"/>
              <w:jc w:val="center"/>
              <w:rPr>
                <w:rFonts w:ascii="Arial" w:hAnsi="Arial" w:cs="Arial"/>
                <w:b/>
                <w:sz w:val="24"/>
                <w:szCs w:val="24"/>
              </w:rPr>
            </w:pPr>
          </w:p>
        </w:tc>
        <w:tc>
          <w:tcPr>
            <w:tcW w:w="992" w:type="dxa"/>
            <w:shd w:val="clear" w:color="auto" w:fill="FFFFFF" w:themeFill="background1"/>
          </w:tcPr>
          <w:p w:rsidR="001128AD" w:rsidRPr="00232945" w:rsidRDefault="001128AD" w:rsidP="00735251">
            <w:pPr>
              <w:autoSpaceDE w:val="0"/>
              <w:autoSpaceDN w:val="0"/>
              <w:adjustRightInd w:val="0"/>
              <w:ind w:left="-54"/>
              <w:jc w:val="center"/>
              <w:rPr>
                <w:rFonts w:ascii="Arial" w:hAnsi="Arial" w:cs="Arial"/>
                <w:b/>
                <w:sz w:val="24"/>
                <w:szCs w:val="24"/>
              </w:rPr>
            </w:pPr>
            <w:r w:rsidRPr="00232945">
              <w:rPr>
                <w:rFonts w:ascii="Arial" w:hAnsi="Arial" w:cs="Arial"/>
                <w:b/>
                <w:sz w:val="24"/>
                <w:szCs w:val="24"/>
              </w:rPr>
              <w:t>2017 год</w:t>
            </w:r>
          </w:p>
          <w:p w:rsidR="00FE0BA0" w:rsidRPr="00232945" w:rsidRDefault="00FE0BA0" w:rsidP="00735251">
            <w:pPr>
              <w:autoSpaceDE w:val="0"/>
              <w:autoSpaceDN w:val="0"/>
              <w:adjustRightInd w:val="0"/>
              <w:ind w:left="-54"/>
              <w:jc w:val="center"/>
              <w:rPr>
                <w:rFonts w:ascii="Arial" w:hAnsi="Arial" w:cs="Arial"/>
                <w:b/>
                <w:sz w:val="24"/>
                <w:szCs w:val="24"/>
              </w:rPr>
            </w:pPr>
          </w:p>
        </w:tc>
        <w:tc>
          <w:tcPr>
            <w:tcW w:w="992" w:type="dxa"/>
            <w:shd w:val="clear" w:color="auto" w:fill="FFFFFF" w:themeFill="background1"/>
          </w:tcPr>
          <w:p w:rsidR="001128AD" w:rsidRPr="00232945" w:rsidRDefault="001128AD" w:rsidP="00735251">
            <w:pPr>
              <w:autoSpaceDE w:val="0"/>
              <w:autoSpaceDN w:val="0"/>
              <w:adjustRightInd w:val="0"/>
              <w:ind w:left="-54"/>
              <w:jc w:val="center"/>
              <w:rPr>
                <w:rFonts w:ascii="Arial" w:hAnsi="Arial" w:cs="Arial"/>
                <w:b/>
                <w:sz w:val="24"/>
                <w:szCs w:val="24"/>
              </w:rPr>
            </w:pPr>
            <w:r w:rsidRPr="00232945">
              <w:rPr>
                <w:rFonts w:ascii="Arial" w:hAnsi="Arial" w:cs="Arial"/>
                <w:b/>
                <w:sz w:val="24"/>
                <w:szCs w:val="24"/>
              </w:rPr>
              <w:t>2018 год</w:t>
            </w:r>
          </w:p>
          <w:p w:rsidR="00FE0BA0" w:rsidRPr="00232945" w:rsidRDefault="00FE0BA0" w:rsidP="00735251">
            <w:pPr>
              <w:autoSpaceDE w:val="0"/>
              <w:autoSpaceDN w:val="0"/>
              <w:adjustRightInd w:val="0"/>
              <w:ind w:left="-54"/>
              <w:jc w:val="center"/>
              <w:rPr>
                <w:rFonts w:ascii="Arial" w:hAnsi="Arial" w:cs="Arial"/>
                <w:b/>
                <w:sz w:val="24"/>
                <w:szCs w:val="24"/>
              </w:rPr>
            </w:pPr>
          </w:p>
        </w:tc>
        <w:tc>
          <w:tcPr>
            <w:tcW w:w="993" w:type="dxa"/>
            <w:shd w:val="clear" w:color="auto" w:fill="FFFFFF" w:themeFill="background1"/>
          </w:tcPr>
          <w:p w:rsidR="001128AD" w:rsidRPr="00232945" w:rsidRDefault="001128AD" w:rsidP="00735251">
            <w:pPr>
              <w:autoSpaceDE w:val="0"/>
              <w:autoSpaceDN w:val="0"/>
              <w:adjustRightInd w:val="0"/>
              <w:ind w:left="-54"/>
              <w:jc w:val="center"/>
              <w:rPr>
                <w:rFonts w:ascii="Arial" w:hAnsi="Arial" w:cs="Arial"/>
                <w:b/>
                <w:sz w:val="24"/>
                <w:szCs w:val="24"/>
              </w:rPr>
            </w:pPr>
            <w:r w:rsidRPr="00232945">
              <w:rPr>
                <w:rFonts w:ascii="Arial" w:hAnsi="Arial" w:cs="Arial"/>
                <w:b/>
                <w:sz w:val="24"/>
                <w:szCs w:val="24"/>
              </w:rPr>
              <w:t>2019 год</w:t>
            </w:r>
          </w:p>
          <w:p w:rsidR="00FE0BA0" w:rsidRPr="00232945" w:rsidRDefault="00FE0BA0" w:rsidP="00735251">
            <w:pPr>
              <w:autoSpaceDE w:val="0"/>
              <w:autoSpaceDN w:val="0"/>
              <w:adjustRightInd w:val="0"/>
              <w:ind w:left="-54"/>
              <w:jc w:val="center"/>
              <w:rPr>
                <w:rFonts w:ascii="Arial" w:hAnsi="Arial" w:cs="Arial"/>
                <w:b/>
                <w:sz w:val="24"/>
                <w:szCs w:val="24"/>
              </w:rPr>
            </w:pPr>
          </w:p>
        </w:tc>
      </w:tr>
      <w:tr w:rsidR="00FE0BA0" w:rsidRPr="00113FD8" w:rsidTr="00F36C5F">
        <w:trPr>
          <w:trHeight w:val="210"/>
        </w:trPr>
        <w:tc>
          <w:tcPr>
            <w:tcW w:w="5778" w:type="dxa"/>
            <w:shd w:val="clear" w:color="auto" w:fill="FFFFFF" w:themeFill="background1"/>
            <w:vAlign w:val="center"/>
          </w:tcPr>
          <w:p w:rsidR="00FE0BA0" w:rsidRPr="00232945" w:rsidRDefault="00FE0BA0" w:rsidP="00FE0BA0">
            <w:pPr>
              <w:autoSpaceDE w:val="0"/>
              <w:autoSpaceDN w:val="0"/>
              <w:adjustRightInd w:val="0"/>
              <w:rPr>
                <w:rFonts w:ascii="Arial" w:hAnsi="Arial" w:cs="Arial"/>
                <w:sz w:val="24"/>
                <w:szCs w:val="24"/>
              </w:rPr>
            </w:pPr>
            <w:r w:rsidRPr="00232945">
              <w:rPr>
                <w:rFonts w:ascii="Arial" w:hAnsi="Arial" w:cs="Arial"/>
                <w:b/>
                <w:sz w:val="24"/>
                <w:szCs w:val="24"/>
              </w:rPr>
              <w:t xml:space="preserve">Государственная программа Удмуртской Республики </w:t>
            </w:r>
            <w:r w:rsidRPr="00232945">
              <w:rPr>
                <w:rFonts w:ascii="Arial" w:hAnsi="Arial" w:cs="Arial"/>
                <w:b/>
                <w:noProof/>
                <w:color w:val="3366FF"/>
                <w:sz w:val="24"/>
                <w:szCs w:val="24"/>
                <w:lang w:eastAsia="ru-RU"/>
              </w:rPr>
              <w:t>«Социальная поддержка граждан»</w:t>
            </w:r>
          </w:p>
        </w:tc>
        <w:tc>
          <w:tcPr>
            <w:tcW w:w="993" w:type="dxa"/>
            <w:shd w:val="clear" w:color="auto" w:fill="FFFFFF" w:themeFill="background1"/>
            <w:vAlign w:val="center"/>
          </w:tcPr>
          <w:p w:rsidR="00FE0BA0" w:rsidRPr="00232945" w:rsidRDefault="00FE0BA0" w:rsidP="00FE0BA0">
            <w:pPr>
              <w:autoSpaceDE w:val="0"/>
              <w:autoSpaceDN w:val="0"/>
              <w:adjustRightInd w:val="0"/>
              <w:ind w:left="-54"/>
              <w:jc w:val="center"/>
              <w:rPr>
                <w:rFonts w:ascii="Arial" w:hAnsi="Arial" w:cs="Arial"/>
                <w:b/>
                <w:noProof/>
                <w:color w:val="3366FF"/>
                <w:sz w:val="24"/>
                <w:szCs w:val="24"/>
                <w:lang w:eastAsia="ru-RU"/>
              </w:rPr>
            </w:pPr>
            <w:r w:rsidRPr="00232945">
              <w:rPr>
                <w:rFonts w:ascii="Arial" w:hAnsi="Arial" w:cs="Arial"/>
                <w:b/>
                <w:noProof/>
                <w:color w:val="3366FF"/>
                <w:sz w:val="24"/>
                <w:szCs w:val="24"/>
                <w:lang w:eastAsia="ru-RU"/>
              </w:rPr>
              <w:t>7</w:t>
            </w:r>
            <w:r w:rsidR="00F41D84">
              <w:rPr>
                <w:rFonts w:ascii="Arial" w:hAnsi="Arial" w:cs="Arial"/>
                <w:b/>
                <w:noProof/>
                <w:color w:val="3366FF"/>
                <w:sz w:val="24"/>
                <w:szCs w:val="24"/>
                <w:lang w:eastAsia="ru-RU"/>
              </w:rPr>
              <w:t> </w:t>
            </w:r>
            <w:r w:rsidRPr="00232945">
              <w:rPr>
                <w:rFonts w:ascii="Arial" w:hAnsi="Arial" w:cs="Arial"/>
                <w:b/>
                <w:noProof/>
                <w:color w:val="3366FF"/>
                <w:sz w:val="24"/>
                <w:szCs w:val="24"/>
                <w:lang w:eastAsia="ru-RU"/>
              </w:rPr>
              <w:t>68</w:t>
            </w:r>
            <w:r w:rsidR="00F41D84">
              <w:rPr>
                <w:rFonts w:ascii="Arial" w:hAnsi="Arial" w:cs="Arial"/>
                <w:b/>
                <w:noProof/>
                <w:color w:val="3366FF"/>
                <w:sz w:val="24"/>
                <w:szCs w:val="24"/>
                <w:lang w:eastAsia="ru-RU"/>
              </w:rPr>
              <w:t>7,4</w:t>
            </w:r>
          </w:p>
        </w:tc>
        <w:tc>
          <w:tcPr>
            <w:tcW w:w="992" w:type="dxa"/>
            <w:shd w:val="clear" w:color="auto" w:fill="FFFFFF" w:themeFill="background1"/>
            <w:vAlign w:val="center"/>
          </w:tcPr>
          <w:p w:rsidR="00FE0BA0" w:rsidRPr="00232945" w:rsidRDefault="00C73879" w:rsidP="00AE2F7A">
            <w:pPr>
              <w:autoSpaceDE w:val="0"/>
              <w:autoSpaceDN w:val="0"/>
              <w:adjustRightInd w:val="0"/>
              <w:ind w:left="-54"/>
              <w:jc w:val="center"/>
              <w:rPr>
                <w:rFonts w:ascii="Arial" w:hAnsi="Arial" w:cs="Arial"/>
                <w:b/>
                <w:noProof/>
                <w:color w:val="3366FF"/>
                <w:sz w:val="24"/>
                <w:szCs w:val="24"/>
                <w:lang w:eastAsia="ru-RU"/>
              </w:rPr>
            </w:pPr>
            <w:r w:rsidRPr="00232945">
              <w:rPr>
                <w:rFonts w:ascii="Arial" w:hAnsi="Arial" w:cs="Arial"/>
                <w:b/>
                <w:noProof/>
                <w:color w:val="3366FF"/>
                <w:sz w:val="24"/>
                <w:szCs w:val="24"/>
                <w:lang w:eastAsia="ru-RU"/>
              </w:rPr>
              <w:t>7 116,7</w:t>
            </w:r>
          </w:p>
        </w:tc>
        <w:tc>
          <w:tcPr>
            <w:tcW w:w="992" w:type="dxa"/>
            <w:shd w:val="clear" w:color="auto" w:fill="FFFFFF" w:themeFill="background1"/>
            <w:vAlign w:val="center"/>
          </w:tcPr>
          <w:p w:rsidR="00FE0BA0" w:rsidRPr="00232945" w:rsidRDefault="00AB3924" w:rsidP="00AE2F7A">
            <w:pPr>
              <w:autoSpaceDE w:val="0"/>
              <w:autoSpaceDN w:val="0"/>
              <w:adjustRightInd w:val="0"/>
              <w:ind w:left="-54"/>
              <w:jc w:val="center"/>
              <w:rPr>
                <w:rFonts w:ascii="Arial" w:hAnsi="Arial" w:cs="Arial"/>
                <w:b/>
                <w:noProof/>
                <w:color w:val="3366FF"/>
                <w:sz w:val="24"/>
                <w:szCs w:val="24"/>
                <w:lang w:eastAsia="ru-RU"/>
              </w:rPr>
            </w:pPr>
            <w:r w:rsidRPr="00232945">
              <w:rPr>
                <w:rFonts w:ascii="Arial" w:hAnsi="Arial" w:cs="Arial"/>
                <w:b/>
                <w:noProof/>
                <w:color w:val="3366FF"/>
                <w:sz w:val="24"/>
                <w:szCs w:val="24"/>
                <w:lang w:eastAsia="ru-RU"/>
              </w:rPr>
              <w:t>7</w:t>
            </w:r>
            <w:r w:rsidR="006F58AE">
              <w:rPr>
                <w:rFonts w:ascii="Arial" w:hAnsi="Arial" w:cs="Arial"/>
                <w:b/>
                <w:noProof/>
                <w:color w:val="3366FF"/>
                <w:sz w:val="24"/>
                <w:szCs w:val="24"/>
                <w:lang w:eastAsia="ru-RU"/>
              </w:rPr>
              <w:t> </w:t>
            </w:r>
            <w:r w:rsidRPr="00232945">
              <w:rPr>
                <w:rFonts w:ascii="Arial" w:hAnsi="Arial" w:cs="Arial"/>
                <w:b/>
                <w:noProof/>
                <w:color w:val="3366FF"/>
                <w:sz w:val="24"/>
                <w:szCs w:val="24"/>
                <w:lang w:eastAsia="ru-RU"/>
              </w:rPr>
              <w:t>0</w:t>
            </w:r>
            <w:r w:rsidR="006F58AE">
              <w:rPr>
                <w:rFonts w:ascii="Arial" w:hAnsi="Arial" w:cs="Arial"/>
                <w:b/>
                <w:noProof/>
                <w:color w:val="3366FF"/>
                <w:sz w:val="24"/>
                <w:szCs w:val="24"/>
                <w:lang w:eastAsia="ru-RU"/>
              </w:rPr>
              <w:t>97,1</w:t>
            </w:r>
          </w:p>
        </w:tc>
        <w:tc>
          <w:tcPr>
            <w:tcW w:w="992" w:type="dxa"/>
            <w:shd w:val="clear" w:color="auto" w:fill="FFFFFF" w:themeFill="background1"/>
            <w:vAlign w:val="center"/>
          </w:tcPr>
          <w:p w:rsidR="00FE0BA0" w:rsidRPr="00232945" w:rsidRDefault="00F75350" w:rsidP="00AE2F7A">
            <w:pPr>
              <w:autoSpaceDE w:val="0"/>
              <w:autoSpaceDN w:val="0"/>
              <w:adjustRightInd w:val="0"/>
              <w:ind w:left="-54"/>
              <w:jc w:val="center"/>
              <w:rPr>
                <w:rFonts w:ascii="Arial" w:hAnsi="Arial" w:cs="Arial"/>
                <w:b/>
                <w:noProof/>
                <w:color w:val="3366FF"/>
                <w:sz w:val="24"/>
                <w:szCs w:val="24"/>
                <w:lang w:eastAsia="ru-RU"/>
              </w:rPr>
            </w:pPr>
            <w:r w:rsidRPr="00232945">
              <w:rPr>
                <w:rFonts w:ascii="Arial" w:hAnsi="Arial" w:cs="Arial"/>
                <w:b/>
                <w:noProof/>
                <w:color w:val="3366FF"/>
                <w:sz w:val="24"/>
                <w:szCs w:val="24"/>
                <w:lang w:eastAsia="ru-RU"/>
              </w:rPr>
              <w:t>6 671,5</w:t>
            </w:r>
          </w:p>
        </w:tc>
        <w:tc>
          <w:tcPr>
            <w:tcW w:w="993" w:type="dxa"/>
            <w:shd w:val="clear" w:color="auto" w:fill="FFFFFF" w:themeFill="background1"/>
            <w:vAlign w:val="center"/>
          </w:tcPr>
          <w:p w:rsidR="00FE0BA0" w:rsidRPr="00232945" w:rsidRDefault="00F75350" w:rsidP="00AE2F7A">
            <w:pPr>
              <w:autoSpaceDE w:val="0"/>
              <w:autoSpaceDN w:val="0"/>
              <w:adjustRightInd w:val="0"/>
              <w:ind w:left="-54"/>
              <w:jc w:val="center"/>
              <w:rPr>
                <w:rFonts w:ascii="Arial" w:hAnsi="Arial" w:cs="Arial"/>
                <w:b/>
                <w:noProof/>
                <w:color w:val="3366FF"/>
                <w:sz w:val="24"/>
                <w:szCs w:val="24"/>
                <w:lang w:eastAsia="ru-RU"/>
              </w:rPr>
            </w:pPr>
            <w:r w:rsidRPr="00232945">
              <w:rPr>
                <w:rFonts w:ascii="Arial" w:hAnsi="Arial" w:cs="Arial"/>
                <w:b/>
                <w:noProof/>
                <w:color w:val="3366FF"/>
                <w:sz w:val="24"/>
                <w:szCs w:val="24"/>
                <w:lang w:eastAsia="ru-RU"/>
              </w:rPr>
              <w:t>6</w:t>
            </w:r>
            <w:r w:rsidR="00C6350C">
              <w:rPr>
                <w:rFonts w:ascii="Arial" w:hAnsi="Arial" w:cs="Arial"/>
                <w:b/>
                <w:noProof/>
                <w:color w:val="3366FF"/>
                <w:sz w:val="24"/>
                <w:szCs w:val="24"/>
                <w:lang w:eastAsia="ru-RU"/>
              </w:rPr>
              <w:t> </w:t>
            </w:r>
            <w:r w:rsidRPr="00232945">
              <w:rPr>
                <w:rFonts w:ascii="Arial" w:hAnsi="Arial" w:cs="Arial"/>
                <w:b/>
                <w:noProof/>
                <w:color w:val="3366FF"/>
                <w:sz w:val="24"/>
                <w:szCs w:val="24"/>
                <w:lang w:eastAsia="ru-RU"/>
              </w:rPr>
              <w:t>68</w:t>
            </w:r>
            <w:r w:rsidR="00C6350C">
              <w:rPr>
                <w:rFonts w:ascii="Arial" w:hAnsi="Arial" w:cs="Arial"/>
                <w:b/>
                <w:noProof/>
                <w:color w:val="3366FF"/>
                <w:sz w:val="24"/>
                <w:szCs w:val="24"/>
                <w:lang w:eastAsia="ru-RU"/>
              </w:rPr>
              <w:t>7,0</w:t>
            </w:r>
          </w:p>
        </w:tc>
      </w:tr>
    </w:tbl>
    <w:p w:rsidR="00FE0BA0" w:rsidRPr="00C16F57" w:rsidRDefault="00FE0BA0" w:rsidP="00113FD8">
      <w:pPr>
        <w:tabs>
          <w:tab w:val="left" w:pos="3828"/>
        </w:tabs>
        <w:autoSpaceDE w:val="0"/>
        <w:autoSpaceDN w:val="0"/>
        <w:adjustRightInd w:val="0"/>
        <w:spacing w:after="0" w:line="240" w:lineRule="auto"/>
        <w:rPr>
          <w:rFonts w:ascii="Arial" w:hAnsi="Arial" w:cs="Arial"/>
          <w:b/>
          <w:color w:val="000000" w:themeColor="text1"/>
          <w:sz w:val="16"/>
          <w:szCs w:val="16"/>
        </w:rPr>
      </w:pPr>
    </w:p>
    <w:p w:rsidR="00342231" w:rsidRDefault="00113FD8" w:rsidP="00217A93">
      <w:pPr>
        <w:tabs>
          <w:tab w:val="left" w:pos="3828"/>
        </w:tabs>
        <w:autoSpaceDE w:val="0"/>
        <w:autoSpaceDN w:val="0"/>
        <w:adjustRightInd w:val="0"/>
        <w:spacing w:after="0" w:line="240" w:lineRule="auto"/>
        <w:ind w:left="1985" w:hanging="1276"/>
        <w:jc w:val="center"/>
        <w:rPr>
          <w:rFonts w:ascii="Arial" w:hAnsi="Arial" w:cs="Arial"/>
          <w:b/>
          <w:color w:val="000000" w:themeColor="text1"/>
          <w:sz w:val="24"/>
          <w:szCs w:val="24"/>
        </w:rPr>
      </w:pPr>
      <w:r>
        <w:rPr>
          <w:rFonts w:ascii="Arial" w:hAnsi="Arial" w:cs="Arial"/>
          <w:b/>
          <w:color w:val="000000" w:themeColor="text1"/>
          <w:sz w:val="24"/>
          <w:szCs w:val="24"/>
        </w:rPr>
        <w:t>Основные результаты</w:t>
      </w:r>
    </w:p>
    <w:p w:rsidR="00113FD8" w:rsidRPr="00C16F57" w:rsidRDefault="00113FD8" w:rsidP="00217A93">
      <w:pPr>
        <w:tabs>
          <w:tab w:val="left" w:pos="3828"/>
        </w:tabs>
        <w:autoSpaceDE w:val="0"/>
        <w:autoSpaceDN w:val="0"/>
        <w:adjustRightInd w:val="0"/>
        <w:spacing w:after="0" w:line="240" w:lineRule="auto"/>
        <w:ind w:left="1985" w:hanging="1276"/>
        <w:jc w:val="center"/>
        <w:rPr>
          <w:rFonts w:ascii="Arial" w:hAnsi="Arial" w:cs="Arial"/>
          <w:b/>
          <w:color w:val="000000" w:themeColor="text1"/>
          <w:sz w:val="16"/>
          <w:szCs w:val="16"/>
        </w:rPr>
      </w:pPr>
    </w:p>
    <w:tbl>
      <w:tblPr>
        <w:tblW w:w="10773" w:type="dxa"/>
        <w:tblInd w:w="534" w:type="dxa"/>
        <w:shd w:val="clear" w:color="auto" w:fill="FFFFFF" w:themeFill="background1"/>
        <w:tblLayout w:type="fixed"/>
        <w:tblLook w:val="04A0"/>
      </w:tblPr>
      <w:tblGrid>
        <w:gridCol w:w="5811"/>
        <w:gridCol w:w="1134"/>
        <w:gridCol w:w="851"/>
        <w:gridCol w:w="992"/>
        <w:gridCol w:w="992"/>
        <w:gridCol w:w="993"/>
      </w:tblGrid>
      <w:tr w:rsidR="001128AD" w:rsidRPr="00395365" w:rsidTr="00F36C5F">
        <w:trPr>
          <w:trHeight w:val="411"/>
          <w:tblHeader/>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128AD" w:rsidRPr="006332BD" w:rsidRDefault="001128AD" w:rsidP="006332BD">
            <w:pPr>
              <w:spacing w:after="0" w:line="240" w:lineRule="auto"/>
              <w:jc w:val="center"/>
              <w:rPr>
                <w:rFonts w:ascii="Arial" w:eastAsia="Times New Roman" w:hAnsi="Arial" w:cs="Arial"/>
                <w:b/>
                <w:bCs/>
                <w:sz w:val="24"/>
                <w:szCs w:val="24"/>
                <w:lang w:eastAsia="ru-RU"/>
              </w:rPr>
            </w:pPr>
            <w:r w:rsidRPr="006332BD">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128AD" w:rsidRPr="006332BD" w:rsidRDefault="001128AD" w:rsidP="006332BD">
            <w:pPr>
              <w:spacing w:after="0" w:line="240" w:lineRule="auto"/>
              <w:jc w:val="center"/>
              <w:rPr>
                <w:rFonts w:ascii="Arial" w:eastAsia="Times New Roman" w:hAnsi="Arial" w:cs="Arial"/>
                <w:b/>
                <w:bCs/>
                <w:sz w:val="24"/>
                <w:szCs w:val="24"/>
                <w:lang w:eastAsia="ru-RU"/>
              </w:rPr>
            </w:pPr>
            <w:r w:rsidRPr="006332BD">
              <w:rPr>
                <w:rFonts w:ascii="Arial" w:hAnsi="Arial" w:cs="Arial"/>
                <w:b/>
                <w:sz w:val="24"/>
                <w:szCs w:val="24"/>
              </w:rPr>
              <w:t>2015 год</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1128AD" w:rsidRPr="006332BD" w:rsidRDefault="001128AD" w:rsidP="006332BD">
            <w:pPr>
              <w:spacing w:after="0" w:line="240" w:lineRule="auto"/>
              <w:jc w:val="center"/>
              <w:rPr>
                <w:rFonts w:ascii="Arial" w:hAnsi="Arial" w:cs="Arial"/>
                <w:sz w:val="24"/>
                <w:szCs w:val="24"/>
              </w:rPr>
            </w:pPr>
            <w:r w:rsidRPr="006332BD">
              <w:rPr>
                <w:rFonts w:ascii="Arial" w:hAnsi="Arial" w:cs="Arial"/>
                <w:b/>
                <w:sz w:val="24"/>
                <w:szCs w:val="24"/>
              </w:rPr>
              <w:t>2016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128AD" w:rsidRPr="006332BD" w:rsidRDefault="001128AD" w:rsidP="006332BD">
            <w:pPr>
              <w:spacing w:after="0" w:line="240" w:lineRule="auto"/>
              <w:jc w:val="center"/>
              <w:rPr>
                <w:rFonts w:ascii="Arial" w:hAnsi="Arial" w:cs="Arial"/>
                <w:b/>
                <w:sz w:val="24"/>
                <w:szCs w:val="24"/>
              </w:rPr>
            </w:pPr>
            <w:r w:rsidRPr="006332BD">
              <w:rPr>
                <w:rFonts w:ascii="Arial" w:hAnsi="Arial" w:cs="Arial"/>
                <w:b/>
                <w:sz w:val="24"/>
                <w:szCs w:val="24"/>
              </w:rPr>
              <w:t>2017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128AD" w:rsidRPr="006332BD" w:rsidRDefault="001128AD" w:rsidP="006332BD">
            <w:pPr>
              <w:spacing w:after="0" w:line="240" w:lineRule="auto"/>
              <w:jc w:val="center"/>
              <w:rPr>
                <w:rFonts w:ascii="Arial" w:hAnsi="Arial" w:cs="Arial"/>
                <w:sz w:val="24"/>
                <w:szCs w:val="24"/>
              </w:rPr>
            </w:pPr>
            <w:r w:rsidRPr="006332BD">
              <w:rPr>
                <w:rFonts w:ascii="Arial" w:hAnsi="Arial" w:cs="Arial"/>
                <w:b/>
                <w:sz w:val="24"/>
                <w:szCs w:val="24"/>
              </w:rPr>
              <w:t>2018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1128AD" w:rsidRPr="006332BD" w:rsidRDefault="001128AD" w:rsidP="006332BD">
            <w:pPr>
              <w:spacing w:after="0" w:line="240" w:lineRule="auto"/>
              <w:jc w:val="center"/>
              <w:rPr>
                <w:rFonts w:ascii="Arial" w:hAnsi="Arial" w:cs="Arial"/>
                <w:sz w:val="24"/>
                <w:szCs w:val="24"/>
              </w:rPr>
            </w:pPr>
            <w:r w:rsidRPr="006332BD">
              <w:rPr>
                <w:rFonts w:ascii="Arial" w:hAnsi="Arial" w:cs="Arial"/>
                <w:b/>
                <w:sz w:val="24"/>
                <w:szCs w:val="24"/>
              </w:rPr>
              <w:t>2019 год</w:t>
            </w:r>
          </w:p>
        </w:tc>
      </w:tr>
      <w:tr w:rsidR="008C0DB2" w:rsidRPr="00395365" w:rsidTr="00F36C5F">
        <w:trPr>
          <w:trHeight w:val="675"/>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spacing w:after="0" w:line="240" w:lineRule="auto"/>
              <w:rPr>
                <w:rFonts w:ascii="Arial" w:eastAsia="Times New Roman" w:hAnsi="Arial" w:cs="Arial"/>
                <w:sz w:val="24"/>
                <w:szCs w:val="24"/>
                <w:lang w:eastAsia="ru-RU"/>
              </w:rPr>
            </w:pPr>
            <w:r w:rsidRPr="006332BD">
              <w:rPr>
                <w:rFonts w:ascii="Arial" w:eastAsia="Times New Roman" w:hAnsi="Arial" w:cs="Arial"/>
                <w:sz w:val="24"/>
                <w:szCs w:val="24"/>
                <w:lang w:eastAsia="ru-RU"/>
              </w:rPr>
              <w:t>Доля граждан, получивших социальные услуги в учреждениях социального обслуживания населения, в общем числе граждан, обратившихся за получением социальных услуг в учреждения социального обслуживания населения,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99,0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99,3</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99,4</w:t>
            </w:r>
          </w:p>
        </w:tc>
      </w:tr>
      <w:tr w:rsidR="008C0DB2" w:rsidRPr="00395365" w:rsidTr="00F36C5F">
        <w:trPr>
          <w:trHeight w:val="892"/>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spacing w:after="0" w:line="240" w:lineRule="auto"/>
              <w:rPr>
                <w:rFonts w:ascii="Arial" w:eastAsia="Times New Roman" w:hAnsi="Arial" w:cs="Arial"/>
                <w:sz w:val="24"/>
                <w:szCs w:val="24"/>
                <w:lang w:eastAsia="ru-RU"/>
              </w:rPr>
            </w:pPr>
            <w:r w:rsidRPr="006332BD">
              <w:rPr>
                <w:rFonts w:ascii="Arial" w:eastAsia="Times New Roman" w:hAnsi="Arial" w:cs="Arial"/>
                <w:sz w:val="24"/>
                <w:szCs w:val="24"/>
                <w:lang w:eastAsia="ru-RU"/>
              </w:rPr>
              <w:t>Удельный вес малоимущих граждан, получающих меры социальной поддержки в соответствии с нормативными правовыми актами Российской Федерации и нормативными правовыми актами Удмуртской Республики, в общей численности малоимущих граждан в Удмуртской Республике, обратившихся за получением мер социальной поддержки,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98,4</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98,4</w:t>
            </w:r>
          </w:p>
        </w:tc>
      </w:tr>
      <w:tr w:rsidR="008C0DB2" w:rsidRPr="00395365" w:rsidTr="00F36C5F">
        <w:trPr>
          <w:trHeight w:val="436"/>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spacing w:after="0" w:line="240" w:lineRule="auto"/>
              <w:rPr>
                <w:rFonts w:ascii="Arial" w:eastAsia="Times New Roman" w:hAnsi="Arial" w:cs="Arial"/>
                <w:sz w:val="24"/>
                <w:szCs w:val="24"/>
                <w:lang w:eastAsia="ru-RU"/>
              </w:rPr>
            </w:pPr>
            <w:r w:rsidRPr="006332BD">
              <w:rPr>
                <w:rFonts w:ascii="Arial" w:eastAsia="Times New Roman" w:hAnsi="Arial" w:cs="Arial"/>
                <w:sz w:val="24"/>
                <w:szCs w:val="24"/>
                <w:lang w:eastAsia="ru-RU"/>
              </w:rPr>
              <w:t>Обеспеченность стационарными учреждениями социального обслуживания, мест на 10 тыс. жителей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22,39</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21,57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21,57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21,57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21,57</w:t>
            </w:r>
          </w:p>
        </w:tc>
      </w:tr>
      <w:tr w:rsidR="008C0DB2" w:rsidRPr="00395365" w:rsidTr="00F36C5F">
        <w:trPr>
          <w:trHeight w:val="450"/>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spacing w:after="0" w:line="240" w:lineRule="auto"/>
              <w:rPr>
                <w:rFonts w:ascii="Arial" w:eastAsia="Times New Roman" w:hAnsi="Arial" w:cs="Arial"/>
                <w:sz w:val="24"/>
                <w:szCs w:val="24"/>
                <w:lang w:eastAsia="ru-RU"/>
              </w:rPr>
            </w:pPr>
            <w:r w:rsidRPr="006332BD">
              <w:rPr>
                <w:rFonts w:ascii="Arial" w:eastAsia="Times New Roman" w:hAnsi="Arial" w:cs="Arial"/>
                <w:sz w:val="24"/>
                <w:szCs w:val="24"/>
                <w:lang w:eastAsia="ru-RU"/>
              </w:rPr>
              <w:t>Удельный вес детей-инвалидов, получивших социальные услуги в учреждениях социального обслуживания, в общей численности детей-инвалидов,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60,0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60,0</w:t>
            </w:r>
          </w:p>
        </w:tc>
      </w:tr>
      <w:tr w:rsidR="008C0DB2" w:rsidRPr="00395365" w:rsidTr="00F36C5F">
        <w:trPr>
          <w:trHeight w:val="237"/>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Соотношение средней заработной платы социальных работников государственных учреждений Удмуртской Республики и муниципальных учреждений в Удмуртской Республике со средней заработной платой в Удмуртской Республике,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55,4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79,0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100,0</w:t>
            </w:r>
          </w:p>
        </w:tc>
      </w:tr>
      <w:tr w:rsidR="008C0DB2" w:rsidRPr="00395365" w:rsidTr="00F36C5F">
        <w:trPr>
          <w:trHeight w:val="237"/>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вторых и последующих рождений от общей численности рождений в Удмуртской Республике</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62,3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63,2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63,4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63,6</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63,8</w:t>
            </w:r>
          </w:p>
        </w:tc>
      </w:tr>
      <w:tr w:rsidR="008C0DB2" w:rsidRPr="00395365" w:rsidTr="00F36C5F">
        <w:trPr>
          <w:trHeight w:val="237"/>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autoSpaceDE w:val="0"/>
              <w:autoSpaceDN w:val="0"/>
              <w:adjustRightInd w:val="0"/>
              <w:spacing w:after="0" w:line="240" w:lineRule="auto"/>
              <w:rPr>
                <w:rFonts w:ascii="Arial" w:eastAsia="Times New Roman" w:hAnsi="Arial" w:cs="Arial"/>
                <w:sz w:val="24"/>
                <w:szCs w:val="24"/>
                <w:lang w:eastAsia="ru-RU"/>
              </w:rPr>
            </w:pPr>
            <w:r w:rsidRPr="006332BD">
              <w:rPr>
                <w:rFonts w:ascii="Arial" w:hAnsi="Arial" w:cs="Arial"/>
                <w:sz w:val="24"/>
                <w:szCs w:val="24"/>
              </w:rPr>
              <w:t>Суммарный коэффициент рождаемости</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1,928</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1,93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1,934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1,937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1,94</w:t>
            </w:r>
          </w:p>
        </w:tc>
      </w:tr>
    </w:tbl>
    <w:p w:rsidR="00066B5F" w:rsidRDefault="00066B5F" w:rsidP="00F36C5F">
      <w:pPr>
        <w:pStyle w:val="ab"/>
        <w:tabs>
          <w:tab w:val="left" w:pos="993"/>
          <w:tab w:val="left" w:pos="11057"/>
          <w:tab w:val="left" w:pos="11199"/>
        </w:tabs>
        <w:spacing w:before="120" w:after="0"/>
        <w:jc w:val="center"/>
        <w:rPr>
          <w:rFonts w:ascii="Arial" w:hAnsi="Arial" w:cs="Arial"/>
          <w:b/>
          <w:bCs/>
        </w:rPr>
      </w:pPr>
      <w:r w:rsidRPr="00E124B2">
        <w:rPr>
          <w:rFonts w:ascii="Arial" w:hAnsi="Arial" w:cs="Arial"/>
          <w:b/>
        </w:rPr>
        <w:lastRenderedPageBreak/>
        <w:t xml:space="preserve">МЕРЫ </w:t>
      </w:r>
      <w:r w:rsidRPr="00E124B2">
        <w:rPr>
          <w:rFonts w:ascii="Arial" w:hAnsi="Arial" w:cs="Arial"/>
          <w:b/>
          <w:bCs/>
        </w:rPr>
        <w:t xml:space="preserve">СОЦИАЛЬНОЙ ПОДДЕРЖКИ ЗА СЧЕТ </w:t>
      </w:r>
      <w:r>
        <w:rPr>
          <w:rFonts w:ascii="Arial" w:hAnsi="Arial" w:cs="Arial"/>
          <w:b/>
          <w:bCs/>
        </w:rPr>
        <w:t xml:space="preserve">СРЕДСТВ </w:t>
      </w:r>
      <w:r w:rsidRPr="00E124B2">
        <w:rPr>
          <w:rFonts w:ascii="Arial" w:hAnsi="Arial" w:cs="Arial"/>
          <w:b/>
          <w:bCs/>
        </w:rPr>
        <w:t>БЮДЖЕТА</w:t>
      </w:r>
    </w:p>
    <w:p w:rsidR="00ED3F54" w:rsidRPr="00066B5F" w:rsidRDefault="00066B5F" w:rsidP="0047071F">
      <w:pPr>
        <w:pStyle w:val="ab"/>
        <w:tabs>
          <w:tab w:val="left" w:pos="993"/>
          <w:tab w:val="left" w:pos="11057"/>
          <w:tab w:val="left" w:pos="11199"/>
        </w:tabs>
        <w:spacing w:before="120" w:after="0"/>
        <w:jc w:val="center"/>
        <w:rPr>
          <w:rFonts w:ascii="Arial" w:hAnsi="Arial" w:cs="Arial"/>
          <w:u w:val="single"/>
        </w:rPr>
      </w:pPr>
      <w:r w:rsidRPr="00E124B2">
        <w:rPr>
          <w:rFonts w:ascii="Arial" w:hAnsi="Arial" w:cs="Arial"/>
          <w:b/>
          <w:bCs/>
        </w:rPr>
        <w:t>УДМУРТСКОЙ РЕСПУБЛИКИ</w:t>
      </w:r>
      <w:r>
        <w:rPr>
          <w:rFonts w:ascii="Arial" w:hAnsi="Arial" w:cs="Arial"/>
          <w:b/>
          <w:bCs/>
        </w:rPr>
        <w:t xml:space="preserve"> НА 2017 ГОД</w:t>
      </w:r>
    </w:p>
    <w:p w:rsidR="00066B5F" w:rsidRPr="00E15FEF" w:rsidRDefault="00066B5F" w:rsidP="00066B5F">
      <w:pPr>
        <w:pStyle w:val="ab"/>
        <w:tabs>
          <w:tab w:val="left" w:pos="993"/>
          <w:tab w:val="left" w:pos="11057"/>
          <w:tab w:val="left" w:pos="11199"/>
        </w:tabs>
        <w:spacing w:before="120" w:after="0"/>
        <w:ind w:left="284" w:firstLine="283"/>
        <w:jc w:val="center"/>
        <w:rPr>
          <w:rFonts w:ascii="Arial" w:hAnsi="Arial" w:cs="Arial"/>
          <w:b/>
          <w:color w:val="E36C0A" w:themeColor="accent6" w:themeShade="BF"/>
          <w:u w:val="single"/>
        </w:rPr>
      </w:pPr>
      <w:r w:rsidRPr="00E15FEF">
        <w:rPr>
          <w:rFonts w:ascii="Arial" w:hAnsi="Arial" w:cs="Arial"/>
          <w:b/>
          <w:color w:val="E36C0A" w:themeColor="accent6" w:themeShade="BF"/>
          <w:u w:val="single"/>
        </w:rPr>
        <w:t>ПОДДЕРЖКА СЕМЕЙ С ДЕТЬМИ</w:t>
      </w:r>
    </w:p>
    <w:p w:rsidR="009936EE" w:rsidRDefault="009936EE" w:rsidP="009936EE">
      <w:pPr>
        <w:pStyle w:val="ab"/>
        <w:tabs>
          <w:tab w:val="left" w:pos="993"/>
          <w:tab w:val="left" w:pos="11057"/>
        </w:tabs>
        <w:spacing w:before="120" w:after="0"/>
        <w:ind w:left="142" w:right="567" w:firstLine="284"/>
        <w:jc w:val="right"/>
        <w:rPr>
          <w:rFonts w:ascii="Arial" w:hAnsi="Arial" w:cs="Arial"/>
          <w:b/>
          <w:u w:val="single"/>
        </w:rPr>
      </w:pPr>
      <w:r>
        <w:rPr>
          <w:rFonts w:ascii="Arial" w:hAnsi="Arial" w:cs="Arial"/>
          <w:noProof/>
        </w:rPr>
        <w:drawing>
          <wp:anchor distT="0" distB="0" distL="114300" distR="114300" simplePos="0" relativeHeight="252496384" behindDoc="0" locked="0" layoutInCell="1" allowOverlap="1">
            <wp:simplePos x="0" y="0"/>
            <wp:positionH relativeFrom="column">
              <wp:posOffset>534035</wp:posOffset>
            </wp:positionH>
            <wp:positionV relativeFrom="paragraph">
              <wp:posOffset>104140</wp:posOffset>
            </wp:positionV>
            <wp:extent cx="1885950" cy="1581150"/>
            <wp:effectExtent l="19050" t="19050" r="19050" b="19050"/>
            <wp:wrapNone/>
            <wp:docPr id="131" name="Рисунок 1" descr="af69003e8fbf62d679a1b681d895b6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69003e8fbf62d679a1b681d895b6da.jpg"/>
                    <pic:cNvPicPr/>
                  </pic:nvPicPr>
                  <pic:blipFill>
                    <a:blip r:embed="rId94"/>
                    <a:stretch>
                      <a:fillRect/>
                    </a:stretch>
                  </pic:blipFill>
                  <pic:spPr>
                    <a:xfrm>
                      <a:off x="0" y="0"/>
                      <a:ext cx="1885950" cy="1581150"/>
                    </a:xfrm>
                    <a:prstGeom prst="rect">
                      <a:avLst/>
                    </a:prstGeom>
                    <a:ln>
                      <a:solidFill>
                        <a:schemeClr val="tx1"/>
                      </a:solidFill>
                    </a:ln>
                  </pic:spPr>
                </pic:pic>
              </a:graphicData>
            </a:graphic>
          </wp:anchor>
        </w:drawing>
      </w:r>
      <w:r w:rsidRPr="009936EE">
        <w:rPr>
          <w:rFonts w:ascii="Arial" w:hAnsi="Arial" w:cs="Arial"/>
          <w:noProof/>
        </w:rPr>
        <w:drawing>
          <wp:inline distT="0" distB="0" distL="0" distR="0">
            <wp:extent cx="2076450" cy="1609725"/>
            <wp:effectExtent l="19050" t="19050" r="19050" b="28575"/>
            <wp:docPr id="136" name="Рисунок 9" descr="&amp;Dcy;&amp;iecy;&amp;tcy;&amp;icy; &amp;icy; &amp;icy;&amp;gcy;&amp;rcy;&amp;ucy;&amp;shcy;&amp;kcy;&amp;icy; &amp;Lcy;&amp;iecy;&amp;dcy;&amp;icy;.Gazeta.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p;Dcy;&amp;iecy;&amp;tcy;&amp;icy; &amp;icy; &amp;icy;&amp;gcy;&amp;rcy;&amp;ucy;&amp;shcy;&amp;kcy;&amp;icy; &amp;Lcy;&amp;iecy;&amp;dcy;&amp;icy;.Gazeta.kz"/>
                    <pic:cNvPicPr>
                      <a:picLocks noChangeAspect="1" noChangeArrowheads="1"/>
                    </pic:cNvPicPr>
                  </pic:nvPicPr>
                  <pic:blipFill>
                    <a:blip r:embed="rId146" cstate="print"/>
                    <a:srcRect/>
                    <a:stretch>
                      <a:fillRect/>
                    </a:stretch>
                  </pic:blipFill>
                  <pic:spPr bwMode="auto">
                    <a:xfrm>
                      <a:off x="0" y="0"/>
                      <a:ext cx="2076450" cy="1609725"/>
                    </a:xfrm>
                    <a:prstGeom prst="rect">
                      <a:avLst/>
                    </a:prstGeom>
                    <a:noFill/>
                    <a:ln w="9525">
                      <a:solidFill>
                        <a:schemeClr val="tx1"/>
                      </a:solidFill>
                      <a:miter lim="800000"/>
                      <a:headEnd/>
                      <a:tailEnd/>
                    </a:ln>
                  </pic:spPr>
                </pic:pic>
              </a:graphicData>
            </a:graphic>
          </wp:inline>
        </w:drawing>
      </w:r>
      <w:r w:rsidRPr="009936EE">
        <w:rPr>
          <w:rFonts w:ascii="Arial" w:hAnsi="Arial" w:cs="Arial"/>
          <w:noProof/>
        </w:rPr>
        <w:drawing>
          <wp:inline distT="0" distB="0" distL="0" distR="0">
            <wp:extent cx="1971675" cy="1619250"/>
            <wp:effectExtent l="19050" t="19050" r="28575" b="19050"/>
            <wp:docPr id="135" name="Рисунок 18" descr="Family Group Happy Together &amp;Fcy;&amp;ocy;&amp;tcy;&amp;ocy;&amp;gcy;&amp;rcy;&amp;acy;&amp;fcy;&amp;icy;&amp;yacy;, &amp;kcy;&amp;acy;&amp;rcy;&amp;tcy;&amp;icy;&amp;ncy;&amp;kcy;&amp;icy;, &amp;icy;&amp;zcy;&amp;ocy;&amp;bcy;&amp;rcy;&amp;acy;&amp;zhcy;&amp;iecy;&amp;ncy;&amp;icy;&amp;yacy; &amp;icy; &amp;scy;&amp;tcy;&amp;ocy;&amp;kcy;-&amp;fcy;&amp;ocy;&amp;tcy;&amp;ocy;&amp;gcy;&amp;rcy;&amp;acy;&amp;fcy;&amp;icy;&amp;yacy; &amp;bcy;&amp;iecy;&amp;zcy; &amp;rcy;&amp;ocy;&amp;yacy;&amp;lcy;&amp;tcy;&amp;icy;. Image 464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mily Group Happy Together &amp;Fcy;&amp;ocy;&amp;tcy;&amp;ocy;&amp;gcy;&amp;rcy;&amp;acy;&amp;fcy;&amp;icy;&amp;yacy;, &amp;kcy;&amp;acy;&amp;rcy;&amp;tcy;&amp;icy;&amp;ncy;&amp;kcy;&amp;icy;, &amp;icy;&amp;zcy;&amp;ocy;&amp;bcy;&amp;rcy;&amp;acy;&amp;zhcy;&amp;iecy;&amp;ncy;&amp;icy;&amp;yacy; &amp;icy; &amp;scy;&amp;tcy;&amp;ocy;&amp;kcy;-&amp;fcy;&amp;ocy;&amp;tcy;&amp;ocy;&amp;gcy;&amp;rcy;&amp;acy;&amp;fcy;&amp;icy;&amp;yacy; &amp;bcy;&amp;iecy;&amp;zcy; &amp;rcy;&amp;ocy;&amp;yacy;&amp;lcy;&amp;tcy;&amp;icy;. Image 4646432."/>
                    <pic:cNvPicPr>
                      <a:picLocks noChangeAspect="1" noChangeArrowheads="1"/>
                    </pic:cNvPicPr>
                  </pic:nvPicPr>
                  <pic:blipFill>
                    <a:blip r:embed="rId147"/>
                    <a:srcRect/>
                    <a:stretch>
                      <a:fillRect/>
                    </a:stretch>
                  </pic:blipFill>
                  <pic:spPr bwMode="auto">
                    <a:xfrm>
                      <a:off x="0" y="0"/>
                      <a:ext cx="1971675" cy="1619250"/>
                    </a:xfrm>
                    <a:prstGeom prst="rect">
                      <a:avLst/>
                    </a:prstGeom>
                    <a:noFill/>
                    <a:ln w="9525">
                      <a:solidFill>
                        <a:schemeClr val="tx1"/>
                      </a:solidFill>
                      <a:miter lim="800000"/>
                      <a:headEnd/>
                      <a:tailEnd/>
                    </a:ln>
                  </pic:spPr>
                </pic:pic>
              </a:graphicData>
            </a:graphic>
          </wp:inline>
        </w:drawing>
      </w:r>
    </w:p>
    <w:p w:rsidR="00ED3F54" w:rsidRDefault="00ED3F54" w:rsidP="009936EE">
      <w:pPr>
        <w:pStyle w:val="ab"/>
        <w:tabs>
          <w:tab w:val="left" w:pos="993"/>
          <w:tab w:val="left" w:pos="11057"/>
        </w:tabs>
        <w:spacing w:before="120" w:after="0"/>
        <w:ind w:left="142" w:right="567" w:firstLine="284"/>
        <w:jc w:val="right"/>
        <w:rPr>
          <w:rFonts w:ascii="Arial" w:hAnsi="Arial" w:cs="Arial"/>
          <w:b/>
          <w:u w:val="single"/>
        </w:rPr>
      </w:pPr>
    </w:p>
    <w:tbl>
      <w:tblPr>
        <w:tblStyle w:val="a8"/>
        <w:tblW w:w="11056" w:type="dxa"/>
        <w:tblInd w:w="250" w:type="dxa"/>
        <w:shd w:val="clear" w:color="auto" w:fill="FFFFFF" w:themeFill="background1"/>
        <w:tblLayout w:type="fixed"/>
        <w:tblLook w:val="04A0"/>
      </w:tblPr>
      <w:tblGrid>
        <w:gridCol w:w="3260"/>
        <w:gridCol w:w="2268"/>
        <w:gridCol w:w="1276"/>
        <w:gridCol w:w="2977"/>
        <w:gridCol w:w="1275"/>
      </w:tblGrid>
      <w:tr w:rsidR="00066B5F" w:rsidRPr="009936EE" w:rsidTr="003B6485">
        <w:tc>
          <w:tcPr>
            <w:tcW w:w="3260" w:type="dxa"/>
            <w:shd w:val="clear" w:color="auto" w:fill="FFFFFF" w:themeFill="background1"/>
          </w:tcPr>
          <w:p w:rsidR="00066B5F" w:rsidRPr="00134DD9" w:rsidRDefault="00066B5F" w:rsidP="00066B5F">
            <w:pPr>
              <w:pStyle w:val="ab"/>
              <w:tabs>
                <w:tab w:val="left" w:pos="993"/>
                <w:tab w:val="left" w:pos="11057"/>
                <w:tab w:val="left" w:pos="11199"/>
              </w:tabs>
              <w:spacing w:before="120" w:after="0"/>
              <w:jc w:val="center"/>
              <w:rPr>
                <w:rFonts w:ascii="Arial" w:hAnsi="Arial" w:cs="Arial"/>
                <w:b/>
                <w:sz w:val="20"/>
                <w:szCs w:val="20"/>
              </w:rPr>
            </w:pPr>
            <w:r w:rsidRPr="00134DD9">
              <w:rPr>
                <w:rFonts w:ascii="Arial" w:hAnsi="Arial" w:cs="Arial"/>
                <w:b/>
                <w:sz w:val="20"/>
                <w:szCs w:val="20"/>
              </w:rPr>
              <w:t>Наименование меры социальной поддержки</w:t>
            </w:r>
          </w:p>
        </w:tc>
        <w:tc>
          <w:tcPr>
            <w:tcW w:w="2268" w:type="dxa"/>
            <w:shd w:val="clear" w:color="auto" w:fill="FFFFFF" w:themeFill="background1"/>
          </w:tcPr>
          <w:p w:rsidR="00066B5F" w:rsidRPr="00134DD9" w:rsidRDefault="00066B5F" w:rsidP="00066B5F">
            <w:pPr>
              <w:pStyle w:val="ab"/>
              <w:tabs>
                <w:tab w:val="left" w:pos="993"/>
                <w:tab w:val="left" w:pos="11057"/>
                <w:tab w:val="left" w:pos="11199"/>
              </w:tabs>
              <w:spacing w:before="120" w:after="0"/>
              <w:jc w:val="center"/>
              <w:rPr>
                <w:rFonts w:ascii="Arial" w:hAnsi="Arial" w:cs="Arial"/>
                <w:b/>
                <w:sz w:val="20"/>
                <w:szCs w:val="20"/>
              </w:rPr>
            </w:pPr>
            <w:r w:rsidRPr="00134DD9">
              <w:rPr>
                <w:rFonts w:ascii="Arial" w:hAnsi="Arial" w:cs="Arial"/>
                <w:b/>
                <w:sz w:val="20"/>
                <w:szCs w:val="20"/>
              </w:rPr>
              <w:t>Размер выплат, руб.</w:t>
            </w:r>
          </w:p>
        </w:tc>
        <w:tc>
          <w:tcPr>
            <w:tcW w:w="1276" w:type="dxa"/>
            <w:shd w:val="clear" w:color="auto" w:fill="FFFFFF" w:themeFill="background1"/>
          </w:tcPr>
          <w:p w:rsidR="00066B5F" w:rsidRPr="00134DD9" w:rsidRDefault="00FA0245" w:rsidP="00066B5F">
            <w:pPr>
              <w:pStyle w:val="ab"/>
              <w:tabs>
                <w:tab w:val="left" w:pos="993"/>
                <w:tab w:val="left" w:pos="11057"/>
                <w:tab w:val="left" w:pos="11199"/>
              </w:tabs>
              <w:spacing w:before="120" w:after="0"/>
              <w:jc w:val="center"/>
              <w:rPr>
                <w:rFonts w:ascii="Arial" w:hAnsi="Arial" w:cs="Arial"/>
                <w:b/>
                <w:sz w:val="20"/>
                <w:szCs w:val="20"/>
              </w:rPr>
            </w:pPr>
            <w:r>
              <w:rPr>
                <w:rFonts w:ascii="Arial" w:hAnsi="Arial" w:cs="Arial"/>
                <w:b/>
                <w:sz w:val="20"/>
                <w:szCs w:val="20"/>
              </w:rPr>
              <w:t>Количество получат</w:t>
            </w:r>
            <w:r w:rsidRPr="00134DD9">
              <w:rPr>
                <w:rFonts w:ascii="Arial" w:hAnsi="Arial" w:cs="Arial"/>
                <w:b/>
                <w:sz w:val="20"/>
                <w:szCs w:val="20"/>
              </w:rPr>
              <w:t>елей, человек</w:t>
            </w:r>
          </w:p>
        </w:tc>
        <w:tc>
          <w:tcPr>
            <w:tcW w:w="2977" w:type="dxa"/>
            <w:shd w:val="clear" w:color="auto" w:fill="FFFFFF" w:themeFill="background1"/>
          </w:tcPr>
          <w:p w:rsidR="00066B5F" w:rsidRPr="00134DD9" w:rsidRDefault="00066B5F" w:rsidP="00066B5F">
            <w:pPr>
              <w:pStyle w:val="ab"/>
              <w:tabs>
                <w:tab w:val="left" w:pos="993"/>
                <w:tab w:val="left" w:pos="11057"/>
                <w:tab w:val="left" w:pos="11199"/>
              </w:tabs>
              <w:spacing w:before="120" w:after="0"/>
              <w:jc w:val="center"/>
              <w:rPr>
                <w:rFonts w:ascii="Arial" w:hAnsi="Arial" w:cs="Arial"/>
                <w:b/>
                <w:sz w:val="20"/>
                <w:szCs w:val="20"/>
              </w:rPr>
            </w:pPr>
            <w:r w:rsidRPr="00134DD9">
              <w:rPr>
                <w:rFonts w:ascii="Arial" w:hAnsi="Arial" w:cs="Arial"/>
                <w:b/>
                <w:sz w:val="20"/>
                <w:szCs w:val="20"/>
              </w:rPr>
              <w:t>Реквизиты нормативно-правового акта</w:t>
            </w:r>
          </w:p>
        </w:tc>
        <w:tc>
          <w:tcPr>
            <w:tcW w:w="1275" w:type="dxa"/>
            <w:shd w:val="clear" w:color="auto" w:fill="FFFFFF" w:themeFill="background1"/>
          </w:tcPr>
          <w:p w:rsidR="00066B5F" w:rsidRPr="00134DD9" w:rsidRDefault="002749E1" w:rsidP="00066B5F">
            <w:pPr>
              <w:pStyle w:val="ab"/>
              <w:tabs>
                <w:tab w:val="left" w:pos="993"/>
                <w:tab w:val="left" w:pos="11057"/>
                <w:tab w:val="left" w:pos="11199"/>
              </w:tabs>
              <w:spacing w:before="120" w:after="0"/>
              <w:jc w:val="center"/>
              <w:rPr>
                <w:rFonts w:ascii="Arial" w:hAnsi="Arial" w:cs="Arial"/>
                <w:b/>
                <w:sz w:val="20"/>
                <w:szCs w:val="20"/>
              </w:rPr>
            </w:pPr>
            <w:r w:rsidRPr="00134DD9">
              <w:rPr>
                <w:rFonts w:ascii="Arial" w:hAnsi="Arial" w:cs="Arial"/>
                <w:b/>
                <w:sz w:val="20"/>
                <w:szCs w:val="20"/>
              </w:rPr>
              <w:t>Сумма на 2017</w:t>
            </w:r>
            <w:r w:rsidR="00556B60" w:rsidRPr="00134DD9">
              <w:rPr>
                <w:rFonts w:ascii="Arial" w:hAnsi="Arial" w:cs="Arial"/>
                <w:b/>
                <w:sz w:val="20"/>
                <w:szCs w:val="20"/>
              </w:rPr>
              <w:t xml:space="preserve"> год, тыс</w:t>
            </w:r>
            <w:proofErr w:type="gramStart"/>
            <w:r w:rsidR="00066B5F" w:rsidRPr="00134DD9">
              <w:rPr>
                <w:rFonts w:ascii="Arial" w:hAnsi="Arial" w:cs="Arial"/>
                <w:b/>
                <w:sz w:val="20"/>
                <w:szCs w:val="20"/>
              </w:rPr>
              <w:t>.р</w:t>
            </w:r>
            <w:proofErr w:type="gramEnd"/>
            <w:r w:rsidR="00066B5F" w:rsidRPr="00134DD9">
              <w:rPr>
                <w:rFonts w:ascii="Arial" w:hAnsi="Arial" w:cs="Arial"/>
                <w:b/>
                <w:sz w:val="20"/>
                <w:szCs w:val="20"/>
              </w:rPr>
              <w:t>уб.</w:t>
            </w:r>
          </w:p>
        </w:tc>
      </w:tr>
      <w:tr w:rsidR="0047071F" w:rsidRPr="009936EE" w:rsidTr="003B6485">
        <w:tc>
          <w:tcPr>
            <w:tcW w:w="3260" w:type="dxa"/>
            <w:shd w:val="clear" w:color="auto" w:fill="FFFFFF" w:themeFill="background1"/>
          </w:tcPr>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Ежемесячное пособие на ребенка</w:t>
            </w:r>
          </w:p>
        </w:tc>
        <w:tc>
          <w:tcPr>
            <w:tcW w:w="2268" w:type="dxa"/>
            <w:shd w:val="clear" w:color="auto" w:fill="FFFFFF" w:themeFill="background1"/>
          </w:tcPr>
          <w:p w:rsidR="0047071F" w:rsidRPr="00134DD9" w:rsidRDefault="0047071F" w:rsidP="0047071F">
            <w:pPr>
              <w:pStyle w:val="ab"/>
              <w:tabs>
                <w:tab w:val="left" w:pos="1485"/>
                <w:tab w:val="left" w:pos="11057"/>
                <w:tab w:val="left" w:pos="11199"/>
              </w:tabs>
              <w:spacing w:after="0"/>
              <w:ind w:right="-108"/>
              <w:jc w:val="center"/>
              <w:rPr>
                <w:rFonts w:ascii="Arial" w:hAnsi="Arial" w:cs="Arial"/>
                <w:sz w:val="20"/>
                <w:szCs w:val="20"/>
              </w:rPr>
            </w:pPr>
            <w:r w:rsidRPr="00134DD9">
              <w:rPr>
                <w:rFonts w:ascii="Arial" w:hAnsi="Arial" w:cs="Arial"/>
                <w:sz w:val="20"/>
                <w:szCs w:val="20"/>
              </w:rPr>
              <w:t>185 руб. (дети из полных семей);</w:t>
            </w:r>
          </w:p>
          <w:p w:rsidR="0047071F" w:rsidRPr="00134DD9" w:rsidRDefault="0047071F" w:rsidP="0047071F">
            <w:pPr>
              <w:pStyle w:val="ab"/>
              <w:tabs>
                <w:tab w:val="left" w:pos="1485"/>
                <w:tab w:val="left" w:pos="11057"/>
                <w:tab w:val="left" w:pos="11199"/>
              </w:tabs>
              <w:spacing w:after="0"/>
              <w:ind w:right="-108"/>
              <w:jc w:val="center"/>
              <w:rPr>
                <w:rFonts w:ascii="Arial" w:hAnsi="Arial" w:cs="Arial"/>
                <w:sz w:val="20"/>
                <w:szCs w:val="20"/>
              </w:rPr>
            </w:pPr>
            <w:r w:rsidRPr="00134DD9">
              <w:rPr>
                <w:rFonts w:ascii="Arial" w:hAnsi="Arial" w:cs="Arial"/>
                <w:sz w:val="20"/>
                <w:szCs w:val="20"/>
              </w:rPr>
              <w:t>370 руб. (дети одиноких матерей);</w:t>
            </w:r>
          </w:p>
          <w:p w:rsidR="0047071F" w:rsidRPr="00134DD9" w:rsidRDefault="0047071F" w:rsidP="0047071F">
            <w:pPr>
              <w:pStyle w:val="ab"/>
              <w:tabs>
                <w:tab w:val="left" w:pos="1485"/>
                <w:tab w:val="left" w:pos="11057"/>
                <w:tab w:val="left" w:pos="11199"/>
              </w:tabs>
              <w:spacing w:after="0"/>
              <w:ind w:right="-108"/>
              <w:jc w:val="center"/>
              <w:rPr>
                <w:rFonts w:ascii="Arial" w:hAnsi="Arial" w:cs="Arial"/>
                <w:sz w:val="20"/>
                <w:szCs w:val="20"/>
              </w:rPr>
            </w:pPr>
            <w:r w:rsidRPr="00134DD9">
              <w:rPr>
                <w:rFonts w:ascii="Arial" w:hAnsi="Arial" w:cs="Arial"/>
                <w:sz w:val="20"/>
                <w:szCs w:val="20"/>
              </w:rPr>
              <w:t>370 руб. (дети военнослужащих по призыву);</w:t>
            </w:r>
          </w:p>
          <w:p w:rsidR="0047071F" w:rsidRPr="00134DD9" w:rsidRDefault="0047071F" w:rsidP="0047071F">
            <w:pPr>
              <w:pStyle w:val="ab"/>
              <w:tabs>
                <w:tab w:val="left" w:pos="1485"/>
                <w:tab w:val="left" w:pos="11057"/>
                <w:tab w:val="left" w:pos="11199"/>
              </w:tabs>
              <w:spacing w:after="0"/>
              <w:ind w:right="-108"/>
              <w:jc w:val="center"/>
              <w:rPr>
                <w:rFonts w:ascii="Arial" w:hAnsi="Arial" w:cs="Arial"/>
                <w:sz w:val="20"/>
                <w:szCs w:val="20"/>
              </w:rPr>
            </w:pPr>
            <w:r w:rsidRPr="00134DD9">
              <w:rPr>
                <w:rFonts w:ascii="Arial" w:hAnsi="Arial" w:cs="Arial"/>
                <w:sz w:val="20"/>
                <w:szCs w:val="20"/>
              </w:rPr>
              <w:t>277,5 руб. (дети, родители которых уклоняются от уплаты алиментов)</w:t>
            </w:r>
          </w:p>
        </w:tc>
        <w:tc>
          <w:tcPr>
            <w:tcW w:w="1276" w:type="dxa"/>
            <w:shd w:val="clear" w:color="auto" w:fill="FFFFFF" w:themeFill="background1"/>
          </w:tcPr>
          <w:p w:rsidR="0047071F" w:rsidRPr="00134DD9" w:rsidRDefault="003B6485" w:rsidP="00066B5F">
            <w:pPr>
              <w:pStyle w:val="ab"/>
              <w:tabs>
                <w:tab w:val="left" w:pos="1167"/>
                <w:tab w:val="left" w:pos="1309"/>
                <w:tab w:val="left" w:pos="1485"/>
                <w:tab w:val="left" w:pos="11057"/>
                <w:tab w:val="left" w:pos="11199"/>
              </w:tabs>
              <w:spacing w:after="0"/>
              <w:jc w:val="center"/>
              <w:rPr>
                <w:rFonts w:ascii="Arial" w:hAnsi="Arial" w:cs="Arial"/>
                <w:sz w:val="20"/>
                <w:szCs w:val="20"/>
              </w:rPr>
            </w:pPr>
            <w:r w:rsidRPr="00134DD9">
              <w:rPr>
                <w:rFonts w:ascii="Arial" w:hAnsi="Arial" w:cs="Arial"/>
                <w:sz w:val="20"/>
                <w:szCs w:val="20"/>
              </w:rPr>
              <w:t>134 000</w:t>
            </w:r>
          </w:p>
        </w:tc>
        <w:tc>
          <w:tcPr>
            <w:tcW w:w="2977" w:type="dxa"/>
            <w:shd w:val="clear" w:color="auto" w:fill="FFFFFF" w:themeFill="background1"/>
          </w:tcPr>
          <w:p w:rsidR="0047071F" w:rsidRPr="00134DD9" w:rsidRDefault="0047071F" w:rsidP="00066B5F">
            <w:pPr>
              <w:pStyle w:val="ab"/>
              <w:tabs>
                <w:tab w:val="left" w:pos="1451"/>
                <w:tab w:val="left" w:pos="11057"/>
                <w:tab w:val="left" w:pos="11199"/>
              </w:tabs>
              <w:spacing w:after="0"/>
              <w:jc w:val="center"/>
              <w:rPr>
                <w:rFonts w:ascii="Arial" w:hAnsi="Arial" w:cs="Arial"/>
                <w:sz w:val="20"/>
                <w:szCs w:val="20"/>
              </w:rPr>
            </w:pPr>
            <w:r w:rsidRPr="00134DD9">
              <w:rPr>
                <w:rFonts w:ascii="Arial" w:hAnsi="Arial" w:cs="Arial"/>
                <w:sz w:val="20"/>
                <w:szCs w:val="20"/>
              </w:rPr>
              <w:t>Закон Удмуртской Республики</w:t>
            </w:r>
          </w:p>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от 23.12.2004 года №89-РЗ «Об адресной социальной защите населения в Удмуртской Республике»</w:t>
            </w:r>
          </w:p>
        </w:tc>
        <w:tc>
          <w:tcPr>
            <w:tcW w:w="1275" w:type="dxa"/>
            <w:shd w:val="clear" w:color="auto" w:fill="FFFFFF" w:themeFill="background1"/>
          </w:tcPr>
          <w:p w:rsidR="0047071F" w:rsidRPr="00134DD9" w:rsidRDefault="003B6485" w:rsidP="003B6485">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359 697,6</w:t>
            </w:r>
          </w:p>
        </w:tc>
      </w:tr>
      <w:tr w:rsidR="0047071F" w:rsidRPr="009936EE" w:rsidTr="003B6485">
        <w:tc>
          <w:tcPr>
            <w:tcW w:w="3260" w:type="dxa"/>
            <w:shd w:val="clear" w:color="auto" w:fill="FFFFFF" w:themeFill="background1"/>
          </w:tcPr>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Ежемесячная денежная выплата нуждающимся в поддержке семьям при рождении в семье после 31 декабря 2012 года третьего и последующих детей</w:t>
            </w:r>
          </w:p>
        </w:tc>
        <w:tc>
          <w:tcPr>
            <w:tcW w:w="2268" w:type="dxa"/>
            <w:shd w:val="clear" w:color="auto" w:fill="FFFFFF" w:themeFill="background1"/>
          </w:tcPr>
          <w:p w:rsidR="0047071F" w:rsidRPr="00134DD9" w:rsidRDefault="0047071F" w:rsidP="0047071F">
            <w:pPr>
              <w:pStyle w:val="ab"/>
              <w:tabs>
                <w:tab w:val="left" w:pos="1485"/>
                <w:tab w:val="left" w:pos="11057"/>
                <w:tab w:val="left" w:pos="11199"/>
              </w:tabs>
              <w:spacing w:after="0"/>
              <w:ind w:right="-108"/>
              <w:jc w:val="center"/>
              <w:rPr>
                <w:rFonts w:ascii="Arial" w:hAnsi="Arial" w:cs="Arial"/>
                <w:sz w:val="20"/>
                <w:szCs w:val="20"/>
              </w:rPr>
            </w:pPr>
            <w:r w:rsidRPr="00134DD9">
              <w:rPr>
                <w:rFonts w:ascii="Arial" w:hAnsi="Arial" w:cs="Arial"/>
                <w:sz w:val="20"/>
                <w:szCs w:val="20"/>
              </w:rPr>
              <w:t>5 000,0</w:t>
            </w:r>
            <w:r w:rsidR="003B6485" w:rsidRPr="00134DD9">
              <w:rPr>
                <w:rFonts w:ascii="Arial" w:hAnsi="Arial" w:cs="Arial"/>
                <w:sz w:val="20"/>
                <w:szCs w:val="20"/>
              </w:rPr>
              <w:t xml:space="preserve"> </w:t>
            </w:r>
          </w:p>
        </w:tc>
        <w:tc>
          <w:tcPr>
            <w:tcW w:w="1276" w:type="dxa"/>
            <w:shd w:val="clear" w:color="auto" w:fill="FFFFFF" w:themeFill="background1"/>
          </w:tcPr>
          <w:p w:rsidR="003B6485" w:rsidRPr="00134DD9" w:rsidRDefault="003B6485" w:rsidP="00066B5F">
            <w:pPr>
              <w:pStyle w:val="ab"/>
              <w:tabs>
                <w:tab w:val="left" w:pos="1167"/>
                <w:tab w:val="left" w:pos="1309"/>
                <w:tab w:val="left" w:pos="1485"/>
                <w:tab w:val="left" w:pos="11057"/>
                <w:tab w:val="left" w:pos="11199"/>
              </w:tabs>
              <w:spacing w:after="0"/>
              <w:jc w:val="center"/>
              <w:rPr>
                <w:rFonts w:ascii="Arial" w:hAnsi="Arial" w:cs="Arial"/>
                <w:sz w:val="20"/>
                <w:szCs w:val="20"/>
              </w:rPr>
            </w:pPr>
            <w:r w:rsidRPr="00134DD9">
              <w:rPr>
                <w:rFonts w:ascii="Arial" w:hAnsi="Arial" w:cs="Arial"/>
                <w:sz w:val="20"/>
                <w:szCs w:val="20"/>
              </w:rPr>
              <w:t xml:space="preserve">5 000 </w:t>
            </w:r>
          </w:p>
          <w:p w:rsidR="0047071F" w:rsidRPr="00134DD9" w:rsidRDefault="003B6485" w:rsidP="003B6485">
            <w:pPr>
              <w:pStyle w:val="ab"/>
              <w:tabs>
                <w:tab w:val="left" w:pos="1167"/>
                <w:tab w:val="left" w:pos="1309"/>
                <w:tab w:val="left" w:pos="1485"/>
                <w:tab w:val="left" w:pos="11057"/>
                <w:tab w:val="left" w:pos="11199"/>
              </w:tabs>
              <w:spacing w:after="0"/>
              <w:rPr>
                <w:rFonts w:ascii="Arial" w:hAnsi="Arial" w:cs="Arial"/>
                <w:sz w:val="20"/>
                <w:szCs w:val="20"/>
              </w:rPr>
            </w:pPr>
            <w:r w:rsidRPr="00134DD9">
              <w:rPr>
                <w:rFonts w:ascii="Arial" w:hAnsi="Arial" w:cs="Arial"/>
                <w:sz w:val="20"/>
                <w:szCs w:val="20"/>
              </w:rPr>
              <w:t>(в среднем)</w:t>
            </w:r>
          </w:p>
        </w:tc>
        <w:tc>
          <w:tcPr>
            <w:tcW w:w="2977" w:type="dxa"/>
            <w:shd w:val="clear" w:color="auto" w:fill="FFFFFF" w:themeFill="background1"/>
          </w:tcPr>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Указ №185 от 12.10.2012 «Об установлении ежемесячной денежной выплаты нуждающимся в поддержке семьям при рождении в семье после 31 декабря 2012 года третьего и последующих детей»</w:t>
            </w:r>
          </w:p>
        </w:tc>
        <w:tc>
          <w:tcPr>
            <w:tcW w:w="1275" w:type="dxa"/>
            <w:shd w:val="clear" w:color="auto" w:fill="FFFFFF" w:themeFill="background1"/>
          </w:tcPr>
          <w:p w:rsidR="0047071F" w:rsidRPr="00134DD9" w:rsidRDefault="003B6485" w:rsidP="003B6485">
            <w:pPr>
              <w:pStyle w:val="ab"/>
              <w:tabs>
                <w:tab w:val="left" w:pos="993"/>
                <w:tab w:val="left" w:pos="11057"/>
                <w:tab w:val="left" w:pos="11199"/>
              </w:tabs>
              <w:spacing w:after="0"/>
              <w:jc w:val="center"/>
              <w:rPr>
                <w:rFonts w:ascii="Arial" w:hAnsi="Arial" w:cs="Arial"/>
                <w:sz w:val="20"/>
                <w:szCs w:val="20"/>
                <w:highlight w:val="yellow"/>
              </w:rPr>
            </w:pPr>
            <w:r w:rsidRPr="00134DD9">
              <w:rPr>
                <w:rFonts w:ascii="Arial" w:hAnsi="Arial" w:cs="Arial"/>
                <w:sz w:val="20"/>
                <w:szCs w:val="20"/>
              </w:rPr>
              <w:t>293 100</w:t>
            </w:r>
          </w:p>
        </w:tc>
      </w:tr>
      <w:tr w:rsidR="0047071F" w:rsidRPr="009936EE" w:rsidTr="003B6485">
        <w:tc>
          <w:tcPr>
            <w:tcW w:w="3260" w:type="dxa"/>
            <w:shd w:val="clear" w:color="auto" w:fill="FFFFFF" w:themeFill="background1"/>
          </w:tcPr>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Единовременное денежное вознаграждение к знаку отличия «Материнская слава»</w:t>
            </w:r>
          </w:p>
        </w:tc>
        <w:tc>
          <w:tcPr>
            <w:tcW w:w="2268" w:type="dxa"/>
            <w:shd w:val="clear" w:color="auto" w:fill="FFFFFF" w:themeFill="background1"/>
          </w:tcPr>
          <w:p w:rsidR="0047071F" w:rsidRPr="00134DD9" w:rsidRDefault="0047071F" w:rsidP="0047071F">
            <w:pPr>
              <w:pStyle w:val="ab"/>
              <w:tabs>
                <w:tab w:val="left" w:pos="1451"/>
                <w:tab w:val="left" w:pos="1485"/>
                <w:tab w:val="left" w:pos="11057"/>
                <w:tab w:val="left" w:pos="11199"/>
              </w:tabs>
              <w:spacing w:after="0"/>
              <w:ind w:right="-108"/>
              <w:jc w:val="center"/>
              <w:rPr>
                <w:rFonts w:ascii="Arial" w:hAnsi="Arial" w:cs="Arial"/>
                <w:sz w:val="20"/>
                <w:szCs w:val="20"/>
              </w:rPr>
            </w:pPr>
            <w:r w:rsidRPr="00134DD9">
              <w:rPr>
                <w:rFonts w:ascii="Arial" w:hAnsi="Arial" w:cs="Arial"/>
                <w:sz w:val="20"/>
                <w:szCs w:val="20"/>
              </w:rPr>
              <w:t>15 000,0</w:t>
            </w:r>
          </w:p>
        </w:tc>
        <w:tc>
          <w:tcPr>
            <w:tcW w:w="1276" w:type="dxa"/>
            <w:shd w:val="clear" w:color="auto" w:fill="FFFFFF" w:themeFill="background1"/>
          </w:tcPr>
          <w:p w:rsidR="0047071F" w:rsidRPr="00134DD9"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20"/>
                <w:szCs w:val="20"/>
              </w:rPr>
            </w:pPr>
            <w:r w:rsidRPr="00134DD9">
              <w:rPr>
                <w:rFonts w:ascii="Arial" w:hAnsi="Arial" w:cs="Arial"/>
                <w:sz w:val="20"/>
                <w:szCs w:val="20"/>
              </w:rPr>
              <w:t>70</w:t>
            </w:r>
          </w:p>
        </w:tc>
        <w:tc>
          <w:tcPr>
            <w:tcW w:w="2977" w:type="dxa"/>
            <w:shd w:val="clear" w:color="auto" w:fill="FFFFFF" w:themeFill="background1"/>
          </w:tcPr>
          <w:p w:rsidR="0047071F" w:rsidRPr="00134DD9" w:rsidRDefault="0047071F" w:rsidP="00066B5F">
            <w:pPr>
              <w:pStyle w:val="ab"/>
              <w:tabs>
                <w:tab w:val="left" w:pos="1451"/>
                <w:tab w:val="left" w:pos="11057"/>
                <w:tab w:val="left" w:pos="11199"/>
              </w:tabs>
              <w:spacing w:after="0"/>
              <w:jc w:val="center"/>
              <w:rPr>
                <w:rFonts w:ascii="Arial" w:hAnsi="Arial" w:cs="Arial"/>
                <w:sz w:val="20"/>
                <w:szCs w:val="20"/>
              </w:rPr>
            </w:pPr>
            <w:r w:rsidRPr="00134DD9">
              <w:rPr>
                <w:rFonts w:ascii="Arial" w:hAnsi="Arial" w:cs="Arial"/>
                <w:sz w:val="20"/>
                <w:szCs w:val="20"/>
              </w:rPr>
              <w:t>Закон Удмуртской Республики</w:t>
            </w:r>
          </w:p>
          <w:p w:rsidR="0047071F" w:rsidRPr="00134DD9" w:rsidRDefault="0047071F" w:rsidP="00066B5F">
            <w:pPr>
              <w:pStyle w:val="ab"/>
              <w:tabs>
                <w:tab w:val="left" w:pos="1451"/>
                <w:tab w:val="left" w:pos="11057"/>
                <w:tab w:val="left" w:pos="11199"/>
              </w:tabs>
              <w:spacing w:after="0"/>
              <w:jc w:val="center"/>
              <w:rPr>
                <w:rFonts w:ascii="Arial" w:hAnsi="Arial" w:cs="Arial"/>
                <w:sz w:val="20"/>
                <w:szCs w:val="20"/>
              </w:rPr>
            </w:pPr>
            <w:r w:rsidRPr="00134DD9">
              <w:rPr>
                <w:rFonts w:ascii="Arial" w:hAnsi="Arial" w:cs="Arial"/>
                <w:sz w:val="20"/>
                <w:szCs w:val="20"/>
              </w:rPr>
              <w:t>от 07.10.2005 года №52-РЗ «Об учреждении знака отличия «Материнская слава»</w:t>
            </w:r>
          </w:p>
        </w:tc>
        <w:tc>
          <w:tcPr>
            <w:tcW w:w="1275" w:type="dxa"/>
            <w:vMerge w:val="restart"/>
            <w:shd w:val="clear" w:color="auto" w:fill="FFFFFF" w:themeFill="background1"/>
          </w:tcPr>
          <w:p w:rsidR="0047071F" w:rsidRPr="00134DD9" w:rsidRDefault="003B6485" w:rsidP="003B6485">
            <w:pPr>
              <w:pStyle w:val="ab"/>
              <w:tabs>
                <w:tab w:val="left" w:pos="993"/>
                <w:tab w:val="left" w:pos="1451"/>
                <w:tab w:val="left" w:pos="11057"/>
                <w:tab w:val="left" w:pos="11199"/>
              </w:tabs>
              <w:spacing w:after="0"/>
              <w:jc w:val="center"/>
              <w:rPr>
                <w:rFonts w:ascii="Arial" w:hAnsi="Arial" w:cs="Arial"/>
                <w:sz w:val="20"/>
                <w:szCs w:val="20"/>
              </w:rPr>
            </w:pPr>
            <w:r w:rsidRPr="00134DD9">
              <w:rPr>
                <w:rFonts w:ascii="Arial" w:hAnsi="Arial" w:cs="Arial"/>
                <w:sz w:val="20"/>
                <w:szCs w:val="20"/>
              </w:rPr>
              <w:t>1 050</w:t>
            </w:r>
          </w:p>
          <w:p w:rsidR="003B6485" w:rsidRPr="00134DD9" w:rsidRDefault="003B6485" w:rsidP="003B6485">
            <w:pPr>
              <w:pStyle w:val="ab"/>
              <w:tabs>
                <w:tab w:val="left" w:pos="993"/>
                <w:tab w:val="left" w:pos="1451"/>
                <w:tab w:val="left" w:pos="11057"/>
                <w:tab w:val="left" w:pos="11199"/>
              </w:tabs>
              <w:spacing w:after="0"/>
              <w:jc w:val="center"/>
              <w:rPr>
                <w:rFonts w:ascii="Arial" w:hAnsi="Arial" w:cs="Arial"/>
                <w:sz w:val="20"/>
                <w:szCs w:val="20"/>
              </w:rPr>
            </w:pPr>
          </w:p>
          <w:p w:rsidR="003B6485" w:rsidRPr="00134DD9" w:rsidRDefault="003B6485" w:rsidP="003B6485">
            <w:pPr>
              <w:pStyle w:val="ab"/>
              <w:tabs>
                <w:tab w:val="left" w:pos="993"/>
                <w:tab w:val="left" w:pos="1451"/>
                <w:tab w:val="left" w:pos="11057"/>
                <w:tab w:val="left" w:pos="11199"/>
              </w:tabs>
              <w:spacing w:after="0"/>
              <w:jc w:val="center"/>
              <w:rPr>
                <w:rFonts w:ascii="Arial" w:hAnsi="Arial" w:cs="Arial"/>
                <w:sz w:val="20"/>
                <w:szCs w:val="20"/>
              </w:rPr>
            </w:pPr>
          </w:p>
          <w:p w:rsidR="003B6485" w:rsidRPr="00134DD9" w:rsidRDefault="003B6485" w:rsidP="003B6485">
            <w:pPr>
              <w:pStyle w:val="ab"/>
              <w:tabs>
                <w:tab w:val="left" w:pos="993"/>
                <w:tab w:val="left" w:pos="1451"/>
                <w:tab w:val="left" w:pos="11057"/>
                <w:tab w:val="left" w:pos="11199"/>
              </w:tabs>
              <w:spacing w:after="0"/>
              <w:jc w:val="center"/>
              <w:rPr>
                <w:rFonts w:ascii="Arial" w:hAnsi="Arial" w:cs="Arial"/>
                <w:sz w:val="20"/>
                <w:szCs w:val="20"/>
              </w:rPr>
            </w:pPr>
          </w:p>
          <w:p w:rsidR="003B6485" w:rsidRPr="00134DD9" w:rsidRDefault="003B6485" w:rsidP="003B6485">
            <w:pPr>
              <w:pStyle w:val="ab"/>
              <w:tabs>
                <w:tab w:val="left" w:pos="993"/>
                <w:tab w:val="left" w:pos="1451"/>
                <w:tab w:val="left" w:pos="11057"/>
                <w:tab w:val="left" w:pos="11199"/>
              </w:tabs>
              <w:spacing w:after="0"/>
              <w:jc w:val="center"/>
              <w:rPr>
                <w:rFonts w:ascii="Arial" w:hAnsi="Arial" w:cs="Arial"/>
                <w:sz w:val="20"/>
                <w:szCs w:val="20"/>
              </w:rPr>
            </w:pPr>
          </w:p>
          <w:p w:rsidR="003B6485" w:rsidRPr="00134DD9" w:rsidRDefault="003B6485" w:rsidP="003B6485">
            <w:pPr>
              <w:pStyle w:val="ab"/>
              <w:tabs>
                <w:tab w:val="left" w:pos="993"/>
                <w:tab w:val="left" w:pos="1451"/>
                <w:tab w:val="left" w:pos="11057"/>
                <w:tab w:val="left" w:pos="11199"/>
              </w:tabs>
              <w:spacing w:after="0"/>
              <w:jc w:val="center"/>
              <w:rPr>
                <w:rFonts w:ascii="Arial" w:hAnsi="Arial" w:cs="Arial"/>
                <w:sz w:val="20"/>
                <w:szCs w:val="20"/>
              </w:rPr>
            </w:pPr>
          </w:p>
          <w:p w:rsidR="003B6485" w:rsidRPr="00134DD9" w:rsidRDefault="003B6485" w:rsidP="003B6485">
            <w:pPr>
              <w:pStyle w:val="ab"/>
              <w:tabs>
                <w:tab w:val="left" w:pos="993"/>
                <w:tab w:val="left" w:pos="1451"/>
                <w:tab w:val="left" w:pos="11057"/>
                <w:tab w:val="left" w:pos="11199"/>
              </w:tabs>
              <w:spacing w:after="0"/>
              <w:rPr>
                <w:rFonts w:ascii="Arial" w:hAnsi="Arial" w:cs="Arial"/>
                <w:sz w:val="20"/>
                <w:szCs w:val="20"/>
              </w:rPr>
            </w:pPr>
            <w:r w:rsidRPr="00134DD9">
              <w:rPr>
                <w:rFonts w:ascii="Arial" w:hAnsi="Arial" w:cs="Arial"/>
                <w:sz w:val="20"/>
                <w:szCs w:val="20"/>
              </w:rPr>
              <w:t xml:space="preserve">      </w:t>
            </w:r>
            <w:r w:rsidR="00134DD9">
              <w:rPr>
                <w:rFonts w:ascii="Arial" w:hAnsi="Arial" w:cs="Arial"/>
                <w:sz w:val="20"/>
                <w:szCs w:val="20"/>
              </w:rPr>
              <w:t xml:space="preserve"> </w:t>
            </w:r>
            <w:r w:rsidRPr="00134DD9">
              <w:rPr>
                <w:rFonts w:ascii="Arial" w:hAnsi="Arial" w:cs="Arial"/>
                <w:sz w:val="20"/>
                <w:szCs w:val="20"/>
              </w:rPr>
              <w:t>525</w:t>
            </w:r>
          </w:p>
        </w:tc>
      </w:tr>
      <w:tr w:rsidR="0047071F" w:rsidRPr="009936EE" w:rsidTr="003B6485">
        <w:trPr>
          <w:trHeight w:val="1924"/>
        </w:trPr>
        <w:tc>
          <w:tcPr>
            <w:tcW w:w="3260" w:type="dxa"/>
            <w:shd w:val="clear" w:color="auto" w:fill="FFFFFF" w:themeFill="background1"/>
          </w:tcPr>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Единовременное денежное вознаграждение к знаку отличия «Родительская слава»</w:t>
            </w:r>
          </w:p>
        </w:tc>
        <w:tc>
          <w:tcPr>
            <w:tcW w:w="2268" w:type="dxa"/>
            <w:shd w:val="clear" w:color="auto" w:fill="FFFFFF" w:themeFill="background1"/>
          </w:tcPr>
          <w:p w:rsidR="0047071F" w:rsidRPr="00134DD9" w:rsidRDefault="0047071F" w:rsidP="0047071F">
            <w:pPr>
              <w:pStyle w:val="ab"/>
              <w:tabs>
                <w:tab w:val="left" w:pos="1451"/>
                <w:tab w:val="left" w:pos="1485"/>
                <w:tab w:val="left" w:pos="11057"/>
                <w:tab w:val="left" w:pos="11199"/>
              </w:tabs>
              <w:spacing w:after="0"/>
              <w:ind w:right="34"/>
              <w:jc w:val="center"/>
              <w:rPr>
                <w:rFonts w:ascii="Arial" w:hAnsi="Arial" w:cs="Arial"/>
                <w:sz w:val="20"/>
                <w:szCs w:val="20"/>
              </w:rPr>
            </w:pPr>
            <w:r w:rsidRPr="00134DD9">
              <w:rPr>
                <w:rFonts w:ascii="Arial" w:hAnsi="Arial" w:cs="Arial"/>
                <w:sz w:val="20"/>
                <w:szCs w:val="20"/>
              </w:rPr>
              <w:t>15 000,0</w:t>
            </w:r>
          </w:p>
        </w:tc>
        <w:tc>
          <w:tcPr>
            <w:tcW w:w="1276" w:type="dxa"/>
            <w:shd w:val="clear" w:color="auto" w:fill="FFFFFF" w:themeFill="background1"/>
          </w:tcPr>
          <w:p w:rsidR="0047071F" w:rsidRPr="00134DD9"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20"/>
                <w:szCs w:val="20"/>
              </w:rPr>
            </w:pPr>
            <w:r w:rsidRPr="00134DD9">
              <w:rPr>
                <w:rFonts w:ascii="Arial" w:hAnsi="Arial" w:cs="Arial"/>
                <w:sz w:val="20"/>
                <w:szCs w:val="20"/>
              </w:rPr>
              <w:t>35</w:t>
            </w:r>
          </w:p>
        </w:tc>
        <w:tc>
          <w:tcPr>
            <w:tcW w:w="2977" w:type="dxa"/>
            <w:shd w:val="clear" w:color="auto" w:fill="FFFFFF" w:themeFill="background1"/>
          </w:tcPr>
          <w:p w:rsidR="0047071F" w:rsidRPr="00134DD9" w:rsidRDefault="0047071F" w:rsidP="00066B5F">
            <w:pPr>
              <w:autoSpaceDE w:val="0"/>
              <w:autoSpaceDN w:val="0"/>
              <w:adjustRightInd w:val="0"/>
              <w:jc w:val="center"/>
              <w:rPr>
                <w:rFonts w:ascii="Arial" w:hAnsi="Arial" w:cs="Arial"/>
                <w:sz w:val="20"/>
                <w:szCs w:val="20"/>
              </w:rPr>
            </w:pPr>
            <w:r w:rsidRPr="00134DD9">
              <w:rPr>
                <w:rFonts w:ascii="Arial" w:hAnsi="Arial" w:cs="Arial"/>
                <w:sz w:val="20"/>
                <w:szCs w:val="20"/>
              </w:rPr>
              <w:t>Указ Главы УР от 17.03.2014 N 99 "Об утверждении Порядка внесения представлений к награждению знаком отличия "Родительская слава" и их рассмотрения"</w:t>
            </w:r>
          </w:p>
        </w:tc>
        <w:tc>
          <w:tcPr>
            <w:tcW w:w="1275" w:type="dxa"/>
            <w:vMerge/>
            <w:shd w:val="clear" w:color="auto" w:fill="FFFFFF" w:themeFill="background1"/>
          </w:tcPr>
          <w:p w:rsidR="0047071F" w:rsidRPr="00134DD9" w:rsidRDefault="0047071F" w:rsidP="003B6485">
            <w:pPr>
              <w:pStyle w:val="ab"/>
              <w:tabs>
                <w:tab w:val="left" w:pos="993"/>
                <w:tab w:val="left" w:pos="1451"/>
                <w:tab w:val="left" w:pos="11057"/>
                <w:tab w:val="left" w:pos="11199"/>
              </w:tabs>
              <w:spacing w:after="0"/>
              <w:jc w:val="center"/>
              <w:rPr>
                <w:rFonts w:ascii="Arial" w:hAnsi="Arial" w:cs="Arial"/>
                <w:sz w:val="20"/>
                <w:szCs w:val="20"/>
                <w:highlight w:val="yellow"/>
              </w:rPr>
            </w:pPr>
          </w:p>
        </w:tc>
      </w:tr>
      <w:tr w:rsidR="0047071F" w:rsidRPr="009936EE" w:rsidTr="003B6485">
        <w:tc>
          <w:tcPr>
            <w:tcW w:w="3260" w:type="dxa"/>
            <w:shd w:val="clear" w:color="auto" w:fill="FFFFFF" w:themeFill="background1"/>
          </w:tcPr>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Пособия по беременности и родам безработным женщинам</w:t>
            </w:r>
          </w:p>
        </w:tc>
        <w:tc>
          <w:tcPr>
            <w:tcW w:w="2268" w:type="dxa"/>
            <w:shd w:val="clear" w:color="auto" w:fill="FFFFFF" w:themeFill="background1"/>
          </w:tcPr>
          <w:p w:rsidR="0047071F" w:rsidRPr="00134DD9" w:rsidRDefault="0047071F" w:rsidP="003B6485">
            <w:pPr>
              <w:pStyle w:val="ab"/>
              <w:tabs>
                <w:tab w:val="left" w:pos="1451"/>
                <w:tab w:val="left" w:pos="1485"/>
                <w:tab w:val="left" w:pos="11057"/>
                <w:tab w:val="left" w:pos="11199"/>
              </w:tabs>
              <w:spacing w:after="0"/>
              <w:ind w:right="34"/>
              <w:jc w:val="center"/>
              <w:rPr>
                <w:rFonts w:ascii="Arial" w:hAnsi="Arial" w:cs="Arial"/>
                <w:sz w:val="20"/>
                <w:szCs w:val="20"/>
              </w:rPr>
            </w:pPr>
            <w:r w:rsidRPr="00134DD9">
              <w:rPr>
                <w:rFonts w:ascii="Arial" w:hAnsi="Arial" w:cs="Arial"/>
                <w:sz w:val="20"/>
                <w:szCs w:val="20"/>
              </w:rPr>
              <w:t>6 </w:t>
            </w:r>
            <w:r w:rsidR="003B6485" w:rsidRPr="00134DD9">
              <w:rPr>
                <w:rFonts w:ascii="Arial" w:hAnsi="Arial" w:cs="Arial"/>
                <w:sz w:val="20"/>
                <w:szCs w:val="20"/>
              </w:rPr>
              <w:t>482</w:t>
            </w:r>
          </w:p>
        </w:tc>
        <w:tc>
          <w:tcPr>
            <w:tcW w:w="1276" w:type="dxa"/>
            <w:shd w:val="clear" w:color="auto" w:fill="FFFFFF" w:themeFill="background1"/>
          </w:tcPr>
          <w:p w:rsidR="0047071F" w:rsidRPr="00134DD9"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20"/>
                <w:szCs w:val="20"/>
              </w:rPr>
            </w:pPr>
            <w:r w:rsidRPr="00134DD9">
              <w:rPr>
                <w:rFonts w:ascii="Arial" w:hAnsi="Arial" w:cs="Arial"/>
                <w:sz w:val="20"/>
                <w:szCs w:val="20"/>
              </w:rPr>
              <w:t>4 900</w:t>
            </w:r>
          </w:p>
        </w:tc>
        <w:tc>
          <w:tcPr>
            <w:tcW w:w="2977" w:type="dxa"/>
            <w:shd w:val="clear" w:color="auto" w:fill="FFFFFF" w:themeFill="background1"/>
          </w:tcPr>
          <w:p w:rsidR="0047071F" w:rsidRPr="00134DD9" w:rsidRDefault="0047071F" w:rsidP="00066B5F">
            <w:pPr>
              <w:pStyle w:val="ab"/>
              <w:tabs>
                <w:tab w:val="left" w:pos="1451"/>
                <w:tab w:val="left" w:pos="11057"/>
                <w:tab w:val="left" w:pos="11199"/>
              </w:tabs>
              <w:spacing w:after="0"/>
              <w:jc w:val="center"/>
              <w:rPr>
                <w:rFonts w:ascii="Arial" w:hAnsi="Arial" w:cs="Arial"/>
                <w:sz w:val="20"/>
                <w:szCs w:val="20"/>
              </w:rPr>
            </w:pPr>
            <w:r w:rsidRPr="00134DD9">
              <w:rPr>
                <w:rFonts w:ascii="Arial" w:hAnsi="Arial" w:cs="Arial"/>
                <w:sz w:val="20"/>
                <w:szCs w:val="20"/>
              </w:rPr>
              <w:t>Закон Удмуртской Республики</w:t>
            </w:r>
          </w:p>
          <w:p w:rsidR="0047071F" w:rsidRPr="00134DD9" w:rsidRDefault="0047071F" w:rsidP="00066B5F">
            <w:pPr>
              <w:pStyle w:val="ab"/>
              <w:tabs>
                <w:tab w:val="left" w:pos="1451"/>
                <w:tab w:val="left" w:pos="11057"/>
                <w:tab w:val="left" w:pos="11199"/>
              </w:tabs>
              <w:spacing w:after="0"/>
              <w:jc w:val="center"/>
              <w:rPr>
                <w:rFonts w:ascii="Arial" w:hAnsi="Arial" w:cs="Arial"/>
                <w:sz w:val="20"/>
                <w:szCs w:val="20"/>
              </w:rPr>
            </w:pPr>
            <w:r w:rsidRPr="00134DD9">
              <w:rPr>
                <w:rFonts w:ascii="Arial" w:hAnsi="Arial" w:cs="Arial"/>
                <w:sz w:val="20"/>
                <w:szCs w:val="20"/>
              </w:rPr>
              <w:t>от 23.12.2004 года №89-РЗ «Об адресной социальной защите населения в Удмуртской Республике»</w:t>
            </w:r>
          </w:p>
        </w:tc>
        <w:tc>
          <w:tcPr>
            <w:tcW w:w="1275" w:type="dxa"/>
            <w:shd w:val="clear" w:color="auto" w:fill="FFFFFF" w:themeFill="background1"/>
          </w:tcPr>
          <w:p w:rsidR="0047071F" w:rsidRPr="00134DD9" w:rsidRDefault="003B6485" w:rsidP="003B6485">
            <w:pPr>
              <w:pStyle w:val="ab"/>
              <w:tabs>
                <w:tab w:val="left" w:pos="993"/>
                <w:tab w:val="left" w:pos="1451"/>
                <w:tab w:val="left" w:pos="11057"/>
                <w:tab w:val="left" w:pos="11199"/>
              </w:tabs>
              <w:spacing w:after="0"/>
              <w:jc w:val="center"/>
              <w:rPr>
                <w:rFonts w:ascii="Arial" w:hAnsi="Arial" w:cs="Arial"/>
                <w:sz w:val="20"/>
                <w:szCs w:val="20"/>
                <w:highlight w:val="yellow"/>
              </w:rPr>
            </w:pPr>
            <w:r w:rsidRPr="00134DD9">
              <w:rPr>
                <w:rFonts w:ascii="Arial" w:hAnsi="Arial" w:cs="Arial"/>
                <w:sz w:val="20"/>
                <w:szCs w:val="20"/>
              </w:rPr>
              <w:t>32 326,8</w:t>
            </w:r>
          </w:p>
        </w:tc>
      </w:tr>
    </w:tbl>
    <w:p w:rsidR="0047071F" w:rsidRDefault="0047071F" w:rsidP="0047071F">
      <w:pPr>
        <w:pStyle w:val="ab"/>
        <w:tabs>
          <w:tab w:val="left" w:pos="993"/>
          <w:tab w:val="left" w:pos="11057"/>
          <w:tab w:val="left" w:pos="11199"/>
        </w:tabs>
        <w:spacing w:before="120" w:after="0"/>
        <w:jc w:val="center"/>
        <w:rPr>
          <w:rFonts w:ascii="Arial" w:hAnsi="Arial" w:cs="Arial"/>
          <w:b/>
          <w:color w:val="7030A0"/>
          <w:u w:val="single"/>
        </w:rPr>
      </w:pPr>
    </w:p>
    <w:p w:rsidR="00134DD9" w:rsidRDefault="00134DD9" w:rsidP="0047071F">
      <w:pPr>
        <w:pStyle w:val="ab"/>
        <w:tabs>
          <w:tab w:val="left" w:pos="993"/>
          <w:tab w:val="left" w:pos="11057"/>
          <w:tab w:val="left" w:pos="11199"/>
        </w:tabs>
        <w:spacing w:before="120" w:after="0"/>
        <w:jc w:val="center"/>
        <w:rPr>
          <w:rFonts w:ascii="Arial" w:hAnsi="Arial" w:cs="Arial"/>
          <w:b/>
          <w:color w:val="7030A0"/>
          <w:u w:val="single"/>
        </w:rPr>
      </w:pPr>
    </w:p>
    <w:p w:rsidR="00134DD9" w:rsidRDefault="00134DD9" w:rsidP="0047071F">
      <w:pPr>
        <w:pStyle w:val="ab"/>
        <w:tabs>
          <w:tab w:val="left" w:pos="993"/>
          <w:tab w:val="left" w:pos="11057"/>
          <w:tab w:val="left" w:pos="11199"/>
        </w:tabs>
        <w:spacing w:before="120" w:after="0"/>
        <w:jc w:val="center"/>
        <w:rPr>
          <w:rFonts w:ascii="Arial" w:hAnsi="Arial" w:cs="Arial"/>
          <w:b/>
          <w:color w:val="7030A0"/>
          <w:u w:val="single"/>
        </w:rPr>
      </w:pPr>
    </w:p>
    <w:p w:rsidR="00066B5F" w:rsidRPr="00E15FEF" w:rsidRDefault="00C7366B" w:rsidP="0047071F">
      <w:pPr>
        <w:pStyle w:val="ab"/>
        <w:tabs>
          <w:tab w:val="left" w:pos="993"/>
          <w:tab w:val="left" w:pos="11057"/>
          <w:tab w:val="left" w:pos="11199"/>
        </w:tabs>
        <w:spacing w:before="120" w:after="0"/>
        <w:jc w:val="center"/>
        <w:rPr>
          <w:rFonts w:ascii="Arial" w:hAnsi="Arial" w:cs="Arial"/>
          <w:b/>
          <w:color w:val="7030A0"/>
          <w:u w:val="single"/>
        </w:rPr>
      </w:pPr>
      <w:r w:rsidRPr="00E15FEF">
        <w:rPr>
          <w:rFonts w:ascii="Arial" w:hAnsi="Arial" w:cs="Arial"/>
          <w:b/>
          <w:color w:val="7030A0"/>
          <w:u w:val="single"/>
        </w:rPr>
        <w:lastRenderedPageBreak/>
        <w:t>ПОДДЕРЖКА ГРАЖДАН ПОЖИЛОГО ВОЗРАСТА</w:t>
      </w:r>
    </w:p>
    <w:p w:rsidR="00ED3F54" w:rsidRDefault="00C7366B" w:rsidP="0047071F">
      <w:pPr>
        <w:pStyle w:val="ab"/>
        <w:tabs>
          <w:tab w:val="left" w:pos="993"/>
          <w:tab w:val="left" w:pos="11057"/>
          <w:tab w:val="left" w:pos="11199"/>
        </w:tabs>
        <w:spacing w:before="120" w:after="0"/>
        <w:ind w:left="426" w:firstLine="567"/>
        <w:rPr>
          <w:rFonts w:ascii="Arial" w:hAnsi="Arial" w:cs="Arial"/>
          <w:b/>
          <w:u w:val="single"/>
        </w:rPr>
      </w:pPr>
      <w:r w:rsidRPr="00C7366B">
        <w:rPr>
          <w:rFonts w:ascii="Arial" w:hAnsi="Arial" w:cs="Arial"/>
          <w:noProof/>
        </w:rPr>
        <w:drawing>
          <wp:inline distT="0" distB="0" distL="0" distR="0">
            <wp:extent cx="2036821" cy="1438275"/>
            <wp:effectExtent l="19050" t="19050" r="20579" b="28575"/>
            <wp:docPr id="138" name="Рисунок 96" descr="55cca7fda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cca7fdae51.jpg"/>
                    <pic:cNvPicPr/>
                  </pic:nvPicPr>
                  <pic:blipFill>
                    <a:blip r:embed="rId95"/>
                    <a:srcRect l="24865" t="11059" b="11059"/>
                    <a:stretch>
                      <a:fillRect/>
                    </a:stretch>
                  </pic:blipFill>
                  <pic:spPr>
                    <a:xfrm>
                      <a:off x="0" y="0"/>
                      <a:ext cx="2052749" cy="1449522"/>
                    </a:xfrm>
                    <a:prstGeom prst="rect">
                      <a:avLst/>
                    </a:prstGeom>
                    <a:ln>
                      <a:solidFill>
                        <a:schemeClr val="tx1"/>
                      </a:solidFill>
                    </a:ln>
                  </pic:spPr>
                </pic:pic>
              </a:graphicData>
            </a:graphic>
          </wp:inline>
        </w:drawing>
      </w:r>
      <w:r w:rsidRPr="00C7366B">
        <w:rPr>
          <w:rFonts w:ascii="Arial" w:hAnsi="Arial" w:cs="Arial"/>
          <w:noProof/>
        </w:rPr>
        <w:drawing>
          <wp:inline distT="0" distB="0" distL="0" distR="0">
            <wp:extent cx="2076450" cy="1438275"/>
            <wp:effectExtent l="19050" t="19050" r="19050" b="28575"/>
            <wp:docPr id="139" name="Рисунок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pic:cNvPicPr>
                      <a:picLocks noChangeAspect="1" noChangeArrowheads="1"/>
                    </pic:cNvPicPr>
                  </pic:nvPicPr>
                  <pic:blipFill>
                    <a:blip r:embed="rId98"/>
                    <a:srcRect/>
                    <a:stretch>
                      <a:fillRect/>
                    </a:stretch>
                  </pic:blipFill>
                  <pic:spPr bwMode="auto">
                    <a:xfrm>
                      <a:off x="0" y="0"/>
                      <a:ext cx="2076450" cy="1438275"/>
                    </a:xfrm>
                    <a:prstGeom prst="rect">
                      <a:avLst/>
                    </a:prstGeom>
                    <a:noFill/>
                    <a:ln w="9525">
                      <a:solidFill>
                        <a:schemeClr val="tx1"/>
                      </a:solidFill>
                      <a:miter lim="800000"/>
                      <a:headEnd/>
                      <a:tailEnd/>
                    </a:ln>
                  </pic:spPr>
                </pic:pic>
              </a:graphicData>
            </a:graphic>
          </wp:inline>
        </w:drawing>
      </w:r>
      <w:r>
        <w:rPr>
          <w:noProof/>
        </w:rPr>
        <w:drawing>
          <wp:inline distT="0" distB="0" distL="0" distR="0">
            <wp:extent cx="1838325" cy="1447800"/>
            <wp:effectExtent l="19050" t="19050" r="28575" b="19050"/>
            <wp:docPr id="140" name="Рисунок 19" descr="https://im1-tub-ru.yandex.net/i?id=8977970272e3f12ab4449677cc4e06a4&amp;n=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1-tub-ru.yandex.net/i?id=8977970272e3f12ab4449677cc4e06a4&amp;n=16"/>
                    <pic:cNvPicPr>
                      <a:picLocks noChangeAspect="1" noChangeArrowheads="1"/>
                    </pic:cNvPicPr>
                  </pic:nvPicPr>
                  <pic:blipFill>
                    <a:blip r:embed="rId148"/>
                    <a:srcRect/>
                    <a:stretch>
                      <a:fillRect/>
                    </a:stretch>
                  </pic:blipFill>
                  <pic:spPr bwMode="auto">
                    <a:xfrm>
                      <a:off x="0" y="0"/>
                      <a:ext cx="1838325" cy="1447800"/>
                    </a:xfrm>
                    <a:prstGeom prst="rect">
                      <a:avLst/>
                    </a:prstGeom>
                    <a:noFill/>
                    <a:ln w="9525">
                      <a:solidFill>
                        <a:schemeClr val="tx1"/>
                      </a:solidFill>
                      <a:miter lim="800000"/>
                      <a:headEnd/>
                      <a:tailEnd/>
                    </a:ln>
                  </pic:spPr>
                </pic:pic>
              </a:graphicData>
            </a:graphic>
          </wp:inline>
        </w:drawing>
      </w:r>
    </w:p>
    <w:p w:rsidR="0047071F" w:rsidRPr="0047071F" w:rsidRDefault="0047071F" w:rsidP="0047071F">
      <w:pPr>
        <w:pStyle w:val="ab"/>
        <w:tabs>
          <w:tab w:val="left" w:pos="993"/>
          <w:tab w:val="left" w:pos="11057"/>
          <w:tab w:val="left" w:pos="11199"/>
        </w:tabs>
        <w:spacing w:before="120" w:after="0"/>
        <w:ind w:left="426" w:firstLine="567"/>
        <w:rPr>
          <w:rFonts w:ascii="Arial" w:hAnsi="Arial" w:cs="Arial"/>
          <w:b/>
          <w:sz w:val="10"/>
          <w:szCs w:val="10"/>
          <w:u w:val="single"/>
        </w:rPr>
      </w:pPr>
    </w:p>
    <w:tbl>
      <w:tblPr>
        <w:tblStyle w:val="a8"/>
        <w:tblW w:w="10773" w:type="dxa"/>
        <w:tblInd w:w="534" w:type="dxa"/>
        <w:shd w:val="clear" w:color="auto" w:fill="FFFFFF" w:themeFill="background1"/>
        <w:tblLayout w:type="fixed"/>
        <w:tblLook w:val="04A0"/>
      </w:tblPr>
      <w:tblGrid>
        <w:gridCol w:w="3402"/>
        <w:gridCol w:w="2126"/>
        <w:gridCol w:w="1701"/>
        <w:gridCol w:w="2410"/>
        <w:gridCol w:w="1134"/>
      </w:tblGrid>
      <w:tr w:rsidR="00066B5F" w:rsidRPr="00206510" w:rsidTr="004C5DDD">
        <w:trPr>
          <w:tblHeader/>
        </w:trPr>
        <w:tc>
          <w:tcPr>
            <w:tcW w:w="3402" w:type="dxa"/>
            <w:shd w:val="clear" w:color="auto" w:fill="FFFFFF" w:themeFill="background1"/>
          </w:tcPr>
          <w:p w:rsidR="00066B5F" w:rsidRPr="00BE7DD6" w:rsidRDefault="00066B5F" w:rsidP="00066B5F">
            <w:pPr>
              <w:pStyle w:val="ab"/>
              <w:tabs>
                <w:tab w:val="left" w:pos="993"/>
                <w:tab w:val="left" w:pos="11057"/>
                <w:tab w:val="left" w:pos="11199"/>
              </w:tabs>
              <w:spacing w:before="120" w:after="0"/>
              <w:jc w:val="center"/>
              <w:rPr>
                <w:rFonts w:ascii="Arial" w:hAnsi="Arial" w:cs="Arial"/>
                <w:b/>
                <w:sz w:val="19"/>
                <w:szCs w:val="19"/>
              </w:rPr>
            </w:pPr>
            <w:r w:rsidRPr="00BE7DD6">
              <w:rPr>
                <w:rFonts w:ascii="Arial" w:hAnsi="Arial" w:cs="Arial"/>
                <w:b/>
                <w:sz w:val="19"/>
                <w:szCs w:val="19"/>
              </w:rPr>
              <w:t>Наименование меры социальной поддержки</w:t>
            </w:r>
          </w:p>
        </w:tc>
        <w:tc>
          <w:tcPr>
            <w:tcW w:w="2126" w:type="dxa"/>
            <w:shd w:val="clear" w:color="auto" w:fill="FFFFFF" w:themeFill="background1"/>
          </w:tcPr>
          <w:p w:rsidR="00066B5F" w:rsidRPr="00BE7DD6" w:rsidRDefault="00066B5F" w:rsidP="00066B5F">
            <w:pPr>
              <w:pStyle w:val="ab"/>
              <w:tabs>
                <w:tab w:val="left" w:pos="11057"/>
                <w:tab w:val="left" w:pos="11199"/>
              </w:tabs>
              <w:spacing w:before="120" w:after="0"/>
              <w:jc w:val="center"/>
              <w:rPr>
                <w:rFonts w:ascii="Arial" w:hAnsi="Arial" w:cs="Arial"/>
                <w:b/>
                <w:sz w:val="19"/>
                <w:szCs w:val="19"/>
              </w:rPr>
            </w:pPr>
            <w:r w:rsidRPr="00BE7DD6">
              <w:rPr>
                <w:rFonts w:ascii="Arial" w:hAnsi="Arial" w:cs="Arial"/>
                <w:b/>
                <w:sz w:val="19"/>
                <w:szCs w:val="19"/>
              </w:rPr>
              <w:t>Размер выплат, руб.</w:t>
            </w:r>
          </w:p>
        </w:tc>
        <w:tc>
          <w:tcPr>
            <w:tcW w:w="1701" w:type="dxa"/>
            <w:shd w:val="clear" w:color="auto" w:fill="FFFFFF" w:themeFill="background1"/>
          </w:tcPr>
          <w:p w:rsidR="00066B5F" w:rsidRPr="00BE7DD6" w:rsidRDefault="00066B5F" w:rsidP="00066B5F">
            <w:pPr>
              <w:pStyle w:val="ab"/>
              <w:tabs>
                <w:tab w:val="left" w:pos="993"/>
                <w:tab w:val="left" w:pos="11057"/>
                <w:tab w:val="left" w:pos="11199"/>
              </w:tabs>
              <w:spacing w:before="120" w:after="0"/>
              <w:jc w:val="center"/>
              <w:rPr>
                <w:rFonts w:ascii="Arial" w:hAnsi="Arial" w:cs="Arial"/>
                <w:b/>
                <w:sz w:val="19"/>
                <w:szCs w:val="19"/>
              </w:rPr>
            </w:pPr>
            <w:r w:rsidRPr="00BE7DD6">
              <w:rPr>
                <w:rFonts w:ascii="Arial" w:hAnsi="Arial" w:cs="Arial"/>
                <w:b/>
                <w:sz w:val="19"/>
                <w:szCs w:val="19"/>
              </w:rPr>
              <w:t>Количество получателей</w:t>
            </w:r>
            <w:r w:rsidR="003B6485" w:rsidRPr="00BE7DD6">
              <w:rPr>
                <w:rFonts w:ascii="Arial" w:hAnsi="Arial" w:cs="Arial"/>
                <w:b/>
                <w:sz w:val="19"/>
                <w:szCs w:val="19"/>
              </w:rPr>
              <w:t>, человек</w:t>
            </w:r>
          </w:p>
        </w:tc>
        <w:tc>
          <w:tcPr>
            <w:tcW w:w="2410" w:type="dxa"/>
            <w:shd w:val="clear" w:color="auto" w:fill="FFFFFF" w:themeFill="background1"/>
          </w:tcPr>
          <w:p w:rsidR="00066B5F" w:rsidRPr="00BE7DD6" w:rsidRDefault="00066B5F" w:rsidP="00066B5F">
            <w:pPr>
              <w:pStyle w:val="ab"/>
              <w:tabs>
                <w:tab w:val="left" w:pos="993"/>
                <w:tab w:val="left" w:pos="11057"/>
                <w:tab w:val="left" w:pos="11199"/>
              </w:tabs>
              <w:spacing w:before="120" w:after="0"/>
              <w:jc w:val="center"/>
              <w:rPr>
                <w:rFonts w:ascii="Arial" w:hAnsi="Arial" w:cs="Arial"/>
                <w:b/>
                <w:sz w:val="19"/>
                <w:szCs w:val="19"/>
              </w:rPr>
            </w:pPr>
            <w:r w:rsidRPr="00BE7DD6">
              <w:rPr>
                <w:rFonts w:ascii="Arial" w:hAnsi="Arial" w:cs="Arial"/>
                <w:b/>
                <w:sz w:val="19"/>
                <w:szCs w:val="19"/>
              </w:rPr>
              <w:t>Реквизиты нормативно-правового акта</w:t>
            </w:r>
          </w:p>
        </w:tc>
        <w:tc>
          <w:tcPr>
            <w:tcW w:w="1134" w:type="dxa"/>
            <w:shd w:val="clear" w:color="auto" w:fill="FFFFFF" w:themeFill="background1"/>
          </w:tcPr>
          <w:p w:rsidR="00066B5F" w:rsidRPr="00BE7DD6" w:rsidRDefault="002749E1" w:rsidP="00066B5F">
            <w:pPr>
              <w:pStyle w:val="ab"/>
              <w:tabs>
                <w:tab w:val="left" w:pos="993"/>
                <w:tab w:val="left" w:pos="11057"/>
                <w:tab w:val="left" w:pos="11199"/>
              </w:tabs>
              <w:spacing w:before="120" w:after="0"/>
              <w:jc w:val="center"/>
              <w:rPr>
                <w:rFonts w:ascii="Arial" w:hAnsi="Arial" w:cs="Arial"/>
                <w:b/>
                <w:sz w:val="19"/>
                <w:szCs w:val="19"/>
              </w:rPr>
            </w:pPr>
            <w:r w:rsidRPr="00BE7DD6">
              <w:rPr>
                <w:rFonts w:ascii="Arial" w:hAnsi="Arial" w:cs="Arial"/>
                <w:b/>
                <w:sz w:val="19"/>
                <w:szCs w:val="19"/>
              </w:rPr>
              <w:t>Сумма на 2017</w:t>
            </w:r>
            <w:r w:rsidR="00556B60" w:rsidRPr="00BE7DD6">
              <w:rPr>
                <w:rFonts w:ascii="Arial" w:hAnsi="Arial" w:cs="Arial"/>
                <w:b/>
                <w:sz w:val="19"/>
                <w:szCs w:val="19"/>
              </w:rPr>
              <w:t xml:space="preserve"> год, тыс</w:t>
            </w:r>
            <w:proofErr w:type="gramStart"/>
            <w:r w:rsidR="00066B5F" w:rsidRPr="00BE7DD6">
              <w:rPr>
                <w:rFonts w:ascii="Arial" w:hAnsi="Arial" w:cs="Arial"/>
                <w:b/>
                <w:sz w:val="19"/>
                <w:szCs w:val="19"/>
              </w:rPr>
              <w:t>.р</w:t>
            </w:r>
            <w:proofErr w:type="gramEnd"/>
            <w:r w:rsidR="00066B5F" w:rsidRPr="00BE7DD6">
              <w:rPr>
                <w:rFonts w:ascii="Arial" w:hAnsi="Arial" w:cs="Arial"/>
                <w:b/>
                <w:sz w:val="19"/>
                <w:szCs w:val="19"/>
              </w:rPr>
              <w:t>уб.</w:t>
            </w:r>
          </w:p>
        </w:tc>
      </w:tr>
      <w:tr w:rsidR="0047071F" w:rsidRPr="00206510" w:rsidTr="004C5DDD">
        <w:tc>
          <w:tcPr>
            <w:tcW w:w="3402" w:type="dxa"/>
            <w:shd w:val="clear" w:color="auto" w:fill="FFFFFF" w:themeFill="background1"/>
          </w:tcPr>
          <w:p w:rsidR="0047071F" w:rsidRPr="00BE7DD6" w:rsidRDefault="0047071F" w:rsidP="00066B5F">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Обеспечение мер социальной поддержки ветеранов труда (ежемесячная денежная выплата)</w:t>
            </w:r>
          </w:p>
        </w:tc>
        <w:tc>
          <w:tcPr>
            <w:tcW w:w="2126" w:type="dxa"/>
            <w:shd w:val="clear" w:color="auto" w:fill="FFFFFF" w:themeFill="background1"/>
          </w:tcPr>
          <w:p w:rsidR="0047071F" w:rsidRPr="00BE7DD6" w:rsidRDefault="003B6485" w:rsidP="003B6485">
            <w:pPr>
              <w:pStyle w:val="ab"/>
              <w:tabs>
                <w:tab w:val="left" w:pos="1451"/>
                <w:tab w:val="left" w:pos="1485"/>
                <w:tab w:val="left" w:pos="11057"/>
                <w:tab w:val="left" w:pos="11199"/>
              </w:tabs>
              <w:spacing w:after="0"/>
              <w:ind w:right="34"/>
              <w:rPr>
                <w:rFonts w:ascii="Arial" w:hAnsi="Arial" w:cs="Arial"/>
                <w:sz w:val="19"/>
                <w:szCs w:val="19"/>
              </w:rPr>
            </w:pPr>
            <w:r w:rsidRPr="00BE7DD6">
              <w:rPr>
                <w:rFonts w:ascii="Arial" w:hAnsi="Arial" w:cs="Arial"/>
                <w:sz w:val="19"/>
                <w:szCs w:val="19"/>
              </w:rPr>
              <w:t xml:space="preserve">              </w:t>
            </w:r>
            <w:r w:rsidR="0047071F" w:rsidRPr="00BE7DD6">
              <w:rPr>
                <w:rFonts w:ascii="Arial" w:hAnsi="Arial" w:cs="Arial"/>
                <w:sz w:val="19"/>
                <w:szCs w:val="19"/>
              </w:rPr>
              <w:t>413,0</w:t>
            </w:r>
          </w:p>
        </w:tc>
        <w:tc>
          <w:tcPr>
            <w:tcW w:w="1701" w:type="dxa"/>
            <w:shd w:val="clear" w:color="auto" w:fill="FFFFFF" w:themeFill="background1"/>
          </w:tcPr>
          <w:p w:rsidR="0047071F" w:rsidRPr="00BE7DD6"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126 491 (в среднем)</w:t>
            </w:r>
          </w:p>
        </w:tc>
        <w:tc>
          <w:tcPr>
            <w:tcW w:w="2410" w:type="dxa"/>
            <w:shd w:val="clear" w:color="auto" w:fill="FFFFFF" w:themeFill="background1"/>
          </w:tcPr>
          <w:p w:rsidR="0047071F" w:rsidRPr="00BE7DD6" w:rsidRDefault="0047071F"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47071F" w:rsidRPr="00BE7DD6" w:rsidRDefault="0047071F"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23.12.2004 года №89-РЗ «Об адресной социальной защите населения в Удмуртской Республике»</w:t>
            </w:r>
          </w:p>
        </w:tc>
        <w:tc>
          <w:tcPr>
            <w:tcW w:w="1134" w:type="dxa"/>
            <w:shd w:val="clear" w:color="auto" w:fill="FFFFFF" w:themeFill="background1"/>
          </w:tcPr>
          <w:p w:rsidR="0047071F"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620 409,7</w:t>
            </w: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rPr>
                <w:rFonts w:ascii="Arial" w:hAnsi="Arial" w:cs="Arial"/>
                <w:sz w:val="19"/>
                <w:szCs w:val="19"/>
              </w:rPr>
            </w:pPr>
            <w:r w:rsidRPr="00BE7DD6">
              <w:rPr>
                <w:rFonts w:ascii="Arial" w:hAnsi="Arial" w:cs="Arial"/>
                <w:sz w:val="19"/>
                <w:szCs w:val="19"/>
              </w:rPr>
              <w:t xml:space="preserve"> </w:t>
            </w:r>
          </w:p>
        </w:tc>
      </w:tr>
      <w:tr w:rsidR="003B6485" w:rsidRPr="00206510" w:rsidTr="004C5DDD">
        <w:tc>
          <w:tcPr>
            <w:tcW w:w="3402" w:type="dxa"/>
            <w:shd w:val="clear" w:color="auto" w:fill="FFFFFF" w:themeFill="background1"/>
          </w:tcPr>
          <w:p w:rsidR="003B6485" w:rsidRPr="00BE7DD6" w:rsidRDefault="003B6485" w:rsidP="002B7787">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Обеспечение мер социальной поддержки труженикам тыла (ежемесячная денежная выплата)</w:t>
            </w:r>
          </w:p>
        </w:tc>
        <w:tc>
          <w:tcPr>
            <w:tcW w:w="2126" w:type="dxa"/>
            <w:shd w:val="clear" w:color="auto" w:fill="FFFFFF" w:themeFill="background1"/>
          </w:tcPr>
          <w:p w:rsidR="003B6485" w:rsidRPr="00BE7DD6" w:rsidRDefault="003B6485" w:rsidP="002B7787">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627,0</w:t>
            </w:r>
          </w:p>
          <w:p w:rsidR="003B6485" w:rsidRPr="00BE7DD6" w:rsidRDefault="003B6485" w:rsidP="002B7787">
            <w:pPr>
              <w:pStyle w:val="ab"/>
              <w:tabs>
                <w:tab w:val="left" w:pos="1451"/>
                <w:tab w:val="left" w:pos="1485"/>
                <w:tab w:val="left" w:pos="11057"/>
                <w:tab w:val="left" w:pos="11199"/>
              </w:tabs>
              <w:spacing w:after="0"/>
              <w:ind w:right="34"/>
              <w:jc w:val="center"/>
              <w:rPr>
                <w:rFonts w:ascii="Arial" w:hAnsi="Arial" w:cs="Arial"/>
                <w:sz w:val="19"/>
                <w:szCs w:val="19"/>
              </w:rPr>
            </w:pPr>
          </w:p>
        </w:tc>
        <w:tc>
          <w:tcPr>
            <w:tcW w:w="1701" w:type="dxa"/>
            <w:shd w:val="clear" w:color="auto" w:fill="FFFFFF" w:themeFill="background1"/>
          </w:tcPr>
          <w:p w:rsidR="003B6485" w:rsidRPr="00BE7DD6" w:rsidRDefault="003B6485" w:rsidP="002B7787">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9 648</w:t>
            </w:r>
          </w:p>
        </w:tc>
        <w:tc>
          <w:tcPr>
            <w:tcW w:w="2410" w:type="dxa"/>
            <w:shd w:val="clear" w:color="auto" w:fill="FFFFFF" w:themeFill="background1"/>
          </w:tcPr>
          <w:p w:rsidR="003B6485" w:rsidRPr="00BE7DD6" w:rsidRDefault="003B6485" w:rsidP="002B7787">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3B6485" w:rsidRPr="00BE7DD6" w:rsidRDefault="003B6485" w:rsidP="002B7787">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23.12.2004 года №89-РЗ «Об адресной социальной защите населения в Удмуртской Республике»</w:t>
            </w:r>
          </w:p>
        </w:tc>
        <w:tc>
          <w:tcPr>
            <w:tcW w:w="1134" w:type="dxa"/>
            <w:shd w:val="clear" w:color="auto" w:fill="FFFFFF" w:themeFill="background1"/>
          </w:tcPr>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74 179,1</w:t>
            </w:r>
          </w:p>
        </w:tc>
      </w:tr>
      <w:tr w:rsidR="003B6485" w:rsidRPr="00206510" w:rsidTr="004C5DDD">
        <w:tc>
          <w:tcPr>
            <w:tcW w:w="3402" w:type="dxa"/>
            <w:shd w:val="clear" w:color="auto" w:fill="FFFFFF" w:themeFill="background1"/>
          </w:tcPr>
          <w:p w:rsidR="003B6485" w:rsidRPr="00BE7DD6" w:rsidRDefault="003B6485" w:rsidP="00066B5F">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Обеспечение мер социальной поддержки ветеранов труда (ежемесячная денежная компенсация расходов на оплату жилого помещения и коммунальных услуг)</w:t>
            </w:r>
          </w:p>
        </w:tc>
        <w:tc>
          <w:tcPr>
            <w:tcW w:w="2126" w:type="dxa"/>
            <w:vMerge w:val="restart"/>
            <w:shd w:val="clear" w:color="auto" w:fill="FFFFFF" w:themeFill="background1"/>
          </w:tcPr>
          <w:p w:rsidR="003B6485" w:rsidRPr="00BE7DD6" w:rsidRDefault="003B6485" w:rsidP="003B6485">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Исходя из региональных стандартов стоимости жилищно-коммунальных услуг, используемых для расчета субсидий на оплату жилого помещения и коммунальных услуг</w:t>
            </w:r>
          </w:p>
        </w:tc>
        <w:tc>
          <w:tcPr>
            <w:tcW w:w="1701" w:type="dxa"/>
            <w:shd w:val="clear" w:color="auto" w:fill="FFFFFF" w:themeFill="background1"/>
          </w:tcPr>
          <w:p w:rsidR="003B6485" w:rsidRPr="00BE7DD6"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19"/>
                <w:szCs w:val="19"/>
                <w:highlight w:val="yellow"/>
              </w:rPr>
            </w:pPr>
            <w:r w:rsidRPr="00BE7DD6">
              <w:rPr>
                <w:rFonts w:ascii="Arial" w:hAnsi="Arial" w:cs="Arial"/>
                <w:sz w:val="19"/>
                <w:szCs w:val="19"/>
              </w:rPr>
              <w:t>126 491 (в среднем за год)</w:t>
            </w:r>
          </w:p>
        </w:tc>
        <w:tc>
          <w:tcPr>
            <w:tcW w:w="2410" w:type="dxa"/>
            <w:shd w:val="clear" w:color="auto" w:fill="FFFFFF" w:themeFill="background1"/>
          </w:tcPr>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3B6485" w:rsidRPr="00BE7DD6" w:rsidRDefault="003B6485" w:rsidP="00066B5F">
            <w:pPr>
              <w:pStyle w:val="ab"/>
              <w:tabs>
                <w:tab w:val="left" w:pos="1451"/>
                <w:tab w:val="left" w:pos="11057"/>
                <w:tab w:val="left" w:pos="11199"/>
              </w:tabs>
              <w:spacing w:after="0"/>
              <w:jc w:val="center"/>
              <w:rPr>
                <w:rFonts w:ascii="Arial" w:hAnsi="Arial" w:cs="Arial"/>
                <w:sz w:val="19"/>
                <w:szCs w:val="19"/>
                <w:highlight w:val="yellow"/>
              </w:rPr>
            </w:pPr>
            <w:r w:rsidRPr="00BE7DD6">
              <w:rPr>
                <w:rFonts w:ascii="Arial" w:hAnsi="Arial" w:cs="Arial"/>
                <w:sz w:val="19"/>
                <w:szCs w:val="19"/>
              </w:rPr>
              <w:t>от 23.12.2004 года №89-РЗ «Об адресной социальной защите населения в Удмуртской Республике»</w:t>
            </w:r>
          </w:p>
        </w:tc>
        <w:tc>
          <w:tcPr>
            <w:tcW w:w="1134" w:type="dxa"/>
            <w:shd w:val="clear" w:color="auto" w:fill="FFFFFF" w:themeFill="background1"/>
          </w:tcPr>
          <w:p w:rsidR="003B6485" w:rsidRPr="00BE7DD6" w:rsidRDefault="003B6485" w:rsidP="004C5DDD">
            <w:pPr>
              <w:pStyle w:val="ab"/>
              <w:tabs>
                <w:tab w:val="left" w:pos="993"/>
                <w:tab w:val="left" w:pos="1451"/>
                <w:tab w:val="left" w:pos="11057"/>
                <w:tab w:val="left" w:pos="11199"/>
              </w:tabs>
              <w:spacing w:after="0"/>
              <w:ind w:hanging="108"/>
              <w:rPr>
                <w:rFonts w:ascii="Arial" w:hAnsi="Arial" w:cs="Arial"/>
                <w:sz w:val="19"/>
                <w:szCs w:val="19"/>
              </w:rPr>
            </w:pPr>
            <w:r w:rsidRPr="00BE7DD6">
              <w:rPr>
                <w:rFonts w:ascii="Arial" w:hAnsi="Arial" w:cs="Arial"/>
                <w:sz w:val="19"/>
                <w:szCs w:val="19"/>
              </w:rPr>
              <w:t>1 173 990,3</w:t>
            </w:r>
          </w:p>
        </w:tc>
      </w:tr>
      <w:tr w:rsidR="003B6485" w:rsidRPr="00206510" w:rsidTr="004C5DDD">
        <w:trPr>
          <w:trHeight w:val="2287"/>
        </w:trPr>
        <w:tc>
          <w:tcPr>
            <w:tcW w:w="3402" w:type="dxa"/>
            <w:shd w:val="clear" w:color="auto" w:fill="FFFFFF" w:themeFill="background1"/>
          </w:tcPr>
          <w:p w:rsidR="003B6485" w:rsidRPr="00BE7DD6" w:rsidRDefault="003B6485" w:rsidP="00066B5F">
            <w:pPr>
              <w:pStyle w:val="ab"/>
              <w:tabs>
                <w:tab w:val="left" w:pos="993"/>
                <w:tab w:val="left" w:pos="11057"/>
                <w:tab w:val="left" w:pos="11199"/>
              </w:tabs>
              <w:spacing w:after="0"/>
              <w:jc w:val="center"/>
              <w:rPr>
                <w:rFonts w:ascii="Arial" w:hAnsi="Arial" w:cs="Arial"/>
                <w:sz w:val="19"/>
                <w:szCs w:val="19"/>
                <w:highlight w:val="yellow"/>
              </w:rPr>
            </w:pPr>
            <w:r w:rsidRPr="00BE7DD6">
              <w:rPr>
                <w:rFonts w:ascii="Arial" w:hAnsi="Arial" w:cs="Arial"/>
                <w:sz w:val="19"/>
                <w:szCs w:val="19"/>
              </w:rPr>
              <w:t>Обеспечение мер социальной поддержки реабилитированных лиц и лиц, признанных пострадавшими от политических репрессий (ежемесячная денежная компенсация расходов на оплату жилого помещения и коммунальных услуг)</w:t>
            </w:r>
          </w:p>
        </w:tc>
        <w:tc>
          <w:tcPr>
            <w:tcW w:w="2126" w:type="dxa"/>
            <w:vMerge/>
            <w:shd w:val="clear" w:color="auto" w:fill="FFFFFF" w:themeFill="background1"/>
          </w:tcPr>
          <w:p w:rsidR="003B6485" w:rsidRPr="00BE7DD6" w:rsidRDefault="003B6485" w:rsidP="00066B5F">
            <w:pPr>
              <w:pStyle w:val="ab"/>
              <w:tabs>
                <w:tab w:val="left" w:pos="1451"/>
                <w:tab w:val="left" w:pos="1485"/>
                <w:tab w:val="left" w:pos="11057"/>
                <w:tab w:val="left" w:pos="11199"/>
              </w:tabs>
              <w:spacing w:after="0"/>
              <w:jc w:val="center"/>
              <w:rPr>
                <w:rFonts w:ascii="Arial" w:hAnsi="Arial" w:cs="Arial"/>
                <w:sz w:val="19"/>
                <w:szCs w:val="19"/>
                <w:highlight w:val="yellow"/>
              </w:rPr>
            </w:pPr>
          </w:p>
        </w:tc>
        <w:tc>
          <w:tcPr>
            <w:tcW w:w="1701" w:type="dxa"/>
            <w:shd w:val="clear" w:color="auto" w:fill="FFFFFF" w:themeFill="background1"/>
          </w:tcPr>
          <w:p w:rsidR="003B6485" w:rsidRPr="00BE7DD6"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1 137  (в среднем за год)</w:t>
            </w:r>
          </w:p>
        </w:tc>
        <w:tc>
          <w:tcPr>
            <w:tcW w:w="2410" w:type="dxa"/>
            <w:shd w:val="clear" w:color="auto" w:fill="FFFFFF" w:themeFill="background1"/>
          </w:tcPr>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23.12.2004 года №89-РЗ «Об адресной социальной защите населения в Удмуртской Республике»</w:t>
            </w:r>
          </w:p>
        </w:tc>
        <w:tc>
          <w:tcPr>
            <w:tcW w:w="1134" w:type="dxa"/>
            <w:shd w:val="clear" w:color="auto" w:fill="FFFFFF" w:themeFill="background1"/>
          </w:tcPr>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13 321</w:t>
            </w:r>
          </w:p>
        </w:tc>
      </w:tr>
      <w:tr w:rsidR="003B6485" w:rsidRPr="00206510" w:rsidTr="004C5DDD">
        <w:tc>
          <w:tcPr>
            <w:tcW w:w="3402" w:type="dxa"/>
            <w:shd w:val="clear" w:color="auto" w:fill="FFFFFF" w:themeFill="background1"/>
          </w:tcPr>
          <w:p w:rsidR="003B6485" w:rsidRPr="00BE7DD6" w:rsidRDefault="003B6485" w:rsidP="00066B5F">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Обеспечение мер социальной поддержки реабилитированных лиц и лиц, признанных пострадавшими от политических репрессий (ежемесячная денежная выплата)</w:t>
            </w:r>
          </w:p>
        </w:tc>
        <w:tc>
          <w:tcPr>
            <w:tcW w:w="2126" w:type="dxa"/>
            <w:shd w:val="clear" w:color="auto" w:fill="FFFFFF" w:themeFill="background1"/>
          </w:tcPr>
          <w:p w:rsidR="003B6485" w:rsidRPr="00BE7DD6" w:rsidRDefault="003B6485" w:rsidP="0047071F">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627,0</w:t>
            </w:r>
          </w:p>
        </w:tc>
        <w:tc>
          <w:tcPr>
            <w:tcW w:w="1701" w:type="dxa"/>
            <w:shd w:val="clear" w:color="auto" w:fill="FFFFFF" w:themeFill="background1"/>
          </w:tcPr>
          <w:p w:rsidR="003B6485" w:rsidRPr="00BE7DD6"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 xml:space="preserve"> 1 137 (в среднем за год)</w:t>
            </w:r>
          </w:p>
        </w:tc>
        <w:tc>
          <w:tcPr>
            <w:tcW w:w="2410" w:type="dxa"/>
            <w:shd w:val="clear" w:color="auto" w:fill="FFFFFF" w:themeFill="background1"/>
          </w:tcPr>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23.12.2004 года №89-РЗ «Об адресной социальной защите населения в Удмуртской Республике»</w:t>
            </w:r>
          </w:p>
        </w:tc>
        <w:tc>
          <w:tcPr>
            <w:tcW w:w="1134" w:type="dxa"/>
            <w:shd w:val="clear" w:color="auto" w:fill="FFFFFF" w:themeFill="background1"/>
          </w:tcPr>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8 711,4</w:t>
            </w:r>
          </w:p>
        </w:tc>
      </w:tr>
      <w:tr w:rsidR="003B6485" w:rsidRPr="00206510" w:rsidTr="004C5DDD">
        <w:tc>
          <w:tcPr>
            <w:tcW w:w="3402" w:type="dxa"/>
            <w:shd w:val="clear" w:color="auto" w:fill="FFFFFF" w:themeFill="background1"/>
          </w:tcPr>
          <w:p w:rsidR="003B6485" w:rsidRPr="00BE7DD6" w:rsidRDefault="003B6485" w:rsidP="00066B5F">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На реализацию Указа Президента Удмуртской Республики от 16 июня 2009 года № 173 «Об организации чествования супружеских пар, отмечающих 50-, 55-, 60-,65-,70- и 75-летие совместной жизни»</w:t>
            </w:r>
          </w:p>
        </w:tc>
        <w:tc>
          <w:tcPr>
            <w:tcW w:w="2126" w:type="dxa"/>
            <w:shd w:val="clear" w:color="auto" w:fill="FFFFFF" w:themeFill="background1"/>
          </w:tcPr>
          <w:p w:rsidR="003B6485" w:rsidRPr="00BE7DD6" w:rsidRDefault="003B6485" w:rsidP="003B6485">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3 448,0</w:t>
            </w:r>
          </w:p>
        </w:tc>
        <w:tc>
          <w:tcPr>
            <w:tcW w:w="1701" w:type="dxa"/>
            <w:shd w:val="clear" w:color="auto" w:fill="FFFFFF" w:themeFill="background1"/>
          </w:tcPr>
          <w:p w:rsidR="003B6485" w:rsidRPr="00BE7DD6"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2 250</w:t>
            </w:r>
          </w:p>
        </w:tc>
        <w:tc>
          <w:tcPr>
            <w:tcW w:w="2410" w:type="dxa"/>
            <w:shd w:val="clear" w:color="auto" w:fill="FFFFFF" w:themeFill="background1"/>
          </w:tcPr>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Указ Президента Удмуртской Республики от 16 июня 2009 года № 173 «Об организации чествования супружеских пар, отмечающих 50-, 55-, 60-,65-,70- и 75-летие совместной жизни»</w:t>
            </w:r>
          </w:p>
        </w:tc>
        <w:tc>
          <w:tcPr>
            <w:tcW w:w="1134" w:type="dxa"/>
            <w:shd w:val="clear" w:color="auto" w:fill="FFFFFF" w:themeFill="background1"/>
          </w:tcPr>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highlight w:val="yellow"/>
              </w:rPr>
            </w:pPr>
            <w:r w:rsidRPr="00BE7DD6">
              <w:rPr>
                <w:rFonts w:ascii="Arial" w:hAnsi="Arial" w:cs="Arial"/>
                <w:sz w:val="19"/>
                <w:szCs w:val="19"/>
              </w:rPr>
              <w:t>7 758</w:t>
            </w:r>
          </w:p>
        </w:tc>
      </w:tr>
      <w:tr w:rsidR="003B6485" w:rsidRPr="00206510" w:rsidTr="004C5DDD">
        <w:tc>
          <w:tcPr>
            <w:tcW w:w="3402" w:type="dxa"/>
            <w:shd w:val="clear" w:color="auto" w:fill="FFFFFF" w:themeFill="background1"/>
          </w:tcPr>
          <w:p w:rsidR="003B6485" w:rsidRPr="00BE7DD6" w:rsidRDefault="003B6485" w:rsidP="00066B5F">
            <w:pPr>
              <w:pStyle w:val="ab"/>
              <w:tabs>
                <w:tab w:val="left" w:pos="993"/>
                <w:tab w:val="left" w:pos="11057"/>
                <w:tab w:val="left" w:pos="11199"/>
              </w:tabs>
              <w:spacing w:after="0"/>
              <w:jc w:val="center"/>
              <w:rPr>
                <w:rFonts w:ascii="Arial" w:hAnsi="Arial" w:cs="Arial"/>
                <w:sz w:val="19"/>
                <w:szCs w:val="19"/>
              </w:rPr>
            </w:pPr>
            <w:proofErr w:type="gramStart"/>
            <w:r w:rsidRPr="00BE7DD6">
              <w:rPr>
                <w:rFonts w:ascii="Arial" w:hAnsi="Arial" w:cs="Arial"/>
                <w:sz w:val="19"/>
                <w:szCs w:val="19"/>
              </w:rPr>
              <w:t>Обеспечение</w:t>
            </w:r>
            <w:proofErr w:type="gramEnd"/>
            <w:r w:rsidRPr="00BE7DD6">
              <w:rPr>
                <w:rFonts w:ascii="Arial" w:hAnsi="Arial" w:cs="Arial"/>
                <w:sz w:val="19"/>
                <w:szCs w:val="19"/>
              </w:rPr>
              <w:t xml:space="preserve"> техническими средствами реабилитации, включая изготовление и ремонт  протезно-ортопедических изделий</w:t>
            </w:r>
          </w:p>
        </w:tc>
        <w:tc>
          <w:tcPr>
            <w:tcW w:w="2126" w:type="dxa"/>
            <w:shd w:val="clear" w:color="auto" w:fill="FFFFFF" w:themeFill="background1"/>
          </w:tcPr>
          <w:p w:rsidR="003B6485" w:rsidRPr="00BE7DD6" w:rsidRDefault="003B6485" w:rsidP="0047071F">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Обеспечиваются протезами 1 раз в год,  возмещение расходов по факту</w:t>
            </w:r>
          </w:p>
        </w:tc>
        <w:tc>
          <w:tcPr>
            <w:tcW w:w="1701" w:type="dxa"/>
            <w:shd w:val="clear" w:color="auto" w:fill="FFFFFF" w:themeFill="background1"/>
          </w:tcPr>
          <w:p w:rsidR="003B6485" w:rsidRPr="00BE7DD6" w:rsidRDefault="00FD6F6A" w:rsidP="00FD6F6A">
            <w:pPr>
              <w:pStyle w:val="ab"/>
              <w:tabs>
                <w:tab w:val="left" w:pos="1167"/>
                <w:tab w:val="left" w:pos="1309"/>
                <w:tab w:val="left" w:pos="1451"/>
                <w:tab w:val="left" w:pos="1485"/>
                <w:tab w:val="left" w:pos="11057"/>
                <w:tab w:val="left" w:pos="11199"/>
              </w:tabs>
              <w:spacing w:after="0"/>
              <w:ind w:left="-108" w:firstLine="108"/>
              <w:rPr>
                <w:rFonts w:ascii="Arial" w:hAnsi="Arial" w:cs="Arial"/>
                <w:sz w:val="19"/>
                <w:szCs w:val="19"/>
              </w:rPr>
            </w:pPr>
            <w:r w:rsidRPr="00BE7DD6">
              <w:rPr>
                <w:rFonts w:ascii="Arial" w:hAnsi="Arial" w:cs="Arial"/>
                <w:sz w:val="19"/>
                <w:szCs w:val="19"/>
              </w:rPr>
              <w:t xml:space="preserve">Исходя из фактически сложившегося количества </w:t>
            </w:r>
            <w:proofErr w:type="gramStart"/>
            <w:r w:rsidRPr="00BE7DD6">
              <w:rPr>
                <w:rFonts w:ascii="Arial" w:hAnsi="Arial" w:cs="Arial"/>
                <w:sz w:val="19"/>
                <w:szCs w:val="19"/>
              </w:rPr>
              <w:t>нуждающихся</w:t>
            </w:r>
            <w:proofErr w:type="gramEnd"/>
          </w:p>
        </w:tc>
        <w:tc>
          <w:tcPr>
            <w:tcW w:w="2410" w:type="dxa"/>
            <w:shd w:val="clear" w:color="auto" w:fill="FFFFFF" w:themeFill="background1"/>
          </w:tcPr>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Постановление Правительства Удмуртской Республики</w:t>
            </w:r>
          </w:p>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31.07.2007 №120</w:t>
            </w:r>
          </w:p>
        </w:tc>
        <w:tc>
          <w:tcPr>
            <w:tcW w:w="1134" w:type="dxa"/>
            <w:shd w:val="clear" w:color="auto" w:fill="FFFFFF" w:themeFill="background1"/>
          </w:tcPr>
          <w:p w:rsidR="003B6485" w:rsidRPr="00BE7DD6" w:rsidRDefault="00556B60" w:rsidP="00556B60">
            <w:pPr>
              <w:pStyle w:val="ab"/>
              <w:tabs>
                <w:tab w:val="left" w:pos="993"/>
                <w:tab w:val="left" w:pos="1451"/>
                <w:tab w:val="left" w:pos="11057"/>
                <w:tab w:val="left" w:pos="11199"/>
              </w:tabs>
              <w:spacing w:after="0"/>
              <w:jc w:val="center"/>
              <w:rPr>
                <w:rFonts w:ascii="Arial" w:hAnsi="Arial" w:cs="Arial"/>
                <w:sz w:val="19"/>
                <w:szCs w:val="19"/>
                <w:highlight w:val="yellow"/>
              </w:rPr>
            </w:pPr>
            <w:r w:rsidRPr="00BE7DD6">
              <w:rPr>
                <w:rFonts w:ascii="Arial" w:hAnsi="Arial" w:cs="Arial"/>
                <w:sz w:val="19"/>
                <w:szCs w:val="19"/>
              </w:rPr>
              <w:t>10 000</w:t>
            </w:r>
          </w:p>
        </w:tc>
      </w:tr>
    </w:tbl>
    <w:p w:rsidR="0047071F" w:rsidRPr="0047071F" w:rsidRDefault="0047071F" w:rsidP="0047071F">
      <w:pPr>
        <w:pStyle w:val="ab"/>
        <w:tabs>
          <w:tab w:val="left" w:pos="993"/>
          <w:tab w:val="left" w:pos="11057"/>
          <w:tab w:val="left" w:pos="11199"/>
        </w:tabs>
        <w:spacing w:before="120" w:after="0"/>
        <w:rPr>
          <w:rFonts w:ascii="Arial" w:hAnsi="Arial" w:cs="Arial"/>
          <w:b/>
          <w:color w:val="00B050"/>
          <w:sz w:val="10"/>
          <w:szCs w:val="10"/>
          <w:u w:val="single"/>
        </w:rPr>
      </w:pPr>
    </w:p>
    <w:p w:rsidR="00066B5F" w:rsidRDefault="00066B5F" w:rsidP="0047071F">
      <w:pPr>
        <w:pStyle w:val="ab"/>
        <w:tabs>
          <w:tab w:val="left" w:pos="993"/>
          <w:tab w:val="left" w:pos="11057"/>
          <w:tab w:val="left" w:pos="11199"/>
        </w:tabs>
        <w:spacing w:before="120" w:after="0"/>
        <w:jc w:val="center"/>
        <w:rPr>
          <w:rFonts w:ascii="Arial" w:hAnsi="Arial" w:cs="Arial"/>
          <w:b/>
          <w:color w:val="00B050"/>
          <w:u w:val="single"/>
        </w:rPr>
      </w:pPr>
      <w:r w:rsidRPr="00E15FEF">
        <w:rPr>
          <w:rFonts w:ascii="Arial" w:hAnsi="Arial" w:cs="Arial"/>
          <w:b/>
          <w:color w:val="00B050"/>
          <w:u w:val="single"/>
        </w:rPr>
        <w:t>ПОДДЕРЖКА ОТДЕЛЬНЫХ КАТЕГОРИЙ ГРАЖДАН</w:t>
      </w:r>
    </w:p>
    <w:p w:rsidR="00BE7DD6" w:rsidRPr="00F36C5F" w:rsidRDefault="00BE7DD6" w:rsidP="0047071F">
      <w:pPr>
        <w:pStyle w:val="ab"/>
        <w:tabs>
          <w:tab w:val="left" w:pos="993"/>
          <w:tab w:val="left" w:pos="11057"/>
          <w:tab w:val="left" w:pos="11199"/>
        </w:tabs>
        <w:spacing w:before="120" w:after="0"/>
        <w:jc w:val="center"/>
        <w:rPr>
          <w:rFonts w:ascii="Arial" w:hAnsi="Arial" w:cs="Arial"/>
          <w:b/>
          <w:color w:val="00B050"/>
          <w:u w:val="single"/>
        </w:rPr>
      </w:pPr>
    </w:p>
    <w:p w:rsidR="002749E1" w:rsidRPr="0047071F" w:rsidRDefault="002749E1" w:rsidP="00F3413A">
      <w:pPr>
        <w:pStyle w:val="ab"/>
        <w:tabs>
          <w:tab w:val="left" w:pos="993"/>
          <w:tab w:val="left" w:pos="11057"/>
          <w:tab w:val="left" w:pos="11199"/>
        </w:tabs>
        <w:spacing w:before="120" w:after="0"/>
        <w:ind w:left="284" w:firstLine="283"/>
        <w:rPr>
          <w:rFonts w:ascii="Arial" w:hAnsi="Arial" w:cs="Arial"/>
          <w:b/>
          <w:sz w:val="10"/>
          <w:szCs w:val="10"/>
          <w:u w:val="single"/>
        </w:rPr>
      </w:pPr>
    </w:p>
    <w:tbl>
      <w:tblPr>
        <w:tblStyle w:val="a8"/>
        <w:tblW w:w="10773" w:type="dxa"/>
        <w:tblInd w:w="534" w:type="dxa"/>
        <w:shd w:val="clear" w:color="auto" w:fill="FFFFFF" w:themeFill="background1"/>
        <w:tblLayout w:type="fixed"/>
        <w:tblLook w:val="04A0"/>
      </w:tblPr>
      <w:tblGrid>
        <w:gridCol w:w="3260"/>
        <w:gridCol w:w="2835"/>
        <w:gridCol w:w="992"/>
        <w:gridCol w:w="2693"/>
        <w:gridCol w:w="993"/>
      </w:tblGrid>
      <w:tr w:rsidR="00066B5F" w:rsidRPr="00134DD9" w:rsidTr="00C44C8F">
        <w:tc>
          <w:tcPr>
            <w:tcW w:w="3260" w:type="dxa"/>
            <w:shd w:val="clear" w:color="auto" w:fill="FFFFFF" w:themeFill="background1"/>
          </w:tcPr>
          <w:p w:rsidR="00066B5F" w:rsidRPr="00BE7DD6" w:rsidRDefault="00066B5F" w:rsidP="00BE7DD6">
            <w:pPr>
              <w:pStyle w:val="ab"/>
              <w:tabs>
                <w:tab w:val="left" w:pos="993"/>
                <w:tab w:val="left" w:pos="11057"/>
                <w:tab w:val="left" w:pos="11199"/>
              </w:tabs>
              <w:spacing w:after="0"/>
              <w:jc w:val="center"/>
              <w:rPr>
                <w:rFonts w:ascii="Arial" w:hAnsi="Arial" w:cs="Arial"/>
                <w:b/>
                <w:sz w:val="19"/>
                <w:szCs w:val="19"/>
              </w:rPr>
            </w:pPr>
            <w:r w:rsidRPr="00BE7DD6">
              <w:rPr>
                <w:rFonts w:ascii="Arial" w:hAnsi="Arial" w:cs="Arial"/>
                <w:b/>
                <w:sz w:val="19"/>
                <w:szCs w:val="19"/>
              </w:rPr>
              <w:t>Наименование меры социальной поддержки</w:t>
            </w:r>
          </w:p>
        </w:tc>
        <w:tc>
          <w:tcPr>
            <w:tcW w:w="2835" w:type="dxa"/>
            <w:shd w:val="clear" w:color="auto" w:fill="FFFFFF" w:themeFill="background1"/>
          </w:tcPr>
          <w:p w:rsidR="00066B5F" w:rsidRPr="00BE7DD6" w:rsidRDefault="00066B5F" w:rsidP="00BE7DD6">
            <w:pPr>
              <w:pStyle w:val="ab"/>
              <w:tabs>
                <w:tab w:val="left" w:pos="11057"/>
                <w:tab w:val="left" w:pos="11199"/>
              </w:tabs>
              <w:spacing w:after="0"/>
              <w:jc w:val="center"/>
              <w:rPr>
                <w:rFonts w:ascii="Arial" w:hAnsi="Arial" w:cs="Arial"/>
                <w:b/>
                <w:sz w:val="19"/>
                <w:szCs w:val="19"/>
              </w:rPr>
            </w:pPr>
            <w:r w:rsidRPr="00BE7DD6">
              <w:rPr>
                <w:rFonts w:ascii="Arial" w:hAnsi="Arial" w:cs="Arial"/>
                <w:b/>
                <w:sz w:val="19"/>
                <w:szCs w:val="19"/>
              </w:rPr>
              <w:t>Размер выплат, руб.</w:t>
            </w:r>
          </w:p>
        </w:tc>
        <w:tc>
          <w:tcPr>
            <w:tcW w:w="992" w:type="dxa"/>
            <w:shd w:val="clear" w:color="auto" w:fill="FFFFFF" w:themeFill="background1"/>
          </w:tcPr>
          <w:p w:rsidR="00066B5F" w:rsidRPr="00BE7DD6" w:rsidRDefault="00066B5F" w:rsidP="00BE7DD6">
            <w:pPr>
              <w:pStyle w:val="ab"/>
              <w:tabs>
                <w:tab w:val="left" w:pos="993"/>
                <w:tab w:val="left" w:pos="11057"/>
                <w:tab w:val="left" w:pos="11199"/>
              </w:tabs>
              <w:spacing w:after="0"/>
              <w:jc w:val="center"/>
              <w:rPr>
                <w:rFonts w:ascii="Arial" w:hAnsi="Arial" w:cs="Arial"/>
                <w:b/>
                <w:sz w:val="19"/>
                <w:szCs w:val="19"/>
              </w:rPr>
            </w:pPr>
            <w:r w:rsidRPr="00BE7DD6">
              <w:rPr>
                <w:rFonts w:ascii="Arial" w:hAnsi="Arial" w:cs="Arial"/>
                <w:b/>
                <w:sz w:val="19"/>
                <w:szCs w:val="19"/>
              </w:rPr>
              <w:t>Количество получателей, чел</w:t>
            </w:r>
            <w:r w:rsidR="00C44C8F" w:rsidRPr="00BE7DD6">
              <w:rPr>
                <w:rFonts w:ascii="Arial" w:hAnsi="Arial" w:cs="Arial"/>
                <w:b/>
                <w:sz w:val="19"/>
                <w:szCs w:val="19"/>
              </w:rPr>
              <w:t>.</w:t>
            </w:r>
          </w:p>
        </w:tc>
        <w:tc>
          <w:tcPr>
            <w:tcW w:w="2693" w:type="dxa"/>
            <w:shd w:val="clear" w:color="auto" w:fill="FFFFFF" w:themeFill="background1"/>
          </w:tcPr>
          <w:p w:rsidR="00066B5F" w:rsidRPr="00BE7DD6" w:rsidRDefault="00066B5F" w:rsidP="00BE7DD6">
            <w:pPr>
              <w:pStyle w:val="ab"/>
              <w:tabs>
                <w:tab w:val="left" w:pos="993"/>
                <w:tab w:val="left" w:pos="11057"/>
                <w:tab w:val="left" w:pos="11199"/>
              </w:tabs>
              <w:spacing w:after="0"/>
              <w:jc w:val="center"/>
              <w:rPr>
                <w:rFonts w:ascii="Arial" w:hAnsi="Arial" w:cs="Arial"/>
                <w:b/>
                <w:sz w:val="19"/>
                <w:szCs w:val="19"/>
              </w:rPr>
            </w:pPr>
            <w:r w:rsidRPr="00BE7DD6">
              <w:rPr>
                <w:rFonts w:ascii="Arial" w:hAnsi="Arial" w:cs="Arial"/>
                <w:b/>
                <w:sz w:val="19"/>
                <w:szCs w:val="19"/>
              </w:rPr>
              <w:t>Реквизиты нормативно-правового акта</w:t>
            </w:r>
          </w:p>
        </w:tc>
        <w:tc>
          <w:tcPr>
            <w:tcW w:w="993" w:type="dxa"/>
            <w:shd w:val="clear" w:color="auto" w:fill="FFFFFF" w:themeFill="background1"/>
          </w:tcPr>
          <w:p w:rsidR="00066B5F" w:rsidRPr="00BE7DD6" w:rsidRDefault="002749E1" w:rsidP="00BE7DD6">
            <w:pPr>
              <w:pStyle w:val="ab"/>
              <w:tabs>
                <w:tab w:val="left" w:pos="993"/>
                <w:tab w:val="left" w:pos="11057"/>
                <w:tab w:val="left" w:pos="11199"/>
              </w:tabs>
              <w:spacing w:after="0"/>
              <w:jc w:val="center"/>
              <w:rPr>
                <w:rFonts w:ascii="Arial" w:hAnsi="Arial" w:cs="Arial"/>
                <w:b/>
                <w:sz w:val="19"/>
                <w:szCs w:val="19"/>
              </w:rPr>
            </w:pPr>
            <w:r w:rsidRPr="00BE7DD6">
              <w:rPr>
                <w:rFonts w:ascii="Arial" w:hAnsi="Arial" w:cs="Arial"/>
                <w:b/>
                <w:sz w:val="19"/>
                <w:szCs w:val="19"/>
              </w:rPr>
              <w:t>Сумма на 2017</w:t>
            </w:r>
            <w:r w:rsidR="00066B5F" w:rsidRPr="00BE7DD6">
              <w:rPr>
                <w:rFonts w:ascii="Arial" w:hAnsi="Arial" w:cs="Arial"/>
                <w:b/>
                <w:sz w:val="19"/>
                <w:szCs w:val="19"/>
              </w:rPr>
              <w:t xml:space="preserve"> год</w:t>
            </w:r>
          </w:p>
          <w:p w:rsidR="00066B5F" w:rsidRPr="00BE7DD6" w:rsidRDefault="00556B60" w:rsidP="00BE7DD6">
            <w:pPr>
              <w:pStyle w:val="ab"/>
              <w:tabs>
                <w:tab w:val="left" w:pos="993"/>
                <w:tab w:val="left" w:pos="11057"/>
                <w:tab w:val="left" w:pos="11199"/>
              </w:tabs>
              <w:spacing w:after="0"/>
              <w:ind w:hanging="108"/>
              <w:rPr>
                <w:rFonts w:ascii="Arial" w:hAnsi="Arial" w:cs="Arial"/>
                <w:b/>
                <w:sz w:val="19"/>
                <w:szCs w:val="19"/>
              </w:rPr>
            </w:pPr>
            <w:r w:rsidRPr="00BE7DD6">
              <w:rPr>
                <w:rFonts w:ascii="Arial" w:hAnsi="Arial" w:cs="Arial"/>
                <w:b/>
                <w:sz w:val="19"/>
                <w:szCs w:val="19"/>
              </w:rPr>
              <w:t>тыс</w:t>
            </w:r>
            <w:proofErr w:type="gramStart"/>
            <w:r w:rsidR="00066B5F" w:rsidRPr="00BE7DD6">
              <w:rPr>
                <w:rFonts w:ascii="Arial" w:hAnsi="Arial" w:cs="Arial"/>
                <w:b/>
                <w:sz w:val="19"/>
                <w:szCs w:val="19"/>
              </w:rPr>
              <w:t>.р</w:t>
            </w:r>
            <w:proofErr w:type="gramEnd"/>
            <w:r w:rsidR="00066B5F" w:rsidRPr="00BE7DD6">
              <w:rPr>
                <w:rFonts w:ascii="Arial" w:hAnsi="Arial" w:cs="Arial"/>
                <w:b/>
                <w:sz w:val="19"/>
                <w:szCs w:val="19"/>
              </w:rPr>
              <w:t>уб.</w:t>
            </w:r>
          </w:p>
        </w:tc>
      </w:tr>
      <w:tr w:rsidR="0047071F" w:rsidRPr="00134DD9" w:rsidTr="00C44C8F">
        <w:tc>
          <w:tcPr>
            <w:tcW w:w="3260" w:type="dxa"/>
            <w:shd w:val="clear" w:color="auto" w:fill="FFFFFF" w:themeFill="background1"/>
          </w:tcPr>
          <w:p w:rsidR="0047071F" w:rsidRPr="00BE7DD6" w:rsidRDefault="0047071F" w:rsidP="00BE7DD6">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 xml:space="preserve">Денежная выплата </w:t>
            </w:r>
            <w:r w:rsidRPr="00BE7DD6">
              <w:rPr>
                <w:rFonts w:ascii="Arial" w:hAnsi="Arial" w:cs="Arial"/>
                <w:b/>
                <w:sz w:val="19"/>
                <w:szCs w:val="19"/>
              </w:rPr>
              <w:t>инвалидам боевых действий</w:t>
            </w:r>
            <w:r w:rsidRPr="00BE7DD6">
              <w:rPr>
                <w:rFonts w:ascii="Arial" w:hAnsi="Arial" w:cs="Arial"/>
                <w:sz w:val="19"/>
                <w:szCs w:val="19"/>
              </w:rPr>
              <w:t>, проходившим военную службу по призыву</w:t>
            </w:r>
          </w:p>
        </w:tc>
        <w:tc>
          <w:tcPr>
            <w:tcW w:w="2835" w:type="dxa"/>
            <w:shd w:val="clear" w:color="auto" w:fill="FFFFFF" w:themeFill="background1"/>
          </w:tcPr>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Годовая сумма:</w:t>
            </w: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7 960,51</w:t>
            </w: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(3 группа);</w:t>
            </w: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11 940,77</w:t>
            </w: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(2 группа);</w:t>
            </w: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15 921,01</w:t>
            </w: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(3 группа)</w:t>
            </w:r>
          </w:p>
        </w:tc>
        <w:tc>
          <w:tcPr>
            <w:tcW w:w="992" w:type="dxa"/>
            <w:shd w:val="clear" w:color="auto" w:fill="FFFFFF" w:themeFill="background1"/>
          </w:tcPr>
          <w:p w:rsidR="0047071F" w:rsidRPr="00BE7DD6" w:rsidRDefault="00556B60" w:rsidP="00BE7DD6">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62</w:t>
            </w:r>
          </w:p>
        </w:tc>
        <w:tc>
          <w:tcPr>
            <w:tcW w:w="2693" w:type="dxa"/>
            <w:shd w:val="clear" w:color="auto" w:fill="FFFFFF" w:themeFill="background1"/>
          </w:tcPr>
          <w:p w:rsidR="0047071F" w:rsidRPr="00BE7DD6" w:rsidRDefault="0047071F" w:rsidP="00BE7DD6">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47071F" w:rsidRPr="00BE7DD6" w:rsidRDefault="0047071F" w:rsidP="00BE7DD6">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14 июня 2007 года № 30-РЗ «О ежегодной денежной выплате инвалидам боевых действий, проходившим военную службу по призыву»</w:t>
            </w:r>
          </w:p>
        </w:tc>
        <w:tc>
          <w:tcPr>
            <w:tcW w:w="993" w:type="dxa"/>
            <w:shd w:val="clear" w:color="auto" w:fill="FFFFFF" w:themeFill="background1"/>
          </w:tcPr>
          <w:p w:rsidR="0047071F" w:rsidRPr="00BE7DD6" w:rsidRDefault="00556B60" w:rsidP="00BE7DD6">
            <w:pPr>
              <w:pStyle w:val="ab"/>
              <w:tabs>
                <w:tab w:val="left" w:pos="993"/>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581,3</w:t>
            </w:r>
          </w:p>
        </w:tc>
      </w:tr>
      <w:tr w:rsidR="0047071F" w:rsidRPr="00134DD9" w:rsidTr="00C44C8F">
        <w:trPr>
          <w:trHeight w:val="1729"/>
        </w:trPr>
        <w:tc>
          <w:tcPr>
            <w:tcW w:w="3260" w:type="dxa"/>
            <w:shd w:val="clear" w:color="auto" w:fill="FFFFFF" w:themeFill="background1"/>
          </w:tcPr>
          <w:p w:rsidR="0047071F" w:rsidRPr="00BE7DD6" w:rsidRDefault="0047071F" w:rsidP="00BE7DD6">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 xml:space="preserve">Выплата ежемесячного вознаграждения </w:t>
            </w:r>
            <w:r w:rsidRPr="00BE7DD6">
              <w:rPr>
                <w:rFonts w:ascii="Arial" w:hAnsi="Arial" w:cs="Arial"/>
                <w:b/>
                <w:sz w:val="19"/>
                <w:szCs w:val="19"/>
              </w:rPr>
              <w:t>гражданам, удостоенным звания</w:t>
            </w:r>
            <w:r w:rsidRPr="00BE7DD6">
              <w:rPr>
                <w:rFonts w:ascii="Arial" w:hAnsi="Arial" w:cs="Arial"/>
                <w:sz w:val="19"/>
                <w:szCs w:val="19"/>
              </w:rPr>
              <w:t xml:space="preserve"> </w:t>
            </w:r>
            <w:r w:rsidRPr="00BE7DD6">
              <w:rPr>
                <w:rFonts w:ascii="Arial" w:hAnsi="Arial" w:cs="Arial"/>
                <w:b/>
                <w:sz w:val="19"/>
                <w:szCs w:val="19"/>
              </w:rPr>
              <w:t>«Почетный гражданин Удмуртской Республики»</w:t>
            </w:r>
          </w:p>
        </w:tc>
        <w:tc>
          <w:tcPr>
            <w:tcW w:w="2835" w:type="dxa"/>
            <w:shd w:val="clear" w:color="auto" w:fill="FFFFFF" w:themeFill="background1"/>
          </w:tcPr>
          <w:p w:rsidR="0047071F" w:rsidRPr="00BE7DD6" w:rsidRDefault="00556B60"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 xml:space="preserve">от 8 376,9 до </w:t>
            </w:r>
            <w:r w:rsidR="0047071F" w:rsidRPr="00BE7DD6">
              <w:rPr>
                <w:rFonts w:ascii="Arial" w:hAnsi="Arial" w:cs="Arial"/>
                <w:sz w:val="19"/>
                <w:szCs w:val="19"/>
              </w:rPr>
              <w:t>16 864,03</w:t>
            </w: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p>
        </w:tc>
        <w:tc>
          <w:tcPr>
            <w:tcW w:w="992" w:type="dxa"/>
            <w:shd w:val="clear" w:color="auto" w:fill="FFFFFF" w:themeFill="background1"/>
          </w:tcPr>
          <w:p w:rsidR="0047071F" w:rsidRPr="00BE7DD6" w:rsidRDefault="00556B60" w:rsidP="00BE7DD6">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33</w:t>
            </w:r>
          </w:p>
        </w:tc>
        <w:tc>
          <w:tcPr>
            <w:tcW w:w="2693" w:type="dxa"/>
            <w:shd w:val="clear" w:color="auto" w:fill="FFFFFF" w:themeFill="background1"/>
          </w:tcPr>
          <w:p w:rsidR="0047071F" w:rsidRPr="00BE7DD6" w:rsidRDefault="0047071F" w:rsidP="00BE7DD6">
            <w:pPr>
              <w:autoSpaceDE w:val="0"/>
              <w:autoSpaceDN w:val="0"/>
              <w:adjustRightInd w:val="0"/>
              <w:jc w:val="center"/>
              <w:rPr>
                <w:rFonts w:ascii="Arial" w:hAnsi="Arial" w:cs="Arial"/>
                <w:sz w:val="19"/>
                <w:szCs w:val="19"/>
              </w:rPr>
            </w:pPr>
            <w:r w:rsidRPr="00BE7DD6">
              <w:rPr>
                <w:rFonts w:ascii="Arial" w:hAnsi="Arial" w:cs="Arial"/>
                <w:sz w:val="19"/>
                <w:szCs w:val="19"/>
              </w:rPr>
              <w:t>Закон УР от 03.05.2001 № 22-РЗ «О государственных наградах Удмуртской Республики и почетных званиях Удмуртской Республики»</w:t>
            </w:r>
          </w:p>
        </w:tc>
        <w:tc>
          <w:tcPr>
            <w:tcW w:w="993" w:type="dxa"/>
            <w:shd w:val="clear" w:color="auto" w:fill="FFFFFF" w:themeFill="background1"/>
          </w:tcPr>
          <w:p w:rsidR="0047071F" w:rsidRPr="00BE7DD6" w:rsidRDefault="00556B60" w:rsidP="00BE7DD6">
            <w:pPr>
              <w:pStyle w:val="ab"/>
              <w:tabs>
                <w:tab w:val="left" w:pos="993"/>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5 729,8</w:t>
            </w:r>
          </w:p>
        </w:tc>
      </w:tr>
      <w:tr w:rsidR="0047071F" w:rsidRPr="00134DD9" w:rsidTr="00C44C8F">
        <w:tc>
          <w:tcPr>
            <w:tcW w:w="3260" w:type="dxa"/>
            <w:shd w:val="clear" w:color="auto" w:fill="FFFFFF" w:themeFill="background1"/>
          </w:tcPr>
          <w:p w:rsidR="0047071F" w:rsidRPr="00BE7DD6" w:rsidRDefault="005A482F" w:rsidP="00BE7DD6">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 xml:space="preserve">Предоставление единовременных денежных выплат </w:t>
            </w:r>
            <w:r w:rsidR="0047071F" w:rsidRPr="00BE7DD6">
              <w:rPr>
                <w:rFonts w:ascii="Arial" w:hAnsi="Arial" w:cs="Arial"/>
                <w:b/>
                <w:sz w:val="19"/>
                <w:szCs w:val="19"/>
              </w:rPr>
              <w:t>малоимущим семьям, малоимущим одиноко проживающим гражданам</w:t>
            </w:r>
            <w:r w:rsidRPr="00BE7DD6">
              <w:rPr>
                <w:rFonts w:ascii="Arial" w:hAnsi="Arial" w:cs="Arial"/>
                <w:sz w:val="19"/>
                <w:szCs w:val="19"/>
              </w:rPr>
              <w:t xml:space="preserve"> и материальной помощи </w:t>
            </w:r>
            <w:r w:rsidRPr="00BE7DD6">
              <w:rPr>
                <w:rFonts w:ascii="Arial" w:hAnsi="Arial" w:cs="Arial"/>
                <w:b/>
                <w:sz w:val="19"/>
                <w:szCs w:val="19"/>
              </w:rPr>
              <w:t xml:space="preserve">гражданам, находящимся </w:t>
            </w:r>
            <w:proofErr w:type="gramStart"/>
            <w:r w:rsidRPr="00BE7DD6">
              <w:rPr>
                <w:rFonts w:ascii="Arial" w:hAnsi="Arial" w:cs="Arial"/>
                <w:b/>
                <w:sz w:val="19"/>
                <w:szCs w:val="19"/>
              </w:rPr>
              <w:t>в</w:t>
            </w:r>
            <w:proofErr w:type="gramEnd"/>
            <w:r w:rsidRPr="00BE7DD6">
              <w:rPr>
                <w:rFonts w:ascii="Arial" w:hAnsi="Arial" w:cs="Arial"/>
                <w:b/>
                <w:sz w:val="19"/>
                <w:szCs w:val="19"/>
              </w:rPr>
              <w:t xml:space="preserve"> трудной жизненной </w:t>
            </w:r>
            <w:proofErr w:type="spellStart"/>
            <w:r w:rsidRPr="00BE7DD6">
              <w:rPr>
                <w:rFonts w:ascii="Arial" w:hAnsi="Arial" w:cs="Arial"/>
                <w:b/>
                <w:sz w:val="19"/>
                <w:szCs w:val="19"/>
              </w:rPr>
              <w:t>ситуаци</w:t>
            </w:r>
            <w:proofErr w:type="spellEnd"/>
          </w:p>
        </w:tc>
        <w:tc>
          <w:tcPr>
            <w:tcW w:w="2835" w:type="dxa"/>
            <w:shd w:val="clear" w:color="auto" w:fill="FFFFFF" w:themeFill="background1"/>
          </w:tcPr>
          <w:p w:rsidR="00BE7DD6" w:rsidRPr="00BE7DD6" w:rsidRDefault="005A482F" w:rsidP="00BE7DD6">
            <w:pPr>
              <w:pStyle w:val="ConsPlusNormal"/>
              <w:ind w:firstLine="540"/>
              <w:jc w:val="both"/>
              <w:rPr>
                <w:sz w:val="19"/>
                <w:szCs w:val="19"/>
              </w:rPr>
            </w:pPr>
            <w:r w:rsidRPr="00BE7DD6">
              <w:rPr>
                <w:sz w:val="19"/>
                <w:szCs w:val="19"/>
              </w:rPr>
              <w:t xml:space="preserve">Размер </w:t>
            </w:r>
            <w:r w:rsidR="00BE7DD6" w:rsidRPr="00BE7DD6">
              <w:rPr>
                <w:sz w:val="19"/>
                <w:szCs w:val="19"/>
              </w:rPr>
              <w:t xml:space="preserve">единовременной денежной выплаты </w:t>
            </w:r>
            <w:r w:rsidRPr="00BE7DD6">
              <w:rPr>
                <w:sz w:val="19"/>
                <w:szCs w:val="19"/>
              </w:rPr>
              <w:t>определяется Комиссией в зависимости от материально-бытового положения семьи</w:t>
            </w:r>
            <w:r w:rsidRPr="00BE7DD6">
              <w:rPr>
                <w:b/>
                <w:sz w:val="19"/>
                <w:szCs w:val="19"/>
              </w:rPr>
              <w:t xml:space="preserve"> </w:t>
            </w:r>
            <w:r w:rsidRPr="00BE7DD6">
              <w:rPr>
                <w:sz w:val="19"/>
                <w:szCs w:val="19"/>
              </w:rPr>
              <w:t>или одиноко проживающего гражданина, возраста членов семьи или одиноко проживающего гражданина</w:t>
            </w:r>
            <w:r w:rsidR="00C44C8F" w:rsidRPr="00BE7DD6">
              <w:rPr>
                <w:sz w:val="19"/>
                <w:szCs w:val="19"/>
              </w:rPr>
              <w:t xml:space="preserve"> и иных заслуживающих внимания обстоятельств, (но не выше 250 процентов от разницы между величиной прожиточного минимума и среднедушевым доходом семьи или доходом одиноко проживающего гражданина)</w:t>
            </w:r>
            <w:r w:rsidR="00BE7DD6" w:rsidRPr="00BE7DD6">
              <w:rPr>
                <w:sz w:val="19"/>
                <w:szCs w:val="19"/>
              </w:rPr>
              <w:t xml:space="preserve">.  </w:t>
            </w:r>
          </w:p>
          <w:p w:rsidR="0047071F" w:rsidRPr="00BE7DD6" w:rsidRDefault="00BE7DD6" w:rsidP="00BE7DD6">
            <w:pPr>
              <w:pStyle w:val="ConsPlusNormal"/>
              <w:ind w:firstLine="540"/>
              <w:jc w:val="both"/>
              <w:rPr>
                <w:sz w:val="19"/>
                <w:szCs w:val="19"/>
              </w:rPr>
            </w:pPr>
            <w:r w:rsidRPr="00BE7DD6">
              <w:rPr>
                <w:sz w:val="19"/>
                <w:szCs w:val="19"/>
              </w:rPr>
              <w:t>Размер материальной помощи не выше 190 процентов от величины прожиточного минимума в расчете на душу населения, установленного в Удмуртской Республике на соответствующий квартал.</w:t>
            </w:r>
          </w:p>
        </w:tc>
        <w:tc>
          <w:tcPr>
            <w:tcW w:w="992" w:type="dxa"/>
            <w:shd w:val="clear" w:color="auto" w:fill="FFFFFF" w:themeFill="background1"/>
          </w:tcPr>
          <w:p w:rsidR="0047071F" w:rsidRPr="00BE7DD6" w:rsidRDefault="005A482F" w:rsidP="00BE7DD6">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2 940</w:t>
            </w:r>
            <w:r w:rsidR="00FD6F6A" w:rsidRPr="00BE7DD6">
              <w:rPr>
                <w:rFonts w:ascii="Arial" w:hAnsi="Arial" w:cs="Arial"/>
                <w:sz w:val="19"/>
                <w:szCs w:val="19"/>
              </w:rPr>
              <w:t xml:space="preserve"> </w:t>
            </w:r>
          </w:p>
        </w:tc>
        <w:tc>
          <w:tcPr>
            <w:tcW w:w="2693" w:type="dxa"/>
            <w:shd w:val="clear" w:color="auto" w:fill="FFFFFF" w:themeFill="background1"/>
          </w:tcPr>
          <w:p w:rsidR="0047071F" w:rsidRPr="00BE7DD6" w:rsidRDefault="0047071F" w:rsidP="00BE7DD6">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47071F" w:rsidRPr="00BE7DD6" w:rsidRDefault="0047071F" w:rsidP="00BE7DD6">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23.12.2004 года №89-РЗ «Об адресной социальной защите населения в Удмуртской Республике»</w:t>
            </w:r>
            <w:r w:rsidR="005A482F" w:rsidRPr="00BE7DD6">
              <w:rPr>
                <w:rFonts w:ascii="Arial" w:hAnsi="Arial" w:cs="Arial"/>
                <w:sz w:val="19"/>
                <w:szCs w:val="19"/>
              </w:rPr>
              <w:t>, постановление Правительства Удмуртской Республики от 21.05.2012 г. №208 «Об утверждении Положения о единовременной денежной выплате малоимущим семьям или малоимущим одиноко проживающим гражданам и Положения о материальной помощи гражданам, находящимся в трудной жизненной ситуации»</w:t>
            </w:r>
          </w:p>
        </w:tc>
        <w:tc>
          <w:tcPr>
            <w:tcW w:w="993" w:type="dxa"/>
            <w:shd w:val="clear" w:color="auto" w:fill="FFFFFF" w:themeFill="background1"/>
          </w:tcPr>
          <w:p w:rsidR="0047071F" w:rsidRPr="00BE7DD6" w:rsidRDefault="00556B60" w:rsidP="00BE7DD6">
            <w:pPr>
              <w:pStyle w:val="ab"/>
              <w:tabs>
                <w:tab w:val="left" w:pos="993"/>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10 000</w:t>
            </w:r>
          </w:p>
        </w:tc>
      </w:tr>
      <w:tr w:rsidR="00556B60" w:rsidRPr="00134DD9" w:rsidTr="00C44C8F">
        <w:tc>
          <w:tcPr>
            <w:tcW w:w="3260" w:type="dxa"/>
            <w:shd w:val="clear" w:color="auto" w:fill="FFFFFF" w:themeFill="background1"/>
          </w:tcPr>
          <w:p w:rsidR="00556B60" w:rsidRPr="00BE7DD6" w:rsidRDefault="00556B60" w:rsidP="00BE7DD6">
            <w:pPr>
              <w:pStyle w:val="ConsPlusNormal"/>
              <w:jc w:val="both"/>
              <w:rPr>
                <w:bCs/>
                <w:sz w:val="19"/>
                <w:szCs w:val="19"/>
              </w:rPr>
            </w:pPr>
            <w:r w:rsidRPr="00BE7DD6">
              <w:rPr>
                <w:sz w:val="19"/>
                <w:szCs w:val="19"/>
              </w:rPr>
              <w:t xml:space="preserve">Осуществление ежемесячных денежных выплат </w:t>
            </w:r>
            <w:r w:rsidRPr="00BE7DD6">
              <w:rPr>
                <w:b/>
                <w:sz w:val="19"/>
                <w:szCs w:val="19"/>
              </w:rPr>
              <w:t>отдельным категориям граждан (</w:t>
            </w:r>
            <w:r w:rsidR="008E3066" w:rsidRPr="00BE7DD6">
              <w:rPr>
                <w:b/>
                <w:bCs/>
                <w:sz w:val="19"/>
                <w:szCs w:val="19"/>
              </w:rPr>
              <w:t>граждан</w:t>
            </w:r>
            <w:r w:rsidR="00134DD9" w:rsidRPr="00BE7DD6">
              <w:rPr>
                <w:b/>
                <w:bCs/>
                <w:sz w:val="19"/>
                <w:szCs w:val="19"/>
              </w:rPr>
              <w:t>ам, родившим</w:t>
            </w:r>
            <w:r w:rsidR="008E3066" w:rsidRPr="00BE7DD6">
              <w:rPr>
                <w:b/>
                <w:bCs/>
                <w:sz w:val="19"/>
                <w:szCs w:val="19"/>
              </w:rPr>
              <w:t>ся ранее</w:t>
            </w:r>
            <w:r w:rsidR="00134DD9" w:rsidRPr="00BE7DD6">
              <w:rPr>
                <w:b/>
                <w:bCs/>
                <w:sz w:val="19"/>
                <w:szCs w:val="19"/>
              </w:rPr>
              <w:t xml:space="preserve"> 1 января 1946 года, проживающим</w:t>
            </w:r>
            <w:r w:rsidR="008E3066" w:rsidRPr="00BE7DD6">
              <w:rPr>
                <w:b/>
                <w:bCs/>
                <w:sz w:val="19"/>
                <w:szCs w:val="19"/>
              </w:rPr>
              <w:t xml:space="preserve"> на территории Удмуртской </w:t>
            </w:r>
            <w:r w:rsidR="00134DD9" w:rsidRPr="00BE7DD6">
              <w:rPr>
                <w:b/>
                <w:bCs/>
                <w:sz w:val="19"/>
                <w:szCs w:val="19"/>
              </w:rPr>
              <w:t>Республики и не получающим иных мер</w:t>
            </w:r>
            <w:r w:rsidR="008E3066" w:rsidRPr="00BE7DD6">
              <w:rPr>
                <w:b/>
                <w:bCs/>
                <w:sz w:val="19"/>
                <w:szCs w:val="19"/>
              </w:rPr>
              <w:t xml:space="preserve"> социальной поддержки</w:t>
            </w:r>
            <w:r w:rsidRPr="00BE7DD6">
              <w:rPr>
                <w:b/>
                <w:sz w:val="19"/>
                <w:szCs w:val="19"/>
              </w:rPr>
              <w:t>)</w:t>
            </w:r>
          </w:p>
        </w:tc>
        <w:tc>
          <w:tcPr>
            <w:tcW w:w="2835" w:type="dxa"/>
            <w:shd w:val="clear" w:color="auto" w:fill="FFFFFF" w:themeFill="background1"/>
          </w:tcPr>
          <w:p w:rsidR="00556B60" w:rsidRPr="00BE7DD6" w:rsidRDefault="00556B60"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Ежемесячно</w:t>
            </w:r>
          </w:p>
          <w:p w:rsidR="00134DD9" w:rsidRPr="00BE7DD6" w:rsidRDefault="00556B60" w:rsidP="00BE7DD6">
            <w:pPr>
              <w:pStyle w:val="ConsPlusNormal"/>
              <w:ind w:firstLine="540"/>
              <w:jc w:val="both"/>
              <w:rPr>
                <w:sz w:val="19"/>
                <w:szCs w:val="19"/>
              </w:rPr>
            </w:pPr>
            <w:proofErr w:type="gramStart"/>
            <w:r w:rsidRPr="00BE7DD6">
              <w:rPr>
                <w:sz w:val="19"/>
                <w:szCs w:val="19"/>
              </w:rPr>
              <w:t xml:space="preserve">300 </w:t>
            </w:r>
            <w:r w:rsidR="00134DD9" w:rsidRPr="00BE7DD6">
              <w:rPr>
                <w:sz w:val="19"/>
                <w:szCs w:val="19"/>
              </w:rPr>
              <w:t>(граждане, родившиеся по 31 декабря 1945 года включительно</w:t>
            </w:r>
            <w:proofErr w:type="gramEnd"/>
          </w:p>
          <w:p w:rsidR="00134DD9" w:rsidRPr="00BE7DD6" w:rsidRDefault="00134DD9" w:rsidP="00BE7DD6">
            <w:pPr>
              <w:pStyle w:val="ConsPlusNormal"/>
              <w:ind w:firstLine="540"/>
              <w:jc w:val="both"/>
              <w:rPr>
                <w:sz w:val="19"/>
                <w:szCs w:val="19"/>
              </w:rPr>
            </w:pPr>
            <w:r w:rsidRPr="00BE7DD6">
              <w:rPr>
                <w:sz w:val="19"/>
                <w:szCs w:val="19"/>
              </w:rPr>
              <w:t xml:space="preserve"> </w:t>
            </w:r>
            <w:r w:rsidR="00556B60" w:rsidRPr="00BE7DD6">
              <w:rPr>
                <w:sz w:val="19"/>
                <w:szCs w:val="19"/>
              </w:rPr>
              <w:t>или  500</w:t>
            </w:r>
            <w:r w:rsidRPr="00BE7DD6">
              <w:rPr>
                <w:sz w:val="19"/>
                <w:szCs w:val="19"/>
              </w:rPr>
              <w:t xml:space="preserve"> (граждане, родившиеся по 31 декабря 1937 года)</w:t>
            </w:r>
          </w:p>
          <w:p w:rsidR="00556B60" w:rsidRPr="00BE7DD6" w:rsidRDefault="00134DD9"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 xml:space="preserve"> </w:t>
            </w:r>
          </w:p>
        </w:tc>
        <w:tc>
          <w:tcPr>
            <w:tcW w:w="992" w:type="dxa"/>
            <w:shd w:val="clear" w:color="auto" w:fill="FFFFFF" w:themeFill="background1"/>
          </w:tcPr>
          <w:p w:rsidR="00556B60" w:rsidRPr="00BE7DD6" w:rsidRDefault="00556B60" w:rsidP="00BE7DD6">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3 602,5</w:t>
            </w:r>
          </w:p>
        </w:tc>
        <w:tc>
          <w:tcPr>
            <w:tcW w:w="2693" w:type="dxa"/>
            <w:shd w:val="clear" w:color="auto" w:fill="FFFFFF" w:themeFill="background1"/>
          </w:tcPr>
          <w:p w:rsidR="00556B60" w:rsidRPr="00BE7DD6" w:rsidRDefault="00556B60" w:rsidP="00BE7DD6">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 от 06.07.2015 года №41-РЗ  «О мерах социальной поддержки отдельных категорий граждан»</w:t>
            </w:r>
          </w:p>
        </w:tc>
        <w:tc>
          <w:tcPr>
            <w:tcW w:w="993" w:type="dxa"/>
            <w:shd w:val="clear" w:color="auto" w:fill="FFFFFF" w:themeFill="background1"/>
          </w:tcPr>
          <w:p w:rsidR="00556B60" w:rsidRPr="00BE7DD6" w:rsidRDefault="00556B60" w:rsidP="00BE7DD6">
            <w:pPr>
              <w:pStyle w:val="ab"/>
              <w:tabs>
                <w:tab w:val="left" w:pos="993"/>
                <w:tab w:val="left" w:pos="1451"/>
                <w:tab w:val="left" w:pos="11057"/>
                <w:tab w:val="left" w:pos="11199"/>
              </w:tabs>
              <w:spacing w:after="0"/>
              <w:ind w:hanging="108"/>
              <w:rPr>
                <w:rFonts w:ascii="Arial" w:hAnsi="Arial" w:cs="Arial"/>
                <w:sz w:val="19"/>
                <w:szCs w:val="19"/>
              </w:rPr>
            </w:pPr>
            <w:r w:rsidRPr="00BE7DD6">
              <w:rPr>
                <w:rFonts w:ascii="Arial" w:hAnsi="Arial" w:cs="Arial"/>
                <w:sz w:val="19"/>
                <w:szCs w:val="19"/>
              </w:rPr>
              <w:t>33 301,2</w:t>
            </w:r>
          </w:p>
        </w:tc>
      </w:tr>
    </w:tbl>
    <w:p w:rsidR="00BE7DD6" w:rsidRDefault="00BE7DD6" w:rsidP="005A482F">
      <w:pPr>
        <w:spacing w:after="0" w:line="240" w:lineRule="auto"/>
        <w:jc w:val="center"/>
        <w:rPr>
          <w:rFonts w:ascii="Arial" w:hAnsi="Arial" w:cs="Arial"/>
          <w:b/>
          <w:bCs/>
          <w:sz w:val="28"/>
          <w:szCs w:val="28"/>
        </w:rPr>
      </w:pPr>
    </w:p>
    <w:p w:rsidR="00BE7DD6" w:rsidRDefault="00BE7DD6" w:rsidP="005A482F">
      <w:pPr>
        <w:spacing w:after="0" w:line="240" w:lineRule="auto"/>
        <w:jc w:val="center"/>
        <w:rPr>
          <w:rFonts w:ascii="Arial" w:hAnsi="Arial" w:cs="Arial"/>
          <w:b/>
          <w:bCs/>
          <w:sz w:val="28"/>
          <w:szCs w:val="28"/>
        </w:rPr>
      </w:pPr>
    </w:p>
    <w:p w:rsidR="00BE7DD6" w:rsidRDefault="00BE7DD6" w:rsidP="005A482F">
      <w:pPr>
        <w:spacing w:after="0" w:line="240" w:lineRule="auto"/>
        <w:jc w:val="center"/>
        <w:rPr>
          <w:rFonts w:ascii="Arial" w:hAnsi="Arial" w:cs="Arial"/>
          <w:b/>
          <w:bCs/>
          <w:sz w:val="28"/>
          <w:szCs w:val="28"/>
        </w:rPr>
      </w:pPr>
    </w:p>
    <w:p w:rsidR="00BE7DD6" w:rsidRDefault="00BE7DD6" w:rsidP="005A482F">
      <w:pPr>
        <w:spacing w:after="0" w:line="240" w:lineRule="auto"/>
        <w:jc w:val="center"/>
        <w:rPr>
          <w:rFonts w:ascii="Arial" w:hAnsi="Arial" w:cs="Arial"/>
          <w:b/>
          <w:bCs/>
          <w:sz w:val="28"/>
          <w:szCs w:val="28"/>
        </w:rPr>
      </w:pPr>
    </w:p>
    <w:p w:rsidR="00BE7DD6" w:rsidRDefault="00BE7DD6" w:rsidP="005A482F">
      <w:pPr>
        <w:spacing w:after="0" w:line="240" w:lineRule="auto"/>
        <w:jc w:val="center"/>
        <w:rPr>
          <w:rFonts w:ascii="Arial" w:hAnsi="Arial" w:cs="Arial"/>
          <w:b/>
          <w:bCs/>
          <w:sz w:val="28"/>
          <w:szCs w:val="28"/>
        </w:rPr>
      </w:pPr>
    </w:p>
    <w:p w:rsidR="00BE7DD6" w:rsidRDefault="00BE7DD6" w:rsidP="005A482F">
      <w:pPr>
        <w:spacing w:after="0" w:line="240" w:lineRule="auto"/>
        <w:jc w:val="center"/>
        <w:rPr>
          <w:rFonts w:ascii="Arial" w:hAnsi="Arial" w:cs="Arial"/>
          <w:b/>
          <w:bCs/>
          <w:sz w:val="28"/>
          <w:szCs w:val="28"/>
        </w:rPr>
      </w:pPr>
    </w:p>
    <w:p w:rsidR="00BE7DD6" w:rsidRDefault="00BE7DD6" w:rsidP="00984711">
      <w:pPr>
        <w:spacing w:after="0" w:line="240" w:lineRule="auto"/>
        <w:rPr>
          <w:rFonts w:ascii="Arial" w:hAnsi="Arial" w:cs="Arial"/>
          <w:b/>
          <w:bCs/>
          <w:sz w:val="28"/>
          <w:szCs w:val="28"/>
        </w:rPr>
      </w:pPr>
    </w:p>
    <w:p w:rsidR="002F1AD5" w:rsidRDefault="002F1AD5" w:rsidP="005A482F">
      <w:pPr>
        <w:spacing w:after="0" w:line="240" w:lineRule="auto"/>
        <w:jc w:val="center"/>
        <w:rPr>
          <w:rFonts w:ascii="Arial" w:hAnsi="Arial" w:cs="Arial"/>
          <w:b/>
          <w:bCs/>
          <w:sz w:val="28"/>
          <w:szCs w:val="28"/>
        </w:rPr>
      </w:pPr>
      <w:r>
        <w:rPr>
          <w:rFonts w:ascii="Arial" w:hAnsi="Arial" w:cs="Arial"/>
          <w:b/>
          <w:bCs/>
          <w:sz w:val="28"/>
          <w:szCs w:val="28"/>
        </w:rPr>
        <w:lastRenderedPageBreak/>
        <w:t>Г</w:t>
      </w:r>
      <w:r w:rsidRPr="008A42E6">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p>
    <w:p w:rsidR="002F1AD5" w:rsidRPr="009619C0" w:rsidRDefault="002F1AD5" w:rsidP="009619C0">
      <w:pPr>
        <w:pStyle w:val="ConsPlusNormal"/>
        <w:jc w:val="center"/>
        <w:rPr>
          <w:b/>
          <w:bCs/>
          <w:color w:val="632423" w:themeColor="accent2" w:themeShade="80"/>
          <w:sz w:val="28"/>
          <w:szCs w:val="28"/>
          <w:u w:val="single"/>
        </w:rPr>
      </w:pPr>
      <w:r w:rsidRPr="009619C0">
        <w:rPr>
          <w:b/>
          <w:bCs/>
          <w:color w:val="632423" w:themeColor="accent2" w:themeShade="80"/>
          <w:sz w:val="28"/>
          <w:szCs w:val="28"/>
          <w:u w:val="single"/>
        </w:rPr>
        <w:t>«</w:t>
      </w:r>
      <w:r w:rsidR="009619C0" w:rsidRPr="009619C0">
        <w:rPr>
          <w:b/>
          <w:bCs/>
          <w:color w:val="632423" w:themeColor="accent2" w:themeShade="80"/>
          <w:sz w:val="28"/>
          <w:szCs w:val="28"/>
          <w:u w:val="single"/>
        </w:rPr>
        <w:t>Развитие физической культуры, спорта и молодежной политики</w:t>
      </w:r>
      <w:r w:rsidRPr="009619C0">
        <w:rPr>
          <w:b/>
          <w:bCs/>
          <w:color w:val="632423" w:themeColor="accent2" w:themeShade="80"/>
          <w:sz w:val="28"/>
          <w:szCs w:val="28"/>
          <w:u w:val="single"/>
        </w:rPr>
        <w:t>»</w:t>
      </w:r>
    </w:p>
    <w:p w:rsidR="002F1AD5" w:rsidRPr="002F1AD5" w:rsidRDefault="00172C19" w:rsidP="002F1AD5">
      <w:pPr>
        <w:autoSpaceDE w:val="0"/>
        <w:autoSpaceDN w:val="0"/>
        <w:adjustRightInd w:val="0"/>
        <w:spacing w:after="0" w:line="240" w:lineRule="auto"/>
        <w:ind w:left="5103"/>
        <w:jc w:val="both"/>
        <w:rPr>
          <w:rFonts w:ascii="Arial" w:hAnsi="Arial" w:cs="Arial"/>
          <w:b/>
          <w:color w:val="215868" w:themeColor="accent5" w:themeShade="80"/>
          <w:sz w:val="24"/>
          <w:szCs w:val="24"/>
        </w:rPr>
      </w:pPr>
      <w:r w:rsidRPr="00172C19">
        <w:rPr>
          <w:rFonts w:ascii="Arial" w:hAnsi="Arial" w:cs="Arial"/>
          <w:b/>
          <w:bCs/>
          <w:noProof/>
          <w:color w:val="632423" w:themeColor="accent2" w:themeShade="80"/>
          <w:sz w:val="24"/>
          <w:szCs w:val="24"/>
        </w:rPr>
        <w:pict>
          <v:shape id="_x0000_s1574" type="#_x0000_t202" style="position:absolute;left:0;text-align:left;margin-left:9.7pt;margin-top:13.65pt;width:221.35pt;height:226.2pt;z-index:252487168;mso-width-relative:margin;mso-height-relative:margin" filled="f" stroked="f" strokecolor="white [3212]">
            <v:textbox style="mso-next-textbox:#_x0000_s1574">
              <w:txbxContent>
                <w:p w:rsidR="004C5DDD" w:rsidRDefault="004C5DDD" w:rsidP="002F1AD5">
                  <w:r>
                    <w:rPr>
                      <w:noProof/>
                      <w:lang w:eastAsia="ru-RU"/>
                    </w:rPr>
                    <w:drawing>
                      <wp:inline distT="0" distB="0" distL="0" distR="0">
                        <wp:extent cx="2534920" cy="2600325"/>
                        <wp:effectExtent l="38100" t="19050" r="17780" b="28575"/>
                        <wp:docPr id="58" name="Рисунок 55" descr="http://aifudm.net/upload/iblock/97f/97fd4dbe49fd45f31c30e1a0d8540e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aifudm.net/upload/iblock/97f/97fd4dbe49fd45f31c30e1a0d8540ee4.jpg"/>
                                <pic:cNvPicPr>
                                  <a:picLocks noChangeAspect="1" noChangeArrowheads="1"/>
                                </pic:cNvPicPr>
                              </pic:nvPicPr>
                              <pic:blipFill>
                                <a:blip r:embed="rId149"/>
                                <a:srcRect/>
                                <a:stretch>
                                  <a:fillRect/>
                                </a:stretch>
                              </pic:blipFill>
                              <pic:spPr bwMode="auto">
                                <a:xfrm>
                                  <a:off x="0" y="0"/>
                                  <a:ext cx="2534920" cy="2600325"/>
                                </a:xfrm>
                                <a:prstGeom prst="rect">
                                  <a:avLst/>
                                </a:prstGeom>
                                <a:noFill/>
                                <a:ln w="9525">
                                  <a:solidFill>
                                    <a:schemeClr val="tx1"/>
                                  </a:solidFill>
                                  <a:miter lim="800000"/>
                                  <a:headEnd/>
                                  <a:tailEnd/>
                                </a:ln>
                              </pic:spPr>
                            </pic:pic>
                          </a:graphicData>
                        </a:graphic>
                      </wp:inline>
                    </w:drawing>
                  </w:r>
                  <w:r>
                    <w:rPr>
                      <w:noProof/>
                      <w:vanish/>
                      <w:lang w:eastAsia="ru-RU"/>
                    </w:rPr>
                    <w:t xml:space="preserve"> </w:t>
                  </w:r>
                  <w:r>
                    <w:rPr>
                      <w:noProof/>
                      <w:vanish/>
                      <w:lang w:eastAsia="ru-RU"/>
                    </w:rPr>
                    <w:drawing>
                      <wp:inline distT="0" distB="0" distL="0" distR="0">
                        <wp:extent cx="2677160" cy="1805527"/>
                        <wp:effectExtent l="19050" t="0" r="8890" b="0"/>
                        <wp:docPr id="48" name="Рисунок 58"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vanish/>
                      <w:lang w:eastAsia="ru-RU"/>
                    </w:rPr>
                    <w:drawing>
                      <wp:inline distT="0" distB="0" distL="0" distR="0">
                        <wp:extent cx="2600325" cy="1603534"/>
                        <wp:effectExtent l="19050" t="0" r="9525" b="0"/>
                        <wp:docPr id="51" name="Рисунок 55" descr="http://rfexp.ru/uploads/news/Agentschap_Ondernem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fexp.ru/uploads/news/Agentschap_Ondernemen_1.jpg"/>
                                <pic:cNvPicPr>
                                  <a:picLocks noChangeAspect="1" noChangeArrowheads="1"/>
                                </pic:cNvPicPr>
                              </pic:nvPicPr>
                              <pic:blipFill>
                                <a:blip r:embed="rId151"/>
                                <a:srcRect/>
                                <a:stretch>
                                  <a:fillRect/>
                                </a:stretch>
                              </pic:blipFill>
                              <pic:spPr bwMode="auto">
                                <a:xfrm>
                                  <a:off x="0" y="0"/>
                                  <a:ext cx="2605201" cy="1606541"/>
                                </a:xfrm>
                                <a:prstGeom prst="rect">
                                  <a:avLst/>
                                </a:prstGeom>
                                <a:noFill/>
                                <a:ln w="9525">
                                  <a:noFill/>
                                  <a:miter lim="800000"/>
                                  <a:headEnd/>
                                  <a:tailEnd/>
                                </a:ln>
                              </pic:spPr>
                            </pic:pic>
                          </a:graphicData>
                        </a:graphic>
                      </wp:inline>
                    </w:drawing>
                  </w:r>
                </w:p>
              </w:txbxContent>
            </v:textbox>
          </v:shape>
        </w:pict>
      </w:r>
    </w:p>
    <w:p w:rsidR="002F1AD5" w:rsidRPr="006332BD" w:rsidRDefault="002F1AD5" w:rsidP="002F1AD5">
      <w:pPr>
        <w:autoSpaceDE w:val="0"/>
        <w:autoSpaceDN w:val="0"/>
        <w:adjustRightInd w:val="0"/>
        <w:spacing w:after="0" w:line="240" w:lineRule="auto"/>
        <w:ind w:left="4678"/>
        <w:rPr>
          <w:rFonts w:ascii="Arial" w:hAnsi="Arial" w:cs="Arial"/>
          <w:sz w:val="24"/>
          <w:szCs w:val="24"/>
        </w:rPr>
      </w:pPr>
      <w:proofErr w:type="gramStart"/>
      <w:r w:rsidRPr="006332BD">
        <w:rPr>
          <w:rFonts w:ascii="Arial" w:hAnsi="Arial" w:cs="Arial"/>
          <w:b/>
          <w:color w:val="632423" w:themeColor="accent2" w:themeShade="80"/>
          <w:sz w:val="24"/>
          <w:szCs w:val="24"/>
        </w:rPr>
        <w:t>Цель:</w:t>
      </w:r>
      <w:r w:rsidRPr="006332BD">
        <w:rPr>
          <w:rFonts w:ascii="Arial" w:hAnsi="Arial" w:cs="Arial"/>
          <w:b/>
          <w:color w:val="215868" w:themeColor="accent5" w:themeShade="80"/>
          <w:sz w:val="24"/>
          <w:szCs w:val="24"/>
        </w:rPr>
        <w:t xml:space="preserve"> </w:t>
      </w:r>
      <w:r w:rsidRPr="006332BD">
        <w:rPr>
          <w:rFonts w:ascii="Arial" w:hAnsi="Arial" w:cs="Arial"/>
          <w:sz w:val="24"/>
          <w:szCs w:val="24"/>
        </w:rPr>
        <w:t>создание условий для устойчивого и динамичного развития физической культуры и спорта в Удмуртской Республике, формирование у населения потребности в здоровом образе жизни; повышение конкурентоспособности спортсменов Удмуртской Республики на официальных международных и всероссийских спортивных соревнованиях; вовлечение граждан Удмуртии в процесс возрождения духовного, патриотического становления в интересах укрепления единства нации, формирование сознательного отношения к выполнению конституционных обязанностей;</w:t>
      </w:r>
      <w:proofErr w:type="gramEnd"/>
      <w:r w:rsidRPr="006332BD">
        <w:rPr>
          <w:rFonts w:ascii="Arial" w:hAnsi="Arial" w:cs="Arial"/>
          <w:sz w:val="24"/>
          <w:szCs w:val="24"/>
        </w:rPr>
        <w:t xml:space="preserve"> создание правовых, социально-экономических, политических, культурных и организационных условий и гарантий, направленных на развитие и поддержку молодых </w:t>
      </w:r>
      <w:proofErr w:type="gramStart"/>
      <w:r w:rsidRPr="006332BD">
        <w:rPr>
          <w:rFonts w:ascii="Arial" w:hAnsi="Arial" w:cs="Arial"/>
          <w:sz w:val="24"/>
          <w:szCs w:val="24"/>
        </w:rPr>
        <w:t>граждан</w:t>
      </w:r>
      <w:proofErr w:type="gramEnd"/>
      <w:r w:rsidRPr="006332BD">
        <w:rPr>
          <w:rFonts w:ascii="Arial" w:hAnsi="Arial" w:cs="Arial"/>
          <w:sz w:val="24"/>
          <w:szCs w:val="24"/>
        </w:rPr>
        <w:t xml:space="preserve"> и их самореализацию, в интересах общества и государства</w:t>
      </w:r>
    </w:p>
    <w:p w:rsidR="002F1AD5" w:rsidRPr="00113FD8" w:rsidRDefault="002F1AD5" w:rsidP="002F1AD5">
      <w:pPr>
        <w:tabs>
          <w:tab w:val="left" w:pos="4374"/>
        </w:tabs>
        <w:autoSpaceDE w:val="0"/>
        <w:autoSpaceDN w:val="0"/>
        <w:adjustRightInd w:val="0"/>
        <w:spacing w:after="0" w:line="240" w:lineRule="auto"/>
        <w:jc w:val="center"/>
        <w:rPr>
          <w:rFonts w:ascii="Arial" w:hAnsi="Arial" w:cs="Arial"/>
          <w:b/>
        </w:rPr>
      </w:pPr>
    </w:p>
    <w:p w:rsidR="002F1AD5" w:rsidRDefault="002F1AD5" w:rsidP="002F1AD5">
      <w:pPr>
        <w:tabs>
          <w:tab w:val="left" w:pos="4374"/>
        </w:tabs>
        <w:autoSpaceDE w:val="0"/>
        <w:autoSpaceDN w:val="0"/>
        <w:adjustRightInd w:val="0"/>
        <w:spacing w:after="0" w:line="240" w:lineRule="auto"/>
        <w:jc w:val="center"/>
        <w:rPr>
          <w:rFonts w:ascii="Arial" w:hAnsi="Arial" w:cs="Arial"/>
          <w:b/>
        </w:rPr>
      </w:pPr>
    </w:p>
    <w:p w:rsidR="002F1AD5" w:rsidRPr="006332BD" w:rsidRDefault="002F1AD5" w:rsidP="002F1AD5">
      <w:pPr>
        <w:tabs>
          <w:tab w:val="left" w:pos="4374"/>
        </w:tabs>
        <w:autoSpaceDE w:val="0"/>
        <w:autoSpaceDN w:val="0"/>
        <w:adjustRightInd w:val="0"/>
        <w:spacing w:after="0" w:line="240" w:lineRule="auto"/>
        <w:jc w:val="center"/>
        <w:rPr>
          <w:rFonts w:ascii="Arial" w:hAnsi="Arial" w:cs="Arial"/>
          <w:b/>
          <w:sz w:val="24"/>
          <w:szCs w:val="24"/>
        </w:rPr>
      </w:pPr>
      <w:r w:rsidRPr="006332BD">
        <w:rPr>
          <w:rFonts w:ascii="Arial" w:hAnsi="Arial" w:cs="Arial"/>
          <w:b/>
          <w:sz w:val="24"/>
          <w:szCs w:val="24"/>
        </w:rPr>
        <w:t xml:space="preserve">Структура расходов по государственной программе </w:t>
      </w:r>
    </w:p>
    <w:p w:rsidR="002F1AD5" w:rsidRPr="00113FD8" w:rsidRDefault="002F1AD5" w:rsidP="002F1AD5">
      <w:pPr>
        <w:spacing w:after="0" w:line="240" w:lineRule="auto"/>
        <w:ind w:left="425" w:firstLine="709"/>
        <w:jc w:val="right"/>
        <w:rPr>
          <w:rFonts w:ascii="Arial" w:hAnsi="Arial" w:cs="Arial"/>
          <w:b/>
        </w:rPr>
      </w:pPr>
    </w:p>
    <w:p w:rsidR="002F1AD5" w:rsidRPr="00202C4B" w:rsidRDefault="002F1AD5" w:rsidP="002F1AD5">
      <w:pPr>
        <w:spacing w:after="0" w:line="240" w:lineRule="auto"/>
        <w:ind w:left="425" w:firstLine="709"/>
        <w:jc w:val="right"/>
        <w:rPr>
          <w:rFonts w:ascii="Arial" w:hAnsi="Arial" w:cs="Arial"/>
          <w:bCs/>
          <w:sz w:val="20"/>
          <w:szCs w:val="20"/>
        </w:rPr>
      </w:pPr>
      <w:r w:rsidRPr="00202C4B">
        <w:rPr>
          <w:rFonts w:ascii="Arial" w:hAnsi="Arial" w:cs="Arial"/>
          <w:sz w:val="20"/>
          <w:szCs w:val="20"/>
        </w:rPr>
        <w:t>млн. руб.</w:t>
      </w:r>
    </w:p>
    <w:tbl>
      <w:tblPr>
        <w:tblW w:w="10915"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103"/>
        <w:gridCol w:w="1276"/>
        <w:gridCol w:w="1134"/>
        <w:gridCol w:w="1276"/>
        <w:gridCol w:w="992"/>
        <w:gridCol w:w="1134"/>
      </w:tblGrid>
      <w:tr w:rsidR="002F1AD5" w:rsidRPr="00113FD8" w:rsidTr="006332BD">
        <w:trPr>
          <w:trHeight w:val="340"/>
        </w:trPr>
        <w:tc>
          <w:tcPr>
            <w:tcW w:w="5103" w:type="dxa"/>
            <w:shd w:val="clear" w:color="auto" w:fill="FFFFFF" w:themeFill="background1"/>
            <w:tcMar>
              <w:top w:w="72" w:type="dxa"/>
              <w:left w:w="144" w:type="dxa"/>
              <w:bottom w:w="72" w:type="dxa"/>
              <w:right w:w="144" w:type="dxa"/>
            </w:tcMar>
            <w:hideMark/>
          </w:tcPr>
          <w:p w:rsidR="002F1AD5" w:rsidRPr="006332BD" w:rsidRDefault="002F1AD5" w:rsidP="006332BD">
            <w:pPr>
              <w:spacing w:after="0" w:line="240" w:lineRule="auto"/>
              <w:ind w:left="426"/>
              <w:rPr>
                <w:rFonts w:ascii="Arial" w:hAnsi="Arial" w:cs="Arial"/>
                <w:b/>
                <w:sz w:val="24"/>
                <w:szCs w:val="24"/>
              </w:rPr>
            </w:pPr>
            <w:r w:rsidRPr="006332BD">
              <w:rPr>
                <w:rFonts w:ascii="Arial" w:hAnsi="Arial" w:cs="Arial"/>
                <w:b/>
                <w:sz w:val="24"/>
                <w:szCs w:val="24"/>
              </w:rPr>
              <w:t>Наименование государственной программы (подпрограммы)</w:t>
            </w:r>
          </w:p>
        </w:tc>
        <w:tc>
          <w:tcPr>
            <w:tcW w:w="1276" w:type="dxa"/>
            <w:shd w:val="clear" w:color="auto" w:fill="FFFFFF" w:themeFill="background1"/>
            <w:tcMar>
              <w:top w:w="72" w:type="dxa"/>
              <w:left w:w="15" w:type="dxa"/>
              <w:bottom w:w="72" w:type="dxa"/>
              <w:right w:w="15" w:type="dxa"/>
            </w:tcMar>
            <w:hideMark/>
          </w:tcPr>
          <w:p w:rsidR="006332BD" w:rsidRDefault="002F1AD5" w:rsidP="006332BD">
            <w:pPr>
              <w:spacing w:after="0" w:line="240" w:lineRule="auto"/>
              <w:jc w:val="center"/>
              <w:rPr>
                <w:rFonts w:ascii="Arial" w:hAnsi="Arial" w:cs="Arial"/>
                <w:b/>
                <w:sz w:val="24"/>
                <w:szCs w:val="24"/>
              </w:rPr>
            </w:pPr>
            <w:r w:rsidRPr="006332BD">
              <w:rPr>
                <w:rFonts w:ascii="Arial" w:hAnsi="Arial" w:cs="Arial"/>
                <w:b/>
                <w:sz w:val="24"/>
                <w:szCs w:val="24"/>
              </w:rPr>
              <w:t xml:space="preserve">2015 </w:t>
            </w:r>
          </w:p>
          <w:p w:rsidR="002F1AD5" w:rsidRPr="006332BD" w:rsidRDefault="002F1AD5" w:rsidP="006332BD">
            <w:pPr>
              <w:spacing w:after="0" w:line="240" w:lineRule="auto"/>
              <w:jc w:val="center"/>
              <w:rPr>
                <w:rFonts w:ascii="Arial" w:hAnsi="Arial" w:cs="Arial"/>
                <w:b/>
                <w:sz w:val="24"/>
                <w:szCs w:val="24"/>
              </w:rPr>
            </w:pPr>
            <w:r w:rsidRPr="006332BD">
              <w:rPr>
                <w:rFonts w:ascii="Arial" w:hAnsi="Arial" w:cs="Arial"/>
                <w:b/>
                <w:sz w:val="24"/>
                <w:szCs w:val="24"/>
              </w:rPr>
              <w:t>год</w:t>
            </w:r>
          </w:p>
        </w:tc>
        <w:tc>
          <w:tcPr>
            <w:tcW w:w="1134" w:type="dxa"/>
            <w:shd w:val="clear" w:color="auto" w:fill="FFFFFF" w:themeFill="background1"/>
          </w:tcPr>
          <w:p w:rsidR="006332BD" w:rsidRDefault="002F1AD5" w:rsidP="006332BD">
            <w:pPr>
              <w:spacing w:after="0" w:line="240" w:lineRule="auto"/>
              <w:jc w:val="center"/>
              <w:rPr>
                <w:rFonts w:ascii="Arial" w:hAnsi="Arial" w:cs="Arial"/>
                <w:b/>
                <w:sz w:val="24"/>
                <w:szCs w:val="24"/>
              </w:rPr>
            </w:pPr>
            <w:r w:rsidRPr="006332BD">
              <w:rPr>
                <w:rFonts w:ascii="Arial" w:hAnsi="Arial" w:cs="Arial"/>
                <w:b/>
                <w:sz w:val="24"/>
                <w:szCs w:val="24"/>
              </w:rPr>
              <w:t xml:space="preserve">2016 </w:t>
            </w:r>
          </w:p>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год</w:t>
            </w:r>
          </w:p>
        </w:tc>
        <w:tc>
          <w:tcPr>
            <w:tcW w:w="1276" w:type="dxa"/>
            <w:shd w:val="clear" w:color="auto" w:fill="FFFFFF" w:themeFill="background1"/>
          </w:tcPr>
          <w:p w:rsidR="006332BD" w:rsidRDefault="002F1AD5" w:rsidP="006332BD">
            <w:pPr>
              <w:spacing w:after="0" w:line="240" w:lineRule="auto"/>
              <w:jc w:val="center"/>
              <w:rPr>
                <w:rFonts w:ascii="Arial" w:hAnsi="Arial" w:cs="Arial"/>
                <w:b/>
                <w:sz w:val="24"/>
                <w:szCs w:val="24"/>
              </w:rPr>
            </w:pPr>
            <w:r w:rsidRPr="006332BD">
              <w:rPr>
                <w:rFonts w:ascii="Arial" w:hAnsi="Arial" w:cs="Arial"/>
                <w:b/>
                <w:sz w:val="24"/>
                <w:szCs w:val="24"/>
              </w:rPr>
              <w:t xml:space="preserve">2017 </w:t>
            </w:r>
          </w:p>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год</w:t>
            </w:r>
          </w:p>
        </w:tc>
        <w:tc>
          <w:tcPr>
            <w:tcW w:w="992" w:type="dxa"/>
            <w:shd w:val="clear" w:color="auto" w:fill="FFFFFF" w:themeFill="background1"/>
          </w:tcPr>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2018 год</w:t>
            </w:r>
          </w:p>
        </w:tc>
        <w:tc>
          <w:tcPr>
            <w:tcW w:w="1134" w:type="dxa"/>
            <w:shd w:val="clear" w:color="auto" w:fill="FFFFFF" w:themeFill="background1"/>
          </w:tcPr>
          <w:p w:rsidR="006332BD" w:rsidRDefault="002F1AD5" w:rsidP="006332BD">
            <w:pPr>
              <w:spacing w:after="0" w:line="240" w:lineRule="auto"/>
              <w:jc w:val="center"/>
              <w:rPr>
                <w:rFonts w:ascii="Arial" w:hAnsi="Arial" w:cs="Arial"/>
                <w:b/>
                <w:sz w:val="24"/>
                <w:szCs w:val="24"/>
              </w:rPr>
            </w:pPr>
            <w:r w:rsidRPr="006332BD">
              <w:rPr>
                <w:rFonts w:ascii="Arial" w:hAnsi="Arial" w:cs="Arial"/>
                <w:b/>
                <w:sz w:val="24"/>
                <w:szCs w:val="24"/>
              </w:rPr>
              <w:t>2019</w:t>
            </w:r>
          </w:p>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 xml:space="preserve"> год</w:t>
            </w:r>
          </w:p>
        </w:tc>
      </w:tr>
      <w:tr w:rsidR="002F1AD5" w:rsidRPr="00113FD8" w:rsidTr="006332BD">
        <w:trPr>
          <w:trHeight w:val="891"/>
        </w:trPr>
        <w:tc>
          <w:tcPr>
            <w:tcW w:w="5103" w:type="dxa"/>
            <w:shd w:val="clear" w:color="auto" w:fill="FFFFFF" w:themeFill="background1"/>
            <w:tcMar>
              <w:top w:w="9" w:type="dxa"/>
              <w:left w:w="170" w:type="dxa"/>
              <w:bottom w:w="0" w:type="dxa"/>
              <w:right w:w="9" w:type="dxa"/>
            </w:tcMar>
            <w:vAlign w:val="center"/>
            <w:hideMark/>
          </w:tcPr>
          <w:p w:rsidR="002F1AD5" w:rsidRPr="006332BD" w:rsidRDefault="002F1AD5" w:rsidP="006332BD">
            <w:pPr>
              <w:spacing w:after="0" w:line="240" w:lineRule="auto"/>
              <w:ind w:left="-28" w:firstLine="28"/>
              <w:rPr>
                <w:rFonts w:ascii="Arial" w:hAnsi="Arial" w:cs="Arial"/>
                <w:b/>
                <w:bCs/>
                <w:color w:val="215868" w:themeColor="accent5" w:themeShade="80"/>
                <w:sz w:val="24"/>
                <w:szCs w:val="24"/>
                <w:u w:val="single"/>
              </w:rPr>
            </w:pPr>
            <w:r w:rsidRPr="006332BD">
              <w:rPr>
                <w:rFonts w:ascii="Arial" w:hAnsi="Arial" w:cs="Arial"/>
                <w:b/>
                <w:bCs/>
                <w:sz w:val="24"/>
                <w:szCs w:val="24"/>
              </w:rPr>
              <w:t xml:space="preserve">Государственная программа Удмуртской Республики </w:t>
            </w:r>
            <w:r w:rsidRPr="006332BD">
              <w:rPr>
                <w:rFonts w:ascii="Arial" w:hAnsi="Arial" w:cs="Arial"/>
                <w:b/>
                <w:bCs/>
                <w:color w:val="632423" w:themeColor="accent2" w:themeShade="80"/>
                <w:sz w:val="24"/>
                <w:szCs w:val="24"/>
              </w:rPr>
              <w:t>«</w:t>
            </w:r>
            <w:r w:rsidR="009619C0" w:rsidRPr="006332BD">
              <w:rPr>
                <w:rFonts w:ascii="Arial" w:hAnsi="Arial" w:cs="Arial"/>
                <w:b/>
                <w:bCs/>
                <w:color w:val="632423" w:themeColor="accent2" w:themeShade="80"/>
                <w:sz w:val="24"/>
                <w:szCs w:val="24"/>
              </w:rPr>
              <w:t>Развитие физической культуры, спорта и молодежной политики</w:t>
            </w:r>
            <w:r w:rsidRPr="006332BD">
              <w:rPr>
                <w:rFonts w:ascii="Arial" w:hAnsi="Arial" w:cs="Arial"/>
                <w:b/>
                <w:bCs/>
                <w:color w:val="632423" w:themeColor="accent2" w:themeShade="80"/>
                <w:sz w:val="24"/>
                <w:szCs w:val="24"/>
              </w:rPr>
              <w:t>»</w:t>
            </w:r>
          </w:p>
        </w:tc>
        <w:tc>
          <w:tcPr>
            <w:tcW w:w="1276" w:type="dxa"/>
            <w:shd w:val="clear" w:color="auto" w:fill="FFFFFF" w:themeFill="background1"/>
            <w:tcMar>
              <w:top w:w="9" w:type="dxa"/>
              <w:left w:w="9" w:type="dxa"/>
              <w:bottom w:w="0" w:type="dxa"/>
              <w:right w:w="9" w:type="dxa"/>
            </w:tcMar>
            <w:vAlign w:val="center"/>
            <w:hideMark/>
          </w:tcPr>
          <w:p w:rsidR="002F1AD5" w:rsidRPr="006332BD" w:rsidRDefault="009619C0" w:rsidP="00AE2F7A">
            <w:pPr>
              <w:spacing w:after="0" w:line="240" w:lineRule="auto"/>
              <w:jc w:val="center"/>
              <w:textAlignment w:val="bottom"/>
              <w:rPr>
                <w:rFonts w:ascii="Arial" w:hAnsi="Arial" w:cs="Arial"/>
                <w:b/>
                <w:bCs/>
                <w:color w:val="632423" w:themeColor="accent2" w:themeShade="80"/>
                <w:sz w:val="24"/>
                <w:szCs w:val="24"/>
              </w:rPr>
            </w:pPr>
            <w:r w:rsidRPr="006332BD">
              <w:rPr>
                <w:rFonts w:ascii="Arial" w:hAnsi="Arial" w:cs="Arial"/>
                <w:b/>
                <w:bCs/>
                <w:color w:val="632423" w:themeColor="accent2" w:themeShade="80"/>
                <w:sz w:val="24"/>
                <w:szCs w:val="24"/>
              </w:rPr>
              <w:t>803,3</w:t>
            </w:r>
          </w:p>
        </w:tc>
        <w:tc>
          <w:tcPr>
            <w:tcW w:w="1134" w:type="dxa"/>
            <w:shd w:val="clear" w:color="auto" w:fill="FFFFFF" w:themeFill="background1"/>
            <w:vAlign w:val="center"/>
          </w:tcPr>
          <w:p w:rsidR="002F1AD5" w:rsidRPr="006332BD" w:rsidRDefault="00C73879" w:rsidP="00AE2F7A">
            <w:pPr>
              <w:spacing w:after="0" w:line="240" w:lineRule="auto"/>
              <w:jc w:val="center"/>
              <w:textAlignment w:val="bottom"/>
              <w:rPr>
                <w:rFonts w:ascii="Arial" w:hAnsi="Arial" w:cs="Arial"/>
                <w:b/>
                <w:bCs/>
                <w:color w:val="632423" w:themeColor="accent2" w:themeShade="80"/>
                <w:sz w:val="24"/>
                <w:szCs w:val="24"/>
              </w:rPr>
            </w:pPr>
            <w:r w:rsidRPr="006332BD">
              <w:rPr>
                <w:rFonts w:ascii="Arial" w:hAnsi="Arial" w:cs="Arial"/>
                <w:b/>
                <w:bCs/>
                <w:color w:val="632423" w:themeColor="accent2" w:themeShade="80"/>
                <w:sz w:val="24"/>
                <w:szCs w:val="24"/>
              </w:rPr>
              <w:t>924,0</w:t>
            </w:r>
          </w:p>
        </w:tc>
        <w:tc>
          <w:tcPr>
            <w:tcW w:w="1276" w:type="dxa"/>
            <w:shd w:val="clear" w:color="auto" w:fill="FFFFFF" w:themeFill="background1"/>
            <w:vAlign w:val="center"/>
          </w:tcPr>
          <w:p w:rsidR="002F1AD5" w:rsidRPr="006332BD" w:rsidRDefault="006F58AE" w:rsidP="00AE2F7A">
            <w:pPr>
              <w:spacing w:after="0" w:line="240" w:lineRule="auto"/>
              <w:jc w:val="center"/>
              <w:textAlignment w:val="bottom"/>
              <w:rPr>
                <w:rFonts w:ascii="Arial" w:hAnsi="Arial" w:cs="Arial"/>
                <w:b/>
                <w:bCs/>
                <w:color w:val="632423" w:themeColor="accent2" w:themeShade="80"/>
                <w:sz w:val="24"/>
                <w:szCs w:val="24"/>
              </w:rPr>
            </w:pPr>
            <w:r>
              <w:rPr>
                <w:rFonts w:ascii="Arial" w:hAnsi="Arial" w:cs="Arial"/>
                <w:b/>
                <w:bCs/>
                <w:color w:val="632423" w:themeColor="accent2" w:themeShade="80"/>
                <w:sz w:val="24"/>
                <w:szCs w:val="24"/>
              </w:rPr>
              <w:t>611,1</w:t>
            </w:r>
          </w:p>
        </w:tc>
        <w:tc>
          <w:tcPr>
            <w:tcW w:w="992" w:type="dxa"/>
            <w:shd w:val="clear" w:color="auto" w:fill="FFFFFF" w:themeFill="background1"/>
            <w:vAlign w:val="center"/>
          </w:tcPr>
          <w:p w:rsidR="002F1AD5" w:rsidRPr="006332BD" w:rsidRDefault="00F75350" w:rsidP="00AE2F7A">
            <w:pPr>
              <w:spacing w:after="0" w:line="240" w:lineRule="auto"/>
              <w:jc w:val="center"/>
              <w:textAlignment w:val="bottom"/>
              <w:rPr>
                <w:rFonts w:ascii="Arial" w:hAnsi="Arial" w:cs="Arial"/>
                <w:b/>
                <w:bCs/>
                <w:color w:val="632423" w:themeColor="accent2" w:themeShade="80"/>
                <w:sz w:val="24"/>
                <w:szCs w:val="24"/>
              </w:rPr>
            </w:pPr>
            <w:r w:rsidRPr="006332BD">
              <w:rPr>
                <w:rFonts w:ascii="Arial" w:hAnsi="Arial" w:cs="Arial"/>
                <w:b/>
                <w:bCs/>
                <w:color w:val="632423" w:themeColor="accent2" w:themeShade="80"/>
                <w:sz w:val="24"/>
                <w:szCs w:val="24"/>
              </w:rPr>
              <w:t>366,0</w:t>
            </w:r>
          </w:p>
        </w:tc>
        <w:tc>
          <w:tcPr>
            <w:tcW w:w="1134" w:type="dxa"/>
            <w:shd w:val="clear" w:color="auto" w:fill="FFFFFF" w:themeFill="background1"/>
            <w:vAlign w:val="center"/>
          </w:tcPr>
          <w:p w:rsidR="002F1AD5" w:rsidRPr="006332BD" w:rsidRDefault="00F75350" w:rsidP="00AE2F7A">
            <w:pPr>
              <w:spacing w:after="0" w:line="240" w:lineRule="auto"/>
              <w:jc w:val="center"/>
              <w:textAlignment w:val="bottom"/>
              <w:rPr>
                <w:rFonts w:ascii="Arial" w:hAnsi="Arial" w:cs="Arial"/>
                <w:b/>
                <w:bCs/>
                <w:color w:val="632423" w:themeColor="accent2" w:themeShade="80"/>
                <w:sz w:val="24"/>
                <w:szCs w:val="24"/>
              </w:rPr>
            </w:pPr>
            <w:r w:rsidRPr="006332BD">
              <w:rPr>
                <w:rFonts w:ascii="Arial" w:hAnsi="Arial" w:cs="Arial"/>
                <w:b/>
                <w:bCs/>
                <w:color w:val="632423" w:themeColor="accent2" w:themeShade="80"/>
                <w:sz w:val="24"/>
                <w:szCs w:val="24"/>
              </w:rPr>
              <w:t>366,0</w:t>
            </w:r>
          </w:p>
        </w:tc>
      </w:tr>
    </w:tbl>
    <w:p w:rsidR="009619C0" w:rsidRDefault="009619C0" w:rsidP="002F1AD5">
      <w:pPr>
        <w:autoSpaceDE w:val="0"/>
        <w:autoSpaceDN w:val="0"/>
        <w:adjustRightInd w:val="0"/>
        <w:spacing w:after="0" w:line="240" w:lineRule="auto"/>
        <w:ind w:left="284" w:firstLine="709"/>
        <w:jc w:val="center"/>
        <w:rPr>
          <w:rFonts w:ascii="Arial" w:hAnsi="Arial" w:cs="Arial"/>
          <w:b/>
        </w:rPr>
      </w:pPr>
    </w:p>
    <w:p w:rsidR="002F1AD5" w:rsidRPr="006332BD" w:rsidRDefault="002F1AD5" w:rsidP="009619C0">
      <w:pPr>
        <w:autoSpaceDE w:val="0"/>
        <w:autoSpaceDN w:val="0"/>
        <w:adjustRightInd w:val="0"/>
        <w:spacing w:after="0" w:line="240" w:lineRule="auto"/>
        <w:ind w:left="284" w:firstLine="709"/>
        <w:jc w:val="center"/>
        <w:rPr>
          <w:rFonts w:ascii="Arial" w:hAnsi="Arial" w:cs="Arial"/>
          <w:b/>
          <w:sz w:val="24"/>
          <w:szCs w:val="24"/>
        </w:rPr>
      </w:pPr>
      <w:r w:rsidRPr="006332BD">
        <w:rPr>
          <w:rFonts w:ascii="Arial" w:hAnsi="Arial" w:cs="Arial"/>
          <w:b/>
          <w:sz w:val="24"/>
          <w:szCs w:val="24"/>
        </w:rPr>
        <w:t>Основные результаты</w:t>
      </w:r>
    </w:p>
    <w:tbl>
      <w:tblPr>
        <w:tblpPr w:leftFromText="180" w:rightFromText="180" w:vertAnchor="text" w:horzAnchor="page" w:tblpX="488" w:tblpY="159"/>
        <w:tblW w:w="10881" w:type="dxa"/>
        <w:shd w:val="clear" w:color="auto" w:fill="FFFFFF" w:themeFill="background1"/>
        <w:tblLook w:val="04A0"/>
      </w:tblPr>
      <w:tblGrid>
        <w:gridCol w:w="5353"/>
        <w:gridCol w:w="1134"/>
        <w:gridCol w:w="1134"/>
        <w:gridCol w:w="1134"/>
        <w:gridCol w:w="1134"/>
        <w:gridCol w:w="992"/>
      </w:tblGrid>
      <w:tr w:rsidR="002F1AD5" w:rsidRPr="006332BD" w:rsidTr="00425797">
        <w:trPr>
          <w:trHeight w:val="317"/>
          <w:tblHeader/>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F1AD5" w:rsidRPr="006332BD" w:rsidRDefault="002F1AD5" w:rsidP="002F1AD5">
            <w:pPr>
              <w:spacing w:after="0" w:line="240" w:lineRule="auto"/>
              <w:jc w:val="center"/>
              <w:rPr>
                <w:rFonts w:ascii="Arial" w:eastAsia="Times New Roman" w:hAnsi="Arial" w:cs="Arial"/>
                <w:b/>
                <w:bCs/>
                <w:sz w:val="24"/>
                <w:szCs w:val="24"/>
                <w:lang w:eastAsia="ru-RU"/>
              </w:rPr>
            </w:pPr>
            <w:r w:rsidRPr="006332BD">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1AD5" w:rsidRPr="006332BD" w:rsidRDefault="002F1AD5" w:rsidP="006332BD">
            <w:pPr>
              <w:autoSpaceDE w:val="0"/>
              <w:autoSpaceDN w:val="0"/>
              <w:adjustRightInd w:val="0"/>
              <w:spacing w:after="0" w:line="240" w:lineRule="auto"/>
              <w:jc w:val="center"/>
              <w:rPr>
                <w:rFonts w:ascii="Arial" w:hAnsi="Arial" w:cs="Arial"/>
                <w:b/>
                <w:sz w:val="24"/>
                <w:szCs w:val="24"/>
              </w:rPr>
            </w:pPr>
            <w:r w:rsidRPr="006332BD">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Default="002F1AD5" w:rsidP="006332BD">
            <w:pPr>
              <w:spacing w:after="0" w:line="240" w:lineRule="auto"/>
              <w:jc w:val="center"/>
              <w:rPr>
                <w:rFonts w:ascii="Arial" w:hAnsi="Arial" w:cs="Arial"/>
                <w:b/>
                <w:sz w:val="24"/>
                <w:szCs w:val="24"/>
              </w:rPr>
            </w:pPr>
            <w:r w:rsidRPr="006332BD">
              <w:rPr>
                <w:rFonts w:ascii="Arial" w:hAnsi="Arial" w:cs="Arial"/>
                <w:b/>
                <w:sz w:val="24"/>
                <w:szCs w:val="24"/>
              </w:rPr>
              <w:t xml:space="preserve">2018 </w:t>
            </w:r>
          </w:p>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2019 год</w:t>
            </w:r>
          </w:p>
        </w:tc>
      </w:tr>
      <w:tr w:rsidR="009619C0" w:rsidRPr="006332BD" w:rsidTr="00425797">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2F1AD5">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граждан, систематически занимающихся физической культурой и спортом, в общей численности населения,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524144">
            <w:pPr>
              <w:pStyle w:val="ConsPlusNormal"/>
              <w:jc w:val="center"/>
              <w:rPr>
                <w:sz w:val="24"/>
                <w:szCs w:val="24"/>
              </w:rPr>
            </w:pPr>
            <w:r w:rsidRPr="006332BD">
              <w:rPr>
                <w:sz w:val="24"/>
                <w:szCs w:val="24"/>
              </w:rPr>
              <w:t>32,5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33,3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34,5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36,0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37,8</w:t>
            </w:r>
          </w:p>
        </w:tc>
      </w:tr>
      <w:tr w:rsidR="009619C0" w:rsidRPr="006332BD" w:rsidTr="00425797">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2F1AD5">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Численность спортсменов Удмуртской Республики, включенных в список кандидатов в спортивные сборные команды Российской Федерации,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524144">
            <w:pPr>
              <w:pStyle w:val="ConsPlusNormal"/>
              <w:jc w:val="center"/>
              <w:rPr>
                <w:sz w:val="24"/>
                <w:szCs w:val="24"/>
              </w:rPr>
            </w:pPr>
            <w:r w:rsidRPr="006332BD">
              <w:rPr>
                <w:sz w:val="24"/>
                <w:szCs w:val="24"/>
              </w:rPr>
              <w:t>205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208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215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218</w:t>
            </w:r>
          </w:p>
        </w:tc>
      </w:tr>
      <w:tr w:rsidR="009619C0" w:rsidRPr="006332BD" w:rsidTr="00425797">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2F1AD5">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молодежи, охваченной республиканскими мероприятиями в сфере государственной молодежной политики, в общей численности молодежи, проживающей на территории Удмуртской Республики,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524144">
            <w:pPr>
              <w:pStyle w:val="ConsPlusNormal"/>
              <w:jc w:val="center"/>
              <w:rPr>
                <w:sz w:val="24"/>
                <w:szCs w:val="24"/>
              </w:rPr>
            </w:pPr>
            <w:r w:rsidRPr="006332BD">
              <w:rPr>
                <w:sz w:val="24"/>
                <w:szCs w:val="24"/>
              </w:rPr>
              <w:t>41,0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41,5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42,0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42,5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43,0</w:t>
            </w:r>
          </w:p>
        </w:tc>
      </w:tr>
      <w:tr w:rsidR="009619C0" w:rsidRPr="006332BD" w:rsidTr="00425797">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2F1AD5">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граждан, занимающихся физической культурой и спортом по месту работы, в общей численности населения, занятого в экономике,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524144">
            <w:pPr>
              <w:pStyle w:val="ConsPlusNormal"/>
              <w:jc w:val="center"/>
              <w:rPr>
                <w:sz w:val="24"/>
                <w:szCs w:val="24"/>
              </w:rPr>
            </w:pPr>
            <w:r w:rsidRPr="006332BD">
              <w:rPr>
                <w:sz w:val="24"/>
                <w:szCs w:val="24"/>
              </w:rPr>
              <w:t>19,2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19,9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21,9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24,4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26,9</w:t>
            </w:r>
          </w:p>
        </w:tc>
      </w:tr>
    </w:tbl>
    <w:p w:rsidR="006332BD" w:rsidRDefault="006332BD" w:rsidP="006332BD">
      <w:pPr>
        <w:jc w:val="center"/>
        <w:rPr>
          <w:rFonts w:ascii="Arial" w:hAnsi="Arial" w:cs="Arial"/>
          <w:b/>
          <w:sz w:val="24"/>
          <w:szCs w:val="24"/>
        </w:rPr>
      </w:pPr>
    </w:p>
    <w:p w:rsidR="00A22DB6" w:rsidRDefault="00A22DB6" w:rsidP="00984711">
      <w:pPr>
        <w:rPr>
          <w:rFonts w:ascii="Arial" w:hAnsi="Arial" w:cs="Arial"/>
          <w:b/>
          <w:sz w:val="24"/>
          <w:szCs w:val="24"/>
        </w:rPr>
      </w:pPr>
    </w:p>
    <w:tbl>
      <w:tblPr>
        <w:tblpPr w:leftFromText="180" w:rightFromText="180" w:vertAnchor="text" w:horzAnchor="page" w:tblpX="488" w:tblpY="159"/>
        <w:tblW w:w="11023" w:type="dxa"/>
        <w:shd w:val="clear" w:color="auto" w:fill="FFFFFF" w:themeFill="background1"/>
        <w:tblLook w:val="04A0"/>
      </w:tblPr>
      <w:tblGrid>
        <w:gridCol w:w="5353"/>
        <w:gridCol w:w="1134"/>
        <w:gridCol w:w="1134"/>
        <w:gridCol w:w="1134"/>
        <w:gridCol w:w="1134"/>
        <w:gridCol w:w="1134"/>
      </w:tblGrid>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332BD" w:rsidRPr="006332BD" w:rsidRDefault="006332BD" w:rsidP="006332BD">
            <w:pPr>
              <w:spacing w:after="0" w:line="240" w:lineRule="auto"/>
              <w:jc w:val="center"/>
              <w:rPr>
                <w:rFonts w:ascii="Arial" w:eastAsia="Times New Roman" w:hAnsi="Arial" w:cs="Arial"/>
                <w:b/>
                <w:bCs/>
                <w:sz w:val="24"/>
                <w:szCs w:val="24"/>
                <w:lang w:eastAsia="ru-RU"/>
              </w:rPr>
            </w:pPr>
            <w:r w:rsidRPr="006332BD">
              <w:rPr>
                <w:rFonts w:ascii="Arial" w:eastAsia="Times New Roman" w:hAnsi="Arial" w:cs="Arial"/>
                <w:b/>
                <w:bCs/>
                <w:sz w:val="24"/>
                <w:szCs w:val="24"/>
                <w:lang w:eastAsia="ru-RU"/>
              </w:rPr>
              <w:lastRenderedPageBreak/>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332BD" w:rsidRPr="006332BD" w:rsidRDefault="006332BD" w:rsidP="006332BD">
            <w:pPr>
              <w:autoSpaceDE w:val="0"/>
              <w:autoSpaceDN w:val="0"/>
              <w:adjustRightInd w:val="0"/>
              <w:spacing w:after="0" w:line="240" w:lineRule="auto"/>
              <w:jc w:val="center"/>
              <w:rPr>
                <w:rFonts w:ascii="Arial" w:hAnsi="Arial" w:cs="Arial"/>
                <w:b/>
                <w:sz w:val="24"/>
                <w:szCs w:val="24"/>
              </w:rPr>
            </w:pPr>
            <w:r w:rsidRPr="006332BD">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spacing w:after="0" w:line="240" w:lineRule="auto"/>
              <w:jc w:val="center"/>
              <w:rPr>
                <w:rFonts w:ascii="Arial" w:hAnsi="Arial" w:cs="Arial"/>
                <w:sz w:val="24"/>
                <w:szCs w:val="24"/>
              </w:rPr>
            </w:pPr>
            <w:r w:rsidRPr="006332BD">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spacing w:after="0" w:line="240" w:lineRule="auto"/>
              <w:jc w:val="center"/>
              <w:rPr>
                <w:rFonts w:ascii="Arial" w:hAnsi="Arial" w:cs="Arial"/>
                <w:sz w:val="24"/>
                <w:szCs w:val="24"/>
              </w:rPr>
            </w:pPr>
            <w:r w:rsidRPr="006332BD">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Default="006332BD" w:rsidP="006332BD">
            <w:pPr>
              <w:spacing w:after="0" w:line="240" w:lineRule="auto"/>
              <w:jc w:val="center"/>
              <w:rPr>
                <w:rFonts w:ascii="Arial" w:hAnsi="Arial" w:cs="Arial"/>
                <w:b/>
                <w:sz w:val="24"/>
                <w:szCs w:val="24"/>
              </w:rPr>
            </w:pPr>
            <w:r w:rsidRPr="006332BD">
              <w:rPr>
                <w:rFonts w:ascii="Arial" w:hAnsi="Arial" w:cs="Arial"/>
                <w:b/>
                <w:sz w:val="24"/>
                <w:szCs w:val="24"/>
              </w:rPr>
              <w:t xml:space="preserve">2018 </w:t>
            </w:r>
          </w:p>
          <w:p w:rsidR="006332BD" w:rsidRPr="006332BD" w:rsidRDefault="006332BD" w:rsidP="006332BD">
            <w:pPr>
              <w:spacing w:after="0" w:line="240" w:lineRule="auto"/>
              <w:jc w:val="center"/>
              <w:rPr>
                <w:rFonts w:ascii="Arial" w:hAnsi="Arial" w:cs="Arial"/>
                <w:sz w:val="24"/>
                <w:szCs w:val="24"/>
              </w:rPr>
            </w:pPr>
            <w:r w:rsidRPr="006332BD">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spacing w:after="0" w:line="240" w:lineRule="auto"/>
              <w:jc w:val="center"/>
              <w:rPr>
                <w:rFonts w:ascii="Arial" w:hAnsi="Arial" w:cs="Arial"/>
                <w:sz w:val="24"/>
                <w:szCs w:val="24"/>
              </w:rPr>
            </w:pPr>
            <w:r w:rsidRPr="006332BD">
              <w:rPr>
                <w:rFonts w:ascii="Arial" w:hAnsi="Arial" w:cs="Arial"/>
                <w:b/>
                <w:sz w:val="24"/>
                <w:szCs w:val="24"/>
              </w:rPr>
              <w:t>2019 год</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обучающихся и студентов, занимающихся физической культурой и спортом, в общей численности данной категории населения,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60,0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63,8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67,6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71,4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75,2</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лиц с ограниченными возможностями здоровья и инвалидов, систематически занимающихся физической культурой и спортом, в общей численности данной категории населения,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11,3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11,5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11,6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11,7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11,9</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Единовременная пропускная способность объектов спорта (уровень обеспеченности населения спортивными сооружениями),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38,0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41,0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42,0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43,0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44,0</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спортсменов, зачисленных в составы спортивных сборных команд Российской Федерации, в общем количестве спортсменов, занимающихся на этапе совершенствования спортивного мастерства и этапе высшего спортивного мастерства,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23,5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23,5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23,5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23,5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24,0</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Количество медалей, завоеванных членами сборных команд Удмуртской Республики на всероссийских, международных спортивных соревнованиях, штук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322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324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326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327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328</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Количество подготовленных организаторов и специалистов патриотического воспитания граждан,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151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160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165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20</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Количество мероприятий патриотической тематики, в том числе по допризывной подготовке для подростков и молодежи, единиц</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280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285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290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295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300</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молодежи, участвующей в деятельности молодежных и детских общественных объединений, органов молодежного самоуправления, в общей численности молодежи,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24,0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25,0</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Количество молодежи, охваченной социальным и психологическим консультированием,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15 000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15 500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15 500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15 800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15 800</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Прирост инвестиций в основной капитал без учета бюджетных сре</w:t>
            </w:r>
            <w:proofErr w:type="gramStart"/>
            <w:r w:rsidRPr="006332BD">
              <w:rPr>
                <w:rFonts w:ascii="Arial" w:hAnsi="Arial" w:cs="Arial"/>
                <w:sz w:val="24"/>
                <w:szCs w:val="24"/>
              </w:rPr>
              <w:t>дств к пр</w:t>
            </w:r>
            <w:proofErr w:type="gramEnd"/>
            <w:r w:rsidRPr="006332BD">
              <w:rPr>
                <w:rFonts w:ascii="Arial" w:hAnsi="Arial" w:cs="Arial"/>
                <w:sz w:val="24"/>
                <w:szCs w:val="24"/>
              </w:rPr>
              <w:t>едыдущему году (в сфере физической культуры, спорта и молодежной политики),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3,5</w:t>
            </w:r>
          </w:p>
        </w:tc>
      </w:tr>
    </w:tbl>
    <w:p w:rsidR="00C16F57" w:rsidRPr="006332BD" w:rsidRDefault="006332BD" w:rsidP="006332BD">
      <w:pPr>
        <w:jc w:val="center"/>
      </w:pPr>
      <w:r>
        <w:t xml:space="preserve"> </w:t>
      </w:r>
      <w:r>
        <w:br w:type="page"/>
      </w:r>
    </w:p>
    <w:p w:rsidR="008A42E6" w:rsidRDefault="008A42E6" w:rsidP="008A42E6">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w:t>
      </w:r>
      <w:r w:rsidRPr="008A42E6">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r>
        <w:rPr>
          <w:rFonts w:ascii="Arial" w:hAnsi="Arial" w:cs="Arial"/>
          <w:b/>
          <w:bCs/>
          <w:sz w:val="28"/>
          <w:szCs w:val="28"/>
        </w:rPr>
        <w:t xml:space="preserve"> </w:t>
      </w:r>
    </w:p>
    <w:p w:rsidR="008A42E6" w:rsidRPr="003B18B4" w:rsidRDefault="008A42E6" w:rsidP="008A42E6">
      <w:pPr>
        <w:spacing w:after="0" w:line="240" w:lineRule="auto"/>
        <w:ind w:left="425" w:firstLine="709"/>
        <w:jc w:val="center"/>
        <w:rPr>
          <w:rFonts w:ascii="Arial" w:hAnsi="Arial" w:cs="Arial"/>
          <w:b/>
          <w:bCs/>
          <w:color w:val="31849B" w:themeColor="accent5" w:themeShade="BF"/>
          <w:sz w:val="28"/>
          <w:szCs w:val="28"/>
          <w:u w:val="single"/>
        </w:rPr>
      </w:pPr>
      <w:r w:rsidRPr="003B18B4">
        <w:rPr>
          <w:rFonts w:ascii="Arial" w:hAnsi="Arial" w:cs="Arial"/>
          <w:b/>
          <w:bCs/>
          <w:color w:val="31849B" w:themeColor="accent5" w:themeShade="BF"/>
          <w:sz w:val="28"/>
          <w:szCs w:val="28"/>
          <w:u w:val="single"/>
        </w:rPr>
        <w:t>«Развитие социально-трудовых отношений и содействие занятости населения Удмуртской Республики»</w:t>
      </w:r>
    </w:p>
    <w:p w:rsidR="0065328A" w:rsidRDefault="0065328A" w:rsidP="0065328A">
      <w:pPr>
        <w:autoSpaceDE w:val="0"/>
        <w:autoSpaceDN w:val="0"/>
        <w:adjustRightInd w:val="0"/>
        <w:spacing w:after="0" w:line="240" w:lineRule="auto"/>
        <w:ind w:left="5103"/>
        <w:jc w:val="both"/>
        <w:rPr>
          <w:rFonts w:ascii="Arial" w:hAnsi="Arial" w:cs="Arial"/>
          <w:b/>
          <w:color w:val="215868" w:themeColor="accent5" w:themeShade="80"/>
          <w:sz w:val="24"/>
          <w:szCs w:val="24"/>
        </w:rPr>
      </w:pPr>
    </w:p>
    <w:p w:rsidR="0065328A" w:rsidRPr="006332BD" w:rsidRDefault="00172C19" w:rsidP="0065328A">
      <w:pPr>
        <w:autoSpaceDE w:val="0"/>
        <w:autoSpaceDN w:val="0"/>
        <w:adjustRightInd w:val="0"/>
        <w:spacing w:after="0" w:line="240" w:lineRule="auto"/>
        <w:ind w:left="5103"/>
        <w:jc w:val="both"/>
        <w:rPr>
          <w:rFonts w:ascii="Arial" w:hAnsi="Arial" w:cs="Arial"/>
          <w:sz w:val="24"/>
          <w:szCs w:val="24"/>
        </w:rPr>
      </w:pPr>
      <w:r w:rsidRPr="00172C19">
        <w:rPr>
          <w:rFonts w:ascii="Arial" w:hAnsi="Arial" w:cs="Arial"/>
          <w:b/>
          <w:bCs/>
          <w:noProof/>
          <w:color w:val="31849B" w:themeColor="accent5" w:themeShade="BF"/>
          <w:sz w:val="24"/>
          <w:szCs w:val="24"/>
        </w:rPr>
        <w:pict>
          <v:shape id="_x0000_s1487" type="#_x0000_t202" style="position:absolute;left:0;text-align:left;margin-left:-3.05pt;margin-top:-.15pt;width:226.75pt;height:127.45pt;z-index:252412416;mso-width-percent:400;mso-width-percent:400;mso-width-relative:margin;mso-height-relative:margin" filled="f" stroked="f" strokecolor="white [3212]">
            <v:textbox style="mso-next-textbox:#_x0000_s1487">
              <w:txbxContent>
                <w:p w:rsidR="004C5DDD" w:rsidRDefault="004C5DDD">
                  <w:r>
                    <w:rPr>
                      <w:noProof/>
                      <w:vanish/>
                      <w:lang w:eastAsia="ru-RU"/>
                    </w:rPr>
                    <w:drawing>
                      <wp:inline distT="0" distB="0" distL="0" distR="0">
                        <wp:extent cx="2677160" cy="1805527"/>
                        <wp:effectExtent l="19050" t="0" r="8890" b="0"/>
                        <wp:docPr id="289" name="Рисунок 58"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lang w:eastAsia="ru-RU"/>
                    </w:rPr>
                    <w:drawing>
                      <wp:inline distT="0" distB="0" distL="0" distR="0">
                        <wp:extent cx="2677160" cy="1805527"/>
                        <wp:effectExtent l="19050" t="19050" r="27940" b="23273"/>
                        <wp:docPr id="290" name="Рисунок 61"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solidFill>
                                    <a:schemeClr val="tx1"/>
                                  </a:solidFill>
                                  <a:miter lim="800000"/>
                                  <a:headEnd/>
                                  <a:tailEnd/>
                                </a:ln>
                              </pic:spPr>
                            </pic:pic>
                          </a:graphicData>
                        </a:graphic>
                      </wp:inline>
                    </w:drawing>
                  </w:r>
                  <w:r>
                    <w:rPr>
                      <w:noProof/>
                      <w:vanish/>
                      <w:lang w:eastAsia="ru-RU"/>
                    </w:rPr>
                    <w:drawing>
                      <wp:inline distT="0" distB="0" distL="0" distR="0">
                        <wp:extent cx="2600325" cy="1603534"/>
                        <wp:effectExtent l="19050" t="0" r="9525" b="0"/>
                        <wp:docPr id="217" name="Рисунок 55" descr="http://rfexp.ru/uploads/news/Agentschap_Ondernem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fexp.ru/uploads/news/Agentschap_Ondernemen_1.jpg"/>
                                <pic:cNvPicPr>
                                  <a:picLocks noChangeAspect="1" noChangeArrowheads="1"/>
                                </pic:cNvPicPr>
                              </pic:nvPicPr>
                              <pic:blipFill>
                                <a:blip r:embed="rId151"/>
                                <a:srcRect/>
                                <a:stretch>
                                  <a:fillRect/>
                                </a:stretch>
                              </pic:blipFill>
                              <pic:spPr bwMode="auto">
                                <a:xfrm>
                                  <a:off x="0" y="0"/>
                                  <a:ext cx="2605201" cy="1606541"/>
                                </a:xfrm>
                                <a:prstGeom prst="rect">
                                  <a:avLst/>
                                </a:prstGeom>
                                <a:noFill/>
                                <a:ln w="9525">
                                  <a:noFill/>
                                  <a:miter lim="800000"/>
                                  <a:headEnd/>
                                  <a:tailEnd/>
                                </a:ln>
                              </pic:spPr>
                            </pic:pic>
                          </a:graphicData>
                        </a:graphic>
                      </wp:inline>
                    </w:drawing>
                  </w:r>
                </w:p>
              </w:txbxContent>
            </v:textbox>
          </v:shape>
        </w:pict>
      </w:r>
      <w:r w:rsidR="0065328A" w:rsidRPr="006332BD">
        <w:rPr>
          <w:rFonts w:ascii="Arial" w:hAnsi="Arial" w:cs="Arial"/>
          <w:b/>
          <w:color w:val="31849B" w:themeColor="accent5" w:themeShade="BF"/>
          <w:sz w:val="24"/>
          <w:szCs w:val="24"/>
        </w:rPr>
        <w:t>Цель:</w:t>
      </w:r>
      <w:r w:rsidR="0065328A" w:rsidRPr="006332BD">
        <w:rPr>
          <w:rFonts w:ascii="Arial" w:hAnsi="Arial" w:cs="Arial"/>
          <w:b/>
          <w:color w:val="215868" w:themeColor="accent5" w:themeShade="80"/>
          <w:sz w:val="24"/>
          <w:szCs w:val="24"/>
        </w:rPr>
        <w:t xml:space="preserve"> </w:t>
      </w:r>
      <w:r w:rsidR="0065328A" w:rsidRPr="006332BD">
        <w:rPr>
          <w:rFonts w:ascii="Arial" w:hAnsi="Arial" w:cs="Arial"/>
          <w:sz w:val="24"/>
          <w:szCs w:val="24"/>
        </w:rPr>
        <w:t>Содействие повышению уровня жизни населения республики, созданию благоприятных условий труда; развитие трудовых ресурсов и повышение качества рабочей силы; развитие эффективной занятости населения; оказание государственных услуг гражданам и работодателям в соответствии с законодательством о занятости населения; обеспечение реализации прав граждан на защиту от безработицы; повышение эффективности государственного управления</w:t>
      </w:r>
    </w:p>
    <w:p w:rsidR="0034556C" w:rsidRPr="006332BD" w:rsidRDefault="0034556C" w:rsidP="0034556C">
      <w:pPr>
        <w:tabs>
          <w:tab w:val="left" w:pos="4374"/>
        </w:tabs>
        <w:autoSpaceDE w:val="0"/>
        <w:autoSpaceDN w:val="0"/>
        <w:adjustRightInd w:val="0"/>
        <w:spacing w:after="0" w:line="240" w:lineRule="auto"/>
        <w:jc w:val="center"/>
        <w:rPr>
          <w:rFonts w:ascii="Arial" w:hAnsi="Arial" w:cs="Arial"/>
          <w:b/>
          <w:sz w:val="24"/>
          <w:szCs w:val="24"/>
        </w:rPr>
      </w:pPr>
    </w:p>
    <w:p w:rsidR="00271EE5" w:rsidRPr="006332BD" w:rsidRDefault="00271EE5" w:rsidP="0034556C">
      <w:pPr>
        <w:tabs>
          <w:tab w:val="left" w:pos="4374"/>
        </w:tabs>
        <w:autoSpaceDE w:val="0"/>
        <w:autoSpaceDN w:val="0"/>
        <w:adjustRightInd w:val="0"/>
        <w:spacing w:after="0" w:line="240" w:lineRule="auto"/>
        <w:jc w:val="center"/>
        <w:rPr>
          <w:rFonts w:ascii="Arial" w:hAnsi="Arial" w:cs="Arial"/>
          <w:b/>
          <w:sz w:val="24"/>
          <w:szCs w:val="24"/>
        </w:rPr>
      </w:pPr>
    </w:p>
    <w:p w:rsidR="0034556C" w:rsidRPr="006332BD" w:rsidRDefault="0034556C" w:rsidP="0034556C">
      <w:pPr>
        <w:tabs>
          <w:tab w:val="left" w:pos="4374"/>
        </w:tabs>
        <w:autoSpaceDE w:val="0"/>
        <w:autoSpaceDN w:val="0"/>
        <w:adjustRightInd w:val="0"/>
        <w:spacing w:after="0" w:line="240" w:lineRule="auto"/>
        <w:jc w:val="center"/>
        <w:rPr>
          <w:rFonts w:ascii="Arial" w:hAnsi="Arial" w:cs="Arial"/>
          <w:b/>
          <w:sz w:val="24"/>
          <w:szCs w:val="24"/>
        </w:rPr>
      </w:pPr>
      <w:r w:rsidRPr="006332BD">
        <w:rPr>
          <w:rFonts w:ascii="Arial" w:hAnsi="Arial" w:cs="Arial"/>
          <w:b/>
          <w:sz w:val="24"/>
          <w:szCs w:val="24"/>
        </w:rPr>
        <w:t xml:space="preserve">Структура расходов по государственной программе </w:t>
      </w:r>
    </w:p>
    <w:p w:rsidR="0034556C" w:rsidRPr="00113FD8" w:rsidRDefault="0034556C" w:rsidP="0034556C">
      <w:pPr>
        <w:spacing w:after="0" w:line="240" w:lineRule="auto"/>
        <w:ind w:left="425" w:firstLine="709"/>
        <w:jc w:val="right"/>
        <w:rPr>
          <w:rFonts w:ascii="Arial" w:hAnsi="Arial" w:cs="Arial"/>
          <w:b/>
        </w:rPr>
      </w:pPr>
    </w:p>
    <w:p w:rsidR="0034556C" w:rsidRPr="00202C4B" w:rsidRDefault="00F75350" w:rsidP="00202C4B">
      <w:pPr>
        <w:spacing w:after="0" w:line="240" w:lineRule="auto"/>
        <w:ind w:left="425" w:right="141" w:firstLine="709"/>
        <w:jc w:val="right"/>
        <w:rPr>
          <w:rFonts w:ascii="Arial" w:hAnsi="Arial" w:cs="Arial"/>
          <w:bCs/>
          <w:sz w:val="20"/>
          <w:szCs w:val="20"/>
        </w:rPr>
      </w:pPr>
      <w:r>
        <w:rPr>
          <w:rFonts w:ascii="Arial" w:hAnsi="Arial" w:cs="Arial"/>
          <w:b/>
        </w:rPr>
        <w:t xml:space="preserve">                                                                                                                                          </w:t>
      </w:r>
      <w:r w:rsidR="0034556C" w:rsidRPr="00202C4B">
        <w:rPr>
          <w:rFonts w:ascii="Arial" w:hAnsi="Arial" w:cs="Arial"/>
          <w:sz w:val="20"/>
          <w:szCs w:val="20"/>
        </w:rPr>
        <w:t>млн. руб.</w:t>
      </w:r>
    </w:p>
    <w:tbl>
      <w:tblPr>
        <w:tblW w:w="10773"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103"/>
        <w:gridCol w:w="1134"/>
        <w:gridCol w:w="1134"/>
        <w:gridCol w:w="1134"/>
        <w:gridCol w:w="1134"/>
        <w:gridCol w:w="1134"/>
      </w:tblGrid>
      <w:tr w:rsidR="000273B5" w:rsidRPr="00113FD8" w:rsidTr="00F75350">
        <w:trPr>
          <w:trHeight w:val="340"/>
        </w:trPr>
        <w:tc>
          <w:tcPr>
            <w:tcW w:w="5103" w:type="dxa"/>
            <w:shd w:val="clear" w:color="auto" w:fill="FFFFFF" w:themeFill="background1"/>
            <w:tcMar>
              <w:top w:w="72" w:type="dxa"/>
              <w:left w:w="144" w:type="dxa"/>
              <w:bottom w:w="72" w:type="dxa"/>
              <w:right w:w="144" w:type="dxa"/>
            </w:tcMar>
            <w:hideMark/>
          </w:tcPr>
          <w:p w:rsidR="000273B5" w:rsidRPr="006332BD" w:rsidRDefault="000273B5" w:rsidP="006332BD">
            <w:pPr>
              <w:spacing w:after="0" w:line="240" w:lineRule="auto"/>
              <w:ind w:left="426"/>
              <w:rPr>
                <w:rFonts w:ascii="Arial" w:hAnsi="Arial" w:cs="Arial"/>
                <w:b/>
                <w:sz w:val="24"/>
                <w:szCs w:val="24"/>
              </w:rPr>
            </w:pPr>
            <w:r w:rsidRPr="006332BD">
              <w:rPr>
                <w:rFonts w:ascii="Arial" w:hAnsi="Arial" w:cs="Arial"/>
                <w:b/>
                <w:sz w:val="24"/>
                <w:szCs w:val="24"/>
              </w:rPr>
              <w:t>Наименование государственной программы (подпрограммы)</w:t>
            </w:r>
          </w:p>
        </w:tc>
        <w:tc>
          <w:tcPr>
            <w:tcW w:w="1134" w:type="dxa"/>
            <w:shd w:val="clear" w:color="auto" w:fill="FFFFFF" w:themeFill="background1"/>
            <w:tcMar>
              <w:top w:w="72" w:type="dxa"/>
              <w:left w:w="15" w:type="dxa"/>
              <w:bottom w:w="72" w:type="dxa"/>
              <w:right w:w="15" w:type="dxa"/>
            </w:tcMar>
            <w:hideMark/>
          </w:tcPr>
          <w:p w:rsidR="000273B5" w:rsidRPr="006332BD" w:rsidRDefault="000273B5" w:rsidP="006332BD">
            <w:pPr>
              <w:spacing w:after="0" w:line="240" w:lineRule="auto"/>
              <w:jc w:val="center"/>
              <w:rPr>
                <w:rFonts w:ascii="Arial" w:hAnsi="Arial" w:cs="Arial"/>
                <w:b/>
                <w:sz w:val="24"/>
                <w:szCs w:val="24"/>
              </w:rPr>
            </w:pPr>
            <w:r w:rsidRPr="006332BD">
              <w:rPr>
                <w:rFonts w:ascii="Arial" w:hAnsi="Arial" w:cs="Arial"/>
                <w:b/>
                <w:sz w:val="24"/>
                <w:szCs w:val="24"/>
              </w:rPr>
              <w:t>2015 год</w:t>
            </w:r>
          </w:p>
        </w:tc>
        <w:tc>
          <w:tcPr>
            <w:tcW w:w="1134" w:type="dxa"/>
            <w:shd w:val="clear" w:color="auto" w:fill="FFFFFF" w:themeFill="background1"/>
          </w:tcPr>
          <w:p w:rsidR="000273B5" w:rsidRPr="006332BD" w:rsidRDefault="000273B5" w:rsidP="006332BD">
            <w:pPr>
              <w:spacing w:after="0" w:line="240" w:lineRule="auto"/>
              <w:jc w:val="center"/>
              <w:rPr>
                <w:rFonts w:ascii="Arial" w:hAnsi="Arial" w:cs="Arial"/>
                <w:sz w:val="24"/>
                <w:szCs w:val="24"/>
              </w:rPr>
            </w:pPr>
            <w:r w:rsidRPr="006332BD">
              <w:rPr>
                <w:rFonts w:ascii="Arial" w:hAnsi="Arial" w:cs="Arial"/>
                <w:b/>
                <w:sz w:val="24"/>
                <w:szCs w:val="24"/>
              </w:rPr>
              <w:t>2016 год</w:t>
            </w:r>
          </w:p>
        </w:tc>
        <w:tc>
          <w:tcPr>
            <w:tcW w:w="1134" w:type="dxa"/>
            <w:shd w:val="clear" w:color="auto" w:fill="FFFFFF" w:themeFill="background1"/>
          </w:tcPr>
          <w:p w:rsidR="000273B5" w:rsidRPr="006332BD" w:rsidRDefault="000273B5" w:rsidP="006332BD">
            <w:pPr>
              <w:spacing w:after="0" w:line="240" w:lineRule="auto"/>
              <w:jc w:val="center"/>
              <w:rPr>
                <w:rFonts w:ascii="Arial" w:hAnsi="Arial" w:cs="Arial"/>
                <w:sz w:val="24"/>
                <w:szCs w:val="24"/>
              </w:rPr>
            </w:pPr>
            <w:r w:rsidRPr="006332BD">
              <w:rPr>
                <w:rFonts w:ascii="Arial" w:hAnsi="Arial" w:cs="Arial"/>
                <w:b/>
                <w:sz w:val="24"/>
                <w:szCs w:val="24"/>
              </w:rPr>
              <w:t>2017 год</w:t>
            </w:r>
          </w:p>
        </w:tc>
        <w:tc>
          <w:tcPr>
            <w:tcW w:w="1134" w:type="dxa"/>
            <w:shd w:val="clear" w:color="auto" w:fill="FFFFFF" w:themeFill="background1"/>
          </w:tcPr>
          <w:p w:rsidR="000273B5" w:rsidRPr="006332BD" w:rsidRDefault="000273B5" w:rsidP="006332BD">
            <w:pPr>
              <w:spacing w:after="0" w:line="240" w:lineRule="auto"/>
              <w:jc w:val="center"/>
              <w:rPr>
                <w:rFonts w:ascii="Arial" w:hAnsi="Arial" w:cs="Arial"/>
                <w:sz w:val="24"/>
                <w:szCs w:val="24"/>
              </w:rPr>
            </w:pPr>
            <w:r w:rsidRPr="006332BD">
              <w:rPr>
                <w:rFonts w:ascii="Arial" w:hAnsi="Arial" w:cs="Arial"/>
                <w:b/>
                <w:sz w:val="24"/>
                <w:szCs w:val="24"/>
              </w:rPr>
              <w:t>2018 год</w:t>
            </w:r>
          </w:p>
        </w:tc>
        <w:tc>
          <w:tcPr>
            <w:tcW w:w="1134" w:type="dxa"/>
            <w:shd w:val="clear" w:color="auto" w:fill="FFFFFF" w:themeFill="background1"/>
          </w:tcPr>
          <w:p w:rsidR="000273B5" w:rsidRPr="006332BD" w:rsidRDefault="000273B5" w:rsidP="006332BD">
            <w:pPr>
              <w:spacing w:after="0" w:line="240" w:lineRule="auto"/>
              <w:jc w:val="center"/>
              <w:rPr>
                <w:rFonts w:ascii="Arial" w:hAnsi="Arial" w:cs="Arial"/>
                <w:sz w:val="24"/>
                <w:szCs w:val="24"/>
              </w:rPr>
            </w:pPr>
            <w:r w:rsidRPr="006332BD">
              <w:rPr>
                <w:rFonts w:ascii="Arial" w:hAnsi="Arial" w:cs="Arial"/>
                <w:b/>
                <w:sz w:val="24"/>
                <w:szCs w:val="24"/>
              </w:rPr>
              <w:t>2019 год</w:t>
            </w:r>
          </w:p>
        </w:tc>
      </w:tr>
      <w:tr w:rsidR="000273B5" w:rsidRPr="00113FD8" w:rsidTr="00F75350">
        <w:trPr>
          <w:trHeight w:val="891"/>
        </w:trPr>
        <w:tc>
          <w:tcPr>
            <w:tcW w:w="5103" w:type="dxa"/>
            <w:shd w:val="clear" w:color="auto" w:fill="FFFFFF" w:themeFill="background1"/>
            <w:tcMar>
              <w:top w:w="9" w:type="dxa"/>
              <w:left w:w="170" w:type="dxa"/>
              <w:bottom w:w="0" w:type="dxa"/>
              <w:right w:w="9" w:type="dxa"/>
            </w:tcMar>
            <w:vAlign w:val="center"/>
            <w:hideMark/>
          </w:tcPr>
          <w:p w:rsidR="000273B5" w:rsidRPr="006332BD" w:rsidRDefault="000273B5" w:rsidP="00F75350">
            <w:pPr>
              <w:spacing w:after="0" w:line="240" w:lineRule="auto"/>
              <w:ind w:left="-28" w:firstLine="28"/>
              <w:rPr>
                <w:rFonts w:ascii="Arial" w:hAnsi="Arial" w:cs="Arial"/>
                <w:b/>
                <w:bCs/>
                <w:color w:val="215868" w:themeColor="accent5" w:themeShade="80"/>
                <w:sz w:val="24"/>
                <w:szCs w:val="24"/>
                <w:u w:val="single"/>
              </w:rPr>
            </w:pPr>
            <w:r w:rsidRPr="006332BD">
              <w:rPr>
                <w:rFonts w:ascii="Arial" w:hAnsi="Arial" w:cs="Arial"/>
                <w:b/>
                <w:bCs/>
                <w:sz w:val="24"/>
                <w:szCs w:val="24"/>
              </w:rPr>
              <w:t xml:space="preserve">Государственная программа Удмуртской Республики </w:t>
            </w:r>
            <w:r w:rsidRPr="006332BD">
              <w:rPr>
                <w:rFonts w:ascii="Arial" w:hAnsi="Arial" w:cs="Arial"/>
                <w:b/>
                <w:bCs/>
                <w:color w:val="31849B" w:themeColor="accent5" w:themeShade="BF"/>
                <w:sz w:val="24"/>
                <w:szCs w:val="24"/>
              </w:rPr>
              <w:t>«Развитие социально-трудовых отношений и содействие занятости населения Удмуртской Республики»</w:t>
            </w:r>
          </w:p>
        </w:tc>
        <w:tc>
          <w:tcPr>
            <w:tcW w:w="1134" w:type="dxa"/>
            <w:shd w:val="clear" w:color="auto" w:fill="FFFFFF" w:themeFill="background1"/>
            <w:tcMar>
              <w:top w:w="9" w:type="dxa"/>
              <w:left w:w="9" w:type="dxa"/>
              <w:bottom w:w="0" w:type="dxa"/>
              <w:right w:w="9" w:type="dxa"/>
            </w:tcMar>
            <w:vAlign w:val="center"/>
            <w:hideMark/>
          </w:tcPr>
          <w:p w:rsidR="000273B5" w:rsidRPr="006332BD" w:rsidRDefault="000273B5" w:rsidP="00C73879">
            <w:pPr>
              <w:spacing w:after="0" w:line="240" w:lineRule="auto"/>
              <w:jc w:val="center"/>
              <w:textAlignment w:val="bottom"/>
              <w:rPr>
                <w:rFonts w:ascii="Arial" w:hAnsi="Arial" w:cs="Arial"/>
                <w:b/>
                <w:bCs/>
                <w:color w:val="31849B" w:themeColor="accent5" w:themeShade="BF"/>
                <w:sz w:val="24"/>
                <w:szCs w:val="24"/>
              </w:rPr>
            </w:pPr>
            <w:r w:rsidRPr="006332BD">
              <w:rPr>
                <w:rFonts w:ascii="Arial" w:hAnsi="Arial" w:cs="Arial"/>
                <w:b/>
                <w:bCs/>
                <w:color w:val="31849B" w:themeColor="accent5" w:themeShade="BF"/>
                <w:sz w:val="24"/>
                <w:szCs w:val="24"/>
              </w:rPr>
              <w:t>772,2</w:t>
            </w:r>
          </w:p>
        </w:tc>
        <w:tc>
          <w:tcPr>
            <w:tcW w:w="1134" w:type="dxa"/>
            <w:shd w:val="clear" w:color="auto" w:fill="FFFFFF" w:themeFill="background1"/>
            <w:vAlign w:val="center"/>
          </w:tcPr>
          <w:p w:rsidR="000273B5" w:rsidRPr="006332BD" w:rsidRDefault="00DA4B50" w:rsidP="00C73879">
            <w:pPr>
              <w:spacing w:after="0" w:line="240" w:lineRule="auto"/>
              <w:jc w:val="center"/>
              <w:textAlignment w:val="bottom"/>
              <w:rPr>
                <w:rFonts w:ascii="Arial" w:hAnsi="Arial" w:cs="Arial"/>
                <w:b/>
                <w:bCs/>
                <w:color w:val="31849B" w:themeColor="accent5" w:themeShade="BF"/>
                <w:sz w:val="24"/>
                <w:szCs w:val="24"/>
              </w:rPr>
            </w:pPr>
            <w:r w:rsidRPr="006332BD">
              <w:rPr>
                <w:rFonts w:ascii="Arial" w:hAnsi="Arial" w:cs="Arial"/>
                <w:b/>
                <w:bCs/>
                <w:color w:val="31849B" w:themeColor="accent5" w:themeShade="BF"/>
                <w:sz w:val="24"/>
                <w:szCs w:val="24"/>
              </w:rPr>
              <w:t>792,2</w:t>
            </w:r>
          </w:p>
        </w:tc>
        <w:tc>
          <w:tcPr>
            <w:tcW w:w="1134" w:type="dxa"/>
            <w:shd w:val="clear" w:color="auto" w:fill="FFFFFF" w:themeFill="background1"/>
            <w:vAlign w:val="center"/>
          </w:tcPr>
          <w:p w:rsidR="000273B5" w:rsidRPr="006332BD" w:rsidRDefault="006F58AE" w:rsidP="00C73879">
            <w:pPr>
              <w:spacing w:after="0" w:line="240" w:lineRule="auto"/>
              <w:jc w:val="center"/>
              <w:textAlignment w:val="bottom"/>
              <w:rPr>
                <w:rFonts w:ascii="Arial" w:hAnsi="Arial" w:cs="Arial"/>
                <w:b/>
                <w:bCs/>
                <w:color w:val="31849B" w:themeColor="accent5" w:themeShade="BF"/>
                <w:sz w:val="24"/>
                <w:szCs w:val="24"/>
              </w:rPr>
            </w:pPr>
            <w:r>
              <w:rPr>
                <w:rFonts w:ascii="Arial" w:hAnsi="Arial" w:cs="Arial"/>
                <w:b/>
                <w:bCs/>
                <w:color w:val="31849B" w:themeColor="accent5" w:themeShade="BF"/>
                <w:sz w:val="24"/>
                <w:szCs w:val="24"/>
              </w:rPr>
              <w:t>800,9</w:t>
            </w:r>
          </w:p>
        </w:tc>
        <w:tc>
          <w:tcPr>
            <w:tcW w:w="1134" w:type="dxa"/>
            <w:shd w:val="clear" w:color="auto" w:fill="FFFFFF" w:themeFill="background1"/>
            <w:vAlign w:val="center"/>
          </w:tcPr>
          <w:p w:rsidR="000273B5" w:rsidRPr="006332BD" w:rsidRDefault="00F75350" w:rsidP="00C73879">
            <w:pPr>
              <w:spacing w:after="0" w:line="240" w:lineRule="auto"/>
              <w:jc w:val="center"/>
              <w:textAlignment w:val="bottom"/>
              <w:rPr>
                <w:rFonts w:ascii="Arial" w:hAnsi="Arial" w:cs="Arial"/>
                <w:b/>
                <w:bCs/>
                <w:color w:val="31849B" w:themeColor="accent5" w:themeShade="BF"/>
                <w:sz w:val="24"/>
                <w:szCs w:val="24"/>
              </w:rPr>
            </w:pPr>
            <w:r w:rsidRPr="006332BD">
              <w:rPr>
                <w:rFonts w:ascii="Arial" w:hAnsi="Arial" w:cs="Arial"/>
                <w:b/>
                <w:bCs/>
                <w:color w:val="31849B" w:themeColor="accent5" w:themeShade="BF"/>
                <w:sz w:val="24"/>
                <w:szCs w:val="24"/>
              </w:rPr>
              <w:t>7</w:t>
            </w:r>
            <w:r w:rsidR="00C6350C">
              <w:rPr>
                <w:rFonts w:ascii="Arial" w:hAnsi="Arial" w:cs="Arial"/>
                <w:b/>
                <w:bCs/>
                <w:color w:val="31849B" w:themeColor="accent5" w:themeShade="BF"/>
                <w:sz w:val="24"/>
                <w:szCs w:val="24"/>
              </w:rPr>
              <w:t>37,7</w:t>
            </w:r>
          </w:p>
        </w:tc>
        <w:tc>
          <w:tcPr>
            <w:tcW w:w="1134" w:type="dxa"/>
            <w:shd w:val="clear" w:color="auto" w:fill="FFFFFF" w:themeFill="background1"/>
            <w:vAlign w:val="center"/>
          </w:tcPr>
          <w:p w:rsidR="000273B5" w:rsidRPr="006332BD" w:rsidRDefault="00F75350" w:rsidP="00C73879">
            <w:pPr>
              <w:spacing w:after="0" w:line="240" w:lineRule="auto"/>
              <w:jc w:val="center"/>
              <w:textAlignment w:val="bottom"/>
              <w:rPr>
                <w:rFonts w:ascii="Arial" w:hAnsi="Arial" w:cs="Arial"/>
                <w:b/>
                <w:bCs/>
                <w:color w:val="31849B" w:themeColor="accent5" w:themeShade="BF"/>
                <w:sz w:val="24"/>
                <w:szCs w:val="24"/>
              </w:rPr>
            </w:pPr>
            <w:r w:rsidRPr="006332BD">
              <w:rPr>
                <w:rFonts w:ascii="Arial" w:hAnsi="Arial" w:cs="Arial"/>
                <w:b/>
                <w:bCs/>
                <w:color w:val="31849B" w:themeColor="accent5" w:themeShade="BF"/>
                <w:sz w:val="24"/>
                <w:szCs w:val="24"/>
              </w:rPr>
              <w:t>73</w:t>
            </w:r>
            <w:r w:rsidR="00C6350C">
              <w:rPr>
                <w:rFonts w:ascii="Arial" w:hAnsi="Arial" w:cs="Arial"/>
                <w:b/>
                <w:bCs/>
                <w:color w:val="31849B" w:themeColor="accent5" w:themeShade="BF"/>
                <w:sz w:val="24"/>
                <w:szCs w:val="24"/>
              </w:rPr>
              <w:t>7,7</w:t>
            </w:r>
          </w:p>
        </w:tc>
      </w:tr>
    </w:tbl>
    <w:p w:rsidR="00314155" w:rsidRPr="00113FD8" w:rsidRDefault="00314155" w:rsidP="00314155">
      <w:pPr>
        <w:pStyle w:val="a6"/>
        <w:tabs>
          <w:tab w:val="left" w:pos="1134"/>
        </w:tabs>
        <w:spacing w:after="0" w:line="240" w:lineRule="auto"/>
        <w:ind w:left="284" w:right="141" w:firstLine="709"/>
        <w:jc w:val="both"/>
        <w:rPr>
          <w:rFonts w:ascii="Arial" w:hAnsi="Arial" w:cs="Arial"/>
        </w:rPr>
      </w:pPr>
    </w:p>
    <w:p w:rsidR="009619C0" w:rsidRPr="006332BD" w:rsidRDefault="009619C0" w:rsidP="00B86DC2">
      <w:pPr>
        <w:autoSpaceDE w:val="0"/>
        <w:autoSpaceDN w:val="0"/>
        <w:adjustRightInd w:val="0"/>
        <w:spacing w:after="0" w:line="240" w:lineRule="auto"/>
        <w:ind w:left="284" w:firstLine="709"/>
        <w:jc w:val="center"/>
        <w:rPr>
          <w:rFonts w:ascii="Arial" w:hAnsi="Arial" w:cs="Arial"/>
          <w:b/>
          <w:sz w:val="24"/>
          <w:szCs w:val="24"/>
        </w:rPr>
      </w:pPr>
    </w:p>
    <w:p w:rsidR="00B86DC2" w:rsidRPr="006332BD" w:rsidRDefault="00B86DC2" w:rsidP="009619C0">
      <w:pPr>
        <w:autoSpaceDE w:val="0"/>
        <w:autoSpaceDN w:val="0"/>
        <w:adjustRightInd w:val="0"/>
        <w:spacing w:after="0" w:line="240" w:lineRule="auto"/>
        <w:ind w:left="284" w:firstLine="709"/>
        <w:jc w:val="center"/>
        <w:rPr>
          <w:rFonts w:ascii="Arial" w:hAnsi="Arial" w:cs="Arial"/>
          <w:b/>
          <w:sz w:val="24"/>
          <w:szCs w:val="24"/>
        </w:rPr>
      </w:pPr>
      <w:r w:rsidRPr="006332BD">
        <w:rPr>
          <w:rFonts w:ascii="Arial" w:hAnsi="Arial" w:cs="Arial"/>
          <w:b/>
          <w:sz w:val="24"/>
          <w:szCs w:val="24"/>
        </w:rPr>
        <w:t>Основные результаты</w:t>
      </w:r>
    </w:p>
    <w:tbl>
      <w:tblPr>
        <w:tblpPr w:leftFromText="180" w:rightFromText="180" w:vertAnchor="text" w:horzAnchor="page" w:tblpX="488" w:tblpY="159"/>
        <w:tblW w:w="10881" w:type="dxa"/>
        <w:shd w:val="clear" w:color="auto" w:fill="FFFFFF" w:themeFill="background1"/>
        <w:tblLook w:val="04A0"/>
      </w:tblPr>
      <w:tblGrid>
        <w:gridCol w:w="5211"/>
        <w:gridCol w:w="1134"/>
        <w:gridCol w:w="1134"/>
        <w:gridCol w:w="1134"/>
        <w:gridCol w:w="1134"/>
        <w:gridCol w:w="1134"/>
      </w:tblGrid>
      <w:tr w:rsidR="000273B5" w:rsidRPr="006332BD" w:rsidTr="000273B5">
        <w:trPr>
          <w:trHeight w:val="317"/>
          <w:tblHeader/>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273B5" w:rsidRPr="006332BD" w:rsidRDefault="000273B5" w:rsidP="006332BD">
            <w:pPr>
              <w:spacing w:after="0" w:line="240" w:lineRule="auto"/>
              <w:jc w:val="center"/>
              <w:rPr>
                <w:rFonts w:ascii="Arial" w:eastAsia="Times New Roman" w:hAnsi="Arial" w:cs="Arial"/>
                <w:b/>
                <w:bCs/>
                <w:sz w:val="24"/>
                <w:szCs w:val="24"/>
                <w:lang w:eastAsia="ru-RU"/>
              </w:rPr>
            </w:pPr>
            <w:r w:rsidRPr="006332BD">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273B5" w:rsidRPr="006332BD" w:rsidRDefault="000273B5" w:rsidP="006332BD">
            <w:pPr>
              <w:autoSpaceDE w:val="0"/>
              <w:autoSpaceDN w:val="0"/>
              <w:adjustRightInd w:val="0"/>
              <w:jc w:val="center"/>
              <w:rPr>
                <w:rFonts w:ascii="Arial" w:hAnsi="Arial" w:cs="Arial"/>
                <w:b/>
                <w:sz w:val="24"/>
                <w:szCs w:val="24"/>
              </w:rPr>
            </w:pPr>
            <w:r w:rsidRPr="006332BD">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0273B5" w:rsidRPr="006332BD" w:rsidRDefault="000273B5" w:rsidP="006332BD">
            <w:pPr>
              <w:jc w:val="center"/>
              <w:rPr>
                <w:rFonts w:ascii="Arial" w:hAnsi="Arial" w:cs="Arial"/>
                <w:sz w:val="24"/>
                <w:szCs w:val="24"/>
              </w:rPr>
            </w:pPr>
            <w:r w:rsidRPr="006332BD">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0273B5" w:rsidRPr="006332BD" w:rsidRDefault="000273B5" w:rsidP="006332BD">
            <w:pPr>
              <w:jc w:val="center"/>
              <w:rPr>
                <w:rFonts w:ascii="Arial" w:hAnsi="Arial" w:cs="Arial"/>
                <w:sz w:val="24"/>
                <w:szCs w:val="24"/>
              </w:rPr>
            </w:pPr>
            <w:r w:rsidRPr="006332BD">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0273B5" w:rsidRPr="006332BD" w:rsidRDefault="000273B5" w:rsidP="006332BD">
            <w:pPr>
              <w:jc w:val="center"/>
              <w:rPr>
                <w:rFonts w:ascii="Arial" w:hAnsi="Arial" w:cs="Arial"/>
                <w:sz w:val="24"/>
                <w:szCs w:val="24"/>
              </w:rPr>
            </w:pPr>
            <w:r w:rsidRPr="006332BD">
              <w:rPr>
                <w:rFonts w:ascii="Arial" w:hAnsi="Arial" w:cs="Arial"/>
                <w:b/>
                <w:sz w:val="24"/>
                <w:szCs w:val="24"/>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0273B5" w:rsidRPr="006332BD" w:rsidRDefault="000273B5" w:rsidP="006332BD">
            <w:pPr>
              <w:jc w:val="center"/>
              <w:rPr>
                <w:rFonts w:ascii="Arial" w:hAnsi="Arial" w:cs="Arial"/>
                <w:sz w:val="24"/>
                <w:szCs w:val="24"/>
              </w:rPr>
            </w:pPr>
            <w:r w:rsidRPr="006332BD">
              <w:rPr>
                <w:rFonts w:ascii="Arial" w:hAnsi="Arial" w:cs="Arial"/>
                <w:b/>
                <w:sz w:val="24"/>
                <w:szCs w:val="24"/>
              </w:rPr>
              <w:t>2019 год</w:t>
            </w:r>
          </w:p>
        </w:tc>
      </w:tr>
      <w:tr w:rsidR="005F55FC" w:rsidRPr="006332BD" w:rsidTr="000273B5">
        <w:trPr>
          <w:trHeight w:val="189"/>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A16A61">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Реальные располагаемые денежные доходы населения,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5F55FC">
            <w:pPr>
              <w:pStyle w:val="ConsPlusNormal"/>
              <w:jc w:val="center"/>
              <w:rPr>
                <w:sz w:val="24"/>
                <w:szCs w:val="24"/>
              </w:rPr>
            </w:pPr>
            <w:r w:rsidRPr="006332BD">
              <w:rPr>
                <w:sz w:val="24"/>
                <w:szCs w:val="24"/>
              </w:rPr>
              <w:t>102,2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102,8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102,9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103,6</w:t>
            </w:r>
          </w:p>
        </w:tc>
      </w:tr>
      <w:tr w:rsidR="005F55FC" w:rsidRPr="006332BD" w:rsidTr="000273B5">
        <w:trPr>
          <w:trHeight w:val="504"/>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5F55FC" w:rsidRPr="006332BD" w:rsidRDefault="005F55FC" w:rsidP="00A16A61">
            <w:pPr>
              <w:autoSpaceDE w:val="0"/>
              <w:autoSpaceDN w:val="0"/>
              <w:adjustRightInd w:val="0"/>
              <w:spacing w:after="0" w:line="240" w:lineRule="auto"/>
              <w:rPr>
                <w:rFonts w:ascii="Arial" w:eastAsia="Times New Roman" w:hAnsi="Arial" w:cs="Arial"/>
                <w:sz w:val="24"/>
                <w:szCs w:val="24"/>
                <w:lang w:eastAsia="ru-RU"/>
              </w:rPr>
            </w:pPr>
            <w:r w:rsidRPr="006332BD">
              <w:rPr>
                <w:rFonts w:ascii="Arial" w:hAnsi="Arial" w:cs="Arial"/>
                <w:sz w:val="24"/>
                <w:szCs w:val="24"/>
              </w:rPr>
              <w:t>Номинальная начисленная средняя заработная плата одного работника (в среднем за период)</w:t>
            </w:r>
            <w:proofErr w:type="gramStart"/>
            <w:r w:rsidRPr="006332BD">
              <w:rPr>
                <w:rFonts w:ascii="Arial" w:hAnsi="Arial" w:cs="Arial"/>
                <w:sz w:val="24"/>
                <w:szCs w:val="24"/>
              </w:rPr>
              <w:t>,р</w:t>
            </w:r>
            <w:proofErr w:type="gramEnd"/>
            <w:r w:rsidRPr="006332BD">
              <w:rPr>
                <w:rFonts w:ascii="Arial" w:hAnsi="Arial" w:cs="Arial"/>
                <w:sz w:val="24"/>
                <w:szCs w:val="24"/>
              </w:rPr>
              <w:t>уб.</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5F55FC" w:rsidRPr="006332BD" w:rsidRDefault="005F55FC" w:rsidP="005F55FC">
            <w:pPr>
              <w:pStyle w:val="ConsPlusNormal"/>
              <w:jc w:val="center"/>
              <w:rPr>
                <w:sz w:val="24"/>
                <w:szCs w:val="24"/>
              </w:rPr>
            </w:pPr>
            <w:r w:rsidRPr="006332BD">
              <w:rPr>
                <w:sz w:val="24"/>
                <w:szCs w:val="24"/>
              </w:rPr>
              <w:t xml:space="preserve">25 166 </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26 593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29 008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31 618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34 463</w:t>
            </w:r>
          </w:p>
        </w:tc>
      </w:tr>
      <w:tr w:rsidR="005F55FC" w:rsidRPr="006332BD" w:rsidTr="000273B5">
        <w:trPr>
          <w:trHeight w:val="39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A16A61">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Уровень регистрируемой безработицы от численности экономически активного населения в среднем за год,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5F55FC">
            <w:pPr>
              <w:pStyle w:val="ConsPlusNormal"/>
              <w:jc w:val="center"/>
              <w:rPr>
                <w:sz w:val="24"/>
                <w:szCs w:val="24"/>
              </w:rPr>
            </w:pPr>
            <w:r w:rsidRPr="006332BD">
              <w:rPr>
                <w:sz w:val="24"/>
                <w:szCs w:val="24"/>
              </w:rPr>
              <w:t>1,19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1,19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1,19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1,19</w:t>
            </w:r>
          </w:p>
        </w:tc>
      </w:tr>
      <w:tr w:rsidR="005F55FC" w:rsidRPr="006332BD" w:rsidTr="000273B5">
        <w:trPr>
          <w:trHeight w:val="44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A16A61">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 xml:space="preserve">Количество работающих по коллективным договорам в общей </w:t>
            </w:r>
            <w:proofErr w:type="gramStart"/>
            <w:r w:rsidRPr="006332BD">
              <w:rPr>
                <w:rFonts w:ascii="Arial" w:hAnsi="Arial" w:cs="Arial"/>
                <w:sz w:val="24"/>
                <w:szCs w:val="24"/>
              </w:rPr>
              <w:t>численности</w:t>
            </w:r>
            <w:proofErr w:type="gramEnd"/>
            <w:r w:rsidRPr="006332BD">
              <w:rPr>
                <w:rFonts w:ascii="Arial" w:hAnsi="Arial" w:cs="Arial"/>
                <w:sz w:val="24"/>
                <w:szCs w:val="24"/>
              </w:rPr>
              <w:t xml:space="preserve"> работающих в республике,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5F55FC">
            <w:pPr>
              <w:pStyle w:val="ConsPlusNormal"/>
              <w:jc w:val="center"/>
              <w:rPr>
                <w:sz w:val="24"/>
                <w:szCs w:val="24"/>
              </w:rPr>
            </w:pPr>
            <w:r w:rsidRPr="006332BD">
              <w:rPr>
                <w:sz w:val="24"/>
                <w:szCs w:val="24"/>
              </w:rPr>
              <w:t>77,7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78,0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78,0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78,0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78,0</w:t>
            </w:r>
          </w:p>
        </w:tc>
      </w:tr>
      <w:tr w:rsidR="005F55FC" w:rsidRPr="006332BD" w:rsidTr="000273B5">
        <w:trPr>
          <w:trHeight w:val="49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A16A61">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работников учреждений, с которыми заключены эффективные контракты,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5F55FC">
            <w:pPr>
              <w:pStyle w:val="ConsPlusNormal"/>
              <w:jc w:val="center"/>
              <w:rPr>
                <w:sz w:val="24"/>
                <w:szCs w:val="24"/>
              </w:rPr>
            </w:pPr>
            <w:r w:rsidRPr="006332BD">
              <w:rPr>
                <w:sz w:val="24"/>
                <w:szCs w:val="24"/>
              </w:rPr>
              <w:t>74,1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85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90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90</w:t>
            </w:r>
          </w:p>
        </w:tc>
      </w:tr>
      <w:tr w:rsidR="005F55FC" w:rsidRPr="006332BD" w:rsidTr="000273B5">
        <w:trPr>
          <w:trHeight w:val="49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A16A61">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руководителей учреждений, с которыми заключены трудовые договоры в соответствии с типовой формой, утвержденной Правительством Российской Федерации,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5F55FC">
            <w:pPr>
              <w:pStyle w:val="ConsPlusNormal"/>
              <w:jc w:val="center"/>
              <w:rPr>
                <w:sz w:val="24"/>
                <w:szCs w:val="24"/>
              </w:rPr>
            </w:pPr>
            <w:r w:rsidRPr="006332BD">
              <w:rPr>
                <w:sz w:val="24"/>
                <w:szCs w:val="24"/>
              </w:rPr>
              <w:t>98,5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98,7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98,8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98,9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100</w:t>
            </w:r>
          </w:p>
        </w:tc>
      </w:tr>
    </w:tbl>
    <w:p w:rsidR="00CD0ADE" w:rsidRDefault="00CD0ADE" w:rsidP="009619C0">
      <w:pPr>
        <w:autoSpaceDE w:val="0"/>
        <w:autoSpaceDN w:val="0"/>
        <w:adjustRightInd w:val="0"/>
        <w:spacing w:after="0" w:line="240" w:lineRule="auto"/>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9619C0" w:rsidRDefault="009619C0" w:rsidP="00E95DCE">
      <w:pPr>
        <w:autoSpaceDE w:val="0"/>
        <w:autoSpaceDN w:val="0"/>
        <w:adjustRightInd w:val="0"/>
        <w:spacing w:after="0" w:line="240" w:lineRule="auto"/>
        <w:ind w:left="1985" w:hanging="1276"/>
        <w:rPr>
          <w:rFonts w:ascii="Arial" w:hAnsi="Arial" w:cs="Arial"/>
          <w:sz w:val="24"/>
          <w:szCs w:val="24"/>
        </w:rPr>
      </w:pPr>
    </w:p>
    <w:p w:rsidR="00F35EA0" w:rsidRDefault="00F35EA0" w:rsidP="00E95DCE">
      <w:pPr>
        <w:autoSpaceDE w:val="0"/>
        <w:autoSpaceDN w:val="0"/>
        <w:adjustRightInd w:val="0"/>
        <w:spacing w:after="0" w:line="240" w:lineRule="auto"/>
        <w:ind w:left="1985" w:hanging="1276"/>
        <w:rPr>
          <w:rFonts w:ascii="Arial" w:hAnsi="Arial" w:cs="Arial"/>
          <w:sz w:val="24"/>
          <w:szCs w:val="24"/>
        </w:rPr>
      </w:pPr>
    </w:p>
    <w:p w:rsidR="00F35EA0" w:rsidRDefault="00F35EA0" w:rsidP="00E95DCE">
      <w:pPr>
        <w:autoSpaceDE w:val="0"/>
        <w:autoSpaceDN w:val="0"/>
        <w:adjustRightInd w:val="0"/>
        <w:spacing w:after="0" w:line="240" w:lineRule="auto"/>
        <w:ind w:left="1985" w:hanging="1276"/>
        <w:rPr>
          <w:rFonts w:ascii="Arial" w:hAnsi="Arial" w:cs="Arial"/>
          <w:sz w:val="24"/>
          <w:szCs w:val="24"/>
        </w:rPr>
      </w:pPr>
    </w:p>
    <w:p w:rsidR="00F35EA0" w:rsidRDefault="00F35EA0" w:rsidP="006332BD">
      <w:pPr>
        <w:autoSpaceDE w:val="0"/>
        <w:autoSpaceDN w:val="0"/>
        <w:adjustRightInd w:val="0"/>
        <w:spacing w:after="0" w:line="240" w:lineRule="auto"/>
        <w:rPr>
          <w:rFonts w:ascii="Arial" w:hAnsi="Arial" w:cs="Arial"/>
          <w:sz w:val="24"/>
          <w:szCs w:val="24"/>
        </w:rPr>
      </w:pPr>
    </w:p>
    <w:p w:rsidR="003909B9" w:rsidRDefault="003909B9" w:rsidP="003909B9">
      <w:pPr>
        <w:spacing w:after="0" w:line="240" w:lineRule="auto"/>
        <w:ind w:left="425" w:firstLine="709"/>
        <w:jc w:val="center"/>
        <w:rPr>
          <w:rFonts w:ascii="Arial" w:hAnsi="Arial" w:cs="Arial"/>
          <w:b/>
          <w:bCs/>
          <w:sz w:val="28"/>
          <w:szCs w:val="28"/>
        </w:rPr>
      </w:pPr>
      <w:r>
        <w:rPr>
          <w:rFonts w:ascii="Arial" w:hAnsi="Arial" w:cs="Arial"/>
          <w:b/>
          <w:bCs/>
          <w:sz w:val="28"/>
          <w:szCs w:val="28"/>
        </w:rPr>
        <w:t>Государственная программа</w:t>
      </w:r>
      <w:r w:rsidRPr="00817AC9">
        <w:rPr>
          <w:rFonts w:ascii="Arial" w:hAnsi="Arial" w:cs="Arial"/>
          <w:b/>
          <w:bCs/>
          <w:sz w:val="28"/>
          <w:szCs w:val="28"/>
        </w:rPr>
        <w:t xml:space="preserve"> Удмуртской Республики </w:t>
      </w:r>
    </w:p>
    <w:p w:rsidR="003909B9" w:rsidRPr="003B18B4" w:rsidRDefault="003909B9" w:rsidP="003909B9">
      <w:pPr>
        <w:spacing w:after="0" w:line="240" w:lineRule="auto"/>
        <w:ind w:left="425" w:firstLine="709"/>
        <w:jc w:val="center"/>
        <w:rPr>
          <w:rFonts w:ascii="Arial" w:hAnsi="Arial" w:cs="Arial"/>
          <w:b/>
          <w:bCs/>
          <w:color w:val="C00000"/>
          <w:sz w:val="28"/>
          <w:szCs w:val="28"/>
          <w:u w:val="single"/>
        </w:rPr>
      </w:pPr>
      <w:r w:rsidRPr="003B18B4">
        <w:rPr>
          <w:rFonts w:ascii="Arial" w:hAnsi="Arial" w:cs="Arial"/>
          <w:b/>
          <w:bCs/>
          <w:color w:val="C00000"/>
          <w:sz w:val="28"/>
          <w:szCs w:val="28"/>
          <w:u w:val="single"/>
        </w:rPr>
        <w:t xml:space="preserve">«Комплексное развитие жилищно-коммунального хозяйства Удмуртской Республики» </w:t>
      </w:r>
    </w:p>
    <w:p w:rsidR="00F35EA0" w:rsidRDefault="00F35EA0" w:rsidP="003909B9">
      <w:pPr>
        <w:autoSpaceDE w:val="0"/>
        <w:autoSpaceDN w:val="0"/>
        <w:adjustRightInd w:val="0"/>
        <w:spacing w:after="0" w:line="240" w:lineRule="auto"/>
        <w:ind w:left="5103"/>
        <w:rPr>
          <w:rFonts w:ascii="Arial" w:hAnsi="Arial" w:cs="Arial"/>
          <w:b/>
          <w:color w:val="215868" w:themeColor="accent5" w:themeShade="80"/>
          <w:sz w:val="24"/>
          <w:szCs w:val="24"/>
        </w:rPr>
      </w:pPr>
    </w:p>
    <w:p w:rsidR="003909B9" w:rsidRDefault="00172C19" w:rsidP="003909B9">
      <w:pPr>
        <w:autoSpaceDE w:val="0"/>
        <w:autoSpaceDN w:val="0"/>
        <w:adjustRightInd w:val="0"/>
        <w:spacing w:after="0" w:line="240" w:lineRule="auto"/>
        <w:ind w:left="5103"/>
        <w:rPr>
          <w:rFonts w:ascii="Arial" w:hAnsi="Arial" w:cs="Arial"/>
          <w:b/>
          <w:color w:val="215868" w:themeColor="accent5" w:themeShade="80"/>
          <w:sz w:val="24"/>
          <w:szCs w:val="24"/>
        </w:rPr>
      </w:pPr>
      <w:r>
        <w:rPr>
          <w:rFonts w:ascii="Arial" w:hAnsi="Arial" w:cs="Arial"/>
          <w:b/>
          <w:noProof/>
          <w:color w:val="215868" w:themeColor="accent5" w:themeShade="80"/>
          <w:sz w:val="24"/>
          <w:szCs w:val="24"/>
        </w:rPr>
        <w:pict>
          <v:shape id="_x0000_s1557" type="#_x0000_t202" style="position:absolute;left:0;text-align:left;margin-left:18.8pt;margin-top:10.7pt;width:226.75pt;height:133.45pt;z-index:252480000;mso-width-percent:400;mso-width-percent:400;mso-width-relative:margin;mso-height-relative:margin" filled="f" stroked="f" strokecolor="white [3212]">
            <v:textbox style="mso-next-textbox:#_x0000_s1557">
              <w:txbxContent>
                <w:p w:rsidR="004C5DDD" w:rsidRDefault="004C5DDD" w:rsidP="003909B9">
                  <w:r>
                    <w:rPr>
                      <w:noProof/>
                      <w:lang w:eastAsia="ru-RU"/>
                    </w:rPr>
                    <w:drawing>
                      <wp:inline distT="0" distB="0" distL="0" distR="0">
                        <wp:extent cx="2581910" cy="1780311"/>
                        <wp:effectExtent l="19050" t="19050" r="27940" b="10389"/>
                        <wp:docPr id="92" name="Рисунок 32" descr="http://www.kamport.ru/uploads/QU7UPPhtKL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kamport.ru/uploads/QU7UPPhtKL_0.png"/>
                                <pic:cNvPicPr>
                                  <a:picLocks noChangeAspect="1" noChangeArrowheads="1"/>
                                </pic:cNvPicPr>
                              </pic:nvPicPr>
                              <pic:blipFill>
                                <a:blip r:embed="rId152"/>
                                <a:srcRect/>
                                <a:stretch>
                                  <a:fillRect/>
                                </a:stretch>
                              </pic:blipFill>
                              <pic:spPr bwMode="auto">
                                <a:xfrm>
                                  <a:off x="0" y="0"/>
                                  <a:ext cx="2581910" cy="1780311"/>
                                </a:xfrm>
                                <a:prstGeom prst="rect">
                                  <a:avLst/>
                                </a:prstGeom>
                                <a:noFill/>
                                <a:ln w="9525">
                                  <a:solidFill>
                                    <a:schemeClr val="tx1"/>
                                  </a:solidFill>
                                  <a:miter lim="800000"/>
                                  <a:headEnd/>
                                  <a:tailEnd/>
                                </a:ln>
                              </pic:spPr>
                            </pic:pic>
                          </a:graphicData>
                        </a:graphic>
                      </wp:inline>
                    </w:drawing>
                  </w:r>
                </w:p>
              </w:txbxContent>
            </v:textbox>
          </v:shape>
        </w:pict>
      </w:r>
    </w:p>
    <w:p w:rsidR="003909B9" w:rsidRPr="00F35EA0" w:rsidRDefault="003909B9" w:rsidP="003909B9">
      <w:pPr>
        <w:autoSpaceDE w:val="0"/>
        <w:autoSpaceDN w:val="0"/>
        <w:adjustRightInd w:val="0"/>
        <w:spacing w:after="0" w:line="240" w:lineRule="auto"/>
        <w:ind w:left="5103"/>
        <w:rPr>
          <w:rFonts w:ascii="Arial" w:hAnsi="Arial" w:cs="Arial"/>
          <w:bCs/>
          <w:sz w:val="24"/>
          <w:szCs w:val="24"/>
        </w:rPr>
      </w:pPr>
      <w:r w:rsidRPr="00F35EA0">
        <w:rPr>
          <w:rFonts w:ascii="Arial" w:hAnsi="Arial" w:cs="Arial"/>
          <w:b/>
          <w:color w:val="215868" w:themeColor="accent5" w:themeShade="80"/>
          <w:sz w:val="24"/>
          <w:szCs w:val="24"/>
        </w:rPr>
        <w:t xml:space="preserve">Цель: </w:t>
      </w:r>
      <w:r w:rsidRPr="00F35EA0">
        <w:rPr>
          <w:rFonts w:ascii="Arial" w:hAnsi="Arial" w:cs="Arial"/>
          <w:bCs/>
          <w:sz w:val="24"/>
          <w:szCs w:val="24"/>
        </w:rPr>
        <w:t>Повышение надежности предоставления населению жилищно-коммунальных услуг надлежащего качества; обеспечение благоприятных условий для привлечения частных инвестиций в сферу жилищно-коммунального хозяйства;</w:t>
      </w:r>
    </w:p>
    <w:p w:rsidR="003909B9" w:rsidRPr="00F35EA0" w:rsidRDefault="003909B9" w:rsidP="003909B9">
      <w:pPr>
        <w:autoSpaceDE w:val="0"/>
        <w:autoSpaceDN w:val="0"/>
        <w:adjustRightInd w:val="0"/>
        <w:spacing w:after="0" w:line="240" w:lineRule="auto"/>
        <w:ind w:left="5103"/>
        <w:rPr>
          <w:rFonts w:ascii="Arial" w:hAnsi="Arial" w:cs="Arial"/>
          <w:bCs/>
          <w:sz w:val="24"/>
          <w:szCs w:val="24"/>
        </w:rPr>
      </w:pPr>
      <w:r w:rsidRPr="00F35EA0">
        <w:rPr>
          <w:rFonts w:ascii="Arial" w:hAnsi="Arial" w:cs="Arial"/>
          <w:bCs/>
          <w:sz w:val="24"/>
          <w:szCs w:val="24"/>
        </w:rPr>
        <w:t>формирование эффективной системы управления энергосбережением и повышением энергетической эффективности в жилищном фонде и на объектах коммунальной инфраструктуры</w:t>
      </w:r>
    </w:p>
    <w:p w:rsidR="003909B9" w:rsidRPr="00F35EA0" w:rsidRDefault="003909B9" w:rsidP="003909B9">
      <w:pPr>
        <w:spacing w:after="0" w:line="240" w:lineRule="auto"/>
        <w:ind w:left="425" w:firstLine="709"/>
        <w:jc w:val="center"/>
        <w:rPr>
          <w:rFonts w:ascii="Arial" w:hAnsi="Arial" w:cs="Arial"/>
          <w:b/>
          <w:bCs/>
          <w:color w:val="215868" w:themeColor="accent5" w:themeShade="80"/>
          <w:sz w:val="24"/>
          <w:szCs w:val="24"/>
          <w:u w:val="single"/>
        </w:rPr>
      </w:pPr>
    </w:p>
    <w:p w:rsidR="003909B9" w:rsidRPr="00F35EA0" w:rsidRDefault="003909B9" w:rsidP="003909B9">
      <w:pPr>
        <w:tabs>
          <w:tab w:val="left" w:pos="4374"/>
        </w:tabs>
        <w:autoSpaceDE w:val="0"/>
        <w:autoSpaceDN w:val="0"/>
        <w:adjustRightInd w:val="0"/>
        <w:spacing w:after="0" w:line="240" w:lineRule="auto"/>
        <w:jc w:val="center"/>
        <w:rPr>
          <w:rFonts w:ascii="Arial" w:hAnsi="Arial" w:cs="Arial"/>
          <w:b/>
          <w:sz w:val="24"/>
          <w:szCs w:val="24"/>
        </w:rPr>
      </w:pPr>
    </w:p>
    <w:p w:rsidR="003909B9" w:rsidRPr="00F35EA0" w:rsidRDefault="003909B9" w:rsidP="003909B9">
      <w:pPr>
        <w:tabs>
          <w:tab w:val="left" w:pos="4374"/>
        </w:tabs>
        <w:autoSpaceDE w:val="0"/>
        <w:autoSpaceDN w:val="0"/>
        <w:adjustRightInd w:val="0"/>
        <w:spacing w:after="0" w:line="240" w:lineRule="auto"/>
        <w:jc w:val="center"/>
        <w:rPr>
          <w:rFonts w:ascii="Arial" w:hAnsi="Arial" w:cs="Arial"/>
          <w:b/>
          <w:sz w:val="24"/>
          <w:szCs w:val="24"/>
        </w:rPr>
      </w:pPr>
      <w:r w:rsidRPr="00F35EA0">
        <w:rPr>
          <w:rFonts w:ascii="Arial" w:hAnsi="Arial" w:cs="Arial"/>
          <w:b/>
          <w:sz w:val="24"/>
          <w:szCs w:val="24"/>
        </w:rPr>
        <w:t xml:space="preserve">Структура расходов по государственной программе </w:t>
      </w:r>
    </w:p>
    <w:p w:rsidR="003909B9" w:rsidRPr="00113FD8" w:rsidRDefault="003909B9" w:rsidP="003909B9">
      <w:pPr>
        <w:spacing w:after="0" w:line="240" w:lineRule="auto"/>
        <w:ind w:left="425" w:firstLine="709"/>
        <w:jc w:val="right"/>
        <w:rPr>
          <w:rFonts w:ascii="Arial" w:hAnsi="Arial" w:cs="Arial"/>
          <w:b/>
        </w:rPr>
      </w:pPr>
    </w:p>
    <w:p w:rsidR="003909B9" w:rsidRPr="00202C4B" w:rsidRDefault="003909B9" w:rsidP="00202C4B">
      <w:pPr>
        <w:spacing w:after="0" w:line="240" w:lineRule="auto"/>
        <w:ind w:left="425" w:firstLine="709"/>
        <w:jc w:val="right"/>
        <w:rPr>
          <w:rFonts w:ascii="Arial" w:hAnsi="Arial" w:cs="Arial"/>
          <w:bCs/>
          <w:sz w:val="20"/>
          <w:szCs w:val="20"/>
        </w:rPr>
      </w:pPr>
      <w:r w:rsidRPr="00202C4B">
        <w:rPr>
          <w:rFonts w:ascii="Arial" w:hAnsi="Arial" w:cs="Arial"/>
          <w:sz w:val="20"/>
          <w:szCs w:val="20"/>
        </w:rPr>
        <w:t xml:space="preserve">                                                                                                                               </w:t>
      </w:r>
      <w:r w:rsidR="00F75350" w:rsidRPr="00202C4B">
        <w:rPr>
          <w:rFonts w:ascii="Arial" w:hAnsi="Arial" w:cs="Arial"/>
          <w:sz w:val="20"/>
          <w:szCs w:val="20"/>
        </w:rPr>
        <w:t xml:space="preserve">                </w:t>
      </w:r>
      <w:r w:rsidRPr="00202C4B">
        <w:rPr>
          <w:rFonts w:ascii="Arial" w:hAnsi="Arial" w:cs="Arial"/>
          <w:sz w:val="20"/>
          <w:szCs w:val="20"/>
        </w:rPr>
        <w:t>млн. руб.</w:t>
      </w:r>
    </w:p>
    <w:tbl>
      <w:tblPr>
        <w:tblW w:w="10631"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536"/>
        <w:gridCol w:w="1134"/>
        <w:gridCol w:w="1275"/>
        <w:gridCol w:w="1276"/>
        <w:gridCol w:w="1276"/>
        <w:gridCol w:w="1134"/>
      </w:tblGrid>
      <w:tr w:rsidR="003909B9" w:rsidRPr="00113FD8" w:rsidTr="00F35EA0">
        <w:trPr>
          <w:trHeight w:val="1033"/>
        </w:trPr>
        <w:tc>
          <w:tcPr>
            <w:tcW w:w="4536" w:type="dxa"/>
            <w:shd w:val="clear" w:color="auto" w:fill="FFFFFF"/>
            <w:tcMar>
              <w:top w:w="15" w:type="dxa"/>
              <w:left w:w="15" w:type="dxa"/>
              <w:bottom w:w="0" w:type="dxa"/>
              <w:right w:w="15" w:type="dxa"/>
            </w:tcMar>
            <w:vAlign w:val="center"/>
            <w:hideMark/>
          </w:tcPr>
          <w:p w:rsidR="003909B9" w:rsidRPr="00F35EA0" w:rsidRDefault="003909B9" w:rsidP="00F35EA0">
            <w:pPr>
              <w:spacing w:after="0" w:line="240" w:lineRule="auto"/>
              <w:jc w:val="center"/>
              <w:rPr>
                <w:rFonts w:ascii="Arial" w:hAnsi="Arial" w:cs="Arial"/>
                <w:b/>
                <w:sz w:val="24"/>
                <w:szCs w:val="24"/>
              </w:rPr>
            </w:pPr>
            <w:r w:rsidRPr="00F35EA0">
              <w:rPr>
                <w:rFonts w:ascii="Arial" w:hAnsi="Arial" w:cs="Arial"/>
                <w:b/>
                <w:sz w:val="24"/>
                <w:szCs w:val="24"/>
              </w:rPr>
              <w:t>Наименование государственной программы (подпрограммы)</w:t>
            </w:r>
          </w:p>
        </w:tc>
        <w:tc>
          <w:tcPr>
            <w:tcW w:w="1134" w:type="dxa"/>
            <w:shd w:val="clear" w:color="auto" w:fill="FFFFFF"/>
            <w:tcMar>
              <w:top w:w="15" w:type="dxa"/>
              <w:left w:w="15" w:type="dxa"/>
              <w:bottom w:w="0" w:type="dxa"/>
              <w:right w:w="15" w:type="dxa"/>
            </w:tcMar>
            <w:vAlign w:val="center"/>
            <w:hideMark/>
          </w:tcPr>
          <w:p w:rsidR="003909B9" w:rsidRPr="00F35EA0" w:rsidRDefault="003909B9" w:rsidP="00F35EA0">
            <w:pPr>
              <w:spacing w:after="0" w:line="240" w:lineRule="auto"/>
              <w:ind w:hanging="15"/>
              <w:jc w:val="center"/>
              <w:rPr>
                <w:rFonts w:ascii="Arial" w:hAnsi="Arial" w:cs="Arial"/>
                <w:b/>
                <w:sz w:val="24"/>
                <w:szCs w:val="24"/>
              </w:rPr>
            </w:pPr>
            <w:r w:rsidRPr="00F35EA0">
              <w:rPr>
                <w:rFonts w:ascii="Arial" w:hAnsi="Arial" w:cs="Arial"/>
                <w:b/>
                <w:sz w:val="24"/>
                <w:szCs w:val="24"/>
              </w:rPr>
              <w:t>2015 год</w:t>
            </w:r>
          </w:p>
        </w:tc>
        <w:tc>
          <w:tcPr>
            <w:tcW w:w="1275" w:type="dxa"/>
            <w:shd w:val="clear" w:color="auto" w:fill="FFFFFF"/>
            <w:vAlign w:val="center"/>
          </w:tcPr>
          <w:p w:rsidR="003909B9" w:rsidRPr="00F35EA0" w:rsidRDefault="003909B9" w:rsidP="00F35EA0">
            <w:pPr>
              <w:spacing w:after="0" w:line="240" w:lineRule="auto"/>
              <w:jc w:val="center"/>
              <w:rPr>
                <w:rFonts w:ascii="Arial" w:hAnsi="Arial" w:cs="Arial"/>
                <w:sz w:val="24"/>
                <w:szCs w:val="24"/>
              </w:rPr>
            </w:pPr>
            <w:r w:rsidRPr="00F35EA0">
              <w:rPr>
                <w:rFonts w:ascii="Arial" w:hAnsi="Arial" w:cs="Arial"/>
                <w:b/>
                <w:sz w:val="24"/>
                <w:szCs w:val="24"/>
              </w:rPr>
              <w:t>2016 год</w:t>
            </w:r>
          </w:p>
        </w:tc>
        <w:tc>
          <w:tcPr>
            <w:tcW w:w="1276" w:type="dxa"/>
            <w:shd w:val="clear" w:color="auto" w:fill="FFFFFF"/>
            <w:vAlign w:val="center"/>
          </w:tcPr>
          <w:p w:rsidR="003909B9" w:rsidRPr="00F35EA0" w:rsidRDefault="003909B9" w:rsidP="00F35EA0">
            <w:pPr>
              <w:spacing w:after="0" w:line="240" w:lineRule="auto"/>
              <w:jc w:val="center"/>
              <w:rPr>
                <w:rFonts w:ascii="Arial" w:hAnsi="Arial" w:cs="Arial"/>
                <w:sz w:val="24"/>
                <w:szCs w:val="24"/>
              </w:rPr>
            </w:pPr>
            <w:r w:rsidRPr="00F35EA0">
              <w:rPr>
                <w:rFonts w:ascii="Arial" w:hAnsi="Arial" w:cs="Arial"/>
                <w:b/>
                <w:sz w:val="24"/>
                <w:szCs w:val="24"/>
              </w:rPr>
              <w:t>2017 год</w:t>
            </w:r>
          </w:p>
        </w:tc>
        <w:tc>
          <w:tcPr>
            <w:tcW w:w="1276" w:type="dxa"/>
            <w:shd w:val="clear" w:color="auto" w:fill="FFFFFF"/>
            <w:vAlign w:val="center"/>
          </w:tcPr>
          <w:p w:rsidR="003909B9" w:rsidRPr="00F35EA0" w:rsidRDefault="003909B9" w:rsidP="00F35EA0">
            <w:pPr>
              <w:spacing w:after="0" w:line="240" w:lineRule="auto"/>
              <w:jc w:val="center"/>
              <w:rPr>
                <w:rFonts w:ascii="Arial" w:hAnsi="Arial" w:cs="Arial"/>
                <w:sz w:val="24"/>
                <w:szCs w:val="24"/>
              </w:rPr>
            </w:pPr>
            <w:r w:rsidRPr="00F35EA0">
              <w:rPr>
                <w:rFonts w:ascii="Arial" w:hAnsi="Arial" w:cs="Arial"/>
                <w:b/>
                <w:sz w:val="24"/>
                <w:szCs w:val="24"/>
              </w:rPr>
              <w:t>2018 год</w:t>
            </w:r>
          </w:p>
        </w:tc>
        <w:tc>
          <w:tcPr>
            <w:tcW w:w="1134" w:type="dxa"/>
            <w:shd w:val="clear" w:color="auto" w:fill="FFFFFF"/>
            <w:vAlign w:val="center"/>
          </w:tcPr>
          <w:p w:rsidR="003909B9" w:rsidRPr="00F35EA0" w:rsidRDefault="003909B9" w:rsidP="00F35EA0">
            <w:pPr>
              <w:spacing w:after="0" w:line="240" w:lineRule="auto"/>
              <w:jc w:val="center"/>
              <w:rPr>
                <w:rFonts w:ascii="Arial" w:hAnsi="Arial" w:cs="Arial"/>
                <w:sz w:val="24"/>
                <w:szCs w:val="24"/>
              </w:rPr>
            </w:pPr>
            <w:r w:rsidRPr="00F35EA0">
              <w:rPr>
                <w:rFonts w:ascii="Arial" w:hAnsi="Arial" w:cs="Arial"/>
                <w:b/>
                <w:sz w:val="24"/>
                <w:szCs w:val="24"/>
              </w:rPr>
              <w:t>2019 год</w:t>
            </w:r>
          </w:p>
        </w:tc>
      </w:tr>
      <w:tr w:rsidR="003909B9" w:rsidRPr="00113FD8" w:rsidTr="00F75350">
        <w:trPr>
          <w:trHeight w:val="641"/>
        </w:trPr>
        <w:tc>
          <w:tcPr>
            <w:tcW w:w="4536" w:type="dxa"/>
            <w:shd w:val="clear" w:color="auto" w:fill="FFFFFF"/>
            <w:tcMar>
              <w:top w:w="15" w:type="dxa"/>
              <w:left w:w="113" w:type="dxa"/>
              <w:bottom w:w="0" w:type="dxa"/>
              <w:right w:w="113" w:type="dxa"/>
            </w:tcMar>
            <w:vAlign w:val="center"/>
            <w:hideMark/>
          </w:tcPr>
          <w:p w:rsidR="003909B9" w:rsidRPr="00F35EA0" w:rsidRDefault="003909B9" w:rsidP="00F75350">
            <w:pPr>
              <w:spacing w:after="0" w:line="240" w:lineRule="auto"/>
              <w:textAlignment w:val="center"/>
              <w:rPr>
                <w:rFonts w:ascii="Arial" w:eastAsia="Times New Roman" w:hAnsi="Arial" w:cs="Arial"/>
                <w:sz w:val="24"/>
                <w:szCs w:val="24"/>
                <w:lang w:eastAsia="ru-RU"/>
              </w:rPr>
            </w:pPr>
            <w:r w:rsidRPr="00F35EA0">
              <w:rPr>
                <w:rFonts w:ascii="Arial" w:hAnsi="Arial" w:cs="Arial"/>
                <w:b/>
                <w:bCs/>
                <w:sz w:val="24"/>
                <w:szCs w:val="24"/>
              </w:rPr>
              <w:t xml:space="preserve">Государственная программа Удмуртской Республики </w:t>
            </w:r>
            <w:r w:rsidRPr="00F35EA0">
              <w:rPr>
                <w:rFonts w:ascii="Arial" w:eastAsia="Times New Roman" w:hAnsi="Arial" w:cs="Arial"/>
                <w:b/>
                <w:bCs/>
                <w:color w:val="C00000"/>
                <w:kern w:val="24"/>
                <w:sz w:val="24"/>
                <w:szCs w:val="24"/>
                <w:lang w:eastAsia="ru-RU"/>
              </w:rPr>
              <w:t>«Комплексное развитие жилищно-коммунального хозяйства Удмуртской Республики</w:t>
            </w:r>
            <w:r w:rsidRPr="00F35EA0">
              <w:rPr>
                <w:rFonts w:ascii="Arial" w:eastAsia="Times New Roman" w:hAnsi="Arial" w:cs="Arial"/>
                <w:color w:val="C00000"/>
                <w:kern w:val="24"/>
                <w:sz w:val="24"/>
                <w:szCs w:val="24"/>
                <w:lang w:eastAsia="ru-RU"/>
              </w:rPr>
              <w:t>»</w:t>
            </w:r>
            <w:r w:rsidRPr="00F35EA0">
              <w:rPr>
                <w:rFonts w:ascii="Arial" w:eastAsia="Times New Roman" w:hAnsi="Arial" w:cs="Arial"/>
                <w:b/>
                <w:bCs/>
                <w:i/>
                <w:iCs/>
                <w:color w:val="C00000"/>
                <w:kern w:val="24"/>
                <w:sz w:val="24"/>
                <w:szCs w:val="24"/>
                <w:lang w:eastAsia="ru-RU"/>
              </w:rPr>
              <w:t xml:space="preserve"> </w:t>
            </w:r>
          </w:p>
        </w:tc>
        <w:tc>
          <w:tcPr>
            <w:tcW w:w="1134" w:type="dxa"/>
            <w:shd w:val="clear" w:color="auto" w:fill="FFFFFF"/>
            <w:tcMar>
              <w:top w:w="15" w:type="dxa"/>
              <w:left w:w="15" w:type="dxa"/>
              <w:bottom w:w="0" w:type="dxa"/>
              <w:right w:w="15" w:type="dxa"/>
            </w:tcMar>
            <w:vAlign w:val="center"/>
            <w:hideMark/>
          </w:tcPr>
          <w:p w:rsidR="003909B9" w:rsidRPr="00F35EA0" w:rsidRDefault="003909B9" w:rsidP="00DA4B50">
            <w:pPr>
              <w:spacing w:after="0" w:line="240" w:lineRule="auto"/>
              <w:jc w:val="center"/>
              <w:rPr>
                <w:rFonts w:ascii="Arial" w:eastAsia="Times New Roman" w:hAnsi="Arial" w:cs="Arial"/>
                <w:color w:val="C00000"/>
                <w:sz w:val="24"/>
                <w:szCs w:val="24"/>
                <w:lang w:eastAsia="ru-RU"/>
              </w:rPr>
            </w:pPr>
            <w:r w:rsidRPr="00F35EA0">
              <w:rPr>
                <w:rFonts w:ascii="Arial" w:eastAsia="Times New Roman" w:hAnsi="Arial" w:cs="Arial"/>
                <w:b/>
                <w:bCs/>
                <w:color w:val="C00000"/>
                <w:kern w:val="24"/>
                <w:sz w:val="24"/>
                <w:szCs w:val="24"/>
                <w:lang w:eastAsia="ru-RU"/>
              </w:rPr>
              <w:t>1 448,4</w:t>
            </w:r>
          </w:p>
        </w:tc>
        <w:tc>
          <w:tcPr>
            <w:tcW w:w="1275" w:type="dxa"/>
            <w:shd w:val="clear" w:color="auto" w:fill="FFFFFF"/>
            <w:vAlign w:val="center"/>
          </w:tcPr>
          <w:p w:rsidR="003909B9" w:rsidRPr="00F35EA0" w:rsidRDefault="00DA4B50" w:rsidP="00DA4B50">
            <w:pPr>
              <w:spacing w:after="0" w:line="240" w:lineRule="auto"/>
              <w:jc w:val="center"/>
              <w:rPr>
                <w:rFonts w:ascii="Arial" w:eastAsia="Times New Roman" w:hAnsi="Arial" w:cs="Arial"/>
                <w:b/>
                <w:bCs/>
                <w:color w:val="C00000"/>
                <w:kern w:val="24"/>
                <w:sz w:val="24"/>
                <w:szCs w:val="24"/>
                <w:lang w:eastAsia="ru-RU"/>
              </w:rPr>
            </w:pPr>
            <w:r w:rsidRPr="00F35EA0">
              <w:rPr>
                <w:rFonts w:ascii="Arial" w:eastAsia="Times New Roman" w:hAnsi="Arial" w:cs="Arial"/>
                <w:b/>
                <w:bCs/>
                <w:color w:val="C00000"/>
                <w:kern w:val="24"/>
                <w:sz w:val="24"/>
                <w:szCs w:val="24"/>
                <w:lang w:eastAsia="ru-RU"/>
              </w:rPr>
              <w:t>1 732,8</w:t>
            </w:r>
          </w:p>
        </w:tc>
        <w:tc>
          <w:tcPr>
            <w:tcW w:w="1276" w:type="dxa"/>
            <w:shd w:val="clear" w:color="auto" w:fill="FFFFFF"/>
            <w:vAlign w:val="center"/>
          </w:tcPr>
          <w:p w:rsidR="003909B9" w:rsidRPr="00F35EA0" w:rsidRDefault="00C127BC" w:rsidP="00DA4B50">
            <w:pPr>
              <w:spacing w:after="0" w:line="240" w:lineRule="auto"/>
              <w:jc w:val="center"/>
              <w:rPr>
                <w:rFonts w:ascii="Arial" w:eastAsia="Times New Roman" w:hAnsi="Arial" w:cs="Arial"/>
                <w:b/>
                <w:bCs/>
                <w:color w:val="C00000"/>
                <w:kern w:val="24"/>
                <w:sz w:val="24"/>
                <w:szCs w:val="24"/>
                <w:lang w:eastAsia="ru-RU"/>
              </w:rPr>
            </w:pPr>
            <w:r w:rsidRPr="00F35EA0">
              <w:rPr>
                <w:rFonts w:ascii="Arial" w:eastAsia="Times New Roman" w:hAnsi="Arial" w:cs="Arial"/>
                <w:b/>
                <w:bCs/>
                <w:color w:val="C00000"/>
                <w:kern w:val="24"/>
                <w:sz w:val="24"/>
                <w:szCs w:val="24"/>
                <w:lang w:eastAsia="ru-RU"/>
              </w:rPr>
              <w:t>1</w:t>
            </w:r>
            <w:r w:rsidR="006F58AE">
              <w:rPr>
                <w:rFonts w:ascii="Arial" w:eastAsia="Times New Roman" w:hAnsi="Arial" w:cs="Arial"/>
                <w:b/>
                <w:bCs/>
                <w:color w:val="C00000"/>
                <w:kern w:val="24"/>
                <w:sz w:val="24"/>
                <w:szCs w:val="24"/>
                <w:lang w:eastAsia="ru-RU"/>
              </w:rPr>
              <w:t> </w:t>
            </w:r>
            <w:r w:rsidRPr="00F35EA0">
              <w:rPr>
                <w:rFonts w:ascii="Arial" w:eastAsia="Times New Roman" w:hAnsi="Arial" w:cs="Arial"/>
                <w:b/>
                <w:bCs/>
                <w:color w:val="C00000"/>
                <w:kern w:val="24"/>
                <w:sz w:val="24"/>
                <w:szCs w:val="24"/>
                <w:lang w:eastAsia="ru-RU"/>
              </w:rPr>
              <w:t>01</w:t>
            </w:r>
            <w:r w:rsidR="006F58AE">
              <w:rPr>
                <w:rFonts w:ascii="Arial" w:eastAsia="Times New Roman" w:hAnsi="Arial" w:cs="Arial"/>
                <w:b/>
                <w:bCs/>
                <w:color w:val="C00000"/>
                <w:kern w:val="24"/>
                <w:sz w:val="24"/>
                <w:szCs w:val="24"/>
                <w:lang w:eastAsia="ru-RU"/>
              </w:rPr>
              <w:t>7,7</w:t>
            </w:r>
          </w:p>
        </w:tc>
        <w:tc>
          <w:tcPr>
            <w:tcW w:w="1276" w:type="dxa"/>
            <w:shd w:val="clear" w:color="auto" w:fill="FFFFFF"/>
            <w:vAlign w:val="center"/>
          </w:tcPr>
          <w:p w:rsidR="003909B9" w:rsidRPr="00F35EA0" w:rsidRDefault="00F75350" w:rsidP="00DA4B50">
            <w:pPr>
              <w:spacing w:after="0" w:line="240" w:lineRule="auto"/>
              <w:jc w:val="center"/>
              <w:rPr>
                <w:rFonts w:ascii="Arial" w:eastAsia="Times New Roman" w:hAnsi="Arial" w:cs="Arial"/>
                <w:b/>
                <w:bCs/>
                <w:color w:val="C00000"/>
                <w:kern w:val="24"/>
                <w:sz w:val="24"/>
                <w:szCs w:val="24"/>
                <w:lang w:eastAsia="ru-RU"/>
              </w:rPr>
            </w:pPr>
            <w:r w:rsidRPr="00F35EA0">
              <w:rPr>
                <w:rFonts w:ascii="Arial" w:eastAsia="Times New Roman" w:hAnsi="Arial" w:cs="Arial"/>
                <w:b/>
                <w:bCs/>
                <w:color w:val="C00000"/>
                <w:kern w:val="24"/>
                <w:sz w:val="24"/>
                <w:szCs w:val="24"/>
                <w:lang w:eastAsia="ru-RU"/>
              </w:rPr>
              <w:t>791,0</w:t>
            </w:r>
          </w:p>
        </w:tc>
        <w:tc>
          <w:tcPr>
            <w:tcW w:w="1134" w:type="dxa"/>
            <w:shd w:val="clear" w:color="auto" w:fill="FFFFFF"/>
            <w:vAlign w:val="center"/>
          </w:tcPr>
          <w:p w:rsidR="003909B9" w:rsidRPr="00F35EA0" w:rsidRDefault="00F75350" w:rsidP="00DA4B50">
            <w:pPr>
              <w:spacing w:after="0" w:line="240" w:lineRule="auto"/>
              <w:jc w:val="center"/>
              <w:rPr>
                <w:rFonts w:ascii="Arial" w:eastAsia="Times New Roman" w:hAnsi="Arial" w:cs="Arial"/>
                <w:b/>
                <w:bCs/>
                <w:color w:val="C00000"/>
                <w:kern w:val="24"/>
                <w:sz w:val="24"/>
                <w:szCs w:val="24"/>
                <w:lang w:eastAsia="ru-RU"/>
              </w:rPr>
            </w:pPr>
            <w:r w:rsidRPr="00F35EA0">
              <w:rPr>
                <w:rFonts w:ascii="Arial" w:eastAsia="Times New Roman" w:hAnsi="Arial" w:cs="Arial"/>
                <w:b/>
                <w:bCs/>
                <w:color w:val="C00000"/>
                <w:kern w:val="24"/>
                <w:sz w:val="24"/>
                <w:szCs w:val="24"/>
                <w:lang w:eastAsia="ru-RU"/>
              </w:rPr>
              <w:t>791,5</w:t>
            </w:r>
          </w:p>
        </w:tc>
      </w:tr>
    </w:tbl>
    <w:p w:rsidR="00C16F57" w:rsidRPr="00C127BC" w:rsidRDefault="00C16F57" w:rsidP="00DA4B50">
      <w:pPr>
        <w:autoSpaceDE w:val="0"/>
        <w:autoSpaceDN w:val="0"/>
        <w:adjustRightInd w:val="0"/>
        <w:spacing w:after="0" w:line="240" w:lineRule="auto"/>
        <w:rPr>
          <w:rFonts w:ascii="Arial" w:hAnsi="Arial" w:cs="Arial"/>
          <w:b/>
          <w:sz w:val="16"/>
          <w:szCs w:val="16"/>
        </w:rPr>
      </w:pPr>
    </w:p>
    <w:p w:rsidR="00F35EA0" w:rsidRDefault="00F35EA0" w:rsidP="00C127BC">
      <w:pPr>
        <w:autoSpaceDE w:val="0"/>
        <w:autoSpaceDN w:val="0"/>
        <w:adjustRightInd w:val="0"/>
        <w:spacing w:after="0" w:line="240" w:lineRule="auto"/>
        <w:ind w:left="284" w:firstLine="709"/>
        <w:jc w:val="center"/>
        <w:rPr>
          <w:rFonts w:ascii="Arial" w:hAnsi="Arial" w:cs="Arial"/>
          <w:b/>
        </w:rPr>
      </w:pPr>
    </w:p>
    <w:p w:rsidR="00C16F57" w:rsidRDefault="003909B9" w:rsidP="00C127BC">
      <w:pPr>
        <w:autoSpaceDE w:val="0"/>
        <w:autoSpaceDN w:val="0"/>
        <w:adjustRightInd w:val="0"/>
        <w:spacing w:after="0" w:line="240" w:lineRule="auto"/>
        <w:ind w:left="284" w:firstLine="709"/>
        <w:jc w:val="center"/>
        <w:rPr>
          <w:rFonts w:ascii="Arial" w:hAnsi="Arial" w:cs="Arial"/>
          <w:b/>
          <w:sz w:val="24"/>
          <w:szCs w:val="24"/>
        </w:rPr>
      </w:pPr>
      <w:r w:rsidRPr="00F35EA0">
        <w:rPr>
          <w:rFonts w:ascii="Arial" w:hAnsi="Arial" w:cs="Arial"/>
          <w:b/>
          <w:sz w:val="24"/>
          <w:szCs w:val="24"/>
        </w:rPr>
        <w:t>Основные результаты</w:t>
      </w:r>
    </w:p>
    <w:p w:rsidR="00F35EA0" w:rsidRPr="00F35EA0" w:rsidRDefault="00F35EA0" w:rsidP="00C127BC">
      <w:pPr>
        <w:autoSpaceDE w:val="0"/>
        <w:autoSpaceDN w:val="0"/>
        <w:adjustRightInd w:val="0"/>
        <w:spacing w:after="0" w:line="240" w:lineRule="auto"/>
        <w:ind w:left="284" w:firstLine="709"/>
        <w:jc w:val="center"/>
        <w:rPr>
          <w:rFonts w:ascii="Arial" w:hAnsi="Arial" w:cs="Arial"/>
          <w:b/>
          <w:sz w:val="24"/>
          <w:szCs w:val="24"/>
        </w:rPr>
      </w:pPr>
    </w:p>
    <w:tbl>
      <w:tblPr>
        <w:tblpPr w:leftFromText="180" w:rightFromText="180" w:vertAnchor="text" w:horzAnchor="page" w:tblpX="766" w:tblpY="159"/>
        <w:tblW w:w="10598" w:type="dxa"/>
        <w:shd w:val="clear" w:color="auto" w:fill="FFFFFF" w:themeFill="background1"/>
        <w:tblLook w:val="04A0"/>
      </w:tblPr>
      <w:tblGrid>
        <w:gridCol w:w="4503"/>
        <w:gridCol w:w="1275"/>
        <w:gridCol w:w="1134"/>
        <w:gridCol w:w="1276"/>
        <w:gridCol w:w="1276"/>
        <w:gridCol w:w="1134"/>
      </w:tblGrid>
      <w:tr w:rsidR="003909B9" w:rsidRPr="00F35EA0" w:rsidTr="006332BD">
        <w:trPr>
          <w:trHeight w:val="225"/>
          <w:tblHeader/>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F35EA0" w:rsidRDefault="003909B9" w:rsidP="006332BD">
            <w:pPr>
              <w:autoSpaceDE w:val="0"/>
              <w:autoSpaceDN w:val="0"/>
              <w:adjustRightInd w:val="0"/>
              <w:spacing w:after="0" w:line="240" w:lineRule="auto"/>
              <w:jc w:val="center"/>
              <w:rPr>
                <w:rFonts w:ascii="Arial" w:eastAsia="Times New Roman" w:hAnsi="Arial" w:cs="Arial"/>
                <w:b/>
                <w:bCs/>
                <w:sz w:val="24"/>
                <w:szCs w:val="24"/>
                <w:lang w:eastAsia="ru-RU"/>
              </w:rPr>
            </w:pPr>
            <w:r w:rsidRPr="00F35EA0">
              <w:rPr>
                <w:rFonts w:ascii="Arial" w:eastAsia="Times New Roman" w:hAnsi="Arial" w:cs="Arial"/>
                <w:b/>
                <w:bCs/>
                <w:sz w:val="24"/>
                <w:szCs w:val="24"/>
                <w:lang w:eastAsia="ru-RU"/>
              </w:rPr>
              <w:t>Наименование индикатора</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 xml:space="preserve">2015 </w:t>
            </w:r>
          </w:p>
          <w:p w:rsidR="003909B9" w:rsidRPr="00F35EA0"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F35EA0"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2016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 xml:space="preserve">2017 </w:t>
            </w:r>
          </w:p>
          <w:p w:rsidR="003909B9" w:rsidRPr="00F35EA0"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 xml:space="preserve">2018 </w:t>
            </w:r>
          </w:p>
          <w:p w:rsidR="003909B9" w:rsidRPr="00F35EA0"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F35EA0"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2019 год</w:t>
            </w:r>
          </w:p>
        </w:tc>
      </w:tr>
      <w:tr w:rsidR="003909B9" w:rsidRPr="00F35EA0" w:rsidTr="00F35EA0">
        <w:trPr>
          <w:trHeight w:val="550"/>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bCs/>
                <w:sz w:val="24"/>
                <w:szCs w:val="24"/>
              </w:rPr>
              <w:t>Удельный вес аварийного жилья в общем объеме жилищного фонда, %</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pStyle w:val="ConsPlusNormal"/>
              <w:jc w:val="center"/>
              <w:rPr>
                <w:sz w:val="24"/>
                <w:szCs w:val="24"/>
              </w:rPr>
            </w:pPr>
            <w:r w:rsidRPr="00F35EA0">
              <w:rPr>
                <w:sz w:val="24"/>
                <w:szCs w:val="24"/>
              </w:rPr>
              <w:t>2,7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2,5</w:t>
            </w:r>
          </w:p>
        </w:tc>
      </w:tr>
      <w:tr w:rsidR="003909B9"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Количество граждан, переселенных из аварийного жилищного фонда, тыс. чел.</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pStyle w:val="ConsPlusNormal"/>
              <w:jc w:val="center"/>
              <w:rPr>
                <w:sz w:val="24"/>
                <w:szCs w:val="24"/>
              </w:rPr>
            </w:pPr>
            <w:r w:rsidRPr="00F35EA0">
              <w:rPr>
                <w:sz w:val="24"/>
                <w:szCs w:val="24"/>
              </w:rPr>
              <w:t>1,833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2,14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2,51</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0</w:t>
            </w:r>
          </w:p>
        </w:tc>
      </w:tr>
      <w:tr w:rsidR="003909B9" w:rsidRPr="00F35EA0" w:rsidTr="00F35EA0">
        <w:trPr>
          <w:trHeight w:val="659"/>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 xml:space="preserve">Доля </w:t>
            </w:r>
            <w:proofErr w:type="gramStart"/>
            <w:r w:rsidRPr="00F35EA0">
              <w:rPr>
                <w:rFonts w:ascii="Arial" w:hAnsi="Arial" w:cs="Arial"/>
                <w:sz w:val="24"/>
                <w:szCs w:val="24"/>
              </w:rPr>
              <w:t>общей площади капитально отремонтированных в отчетном году многоквартирных домов в общей площади многоквартирных домов, построенных до 2000 года</w:t>
            </w:r>
            <w:proofErr w:type="gramEnd"/>
            <w:r w:rsidRPr="00F35EA0">
              <w:rPr>
                <w:rFonts w:ascii="Arial" w:hAnsi="Arial" w:cs="Arial"/>
                <w:sz w:val="24"/>
                <w:szCs w:val="24"/>
              </w:rPr>
              <w:t>,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pStyle w:val="ConsPlusNormal"/>
              <w:jc w:val="center"/>
              <w:rPr>
                <w:sz w:val="24"/>
                <w:szCs w:val="24"/>
              </w:rPr>
            </w:pPr>
            <w:r w:rsidRPr="00F35EA0">
              <w:rPr>
                <w:sz w:val="24"/>
                <w:szCs w:val="24"/>
              </w:rPr>
              <w:t>1,6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2,2</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3,32</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3,32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3,32</w:t>
            </w:r>
          </w:p>
        </w:tc>
      </w:tr>
      <w:tr w:rsidR="003909B9" w:rsidRPr="00F35EA0" w:rsidTr="00F35EA0">
        <w:trPr>
          <w:trHeight w:val="366"/>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 xml:space="preserve">Замена ветхих сетей водопровода по всем видам собственности, </w:t>
            </w:r>
            <w:proofErr w:type="gramStart"/>
            <w:r w:rsidRPr="00F35EA0">
              <w:rPr>
                <w:rFonts w:ascii="Arial" w:hAnsi="Arial" w:cs="Arial"/>
                <w:sz w:val="24"/>
                <w:szCs w:val="24"/>
              </w:rPr>
              <w:t>км</w:t>
            </w:r>
            <w:proofErr w:type="gramEnd"/>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pStyle w:val="ConsPlusNormal"/>
              <w:jc w:val="center"/>
              <w:rPr>
                <w:sz w:val="24"/>
                <w:szCs w:val="24"/>
              </w:rPr>
            </w:pPr>
            <w:r w:rsidRPr="00F35EA0">
              <w:rPr>
                <w:sz w:val="24"/>
                <w:szCs w:val="24"/>
              </w:rPr>
              <w:t>161,3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161,3</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161,3</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161,3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161,3</w:t>
            </w:r>
          </w:p>
        </w:tc>
      </w:tr>
      <w:tr w:rsidR="003909B9"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 xml:space="preserve">Замена ветхих тепловых сетей (в двухтрубном исчислении) по всем видам собственности, </w:t>
            </w:r>
            <w:proofErr w:type="gramStart"/>
            <w:r w:rsidRPr="00F35EA0">
              <w:rPr>
                <w:rFonts w:ascii="Arial" w:hAnsi="Arial" w:cs="Arial"/>
                <w:sz w:val="24"/>
                <w:szCs w:val="24"/>
              </w:rPr>
              <w:t>км</w:t>
            </w:r>
            <w:proofErr w:type="gramEnd"/>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pStyle w:val="ConsPlusNormal"/>
              <w:jc w:val="center"/>
              <w:rPr>
                <w:sz w:val="24"/>
                <w:szCs w:val="24"/>
              </w:rPr>
            </w:pPr>
            <w:r w:rsidRPr="00F35EA0">
              <w:rPr>
                <w:sz w:val="24"/>
                <w:szCs w:val="24"/>
              </w:rPr>
              <w:t>42,8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42,8</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42,8</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42,8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42,8</w:t>
            </w:r>
          </w:p>
        </w:tc>
      </w:tr>
      <w:tr w:rsidR="003909B9"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Доля уличной водопроводной сети, нуждающейся в замене,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pStyle w:val="ConsPlusNormal"/>
              <w:jc w:val="center"/>
              <w:rPr>
                <w:sz w:val="24"/>
                <w:szCs w:val="24"/>
              </w:rPr>
            </w:pPr>
            <w:r w:rsidRPr="00F35EA0">
              <w:rPr>
                <w:sz w:val="24"/>
                <w:szCs w:val="24"/>
              </w:rPr>
              <w:t>47,7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47,6</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47,5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47,1</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46,6</w:t>
            </w:r>
          </w:p>
        </w:tc>
      </w:tr>
    </w:tbl>
    <w:p w:rsidR="006332BD" w:rsidRDefault="006332BD" w:rsidP="006332BD">
      <w:pPr>
        <w:autoSpaceDE w:val="0"/>
        <w:autoSpaceDN w:val="0"/>
        <w:adjustRightInd w:val="0"/>
        <w:spacing w:after="0" w:line="240" w:lineRule="auto"/>
        <w:ind w:left="284" w:firstLine="709"/>
        <w:jc w:val="center"/>
      </w:pPr>
      <w:r>
        <w:br w:type="page"/>
      </w:r>
    </w:p>
    <w:p w:rsidR="006F58AE" w:rsidRDefault="006F58AE" w:rsidP="006332BD">
      <w:pPr>
        <w:autoSpaceDE w:val="0"/>
        <w:autoSpaceDN w:val="0"/>
        <w:adjustRightInd w:val="0"/>
        <w:spacing w:after="0" w:line="240" w:lineRule="auto"/>
        <w:ind w:left="284" w:firstLine="709"/>
        <w:jc w:val="center"/>
      </w:pPr>
    </w:p>
    <w:p w:rsidR="006F58AE" w:rsidRPr="006332BD" w:rsidRDefault="006F58AE" w:rsidP="006332BD">
      <w:pPr>
        <w:autoSpaceDE w:val="0"/>
        <w:autoSpaceDN w:val="0"/>
        <w:adjustRightInd w:val="0"/>
        <w:spacing w:after="0" w:line="240" w:lineRule="auto"/>
        <w:ind w:left="284" w:firstLine="709"/>
        <w:jc w:val="center"/>
        <w:rPr>
          <w:rFonts w:ascii="Arial" w:hAnsi="Arial" w:cs="Arial"/>
          <w:b/>
          <w:sz w:val="24"/>
          <w:szCs w:val="24"/>
        </w:rPr>
      </w:pPr>
    </w:p>
    <w:tbl>
      <w:tblPr>
        <w:tblpPr w:leftFromText="180" w:rightFromText="180" w:vertAnchor="text" w:horzAnchor="page" w:tblpX="766" w:tblpY="159"/>
        <w:tblW w:w="10598" w:type="dxa"/>
        <w:shd w:val="clear" w:color="auto" w:fill="FFFFFF" w:themeFill="background1"/>
        <w:tblLook w:val="04A0"/>
      </w:tblPr>
      <w:tblGrid>
        <w:gridCol w:w="4503"/>
        <w:gridCol w:w="1275"/>
        <w:gridCol w:w="1134"/>
        <w:gridCol w:w="1276"/>
        <w:gridCol w:w="1276"/>
        <w:gridCol w:w="1134"/>
      </w:tblGrid>
      <w:tr w:rsidR="006332BD" w:rsidRPr="00F35EA0" w:rsidTr="006332BD">
        <w:trPr>
          <w:trHeight w:val="315"/>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jc w:val="center"/>
              <w:rPr>
                <w:rFonts w:ascii="Arial" w:eastAsia="Times New Roman" w:hAnsi="Arial" w:cs="Arial"/>
                <w:b/>
                <w:bCs/>
                <w:sz w:val="24"/>
                <w:szCs w:val="24"/>
                <w:lang w:eastAsia="ru-RU"/>
              </w:rPr>
            </w:pPr>
            <w:r w:rsidRPr="00F35EA0">
              <w:rPr>
                <w:rFonts w:ascii="Arial" w:eastAsia="Times New Roman" w:hAnsi="Arial" w:cs="Arial"/>
                <w:b/>
                <w:bCs/>
                <w:sz w:val="24"/>
                <w:szCs w:val="24"/>
                <w:lang w:eastAsia="ru-RU"/>
              </w:rPr>
              <w:t>Наименование индикатора</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 xml:space="preserve">2015 </w:t>
            </w:r>
          </w:p>
          <w:p w:rsidR="006332BD" w:rsidRPr="00F35EA0"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2016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 xml:space="preserve">2017 </w:t>
            </w:r>
          </w:p>
          <w:p w:rsidR="006332BD" w:rsidRPr="00F35EA0"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 xml:space="preserve">2018 </w:t>
            </w:r>
          </w:p>
          <w:p w:rsidR="006332BD" w:rsidRPr="00F35EA0"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2019 год</w:t>
            </w:r>
          </w:p>
        </w:tc>
      </w:tr>
      <w:tr w:rsidR="006332BD"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Доля уличной канализационной сети, нуждающейся в замене,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50,7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50,5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50,0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49,5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49,0</w:t>
            </w:r>
          </w:p>
        </w:tc>
      </w:tr>
      <w:tr w:rsidR="006332BD"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Процент ликвидированного жилищного фонда, признанного в установленном порядке до 1 января 2012 года аварийным и подлежащим сносу или реконструкции в связи с физическим износом в процессе эксплуатации,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47,0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60,0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r>
      <w:tr w:rsidR="006332BD" w:rsidRPr="00F35EA0" w:rsidTr="00F35EA0">
        <w:trPr>
          <w:trHeight w:val="600"/>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Количество граждан, улучшивших жилищные условия в текущем году в результате капитального ремонта многоквартирных домов на основе программы финансирования капитального ремонта многоквартирных домов, тыс. чел.</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15,1</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16,8</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32,7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32,7</w:t>
            </w:r>
          </w:p>
        </w:tc>
      </w:tr>
      <w:tr w:rsidR="006332BD" w:rsidRPr="00F35EA0" w:rsidTr="00F35EA0">
        <w:trPr>
          <w:trHeight w:val="403"/>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Доля переведенных организаций на регулирование тарифов на основе долгосрочных параметров регулирования тарифов,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57,0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r>
      <w:tr w:rsidR="006332BD"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Доля государственных услуг, предоставляемых по принципу "одного окна" в многофункциональных центрах предоставления государственных и муниципальных услуг,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52,5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w:t>
            </w:r>
          </w:p>
        </w:tc>
      </w:tr>
      <w:tr w:rsidR="006332BD"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Удельный вес проб воды, отбор которых произведен из водопроводной сети и которые не отвечают гигиеническим нормативам по санитарно-химическим показателям,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13,7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17,9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17,8</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17,7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17,5</w:t>
            </w:r>
          </w:p>
        </w:tc>
      </w:tr>
      <w:tr w:rsidR="006332BD" w:rsidRPr="00F35EA0" w:rsidTr="00F35EA0">
        <w:trPr>
          <w:trHeight w:val="521"/>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Темп изменения объема потребления холодной и горячей воды в многоквартирных домах на одного проживающего,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-3,7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-3,5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-3,0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-2,5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-2,0</w:t>
            </w:r>
          </w:p>
        </w:tc>
      </w:tr>
      <w:tr w:rsidR="006332BD" w:rsidRPr="00F35EA0" w:rsidTr="00F35EA0">
        <w:trPr>
          <w:trHeight w:val="390"/>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Доля расходов на оплату жилищно-коммунальных услуг в совокупном доходе семьи, не более,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9,3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11,0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11,0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11,0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11,0</w:t>
            </w:r>
          </w:p>
        </w:tc>
      </w:tr>
    </w:tbl>
    <w:p w:rsidR="00CD0ADE" w:rsidRPr="00F35EA0" w:rsidRDefault="00CD0ADE" w:rsidP="00E95DCE">
      <w:pPr>
        <w:autoSpaceDE w:val="0"/>
        <w:autoSpaceDN w:val="0"/>
        <w:adjustRightInd w:val="0"/>
        <w:spacing w:after="0" w:line="240" w:lineRule="auto"/>
        <w:ind w:left="1985" w:hanging="1276"/>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9619C0" w:rsidRDefault="009619C0" w:rsidP="002749E1">
      <w:pPr>
        <w:autoSpaceDE w:val="0"/>
        <w:autoSpaceDN w:val="0"/>
        <w:adjustRightInd w:val="0"/>
        <w:spacing w:after="0" w:line="240" w:lineRule="auto"/>
        <w:rPr>
          <w:rFonts w:ascii="Arial" w:hAnsi="Arial" w:cs="Arial"/>
          <w:sz w:val="24"/>
          <w:szCs w:val="24"/>
        </w:rPr>
      </w:pPr>
    </w:p>
    <w:p w:rsidR="00ED3F54" w:rsidRDefault="00ED3F54" w:rsidP="00C16F57">
      <w:pPr>
        <w:spacing w:after="0" w:line="240" w:lineRule="auto"/>
        <w:ind w:left="425" w:firstLine="709"/>
        <w:jc w:val="center"/>
        <w:rPr>
          <w:rFonts w:ascii="Arial" w:hAnsi="Arial" w:cs="Arial"/>
          <w:b/>
          <w:bCs/>
          <w:sz w:val="28"/>
          <w:szCs w:val="28"/>
        </w:rPr>
      </w:pPr>
    </w:p>
    <w:p w:rsidR="00ED3F54" w:rsidRDefault="00ED3F54" w:rsidP="00C16F57">
      <w:pPr>
        <w:spacing w:after="0" w:line="240" w:lineRule="auto"/>
        <w:ind w:left="425" w:firstLine="709"/>
        <w:jc w:val="center"/>
        <w:rPr>
          <w:rFonts w:ascii="Arial" w:hAnsi="Arial" w:cs="Arial"/>
          <w:b/>
          <w:bCs/>
          <w:sz w:val="28"/>
          <w:szCs w:val="28"/>
        </w:rPr>
      </w:pPr>
    </w:p>
    <w:p w:rsidR="00ED3F54" w:rsidRDefault="00ED3F54" w:rsidP="00C16F57">
      <w:pPr>
        <w:spacing w:after="0" w:line="240" w:lineRule="auto"/>
        <w:ind w:left="425" w:firstLine="709"/>
        <w:jc w:val="center"/>
        <w:rPr>
          <w:rFonts w:ascii="Arial" w:hAnsi="Arial" w:cs="Arial"/>
          <w:b/>
          <w:bCs/>
          <w:sz w:val="28"/>
          <w:szCs w:val="28"/>
        </w:rPr>
      </w:pPr>
    </w:p>
    <w:p w:rsidR="00ED3F54" w:rsidRDefault="00ED3F54" w:rsidP="00C16F57">
      <w:pPr>
        <w:spacing w:after="0" w:line="240" w:lineRule="auto"/>
        <w:ind w:left="425" w:firstLine="709"/>
        <w:jc w:val="center"/>
        <w:rPr>
          <w:rFonts w:ascii="Arial" w:hAnsi="Arial" w:cs="Arial"/>
          <w:b/>
          <w:bCs/>
          <w:sz w:val="28"/>
          <w:szCs w:val="28"/>
        </w:rPr>
      </w:pPr>
    </w:p>
    <w:p w:rsidR="00F35EA0" w:rsidRDefault="00F35EA0" w:rsidP="00F35EA0">
      <w:pPr>
        <w:spacing w:after="0" w:line="240" w:lineRule="auto"/>
        <w:rPr>
          <w:rFonts w:ascii="Arial" w:hAnsi="Arial" w:cs="Arial"/>
          <w:b/>
          <w:bCs/>
          <w:sz w:val="28"/>
          <w:szCs w:val="28"/>
        </w:rPr>
      </w:pPr>
    </w:p>
    <w:p w:rsidR="00C16F57" w:rsidRDefault="00C16F57" w:rsidP="00C16F57">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w:t>
      </w:r>
      <w:r w:rsidRPr="008A42E6">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r>
        <w:rPr>
          <w:rFonts w:ascii="Arial" w:hAnsi="Arial" w:cs="Arial"/>
          <w:b/>
          <w:bCs/>
          <w:sz w:val="28"/>
          <w:szCs w:val="28"/>
        </w:rPr>
        <w:t xml:space="preserve"> </w:t>
      </w:r>
    </w:p>
    <w:p w:rsidR="00C16F57" w:rsidRPr="00F3413A" w:rsidRDefault="00C16F57" w:rsidP="00C16F57">
      <w:pPr>
        <w:spacing w:after="0" w:line="240" w:lineRule="auto"/>
        <w:ind w:left="425" w:firstLine="709"/>
        <w:jc w:val="center"/>
        <w:rPr>
          <w:rFonts w:ascii="Arial" w:hAnsi="Arial" w:cs="Arial"/>
          <w:b/>
          <w:bCs/>
          <w:color w:val="E36C0A" w:themeColor="accent6" w:themeShade="BF"/>
          <w:sz w:val="28"/>
          <w:szCs w:val="28"/>
          <w:u w:val="single"/>
        </w:rPr>
      </w:pPr>
      <w:r w:rsidRPr="00F3413A">
        <w:rPr>
          <w:rFonts w:ascii="Arial" w:hAnsi="Arial" w:cs="Arial"/>
          <w:b/>
          <w:bCs/>
          <w:color w:val="E36C0A" w:themeColor="accent6" w:themeShade="BF"/>
          <w:sz w:val="28"/>
          <w:szCs w:val="28"/>
          <w:u w:val="single"/>
        </w:rPr>
        <w:t>«</w:t>
      </w:r>
      <w:r w:rsidR="00F3413A" w:rsidRPr="00F3413A">
        <w:rPr>
          <w:rFonts w:ascii="Arial" w:hAnsi="Arial" w:cs="Arial"/>
          <w:b/>
          <w:bCs/>
          <w:color w:val="E36C0A" w:themeColor="accent6" w:themeShade="BF"/>
          <w:sz w:val="28"/>
          <w:szCs w:val="28"/>
          <w:u w:val="single"/>
        </w:rPr>
        <w:t>Развитие печати и массовых коммуникаций</w:t>
      </w:r>
      <w:r w:rsidRPr="00F3413A">
        <w:rPr>
          <w:rFonts w:ascii="Arial" w:hAnsi="Arial" w:cs="Arial"/>
          <w:b/>
          <w:bCs/>
          <w:color w:val="E36C0A" w:themeColor="accent6" w:themeShade="BF"/>
          <w:sz w:val="28"/>
          <w:szCs w:val="28"/>
          <w:u w:val="single"/>
        </w:rPr>
        <w:t>»</w:t>
      </w:r>
    </w:p>
    <w:p w:rsidR="00C16F57" w:rsidRDefault="00C16F57" w:rsidP="00C16F57">
      <w:pPr>
        <w:autoSpaceDE w:val="0"/>
        <w:autoSpaceDN w:val="0"/>
        <w:adjustRightInd w:val="0"/>
        <w:spacing w:after="0" w:line="240" w:lineRule="auto"/>
        <w:ind w:left="5103"/>
        <w:jc w:val="both"/>
        <w:rPr>
          <w:rFonts w:ascii="Arial" w:hAnsi="Arial" w:cs="Arial"/>
          <w:b/>
          <w:color w:val="215868" w:themeColor="accent5" w:themeShade="80"/>
          <w:sz w:val="24"/>
          <w:szCs w:val="24"/>
        </w:rPr>
      </w:pPr>
    </w:p>
    <w:p w:rsidR="00F35EA0" w:rsidRDefault="00172C19" w:rsidP="00C16F57">
      <w:pPr>
        <w:autoSpaceDE w:val="0"/>
        <w:autoSpaceDN w:val="0"/>
        <w:adjustRightInd w:val="0"/>
        <w:spacing w:after="0" w:line="240" w:lineRule="auto"/>
        <w:ind w:left="5103"/>
        <w:jc w:val="both"/>
        <w:rPr>
          <w:rFonts w:ascii="Arial" w:hAnsi="Arial" w:cs="Arial"/>
          <w:b/>
          <w:color w:val="215868" w:themeColor="accent5" w:themeShade="80"/>
          <w:sz w:val="24"/>
          <w:szCs w:val="24"/>
        </w:rPr>
      </w:pPr>
      <w:r w:rsidRPr="00172C19">
        <w:rPr>
          <w:rFonts w:ascii="Arial" w:hAnsi="Arial" w:cs="Arial"/>
          <w:b/>
          <w:bCs/>
          <w:noProof/>
          <w:color w:val="E36C0A" w:themeColor="accent6" w:themeShade="BF"/>
        </w:rPr>
        <w:pict>
          <v:shape id="_x0000_s1605" type="#_x0000_t202" style="position:absolute;left:0;text-align:left;margin-left:-3.05pt;margin-top:13.65pt;width:223.95pt;height:174.7pt;z-index:252492288;mso-width-percent:400;mso-width-percent:400;mso-width-relative:margin;mso-height-relative:margin" filled="f" stroked="f" strokecolor="white [3212]">
            <v:textbox style="mso-next-textbox:#_x0000_s1605">
              <w:txbxContent>
                <w:p w:rsidR="004C5DDD" w:rsidRDefault="004C5DDD" w:rsidP="000E4ACF">
                  <w:pPr>
                    <w:jc w:val="center"/>
                  </w:pPr>
                  <w:r>
                    <w:rPr>
                      <w:noProof/>
                      <w:lang w:eastAsia="ru-RU"/>
                    </w:rPr>
                    <w:drawing>
                      <wp:inline distT="0" distB="0" distL="0" distR="0">
                        <wp:extent cx="2381250" cy="1933575"/>
                        <wp:effectExtent l="19050" t="19050" r="19050" b="28575"/>
                        <wp:docPr id="8" name="Рисунок 16" descr="http://nekrasov.izh-cbs.ru/sites/default/files/styles/people_foto/public/i_0.jpg?itok=7bN483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nekrasov.izh-cbs.ru/sites/default/files/styles/people_foto/public/i_0.jpg?itok=7bN483vM"/>
                                <pic:cNvPicPr>
                                  <a:picLocks noChangeAspect="1" noChangeArrowheads="1"/>
                                </pic:cNvPicPr>
                              </pic:nvPicPr>
                              <pic:blipFill>
                                <a:blip r:embed="rId153"/>
                                <a:srcRect/>
                                <a:stretch>
                                  <a:fillRect/>
                                </a:stretch>
                              </pic:blipFill>
                              <pic:spPr bwMode="auto">
                                <a:xfrm>
                                  <a:off x="0" y="0"/>
                                  <a:ext cx="2381250" cy="1933575"/>
                                </a:xfrm>
                                <a:prstGeom prst="rect">
                                  <a:avLst/>
                                </a:prstGeom>
                                <a:noFill/>
                                <a:ln w="9525">
                                  <a:solidFill>
                                    <a:schemeClr val="tx1"/>
                                  </a:solidFill>
                                  <a:miter lim="800000"/>
                                  <a:headEnd/>
                                  <a:tailEnd/>
                                </a:ln>
                              </pic:spPr>
                            </pic:pic>
                          </a:graphicData>
                        </a:graphic>
                      </wp:inline>
                    </w:drawing>
                  </w:r>
                  <w:r>
                    <w:rPr>
                      <w:noProof/>
                      <w:vanish/>
                      <w:lang w:eastAsia="ru-RU"/>
                    </w:rPr>
                    <w:drawing>
                      <wp:inline distT="0" distB="0" distL="0" distR="0">
                        <wp:extent cx="2677160" cy="1805527"/>
                        <wp:effectExtent l="19050" t="0" r="8890" b="0"/>
                        <wp:docPr id="1" name="Рисунок 58"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vanish/>
                      <w:lang w:eastAsia="ru-RU"/>
                    </w:rPr>
                    <w:drawing>
                      <wp:inline distT="0" distB="0" distL="0" distR="0">
                        <wp:extent cx="2600325" cy="1603534"/>
                        <wp:effectExtent l="19050" t="0" r="9525" b="0"/>
                        <wp:docPr id="7" name="Рисунок 55" descr="http://rfexp.ru/uploads/news/Agentschap_Ondernem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fexp.ru/uploads/news/Agentschap_Ondernemen_1.jpg"/>
                                <pic:cNvPicPr>
                                  <a:picLocks noChangeAspect="1" noChangeArrowheads="1"/>
                                </pic:cNvPicPr>
                              </pic:nvPicPr>
                              <pic:blipFill>
                                <a:blip r:embed="rId151"/>
                                <a:srcRect/>
                                <a:stretch>
                                  <a:fillRect/>
                                </a:stretch>
                              </pic:blipFill>
                              <pic:spPr bwMode="auto">
                                <a:xfrm>
                                  <a:off x="0" y="0"/>
                                  <a:ext cx="2605201" cy="1606541"/>
                                </a:xfrm>
                                <a:prstGeom prst="rect">
                                  <a:avLst/>
                                </a:prstGeom>
                                <a:noFill/>
                                <a:ln w="9525">
                                  <a:noFill/>
                                  <a:miter lim="800000"/>
                                  <a:headEnd/>
                                  <a:tailEnd/>
                                </a:ln>
                              </pic:spPr>
                            </pic:pic>
                          </a:graphicData>
                        </a:graphic>
                      </wp:inline>
                    </w:drawing>
                  </w:r>
                </w:p>
              </w:txbxContent>
            </v:textbox>
          </v:shape>
        </w:pict>
      </w:r>
    </w:p>
    <w:p w:rsidR="00C16F57" w:rsidRPr="00113FD8" w:rsidRDefault="00C16F57" w:rsidP="00C16F57">
      <w:pPr>
        <w:autoSpaceDE w:val="0"/>
        <w:autoSpaceDN w:val="0"/>
        <w:adjustRightInd w:val="0"/>
        <w:spacing w:after="0" w:line="240" w:lineRule="auto"/>
        <w:ind w:left="5103"/>
        <w:jc w:val="both"/>
        <w:rPr>
          <w:rFonts w:ascii="Arial" w:hAnsi="Arial" w:cs="Arial"/>
        </w:rPr>
      </w:pPr>
      <w:r w:rsidRPr="00F3413A">
        <w:rPr>
          <w:rFonts w:ascii="Arial" w:hAnsi="Arial" w:cs="Arial"/>
          <w:b/>
          <w:color w:val="E36C0A" w:themeColor="accent6" w:themeShade="BF"/>
        </w:rPr>
        <w:t>Цель:</w:t>
      </w:r>
      <w:r w:rsidRPr="00113FD8">
        <w:rPr>
          <w:rFonts w:ascii="Arial" w:hAnsi="Arial" w:cs="Arial"/>
          <w:b/>
          <w:color w:val="215868" w:themeColor="accent5" w:themeShade="80"/>
        </w:rPr>
        <w:t xml:space="preserve"> </w:t>
      </w:r>
      <w:proofErr w:type="gramStart"/>
      <w:r w:rsidR="00F3413A" w:rsidRPr="00F35EA0">
        <w:rPr>
          <w:rFonts w:ascii="Arial" w:hAnsi="Arial" w:cs="Arial"/>
          <w:sz w:val="24"/>
          <w:szCs w:val="24"/>
        </w:rPr>
        <w:t>Сохранение и развитие современной информационной инфраструктуры Удмуртии, предоставление на ее основе качественных услуг, обеспечение высокого уровня доступности для населения информации по всем направлениям социально-экономической и культурной жизни в Удмуртии и России, укрепление и продвижение нравственных и патриотических принципов в общественном сознании, сохранение и развитие удмуртского языка, а также иных языков народов Удмуртской Республики в местах их компактного проживания (татарский)</w:t>
      </w:r>
      <w:proofErr w:type="gramEnd"/>
    </w:p>
    <w:p w:rsidR="00C16F57" w:rsidRPr="00113FD8" w:rsidRDefault="00C16F57" w:rsidP="00C16F57">
      <w:pPr>
        <w:tabs>
          <w:tab w:val="left" w:pos="4374"/>
        </w:tabs>
        <w:autoSpaceDE w:val="0"/>
        <w:autoSpaceDN w:val="0"/>
        <w:adjustRightInd w:val="0"/>
        <w:spacing w:after="0" w:line="240" w:lineRule="auto"/>
        <w:jc w:val="center"/>
        <w:rPr>
          <w:rFonts w:ascii="Arial" w:hAnsi="Arial" w:cs="Arial"/>
          <w:b/>
        </w:rPr>
      </w:pPr>
    </w:p>
    <w:p w:rsidR="00C16F57" w:rsidRPr="00F35EA0" w:rsidRDefault="00C16F57" w:rsidP="00C16F57">
      <w:pPr>
        <w:tabs>
          <w:tab w:val="left" w:pos="4374"/>
        </w:tabs>
        <w:autoSpaceDE w:val="0"/>
        <w:autoSpaceDN w:val="0"/>
        <w:adjustRightInd w:val="0"/>
        <w:spacing w:after="0" w:line="240" w:lineRule="auto"/>
        <w:jc w:val="center"/>
        <w:rPr>
          <w:rFonts w:ascii="Arial" w:hAnsi="Arial" w:cs="Arial"/>
          <w:b/>
          <w:sz w:val="24"/>
          <w:szCs w:val="24"/>
        </w:rPr>
      </w:pPr>
    </w:p>
    <w:p w:rsidR="00C16F57" w:rsidRPr="00F35EA0" w:rsidRDefault="00C16F57" w:rsidP="00C16F57">
      <w:pPr>
        <w:tabs>
          <w:tab w:val="left" w:pos="4374"/>
        </w:tabs>
        <w:autoSpaceDE w:val="0"/>
        <w:autoSpaceDN w:val="0"/>
        <w:adjustRightInd w:val="0"/>
        <w:spacing w:after="0" w:line="240" w:lineRule="auto"/>
        <w:jc w:val="center"/>
        <w:rPr>
          <w:rFonts w:ascii="Arial" w:hAnsi="Arial" w:cs="Arial"/>
          <w:b/>
          <w:sz w:val="24"/>
          <w:szCs w:val="24"/>
        </w:rPr>
      </w:pPr>
      <w:r w:rsidRPr="00F35EA0">
        <w:rPr>
          <w:rFonts w:ascii="Arial" w:hAnsi="Arial" w:cs="Arial"/>
          <w:b/>
          <w:sz w:val="24"/>
          <w:szCs w:val="24"/>
        </w:rPr>
        <w:t xml:space="preserve">Структура расходов по государственной программе </w:t>
      </w:r>
    </w:p>
    <w:p w:rsidR="00C16F57" w:rsidRPr="00113FD8" w:rsidRDefault="00C16F57" w:rsidP="00C16F57">
      <w:pPr>
        <w:spacing w:after="0" w:line="240" w:lineRule="auto"/>
        <w:ind w:left="425" w:firstLine="709"/>
        <w:jc w:val="right"/>
        <w:rPr>
          <w:rFonts w:ascii="Arial" w:hAnsi="Arial" w:cs="Arial"/>
          <w:b/>
        </w:rPr>
      </w:pPr>
    </w:p>
    <w:p w:rsidR="00C16F57" w:rsidRPr="00202C4B" w:rsidRDefault="00C16F57" w:rsidP="00C16F57">
      <w:pPr>
        <w:spacing w:after="0" w:line="240" w:lineRule="auto"/>
        <w:ind w:left="425" w:firstLine="709"/>
        <w:jc w:val="right"/>
        <w:rPr>
          <w:rFonts w:ascii="Arial" w:hAnsi="Arial" w:cs="Arial"/>
          <w:bCs/>
          <w:sz w:val="20"/>
          <w:szCs w:val="20"/>
        </w:rPr>
      </w:pPr>
      <w:r w:rsidRPr="00202C4B">
        <w:rPr>
          <w:rFonts w:ascii="Arial" w:hAnsi="Arial" w:cs="Arial"/>
          <w:sz w:val="20"/>
          <w:szCs w:val="20"/>
        </w:rPr>
        <w:t>млн. руб.</w:t>
      </w:r>
    </w:p>
    <w:tbl>
      <w:tblPr>
        <w:tblW w:w="11057"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103"/>
        <w:gridCol w:w="1276"/>
        <w:gridCol w:w="1134"/>
        <w:gridCol w:w="1276"/>
        <w:gridCol w:w="1134"/>
        <w:gridCol w:w="1134"/>
      </w:tblGrid>
      <w:tr w:rsidR="00C16F57" w:rsidRPr="00113FD8" w:rsidTr="00F35EA0">
        <w:trPr>
          <w:trHeight w:val="340"/>
        </w:trPr>
        <w:tc>
          <w:tcPr>
            <w:tcW w:w="5103" w:type="dxa"/>
            <w:shd w:val="clear" w:color="auto" w:fill="FFFFFF" w:themeFill="background1"/>
            <w:tcMar>
              <w:top w:w="72" w:type="dxa"/>
              <w:left w:w="144" w:type="dxa"/>
              <w:bottom w:w="72" w:type="dxa"/>
              <w:right w:w="144" w:type="dxa"/>
            </w:tcMar>
            <w:hideMark/>
          </w:tcPr>
          <w:p w:rsidR="00C16F57" w:rsidRPr="00F35EA0" w:rsidRDefault="00C16F57" w:rsidP="00F35EA0">
            <w:pPr>
              <w:spacing w:after="0"/>
              <w:ind w:left="426"/>
              <w:jc w:val="center"/>
              <w:rPr>
                <w:rFonts w:ascii="Arial" w:hAnsi="Arial" w:cs="Arial"/>
                <w:b/>
                <w:sz w:val="24"/>
                <w:szCs w:val="24"/>
              </w:rPr>
            </w:pPr>
            <w:r w:rsidRPr="00F35EA0">
              <w:rPr>
                <w:rFonts w:ascii="Arial" w:hAnsi="Arial" w:cs="Arial"/>
                <w:b/>
                <w:sz w:val="24"/>
                <w:szCs w:val="24"/>
              </w:rPr>
              <w:t>Наименование государственной программы (подпрограммы)</w:t>
            </w:r>
          </w:p>
        </w:tc>
        <w:tc>
          <w:tcPr>
            <w:tcW w:w="1276" w:type="dxa"/>
            <w:shd w:val="clear" w:color="auto" w:fill="FFFFFF" w:themeFill="background1"/>
            <w:tcMar>
              <w:top w:w="72" w:type="dxa"/>
              <w:left w:w="15" w:type="dxa"/>
              <w:bottom w:w="72" w:type="dxa"/>
              <w:right w:w="15" w:type="dxa"/>
            </w:tcMar>
            <w:hideMark/>
          </w:tcPr>
          <w:p w:rsidR="00C16F57" w:rsidRPr="00F35EA0" w:rsidRDefault="00C16F57" w:rsidP="00F35EA0">
            <w:pPr>
              <w:spacing w:after="0"/>
              <w:jc w:val="center"/>
              <w:rPr>
                <w:rFonts w:ascii="Arial" w:hAnsi="Arial" w:cs="Arial"/>
                <w:b/>
                <w:sz w:val="24"/>
                <w:szCs w:val="24"/>
              </w:rPr>
            </w:pPr>
            <w:r w:rsidRPr="00F35EA0">
              <w:rPr>
                <w:rFonts w:ascii="Arial" w:hAnsi="Arial" w:cs="Arial"/>
                <w:b/>
                <w:sz w:val="24"/>
                <w:szCs w:val="24"/>
              </w:rPr>
              <w:t>2015 год</w:t>
            </w:r>
          </w:p>
        </w:tc>
        <w:tc>
          <w:tcPr>
            <w:tcW w:w="1134" w:type="dxa"/>
            <w:shd w:val="clear" w:color="auto" w:fill="FFFFFF" w:themeFill="background1"/>
          </w:tcPr>
          <w:p w:rsidR="00C16F57" w:rsidRPr="00F35EA0" w:rsidRDefault="00C16F57" w:rsidP="00F35EA0">
            <w:pPr>
              <w:jc w:val="center"/>
              <w:rPr>
                <w:rFonts w:ascii="Arial" w:hAnsi="Arial" w:cs="Arial"/>
                <w:sz w:val="24"/>
                <w:szCs w:val="24"/>
              </w:rPr>
            </w:pPr>
            <w:r w:rsidRPr="00F35EA0">
              <w:rPr>
                <w:rFonts w:ascii="Arial" w:hAnsi="Arial" w:cs="Arial"/>
                <w:b/>
                <w:sz w:val="24"/>
                <w:szCs w:val="24"/>
              </w:rPr>
              <w:t>2016 год</w:t>
            </w:r>
          </w:p>
        </w:tc>
        <w:tc>
          <w:tcPr>
            <w:tcW w:w="1276" w:type="dxa"/>
            <w:shd w:val="clear" w:color="auto" w:fill="FFFFFF" w:themeFill="background1"/>
          </w:tcPr>
          <w:p w:rsidR="00C16F57" w:rsidRPr="00F35EA0" w:rsidRDefault="00C16F57" w:rsidP="00F35EA0">
            <w:pPr>
              <w:jc w:val="center"/>
              <w:rPr>
                <w:rFonts w:ascii="Arial" w:hAnsi="Arial" w:cs="Arial"/>
                <w:sz w:val="24"/>
                <w:szCs w:val="24"/>
              </w:rPr>
            </w:pPr>
            <w:r w:rsidRPr="00F35EA0">
              <w:rPr>
                <w:rFonts w:ascii="Arial" w:hAnsi="Arial" w:cs="Arial"/>
                <w:b/>
                <w:sz w:val="24"/>
                <w:szCs w:val="24"/>
              </w:rPr>
              <w:t>2017 год</w:t>
            </w:r>
          </w:p>
        </w:tc>
        <w:tc>
          <w:tcPr>
            <w:tcW w:w="1134" w:type="dxa"/>
            <w:shd w:val="clear" w:color="auto" w:fill="FFFFFF" w:themeFill="background1"/>
          </w:tcPr>
          <w:p w:rsidR="00C16F57" w:rsidRPr="00F35EA0" w:rsidRDefault="00C16F57" w:rsidP="00F35EA0">
            <w:pPr>
              <w:jc w:val="center"/>
              <w:rPr>
                <w:rFonts w:ascii="Arial" w:hAnsi="Arial" w:cs="Arial"/>
                <w:sz w:val="24"/>
                <w:szCs w:val="24"/>
              </w:rPr>
            </w:pPr>
            <w:r w:rsidRPr="00F35EA0">
              <w:rPr>
                <w:rFonts w:ascii="Arial" w:hAnsi="Arial" w:cs="Arial"/>
                <w:b/>
                <w:sz w:val="24"/>
                <w:szCs w:val="24"/>
              </w:rPr>
              <w:t>2018 год</w:t>
            </w:r>
          </w:p>
        </w:tc>
        <w:tc>
          <w:tcPr>
            <w:tcW w:w="1134" w:type="dxa"/>
            <w:shd w:val="clear" w:color="auto" w:fill="FFFFFF" w:themeFill="background1"/>
          </w:tcPr>
          <w:p w:rsidR="00C16F57" w:rsidRPr="00F35EA0" w:rsidRDefault="00C16F57" w:rsidP="00F35EA0">
            <w:pPr>
              <w:jc w:val="center"/>
              <w:rPr>
                <w:rFonts w:ascii="Arial" w:hAnsi="Arial" w:cs="Arial"/>
                <w:sz w:val="24"/>
                <w:szCs w:val="24"/>
              </w:rPr>
            </w:pPr>
            <w:r w:rsidRPr="00F35EA0">
              <w:rPr>
                <w:rFonts w:ascii="Arial" w:hAnsi="Arial" w:cs="Arial"/>
                <w:b/>
                <w:sz w:val="24"/>
                <w:szCs w:val="24"/>
              </w:rPr>
              <w:t>2019 год</w:t>
            </w:r>
          </w:p>
        </w:tc>
      </w:tr>
      <w:tr w:rsidR="00C16F57" w:rsidRPr="00113FD8" w:rsidTr="00F35EA0">
        <w:trPr>
          <w:trHeight w:val="891"/>
        </w:trPr>
        <w:tc>
          <w:tcPr>
            <w:tcW w:w="5103" w:type="dxa"/>
            <w:shd w:val="clear" w:color="auto" w:fill="FFFFFF" w:themeFill="background1"/>
            <w:tcMar>
              <w:top w:w="9" w:type="dxa"/>
              <w:left w:w="170" w:type="dxa"/>
              <w:bottom w:w="0" w:type="dxa"/>
              <w:right w:w="9" w:type="dxa"/>
            </w:tcMar>
            <w:vAlign w:val="center"/>
            <w:hideMark/>
          </w:tcPr>
          <w:p w:rsidR="00C16F57" w:rsidRPr="00F35EA0" w:rsidRDefault="00C16F57" w:rsidP="00F75350">
            <w:pPr>
              <w:spacing w:after="0" w:line="240" w:lineRule="auto"/>
              <w:ind w:left="-28" w:firstLine="28"/>
              <w:rPr>
                <w:rFonts w:ascii="Arial" w:hAnsi="Arial" w:cs="Arial"/>
                <w:b/>
                <w:bCs/>
                <w:color w:val="215868" w:themeColor="accent5" w:themeShade="80"/>
                <w:sz w:val="24"/>
                <w:szCs w:val="24"/>
                <w:u w:val="single"/>
              </w:rPr>
            </w:pPr>
            <w:r w:rsidRPr="00F35EA0">
              <w:rPr>
                <w:rFonts w:ascii="Arial" w:hAnsi="Arial" w:cs="Arial"/>
                <w:b/>
                <w:bCs/>
                <w:sz w:val="24"/>
                <w:szCs w:val="24"/>
              </w:rPr>
              <w:t xml:space="preserve">Государственная программа Удмуртской Республики </w:t>
            </w:r>
            <w:r w:rsidRPr="00F35EA0">
              <w:rPr>
                <w:rFonts w:ascii="Arial" w:hAnsi="Arial" w:cs="Arial"/>
                <w:b/>
                <w:bCs/>
                <w:color w:val="E36C0A" w:themeColor="accent6" w:themeShade="BF"/>
                <w:sz w:val="24"/>
                <w:szCs w:val="24"/>
              </w:rPr>
              <w:t>«</w:t>
            </w:r>
            <w:r w:rsidR="00F3413A" w:rsidRPr="00F35EA0">
              <w:rPr>
                <w:rFonts w:ascii="Arial" w:hAnsi="Arial" w:cs="Arial"/>
                <w:b/>
                <w:bCs/>
                <w:color w:val="E36C0A" w:themeColor="accent6" w:themeShade="BF"/>
                <w:sz w:val="24"/>
                <w:szCs w:val="24"/>
              </w:rPr>
              <w:t>Развитие печати и массовых коммуникаций</w:t>
            </w:r>
            <w:r w:rsidRPr="00F35EA0">
              <w:rPr>
                <w:rFonts w:ascii="Arial" w:hAnsi="Arial" w:cs="Arial"/>
                <w:b/>
                <w:bCs/>
                <w:color w:val="E36C0A" w:themeColor="accent6" w:themeShade="BF"/>
                <w:sz w:val="24"/>
                <w:szCs w:val="24"/>
              </w:rPr>
              <w:t>»</w:t>
            </w:r>
          </w:p>
        </w:tc>
        <w:tc>
          <w:tcPr>
            <w:tcW w:w="1276" w:type="dxa"/>
            <w:shd w:val="clear" w:color="auto" w:fill="FFFFFF" w:themeFill="background1"/>
            <w:tcMar>
              <w:top w:w="9" w:type="dxa"/>
              <w:left w:w="9" w:type="dxa"/>
              <w:bottom w:w="0" w:type="dxa"/>
              <w:right w:w="9" w:type="dxa"/>
            </w:tcMar>
            <w:vAlign w:val="center"/>
            <w:hideMark/>
          </w:tcPr>
          <w:p w:rsidR="00C16F57" w:rsidRPr="00F35EA0" w:rsidRDefault="00DA4B50" w:rsidP="00DA4B50">
            <w:pPr>
              <w:spacing w:after="0" w:line="240" w:lineRule="auto"/>
              <w:jc w:val="center"/>
              <w:textAlignment w:val="bottom"/>
              <w:rPr>
                <w:rFonts w:ascii="Arial" w:hAnsi="Arial" w:cs="Arial"/>
                <w:b/>
                <w:bCs/>
                <w:color w:val="E36C0A" w:themeColor="accent6" w:themeShade="BF"/>
                <w:sz w:val="24"/>
                <w:szCs w:val="24"/>
              </w:rPr>
            </w:pPr>
            <w:r w:rsidRPr="00F35EA0">
              <w:rPr>
                <w:rFonts w:ascii="Arial" w:hAnsi="Arial" w:cs="Arial"/>
                <w:b/>
                <w:bCs/>
                <w:color w:val="E36C0A" w:themeColor="accent6" w:themeShade="BF"/>
                <w:sz w:val="24"/>
                <w:szCs w:val="24"/>
              </w:rPr>
              <w:t>215,8</w:t>
            </w:r>
          </w:p>
        </w:tc>
        <w:tc>
          <w:tcPr>
            <w:tcW w:w="1134" w:type="dxa"/>
            <w:shd w:val="clear" w:color="auto" w:fill="FFFFFF" w:themeFill="background1"/>
            <w:vAlign w:val="center"/>
          </w:tcPr>
          <w:p w:rsidR="00C16F57" w:rsidRPr="00F35EA0" w:rsidRDefault="000C0422" w:rsidP="00DA4B50">
            <w:pPr>
              <w:spacing w:after="0" w:line="240" w:lineRule="auto"/>
              <w:jc w:val="center"/>
              <w:textAlignment w:val="bottom"/>
              <w:rPr>
                <w:rFonts w:ascii="Arial" w:hAnsi="Arial" w:cs="Arial"/>
                <w:b/>
                <w:bCs/>
                <w:color w:val="E36C0A" w:themeColor="accent6" w:themeShade="BF"/>
                <w:sz w:val="24"/>
                <w:szCs w:val="24"/>
              </w:rPr>
            </w:pPr>
            <w:r w:rsidRPr="00F35EA0">
              <w:rPr>
                <w:rFonts w:ascii="Arial" w:hAnsi="Arial" w:cs="Arial"/>
                <w:b/>
                <w:bCs/>
                <w:color w:val="E36C0A" w:themeColor="accent6" w:themeShade="BF"/>
                <w:sz w:val="24"/>
                <w:szCs w:val="24"/>
              </w:rPr>
              <w:t>223,0</w:t>
            </w:r>
          </w:p>
        </w:tc>
        <w:tc>
          <w:tcPr>
            <w:tcW w:w="1276" w:type="dxa"/>
            <w:shd w:val="clear" w:color="auto" w:fill="FFFFFF" w:themeFill="background1"/>
            <w:vAlign w:val="center"/>
          </w:tcPr>
          <w:p w:rsidR="00C16F57" w:rsidRPr="00F35EA0" w:rsidRDefault="00C127BC" w:rsidP="00DA4B50">
            <w:pPr>
              <w:spacing w:after="0" w:line="240" w:lineRule="auto"/>
              <w:jc w:val="center"/>
              <w:textAlignment w:val="bottom"/>
              <w:rPr>
                <w:rFonts w:ascii="Arial" w:hAnsi="Arial" w:cs="Arial"/>
                <w:b/>
                <w:bCs/>
                <w:color w:val="E36C0A" w:themeColor="accent6" w:themeShade="BF"/>
                <w:sz w:val="24"/>
                <w:szCs w:val="24"/>
              </w:rPr>
            </w:pPr>
            <w:r w:rsidRPr="00F35EA0">
              <w:rPr>
                <w:rFonts w:ascii="Arial" w:hAnsi="Arial" w:cs="Arial"/>
                <w:b/>
                <w:bCs/>
                <w:color w:val="E36C0A" w:themeColor="accent6" w:themeShade="BF"/>
                <w:sz w:val="24"/>
                <w:szCs w:val="24"/>
              </w:rPr>
              <w:t>1</w:t>
            </w:r>
            <w:r w:rsidR="006F58AE">
              <w:rPr>
                <w:rFonts w:ascii="Arial" w:hAnsi="Arial" w:cs="Arial"/>
                <w:b/>
                <w:bCs/>
                <w:color w:val="E36C0A" w:themeColor="accent6" w:themeShade="BF"/>
                <w:sz w:val="24"/>
                <w:szCs w:val="24"/>
              </w:rPr>
              <w:t>72,5</w:t>
            </w:r>
          </w:p>
        </w:tc>
        <w:tc>
          <w:tcPr>
            <w:tcW w:w="1134" w:type="dxa"/>
            <w:shd w:val="clear" w:color="auto" w:fill="FFFFFF" w:themeFill="background1"/>
            <w:vAlign w:val="center"/>
          </w:tcPr>
          <w:p w:rsidR="00C16F57" w:rsidRPr="00F35EA0" w:rsidRDefault="00F75350" w:rsidP="00DA4B50">
            <w:pPr>
              <w:spacing w:after="0" w:line="240" w:lineRule="auto"/>
              <w:jc w:val="center"/>
              <w:textAlignment w:val="bottom"/>
              <w:rPr>
                <w:rFonts w:ascii="Arial" w:hAnsi="Arial" w:cs="Arial"/>
                <w:b/>
                <w:bCs/>
                <w:color w:val="E36C0A" w:themeColor="accent6" w:themeShade="BF"/>
                <w:sz w:val="24"/>
                <w:szCs w:val="24"/>
              </w:rPr>
            </w:pPr>
            <w:r w:rsidRPr="00F35EA0">
              <w:rPr>
                <w:rFonts w:ascii="Arial" w:hAnsi="Arial" w:cs="Arial"/>
                <w:b/>
                <w:bCs/>
                <w:color w:val="E36C0A" w:themeColor="accent6" w:themeShade="BF"/>
                <w:sz w:val="24"/>
                <w:szCs w:val="24"/>
              </w:rPr>
              <w:t>133,8</w:t>
            </w:r>
          </w:p>
        </w:tc>
        <w:tc>
          <w:tcPr>
            <w:tcW w:w="1134" w:type="dxa"/>
            <w:shd w:val="clear" w:color="auto" w:fill="FFFFFF" w:themeFill="background1"/>
            <w:vAlign w:val="center"/>
          </w:tcPr>
          <w:p w:rsidR="00C16F57" w:rsidRPr="00F35EA0" w:rsidRDefault="00F75350" w:rsidP="00DA4B50">
            <w:pPr>
              <w:spacing w:after="0" w:line="240" w:lineRule="auto"/>
              <w:jc w:val="center"/>
              <w:textAlignment w:val="bottom"/>
              <w:rPr>
                <w:rFonts w:ascii="Arial" w:hAnsi="Arial" w:cs="Arial"/>
                <w:b/>
                <w:bCs/>
                <w:color w:val="E36C0A" w:themeColor="accent6" w:themeShade="BF"/>
                <w:sz w:val="24"/>
                <w:szCs w:val="24"/>
              </w:rPr>
            </w:pPr>
            <w:r w:rsidRPr="00F35EA0">
              <w:rPr>
                <w:rFonts w:ascii="Arial" w:hAnsi="Arial" w:cs="Arial"/>
                <w:b/>
                <w:bCs/>
                <w:color w:val="E36C0A" w:themeColor="accent6" w:themeShade="BF"/>
                <w:sz w:val="24"/>
                <w:szCs w:val="24"/>
              </w:rPr>
              <w:t>133,8</w:t>
            </w:r>
          </w:p>
        </w:tc>
      </w:tr>
    </w:tbl>
    <w:p w:rsidR="00C16F57" w:rsidRPr="009619C0" w:rsidRDefault="00C16F57" w:rsidP="00BF7A99">
      <w:pPr>
        <w:autoSpaceDE w:val="0"/>
        <w:autoSpaceDN w:val="0"/>
        <w:adjustRightInd w:val="0"/>
        <w:spacing w:after="0" w:line="240" w:lineRule="auto"/>
        <w:rPr>
          <w:rFonts w:ascii="Arial" w:hAnsi="Arial" w:cs="Arial"/>
          <w:b/>
          <w:sz w:val="16"/>
          <w:szCs w:val="16"/>
        </w:rPr>
      </w:pPr>
    </w:p>
    <w:p w:rsidR="00C16F57" w:rsidRPr="00F35EA0" w:rsidRDefault="00C16F57" w:rsidP="00C16F57">
      <w:pPr>
        <w:autoSpaceDE w:val="0"/>
        <w:autoSpaceDN w:val="0"/>
        <w:adjustRightInd w:val="0"/>
        <w:spacing w:after="0" w:line="240" w:lineRule="auto"/>
        <w:ind w:left="284" w:firstLine="709"/>
        <w:jc w:val="center"/>
        <w:rPr>
          <w:rFonts w:ascii="Arial" w:hAnsi="Arial" w:cs="Arial"/>
          <w:b/>
          <w:sz w:val="24"/>
          <w:szCs w:val="24"/>
        </w:rPr>
      </w:pPr>
      <w:r w:rsidRPr="00F35EA0">
        <w:rPr>
          <w:rFonts w:ascii="Arial" w:hAnsi="Arial" w:cs="Arial"/>
          <w:b/>
          <w:sz w:val="24"/>
          <w:szCs w:val="24"/>
        </w:rPr>
        <w:t>Основные результаты</w:t>
      </w:r>
    </w:p>
    <w:tbl>
      <w:tblPr>
        <w:tblpPr w:leftFromText="180" w:rightFromText="180" w:vertAnchor="text" w:horzAnchor="page" w:tblpX="488" w:tblpY="159"/>
        <w:tblW w:w="11023" w:type="dxa"/>
        <w:shd w:val="clear" w:color="auto" w:fill="FFFFFF" w:themeFill="background1"/>
        <w:tblLook w:val="04A0"/>
      </w:tblPr>
      <w:tblGrid>
        <w:gridCol w:w="5070"/>
        <w:gridCol w:w="1275"/>
        <w:gridCol w:w="1276"/>
        <w:gridCol w:w="1134"/>
        <w:gridCol w:w="1134"/>
        <w:gridCol w:w="1134"/>
      </w:tblGrid>
      <w:tr w:rsidR="00C16F57" w:rsidRPr="00113FD8" w:rsidTr="00F35EA0">
        <w:trPr>
          <w:trHeight w:val="317"/>
          <w:tblHeader/>
        </w:trPr>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6F57" w:rsidRPr="00F35EA0" w:rsidRDefault="00C16F57" w:rsidP="00F35EA0">
            <w:pPr>
              <w:spacing w:after="0" w:line="240" w:lineRule="auto"/>
              <w:jc w:val="center"/>
              <w:rPr>
                <w:rFonts w:ascii="Arial" w:eastAsia="Times New Roman" w:hAnsi="Arial" w:cs="Arial"/>
                <w:b/>
                <w:bCs/>
                <w:sz w:val="23"/>
                <w:szCs w:val="23"/>
                <w:lang w:eastAsia="ru-RU"/>
              </w:rPr>
            </w:pPr>
            <w:r w:rsidRPr="00F35EA0">
              <w:rPr>
                <w:rFonts w:ascii="Arial" w:eastAsia="Times New Roman" w:hAnsi="Arial" w:cs="Arial"/>
                <w:b/>
                <w:bCs/>
                <w:sz w:val="23"/>
                <w:szCs w:val="23"/>
                <w:lang w:eastAsia="ru-RU"/>
              </w:rPr>
              <w:t>Наименование индикатора</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35EA0" w:rsidRDefault="00C16F57" w:rsidP="00F35EA0">
            <w:pPr>
              <w:autoSpaceDE w:val="0"/>
              <w:autoSpaceDN w:val="0"/>
              <w:adjustRightInd w:val="0"/>
              <w:spacing w:after="0" w:line="240" w:lineRule="auto"/>
              <w:jc w:val="center"/>
              <w:rPr>
                <w:rFonts w:ascii="Arial" w:hAnsi="Arial" w:cs="Arial"/>
                <w:b/>
                <w:sz w:val="23"/>
                <w:szCs w:val="23"/>
              </w:rPr>
            </w:pPr>
            <w:r w:rsidRPr="00F35EA0">
              <w:rPr>
                <w:rFonts w:ascii="Arial" w:hAnsi="Arial" w:cs="Arial"/>
                <w:b/>
                <w:sz w:val="23"/>
                <w:szCs w:val="23"/>
              </w:rPr>
              <w:t xml:space="preserve">2015 </w:t>
            </w:r>
          </w:p>
          <w:p w:rsidR="00C16F57" w:rsidRPr="00F35EA0" w:rsidRDefault="00C16F57" w:rsidP="00F35EA0">
            <w:pPr>
              <w:autoSpaceDE w:val="0"/>
              <w:autoSpaceDN w:val="0"/>
              <w:adjustRightInd w:val="0"/>
              <w:spacing w:after="0" w:line="240" w:lineRule="auto"/>
              <w:jc w:val="center"/>
              <w:rPr>
                <w:rFonts w:ascii="Arial" w:hAnsi="Arial" w:cs="Arial"/>
                <w:b/>
                <w:sz w:val="23"/>
                <w:szCs w:val="23"/>
              </w:rPr>
            </w:pPr>
            <w:r w:rsidRPr="00F35EA0">
              <w:rPr>
                <w:rFonts w:ascii="Arial" w:hAnsi="Arial" w:cs="Arial"/>
                <w:b/>
                <w:sz w:val="23"/>
                <w:szCs w:val="23"/>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35EA0" w:rsidRDefault="00C16F57" w:rsidP="00F35EA0">
            <w:pPr>
              <w:spacing w:after="0" w:line="240" w:lineRule="auto"/>
              <w:jc w:val="center"/>
              <w:rPr>
                <w:rFonts w:ascii="Arial" w:hAnsi="Arial" w:cs="Arial"/>
                <w:b/>
                <w:sz w:val="23"/>
                <w:szCs w:val="23"/>
              </w:rPr>
            </w:pPr>
            <w:r w:rsidRPr="00F35EA0">
              <w:rPr>
                <w:rFonts w:ascii="Arial" w:hAnsi="Arial" w:cs="Arial"/>
                <w:b/>
                <w:sz w:val="23"/>
                <w:szCs w:val="23"/>
              </w:rPr>
              <w:t xml:space="preserve">2016 </w:t>
            </w:r>
          </w:p>
          <w:p w:rsidR="00C16F57" w:rsidRPr="00F35EA0" w:rsidRDefault="00C16F57" w:rsidP="00F35EA0">
            <w:pPr>
              <w:spacing w:after="0" w:line="240" w:lineRule="auto"/>
              <w:jc w:val="center"/>
              <w:rPr>
                <w:rFonts w:ascii="Arial" w:hAnsi="Arial" w:cs="Arial"/>
                <w:sz w:val="23"/>
                <w:szCs w:val="23"/>
              </w:rPr>
            </w:pPr>
            <w:r w:rsidRPr="00F35EA0">
              <w:rPr>
                <w:rFonts w:ascii="Arial" w:hAnsi="Arial" w:cs="Arial"/>
                <w:b/>
                <w:sz w:val="23"/>
                <w:szCs w:val="23"/>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F57" w:rsidRPr="00F35EA0" w:rsidRDefault="00C16F57" w:rsidP="00F35EA0">
            <w:pPr>
              <w:spacing w:after="0" w:line="240" w:lineRule="auto"/>
              <w:jc w:val="center"/>
              <w:rPr>
                <w:rFonts w:ascii="Arial" w:hAnsi="Arial" w:cs="Arial"/>
                <w:sz w:val="23"/>
                <w:szCs w:val="23"/>
              </w:rPr>
            </w:pPr>
            <w:r w:rsidRPr="00F35EA0">
              <w:rPr>
                <w:rFonts w:ascii="Arial" w:hAnsi="Arial" w:cs="Arial"/>
                <w:b/>
                <w:sz w:val="23"/>
                <w:szCs w:val="23"/>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F57" w:rsidRPr="00F35EA0" w:rsidRDefault="00C16F57" w:rsidP="00F35EA0">
            <w:pPr>
              <w:spacing w:after="0" w:line="240" w:lineRule="auto"/>
              <w:jc w:val="center"/>
              <w:rPr>
                <w:rFonts w:ascii="Arial" w:hAnsi="Arial" w:cs="Arial"/>
                <w:sz w:val="23"/>
                <w:szCs w:val="23"/>
              </w:rPr>
            </w:pPr>
            <w:r w:rsidRPr="00F35EA0">
              <w:rPr>
                <w:rFonts w:ascii="Arial" w:hAnsi="Arial" w:cs="Arial"/>
                <w:b/>
                <w:sz w:val="23"/>
                <w:szCs w:val="23"/>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F57" w:rsidRPr="00F35EA0" w:rsidRDefault="00C16F57" w:rsidP="00F35EA0">
            <w:pPr>
              <w:spacing w:after="0" w:line="240" w:lineRule="auto"/>
              <w:jc w:val="center"/>
              <w:rPr>
                <w:rFonts w:ascii="Arial" w:hAnsi="Arial" w:cs="Arial"/>
                <w:sz w:val="23"/>
                <w:szCs w:val="23"/>
              </w:rPr>
            </w:pPr>
            <w:r w:rsidRPr="00F35EA0">
              <w:rPr>
                <w:rFonts w:ascii="Arial" w:hAnsi="Arial" w:cs="Arial"/>
                <w:b/>
                <w:sz w:val="23"/>
                <w:szCs w:val="23"/>
              </w:rPr>
              <w:t>2019 год</w:t>
            </w:r>
          </w:p>
        </w:tc>
      </w:tr>
      <w:tr w:rsidR="00BF7A99" w:rsidRPr="00113FD8" w:rsidTr="00F35EA0">
        <w:trPr>
          <w:trHeight w:val="189"/>
        </w:trPr>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F7A99" w:rsidRPr="00F35EA0" w:rsidRDefault="00BF7A99" w:rsidP="00C16F57">
            <w:pPr>
              <w:autoSpaceDE w:val="0"/>
              <w:autoSpaceDN w:val="0"/>
              <w:adjustRightInd w:val="0"/>
              <w:spacing w:after="0" w:line="240" w:lineRule="auto"/>
              <w:rPr>
                <w:rFonts w:ascii="Arial" w:hAnsi="Arial" w:cs="Arial"/>
                <w:sz w:val="23"/>
                <w:szCs w:val="23"/>
              </w:rPr>
            </w:pPr>
            <w:r w:rsidRPr="00F35EA0">
              <w:rPr>
                <w:rFonts w:ascii="Arial" w:hAnsi="Arial" w:cs="Arial"/>
                <w:sz w:val="23"/>
                <w:szCs w:val="23"/>
              </w:rPr>
              <w:t>Годовой тираж республиканских, городских и районных периодических изданий в среднем на 1000 человек населения, экземпляров</w:t>
            </w:r>
          </w:p>
          <w:p w:rsidR="00BF7A99" w:rsidRPr="00F35EA0" w:rsidRDefault="00BF7A99" w:rsidP="00C16F57">
            <w:pPr>
              <w:autoSpaceDE w:val="0"/>
              <w:autoSpaceDN w:val="0"/>
              <w:adjustRightInd w:val="0"/>
              <w:spacing w:after="0" w:line="240" w:lineRule="auto"/>
              <w:rPr>
                <w:rFonts w:ascii="Arial" w:hAnsi="Arial" w:cs="Arial"/>
                <w:sz w:val="23"/>
                <w:szCs w:val="23"/>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F7A99" w:rsidRPr="00F35EA0" w:rsidRDefault="00BF7A99" w:rsidP="00F35EA0">
            <w:pPr>
              <w:pStyle w:val="ConsPlusNormal"/>
              <w:jc w:val="center"/>
              <w:rPr>
                <w:sz w:val="23"/>
                <w:szCs w:val="23"/>
              </w:rPr>
            </w:pPr>
            <w:r w:rsidRPr="00F35EA0">
              <w:rPr>
                <w:sz w:val="23"/>
                <w:szCs w:val="23"/>
              </w:rPr>
              <w:t>6</w:t>
            </w:r>
            <w:r w:rsidR="00F35EA0" w:rsidRPr="00F35EA0">
              <w:rPr>
                <w:sz w:val="23"/>
                <w:szCs w:val="23"/>
              </w:rPr>
              <w:t xml:space="preserve"> </w:t>
            </w:r>
            <w:r w:rsidRPr="00F35EA0">
              <w:rPr>
                <w:sz w:val="23"/>
                <w:szCs w:val="23"/>
              </w:rPr>
              <w:t>000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6</w:t>
            </w:r>
            <w:r w:rsidR="00F35EA0" w:rsidRPr="00F35EA0">
              <w:rPr>
                <w:sz w:val="23"/>
                <w:szCs w:val="23"/>
              </w:rPr>
              <w:t xml:space="preserve"> </w:t>
            </w:r>
            <w:r w:rsidRPr="00F35EA0">
              <w:rPr>
                <w:sz w:val="23"/>
                <w:szCs w:val="23"/>
              </w:rPr>
              <w:t>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6</w:t>
            </w:r>
            <w:r w:rsidR="00F35EA0" w:rsidRPr="00F35EA0">
              <w:rPr>
                <w:sz w:val="23"/>
                <w:szCs w:val="23"/>
              </w:rPr>
              <w:t xml:space="preserve"> </w:t>
            </w:r>
            <w:r w:rsidRPr="00F35EA0">
              <w:rPr>
                <w:sz w:val="23"/>
                <w:szCs w:val="23"/>
              </w:rPr>
              <w:t>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6</w:t>
            </w:r>
            <w:r w:rsidR="00F35EA0" w:rsidRPr="00F35EA0">
              <w:rPr>
                <w:sz w:val="23"/>
                <w:szCs w:val="23"/>
              </w:rPr>
              <w:t xml:space="preserve"> </w:t>
            </w:r>
            <w:r w:rsidRPr="00F35EA0">
              <w:rPr>
                <w:sz w:val="23"/>
                <w:szCs w:val="23"/>
              </w:rPr>
              <w:t>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6</w:t>
            </w:r>
            <w:r w:rsidR="00F35EA0" w:rsidRPr="00F35EA0">
              <w:rPr>
                <w:sz w:val="23"/>
                <w:szCs w:val="23"/>
              </w:rPr>
              <w:t xml:space="preserve"> </w:t>
            </w:r>
            <w:r w:rsidRPr="00F35EA0">
              <w:rPr>
                <w:sz w:val="23"/>
                <w:szCs w:val="23"/>
              </w:rPr>
              <w:t>000</w:t>
            </w:r>
          </w:p>
        </w:tc>
      </w:tr>
      <w:tr w:rsidR="00BF7A99" w:rsidRPr="00113FD8" w:rsidTr="00F35EA0">
        <w:trPr>
          <w:trHeight w:val="504"/>
        </w:trPr>
        <w:tc>
          <w:tcPr>
            <w:tcW w:w="5070" w:type="dxa"/>
            <w:tcBorders>
              <w:top w:val="nil"/>
              <w:left w:val="single" w:sz="4" w:space="0" w:color="auto"/>
              <w:bottom w:val="single" w:sz="4" w:space="0" w:color="auto"/>
              <w:right w:val="single" w:sz="4" w:space="0" w:color="auto"/>
            </w:tcBorders>
            <w:shd w:val="clear" w:color="auto" w:fill="FFFFFF" w:themeFill="background1"/>
            <w:hideMark/>
          </w:tcPr>
          <w:p w:rsidR="00BF7A99" w:rsidRPr="00F35EA0" w:rsidRDefault="00BF7A99" w:rsidP="00C16F57">
            <w:pPr>
              <w:autoSpaceDE w:val="0"/>
              <w:autoSpaceDN w:val="0"/>
              <w:adjustRightInd w:val="0"/>
              <w:spacing w:after="0" w:line="240" w:lineRule="auto"/>
              <w:rPr>
                <w:rFonts w:ascii="Arial" w:eastAsia="Times New Roman" w:hAnsi="Arial" w:cs="Arial"/>
                <w:sz w:val="23"/>
                <w:szCs w:val="23"/>
                <w:lang w:eastAsia="ru-RU"/>
              </w:rPr>
            </w:pPr>
            <w:r w:rsidRPr="00F35EA0">
              <w:rPr>
                <w:rFonts w:ascii="Arial" w:hAnsi="Arial" w:cs="Arial"/>
                <w:sz w:val="23"/>
                <w:szCs w:val="23"/>
              </w:rPr>
              <w:t>Собственное телевещание ГУП УР "ТРК "Удмуртия", часов в год</w:t>
            </w:r>
          </w:p>
        </w:tc>
        <w:tc>
          <w:tcPr>
            <w:tcW w:w="1275" w:type="dxa"/>
            <w:tcBorders>
              <w:top w:val="nil"/>
              <w:left w:val="single" w:sz="4" w:space="0" w:color="auto"/>
              <w:bottom w:val="single" w:sz="4" w:space="0" w:color="auto"/>
              <w:right w:val="single" w:sz="4" w:space="0" w:color="auto"/>
            </w:tcBorders>
            <w:shd w:val="clear" w:color="auto" w:fill="FFFFFF" w:themeFill="background1"/>
            <w:vAlign w:val="center"/>
            <w:hideMark/>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111,50</w:t>
            </w:r>
          </w:p>
        </w:tc>
        <w:tc>
          <w:tcPr>
            <w:tcW w:w="1276" w:type="dxa"/>
            <w:tcBorders>
              <w:top w:val="nil"/>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111,50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111,50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642,50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642,50</w:t>
            </w:r>
          </w:p>
        </w:tc>
      </w:tr>
      <w:tr w:rsidR="00BF7A99" w:rsidRPr="00113FD8" w:rsidTr="00F35EA0">
        <w:trPr>
          <w:trHeight w:val="398"/>
        </w:trPr>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F7A99" w:rsidRPr="00F35EA0" w:rsidRDefault="00BF7A99" w:rsidP="00C16F57">
            <w:pPr>
              <w:autoSpaceDE w:val="0"/>
              <w:autoSpaceDN w:val="0"/>
              <w:adjustRightInd w:val="0"/>
              <w:spacing w:after="0" w:line="240" w:lineRule="auto"/>
              <w:rPr>
                <w:rFonts w:ascii="Arial" w:hAnsi="Arial" w:cs="Arial"/>
                <w:sz w:val="23"/>
                <w:szCs w:val="23"/>
              </w:rPr>
            </w:pPr>
            <w:r w:rsidRPr="00F35EA0">
              <w:rPr>
                <w:rFonts w:ascii="Arial" w:hAnsi="Arial" w:cs="Arial"/>
                <w:sz w:val="23"/>
                <w:szCs w:val="23"/>
              </w:rPr>
              <w:t>Собственное телевещание ГУП УР "ТРК "Удмуртия" на удмуртском языке, часов в год</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F7A99" w:rsidRPr="00F35EA0" w:rsidRDefault="00BF7A99" w:rsidP="00F35EA0">
            <w:pPr>
              <w:pStyle w:val="ConsPlusNormal"/>
              <w:jc w:val="center"/>
              <w:rPr>
                <w:sz w:val="23"/>
                <w:szCs w:val="23"/>
              </w:rPr>
            </w:pPr>
            <w:r w:rsidRPr="00F35EA0">
              <w:rPr>
                <w:sz w:val="23"/>
                <w:szCs w:val="23"/>
              </w:rPr>
              <w:t>309,20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309,20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309,20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309,20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309,20</w:t>
            </w:r>
          </w:p>
        </w:tc>
      </w:tr>
      <w:tr w:rsidR="00BF7A99" w:rsidRPr="00113FD8" w:rsidTr="00F35EA0">
        <w:trPr>
          <w:trHeight w:val="448"/>
        </w:trPr>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F7A99" w:rsidRPr="00F35EA0" w:rsidRDefault="00BF7A99" w:rsidP="00C16F57">
            <w:pPr>
              <w:autoSpaceDE w:val="0"/>
              <w:autoSpaceDN w:val="0"/>
              <w:adjustRightInd w:val="0"/>
              <w:spacing w:after="0" w:line="240" w:lineRule="auto"/>
              <w:rPr>
                <w:rFonts w:ascii="Arial" w:hAnsi="Arial" w:cs="Arial"/>
                <w:sz w:val="23"/>
                <w:szCs w:val="23"/>
              </w:rPr>
            </w:pPr>
            <w:r w:rsidRPr="00F35EA0">
              <w:rPr>
                <w:rFonts w:ascii="Arial" w:hAnsi="Arial" w:cs="Arial"/>
                <w:sz w:val="23"/>
                <w:szCs w:val="23"/>
              </w:rPr>
              <w:t>Годовой тираж периодических изданий (газет и журналов) на национальных языках в среднем на 1000 человек населения, экземпляров</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400,0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400,0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400,0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400,0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400,0</w:t>
            </w:r>
          </w:p>
        </w:tc>
      </w:tr>
      <w:tr w:rsidR="00BF7A99" w:rsidRPr="00113FD8" w:rsidTr="00F35EA0">
        <w:trPr>
          <w:trHeight w:val="498"/>
        </w:trPr>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F7A99" w:rsidRPr="00F35EA0" w:rsidRDefault="00BF7A99" w:rsidP="00C16F57">
            <w:pPr>
              <w:autoSpaceDE w:val="0"/>
              <w:autoSpaceDN w:val="0"/>
              <w:adjustRightInd w:val="0"/>
              <w:spacing w:after="0" w:line="240" w:lineRule="auto"/>
              <w:rPr>
                <w:rFonts w:ascii="Arial" w:hAnsi="Arial" w:cs="Arial"/>
                <w:sz w:val="23"/>
                <w:szCs w:val="23"/>
              </w:rPr>
            </w:pPr>
            <w:r w:rsidRPr="00F35EA0">
              <w:rPr>
                <w:rFonts w:ascii="Arial" w:hAnsi="Arial" w:cs="Arial"/>
                <w:sz w:val="23"/>
                <w:szCs w:val="23"/>
              </w:rPr>
              <w:t>Выпуск изданий культурно-просветительного характера ГУП УР "Книжное издательство "Удмуртия", названий</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F7A99" w:rsidRPr="00F35EA0" w:rsidRDefault="00BF7A99" w:rsidP="00F35EA0">
            <w:pPr>
              <w:pStyle w:val="ConsPlusNormal"/>
              <w:jc w:val="center"/>
              <w:rPr>
                <w:sz w:val="23"/>
                <w:szCs w:val="23"/>
              </w:rPr>
            </w:pPr>
            <w:r w:rsidRPr="00F35EA0">
              <w:rPr>
                <w:sz w:val="23"/>
                <w:szCs w:val="23"/>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40</w:t>
            </w:r>
          </w:p>
        </w:tc>
      </w:tr>
      <w:tr w:rsidR="00BF7A99" w:rsidRPr="00113FD8" w:rsidTr="00F35EA0">
        <w:trPr>
          <w:trHeight w:val="498"/>
        </w:trPr>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F7A99" w:rsidRPr="00F35EA0" w:rsidRDefault="00BF7A99" w:rsidP="00C16F57">
            <w:pPr>
              <w:autoSpaceDE w:val="0"/>
              <w:autoSpaceDN w:val="0"/>
              <w:adjustRightInd w:val="0"/>
              <w:spacing w:after="0" w:line="240" w:lineRule="auto"/>
              <w:rPr>
                <w:rFonts w:ascii="Arial" w:hAnsi="Arial" w:cs="Arial"/>
                <w:sz w:val="23"/>
                <w:szCs w:val="23"/>
              </w:rPr>
            </w:pPr>
            <w:r w:rsidRPr="00F35EA0">
              <w:rPr>
                <w:rFonts w:ascii="Arial" w:hAnsi="Arial" w:cs="Arial"/>
                <w:sz w:val="23"/>
                <w:szCs w:val="23"/>
              </w:rPr>
              <w:t>Соотношение числа специалистов отрасли, имеющих высшее образование, к общему числу специалистов отрасли, %</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F7A99" w:rsidRPr="00F35EA0" w:rsidRDefault="00BF7A99" w:rsidP="00F35EA0">
            <w:pPr>
              <w:pStyle w:val="ConsPlusNormal"/>
              <w:jc w:val="center"/>
              <w:rPr>
                <w:sz w:val="23"/>
                <w:szCs w:val="23"/>
              </w:rPr>
            </w:pPr>
            <w:r w:rsidRPr="00F35EA0">
              <w:rPr>
                <w:sz w:val="23"/>
                <w:szCs w:val="23"/>
              </w:rPr>
              <w:t>50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51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52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53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54</w:t>
            </w:r>
          </w:p>
        </w:tc>
      </w:tr>
    </w:tbl>
    <w:p w:rsidR="00C16F57" w:rsidRDefault="00C16F57" w:rsidP="00C16F57">
      <w:pPr>
        <w:autoSpaceDE w:val="0"/>
        <w:autoSpaceDN w:val="0"/>
        <w:adjustRightInd w:val="0"/>
        <w:spacing w:after="0" w:line="240" w:lineRule="auto"/>
        <w:rPr>
          <w:rFonts w:ascii="Arial" w:hAnsi="Arial" w:cs="Arial"/>
          <w:sz w:val="24"/>
          <w:szCs w:val="24"/>
        </w:rPr>
      </w:pPr>
    </w:p>
    <w:p w:rsidR="00ED3F54" w:rsidRDefault="00ED3F54" w:rsidP="00BF7A99">
      <w:pPr>
        <w:autoSpaceDE w:val="0"/>
        <w:autoSpaceDN w:val="0"/>
        <w:adjustRightInd w:val="0"/>
        <w:spacing w:after="0" w:line="240" w:lineRule="auto"/>
        <w:rPr>
          <w:rFonts w:ascii="Arial" w:hAnsi="Arial" w:cs="Arial"/>
          <w:b/>
          <w:sz w:val="28"/>
          <w:szCs w:val="28"/>
        </w:rPr>
      </w:pPr>
    </w:p>
    <w:p w:rsidR="009A1E63" w:rsidRDefault="009A1E63" w:rsidP="000E4ACF">
      <w:pPr>
        <w:spacing w:after="0" w:line="240" w:lineRule="auto"/>
        <w:ind w:left="425" w:firstLine="709"/>
        <w:jc w:val="center"/>
        <w:rPr>
          <w:rFonts w:ascii="Arial" w:hAnsi="Arial" w:cs="Arial"/>
          <w:b/>
          <w:bCs/>
          <w:sz w:val="28"/>
          <w:szCs w:val="28"/>
        </w:rPr>
      </w:pPr>
    </w:p>
    <w:p w:rsidR="009A1E63" w:rsidRDefault="009A1E63" w:rsidP="000E4ACF">
      <w:pPr>
        <w:spacing w:after="0" w:line="240" w:lineRule="auto"/>
        <w:ind w:left="425" w:firstLine="709"/>
        <w:jc w:val="center"/>
        <w:rPr>
          <w:rFonts w:ascii="Arial" w:hAnsi="Arial" w:cs="Arial"/>
          <w:b/>
          <w:bCs/>
          <w:sz w:val="28"/>
          <w:szCs w:val="28"/>
        </w:rPr>
      </w:pPr>
    </w:p>
    <w:p w:rsidR="009A1E63" w:rsidRDefault="009A1E63" w:rsidP="00F35EA0">
      <w:pPr>
        <w:spacing w:after="0" w:line="240" w:lineRule="auto"/>
        <w:rPr>
          <w:rFonts w:ascii="Arial" w:hAnsi="Arial" w:cs="Arial"/>
          <w:b/>
          <w:bCs/>
          <w:sz w:val="28"/>
          <w:szCs w:val="28"/>
        </w:rPr>
      </w:pPr>
    </w:p>
    <w:p w:rsidR="000E4ACF" w:rsidRDefault="000E4ACF" w:rsidP="000E4ACF">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w:t>
      </w:r>
      <w:r w:rsidRPr="008A42E6">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r>
        <w:rPr>
          <w:rFonts w:ascii="Arial" w:hAnsi="Arial" w:cs="Arial"/>
          <w:b/>
          <w:bCs/>
          <w:sz w:val="28"/>
          <w:szCs w:val="28"/>
        </w:rPr>
        <w:t xml:space="preserve"> </w:t>
      </w:r>
    </w:p>
    <w:p w:rsidR="000E4ACF" w:rsidRDefault="000E4ACF" w:rsidP="000E4ACF">
      <w:pPr>
        <w:spacing w:after="0" w:line="240" w:lineRule="auto"/>
        <w:ind w:left="425" w:firstLine="709"/>
        <w:jc w:val="center"/>
        <w:rPr>
          <w:rFonts w:ascii="Arial" w:hAnsi="Arial" w:cs="Arial"/>
          <w:b/>
          <w:bCs/>
          <w:color w:val="261377"/>
          <w:sz w:val="28"/>
          <w:szCs w:val="28"/>
          <w:u w:val="single"/>
        </w:rPr>
      </w:pPr>
      <w:r w:rsidRPr="003B18B4">
        <w:rPr>
          <w:rFonts w:ascii="Arial" w:hAnsi="Arial" w:cs="Arial"/>
          <w:b/>
          <w:bCs/>
          <w:color w:val="261377"/>
          <w:sz w:val="28"/>
          <w:szCs w:val="28"/>
          <w:u w:val="single"/>
        </w:rPr>
        <w:t>«</w:t>
      </w:r>
      <w:r w:rsidR="00DA4B50">
        <w:rPr>
          <w:rFonts w:ascii="Arial" w:hAnsi="Arial" w:cs="Arial"/>
          <w:b/>
          <w:bCs/>
          <w:color w:val="261377"/>
          <w:sz w:val="28"/>
          <w:szCs w:val="28"/>
          <w:u w:val="single"/>
        </w:rPr>
        <w:t>Развитие строительной отрасли и регулирование градостроительной деятельности в Удмуртской Республике</w:t>
      </w:r>
      <w:r w:rsidRPr="003B18B4">
        <w:rPr>
          <w:rFonts w:ascii="Arial" w:hAnsi="Arial" w:cs="Arial"/>
          <w:b/>
          <w:bCs/>
          <w:color w:val="261377"/>
          <w:sz w:val="28"/>
          <w:szCs w:val="28"/>
          <w:u w:val="single"/>
        </w:rPr>
        <w:t>»</w:t>
      </w:r>
    </w:p>
    <w:p w:rsidR="00F35EA0" w:rsidRPr="003B18B4" w:rsidRDefault="00F35EA0" w:rsidP="000E4ACF">
      <w:pPr>
        <w:spacing w:after="0" w:line="240" w:lineRule="auto"/>
        <w:ind w:left="425" w:firstLine="709"/>
        <w:jc w:val="center"/>
        <w:rPr>
          <w:rFonts w:ascii="Arial" w:hAnsi="Arial" w:cs="Arial"/>
          <w:b/>
          <w:bCs/>
          <w:color w:val="261377"/>
          <w:sz w:val="28"/>
          <w:szCs w:val="28"/>
          <w:u w:val="single"/>
        </w:rPr>
      </w:pPr>
    </w:p>
    <w:p w:rsidR="000E4ACF" w:rsidRPr="003B18B4" w:rsidRDefault="000E4ACF" w:rsidP="000E4ACF">
      <w:pPr>
        <w:autoSpaceDE w:val="0"/>
        <w:autoSpaceDN w:val="0"/>
        <w:adjustRightInd w:val="0"/>
        <w:spacing w:after="0" w:line="240" w:lineRule="auto"/>
        <w:ind w:left="5103"/>
        <w:jc w:val="both"/>
        <w:rPr>
          <w:rFonts w:ascii="Arial" w:hAnsi="Arial" w:cs="Arial"/>
          <w:b/>
          <w:color w:val="261377"/>
          <w:sz w:val="24"/>
          <w:szCs w:val="24"/>
        </w:rPr>
      </w:pPr>
    </w:p>
    <w:p w:rsidR="000E4ACF" w:rsidRPr="00F35EA0" w:rsidRDefault="00172C19" w:rsidP="000E4ACF">
      <w:pPr>
        <w:autoSpaceDE w:val="0"/>
        <w:autoSpaceDN w:val="0"/>
        <w:adjustRightInd w:val="0"/>
        <w:spacing w:after="0" w:line="240" w:lineRule="auto"/>
        <w:ind w:left="5103"/>
        <w:jc w:val="both"/>
        <w:rPr>
          <w:rFonts w:ascii="Arial" w:hAnsi="Arial" w:cs="Arial"/>
          <w:b/>
          <w:color w:val="261377"/>
          <w:sz w:val="24"/>
          <w:szCs w:val="24"/>
        </w:rPr>
      </w:pPr>
      <w:r w:rsidRPr="00172C19">
        <w:rPr>
          <w:rFonts w:ascii="Arial" w:hAnsi="Arial" w:cs="Arial"/>
          <w:b/>
          <w:bCs/>
          <w:noProof/>
          <w:color w:val="261377"/>
          <w:sz w:val="24"/>
          <w:szCs w:val="24"/>
        </w:rPr>
        <w:pict>
          <v:shape id="_x0000_s1606" type="#_x0000_t202" style="position:absolute;left:0;text-align:left;margin-left:-3.05pt;margin-top:-.15pt;width:226.75pt;height:127.45pt;z-index:252494336;mso-width-percent:400;mso-width-percent:400;mso-width-relative:margin;mso-height-relative:margin" filled="f" stroked="f" strokecolor="white [3212]">
            <v:textbox style="mso-next-textbox:#_x0000_s1606">
              <w:txbxContent>
                <w:p w:rsidR="004C5DDD" w:rsidRDefault="004C5DDD" w:rsidP="000E4ACF">
                  <w:pPr>
                    <w:jc w:val="center"/>
                  </w:pPr>
                  <w:r w:rsidRPr="000E4ACF">
                    <w:rPr>
                      <w:noProof/>
                      <w:lang w:eastAsia="ru-RU"/>
                    </w:rPr>
                    <w:drawing>
                      <wp:inline distT="0" distB="0" distL="0" distR="0">
                        <wp:extent cx="2152650" cy="1457325"/>
                        <wp:effectExtent l="19050" t="19050" r="19050" b="28575"/>
                        <wp:docPr id="45" name="Рисунок 21" descr="&amp;Scy;&amp;ucy;&amp;scy;&amp;acy;&amp;ncy;&amp;icy;&amp;ncy; / &amp;Ocy;&amp;bcy;&amp;hardcy;&amp;iecy;&amp;mcy;&amp;ycy; &amp;scy;&amp;tcy;&amp;rcy;&amp;ocy;&amp;icy;&amp;tcy;&amp;iecy;&amp;lcy;&amp;softcy;&amp;scy;&amp;tcy;&amp;vcy;&amp;acy; &amp;zhcy;&amp;icy;&amp;lcy;&amp;softcy;&amp;yacy; &amp;vcy; &amp;Ucy;&amp;dcy;&amp;mcy;&amp;ucy;&amp;rcy;&amp;tcy;&amp;icy;&amp;icy; &amp;vcy;&amp;ycy;&amp;rcy;&amp;ocy;&amp;scy;&amp;lcy;&amp;icy; &amp;pcy;&amp;rcy;&amp;a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p;Scy;&amp;ucy;&amp;scy;&amp;acy;&amp;ncy;&amp;icy;&amp;ncy; / &amp;Ocy;&amp;bcy;&amp;hardcy;&amp;iecy;&amp;mcy;&amp;ycy; &amp;scy;&amp;tcy;&amp;rcy;&amp;ocy;&amp;icy;&amp;tcy;&amp;iecy;&amp;lcy;&amp;softcy;&amp;scy;&amp;tcy;&amp;vcy;&amp;acy; &amp;zhcy;&amp;icy;&amp;lcy;&amp;softcy;&amp;yacy; &amp;vcy; &amp;Ucy;&amp;dcy;&amp;mcy;&amp;ucy;&amp;rcy;&amp;tcy;&amp;icy;&amp;icy; &amp;vcy;&amp;ycy;&amp;rcy;&amp;ocy;&amp;scy;&amp;lcy;&amp;icy; &amp;pcy;&amp;rcy;&amp;acy;&amp;kcy;…"/>
                                <pic:cNvPicPr>
                                  <a:picLocks noChangeAspect="1" noChangeArrowheads="1"/>
                                </pic:cNvPicPr>
                              </pic:nvPicPr>
                              <pic:blipFill>
                                <a:blip r:embed="rId154"/>
                                <a:srcRect/>
                                <a:stretch>
                                  <a:fillRect/>
                                </a:stretch>
                              </pic:blipFill>
                              <pic:spPr bwMode="auto">
                                <a:xfrm>
                                  <a:off x="0" y="0"/>
                                  <a:ext cx="2157307" cy="1460478"/>
                                </a:xfrm>
                                <a:prstGeom prst="rect">
                                  <a:avLst/>
                                </a:prstGeom>
                                <a:noFill/>
                                <a:ln w="9525">
                                  <a:solidFill>
                                    <a:schemeClr val="tx1"/>
                                  </a:solidFill>
                                  <a:miter lim="800000"/>
                                  <a:headEnd/>
                                  <a:tailEnd/>
                                </a:ln>
                              </pic:spPr>
                            </pic:pic>
                          </a:graphicData>
                        </a:graphic>
                      </wp:inline>
                    </w:drawing>
                  </w:r>
                  <w:r>
                    <w:rPr>
                      <w:noProof/>
                      <w:vanish/>
                      <w:lang w:eastAsia="ru-RU"/>
                    </w:rPr>
                    <w:drawing>
                      <wp:inline distT="0" distB="0" distL="0" distR="0">
                        <wp:extent cx="2677160" cy="1805527"/>
                        <wp:effectExtent l="19050" t="0" r="8890" b="0"/>
                        <wp:docPr id="40" name="Рисунок 58"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vanish/>
                      <w:lang w:eastAsia="ru-RU"/>
                    </w:rPr>
                    <w:drawing>
                      <wp:inline distT="0" distB="0" distL="0" distR="0">
                        <wp:extent cx="2600325" cy="1603534"/>
                        <wp:effectExtent l="19050" t="0" r="9525" b="0"/>
                        <wp:docPr id="44" name="Рисунок 55" descr="http://rfexp.ru/uploads/news/Agentschap_Ondernem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fexp.ru/uploads/news/Agentschap_Ondernemen_1.jpg"/>
                                <pic:cNvPicPr>
                                  <a:picLocks noChangeAspect="1" noChangeArrowheads="1"/>
                                </pic:cNvPicPr>
                              </pic:nvPicPr>
                              <pic:blipFill>
                                <a:blip r:embed="rId151"/>
                                <a:srcRect/>
                                <a:stretch>
                                  <a:fillRect/>
                                </a:stretch>
                              </pic:blipFill>
                              <pic:spPr bwMode="auto">
                                <a:xfrm>
                                  <a:off x="0" y="0"/>
                                  <a:ext cx="2605201" cy="1606541"/>
                                </a:xfrm>
                                <a:prstGeom prst="rect">
                                  <a:avLst/>
                                </a:prstGeom>
                                <a:noFill/>
                                <a:ln w="9525">
                                  <a:noFill/>
                                  <a:miter lim="800000"/>
                                  <a:headEnd/>
                                  <a:tailEnd/>
                                </a:ln>
                              </pic:spPr>
                            </pic:pic>
                          </a:graphicData>
                        </a:graphic>
                      </wp:inline>
                    </w:drawing>
                  </w:r>
                </w:p>
              </w:txbxContent>
            </v:textbox>
          </v:shape>
        </w:pict>
      </w:r>
      <w:r w:rsidR="000E4ACF" w:rsidRPr="00F35EA0">
        <w:rPr>
          <w:rFonts w:ascii="Arial" w:hAnsi="Arial" w:cs="Arial"/>
          <w:b/>
          <w:color w:val="261377"/>
          <w:sz w:val="24"/>
          <w:szCs w:val="24"/>
        </w:rPr>
        <w:t xml:space="preserve">Цель: </w:t>
      </w:r>
      <w:r w:rsidR="007C129D" w:rsidRPr="00F35EA0">
        <w:rPr>
          <w:rFonts w:ascii="Arial" w:hAnsi="Arial" w:cs="Arial"/>
          <w:sz w:val="24"/>
          <w:szCs w:val="24"/>
        </w:rPr>
        <w:t xml:space="preserve">Создание </w:t>
      </w:r>
      <w:proofErr w:type="gramStart"/>
      <w:r w:rsidR="007C129D" w:rsidRPr="00F35EA0">
        <w:rPr>
          <w:rFonts w:ascii="Arial" w:hAnsi="Arial" w:cs="Arial"/>
          <w:sz w:val="24"/>
          <w:szCs w:val="24"/>
        </w:rPr>
        <w:t>системы стратегического градостроительного  планирования развития территории Удмуртской Республики</w:t>
      </w:r>
      <w:proofErr w:type="gramEnd"/>
      <w:r w:rsidR="007C129D" w:rsidRPr="00F35EA0">
        <w:rPr>
          <w:rFonts w:ascii="Arial" w:hAnsi="Arial" w:cs="Arial"/>
          <w:sz w:val="24"/>
          <w:szCs w:val="24"/>
        </w:rPr>
        <w:t xml:space="preserve">   и правовых механизмов регулирования градостроительной    деятельности, обеспечивающих устойчивое развитие  территории Удмуртской Республики и ее муниципальных    образований; создание условий для формирования благоприятной среды     жизнедеятельности;    повышение доступности жилья для населения</w:t>
      </w:r>
    </w:p>
    <w:p w:rsidR="000E4ACF" w:rsidRPr="003B18B4" w:rsidRDefault="000E4ACF" w:rsidP="000E4ACF">
      <w:pPr>
        <w:autoSpaceDE w:val="0"/>
        <w:autoSpaceDN w:val="0"/>
        <w:adjustRightInd w:val="0"/>
        <w:spacing w:after="0" w:line="240" w:lineRule="auto"/>
        <w:ind w:left="5103"/>
        <w:jc w:val="both"/>
        <w:rPr>
          <w:rFonts w:ascii="Arial" w:hAnsi="Arial" w:cs="Arial"/>
          <w:b/>
          <w:color w:val="261377"/>
        </w:rPr>
      </w:pPr>
    </w:p>
    <w:p w:rsidR="000E4ACF" w:rsidRDefault="000E4ACF" w:rsidP="007C129D">
      <w:pPr>
        <w:tabs>
          <w:tab w:val="left" w:pos="4374"/>
        </w:tabs>
        <w:autoSpaceDE w:val="0"/>
        <w:autoSpaceDN w:val="0"/>
        <w:adjustRightInd w:val="0"/>
        <w:spacing w:after="0" w:line="240" w:lineRule="auto"/>
        <w:rPr>
          <w:rFonts w:ascii="Arial" w:hAnsi="Arial" w:cs="Arial"/>
          <w:b/>
        </w:rPr>
      </w:pPr>
    </w:p>
    <w:p w:rsidR="000E4ACF" w:rsidRPr="00F35EA0" w:rsidRDefault="000E4ACF" w:rsidP="000E4ACF">
      <w:pPr>
        <w:tabs>
          <w:tab w:val="left" w:pos="4374"/>
        </w:tabs>
        <w:autoSpaceDE w:val="0"/>
        <w:autoSpaceDN w:val="0"/>
        <w:adjustRightInd w:val="0"/>
        <w:spacing w:after="0" w:line="240" w:lineRule="auto"/>
        <w:jc w:val="center"/>
        <w:rPr>
          <w:rFonts w:ascii="Arial" w:hAnsi="Arial" w:cs="Arial"/>
          <w:b/>
          <w:sz w:val="24"/>
          <w:szCs w:val="24"/>
        </w:rPr>
      </w:pPr>
      <w:r w:rsidRPr="00F35EA0">
        <w:rPr>
          <w:rFonts w:ascii="Arial" w:hAnsi="Arial" w:cs="Arial"/>
          <w:b/>
          <w:sz w:val="24"/>
          <w:szCs w:val="24"/>
        </w:rPr>
        <w:t xml:space="preserve">Структура расходов по государственной программе </w:t>
      </w:r>
    </w:p>
    <w:p w:rsidR="000E4ACF" w:rsidRPr="00113FD8" w:rsidRDefault="000E4ACF" w:rsidP="000E4ACF">
      <w:pPr>
        <w:spacing w:after="0" w:line="240" w:lineRule="auto"/>
        <w:ind w:left="425" w:firstLine="709"/>
        <w:jc w:val="right"/>
        <w:rPr>
          <w:rFonts w:ascii="Arial" w:hAnsi="Arial" w:cs="Arial"/>
          <w:b/>
        </w:rPr>
      </w:pPr>
    </w:p>
    <w:p w:rsidR="000E4ACF" w:rsidRPr="00202C4B" w:rsidRDefault="000E4ACF" w:rsidP="000E4ACF">
      <w:pPr>
        <w:spacing w:after="0" w:line="240" w:lineRule="auto"/>
        <w:ind w:left="425" w:firstLine="709"/>
        <w:jc w:val="right"/>
        <w:rPr>
          <w:rFonts w:ascii="Arial" w:hAnsi="Arial" w:cs="Arial"/>
          <w:bCs/>
          <w:sz w:val="20"/>
          <w:szCs w:val="20"/>
        </w:rPr>
      </w:pPr>
      <w:r w:rsidRPr="00202C4B">
        <w:rPr>
          <w:rFonts w:ascii="Arial" w:hAnsi="Arial" w:cs="Arial"/>
          <w:sz w:val="20"/>
          <w:szCs w:val="20"/>
        </w:rPr>
        <w:t>млн. руб.</w:t>
      </w:r>
    </w:p>
    <w:tbl>
      <w:tblPr>
        <w:tblW w:w="10915" w:type="dxa"/>
        <w:tblInd w:w="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103"/>
        <w:gridCol w:w="1134"/>
        <w:gridCol w:w="1134"/>
        <w:gridCol w:w="1276"/>
        <w:gridCol w:w="1134"/>
        <w:gridCol w:w="1134"/>
      </w:tblGrid>
      <w:tr w:rsidR="000E4ACF" w:rsidRPr="00113FD8" w:rsidTr="00F35EA0">
        <w:trPr>
          <w:trHeight w:val="340"/>
        </w:trPr>
        <w:tc>
          <w:tcPr>
            <w:tcW w:w="5103" w:type="dxa"/>
            <w:shd w:val="clear" w:color="auto" w:fill="FFFFFF" w:themeFill="background1"/>
            <w:tcMar>
              <w:top w:w="72" w:type="dxa"/>
              <w:left w:w="144" w:type="dxa"/>
              <w:bottom w:w="72" w:type="dxa"/>
              <w:right w:w="144" w:type="dxa"/>
            </w:tcMar>
            <w:hideMark/>
          </w:tcPr>
          <w:p w:rsidR="000E4ACF" w:rsidRPr="00F35EA0" w:rsidRDefault="000E4ACF" w:rsidP="000E4ACF">
            <w:pPr>
              <w:spacing w:after="0"/>
              <w:ind w:left="426"/>
              <w:rPr>
                <w:rFonts w:ascii="Arial" w:hAnsi="Arial" w:cs="Arial"/>
                <w:b/>
                <w:sz w:val="24"/>
                <w:szCs w:val="24"/>
              </w:rPr>
            </w:pPr>
            <w:r w:rsidRPr="00F35EA0">
              <w:rPr>
                <w:rFonts w:ascii="Arial" w:hAnsi="Arial" w:cs="Arial"/>
                <w:b/>
                <w:sz w:val="24"/>
                <w:szCs w:val="24"/>
              </w:rPr>
              <w:t>Наименование государственной программы (подпрограммы)</w:t>
            </w:r>
          </w:p>
        </w:tc>
        <w:tc>
          <w:tcPr>
            <w:tcW w:w="1134" w:type="dxa"/>
            <w:shd w:val="clear" w:color="auto" w:fill="FFFFFF" w:themeFill="background1"/>
            <w:tcMar>
              <w:top w:w="72" w:type="dxa"/>
              <w:left w:w="15" w:type="dxa"/>
              <w:bottom w:w="72" w:type="dxa"/>
              <w:right w:w="15" w:type="dxa"/>
            </w:tcMar>
            <w:hideMark/>
          </w:tcPr>
          <w:p w:rsidR="000E4ACF" w:rsidRPr="00F35EA0" w:rsidRDefault="000E4ACF" w:rsidP="000E4ACF">
            <w:pPr>
              <w:spacing w:after="0"/>
              <w:jc w:val="center"/>
              <w:rPr>
                <w:rFonts w:ascii="Arial" w:hAnsi="Arial" w:cs="Arial"/>
                <w:b/>
                <w:sz w:val="24"/>
                <w:szCs w:val="24"/>
              </w:rPr>
            </w:pPr>
            <w:r w:rsidRPr="00F35EA0">
              <w:rPr>
                <w:rFonts w:ascii="Arial" w:hAnsi="Arial" w:cs="Arial"/>
                <w:b/>
                <w:sz w:val="24"/>
                <w:szCs w:val="24"/>
              </w:rPr>
              <w:t>2015 год</w:t>
            </w:r>
          </w:p>
        </w:tc>
        <w:tc>
          <w:tcPr>
            <w:tcW w:w="1134" w:type="dxa"/>
            <w:shd w:val="clear" w:color="auto" w:fill="FFFFFF" w:themeFill="background1"/>
          </w:tcPr>
          <w:p w:rsidR="000E4ACF" w:rsidRPr="00F35EA0" w:rsidRDefault="000E4ACF" w:rsidP="000E4ACF">
            <w:pPr>
              <w:jc w:val="center"/>
              <w:rPr>
                <w:rFonts w:ascii="Arial" w:hAnsi="Arial" w:cs="Arial"/>
                <w:sz w:val="24"/>
                <w:szCs w:val="24"/>
              </w:rPr>
            </w:pPr>
            <w:r w:rsidRPr="00F35EA0">
              <w:rPr>
                <w:rFonts w:ascii="Arial" w:hAnsi="Arial" w:cs="Arial"/>
                <w:b/>
                <w:sz w:val="24"/>
                <w:szCs w:val="24"/>
              </w:rPr>
              <w:t>2016 год</w:t>
            </w:r>
          </w:p>
        </w:tc>
        <w:tc>
          <w:tcPr>
            <w:tcW w:w="1276" w:type="dxa"/>
            <w:shd w:val="clear" w:color="auto" w:fill="FFFFFF" w:themeFill="background1"/>
          </w:tcPr>
          <w:p w:rsidR="000E4ACF" w:rsidRPr="00F35EA0" w:rsidRDefault="000E4ACF" w:rsidP="000E4ACF">
            <w:pPr>
              <w:jc w:val="center"/>
              <w:rPr>
                <w:rFonts w:ascii="Arial" w:hAnsi="Arial" w:cs="Arial"/>
                <w:sz w:val="24"/>
                <w:szCs w:val="24"/>
              </w:rPr>
            </w:pPr>
            <w:r w:rsidRPr="00F35EA0">
              <w:rPr>
                <w:rFonts w:ascii="Arial" w:hAnsi="Arial" w:cs="Arial"/>
                <w:b/>
                <w:sz w:val="24"/>
                <w:szCs w:val="24"/>
              </w:rPr>
              <w:t>2017 год</w:t>
            </w:r>
          </w:p>
        </w:tc>
        <w:tc>
          <w:tcPr>
            <w:tcW w:w="1134" w:type="dxa"/>
            <w:shd w:val="clear" w:color="auto" w:fill="FFFFFF" w:themeFill="background1"/>
          </w:tcPr>
          <w:p w:rsidR="000E4ACF" w:rsidRPr="00F35EA0" w:rsidRDefault="000E4ACF" w:rsidP="000E4ACF">
            <w:pPr>
              <w:jc w:val="center"/>
              <w:rPr>
                <w:rFonts w:ascii="Arial" w:hAnsi="Arial" w:cs="Arial"/>
                <w:sz w:val="24"/>
                <w:szCs w:val="24"/>
              </w:rPr>
            </w:pPr>
            <w:r w:rsidRPr="00F35EA0">
              <w:rPr>
                <w:rFonts w:ascii="Arial" w:hAnsi="Arial" w:cs="Arial"/>
                <w:b/>
                <w:sz w:val="24"/>
                <w:szCs w:val="24"/>
              </w:rPr>
              <w:t>2018 год</w:t>
            </w:r>
          </w:p>
        </w:tc>
        <w:tc>
          <w:tcPr>
            <w:tcW w:w="1134" w:type="dxa"/>
            <w:shd w:val="clear" w:color="auto" w:fill="FFFFFF" w:themeFill="background1"/>
          </w:tcPr>
          <w:p w:rsidR="000E4ACF" w:rsidRPr="00F35EA0" w:rsidRDefault="000E4ACF" w:rsidP="000E4ACF">
            <w:pPr>
              <w:jc w:val="center"/>
              <w:rPr>
                <w:rFonts w:ascii="Arial" w:hAnsi="Arial" w:cs="Arial"/>
                <w:sz w:val="24"/>
                <w:szCs w:val="24"/>
              </w:rPr>
            </w:pPr>
            <w:r w:rsidRPr="00F35EA0">
              <w:rPr>
                <w:rFonts w:ascii="Arial" w:hAnsi="Arial" w:cs="Arial"/>
                <w:b/>
                <w:sz w:val="24"/>
                <w:szCs w:val="24"/>
              </w:rPr>
              <w:t>2019 год</w:t>
            </w:r>
          </w:p>
        </w:tc>
      </w:tr>
      <w:tr w:rsidR="000E4ACF" w:rsidRPr="00113FD8" w:rsidTr="00F35EA0">
        <w:trPr>
          <w:trHeight w:val="891"/>
        </w:trPr>
        <w:tc>
          <w:tcPr>
            <w:tcW w:w="5103" w:type="dxa"/>
            <w:shd w:val="clear" w:color="auto" w:fill="FFFFFF" w:themeFill="background1"/>
            <w:tcMar>
              <w:top w:w="9" w:type="dxa"/>
              <w:left w:w="170" w:type="dxa"/>
              <w:bottom w:w="0" w:type="dxa"/>
              <w:right w:w="9" w:type="dxa"/>
            </w:tcMar>
            <w:vAlign w:val="center"/>
            <w:hideMark/>
          </w:tcPr>
          <w:p w:rsidR="000E4ACF" w:rsidRPr="00F35EA0" w:rsidRDefault="000E4ACF" w:rsidP="00F75350">
            <w:pPr>
              <w:spacing w:after="0" w:line="240" w:lineRule="auto"/>
              <w:ind w:left="-28" w:firstLine="28"/>
              <w:rPr>
                <w:rFonts w:ascii="Arial" w:hAnsi="Arial" w:cs="Arial"/>
                <w:b/>
                <w:bCs/>
                <w:color w:val="215868" w:themeColor="accent5" w:themeShade="80"/>
                <w:sz w:val="24"/>
                <w:szCs w:val="24"/>
                <w:u w:val="single"/>
              </w:rPr>
            </w:pPr>
            <w:r w:rsidRPr="00F35EA0">
              <w:rPr>
                <w:rFonts w:ascii="Arial" w:hAnsi="Arial" w:cs="Arial"/>
                <w:b/>
                <w:bCs/>
                <w:sz w:val="24"/>
                <w:szCs w:val="24"/>
              </w:rPr>
              <w:t xml:space="preserve">Государственная программа Удмуртской Республики </w:t>
            </w:r>
            <w:r w:rsidRPr="00F35EA0">
              <w:rPr>
                <w:rFonts w:ascii="Arial" w:hAnsi="Arial" w:cs="Arial"/>
                <w:b/>
                <w:bCs/>
                <w:color w:val="261377"/>
                <w:sz w:val="24"/>
                <w:szCs w:val="24"/>
              </w:rPr>
              <w:t>«</w:t>
            </w:r>
            <w:r w:rsidR="00DA4B50" w:rsidRPr="00F35EA0">
              <w:rPr>
                <w:rFonts w:ascii="Arial" w:hAnsi="Arial" w:cs="Arial"/>
                <w:b/>
                <w:bCs/>
                <w:color w:val="261377"/>
                <w:sz w:val="24"/>
                <w:szCs w:val="24"/>
              </w:rPr>
              <w:t>Развитие строительной отрасли и регулирование градостроительной деятельности в Удмуртской Республике</w:t>
            </w:r>
            <w:r w:rsidR="00F75350" w:rsidRPr="00F35EA0">
              <w:rPr>
                <w:rFonts w:ascii="Arial" w:hAnsi="Arial" w:cs="Arial"/>
                <w:b/>
                <w:bCs/>
                <w:iCs/>
                <w:sz w:val="24"/>
                <w:szCs w:val="24"/>
              </w:rPr>
              <w:t>»</w:t>
            </w:r>
          </w:p>
        </w:tc>
        <w:tc>
          <w:tcPr>
            <w:tcW w:w="1134" w:type="dxa"/>
            <w:shd w:val="clear" w:color="auto" w:fill="FFFFFF" w:themeFill="background1"/>
            <w:tcMar>
              <w:top w:w="9" w:type="dxa"/>
              <w:left w:w="9" w:type="dxa"/>
              <w:bottom w:w="0" w:type="dxa"/>
              <w:right w:w="9" w:type="dxa"/>
            </w:tcMar>
            <w:vAlign w:val="center"/>
            <w:hideMark/>
          </w:tcPr>
          <w:p w:rsidR="000E4ACF" w:rsidRPr="00F35EA0" w:rsidRDefault="005222C4" w:rsidP="000E4ACF">
            <w:pPr>
              <w:spacing w:after="0" w:line="240" w:lineRule="auto"/>
              <w:jc w:val="center"/>
              <w:textAlignment w:val="bottom"/>
              <w:rPr>
                <w:rFonts w:ascii="Arial" w:hAnsi="Arial" w:cs="Arial"/>
                <w:b/>
                <w:bCs/>
                <w:color w:val="261377"/>
                <w:sz w:val="24"/>
                <w:szCs w:val="24"/>
              </w:rPr>
            </w:pPr>
            <w:r w:rsidRPr="00F35EA0">
              <w:rPr>
                <w:rFonts w:ascii="Arial" w:hAnsi="Arial" w:cs="Arial"/>
                <w:b/>
                <w:bCs/>
                <w:color w:val="261377"/>
                <w:sz w:val="24"/>
                <w:szCs w:val="24"/>
              </w:rPr>
              <w:t>2 226,1</w:t>
            </w:r>
          </w:p>
        </w:tc>
        <w:tc>
          <w:tcPr>
            <w:tcW w:w="1134" w:type="dxa"/>
            <w:shd w:val="clear" w:color="auto" w:fill="FFFFFF" w:themeFill="background1"/>
            <w:vAlign w:val="center"/>
          </w:tcPr>
          <w:p w:rsidR="000E4ACF" w:rsidRPr="00F35EA0" w:rsidRDefault="005222C4" w:rsidP="005222C4">
            <w:pPr>
              <w:spacing w:after="0" w:line="240" w:lineRule="auto"/>
              <w:jc w:val="center"/>
              <w:textAlignment w:val="bottom"/>
              <w:rPr>
                <w:rFonts w:ascii="Arial" w:hAnsi="Arial" w:cs="Arial"/>
                <w:b/>
                <w:bCs/>
                <w:color w:val="261377"/>
                <w:sz w:val="24"/>
                <w:szCs w:val="24"/>
              </w:rPr>
            </w:pPr>
            <w:r w:rsidRPr="00F35EA0">
              <w:rPr>
                <w:rFonts w:ascii="Arial" w:hAnsi="Arial" w:cs="Arial"/>
                <w:b/>
                <w:bCs/>
                <w:color w:val="261377"/>
                <w:sz w:val="24"/>
                <w:szCs w:val="24"/>
              </w:rPr>
              <w:t>1 241,8</w:t>
            </w:r>
          </w:p>
        </w:tc>
        <w:tc>
          <w:tcPr>
            <w:tcW w:w="1276" w:type="dxa"/>
            <w:shd w:val="clear" w:color="auto" w:fill="FFFFFF" w:themeFill="background1"/>
            <w:vAlign w:val="center"/>
          </w:tcPr>
          <w:p w:rsidR="000E4ACF" w:rsidRPr="00F35EA0" w:rsidRDefault="00FA2C8D" w:rsidP="006F58AE">
            <w:pPr>
              <w:spacing w:after="0" w:line="240" w:lineRule="auto"/>
              <w:jc w:val="center"/>
              <w:textAlignment w:val="bottom"/>
              <w:rPr>
                <w:rFonts w:ascii="Arial" w:hAnsi="Arial" w:cs="Arial"/>
                <w:b/>
                <w:bCs/>
                <w:color w:val="261377"/>
                <w:sz w:val="24"/>
                <w:szCs w:val="24"/>
              </w:rPr>
            </w:pPr>
            <w:r>
              <w:rPr>
                <w:rFonts w:ascii="Arial" w:hAnsi="Arial" w:cs="Arial"/>
                <w:b/>
                <w:bCs/>
                <w:color w:val="261377"/>
                <w:sz w:val="24"/>
                <w:szCs w:val="24"/>
              </w:rPr>
              <w:t>1</w:t>
            </w:r>
            <w:r w:rsidR="006F58AE">
              <w:rPr>
                <w:rFonts w:ascii="Arial" w:hAnsi="Arial" w:cs="Arial"/>
                <w:b/>
                <w:bCs/>
                <w:color w:val="261377"/>
                <w:sz w:val="24"/>
                <w:szCs w:val="24"/>
              </w:rPr>
              <w:t> </w:t>
            </w:r>
            <w:r>
              <w:rPr>
                <w:rFonts w:ascii="Arial" w:hAnsi="Arial" w:cs="Arial"/>
                <w:b/>
                <w:bCs/>
                <w:color w:val="261377"/>
                <w:sz w:val="24"/>
                <w:szCs w:val="24"/>
              </w:rPr>
              <w:t>00</w:t>
            </w:r>
            <w:r w:rsidR="006F58AE">
              <w:rPr>
                <w:rFonts w:ascii="Arial" w:hAnsi="Arial" w:cs="Arial"/>
                <w:b/>
                <w:bCs/>
                <w:color w:val="261377"/>
                <w:sz w:val="24"/>
                <w:szCs w:val="24"/>
              </w:rPr>
              <w:t>5</w:t>
            </w:r>
            <w:r>
              <w:rPr>
                <w:rFonts w:ascii="Arial" w:hAnsi="Arial" w:cs="Arial"/>
                <w:b/>
                <w:bCs/>
                <w:color w:val="261377"/>
                <w:sz w:val="24"/>
                <w:szCs w:val="24"/>
              </w:rPr>
              <w:t>,</w:t>
            </w:r>
            <w:r w:rsidR="006F58AE">
              <w:rPr>
                <w:rFonts w:ascii="Arial" w:hAnsi="Arial" w:cs="Arial"/>
                <w:b/>
                <w:bCs/>
                <w:color w:val="261377"/>
                <w:sz w:val="24"/>
                <w:szCs w:val="24"/>
              </w:rPr>
              <w:t>7</w:t>
            </w:r>
          </w:p>
        </w:tc>
        <w:tc>
          <w:tcPr>
            <w:tcW w:w="1134" w:type="dxa"/>
            <w:shd w:val="clear" w:color="auto" w:fill="FFFFFF" w:themeFill="background1"/>
            <w:vAlign w:val="center"/>
          </w:tcPr>
          <w:p w:rsidR="000E4ACF" w:rsidRPr="00F35EA0" w:rsidRDefault="00F75350" w:rsidP="005222C4">
            <w:pPr>
              <w:spacing w:after="0" w:line="240" w:lineRule="auto"/>
              <w:jc w:val="center"/>
              <w:textAlignment w:val="bottom"/>
              <w:rPr>
                <w:rFonts w:ascii="Arial" w:hAnsi="Arial" w:cs="Arial"/>
                <w:b/>
                <w:bCs/>
                <w:color w:val="261377"/>
                <w:sz w:val="24"/>
                <w:szCs w:val="24"/>
              </w:rPr>
            </w:pPr>
            <w:r w:rsidRPr="00F35EA0">
              <w:rPr>
                <w:rFonts w:ascii="Arial" w:hAnsi="Arial" w:cs="Arial"/>
                <w:b/>
                <w:bCs/>
                <w:color w:val="261377"/>
                <w:sz w:val="24"/>
                <w:szCs w:val="24"/>
              </w:rPr>
              <w:t>261,2</w:t>
            </w:r>
          </w:p>
        </w:tc>
        <w:tc>
          <w:tcPr>
            <w:tcW w:w="1134" w:type="dxa"/>
            <w:shd w:val="clear" w:color="auto" w:fill="FFFFFF" w:themeFill="background1"/>
            <w:vAlign w:val="center"/>
          </w:tcPr>
          <w:p w:rsidR="000E4ACF" w:rsidRPr="00F35EA0" w:rsidRDefault="00F75350" w:rsidP="005222C4">
            <w:pPr>
              <w:spacing w:after="0" w:line="240" w:lineRule="auto"/>
              <w:jc w:val="center"/>
              <w:textAlignment w:val="bottom"/>
              <w:rPr>
                <w:rFonts w:ascii="Arial" w:hAnsi="Arial" w:cs="Arial"/>
                <w:b/>
                <w:bCs/>
                <w:color w:val="261377"/>
                <w:sz w:val="24"/>
                <w:szCs w:val="24"/>
              </w:rPr>
            </w:pPr>
            <w:r w:rsidRPr="00F35EA0">
              <w:rPr>
                <w:rFonts w:ascii="Arial" w:hAnsi="Arial" w:cs="Arial"/>
                <w:b/>
                <w:bCs/>
                <w:color w:val="261377"/>
                <w:sz w:val="24"/>
                <w:szCs w:val="24"/>
              </w:rPr>
              <w:t>951,8</w:t>
            </w:r>
          </w:p>
        </w:tc>
      </w:tr>
    </w:tbl>
    <w:p w:rsidR="000E4ACF" w:rsidRPr="009619C0" w:rsidRDefault="000E4ACF" w:rsidP="007C129D">
      <w:pPr>
        <w:autoSpaceDE w:val="0"/>
        <w:autoSpaceDN w:val="0"/>
        <w:adjustRightInd w:val="0"/>
        <w:spacing w:after="0" w:line="240" w:lineRule="auto"/>
        <w:rPr>
          <w:rFonts w:ascii="Arial" w:hAnsi="Arial" w:cs="Arial"/>
          <w:b/>
          <w:sz w:val="16"/>
          <w:szCs w:val="16"/>
        </w:rPr>
      </w:pPr>
    </w:p>
    <w:p w:rsidR="00F35EA0" w:rsidRDefault="00F35EA0" w:rsidP="000E4ACF">
      <w:pPr>
        <w:autoSpaceDE w:val="0"/>
        <w:autoSpaceDN w:val="0"/>
        <w:adjustRightInd w:val="0"/>
        <w:spacing w:after="0" w:line="240" w:lineRule="auto"/>
        <w:ind w:left="284" w:firstLine="709"/>
        <w:jc w:val="center"/>
        <w:rPr>
          <w:rFonts w:ascii="Arial" w:hAnsi="Arial" w:cs="Arial"/>
          <w:b/>
        </w:rPr>
      </w:pPr>
    </w:p>
    <w:p w:rsidR="000E4ACF" w:rsidRPr="00113FD8" w:rsidRDefault="000E4ACF" w:rsidP="000E4ACF">
      <w:pPr>
        <w:autoSpaceDE w:val="0"/>
        <w:autoSpaceDN w:val="0"/>
        <w:adjustRightInd w:val="0"/>
        <w:spacing w:after="0" w:line="240" w:lineRule="auto"/>
        <w:ind w:left="284" w:firstLine="709"/>
        <w:jc w:val="center"/>
        <w:rPr>
          <w:rFonts w:ascii="Arial" w:hAnsi="Arial" w:cs="Arial"/>
          <w:b/>
        </w:rPr>
      </w:pPr>
      <w:r w:rsidRPr="00113FD8">
        <w:rPr>
          <w:rFonts w:ascii="Arial" w:hAnsi="Arial" w:cs="Arial"/>
          <w:b/>
        </w:rPr>
        <w:t>Основные результаты</w:t>
      </w:r>
    </w:p>
    <w:tbl>
      <w:tblPr>
        <w:tblpPr w:leftFromText="180" w:rightFromText="180" w:vertAnchor="text" w:horzAnchor="page" w:tblpX="738" w:tblpY="159"/>
        <w:tblW w:w="10773" w:type="dxa"/>
        <w:shd w:val="clear" w:color="auto" w:fill="FFFFFF" w:themeFill="background1"/>
        <w:tblLook w:val="04A0"/>
      </w:tblPr>
      <w:tblGrid>
        <w:gridCol w:w="4961"/>
        <w:gridCol w:w="1134"/>
        <w:gridCol w:w="1134"/>
        <w:gridCol w:w="1134"/>
        <w:gridCol w:w="1276"/>
        <w:gridCol w:w="1134"/>
      </w:tblGrid>
      <w:tr w:rsidR="000E4ACF" w:rsidRPr="00113FD8" w:rsidTr="00F35EA0">
        <w:trPr>
          <w:trHeight w:val="317"/>
          <w:tblHeader/>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E4ACF" w:rsidRPr="00F35EA0" w:rsidRDefault="000E4ACF" w:rsidP="00F35EA0">
            <w:pPr>
              <w:spacing w:after="0" w:line="240" w:lineRule="auto"/>
              <w:jc w:val="center"/>
              <w:rPr>
                <w:rFonts w:ascii="Arial" w:eastAsia="Times New Roman" w:hAnsi="Arial" w:cs="Arial"/>
                <w:b/>
                <w:bCs/>
                <w:sz w:val="24"/>
                <w:szCs w:val="24"/>
                <w:lang w:eastAsia="ru-RU"/>
              </w:rPr>
            </w:pPr>
            <w:r w:rsidRPr="00F35EA0">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E4ACF" w:rsidRPr="00F35EA0" w:rsidRDefault="000E4ACF" w:rsidP="00F35EA0">
            <w:pPr>
              <w:autoSpaceDE w:val="0"/>
              <w:autoSpaceDN w:val="0"/>
              <w:adjustRightInd w:val="0"/>
              <w:spacing w:after="0" w:line="240" w:lineRule="auto"/>
              <w:jc w:val="center"/>
              <w:rPr>
                <w:rFonts w:ascii="Arial" w:hAnsi="Arial" w:cs="Arial"/>
                <w:b/>
                <w:sz w:val="24"/>
                <w:szCs w:val="24"/>
              </w:rPr>
            </w:pPr>
            <w:r w:rsidRPr="00F35EA0">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E4ACF" w:rsidRPr="00F35EA0" w:rsidRDefault="000E4ACF" w:rsidP="00F35EA0">
            <w:pPr>
              <w:spacing w:after="0" w:line="240" w:lineRule="auto"/>
              <w:jc w:val="center"/>
              <w:rPr>
                <w:rFonts w:ascii="Arial" w:hAnsi="Arial" w:cs="Arial"/>
                <w:sz w:val="24"/>
                <w:szCs w:val="24"/>
              </w:rPr>
            </w:pPr>
            <w:r w:rsidRPr="00F35EA0">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E4ACF" w:rsidRPr="00F35EA0" w:rsidRDefault="000E4ACF" w:rsidP="00F35EA0">
            <w:pPr>
              <w:spacing w:after="0" w:line="240" w:lineRule="auto"/>
              <w:jc w:val="center"/>
              <w:rPr>
                <w:rFonts w:ascii="Arial" w:hAnsi="Arial" w:cs="Arial"/>
                <w:sz w:val="24"/>
                <w:szCs w:val="24"/>
              </w:rPr>
            </w:pPr>
            <w:r w:rsidRPr="00F35EA0">
              <w:rPr>
                <w:rFonts w:ascii="Arial" w:hAnsi="Arial" w:cs="Arial"/>
                <w:b/>
                <w:sz w:val="24"/>
                <w:szCs w:val="24"/>
              </w:rPr>
              <w:t>2017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35EA0" w:rsidRPr="00F35EA0" w:rsidRDefault="000E4ACF" w:rsidP="00F35EA0">
            <w:pPr>
              <w:spacing w:after="0" w:line="240" w:lineRule="auto"/>
              <w:jc w:val="center"/>
              <w:rPr>
                <w:rFonts w:ascii="Arial" w:hAnsi="Arial" w:cs="Arial"/>
                <w:b/>
                <w:sz w:val="24"/>
                <w:szCs w:val="24"/>
              </w:rPr>
            </w:pPr>
            <w:r w:rsidRPr="00F35EA0">
              <w:rPr>
                <w:rFonts w:ascii="Arial" w:hAnsi="Arial" w:cs="Arial"/>
                <w:b/>
                <w:sz w:val="24"/>
                <w:szCs w:val="24"/>
              </w:rPr>
              <w:t xml:space="preserve">2018 </w:t>
            </w:r>
          </w:p>
          <w:p w:rsidR="000E4ACF" w:rsidRPr="00F35EA0" w:rsidRDefault="000E4ACF" w:rsidP="00F35EA0">
            <w:pPr>
              <w:spacing w:after="0" w:line="240" w:lineRule="auto"/>
              <w:jc w:val="center"/>
              <w:rPr>
                <w:rFonts w:ascii="Arial" w:hAnsi="Arial" w:cs="Arial"/>
                <w:sz w:val="24"/>
                <w:szCs w:val="24"/>
              </w:rPr>
            </w:pPr>
            <w:r w:rsidRPr="00F35EA0">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E4ACF" w:rsidRPr="00F35EA0" w:rsidRDefault="000E4ACF" w:rsidP="00F35EA0">
            <w:pPr>
              <w:spacing w:after="0" w:line="240" w:lineRule="auto"/>
              <w:jc w:val="center"/>
              <w:rPr>
                <w:rFonts w:ascii="Arial" w:hAnsi="Arial" w:cs="Arial"/>
                <w:sz w:val="24"/>
                <w:szCs w:val="24"/>
              </w:rPr>
            </w:pPr>
            <w:r w:rsidRPr="00F35EA0">
              <w:rPr>
                <w:rFonts w:ascii="Arial" w:hAnsi="Arial" w:cs="Arial"/>
                <w:b/>
                <w:sz w:val="24"/>
                <w:szCs w:val="24"/>
              </w:rPr>
              <w:t>2019 год</w:t>
            </w:r>
          </w:p>
        </w:tc>
      </w:tr>
      <w:tr w:rsidR="009A06EC" w:rsidRPr="00113FD8" w:rsidTr="00F35EA0">
        <w:trPr>
          <w:trHeight w:val="189"/>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A06EC" w:rsidRPr="00F35EA0" w:rsidRDefault="009A06EC" w:rsidP="00F35EA0">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Объем ввода жилья в эксплуатацию, тысяч кв. м общей площади жилья</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A06EC" w:rsidRPr="00F35EA0" w:rsidRDefault="009A06EC" w:rsidP="00F35EA0">
            <w:pPr>
              <w:pStyle w:val="ConsPlusNormal"/>
              <w:jc w:val="center"/>
              <w:rPr>
                <w:sz w:val="24"/>
                <w:szCs w:val="24"/>
              </w:rPr>
            </w:pPr>
            <w:r w:rsidRPr="00F35EA0">
              <w:rPr>
                <w:sz w:val="24"/>
                <w:szCs w:val="24"/>
              </w:rPr>
              <w:t>648,5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640,0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645,0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655,0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660,0</w:t>
            </w:r>
          </w:p>
        </w:tc>
      </w:tr>
      <w:tr w:rsidR="009A06EC" w:rsidRPr="00113FD8" w:rsidTr="00F35EA0">
        <w:trPr>
          <w:trHeight w:val="504"/>
        </w:trPr>
        <w:tc>
          <w:tcPr>
            <w:tcW w:w="4961" w:type="dxa"/>
            <w:tcBorders>
              <w:top w:val="nil"/>
              <w:left w:val="single" w:sz="4" w:space="0" w:color="auto"/>
              <w:bottom w:val="single" w:sz="4" w:space="0" w:color="auto"/>
              <w:right w:val="single" w:sz="4" w:space="0" w:color="auto"/>
            </w:tcBorders>
            <w:shd w:val="clear" w:color="auto" w:fill="FFFFFF" w:themeFill="background1"/>
            <w:hideMark/>
          </w:tcPr>
          <w:p w:rsidR="009A06EC" w:rsidRPr="00F35EA0" w:rsidRDefault="009A06EC" w:rsidP="00F35EA0">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Обеспеченность жильем в расчете на одного человека,  кв. м общей площади жилья на человека</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9A06EC" w:rsidRPr="00F35EA0" w:rsidRDefault="009A06EC" w:rsidP="00F35EA0">
            <w:pPr>
              <w:pStyle w:val="ConsPlusNormal"/>
              <w:jc w:val="center"/>
              <w:rPr>
                <w:sz w:val="24"/>
                <w:szCs w:val="24"/>
              </w:rPr>
            </w:pPr>
            <w:r w:rsidRPr="00F35EA0">
              <w:rPr>
                <w:sz w:val="24"/>
                <w:szCs w:val="24"/>
              </w:rPr>
              <w:t>21,4</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21,6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21,8</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22,0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22,2</w:t>
            </w:r>
          </w:p>
        </w:tc>
      </w:tr>
      <w:tr w:rsidR="009A06EC" w:rsidRPr="00113FD8" w:rsidTr="00F35EA0">
        <w:trPr>
          <w:trHeight w:val="398"/>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A06EC" w:rsidRPr="00F35EA0" w:rsidRDefault="009A06EC" w:rsidP="00F35EA0">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Количество семей, улучшивших жилищные условия, из числа отдельных категорий, установленных законодательством, семей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A06EC" w:rsidRPr="00F35EA0" w:rsidRDefault="009A06EC" w:rsidP="00F35EA0">
            <w:pPr>
              <w:pStyle w:val="ConsPlusNormal"/>
              <w:jc w:val="center"/>
              <w:rPr>
                <w:sz w:val="24"/>
                <w:szCs w:val="24"/>
              </w:rPr>
            </w:pPr>
            <w:r w:rsidRPr="00F35EA0">
              <w:rPr>
                <w:sz w:val="24"/>
                <w:szCs w:val="24"/>
              </w:rPr>
              <w:t>450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450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450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200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200</w:t>
            </w:r>
          </w:p>
        </w:tc>
      </w:tr>
      <w:tr w:rsidR="007C129D" w:rsidRPr="00113FD8" w:rsidTr="00F35EA0">
        <w:trPr>
          <w:trHeight w:val="296"/>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C129D" w:rsidRPr="00F35EA0" w:rsidRDefault="007C129D" w:rsidP="00F35EA0">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 xml:space="preserve">Ввод газовых сетей, </w:t>
            </w:r>
            <w:proofErr w:type="gramStart"/>
            <w:r w:rsidRPr="00F35EA0">
              <w:rPr>
                <w:rFonts w:ascii="Arial" w:hAnsi="Arial" w:cs="Arial"/>
                <w:sz w:val="24"/>
                <w:szCs w:val="24"/>
              </w:rPr>
              <w:t>км</w:t>
            </w:r>
            <w:proofErr w:type="gramEnd"/>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C129D" w:rsidRPr="00F35EA0" w:rsidRDefault="007C129D" w:rsidP="00F35EA0">
            <w:pPr>
              <w:pStyle w:val="ConsPlusNormal"/>
              <w:jc w:val="center"/>
              <w:rPr>
                <w:sz w:val="24"/>
                <w:szCs w:val="24"/>
              </w:rPr>
            </w:pPr>
            <w:r w:rsidRPr="00F35EA0">
              <w:rPr>
                <w:sz w:val="24"/>
                <w:szCs w:val="24"/>
              </w:rPr>
              <w:t>244,4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7C129D" w:rsidRPr="00F35EA0" w:rsidRDefault="007C129D" w:rsidP="00F35EA0">
            <w:pPr>
              <w:pStyle w:val="ConsPlusNormal"/>
              <w:jc w:val="center"/>
              <w:rPr>
                <w:sz w:val="24"/>
                <w:szCs w:val="24"/>
              </w:rPr>
            </w:pPr>
            <w:r w:rsidRPr="00F35EA0">
              <w:rPr>
                <w:sz w:val="24"/>
                <w:szCs w:val="24"/>
              </w:rPr>
              <w:t>250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7C129D" w:rsidRPr="00F35EA0" w:rsidRDefault="007C129D" w:rsidP="00F35EA0">
            <w:pPr>
              <w:pStyle w:val="ConsPlusNormal"/>
              <w:jc w:val="center"/>
              <w:rPr>
                <w:sz w:val="24"/>
                <w:szCs w:val="24"/>
              </w:rPr>
            </w:pPr>
            <w:r w:rsidRPr="00F35EA0">
              <w:rPr>
                <w:sz w:val="24"/>
                <w:szCs w:val="24"/>
              </w:rPr>
              <w:t>400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7C129D" w:rsidRPr="00F35EA0" w:rsidRDefault="007C129D" w:rsidP="00F35EA0">
            <w:pPr>
              <w:pStyle w:val="ConsPlusNormal"/>
              <w:jc w:val="center"/>
              <w:rPr>
                <w:sz w:val="24"/>
                <w:szCs w:val="24"/>
              </w:rPr>
            </w:pPr>
            <w:r w:rsidRPr="00F35EA0">
              <w:rPr>
                <w:sz w:val="24"/>
                <w:szCs w:val="24"/>
              </w:rPr>
              <w:t>550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7C129D" w:rsidRPr="00F35EA0" w:rsidRDefault="007C129D" w:rsidP="00F35EA0">
            <w:pPr>
              <w:pStyle w:val="ConsPlusNormal"/>
              <w:jc w:val="center"/>
              <w:rPr>
                <w:sz w:val="24"/>
                <w:szCs w:val="24"/>
              </w:rPr>
            </w:pPr>
            <w:r w:rsidRPr="00F35EA0">
              <w:rPr>
                <w:sz w:val="24"/>
                <w:szCs w:val="24"/>
              </w:rPr>
              <w:t>700</w:t>
            </w:r>
          </w:p>
        </w:tc>
      </w:tr>
      <w:tr w:rsidR="001D1C77" w:rsidRPr="00113FD8" w:rsidTr="00F35EA0">
        <w:trPr>
          <w:trHeight w:val="498"/>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D1C77" w:rsidRPr="00F35EA0" w:rsidRDefault="001D1C77" w:rsidP="00F35EA0">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Коэффициент обновления основных фондов,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D1C77" w:rsidRPr="00F35EA0" w:rsidRDefault="001D1C77" w:rsidP="00F35EA0">
            <w:pPr>
              <w:pStyle w:val="ConsPlusNormal"/>
              <w:jc w:val="center"/>
              <w:rPr>
                <w:sz w:val="24"/>
                <w:szCs w:val="24"/>
              </w:rPr>
            </w:pPr>
            <w:r w:rsidRPr="00F35EA0">
              <w:rPr>
                <w:sz w:val="24"/>
                <w:szCs w:val="24"/>
              </w:rPr>
              <w:t>8,8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D1C77" w:rsidRPr="00F35EA0" w:rsidRDefault="001D1C77" w:rsidP="00F35EA0">
            <w:pPr>
              <w:pStyle w:val="ConsPlusNormal"/>
              <w:jc w:val="center"/>
              <w:rPr>
                <w:sz w:val="24"/>
                <w:szCs w:val="24"/>
              </w:rPr>
            </w:pPr>
            <w:r w:rsidRPr="00F35EA0">
              <w:rPr>
                <w:sz w:val="24"/>
                <w:szCs w:val="24"/>
              </w:rPr>
              <w:t>10,8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D1C77" w:rsidRPr="00F35EA0" w:rsidRDefault="001D1C77" w:rsidP="00F35EA0">
            <w:pPr>
              <w:pStyle w:val="ConsPlusNormal"/>
              <w:jc w:val="center"/>
              <w:rPr>
                <w:sz w:val="24"/>
                <w:szCs w:val="24"/>
              </w:rPr>
            </w:pPr>
            <w:r w:rsidRPr="00F35EA0">
              <w:rPr>
                <w:sz w:val="24"/>
                <w:szCs w:val="24"/>
              </w:rPr>
              <w:t>12,8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1D1C77" w:rsidRPr="00F35EA0" w:rsidRDefault="001D1C77" w:rsidP="00F35EA0">
            <w:pPr>
              <w:pStyle w:val="ConsPlusNormal"/>
              <w:jc w:val="center"/>
              <w:rPr>
                <w:sz w:val="24"/>
                <w:szCs w:val="24"/>
              </w:rPr>
            </w:pPr>
            <w:r w:rsidRPr="00F35EA0">
              <w:rPr>
                <w:sz w:val="24"/>
                <w:szCs w:val="24"/>
              </w:rPr>
              <w:t>14,8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D1C77" w:rsidRPr="00F35EA0" w:rsidRDefault="001D1C77" w:rsidP="00F35EA0">
            <w:pPr>
              <w:pStyle w:val="ConsPlusNormal"/>
              <w:jc w:val="center"/>
              <w:rPr>
                <w:sz w:val="24"/>
                <w:szCs w:val="24"/>
              </w:rPr>
            </w:pPr>
            <w:r w:rsidRPr="00F35EA0">
              <w:rPr>
                <w:sz w:val="24"/>
                <w:szCs w:val="24"/>
              </w:rPr>
              <w:t>16,8</w:t>
            </w:r>
          </w:p>
        </w:tc>
      </w:tr>
    </w:tbl>
    <w:p w:rsidR="00CF7F80" w:rsidRDefault="00CF7F80" w:rsidP="001D1C77">
      <w:pPr>
        <w:spacing w:after="0" w:line="240" w:lineRule="auto"/>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F35EA0">
      <w:pPr>
        <w:spacing w:after="0" w:line="240" w:lineRule="auto"/>
        <w:rPr>
          <w:rFonts w:ascii="Arial" w:hAnsi="Arial" w:cs="Arial"/>
          <w:b/>
          <w:bCs/>
          <w:sz w:val="28"/>
          <w:szCs w:val="28"/>
        </w:rPr>
      </w:pPr>
    </w:p>
    <w:p w:rsidR="00984711" w:rsidRDefault="00984711" w:rsidP="00CF7F80">
      <w:pPr>
        <w:spacing w:after="0" w:line="240" w:lineRule="auto"/>
        <w:ind w:left="425" w:firstLine="709"/>
        <w:jc w:val="center"/>
        <w:rPr>
          <w:rFonts w:ascii="Arial" w:hAnsi="Arial" w:cs="Arial"/>
          <w:b/>
          <w:bCs/>
          <w:sz w:val="28"/>
          <w:szCs w:val="28"/>
        </w:rPr>
      </w:pPr>
    </w:p>
    <w:p w:rsidR="00CF7F80" w:rsidRDefault="00CF7F80" w:rsidP="00CF7F80">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w:t>
      </w:r>
      <w:r w:rsidRPr="008A42E6">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r>
        <w:rPr>
          <w:rFonts w:ascii="Arial" w:hAnsi="Arial" w:cs="Arial"/>
          <w:b/>
          <w:bCs/>
          <w:sz w:val="28"/>
          <w:szCs w:val="28"/>
        </w:rPr>
        <w:t xml:space="preserve"> </w:t>
      </w:r>
    </w:p>
    <w:p w:rsidR="00CF7F80" w:rsidRPr="003B18B4" w:rsidRDefault="00CF7F80" w:rsidP="00CF7F80">
      <w:pPr>
        <w:spacing w:after="0" w:line="240" w:lineRule="auto"/>
        <w:ind w:left="425" w:firstLine="709"/>
        <w:jc w:val="center"/>
        <w:rPr>
          <w:rFonts w:ascii="Arial" w:hAnsi="Arial" w:cs="Arial"/>
          <w:b/>
          <w:bCs/>
          <w:color w:val="261377"/>
          <w:sz w:val="28"/>
          <w:szCs w:val="28"/>
          <w:u w:val="single"/>
        </w:rPr>
      </w:pPr>
      <w:r w:rsidRPr="003B18B4">
        <w:rPr>
          <w:rFonts w:ascii="Arial" w:hAnsi="Arial" w:cs="Arial"/>
          <w:b/>
          <w:bCs/>
          <w:color w:val="261377"/>
          <w:sz w:val="28"/>
          <w:szCs w:val="28"/>
          <w:u w:val="single"/>
        </w:rPr>
        <w:t>«</w:t>
      </w:r>
      <w:r>
        <w:rPr>
          <w:rFonts w:ascii="Arial" w:hAnsi="Arial" w:cs="Arial"/>
          <w:b/>
          <w:bCs/>
          <w:color w:val="261377"/>
          <w:sz w:val="28"/>
          <w:szCs w:val="28"/>
          <w:u w:val="single"/>
        </w:rPr>
        <w:t>Развитие инвестиционной деятельности в Удмуртской Республике</w:t>
      </w:r>
      <w:r w:rsidRPr="003B18B4">
        <w:rPr>
          <w:rFonts w:ascii="Arial" w:hAnsi="Arial" w:cs="Arial"/>
          <w:b/>
          <w:bCs/>
          <w:color w:val="261377"/>
          <w:sz w:val="28"/>
          <w:szCs w:val="28"/>
          <w:u w:val="single"/>
        </w:rPr>
        <w:t>»</w:t>
      </w:r>
    </w:p>
    <w:p w:rsidR="00CF7F80" w:rsidRPr="003B18B4" w:rsidRDefault="00CF7F80" w:rsidP="00CF7F80">
      <w:pPr>
        <w:autoSpaceDE w:val="0"/>
        <w:autoSpaceDN w:val="0"/>
        <w:adjustRightInd w:val="0"/>
        <w:spacing w:after="0" w:line="240" w:lineRule="auto"/>
        <w:ind w:left="5103"/>
        <w:jc w:val="both"/>
        <w:rPr>
          <w:rFonts w:ascii="Arial" w:hAnsi="Arial" w:cs="Arial"/>
          <w:b/>
          <w:color w:val="261377"/>
          <w:sz w:val="24"/>
          <w:szCs w:val="24"/>
        </w:rPr>
      </w:pPr>
    </w:p>
    <w:p w:rsidR="00CF7F80" w:rsidRPr="00F35EA0" w:rsidRDefault="00172C19" w:rsidP="00326E33">
      <w:pPr>
        <w:autoSpaceDE w:val="0"/>
        <w:autoSpaceDN w:val="0"/>
        <w:adjustRightInd w:val="0"/>
        <w:spacing w:after="0" w:line="240" w:lineRule="auto"/>
        <w:ind w:left="5103" w:right="141"/>
        <w:jc w:val="both"/>
        <w:rPr>
          <w:rFonts w:ascii="Arial" w:hAnsi="Arial" w:cs="Arial"/>
          <w:b/>
          <w:color w:val="261377"/>
          <w:sz w:val="24"/>
          <w:szCs w:val="24"/>
        </w:rPr>
      </w:pPr>
      <w:r w:rsidRPr="00172C19">
        <w:rPr>
          <w:rFonts w:ascii="Arial" w:hAnsi="Arial" w:cs="Arial"/>
          <w:b/>
          <w:bCs/>
          <w:noProof/>
          <w:color w:val="261377"/>
          <w:sz w:val="24"/>
          <w:szCs w:val="24"/>
        </w:rPr>
        <w:pict>
          <v:shape id="_x0000_s1630" type="#_x0000_t202" style="position:absolute;left:0;text-align:left;margin-left:7.55pt;margin-top:-.15pt;width:213.35pt;height:111.7pt;z-index:252510720;mso-width-relative:margin;mso-height-relative:margin" filled="f" stroked="f" strokecolor="white [3212]">
            <v:textbox style="mso-next-textbox:#_x0000_s1630">
              <w:txbxContent>
                <w:p w:rsidR="004C5DDD" w:rsidRDefault="004C5DDD" w:rsidP="00CF7F80">
                  <w:pPr>
                    <w:jc w:val="center"/>
                  </w:pPr>
                  <w:r>
                    <w:rPr>
                      <w:noProof/>
                      <w:lang w:eastAsia="ru-RU"/>
                    </w:rPr>
                    <w:drawing>
                      <wp:inline distT="0" distB="0" distL="0" distR="0">
                        <wp:extent cx="2440305" cy="1257300"/>
                        <wp:effectExtent l="19050" t="19050" r="17145" b="19050"/>
                        <wp:docPr id="9" name="Рисунок 11" descr="http://economy.49gov.ru/common/upload/news/images/7e32daf7eb89c88b340858774c578e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conomy.49gov.ru/common/upload/news/images/7e32daf7eb89c88b340858774c578e8d.jpg"/>
                                <pic:cNvPicPr>
                                  <a:picLocks noChangeAspect="1" noChangeArrowheads="1"/>
                                </pic:cNvPicPr>
                              </pic:nvPicPr>
                              <pic:blipFill>
                                <a:blip r:embed="rId155"/>
                                <a:srcRect/>
                                <a:stretch>
                                  <a:fillRect/>
                                </a:stretch>
                              </pic:blipFill>
                              <pic:spPr bwMode="auto">
                                <a:xfrm>
                                  <a:off x="0" y="0"/>
                                  <a:ext cx="2440305" cy="1257300"/>
                                </a:xfrm>
                                <a:prstGeom prst="rect">
                                  <a:avLst/>
                                </a:prstGeom>
                                <a:noFill/>
                                <a:ln w="9525">
                                  <a:solidFill>
                                    <a:schemeClr val="tx1"/>
                                  </a:solidFill>
                                  <a:miter lim="800000"/>
                                  <a:headEnd/>
                                  <a:tailEnd/>
                                </a:ln>
                              </pic:spPr>
                            </pic:pic>
                          </a:graphicData>
                        </a:graphic>
                      </wp:inline>
                    </w:drawing>
                  </w:r>
                  <w:r>
                    <w:rPr>
                      <w:noProof/>
                      <w:vanish/>
                      <w:lang w:eastAsia="ru-RU"/>
                    </w:rPr>
                    <w:drawing>
                      <wp:inline distT="0" distB="0" distL="0" distR="0">
                        <wp:extent cx="2677160" cy="1805527"/>
                        <wp:effectExtent l="19050" t="0" r="8890" b="0"/>
                        <wp:docPr id="4" name="Рисунок 58"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vanish/>
                      <w:lang w:eastAsia="ru-RU"/>
                    </w:rPr>
                    <w:drawing>
                      <wp:inline distT="0" distB="0" distL="0" distR="0">
                        <wp:extent cx="2600325" cy="1603534"/>
                        <wp:effectExtent l="19050" t="0" r="9525" b="0"/>
                        <wp:docPr id="6" name="Рисунок 55" descr="http://rfexp.ru/uploads/news/Agentschap_Ondernem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fexp.ru/uploads/news/Agentschap_Ondernemen_1.jpg"/>
                                <pic:cNvPicPr>
                                  <a:picLocks noChangeAspect="1" noChangeArrowheads="1"/>
                                </pic:cNvPicPr>
                              </pic:nvPicPr>
                              <pic:blipFill>
                                <a:blip r:embed="rId151"/>
                                <a:srcRect/>
                                <a:stretch>
                                  <a:fillRect/>
                                </a:stretch>
                              </pic:blipFill>
                              <pic:spPr bwMode="auto">
                                <a:xfrm>
                                  <a:off x="0" y="0"/>
                                  <a:ext cx="2605201" cy="1606541"/>
                                </a:xfrm>
                                <a:prstGeom prst="rect">
                                  <a:avLst/>
                                </a:prstGeom>
                                <a:noFill/>
                                <a:ln w="9525">
                                  <a:noFill/>
                                  <a:miter lim="800000"/>
                                  <a:headEnd/>
                                  <a:tailEnd/>
                                </a:ln>
                              </pic:spPr>
                            </pic:pic>
                          </a:graphicData>
                        </a:graphic>
                      </wp:inline>
                    </w:drawing>
                  </w:r>
                </w:p>
              </w:txbxContent>
            </v:textbox>
          </v:shape>
        </w:pict>
      </w:r>
      <w:r w:rsidR="00CF7F80" w:rsidRPr="00F35EA0">
        <w:rPr>
          <w:rFonts w:ascii="Arial" w:hAnsi="Arial" w:cs="Arial"/>
          <w:b/>
          <w:color w:val="261377"/>
          <w:sz w:val="24"/>
          <w:szCs w:val="24"/>
        </w:rPr>
        <w:t xml:space="preserve">Цель: </w:t>
      </w:r>
    </w:p>
    <w:p w:rsidR="00CF7F80" w:rsidRPr="00F35EA0" w:rsidRDefault="00326E33" w:rsidP="00326E33">
      <w:pPr>
        <w:autoSpaceDE w:val="0"/>
        <w:autoSpaceDN w:val="0"/>
        <w:adjustRightInd w:val="0"/>
        <w:spacing w:after="0" w:line="240" w:lineRule="auto"/>
        <w:ind w:left="5103" w:right="141"/>
        <w:jc w:val="both"/>
        <w:rPr>
          <w:rFonts w:ascii="Arial" w:hAnsi="Arial" w:cs="Arial"/>
          <w:b/>
          <w:color w:val="261377"/>
          <w:sz w:val="24"/>
          <w:szCs w:val="24"/>
        </w:rPr>
      </w:pPr>
      <w:r w:rsidRPr="00F35EA0">
        <w:rPr>
          <w:rFonts w:ascii="Arial" w:hAnsi="Arial" w:cs="Arial"/>
          <w:sz w:val="24"/>
          <w:szCs w:val="24"/>
        </w:rPr>
        <w:t>Создание условий для развития инвестиционной деятельности, направленной на решение задач социально-экономического развития Удмуртской Республики</w:t>
      </w:r>
    </w:p>
    <w:p w:rsidR="00CF7F80" w:rsidRDefault="00CF7F80" w:rsidP="00CF7F80">
      <w:pPr>
        <w:autoSpaceDE w:val="0"/>
        <w:autoSpaceDN w:val="0"/>
        <w:adjustRightInd w:val="0"/>
        <w:spacing w:after="0" w:line="240" w:lineRule="auto"/>
        <w:ind w:left="5103"/>
        <w:jc w:val="both"/>
        <w:rPr>
          <w:rFonts w:ascii="Arial" w:hAnsi="Arial" w:cs="Arial"/>
          <w:b/>
          <w:color w:val="215868" w:themeColor="accent5" w:themeShade="80"/>
        </w:rPr>
      </w:pPr>
    </w:p>
    <w:p w:rsidR="00CF7F80" w:rsidRDefault="00CF7F80" w:rsidP="00CF7F80">
      <w:pPr>
        <w:autoSpaceDE w:val="0"/>
        <w:autoSpaceDN w:val="0"/>
        <w:adjustRightInd w:val="0"/>
        <w:spacing w:after="0" w:line="240" w:lineRule="auto"/>
        <w:ind w:left="5103"/>
        <w:jc w:val="both"/>
        <w:rPr>
          <w:rFonts w:ascii="Arial" w:hAnsi="Arial" w:cs="Arial"/>
          <w:b/>
          <w:color w:val="215868" w:themeColor="accent5" w:themeShade="80"/>
        </w:rPr>
      </w:pPr>
    </w:p>
    <w:p w:rsidR="00CF7F80" w:rsidRDefault="00CF7F80" w:rsidP="00CF7F80">
      <w:pPr>
        <w:autoSpaceDE w:val="0"/>
        <w:autoSpaceDN w:val="0"/>
        <w:adjustRightInd w:val="0"/>
        <w:spacing w:after="0" w:line="240" w:lineRule="auto"/>
        <w:ind w:left="5103"/>
        <w:jc w:val="both"/>
        <w:rPr>
          <w:rFonts w:ascii="Arial" w:hAnsi="Arial" w:cs="Arial"/>
          <w:b/>
          <w:color w:val="215868" w:themeColor="accent5" w:themeShade="80"/>
        </w:rPr>
      </w:pPr>
    </w:p>
    <w:p w:rsidR="00CF7F80" w:rsidRDefault="00CF7F80" w:rsidP="00CF7F80">
      <w:pPr>
        <w:autoSpaceDE w:val="0"/>
        <w:autoSpaceDN w:val="0"/>
        <w:adjustRightInd w:val="0"/>
        <w:spacing w:after="0" w:line="240" w:lineRule="auto"/>
        <w:ind w:left="5103"/>
        <w:jc w:val="both"/>
        <w:rPr>
          <w:rFonts w:ascii="Arial" w:hAnsi="Arial" w:cs="Arial"/>
          <w:b/>
          <w:color w:val="215868" w:themeColor="accent5" w:themeShade="80"/>
        </w:rPr>
      </w:pPr>
    </w:p>
    <w:p w:rsidR="00CF7F80" w:rsidRDefault="00CF7F80" w:rsidP="00CF7F80">
      <w:pPr>
        <w:autoSpaceDE w:val="0"/>
        <w:autoSpaceDN w:val="0"/>
        <w:adjustRightInd w:val="0"/>
        <w:spacing w:after="0" w:line="240" w:lineRule="auto"/>
        <w:ind w:left="5103"/>
        <w:jc w:val="both"/>
        <w:rPr>
          <w:rFonts w:ascii="Arial" w:hAnsi="Arial" w:cs="Arial"/>
          <w:b/>
          <w:color w:val="215868" w:themeColor="accent5" w:themeShade="80"/>
        </w:rPr>
      </w:pPr>
    </w:p>
    <w:p w:rsidR="00CF7F80" w:rsidRDefault="00CF7F80" w:rsidP="009A1E63">
      <w:pPr>
        <w:tabs>
          <w:tab w:val="left" w:pos="4374"/>
        </w:tabs>
        <w:autoSpaceDE w:val="0"/>
        <w:autoSpaceDN w:val="0"/>
        <w:adjustRightInd w:val="0"/>
        <w:spacing w:after="0" w:line="240" w:lineRule="auto"/>
        <w:rPr>
          <w:rFonts w:ascii="Arial" w:hAnsi="Arial" w:cs="Arial"/>
          <w:b/>
        </w:rPr>
      </w:pPr>
    </w:p>
    <w:p w:rsidR="00CF7F80" w:rsidRPr="00F35EA0" w:rsidRDefault="00CF7F80" w:rsidP="009A1E63">
      <w:pPr>
        <w:tabs>
          <w:tab w:val="left" w:pos="4374"/>
        </w:tabs>
        <w:autoSpaceDE w:val="0"/>
        <w:autoSpaceDN w:val="0"/>
        <w:adjustRightInd w:val="0"/>
        <w:spacing w:after="0" w:line="240" w:lineRule="auto"/>
        <w:jc w:val="center"/>
        <w:rPr>
          <w:rFonts w:ascii="Arial" w:hAnsi="Arial" w:cs="Arial"/>
          <w:b/>
          <w:sz w:val="24"/>
          <w:szCs w:val="24"/>
        </w:rPr>
      </w:pPr>
      <w:r w:rsidRPr="00F35EA0">
        <w:rPr>
          <w:rFonts w:ascii="Arial" w:hAnsi="Arial" w:cs="Arial"/>
          <w:b/>
          <w:sz w:val="24"/>
          <w:szCs w:val="24"/>
        </w:rPr>
        <w:t xml:space="preserve">Структура расходов по государственной программе </w:t>
      </w:r>
    </w:p>
    <w:p w:rsidR="00CF7F80" w:rsidRPr="00202C4B" w:rsidRDefault="00CF7F80" w:rsidP="00CF7F80">
      <w:pPr>
        <w:spacing w:after="0" w:line="240" w:lineRule="auto"/>
        <w:ind w:left="425" w:firstLine="709"/>
        <w:jc w:val="right"/>
        <w:rPr>
          <w:rFonts w:ascii="Arial" w:hAnsi="Arial" w:cs="Arial"/>
          <w:bCs/>
          <w:sz w:val="20"/>
          <w:szCs w:val="20"/>
        </w:rPr>
      </w:pPr>
      <w:r w:rsidRPr="00202C4B">
        <w:rPr>
          <w:rFonts w:ascii="Arial" w:hAnsi="Arial" w:cs="Arial"/>
          <w:sz w:val="20"/>
          <w:szCs w:val="20"/>
        </w:rPr>
        <w:t>млн. руб.</w:t>
      </w:r>
    </w:p>
    <w:tbl>
      <w:tblPr>
        <w:tblW w:w="11057"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245"/>
        <w:gridCol w:w="1134"/>
        <w:gridCol w:w="1134"/>
        <w:gridCol w:w="1276"/>
        <w:gridCol w:w="1134"/>
        <w:gridCol w:w="1134"/>
      </w:tblGrid>
      <w:tr w:rsidR="00CF7F80" w:rsidRPr="00113FD8" w:rsidTr="00F35EA0">
        <w:trPr>
          <w:trHeight w:val="340"/>
        </w:trPr>
        <w:tc>
          <w:tcPr>
            <w:tcW w:w="5245" w:type="dxa"/>
            <w:shd w:val="clear" w:color="auto" w:fill="FFFFFF" w:themeFill="background1"/>
            <w:tcMar>
              <w:top w:w="72" w:type="dxa"/>
              <w:left w:w="144" w:type="dxa"/>
              <w:bottom w:w="72" w:type="dxa"/>
              <w:right w:w="144" w:type="dxa"/>
            </w:tcMar>
            <w:hideMark/>
          </w:tcPr>
          <w:p w:rsidR="00CF7F80" w:rsidRPr="00F35EA0" w:rsidRDefault="00CF7F80" w:rsidP="00CF7F80">
            <w:pPr>
              <w:spacing w:after="0"/>
              <w:ind w:left="426"/>
              <w:rPr>
                <w:rFonts w:ascii="Arial" w:hAnsi="Arial" w:cs="Arial"/>
                <w:b/>
                <w:sz w:val="24"/>
                <w:szCs w:val="24"/>
              </w:rPr>
            </w:pPr>
            <w:r w:rsidRPr="00F35EA0">
              <w:rPr>
                <w:rFonts w:ascii="Arial" w:hAnsi="Arial" w:cs="Arial"/>
                <w:b/>
                <w:sz w:val="24"/>
                <w:szCs w:val="24"/>
              </w:rPr>
              <w:t>Наименование государственной программы (подпрограммы)</w:t>
            </w:r>
          </w:p>
        </w:tc>
        <w:tc>
          <w:tcPr>
            <w:tcW w:w="1134" w:type="dxa"/>
            <w:shd w:val="clear" w:color="auto" w:fill="FFFFFF" w:themeFill="background1"/>
            <w:tcMar>
              <w:top w:w="72" w:type="dxa"/>
              <w:left w:w="15" w:type="dxa"/>
              <w:bottom w:w="72" w:type="dxa"/>
              <w:right w:w="15" w:type="dxa"/>
            </w:tcMar>
            <w:hideMark/>
          </w:tcPr>
          <w:p w:rsidR="00CF7F80" w:rsidRPr="00F35EA0" w:rsidRDefault="00CF7F80" w:rsidP="00CF7F80">
            <w:pPr>
              <w:spacing w:after="0"/>
              <w:jc w:val="center"/>
              <w:rPr>
                <w:rFonts w:ascii="Arial" w:hAnsi="Arial" w:cs="Arial"/>
                <w:b/>
                <w:sz w:val="24"/>
                <w:szCs w:val="24"/>
              </w:rPr>
            </w:pPr>
            <w:r w:rsidRPr="00F35EA0">
              <w:rPr>
                <w:rFonts w:ascii="Arial" w:hAnsi="Arial" w:cs="Arial"/>
                <w:b/>
                <w:sz w:val="24"/>
                <w:szCs w:val="24"/>
              </w:rPr>
              <w:t>2015 год</w:t>
            </w:r>
          </w:p>
        </w:tc>
        <w:tc>
          <w:tcPr>
            <w:tcW w:w="1134" w:type="dxa"/>
            <w:shd w:val="clear" w:color="auto" w:fill="FFFFFF" w:themeFill="background1"/>
          </w:tcPr>
          <w:p w:rsidR="00CF7F80" w:rsidRPr="00F35EA0" w:rsidRDefault="00CF7F80" w:rsidP="00CF7F80">
            <w:pPr>
              <w:jc w:val="center"/>
              <w:rPr>
                <w:rFonts w:ascii="Arial" w:hAnsi="Arial" w:cs="Arial"/>
                <w:sz w:val="24"/>
                <w:szCs w:val="24"/>
              </w:rPr>
            </w:pPr>
            <w:r w:rsidRPr="00F35EA0">
              <w:rPr>
                <w:rFonts w:ascii="Arial" w:hAnsi="Arial" w:cs="Arial"/>
                <w:b/>
                <w:sz w:val="24"/>
                <w:szCs w:val="24"/>
              </w:rPr>
              <w:t>2016 год</w:t>
            </w:r>
          </w:p>
        </w:tc>
        <w:tc>
          <w:tcPr>
            <w:tcW w:w="1276" w:type="dxa"/>
            <w:shd w:val="clear" w:color="auto" w:fill="FFFFFF" w:themeFill="background1"/>
          </w:tcPr>
          <w:p w:rsidR="00CF7F80" w:rsidRPr="00F35EA0" w:rsidRDefault="00CF7F80" w:rsidP="00CF7F80">
            <w:pPr>
              <w:jc w:val="center"/>
              <w:rPr>
                <w:rFonts w:ascii="Arial" w:hAnsi="Arial" w:cs="Arial"/>
                <w:sz w:val="24"/>
                <w:szCs w:val="24"/>
              </w:rPr>
            </w:pPr>
            <w:r w:rsidRPr="00F35EA0">
              <w:rPr>
                <w:rFonts w:ascii="Arial" w:hAnsi="Arial" w:cs="Arial"/>
                <w:b/>
                <w:sz w:val="24"/>
                <w:szCs w:val="24"/>
              </w:rPr>
              <w:t>2017 год</w:t>
            </w:r>
          </w:p>
        </w:tc>
        <w:tc>
          <w:tcPr>
            <w:tcW w:w="1134" w:type="dxa"/>
            <w:shd w:val="clear" w:color="auto" w:fill="FFFFFF" w:themeFill="background1"/>
          </w:tcPr>
          <w:p w:rsidR="00CF7F80" w:rsidRPr="00F35EA0" w:rsidRDefault="00CF7F80" w:rsidP="00CF7F80">
            <w:pPr>
              <w:jc w:val="center"/>
              <w:rPr>
                <w:rFonts w:ascii="Arial" w:hAnsi="Arial" w:cs="Arial"/>
                <w:sz w:val="24"/>
                <w:szCs w:val="24"/>
              </w:rPr>
            </w:pPr>
            <w:r w:rsidRPr="00F35EA0">
              <w:rPr>
                <w:rFonts w:ascii="Arial" w:hAnsi="Arial" w:cs="Arial"/>
                <w:b/>
                <w:sz w:val="24"/>
                <w:szCs w:val="24"/>
              </w:rPr>
              <w:t>2018 год</w:t>
            </w:r>
          </w:p>
        </w:tc>
        <w:tc>
          <w:tcPr>
            <w:tcW w:w="1134" w:type="dxa"/>
            <w:shd w:val="clear" w:color="auto" w:fill="FFFFFF" w:themeFill="background1"/>
          </w:tcPr>
          <w:p w:rsidR="00CF7F80" w:rsidRPr="00F35EA0" w:rsidRDefault="00CF7F80" w:rsidP="00CF7F80">
            <w:pPr>
              <w:jc w:val="center"/>
              <w:rPr>
                <w:rFonts w:ascii="Arial" w:hAnsi="Arial" w:cs="Arial"/>
                <w:sz w:val="24"/>
                <w:szCs w:val="24"/>
              </w:rPr>
            </w:pPr>
            <w:r w:rsidRPr="00F35EA0">
              <w:rPr>
                <w:rFonts w:ascii="Arial" w:hAnsi="Arial" w:cs="Arial"/>
                <w:b/>
                <w:sz w:val="24"/>
                <w:szCs w:val="24"/>
              </w:rPr>
              <w:t>2019 год</w:t>
            </w:r>
          </w:p>
        </w:tc>
      </w:tr>
      <w:tr w:rsidR="00CF7F80" w:rsidRPr="00113FD8" w:rsidTr="00F35EA0">
        <w:trPr>
          <w:trHeight w:val="891"/>
        </w:trPr>
        <w:tc>
          <w:tcPr>
            <w:tcW w:w="5245" w:type="dxa"/>
            <w:shd w:val="clear" w:color="auto" w:fill="FFFFFF" w:themeFill="background1"/>
            <w:tcMar>
              <w:top w:w="9" w:type="dxa"/>
              <w:left w:w="170" w:type="dxa"/>
              <w:bottom w:w="0" w:type="dxa"/>
              <w:right w:w="9" w:type="dxa"/>
            </w:tcMar>
            <w:vAlign w:val="center"/>
            <w:hideMark/>
          </w:tcPr>
          <w:p w:rsidR="00CF7F80" w:rsidRPr="00F35EA0" w:rsidRDefault="00CF7F80" w:rsidP="006332BD">
            <w:pPr>
              <w:spacing w:after="0" w:line="240" w:lineRule="auto"/>
              <w:ind w:left="-28" w:firstLine="28"/>
              <w:rPr>
                <w:rFonts w:ascii="Arial" w:hAnsi="Arial" w:cs="Arial"/>
                <w:b/>
                <w:bCs/>
                <w:color w:val="215868" w:themeColor="accent5" w:themeShade="80"/>
                <w:sz w:val="24"/>
                <w:szCs w:val="24"/>
                <w:u w:val="single"/>
              </w:rPr>
            </w:pPr>
            <w:r w:rsidRPr="00F35EA0">
              <w:rPr>
                <w:rFonts w:ascii="Arial" w:hAnsi="Arial" w:cs="Arial"/>
                <w:b/>
                <w:bCs/>
                <w:sz w:val="24"/>
                <w:szCs w:val="24"/>
              </w:rPr>
              <w:t xml:space="preserve">Государственная программа Удмуртской Республики </w:t>
            </w:r>
            <w:r w:rsidRPr="00F35EA0">
              <w:rPr>
                <w:rFonts w:ascii="Arial" w:hAnsi="Arial" w:cs="Arial"/>
                <w:b/>
                <w:bCs/>
                <w:color w:val="261377"/>
                <w:sz w:val="24"/>
                <w:szCs w:val="24"/>
              </w:rPr>
              <w:t>«</w:t>
            </w:r>
            <w:r w:rsidR="00F1734F" w:rsidRPr="00F35EA0">
              <w:rPr>
                <w:rFonts w:ascii="Arial" w:hAnsi="Arial" w:cs="Arial"/>
                <w:b/>
                <w:bCs/>
                <w:color w:val="261377"/>
                <w:sz w:val="24"/>
                <w:szCs w:val="24"/>
              </w:rPr>
              <w:t>Развитие инвестиционной деятельности в Удмуртской Республике</w:t>
            </w:r>
            <w:r w:rsidRPr="00F35EA0">
              <w:rPr>
                <w:rFonts w:ascii="Arial" w:hAnsi="Arial" w:cs="Arial"/>
                <w:b/>
                <w:bCs/>
                <w:color w:val="261377"/>
                <w:sz w:val="24"/>
                <w:szCs w:val="24"/>
              </w:rPr>
              <w:t>»</w:t>
            </w:r>
          </w:p>
        </w:tc>
        <w:tc>
          <w:tcPr>
            <w:tcW w:w="1134" w:type="dxa"/>
            <w:shd w:val="clear" w:color="auto" w:fill="FFFFFF" w:themeFill="background1"/>
            <w:tcMar>
              <w:top w:w="9" w:type="dxa"/>
              <w:left w:w="9" w:type="dxa"/>
              <w:bottom w:w="0" w:type="dxa"/>
              <w:right w:w="9" w:type="dxa"/>
            </w:tcMar>
            <w:vAlign w:val="center"/>
            <w:hideMark/>
          </w:tcPr>
          <w:p w:rsidR="00CF7F80" w:rsidRPr="00F35EA0" w:rsidRDefault="00F75350" w:rsidP="00F1734F">
            <w:pPr>
              <w:spacing w:after="0" w:line="240" w:lineRule="auto"/>
              <w:jc w:val="center"/>
              <w:textAlignment w:val="bottom"/>
              <w:rPr>
                <w:rFonts w:ascii="Arial" w:eastAsia="Times New Roman" w:hAnsi="Arial" w:cs="Arial"/>
                <w:color w:val="000000" w:themeColor="text1"/>
                <w:sz w:val="24"/>
                <w:szCs w:val="24"/>
                <w:lang w:eastAsia="ru-RU"/>
              </w:rPr>
            </w:pPr>
            <w:proofErr w:type="spellStart"/>
            <w:r w:rsidRPr="00F35EA0">
              <w:rPr>
                <w:rFonts w:ascii="Arial" w:eastAsia="Times New Roman" w:hAnsi="Arial" w:cs="Arial"/>
                <w:color w:val="000000" w:themeColor="text1"/>
                <w:sz w:val="24"/>
                <w:szCs w:val="24"/>
                <w:lang w:eastAsia="ru-RU"/>
              </w:rPr>
              <w:t>х</w:t>
            </w:r>
            <w:proofErr w:type="spellEnd"/>
          </w:p>
        </w:tc>
        <w:tc>
          <w:tcPr>
            <w:tcW w:w="1134" w:type="dxa"/>
            <w:shd w:val="clear" w:color="auto" w:fill="FFFFFF" w:themeFill="background1"/>
            <w:vAlign w:val="center"/>
          </w:tcPr>
          <w:p w:rsidR="00CF7F80" w:rsidRPr="00F35EA0" w:rsidRDefault="00F75350" w:rsidP="00F75350">
            <w:pPr>
              <w:spacing w:after="0" w:line="240" w:lineRule="auto"/>
              <w:jc w:val="center"/>
              <w:textAlignment w:val="bottom"/>
              <w:rPr>
                <w:rFonts w:ascii="Arial" w:eastAsia="Times New Roman" w:hAnsi="Arial" w:cs="Arial"/>
                <w:bCs/>
                <w:color w:val="000000" w:themeColor="text1"/>
                <w:kern w:val="24"/>
                <w:sz w:val="24"/>
                <w:szCs w:val="24"/>
                <w:lang w:eastAsia="ru-RU"/>
              </w:rPr>
            </w:pPr>
            <w:proofErr w:type="spellStart"/>
            <w:r w:rsidRPr="00F35EA0">
              <w:rPr>
                <w:rFonts w:ascii="Arial" w:eastAsia="Times New Roman" w:hAnsi="Arial" w:cs="Arial"/>
                <w:bCs/>
                <w:color w:val="000000" w:themeColor="text1"/>
                <w:kern w:val="24"/>
                <w:sz w:val="24"/>
                <w:szCs w:val="24"/>
                <w:lang w:eastAsia="ru-RU"/>
              </w:rPr>
              <w:t>х</w:t>
            </w:r>
            <w:proofErr w:type="spellEnd"/>
            <w:r w:rsidRPr="00F35EA0">
              <w:rPr>
                <w:rFonts w:ascii="Arial" w:eastAsia="Times New Roman" w:hAnsi="Arial" w:cs="Arial"/>
                <w:bCs/>
                <w:color w:val="000000" w:themeColor="text1"/>
                <w:kern w:val="24"/>
                <w:sz w:val="24"/>
                <w:szCs w:val="24"/>
                <w:lang w:eastAsia="ru-RU"/>
              </w:rPr>
              <w:t xml:space="preserve"> </w:t>
            </w:r>
          </w:p>
        </w:tc>
        <w:tc>
          <w:tcPr>
            <w:tcW w:w="1276" w:type="dxa"/>
            <w:shd w:val="clear" w:color="auto" w:fill="FFFFFF" w:themeFill="background1"/>
            <w:vAlign w:val="center"/>
          </w:tcPr>
          <w:p w:rsidR="00CF7F80" w:rsidRPr="00F35EA0" w:rsidRDefault="00743B5D" w:rsidP="00F1734F">
            <w:pPr>
              <w:spacing w:after="0" w:line="240" w:lineRule="auto"/>
              <w:jc w:val="center"/>
              <w:textAlignment w:val="bottom"/>
              <w:rPr>
                <w:rFonts w:ascii="Arial" w:hAnsi="Arial" w:cs="Arial"/>
                <w:b/>
                <w:bCs/>
                <w:color w:val="261377"/>
                <w:sz w:val="24"/>
                <w:szCs w:val="24"/>
              </w:rPr>
            </w:pPr>
            <w:r w:rsidRPr="00F35EA0">
              <w:rPr>
                <w:rFonts w:ascii="Arial" w:hAnsi="Arial" w:cs="Arial"/>
                <w:b/>
                <w:bCs/>
                <w:color w:val="261377"/>
                <w:sz w:val="24"/>
                <w:szCs w:val="24"/>
              </w:rPr>
              <w:t>23,3</w:t>
            </w:r>
          </w:p>
        </w:tc>
        <w:tc>
          <w:tcPr>
            <w:tcW w:w="1134" w:type="dxa"/>
            <w:shd w:val="clear" w:color="auto" w:fill="FFFFFF" w:themeFill="background1"/>
            <w:vAlign w:val="center"/>
          </w:tcPr>
          <w:p w:rsidR="00CF7F80" w:rsidRPr="00F35EA0" w:rsidRDefault="00F75350" w:rsidP="00F1734F">
            <w:pPr>
              <w:spacing w:after="0" w:line="240" w:lineRule="auto"/>
              <w:jc w:val="center"/>
              <w:textAlignment w:val="bottom"/>
              <w:rPr>
                <w:rFonts w:ascii="Arial" w:hAnsi="Arial" w:cs="Arial"/>
                <w:b/>
                <w:bCs/>
                <w:color w:val="261377"/>
                <w:sz w:val="24"/>
                <w:szCs w:val="24"/>
              </w:rPr>
            </w:pPr>
            <w:r w:rsidRPr="00F35EA0">
              <w:rPr>
                <w:rFonts w:ascii="Arial" w:hAnsi="Arial" w:cs="Arial"/>
                <w:b/>
                <w:bCs/>
                <w:color w:val="261377"/>
                <w:sz w:val="24"/>
                <w:szCs w:val="24"/>
              </w:rPr>
              <w:t>11,7</w:t>
            </w:r>
          </w:p>
        </w:tc>
        <w:tc>
          <w:tcPr>
            <w:tcW w:w="1134" w:type="dxa"/>
            <w:shd w:val="clear" w:color="auto" w:fill="FFFFFF" w:themeFill="background1"/>
            <w:vAlign w:val="center"/>
          </w:tcPr>
          <w:p w:rsidR="00CF7F80" w:rsidRPr="00F35EA0" w:rsidRDefault="00F75350" w:rsidP="00F1734F">
            <w:pPr>
              <w:spacing w:after="0" w:line="240" w:lineRule="auto"/>
              <w:jc w:val="center"/>
              <w:textAlignment w:val="bottom"/>
              <w:rPr>
                <w:rFonts w:ascii="Arial" w:hAnsi="Arial" w:cs="Arial"/>
                <w:b/>
                <w:bCs/>
                <w:color w:val="261377"/>
                <w:sz w:val="24"/>
                <w:szCs w:val="24"/>
              </w:rPr>
            </w:pPr>
            <w:r w:rsidRPr="00F35EA0">
              <w:rPr>
                <w:rFonts w:ascii="Arial" w:hAnsi="Arial" w:cs="Arial"/>
                <w:b/>
                <w:bCs/>
                <w:color w:val="261377"/>
                <w:sz w:val="24"/>
                <w:szCs w:val="24"/>
              </w:rPr>
              <w:t>11,7</w:t>
            </w:r>
          </w:p>
        </w:tc>
      </w:tr>
    </w:tbl>
    <w:p w:rsidR="00CF7F80" w:rsidRPr="009619C0" w:rsidRDefault="00CF7F80" w:rsidP="009A1E63">
      <w:pPr>
        <w:autoSpaceDE w:val="0"/>
        <w:autoSpaceDN w:val="0"/>
        <w:adjustRightInd w:val="0"/>
        <w:spacing w:after="0" w:line="240" w:lineRule="auto"/>
        <w:rPr>
          <w:rFonts w:ascii="Arial" w:hAnsi="Arial" w:cs="Arial"/>
          <w:b/>
          <w:sz w:val="16"/>
          <w:szCs w:val="16"/>
        </w:rPr>
      </w:pPr>
    </w:p>
    <w:p w:rsidR="00F35EA0" w:rsidRDefault="00F35EA0" w:rsidP="00CF7F80">
      <w:pPr>
        <w:autoSpaceDE w:val="0"/>
        <w:autoSpaceDN w:val="0"/>
        <w:adjustRightInd w:val="0"/>
        <w:spacing w:after="0" w:line="240" w:lineRule="auto"/>
        <w:ind w:left="284" w:firstLine="709"/>
        <w:jc w:val="center"/>
        <w:rPr>
          <w:rFonts w:ascii="Arial" w:hAnsi="Arial" w:cs="Arial"/>
          <w:b/>
          <w:sz w:val="24"/>
          <w:szCs w:val="24"/>
        </w:rPr>
      </w:pPr>
    </w:p>
    <w:p w:rsidR="00CF7F80" w:rsidRPr="00F35EA0" w:rsidRDefault="00CF7F80" w:rsidP="00CF7F80">
      <w:pPr>
        <w:autoSpaceDE w:val="0"/>
        <w:autoSpaceDN w:val="0"/>
        <w:adjustRightInd w:val="0"/>
        <w:spacing w:after="0" w:line="240" w:lineRule="auto"/>
        <w:ind w:left="284" w:firstLine="709"/>
        <w:jc w:val="center"/>
        <w:rPr>
          <w:rFonts w:ascii="Arial" w:hAnsi="Arial" w:cs="Arial"/>
          <w:b/>
          <w:sz w:val="24"/>
          <w:szCs w:val="24"/>
        </w:rPr>
      </w:pPr>
      <w:r w:rsidRPr="00F35EA0">
        <w:rPr>
          <w:rFonts w:ascii="Arial" w:hAnsi="Arial" w:cs="Arial"/>
          <w:b/>
          <w:sz w:val="24"/>
          <w:szCs w:val="24"/>
        </w:rPr>
        <w:t>Основные результаты</w:t>
      </w:r>
    </w:p>
    <w:tbl>
      <w:tblPr>
        <w:tblpPr w:leftFromText="180" w:rightFromText="180" w:vertAnchor="text" w:horzAnchor="page" w:tblpX="596" w:tblpY="159"/>
        <w:tblW w:w="11023" w:type="dxa"/>
        <w:shd w:val="clear" w:color="auto" w:fill="FFFFFF" w:themeFill="background1"/>
        <w:tblLook w:val="04A0"/>
      </w:tblPr>
      <w:tblGrid>
        <w:gridCol w:w="5353"/>
        <w:gridCol w:w="1134"/>
        <w:gridCol w:w="1134"/>
        <w:gridCol w:w="1134"/>
        <w:gridCol w:w="1134"/>
        <w:gridCol w:w="1134"/>
      </w:tblGrid>
      <w:tr w:rsidR="00CF7F80" w:rsidRPr="00113FD8" w:rsidTr="009A1E63">
        <w:trPr>
          <w:trHeight w:val="317"/>
          <w:tblHeader/>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7F80" w:rsidRPr="00F35EA0" w:rsidRDefault="00CF7F80" w:rsidP="009A1E63">
            <w:pPr>
              <w:spacing w:after="0" w:line="240" w:lineRule="auto"/>
              <w:jc w:val="center"/>
              <w:rPr>
                <w:rFonts w:ascii="Arial" w:eastAsia="Times New Roman" w:hAnsi="Arial" w:cs="Arial"/>
                <w:b/>
                <w:bCs/>
                <w:sz w:val="24"/>
                <w:szCs w:val="24"/>
                <w:lang w:eastAsia="ru-RU"/>
              </w:rPr>
            </w:pPr>
            <w:r w:rsidRPr="00F35EA0">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F7F80" w:rsidP="009A1E63">
            <w:pPr>
              <w:autoSpaceDE w:val="0"/>
              <w:autoSpaceDN w:val="0"/>
              <w:adjustRightInd w:val="0"/>
              <w:jc w:val="center"/>
              <w:rPr>
                <w:rFonts w:ascii="Arial" w:hAnsi="Arial" w:cs="Arial"/>
                <w:b/>
                <w:sz w:val="24"/>
                <w:szCs w:val="24"/>
              </w:rPr>
            </w:pPr>
            <w:r w:rsidRPr="00F35EA0">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F7F80" w:rsidP="009A1E63">
            <w:pPr>
              <w:jc w:val="center"/>
              <w:rPr>
                <w:rFonts w:ascii="Arial" w:hAnsi="Arial" w:cs="Arial"/>
                <w:sz w:val="24"/>
                <w:szCs w:val="24"/>
              </w:rPr>
            </w:pPr>
            <w:r w:rsidRPr="00F35EA0">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F7F80" w:rsidP="009A1E63">
            <w:pPr>
              <w:jc w:val="center"/>
              <w:rPr>
                <w:rFonts w:ascii="Arial" w:hAnsi="Arial" w:cs="Arial"/>
                <w:sz w:val="24"/>
                <w:szCs w:val="24"/>
              </w:rPr>
            </w:pPr>
            <w:r w:rsidRPr="00F35EA0">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F7F80" w:rsidP="009A1E63">
            <w:pPr>
              <w:jc w:val="center"/>
              <w:rPr>
                <w:rFonts w:ascii="Arial" w:hAnsi="Arial" w:cs="Arial"/>
                <w:sz w:val="24"/>
                <w:szCs w:val="24"/>
              </w:rPr>
            </w:pPr>
            <w:r w:rsidRPr="00F35EA0">
              <w:rPr>
                <w:rFonts w:ascii="Arial" w:hAnsi="Arial" w:cs="Arial"/>
                <w:b/>
                <w:sz w:val="24"/>
                <w:szCs w:val="24"/>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F7F80" w:rsidP="009A1E63">
            <w:pPr>
              <w:jc w:val="center"/>
              <w:rPr>
                <w:rFonts w:ascii="Arial" w:hAnsi="Arial" w:cs="Arial"/>
                <w:sz w:val="24"/>
                <w:szCs w:val="24"/>
              </w:rPr>
            </w:pPr>
            <w:r w:rsidRPr="00F35EA0">
              <w:rPr>
                <w:rFonts w:ascii="Arial" w:hAnsi="Arial" w:cs="Arial"/>
                <w:b/>
                <w:sz w:val="24"/>
                <w:szCs w:val="24"/>
              </w:rPr>
              <w:t>2019 год</w:t>
            </w:r>
          </w:p>
        </w:tc>
      </w:tr>
      <w:tr w:rsidR="00CF7F80" w:rsidRPr="00113FD8" w:rsidTr="009A1E63">
        <w:trPr>
          <w:trHeight w:val="189"/>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7F80" w:rsidRPr="00F35EA0" w:rsidRDefault="00C94FAC" w:rsidP="00C94FAC">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Прирост объема привлеченных инвестиций в проектах, включенных в Реестр инвестиционных проектов Удмуртской Республики,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7F80" w:rsidRPr="00F35EA0" w:rsidRDefault="00C94FAC" w:rsidP="00C94FAC">
            <w:pPr>
              <w:pStyle w:val="ConsPlusNormal"/>
              <w:jc w:val="center"/>
              <w:rPr>
                <w:sz w:val="24"/>
                <w:szCs w:val="24"/>
              </w:rPr>
            </w:pPr>
            <w:proofErr w:type="spellStart"/>
            <w:r w:rsidRPr="00F35EA0">
              <w:rPr>
                <w:sz w:val="24"/>
                <w:szCs w:val="24"/>
              </w:rPr>
              <w:t>х</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10,0</w:t>
            </w:r>
          </w:p>
        </w:tc>
      </w:tr>
      <w:tr w:rsidR="00CF7F80" w:rsidRPr="00113FD8" w:rsidTr="009A1E63">
        <w:trPr>
          <w:trHeight w:val="408"/>
        </w:trPr>
        <w:tc>
          <w:tcPr>
            <w:tcW w:w="5353" w:type="dxa"/>
            <w:tcBorders>
              <w:top w:val="nil"/>
              <w:left w:val="single" w:sz="4" w:space="0" w:color="auto"/>
              <w:bottom w:val="single" w:sz="4" w:space="0" w:color="auto"/>
              <w:right w:val="single" w:sz="4" w:space="0" w:color="auto"/>
            </w:tcBorders>
            <w:shd w:val="clear" w:color="auto" w:fill="FFFFFF" w:themeFill="background1"/>
            <w:hideMark/>
          </w:tcPr>
          <w:p w:rsidR="00CF7F80" w:rsidRPr="00F35EA0" w:rsidRDefault="00C94FAC" w:rsidP="00C94FAC">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Прирост количества инвестиционных заявок, %</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CF7F80" w:rsidRPr="00F35EA0" w:rsidRDefault="00C94FAC" w:rsidP="00C94FAC">
            <w:pPr>
              <w:pStyle w:val="ConsPlusNormal"/>
              <w:jc w:val="center"/>
              <w:rPr>
                <w:sz w:val="24"/>
                <w:szCs w:val="24"/>
              </w:rPr>
            </w:pPr>
            <w:proofErr w:type="spellStart"/>
            <w:r w:rsidRPr="00F35EA0">
              <w:rPr>
                <w:sz w:val="24"/>
                <w:szCs w:val="24"/>
              </w:rPr>
              <w:t>х</w:t>
            </w:r>
            <w:proofErr w:type="spellEnd"/>
          </w:p>
        </w:tc>
        <w:tc>
          <w:tcPr>
            <w:tcW w:w="1134" w:type="dxa"/>
            <w:tcBorders>
              <w:top w:val="nil"/>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12,0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C94FAC" w:rsidRPr="00F35EA0" w:rsidRDefault="00C94FAC" w:rsidP="00C94FAC">
            <w:pPr>
              <w:pStyle w:val="ConsPlusNormal"/>
              <w:jc w:val="center"/>
              <w:rPr>
                <w:sz w:val="24"/>
                <w:szCs w:val="24"/>
              </w:rPr>
            </w:pPr>
            <w:r w:rsidRPr="00F35EA0">
              <w:rPr>
                <w:sz w:val="24"/>
                <w:szCs w:val="24"/>
              </w:rPr>
              <w:t>14,0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16,0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15,0</w:t>
            </w:r>
          </w:p>
        </w:tc>
      </w:tr>
      <w:tr w:rsidR="00C94FAC" w:rsidRPr="00113FD8" w:rsidTr="009A1E63">
        <w:trPr>
          <w:trHeight w:val="3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4FAC" w:rsidRPr="00F35EA0" w:rsidRDefault="00C94FAC" w:rsidP="00C94FAC">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Прирост объема инвестиций в проектах, включенных в Реестр инвестиционных проектов Удмуртской Республики от органов государственной власти и местного самоуправления в Удмуртской Республике,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4FAC" w:rsidRPr="00F35EA0" w:rsidRDefault="00C94FAC" w:rsidP="00C94FAC">
            <w:pPr>
              <w:pStyle w:val="ConsPlusNormal"/>
              <w:jc w:val="center"/>
              <w:rPr>
                <w:sz w:val="24"/>
                <w:szCs w:val="24"/>
              </w:rPr>
            </w:pPr>
            <w:proofErr w:type="spellStart"/>
            <w:r w:rsidRPr="00F35EA0">
              <w:rPr>
                <w:sz w:val="24"/>
                <w:szCs w:val="24"/>
              </w:rPr>
              <w:t>х</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94FAC" w:rsidRPr="00F35EA0" w:rsidRDefault="00C94FAC" w:rsidP="00C94FAC">
            <w:pPr>
              <w:pStyle w:val="ConsPlusNormal"/>
              <w:jc w:val="center"/>
              <w:rPr>
                <w:sz w:val="24"/>
                <w:szCs w:val="24"/>
              </w:rPr>
            </w:pPr>
            <w:r w:rsidRPr="00F35EA0">
              <w:rPr>
                <w:sz w:val="24"/>
                <w:szCs w:val="24"/>
              </w:rPr>
              <w:t>12,0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94FAC" w:rsidRPr="00F35EA0" w:rsidRDefault="00C94FAC" w:rsidP="00C94FAC">
            <w:pPr>
              <w:pStyle w:val="ConsPlusNormal"/>
              <w:jc w:val="center"/>
              <w:rPr>
                <w:sz w:val="24"/>
                <w:szCs w:val="24"/>
              </w:rPr>
            </w:pPr>
            <w:r w:rsidRPr="00F35EA0">
              <w:rPr>
                <w:sz w:val="24"/>
                <w:szCs w:val="24"/>
              </w:rPr>
              <w:t>12,0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94FAC" w:rsidRPr="00F35EA0" w:rsidRDefault="00C94FAC" w:rsidP="00C94FAC">
            <w:pPr>
              <w:pStyle w:val="ConsPlusNormal"/>
              <w:jc w:val="center"/>
              <w:rPr>
                <w:sz w:val="24"/>
                <w:szCs w:val="24"/>
              </w:rPr>
            </w:pPr>
            <w:r w:rsidRPr="00F35EA0">
              <w:rPr>
                <w:sz w:val="24"/>
                <w:szCs w:val="24"/>
              </w:rPr>
              <w:t>11,0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94FAC" w:rsidRPr="00F35EA0" w:rsidRDefault="00C94FAC" w:rsidP="00C94FAC">
            <w:pPr>
              <w:pStyle w:val="ConsPlusNormal"/>
              <w:jc w:val="center"/>
              <w:rPr>
                <w:sz w:val="24"/>
                <w:szCs w:val="24"/>
              </w:rPr>
            </w:pPr>
            <w:r w:rsidRPr="00F35EA0">
              <w:rPr>
                <w:sz w:val="24"/>
                <w:szCs w:val="24"/>
              </w:rPr>
              <w:t>10,0</w:t>
            </w:r>
          </w:p>
        </w:tc>
      </w:tr>
      <w:tr w:rsidR="00CF7F80" w:rsidRPr="00113FD8" w:rsidTr="009A1E63">
        <w:trPr>
          <w:trHeight w:val="3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7F80" w:rsidRPr="00F35EA0" w:rsidRDefault="00C94FAC" w:rsidP="00C94FAC">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Прирост объема инвестиций в проектах государственно-частного партнерства (далее - ГЧП), включенных в Реестр инвестиционных проектов Удмуртской Республики,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7F80" w:rsidRPr="00F35EA0" w:rsidRDefault="00C94FAC" w:rsidP="00C94FAC">
            <w:pPr>
              <w:pStyle w:val="ConsPlusNormal"/>
              <w:jc w:val="center"/>
              <w:rPr>
                <w:sz w:val="24"/>
                <w:szCs w:val="24"/>
              </w:rPr>
            </w:pPr>
            <w:proofErr w:type="spellStart"/>
            <w:r w:rsidRPr="00F35EA0">
              <w:rPr>
                <w:sz w:val="24"/>
                <w:szCs w:val="24"/>
              </w:rPr>
              <w:t>х</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11,0</w:t>
            </w:r>
          </w:p>
        </w:tc>
      </w:tr>
    </w:tbl>
    <w:p w:rsidR="009D3E08" w:rsidRDefault="009D3E08" w:rsidP="0004269D">
      <w:pPr>
        <w:pStyle w:val="ab"/>
        <w:spacing w:before="120"/>
        <w:ind w:left="284"/>
        <w:jc w:val="center"/>
        <w:rPr>
          <w:rFonts w:ascii="Arial" w:hAnsi="Arial" w:cs="Arial"/>
          <w:b/>
        </w:rPr>
      </w:pPr>
    </w:p>
    <w:p w:rsidR="00CF7F80" w:rsidRDefault="00CF7F80" w:rsidP="009D3E08">
      <w:pPr>
        <w:spacing w:after="0" w:line="240" w:lineRule="auto"/>
        <w:ind w:left="425" w:firstLine="709"/>
        <w:jc w:val="center"/>
        <w:rPr>
          <w:rFonts w:ascii="Arial" w:hAnsi="Arial" w:cs="Arial"/>
          <w:b/>
          <w:bCs/>
          <w:sz w:val="28"/>
          <w:szCs w:val="28"/>
        </w:rPr>
      </w:pPr>
    </w:p>
    <w:p w:rsidR="00CF7F80" w:rsidRDefault="00CF7F80" w:rsidP="009D3E08">
      <w:pPr>
        <w:spacing w:after="0" w:line="240" w:lineRule="auto"/>
        <w:ind w:left="425" w:firstLine="709"/>
        <w:jc w:val="center"/>
        <w:rPr>
          <w:rFonts w:ascii="Arial" w:hAnsi="Arial" w:cs="Arial"/>
          <w:b/>
          <w:bCs/>
          <w:sz w:val="28"/>
          <w:szCs w:val="28"/>
        </w:rPr>
      </w:pPr>
    </w:p>
    <w:p w:rsidR="00CF7F80" w:rsidRDefault="00CF7F80" w:rsidP="009D3E08">
      <w:pPr>
        <w:spacing w:after="0" w:line="240" w:lineRule="auto"/>
        <w:ind w:left="425" w:firstLine="709"/>
        <w:jc w:val="center"/>
        <w:rPr>
          <w:rFonts w:ascii="Arial" w:hAnsi="Arial" w:cs="Arial"/>
          <w:b/>
          <w:bCs/>
          <w:sz w:val="28"/>
          <w:szCs w:val="28"/>
        </w:rPr>
      </w:pPr>
    </w:p>
    <w:p w:rsidR="00CF7F80" w:rsidRDefault="00CF7F80" w:rsidP="009D3E08">
      <w:pPr>
        <w:spacing w:after="0" w:line="240" w:lineRule="auto"/>
        <w:ind w:left="425" w:firstLine="709"/>
        <w:jc w:val="center"/>
        <w:rPr>
          <w:rFonts w:ascii="Arial" w:hAnsi="Arial" w:cs="Arial"/>
          <w:b/>
          <w:bCs/>
          <w:sz w:val="28"/>
          <w:szCs w:val="28"/>
        </w:rPr>
      </w:pPr>
    </w:p>
    <w:p w:rsidR="00CF7F80" w:rsidRDefault="00CF7F80" w:rsidP="009D3E08">
      <w:pPr>
        <w:spacing w:after="0" w:line="240" w:lineRule="auto"/>
        <w:ind w:left="425" w:firstLine="709"/>
        <w:jc w:val="center"/>
        <w:rPr>
          <w:rFonts w:ascii="Arial" w:hAnsi="Arial" w:cs="Arial"/>
          <w:b/>
          <w:bCs/>
          <w:sz w:val="28"/>
          <w:szCs w:val="28"/>
        </w:rPr>
      </w:pPr>
    </w:p>
    <w:p w:rsidR="00CF7F80" w:rsidRDefault="00CF7F80" w:rsidP="009D3E08">
      <w:pPr>
        <w:spacing w:after="0" w:line="240" w:lineRule="auto"/>
        <w:ind w:left="425" w:firstLine="709"/>
        <w:jc w:val="center"/>
        <w:rPr>
          <w:rFonts w:ascii="Arial" w:hAnsi="Arial" w:cs="Arial"/>
          <w:b/>
          <w:bCs/>
          <w:sz w:val="28"/>
          <w:szCs w:val="28"/>
        </w:rPr>
      </w:pPr>
    </w:p>
    <w:p w:rsidR="00CF7F80" w:rsidRDefault="00CF7F80" w:rsidP="009D3E08">
      <w:pPr>
        <w:spacing w:after="0" w:line="240" w:lineRule="auto"/>
        <w:ind w:left="425" w:firstLine="709"/>
        <w:jc w:val="center"/>
        <w:rPr>
          <w:rFonts w:ascii="Arial" w:hAnsi="Arial" w:cs="Arial"/>
          <w:b/>
          <w:bCs/>
          <w:sz w:val="28"/>
          <w:szCs w:val="28"/>
        </w:rPr>
      </w:pPr>
    </w:p>
    <w:p w:rsidR="00F35EA0" w:rsidRDefault="00F35EA0" w:rsidP="009D3E08">
      <w:pPr>
        <w:spacing w:after="0" w:line="240" w:lineRule="auto"/>
        <w:ind w:left="425" w:firstLine="709"/>
        <w:jc w:val="center"/>
        <w:rPr>
          <w:rFonts w:ascii="Arial" w:hAnsi="Arial" w:cs="Arial"/>
          <w:b/>
          <w:bCs/>
          <w:sz w:val="28"/>
          <w:szCs w:val="28"/>
        </w:rPr>
      </w:pPr>
    </w:p>
    <w:p w:rsidR="00984711" w:rsidRDefault="00984711" w:rsidP="009D3E08">
      <w:pPr>
        <w:spacing w:after="0" w:line="240" w:lineRule="auto"/>
        <w:ind w:left="425" w:firstLine="709"/>
        <w:jc w:val="center"/>
        <w:rPr>
          <w:rFonts w:ascii="Arial" w:hAnsi="Arial" w:cs="Arial"/>
          <w:b/>
          <w:bCs/>
          <w:sz w:val="28"/>
          <w:szCs w:val="28"/>
        </w:rPr>
      </w:pPr>
    </w:p>
    <w:p w:rsidR="009D3E08" w:rsidRDefault="009D3E08" w:rsidP="009D3E08">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w:t>
      </w:r>
      <w:r w:rsidRPr="008A42E6">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r>
        <w:rPr>
          <w:rFonts w:ascii="Arial" w:hAnsi="Arial" w:cs="Arial"/>
          <w:b/>
          <w:bCs/>
          <w:sz w:val="28"/>
          <w:szCs w:val="28"/>
        </w:rPr>
        <w:t xml:space="preserve"> </w:t>
      </w:r>
    </w:p>
    <w:p w:rsidR="009D3E08" w:rsidRPr="00F0228B" w:rsidRDefault="009D3E08" w:rsidP="009D3E08">
      <w:pPr>
        <w:spacing w:after="0" w:line="240" w:lineRule="auto"/>
        <w:ind w:left="425" w:firstLine="709"/>
        <w:jc w:val="center"/>
        <w:rPr>
          <w:rFonts w:ascii="Arial" w:hAnsi="Arial" w:cs="Arial"/>
          <w:b/>
          <w:bCs/>
          <w:color w:val="632423" w:themeColor="accent2" w:themeShade="80"/>
          <w:sz w:val="28"/>
          <w:szCs w:val="28"/>
          <w:u w:val="single"/>
        </w:rPr>
      </w:pPr>
      <w:r w:rsidRPr="00F0228B">
        <w:rPr>
          <w:rFonts w:ascii="Arial" w:hAnsi="Arial" w:cs="Arial"/>
          <w:b/>
          <w:bCs/>
          <w:color w:val="632423" w:themeColor="accent2" w:themeShade="80"/>
          <w:sz w:val="28"/>
          <w:szCs w:val="28"/>
          <w:u w:val="single"/>
        </w:rPr>
        <w:t>«</w:t>
      </w:r>
      <w:r w:rsidR="00F0228B" w:rsidRPr="00F0228B">
        <w:rPr>
          <w:rFonts w:ascii="Arial" w:hAnsi="Arial" w:cs="Arial"/>
          <w:b/>
          <w:color w:val="632423" w:themeColor="accent2" w:themeShade="80"/>
          <w:sz w:val="28"/>
          <w:szCs w:val="28"/>
          <w:u w:val="single"/>
        </w:rPr>
        <w:t>Противодействие незаконному обороту наркотиков в Удмуртской Республике</w:t>
      </w:r>
      <w:r w:rsidRPr="00F0228B">
        <w:rPr>
          <w:rFonts w:ascii="Arial" w:hAnsi="Arial" w:cs="Arial"/>
          <w:b/>
          <w:bCs/>
          <w:color w:val="632423" w:themeColor="accent2" w:themeShade="80"/>
          <w:sz w:val="28"/>
          <w:szCs w:val="28"/>
          <w:u w:val="single"/>
        </w:rPr>
        <w:t>»</w:t>
      </w:r>
    </w:p>
    <w:p w:rsidR="009D3E08" w:rsidRDefault="00172C19" w:rsidP="009D3E08">
      <w:pPr>
        <w:autoSpaceDE w:val="0"/>
        <w:autoSpaceDN w:val="0"/>
        <w:adjustRightInd w:val="0"/>
        <w:spacing w:after="0" w:line="240" w:lineRule="auto"/>
        <w:ind w:left="5103"/>
        <w:jc w:val="both"/>
        <w:rPr>
          <w:rFonts w:ascii="Arial" w:hAnsi="Arial" w:cs="Arial"/>
          <w:b/>
          <w:color w:val="215868" w:themeColor="accent5" w:themeShade="80"/>
          <w:sz w:val="24"/>
          <w:szCs w:val="24"/>
        </w:rPr>
      </w:pPr>
      <w:r w:rsidRPr="00172C19">
        <w:rPr>
          <w:rFonts w:ascii="Arial" w:hAnsi="Arial" w:cs="Arial"/>
          <w:b/>
          <w:bCs/>
          <w:noProof/>
          <w:color w:val="632423" w:themeColor="accent2" w:themeShade="80"/>
        </w:rPr>
        <w:pict>
          <v:shape id="_x0000_s1618" type="#_x0000_t202" style="position:absolute;left:0;text-align:left;margin-left:-3.05pt;margin-top:13.65pt;width:226.8pt;height:102.5pt;z-index:252508672;mso-width-percent:400;mso-width-percent:400;mso-width-relative:margin;mso-height-relative:margin" filled="f" stroked="f" strokecolor="white [3212]">
            <v:textbox style="mso-next-textbox:#_x0000_s1618">
              <w:txbxContent>
                <w:p w:rsidR="004C5DDD" w:rsidRDefault="004C5DDD" w:rsidP="009D3E08">
                  <w:pPr>
                    <w:jc w:val="center"/>
                  </w:pPr>
                  <w:r>
                    <w:rPr>
                      <w:noProof/>
                      <w:lang w:eastAsia="ru-RU"/>
                    </w:rPr>
                    <w:drawing>
                      <wp:inline distT="0" distB="0" distL="0" distR="0">
                        <wp:extent cx="1924050" cy="1143000"/>
                        <wp:effectExtent l="19050" t="19050" r="19050" b="19050"/>
                        <wp:docPr id="504" name="Рисунок 58" descr="http://saratov-segodnya.ru/files/pages/3883/1375072355general_pages_29_July_2013_i3883_narkotorgovca_posadili_na_9_5_le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aratov-segodnya.ru/files/pages/3883/1375072355general_pages_29_July_2013_i3883_narkotorgovca_posadili_na_9_5_let.jpeg"/>
                                <pic:cNvPicPr>
                                  <a:picLocks noChangeAspect="1" noChangeArrowheads="1"/>
                                </pic:cNvPicPr>
                              </pic:nvPicPr>
                              <pic:blipFill>
                                <a:blip r:embed="rId156"/>
                                <a:srcRect/>
                                <a:stretch>
                                  <a:fillRect/>
                                </a:stretch>
                              </pic:blipFill>
                              <pic:spPr bwMode="auto">
                                <a:xfrm>
                                  <a:off x="0" y="0"/>
                                  <a:ext cx="1924050" cy="1143000"/>
                                </a:xfrm>
                                <a:prstGeom prst="rect">
                                  <a:avLst/>
                                </a:prstGeom>
                                <a:noFill/>
                                <a:ln w="9525">
                                  <a:solidFill>
                                    <a:schemeClr val="tx1"/>
                                  </a:solidFill>
                                  <a:miter lim="800000"/>
                                  <a:headEnd/>
                                  <a:tailEnd/>
                                </a:ln>
                              </pic:spPr>
                            </pic:pic>
                          </a:graphicData>
                        </a:graphic>
                      </wp:inline>
                    </w:drawing>
                  </w:r>
                  <w:r>
                    <w:rPr>
                      <w:noProof/>
                      <w:vanish/>
                      <w:lang w:eastAsia="ru-RU"/>
                    </w:rPr>
                    <w:t xml:space="preserve"> </w:t>
                  </w:r>
                  <w:r>
                    <w:rPr>
                      <w:noProof/>
                      <w:vanish/>
                      <w:lang w:eastAsia="ru-RU"/>
                    </w:rPr>
                    <w:drawing>
                      <wp:inline distT="0" distB="0" distL="0" distR="0">
                        <wp:extent cx="2677160" cy="1805527"/>
                        <wp:effectExtent l="19050" t="0" r="8890" b="0"/>
                        <wp:docPr id="502" name="Рисунок 58"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vanish/>
                      <w:lang w:eastAsia="ru-RU"/>
                    </w:rPr>
                    <w:drawing>
                      <wp:inline distT="0" distB="0" distL="0" distR="0">
                        <wp:extent cx="2600325" cy="1603534"/>
                        <wp:effectExtent l="19050" t="0" r="9525" b="0"/>
                        <wp:docPr id="503" name="Рисунок 55" descr="http://rfexp.ru/uploads/news/Agentschap_Ondernem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fexp.ru/uploads/news/Agentschap_Ondernemen_1.jpg"/>
                                <pic:cNvPicPr>
                                  <a:picLocks noChangeAspect="1" noChangeArrowheads="1"/>
                                </pic:cNvPicPr>
                              </pic:nvPicPr>
                              <pic:blipFill>
                                <a:blip r:embed="rId151"/>
                                <a:srcRect/>
                                <a:stretch>
                                  <a:fillRect/>
                                </a:stretch>
                              </pic:blipFill>
                              <pic:spPr bwMode="auto">
                                <a:xfrm>
                                  <a:off x="0" y="0"/>
                                  <a:ext cx="2605201" cy="1606541"/>
                                </a:xfrm>
                                <a:prstGeom prst="rect">
                                  <a:avLst/>
                                </a:prstGeom>
                                <a:noFill/>
                                <a:ln w="9525">
                                  <a:noFill/>
                                  <a:miter lim="800000"/>
                                  <a:headEnd/>
                                  <a:tailEnd/>
                                </a:ln>
                              </pic:spPr>
                            </pic:pic>
                          </a:graphicData>
                        </a:graphic>
                      </wp:inline>
                    </w:drawing>
                  </w:r>
                </w:p>
              </w:txbxContent>
            </v:textbox>
          </v:shape>
        </w:pict>
      </w:r>
    </w:p>
    <w:p w:rsidR="009D3E08" w:rsidRPr="00F35EA0" w:rsidRDefault="009D3E08" w:rsidP="00F0228B">
      <w:pPr>
        <w:autoSpaceDE w:val="0"/>
        <w:autoSpaceDN w:val="0"/>
        <w:adjustRightInd w:val="0"/>
        <w:spacing w:after="0" w:line="240" w:lineRule="auto"/>
        <w:ind w:left="5103" w:right="283"/>
        <w:jc w:val="both"/>
        <w:rPr>
          <w:rFonts w:ascii="Arial" w:hAnsi="Arial" w:cs="Arial"/>
          <w:b/>
          <w:color w:val="632423" w:themeColor="accent2" w:themeShade="80"/>
          <w:sz w:val="24"/>
          <w:szCs w:val="24"/>
        </w:rPr>
      </w:pPr>
      <w:r w:rsidRPr="00F35EA0">
        <w:rPr>
          <w:rFonts w:ascii="Arial" w:hAnsi="Arial" w:cs="Arial"/>
          <w:b/>
          <w:color w:val="632423" w:themeColor="accent2" w:themeShade="80"/>
          <w:sz w:val="24"/>
          <w:szCs w:val="24"/>
        </w:rPr>
        <w:t xml:space="preserve">Цель: </w:t>
      </w:r>
      <w:r w:rsidR="00F0228B" w:rsidRPr="00F35EA0">
        <w:rPr>
          <w:rFonts w:ascii="Arial" w:hAnsi="Arial" w:cs="Arial"/>
          <w:sz w:val="24"/>
          <w:szCs w:val="24"/>
        </w:rPr>
        <w:t>Создание условий для приостановления роста немедицинского потребления наркотиков и их незаконного оборота в Удмуртской Республике</w:t>
      </w:r>
    </w:p>
    <w:p w:rsidR="009D3E08" w:rsidRPr="00F0228B" w:rsidRDefault="009D3E08" w:rsidP="00F0228B">
      <w:pPr>
        <w:autoSpaceDE w:val="0"/>
        <w:autoSpaceDN w:val="0"/>
        <w:adjustRightInd w:val="0"/>
        <w:spacing w:after="0" w:line="240" w:lineRule="auto"/>
        <w:ind w:left="5103" w:right="283"/>
        <w:jc w:val="both"/>
        <w:rPr>
          <w:rFonts w:ascii="Arial" w:hAnsi="Arial" w:cs="Arial"/>
          <w:b/>
          <w:color w:val="215868" w:themeColor="accent5" w:themeShade="80"/>
        </w:rPr>
      </w:pPr>
    </w:p>
    <w:p w:rsidR="009D3E08" w:rsidRDefault="009D3E08" w:rsidP="009D3E08">
      <w:pPr>
        <w:autoSpaceDE w:val="0"/>
        <w:autoSpaceDN w:val="0"/>
        <w:adjustRightInd w:val="0"/>
        <w:spacing w:after="0" w:line="240" w:lineRule="auto"/>
        <w:ind w:left="5103"/>
        <w:jc w:val="both"/>
        <w:rPr>
          <w:rFonts w:ascii="Arial" w:hAnsi="Arial" w:cs="Arial"/>
          <w:b/>
          <w:color w:val="215868" w:themeColor="accent5" w:themeShade="80"/>
        </w:rPr>
      </w:pPr>
    </w:p>
    <w:p w:rsidR="009D3E08" w:rsidRDefault="009D3E08" w:rsidP="009D3E08">
      <w:pPr>
        <w:autoSpaceDE w:val="0"/>
        <w:autoSpaceDN w:val="0"/>
        <w:adjustRightInd w:val="0"/>
        <w:spacing w:after="0" w:line="240" w:lineRule="auto"/>
        <w:ind w:left="5103"/>
        <w:jc w:val="both"/>
        <w:rPr>
          <w:rFonts w:ascii="Arial" w:hAnsi="Arial" w:cs="Arial"/>
          <w:b/>
          <w:color w:val="215868" w:themeColor="accent5" w:themeShade="80"/>
        </w:rPr>
      </w:pPr>
    </w:p>
    <w:p w:rsidR="009D3E08" w:rsidRDefault="009D3E08" w:rsidP="009D3E08">
      <w:pPr>
        <w:autoSpaceDE w:val="0"/>
        <w:autoSpaceDN w:val="0"/>
        <w:adjustRightInd w:val="0"/>
        <w:spacing w:after="0" w:line="240" w:lineRule="auto"/>
        <w:ind w:left="5103"/>
        <w:jc w:val="both"/>
        <w:rPr>
          <w:rFonts w:ascii="Arial" w:hAnsi="Arial" w:cs="Arial"/>
          <w:b/>
          <w:color w:val="215868" w:themeColor="accent5" w:themeShade="80"/>
        </w:rPr>
      </w:pPr>
    </w:p>
    <w:p w:rsidR="009D3E08" w:rsidRDefault="009D3E08" w:rsidP="00ED3F54">
      <w:pPr>
        <w:tabs>
          <w:tab w:val="left" w:pos="4374"/>
        </w:tabs>
        <w:autoSpaceDE w:val="0"/>
        <w:autoSpaceDN w:val="0"/>
        <w:adjustRightInd w:val="0"/>
        <w:spacing w:after="0" w:line="240" w:lineRule="auto"/>
        <w:rPr>
          <w:rFonts w:ascii="Arial" w:hAnsi="Arial" w:cs="Arial"/>
          <w:b/>
        </w:rPr>
      </w:pPr>
    </w:p>
    <w:p w:rsidR="009D3E08" w:rsidRPr="00113FD8" w:rsidRDefault="009D3E08" w:rsidP="009D3E08">
      <w:pPr>
        <w:tabs>
          <w:tab w:val="left" w:pos="4374"/>
        </w:tabs>
        <w:autoSpaceDE w:val="0"/>
        <w:autoSpaceDN w:val="0"/>
        <w:adjustRightInd w:val="0"/>
        <w:spacing w:after="0" w:line="240" w:lineRule="auto"/>
        <w:jc w:val="center"/>
        <w:rPr>
          <w:rFonts w:ascii="Arial" w:hAnsi="Arial" w:cs="Arial"/>
          <w:b/>
        </w:rPr>
      </w:pPr>
      <w:r w:rsidRPr="00113FD8">
        <w:rPr>
          <w:rFonts w:ascii="Arial" w:hAnsi="Arial" w:cs="Arial"/>
          <w:b/>
        </w:rPr>
        <w:t xml:space="preserve">Структура расходов по государственной программе </w:t>
      </w:r>
    </w:p>
    <w:p w:rsidR="009D3E08" w:rsidRPr="00113FD8" w:rsidRDefault="009D3E08" w:rsidP="009D3E08">
      <w:pPr>
        <w:spacing w:after="0" w:line="240" w:lineRule="auto"/>
        <w:ind w:left="425" w:firstLine="709"/>
        <w:jc w:val="right"/>
        <w:rPr>
          <w:rFonts w:ascii="Arial" w:hAnsi="Arial" w:cs="Arial"/>
          <w:b/>
        </w:rPr>
      </w:pPr>
    </w:p>
    <w:p w:rsidR="009D3E08" w:rsidRPr="00202C4B" w:rsidRDefault="00743B5D" w:rsidP="00202C4B">
      <w:pPr>
        <w:spacing w:after="0" w:line="240" w:lineRule="auto"/>
        <w:ind w:left="425" w:firstLine="709"/>
        <w:jc w:val="right"/>
        <w:rPr>
          <w:rFonts w:ascii="Arial" w:hAnsi="Arial" w:cs="Arial"/>
          <w:bCs/>
          <w:sz w:val="20"/>
          <w:szCs w:val="20"/>
        </w:rPr>
      </w:pPr>
      <w:r w:rsidRPr="00F35EA0">
        <w:rPr>
          <w:rFonts w:ascii="Arial" w:hAnsi="Arial" w:cs="Arial"/>
          <w:b/>
          <w:sz w:val="20"/>
          <w:szCs w:val="20"/>
        </w:rPr>
        <w:t xml:space="preserve">                                                                                                                                              </w:t>
      </w:r>
      <w:r w:rsidR="009D3E08" w:rsidRPr="00202C4B">
        <w:rPr>
          <w:rFonts w:ascii="Arial" w:hAnsi="Arial" w:cs="Arial"/>
          <w:sz w:val="20"/>
          <w:szCs w:val="20"/>
        </w:rPr>
        <w:t>млн. руб.</w:t>
      </w:r>
    </w:p>
    <w:tbl>
      <w:tblPr>
        <w:tblW w:w="10915"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103"/>
        <w:gridCol w:w="2126"/>
        <w:gridCol w:w="1985"/>
        <w:gridCol w:w="1701"/>
      </w:tblGrid>
      <w:tr w:rsidR="0056297F" w:rsidRPr="00113FD8" w:rsidTr="0056297F">
        <w:trPr>
          <w:trHeight w:val="340"/>
        </w:trPr>
        <w:tc>
          <w:tcPr>
            <w:tcW w:w="5103" w:type="dxa"/>
            <w:shd w:val="clear" w:color="auto" w:fill="FFFFFF" w:themeFill="background1"/>
            <w:tcMar>
              <w:top w:w="72" w:type="dxa"/>
              <w:left w:w="144" w:type="dxa"/>
              <w:bottom w:w="72" w:type="dxa"/>
              <w:right w:w="144" w:type="dxa"/>
            </w:tcMar>
            <w:hideMark/>
          </w:tcPr>
          <w:p w:rsidR="0056297F" w:rsidRPr="00F35EA0" w:rsidRDefault="0056297F" w:rsidP="009D3E08">
            <w:pPr>
              <w:spacing w:after="0"/>
              <w:ind w:left="426"/>
              <w:rPr>
                <w:rFonts w:ascii="Arial" w:hAnsi="Arial" w:cs="Arial"/>
                <w:b/>
                <w:sz w:val="24"/>
                <w:szCs w:val="24"/>
              </w:rPr>
            </w:pPr>
            <w:r w:rsidRPr="00F35EA0">
              <w:rPr>
                <w:rFonts w:ascii="Arial" w:hAnsi="Arial" w:cs="Arial"/>
                <w:b/>
                <w:sz w:val="24"/>
                <w:szCs w:val="24"/>
              </w:rPr>
              <w:t>Наименование государственной программы (подпрограммы)</w:t>
            </w:r>
          </w:p>
        </w:tc>
        <w:tc>
          <w:tcPr>
            <w:tcW w:w="2126" w:type="dxa"/>
            <w:shd w:val="clear" w:color="auto" w:fill="FFFFFF" w:themeFill="background1"/>
            <w:tcMar>
              <w:top w:w="72" w:type="dxa"/>
              <w:left w:w="15" w:type="dxa"/>
              <w:bottom w:w="72" w:type="dxa"/>
              <w:right w:w="15" w:type="dxa"/>
            </w:tcMar>
            <w:hideMark/>
          </w:tcPr>
          <w:p w:rsidR="0056297F" w:rsidRPr="00F35EA0" w:rsidRDefault="0056297F" w:rsidP="009D3E08">
            <w:pPr>
              <w:spacing w:after="0"/>
              <w:jc w:val="center"/>
              <w:rPr>
                <w:rFonts w:ascii="Arial" w:hAnsi="Arial" w:cs="Arial"/>
                <w:b/>
                <w:sz w:val="24"/>
                <w:szCs w:val="24"/>
              </w:rPr>
            </w:pPr>
            <w:r w:rsidRPr="00F35EA0">
              <w:rPr>
                <w:rFonts w:ascii="Arial" w:hAnsi="Arial" w:cs="Arial"/>
                <w:b/>
                <w:sz w:val="24"/>
                <w:szCs w:val="24"/>
              </w:rPr>
              <w:t>2015 год</w:t>
            </w:r>
          </w:p>
        </w:tc>
        <w:tc>
          <w:tcPr>
            <w:tcW w:w="1985" w:type="dxa"/>
            <w:shd w:val="clear" w:color="auto" w:fill="FFFFFF" w:themeFill="background1"/>
          </w:tcPr>
          <w:p w:rsidR="0056297F" w:rsidRPr="00F35EA0" w:rsidRDefault="0056297F" w:rsidP="009D3E08">
            <w:pPr>
              <w:jc w:val="center"/>
              <w:rPr>
                <w:rFonts w:ascii="Arial" w:hAnsi="Arial" w:cs="Arial"/>
                <w:sz w:val="24"/>
                <w:szCs w:val="24"/>
              </w:rPr>
            </w:pPr>
            <w:r w:rsidRPr="00F35EA0">
              <w:rPr>
                <w:rFonts w:ascii="Arial" w:hAnsi="Arial" w:cs="Arial"/>
                <w:b/>
                <w:sz w:val="24"/>
                <w:szCs w:val="24"/>
              </w:rPr>
              <w:t>2016 год</w:t>
            </w:r>
          </w:p>
        </w:tc>
        <w:tc>
          <w:tcPr>
            <w:tcW w:w="1701" w:type="dxa"/>
            <w:shd w:val="clear" w:color="auto" w:fill="FFFFFF" w:themeFill="background1"/>
          </w:tcPr>
          <w:p w:rsidR="0056297F" w:rsidRPr="00F35EA0" w:rsidRDefault="0056297F" w:rsidP="009D3E08">
            <w:pPr>
              <w:jc w:val="center"/>
              <w:rPr>
                <w:rFonts w:ascii="Arial" w:hAnsi="Arial" w:cs="Arial"/>
                <w:sz w:val="24"/>
                <w:szCs w:val="24"/>
              </w:rPr>
            </w:pPr>
            <w:r w:rsidRPr="00F35EA0">
              <w:rPr>
                <w:rFonts w:ascii="Arial" w:hAnsi="Arial" w:cs="Arial"/>
                <w:b/>
                <w:sz w:val="24"/>
                <w:szCs w:val="24"/>
              </w:rPr>
              <w:t>2017 год</w:t>
            </w:r>
          </w:p>
        </w:tc>
      </w:tr>
      <w:tr w:rsidR="0056297F" w:rsidRPr="00113FD8" w:rsidTr="0056297F">
        <w:trPr>
          <w:trHeight w:val="532"/>
        </w:trPr>
        <w:tc>
          <w:tcPr>
            <w:tcW w:w="5103" w:type="dxa"/>
            <w:shd w:val="clear" w:color="auto" w:fill="FFFFFF" w:themeFill="background1"/>
            <w:tcMar>
              <w:top w:w="9" w:type="dxa"/>
              <w:left w:w="170" w:type="dxa"/>
              <w:bottom w:w="0" w:type="dxa"/>
              <w:right w:w="9" w:type="dxa"/>
            </w:tcMar>
            <w:vAlign w:val="center"/>
            <w:hideMark/>
          </w:tcPr>
          <w:p w:rsidR="0056297F" w:rsidRPr="00F35EA0" w:rsidRDefault="0056297F" w:rsidP="006332BD">
            <w:pPr>
              <w:spacing w:after="0" w:line="240" w:lineRule="auto"/>
              <w:ind w:left="-28" w:firstLine="28"/>
              <w:rPr>
                <w:rFonts w:ascii="Arial" w:hAnsi="Arial" w:cs="Arial"/>
                <w:b/>
                <w:bCs/>
                <w:color w:val="215868" w:themeColor="accent5" w:themeShade="80"/>
                <w:sz w:val="24"/>
                <w:szCs w:val="24"/>
                <w:u w:val="single"/>
              </w:rPr>
            </w:pPr>
            <w:r w:rsidRPr="00F35EA0">
              <w:rPr>
                <w:rFonts w:ascii="Arial" w:hAnsi="Arial" w:cs="Arial"/>
                <w:b/>
                <w:bCs/>
                <w:sz w:val="24"/>
                <w:szCs w:val="24"/>
              </w:rPr>
              <w:t>Государственная программа Удмуртской Республики</w:t>
            </w:r>
            <w:r w:rsidRPr="00F35EA0">
              <w:rPr>
                <w:rFonts w:ascii="Arial" w:hAnsi="Arial" w:cs="Arial"/>
                <w:b/>
                <w:color w:val="632423" w:themeColor="accent2" w:themeShade="80"/>
                <w:sz w:val="24"/>
                <w:szCs w:val="24"/>
              </w:rPr>
              <w:t xml:space="preserve"> «Противодействие незаконному обороту наркотиков в Удмуртской Республике»</w:t>
            </w:r>
          </w:p>
        </w:tc>
        <w:tc>
          <w:tcPr>
            <w:tcW w:w="2126" w:type="dxa"/>
            <w:shd w:val="clear" w:color="auto" w:fill="FFFFFF" w:themeFill="background1"/>
            <w:tcMar>
              <w:top w:w="9" w:type="dxa"/>
              <w:left w:w="9" w:type="dxa"/>
              <w:bottom w:w="0" w:type="dxa"/>
              <w:right w:w="9" w:type="dxa"/>
            </w:tcMar>
            <w:vAlign w:val="center"/>
            <w:hideMark/>
          </w:tcPr>
          <w:p w:rsidR="0056297F" w:rsidRPr="00F35EA0" w:rsidRDefault="0056297F" w:rsidP="00F0228B">
            <w:pPr>
              <w:spacing w:after="0" w:line="240" w:lineRule="auto"/>
              <w:jc w:val="center"/>
              <w:textAlignment w:val="bottom"/>
              <w:rPr>
                <w:rFonts w:ascii="Arial" w:eastAsia="Times New Roman" w:hAnsi="Arial" w:cs="Arial"/>
                <w:color w:val="000000" w:themeColor="text1"/>
                <w:sz w:val="24"/>
                <w:szCs w:val="24"/>
                <w:lang w:eastAsia="ru-RU"/>
              </w:rPr>
            </w:pPr>
            <w:proofErr w:type="spellStart"/>
            <w:r w:rsidRPr="00F35EA0">
              <w:rPr>
                <w:rFonts w:ascii="Arial" w:eastAsia="Times New Roman" w:hAnsi="Arial" w:cs="Arial"/>
                <w:color w:val="000000" w:themeColor="text1"/>
                <w:sz w:val="24"/>
                <w:szCs w:val="24"/>
                <w:lang w:eastAsia="ru-RU"/>
              </w:rPr>
              <w:t>х</w:t>
            </w:r>
            <w:proofErr w:type="spellEnd"/>
          </w:p>
        </w:tc>
        <w:tc>
          <w:tcPr>
            <w:tcW w:w="1985" w:type="dxa"/>
            <w:shd w:val="clear" w:color="auto" w:fill="FFFFFF" w:themeFill="background1"/>
            <w:vAlign w:val="center"/>
          </w:tcPr>
          <w:p w:rsidR="0056297F" w:rsidRPr="00F35EA0" w:rsidRDefault="0056297F" w:rsidP="00F0228B">
            <w:pPr>
              <w:spacing w:after="0" w:line="240" w:lineRule="auto"/>
              <w:jc w:val="center"/>
              <w:textAlignment w:val="bottom"/>
              <w:rPr>
                <w:rFonts w:ascii="Arial" w:eastAsia="Times New Roman" w:hAnsi="Arial" w:cs="Arial"/>
                <w:bCs/>
                <w:color w:val="000000" w:themeColor="text1"/>
                <w:kern w:val="24"/>
                <w:sz w:val="24"/>
                <w:szCs w:val="24"/>
                <w:lang w:eastAsia="ru-RU"/>
              </w:rPr>
            </w:pPr>
            <w:proofErr w:type="spellStart"/>
            <w:r w:rsidRPr="00F35EA0">
              <w:rPr>
                <w:rFonts w:ascii="Arial" w:eastAsia="Times New Roman" w:hAnsi="Arial" w:cs="Arial"/>
                <w:bCs/>
                <w:color w:val="000000" w:themeColor="text1"/>
                <w:kern w:val="24"/>
                <w:sz w:val="24"/>
                <w:szCs w:val="24"/>
                <w:lang w:eastAsia="ru-RU"/>
              </w:rPr>
              <w:t>х</w:t>
            </w:r>
            <w:proofErr w:type="spellEnd"/>
          </w:p>
        </w:tc>
        <w:tc>
          <w:tcPr>
            <w:tcW w:w="1701" w:type="dxa"/>
            <w:shd w:val="clear" w:color="auto" w:fill="FFFFFF" w:themeFill="background1"/>
            <w:vAlign w:val="center"/>
          </w:tcPr>
          <w:p w:rsidR="0056297F" w:rsidRPr="00F35EA0" w:rsidRDefault="0056297F" w:rsidP="00FA2C8D">
            <w:pPr>
              <w:spacing w:after="0" w:line="240" w:lineRule="auto"/>
              <w:jc w:val="center"/>
              <w:textAlignment w:val="bottom"/>
              <w:rPr>
                <w:rFonts w:ascii="Arial" w:hAnsi="Arial" w:cs="Arial"/>
                <w:b/>
                <w:color w:val="632423" w:themeColor="accent2" w:themeShade="80"/>
                <w:sz w:val="24"/>
                <w:szCs w:val="24"/>
              </w:rPr>
            </w:pPr>
            <w:r w:rsidRPr="00F35EA0">
              <w:rPr>
                <w:rFonts w:ascii="Arial" w:hAnsi="Arial" w:cs="Arial"/>
                <w:b/>
                <w:color w:val="632423" w:themeColor="accent2" w:themeShade="80"/>
                <w:sz w:val="24"/>
                <w:szCs w:val="24"/>
              </w:rPr>
              <w:t>2</w:t>
            </w:r>
            <w:r>
              <w:rPr>
                <w:rFonts w:ascii="Arial" w:hAnsi="Arial" w:cs="Arial"/>
                <w:b/>
                <w:color w:val="632423" w:themeColor="accent2" w:themeShade="80"/>
                <w:sz w:val="24"/>
                <w:szCs w:val="24"/>
              </w:rPr>
              <w:t>,6</w:t>
            </w:r>
          </w:p>
        </w:tc>
      </w:tr>
    </w:tbl>
    <w:p w:rsidR="009D3E08" w:rsidRPr="009619C0" w:rsidRDefault="009D3E08" w:rsidP="00F0228B">
      <w:pPr>
        <w:autoSpaceDE w:val="0"/>
        <w:autoSpaceDN w:val="0"/>
        <w:adjustRightInd w:val="0"/>
        <w:spacing w:after="0" w:line="240" w:lineRule="auto"/>
        <w:rPr>
          <w:rFonts w:ascii="Arial" w:hAnsi="Arial" w:cs="Arial"/>
          <w:b/>
          <w:sz w:val="16"/>
          <w:szCs w:val="16"/>
        </w:rPr>
      </w:pPr>
    </w:p>
    <w:p w:rsidR="009D3E08" w:rsidRPr="00F35EA0" w:rsidRDefault="009D3E08" w:rsidP="009D3E08">
      <w:pPr>
        <w:autoSpaceDE w:val="0"/>
        <w:autoSpaceDN w:val="0"/>
        <w:adjustRightInd w:val="0"/>
        <w:spacing w:after="0" w:line="240" w:lineRule="auto"/>
        <w:ind w:left="284" w:firstLine="709"/>
        <w:jc w:val="center"/>
        <w:rPr>
          <w:rFonts w:ascii="Arial" w:hAnsi="Arial" w:cs="Arial"/>
          <w:b/>
          <w:sz w:val="24"/>
          <w:szCs w:val="24"/>
        </w:rPr>
      </w:pPr>
      <w:r w:rsidRPr="00F35EA0">
        <w:rPr>
          <w:rFonts w:ascii="Arial" w:hAnsi="Arial" w:cs="Arial"/>
          <w:b/>
          <w:sz w:val="24"/>
          <w:szCs w:val="24"/>
        </w:rPr>
        <w:t>Основные результаты</w:t>
      </w:r>
    </w:p>
    <w:tbl>
      <w:tblPr>
        <w:tblpPr w:leftFromText="180" w:rightFromText="180" w:vertAnchor="text" w:horzAnchor="page" w:tblpX="596" w:tblpY="159"/>
        <w:tblW w:w="10881" w:type="dxa"/>
        <w:shd w:val="clear" w:color="auto" w:fill="FFFFFF" w:themeFill="background1"/>
        <w:tblLook w:val="04A0"/>
      </w:tblPr>
      <w:tblGrid>
        <w:gridCol w:w="5211"/>
        <w:gridCol w:w="1985"/>
        <w:gridCol w:w="1984"/>
        <w:gridCol w:w="1701"/>
      </w:tblGrid>
      <w:tr w:rsidR="0056297F" w:rsidRPr="00F35EA0" w:rsidTr="0056297F">
        <w:trPr>
          <w:trHeight w:val="317"/>
          <w:tblHeader/>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0228B">
            <w:pPr>
              <w:spacing w:after="0" w:line="240" w:lineRule="auto"/>
              <w:jc w:val="center"/>
              <w:rPr>
                <w:rFonts w:ascii="Arial" w:eastAsia="Times New Roman" w:hAnsi="Arial" w:cs="Arial"/>
                <w:b/>
                <w:bCs/>
                <w:sz w:val="24"/>
                <w:szCs w:val="24"/>
                <w:lang w:eastAsia="ru-RU"/>
              </w:rPr>
            </w:pPr>
            <w:r w:rsidRPr="00F35EA0">
              <w:rPr>
                <w:rFonts w:ascii="Arial" w:eastAsia="Times New Roman" w:hAnsi="Arial" w:cs="Arial"/>
                <w:b/>
                <w:bCs/>
                <w:sz w:val="24"/>
                <w:szCs w:val="24"/>
                <w:lang w:eastAsia="ru-RU"/>
              </w:rPr>
              <w:t>Наименование индикатора</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autoSpaceDE w:val="0"/>
              <w:autoSpaceDN w:val="0"/>
              <w:adjustRightInd w:val="0"/>
              <w:spacing w:after="0" w:line="240" w:lineRule="auto"/>
              <w:jc w:val="center"/>
              <w:rPr>
                <w:rFonts w:ascii="Arial" w:hAnsi="Arial" w:cs="Arial"/>
                <w:b/>
                <w:sz w:val="24"/>
                <w:szCs w:val="24"/>
              </w:rPr>
            </w:pPr>
            <w:r w:rsidRPr="00F35EA0">
              <w:rPr>
                <w:rFonts w:ascii="Arial" w:hAnsi="Arial" w:cs="Arial"/>
                <w:b/>
                <w:sz w:val="24"/>
                <w:szCs w:val="24"/>
              </w:rPr>
              <w:t>2015 год</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5EA0" w:rsidRDefault="0056297F" w:rsidP="00F35EA0">
            <w:pPr>
              <w:spacing w:after="0" w:line="240" w:lineRule="auto"/>
              <w:jc w:val="center"/>
              <w:rPr>
                <w:rFonts w:ascii="Arial" w:hAnsi="Arial" w:cs="Arial"/>
                <w:sz w:val="24"/>
                <w:szCs w:val="24"/>
              </w:rPr>
            </w:pPr>
            <w:r w:rsidRPr="00F35EA0">
              <w:rPr>
                <w:rFonts w:ascii="Arial" w:hAnsi="Arial" w:cs="Arial"/>
                <w:b/>
                <w:sz w:val="24"/>
                <w:szCs w:val="24"/>
              </w:rPr>
              <w:t>2016 год</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5EA0" w:rsidRDefault="0056297F" w:rsidP="00F35EA0">
            <w:pPr>
              <w:spacing w:after="0" w:line="240" w:lineRule="auto"/>
              <w:jc w:val="center"/>
              <w:rPr>
                <w:rFonts w:ascii="Arial" w:hAnsi="Arial" w:cs="Arial"/>
                <w:sz w:val="24"/>
                <w:szCs w:val="24"/>
              </w:rPr>
            </w:pPr>
            <w:r w:rsidRPr="00F35EA0">
              <w:rPr>
                <w:rFonts w:ascii="Arial" w:hAnsi="Arial" w:cs="Arial"/>
                <w:b/>
                <w:sz w:val="24"/>
                <w:szCs w:val="24"/>
              </w:rPr>
              <w:t>2017 год</w:t>
            </w:r>
          </w:p>
        </w:tc>
      </w:tr>
      <w:tr w:rsidR="0056297F" w:rsidRPr="00F35EA0" w:rsidTr="0056297F">
        <w:trPr>
          <w:trHeight w:val="1077"/>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5EA0" w:rsidRDefault="0056297F" w:rsidP="00F0228B">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 xml:space="preserve">Доля лиц, употребляющих наркотики, по результатам социологических исследований в рамках методики проведения мониторинга </w:t>
            </w:r>
            <w:proofErr w:type="spellStart"/>
            <w:r w:rsidRPr="00F35EA0">
              <w:rPr>
                <w:rFonts w:ascii="Arial" w:hAnsi="Arial" w:cs="Arial"/>
                <w:sz w:val="24"/>
                <w:szCs w:val="24"/>
              </w:rPr>
              <w:t>наркоситуации</w:t>
            </w:r>
            <w:proofErr w:type="spellEnd"/>
            <w:r w:rsidRPr="00F35EA0">
              <w:rPr>
                <w:rFonts w:ascii="Arial" w:hAnsi="Arial" w:cs="Arial"/>
                <w:sz w:val="24"/>
                <w:szCs w:val="24"/>
              </w:rPr>
              <w:t xml:space="preserve"> в Удмуртской Республике, %</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35EA0">
            <w:pPr>
              <w:pStyle w:val="ConsPlusNormal"/>
              <w:jc w:val="center"/>
              <w:rPr>
                <w:sz w:val="24"/>
                <w:szCs w:val="24"/>
              </w:rPr>
            </w:pPr>
            <w:r w:rsidRPr="00F35EA0">
              <w:rPr>
                <w:sz w:val="24"/>
                <w:szCs w:val="24"/>
              </w:rPr>
              <w:t>6,7</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6, 3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6,0</w:t>
            </w:r>
          </w:p>
        </w:tc>
      </w:tr>
      <w:tr w:rsidR="0056297F" w:rsidRPr="00F35EA0" w:rsidTr="0056297F">
        <w:trPr>
          <w:trHeight w:val="504"/>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56297F" w:rsidRPr="00F35EA0" w:rsidRDefault="0056297F" w:rsidP="00F0228B">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Число больных наркоманией, находящихся в длительной ремиссии (свыше 2 лет),  число на 100 больных наркоманией среднегодового контингента</w:t>
            </w:r>
          </w:p>
        </w:tc>
        <w:tc>
          <w:tcPr>
            <w:tcW w:w="1985" w:type="dxa"/>
            <w:tcBorders>
              <w:top w:val="nil"/>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35EA0">
            <w:pPr>
              <w:pStyle w:val="ConsPlusNormal"/>
              <w:jc w:val="center"/>
              <w:rPr>
                <w:sz w:val="24"/>
                <w:szCs w:val="24"/>
              </w:rPr>
            </w:pPr>
            <w:r w:rsidRPr="00F35EA0">
              <w:rPr>
                <w:sz w:val="24"/>
                <w:szCs w:val="24"/>
              </w:rPr>
              <w:t>7,9</w:t>
            </w:r>
          </w:p>
        </w:tc>
        <w:tc>
          <w:tcPr>
            <w:tcW w:w="1984" w:type="dxa"/>
            <w:tcBorders>
              <w:top w:val="nil"/>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8,1</w:t>
            </w:r>
          </w:p>
        </w:tc>
        <w:tc>
          <w:tcPr>
            <w:tcW w:w="1701" w:type="dxa"/>
            <w:tcBorders>
              <w:top w:val="nil"/>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8,3</w:t>
            </w:r>
          </w:p>
        </w:tc>
      </w:tr>
      <w:tr w:rsidR="0056297F" w:rsidRPr="00F35EA0" w:rsidTr="0056297F">
        <w:trPr>
          <w:trHeight w:val="39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5EA0" w:rsidRDefault="0056297F" w:rsidP="00F0228B">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Доля больных наркоманией, повторно госпитализированных в течение года, %</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35EA0">
            <w:pPr>
              <w:pStyle w:val="ConsPlusNormal"/>
              <w:jc w:val="center"/>
              <w:rPr>
                <w:sz w:val="24"/>
                <w:szCs w:val="24"/>
              </w:rPr>
            </w:pPr>
            <w:r w:rsidRPr="00F35EA0">
              <w:rPr>
                <w:sz w:val="24"/>
                <w:szCs w:val="24"/>
              </w:rPr>
              <w:t>18,7</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18,4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18,1</w:t>
            </w:r>
          </w:p>
        </w:tc>
      </w:tr>
      <w:tr w:rsidR="0056297F" w:rsidRPr="00F35EA0" w:rsidTr="0056297F">
        <w:trPr>
          <w:trHeight w:val="44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5EA0" w:rsidRDefault="0056297F" w:rsidP="00F0228B">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 xml:space="preserve">Доля детей и молодежи в возрасте от 14 до 30 лет, вовлеченных в профилактические мероприятия </w:t>
            </w:r>
            <w:proofErr w:type="spellStart"/>
            <w:r w:rsidRPr="00F35EA0">
              <w:rPr>
                <w:rFonts w:ascii="Arial" w:hAnsi="Arial" w:cs="Arial"/>
                <w:sz w:val="24"/>
                <w:szCs w:val="24"/>
              </w:rPr>
              <w:t>антинаркотической</w:t>
            </w:r>
            <w:proofErr w:type="spellEnd"/>
            <w:r w:rsidRPr="00F35EA0">
              <w:rPr>
                <w:rFonts w:ascii="Arial" w:hAnsi="Arial" w:cs="Arial"/>
                <w:sz w:val="24"/>
                <w:szCs w:val="24"/>
              </w:rPr>
              <w:t xml:space="preserve"> направленности, в общей численности указанной категории, %</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35EA0">
            <w:pPr>
              <w:pStyle w:val="ConsPlusNormal"/>
              <w:jc w:val="center"/>
              <w:rPr>
                <w:sz w:val="24"/>
                <w:szCs w:val="24"/>
              </w:rPr>
            </w:pPr>
            <w:r w:rsidRPr="00F35EA0">
              <w:rPr>
                <w:sz w:val="24"/>
                <w:szCs w:val="24"/>
              </w:rPr>
              <w:t>7,7</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20,0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22,0</w:t>
            </w:r>
          </w:p>
        </w:tc>
      </w:tr>
      <w:tr w:rsidR="0056297F" w:rsidRPr="00F35EA0" w:rsidTr="0056297F">
        <w:trPr>
          <w:trHeight w:val="49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5EA0" w:rsidRDefault="0056297F" w:rsidP="00F0228B">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Количество организованных мероприятий, направленных на профилактику наркомании среди подростков и молодежи, единиц</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35EA0">
            <w:pPr>
              <w:pStyle w:val="ConsPlusNormal"/>
              <w:jc w:val="center"/>
              <w:rPr>
                <w:sz w:val="24"/>
                <w:szCs w:val="24"/>
              </w:rPr>
            </w:pPr>
            <w:r w:rsidRPr="00F35EA0">
              <w:rPr>
                <w:sz w:val="24"/>
                <w:szCs w:val="24"/>
              </w:rPr>
              <w:t>24</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38</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44</w:t>
            </w:r>
          </w:p>
        </w:tc>
      </w:tr>
      <w:tr w:rsidR="0056297F" w:rsidRPr="00F35EA0" w:rsidTr="0056297F">
        <w:trPr>
          <w:trHeight w:val="49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5EA0" w:rsidRDefault="0056297F" w:rsidP="00F0228B">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 xml:space="preserve">Доля лиц, охваченных </w:t>
            </w:r>
            <w:proofErr w:type="spellStart"/>
            <w:r w:rsidRPr="00F35EA0">
              <w:rPr>
                <w:rFonts w:ascii="Arial" w:hAnsi="Arial" w:cs="Arial"/>
                <w:sz w:val="24"/>
                <w:szCs w:val="24"/>
              </w:rPr>
              <w:t>постреабилитационным</w:t>
            </w:r>
            <w:proofErr w:type="spellEnd"/>
            <w:r w:rsidRPr="00F35EA0">
              <w:rPr>
                <w:rFonts w:ascii="Arial" w:hAnsi="Arial" w:cs="Arial"/>
                <w:sz w:val="24"/>
                <w:szCs w:val="24"/>
              </w:rPr>
              <w:t xml:space="preserve"> социальным патронатом, из числа потребителей наркотиков, включенных в программы комплексной реабилитации и </w:t>
            </w:r>
            <w:proofErr w:type="spellStart"/>
            <w:r w:rsidRPr="00F35EA0">
              <w:rPr>
                <w:rFonts w:ascii="Arial" w:hAnsi="Arial" w:cs="Arial"/>
                <w:sz w:val="24"/>
                <w:szCs w:val="24"/>
              </w:rPr>
              <w:t>ресоциализации</w:t>
            </w:r>
            <w:proofErr w:type="spellEnd"/>
            <w:r w:rsidRPr="00F35EA0">
              <w:rPr>
                <w:rFonts w:ascii="Arial" w:hAnsi="Arial" w:cs="Arial"/>
                <w:sz w:val="24"/>
                <w:szCs w:val="24"/>
              </w:rPr>
              <w:t>, %</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35EA0">
            <w:pPr>
              <w:pStyle w:val="ConsPlusNormal"/>
              <w:jc w:val="center"/>
              <w:rPr>
                <w:sz w:val="24"/>
                <w:szCs w:val="24"/>
              </w:rPr>
            </w:pPr>
            <w:r w:rsidRPr="00F35EA0">
              <w:rPr>
                <w:sz w:val="24"/>
                <w:szCs w:val="24"/>
              </w:rPr>
              <w:t>0</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30,0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40,0</w:t>
            </w:r>
          </w:p>
        </w:tc>
      </w:tr>
    </w:tbl>
    <w:p w:rsidR="00F0228B" w:rsidRDefault="00F0228B" w:rsidP="00ED3F54">
      <w:pPr>
        <w:pStyle w:val="ab"/>
        <w:spacing w:before="120"/>
        <w:rPr>
          <w:rFonts w:ascii="Arial" w:hAnsi="Arial" w:cs="Arial"/>
          <w:b/>
        </w:rPr>
      </w:pPr>
    </w:p>
    <w:p w:rsidR="006332BD" w:rsidRDefault="006332BD" w:rsidP="0004269D">
      <w:pPr>
        <w:pStyle w:val="ab"/>
        <w:spacing w:before="120"/>
        <w:ind w:left="284"/>
        <w:jc w:val="center"/>
        <w:rPr>
          <w:rFonts w:ascii="Arial" w:hAnsi="Arial" w:cs="Arial"/>
          <w:b/>
        </w:rPr>
      </w:pPr>
    </w:p>
    <w:p w:rsidR="00B53EBE" w:rsidRDefault="00B53EBE" w:rsidP="0004269D">
      <w:pPr>
        <w:pStyle w:val="ab"/>
        <w:spacing w:before="120"/>
        <w:ind w:left="284"/>
        <w:jc w:val="center"/>
        <w:rPr>
          <w:rFonts w:ascii="Arial" w:hAnsi="Arial" w:cs="Arial"/>
          <w:b/>
        </w:rPr>
      </w:pPr>
    </w:p>
    <w:p w:rsidR="00102D8D" w:rsidRDefault="00102D8D" w:rsidP="00102D8D">
      <w:pPr>
        <w:pStyle w:val="ab"/>
        <w:spacing w:before="120"/>
        <w:jc w:val="center"/>
        <w:rPr>
          <w:rFonts w:ascii="Arial" w:hAnsi="Arial" w:cs="Arial"/>
          <w:b/>
          <w:sz w:val="28"/>
          <w:szCs w:val="28"/>
        </w:rPr>
      </w:pPr>
      <w:r>
        <w:rPr>
          <w:rFonts w:ascii="Arial" w:hAnsi="Arial" w:cs="Arial"/>
          <w:b/>
          <w:sz w:val="28"/>
          <w:szCs w:val="28"/>
        </w:rPr>
        <w:lastRenderedPageBreak/>
        <w:t xml:space="preserve">           </w:t>
      </w:r>
      <w:r w:rsidRPr="00102D8D">
        <w:rPr>
          <w:rFonts w:ascii="Arial" w:hAnsi="Arial" w:cs="Arial"/>
          <w:b/>
          <w:sz w:val="28"/>
          <w:szCs w:val="28"/>
        </w:rPr>
        <w:t>Сведения об общественно-значимых проектах</w:t>
      </w:r>
      <w:r>
        <w:rPr>
          <w:rFonts w:ascii="Arial" w:hAnsi="Arial" w:cs="Arial"/>
          <w:b/>
          <w:sz w:val="28"/>
          <w:szCs w:val="28"/>
        </w:rPr>
        <w:t xml:space="preserve">, финансируемых </w:t>
      </w:r>
    </w:p>
    <w:p w:rsidR="0004269D" w:rsidRPr="00102D8D" w:rsidRDefault="00102D8D" w:rsidP="00102D8D">
      <w:pPr>
        <w:pStyle w:val="ab"/>
        <w:spacing w:before="120"/>
        <w:jc w:val="center"/>
        <w:rPr>
          <w:rFonts w:ascii="Arial" w:hAnsi="Arial" w:cs="Arial"/>
          <w:b/>
          <w:sz w:val="28"/>
          <w:szCs w:val="28"/>
        </w:rPr>
      </w:pPr>
      <w:r>
        <w:rPr>
          <w:rFonts w:ascii="Arial" w:hAnsi="Arial" w:cs="Arial"/>
          <w:b/>
          <w:sz w:val="28"/>
          <w:szCs w:val="28"/>
        </w:rPr>
        <w:t>из бюджета Удмуртской Республики</w:t>
      </w:r>
      <w:r w:rsidR="00774AF6">
        <w:rPr>
          <w:rFonts w:ascii="Arial" w:hAnsi="Arial" w:cs="Arial"/>
          <w:b/>
          <w:sz w:val="28"/>
          <w:szCs w:val="28"/>
        </w:rPr>
        <w:t xml:space="preserve"> 2015-2017</w:t>
      </w:r>
      <w:r w:rsidR="00E52FFC">
        <w:rPr>
          <w:rFonts w:ascii="Arial" w:hAnsi="Arial" w:cs="Arial"/>
          <w:b/>
          <w:sz w:val="28"/>
          <w:szCs w:val="28"/>
        </w:rPr>
        <w:t xml:space="preserve"> годы</w:t>
      </w:r>
    </w:p>
    <w:p w:rsidR="0004269D" w:rsidRPr="007663BD" w:rsidRDefault="0004269D" w:rsidP="0004269D">
      <w:pPr>
        <w:pStyle w:val="ab"/>
        <w:spacing w:after="0"/>
        <w:ind w:left="284"/>
        <w:jc w:val="center"/>
        <w:rPr>
          <w:rFonts w:ascii="Arial" w:hAnsi="Arial" w:cs="Arial"/>
          <w:b/>
          <w:sz w:val="10"/>
          <w:szCs w:val="10"/>
        </w:rPr>
      </w:pPr>
    </w:p>
    <w:p w:rsidR="0004269D" w:rsidRPr="00774AF6" w:rsidRDefault="0004269D" w:rsidP="00102D8D">
      <w:pPr>
        <w:pStyle w:val="ab"/>
        <w:numPr>
          <w:ilvl w:val="0"/>
          <w:numId w:val="33"/>
        </w:numPr>
        <w:spacing w:after="0"/>
        <w:jc w:val="center"/>
        <w:rPr>
          <w:rFonts w:ascii="Arial" w:hAnsi="Arial" w:cs="Arial"/>
          <w:b/>
          <w:color w:val="E36C0A" w:themeColor="accent6" w:themeShade="BF"/>
        </w:rPr>
      </w:pPr>
      <w:r w:rsidRPr="00774AF6">
        <w:rPr>
          <w:rFonts w:ascii="Arial" w:hAnsi="Arial" w:cs="Arial"/>
          <w:b/>
          <w:color w:val="E36C0A" w:themeColor="accent6" w:themeShade="BF"/>
        </w:rPr>
        <w:t xml:space="preserve">Сведения об объектах, введенных в эксплуатацию в 2015 году </w:t>
      </w:r>
    </w:p>
    <w:p w:rsidR="0004269D" w:rsidRPr="007663BD" w:rsidRDefault="00172C19" w:rsidP="0004269D">
      <w:pPr>
        <w:pStyle w:val="ab"/>
        <w:spacing w:after="0"/>
        <w:ind w:left="284"/>
        <w:jc w:val="center"/>
        <w:rPr>
          <w:rFonts w:ascii="Arial" w:hAnsi="Arial" w:cs="Arial"/>
          <w:b/>
          <w:sz w:val="10"/>
          <w:szCs w:val="10"/>
        </w:rPr>
      </w:pPr>
      <w:r w:rsidRPr="00172C19">
        <w:rPr>
          <w:rFonts w:ascii="Arial" w:hAnsi="Arial" w:cs="Arial"/>
          <w:noProof/>
          <w:sz w:val="20"/>
          <w:szCs w:val="20"/>
          <w:lang w:eastAsia="en-US"/>
        </w:rPr>
        <w:pict>
          <v:shape id="_x0000_s1608" type="#_x0000_t202" style="position:absolute;left:0;text-align:left;margin-left:423.8pt;margin-top:4.55pt;width:152.25pt;height:51.75pt;z-index:-250818048;mso-width-relative:margin;mso-height-relative:margin" wrapcoords="-105 -313 -105 21287 21705 21287 21705 -313 -105 -313" strokecolor="white [3212]">
            <v:textbox style="mso-next-textbox:#_x0000_s1608">
              <w:txbxContent>
                <w:p w:rsidR="004C5DDD" w:rsidRPr="00AE57D4" w:rsidRDefault="004C5DDD" w:rsidP="0004269D">
                  <w:pPr>
                    <w:shd w:val="clear" w:color="auto" w:fill="D6E3BC" w:themeFill="accent3" w:themeFillTint="66"/>
                    <w:jc w:val="center"/>
                    <w:rPr>
                      <w:rFonts w:ascii="Arial" w:hAnsi="Arial" w:cs="Arial"/>
                    </w:rPr>
                  </w:pPr>
                  <w:r w:rsidRPr="00AE57D4">
                    <w:rPr>
                      <w:rFonts w:ascii="Arial" w:hAnsi="Arial" w:cs="Arial"/>
                    </w:rPr>
                    <w:t>Ожидаемый результат: обеспечение доступности медицинских услуг</w:t>
                  </w:r>
                </w:p>
              </w:txbxContent>
            </v:textbox>
            <w10:wrap type="tight"/>
          </v:shape>
        </w:pict>
      </w:r>
    </w:p>
    <w:p w:rsidR="0004269D" w:rsidRPr="006A7648" w:rsidRDefault="0004269D" w:rsidP="0004269D">
      <w:pPr>
        <w:pStyle w:val="ab"/>
        <w:spacing w:after="0"/>
        <w:ind w:left="284"/>
        <w:jc w:val="center"/>
        <w:rPr>
          <w:rFonts w:ascii="Arial" w:hAnsi="Arial" w:cs="Arial"/>
          <w:b/>
          <w:sz w:val="20"/>
          <w:szCs w:val="20"/>
        </w:rPr>
      </w:pPr>
      <w:r w:rsidRPr="006A7648">
        <w:rPr>
          <w:rFonts w:ascii="Arial" w:hAnsi="Arial" w:cs="Arial"/>
          <w:b/>
          <w:sz w:val="20"/>
          <w:szCs w:val="20"/>
        </w:rPr>
        <w:t>В сфере здравоохранения (3 объекта)</w:t>
      </w:r>
    </w:p>
    <w:p w:rsidR="0004269D" w:rsidRPr="006A7648" w:rsidRDefault="0004269D" w:rsidP="00E15FEF">
      <w:pPr>
        <w:pStyle w:val="ab"/>
        <w:spacing w:after="0"/>
        <w:ind w:left="284"/>
        <w:rPr>
          <w:rFonts w:ascii="Arial" w:hAnsi="Arial" w:cs="Arial"/>
          <w:b/>
          <w:sz w:val="20"/>
          <w:szCs w:val="20"/>
        </w:rPr>
      </w:pPr>
    </w:p>
    <w:p w:rsidR="0004269D" w:rsidRPr="006A7648" w:rsidRDefault="0004269D" w:rsidP="0004269D">
      <w:pPr>
        <w:pStyle w:val="ab"/>
        <w:numPr>
          <w:ilvl w:val="0"/>
          <w:numId w:val="11"/>
        </w:numPr>
        <w:spacing w:after="0"/>
        <w:ind w:left="142" w:right="425" w:firstLine="284"/>
        <w:rPr>
          <w:rFonts w:ascii="Arial" w:hAnsi="Arial" w:cs="Arial"/>
          <w:sz w:val="20"/>
          <w:szCs w:val="20"/>
        </w:rPr>
      </w:pPr>
      <w:r w:rsidRPr="006A7648">
        <w:rPr>
          <w:rFonts w:ascii="Arial" w:hAnsi="Arial" w:cs="Arial"/>
          <w:sz w:val="20"/>
          <w:szCs w:val="20"/>
        </w:rPr>
        <w:t xml:space="preserve">строительство лечебного корпуса  (на 138 коек) в г. Можге – </w:t>
      </w:r>
      <w:r w:rsidRPr="006A7648">
        <w:rPr>
          <w:rFonts w:ascii="Arial" w:hAnsi="Arial" w:cs="Arial"/>
          <w:b/>
          <w:sz w:val="20"/>
          <w:szCs w:val="20"/>
        </w:rPr>
        <w:t>85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w:t>
      </w:r>
    </w:p>
    <w:p w:rsidR="0004269D" w:rsidRPr="006A7648" w:rsidRDefault="0004269D" w:rsidP="0004269D">
      <w:pPr>
        <w:pStyle w:val="ab"/>
        <w:numPr>
          <w:ilvl w:val="0"/>
          <w:numId w:val="11"/>
        </w:numPr>
        <w:spacing w:after="0"/>
        <w:ind w:left="142" w:right="425" w:firstLine="284"/>
        <w:jc w:val="both"/>
        <w:rPr>
          <w:rFonts w:ascii="Arial" w:hAnsi="Arial" w:cs="Arial"/>
          <w:sz w:val="20"/>
          <w:szCs w:val="20"/>
        </w:rPr>
      </w:pPr>
      <w:r w:rsidRPr="006A7648">
        <w:rPr>
          <w:rFonts w:ascii="Arial" w:hAnsi="Arial" w:cs="Arial"/>
          <w:sz w:val="20"/>
          <w:szCs w:val="20"/>
        </w:rPr>
        <w:t xml:space="preserve">реконструкция здания медицинского вытрезвителя под отделение неотложной наркологической помощи в г. Ижевске – </w:t>
      </w:r>
      <w:r w:rsidRPr="006A7648">
        <w:rPr>
          <w:rFonts w:ascii="Arial" w:hAnsi="Arial" w:cs="Arial"/>
          <w:b/>
          <w:sz w:val="20"/>
          <w:szCs w:val="20"/>
        </w:rPr>
        <w:t>0,5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p>
    <w:p w:rsidR="0004269D" w:rsidRPr="006A7648" w:rsidRDefault="0004269D" w:rsidP="0004269D">
      <w:pPr>
        <w:pStyle w:val="ab"/>
        <w:numPr>
          <w:ilvl w:val="0"/>
          <w:numId w:val="11"/>
        </w:numPr>
        <w:spacing w:after="0"/>
        <w:ind w:left="142" w:right="425" w:firstLine="284"/>
        <w:jc w:val="both"/>
        <w:rPr>
          <w:rFonts w:ascii="Arial" w:hAnsi="Arial" w:cs="Arial"/>
          <w:b/>
          <w:sz w:val="20"/>
          <w:szCs w:val="20"/>
        </w:rPr>
      </w:pPr>
      <w:r w:rsidRPr="006A7648">
        <w:rPr>
          <w:rFonts w:ascii="Arial" w:hAnsi="Arial" w:cs="Arial"/>
          <w:sz w:val="20"/>
          <w:szCs w:val="20"/>
        </w:rPr>
        <w:t xml:space="preserve">строительство модульного фельдшерско-акушерского пункта городской поликлиники в г. Ижевске – </w:t>
      </w:r>
      <w:r w:rsidRPr="006A7648">
        <w:rPr>
          <w:rFonts w:ascii="Arial" w:hAnsi="Arial" w:cs="Arial"/>
          <w:b/>
          <w:sz w:val="20"/>
          <w:szCs w:val="20"/>
        </w:rPr>
        <w:t>4,6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p>
    <w:p w:rsidR="006A7648" w:rsidRPr="00774AF6" w:rsidRDefault="00172C19" w:rsidP="00774AF6">
      <w:pPr>
        <w:pStyle w:val="ab"/>
        <w:spacing w:after="0"/>
        <w:ind w:left="1004" w:right="425"/>
        <w:rPr>
          <w:rFonts w:ascii="Arial" w:hAnsi="Arial" w:cs="Arial"/>
          <w:sz w:val="20"/>
          <w:szCs w:val="20"/>
        </w:rPr>
      </w:pPr>
      <w:r w:rsidRPr="00172C19">
        <w:rPr>
          <w:rFonts w:ascii="Arial" w:eastAsiaTheme="minorHAnsi" w:hAnsi="Arial" w:cs="Arial"/>
          <w:noProof/>
          <w:sz w:val="20"/>
          <w:szCs w:val="20"/>
        </w:rPr>
        <w:pict>
          <v:shape id="_x0000_s1609" type="#_x0000_t202" style="position:absolute;left:0;text-align:left;margin-left:423.8pt;margin-top:1.8pt;width:152.25pt;height:51.75pt;z-index:-250817024;mso-width-relative:margin;mso-height-relative:margin" wrapcoords="-105 -313 -105 21287 21705 21287 21705 -313 -105 -313" strokecolor="white [3212]">
            <v:textbox style="mso-next-textbox:#_x0000_s1609">
              <w:txbxContent>
                <w:p w:rsidR="004C5DDD" w:rsidRPr="00AE57D4" w:rsidRDefault="004C5DDD" w:rsidP="0004269D">
                  <w:pPr>
                    <w:shd w:val="clear" w:color="auto" w:fill="D6E3BC" w:themeFill="accent3" w:themeFillTint="66"/>
                    <w:jc w:val="center"/>
                    <w:rPr>
                      <w:rFonts w:ascii="Arial" w:hAnsi="Arial" w:cs="Arial"/>
                    </w:rPr>
                  </w:pPr>
                  <w:r w:rsidRPr="00AE57D4">
                    <w:rPr>
                      <w:rFonts w:ascii="Arial" w:hAnsi="Arial" w:cs="Arial"/>
                    </w:rPr>
                    <w:t xml:space="preserve">Ожидаемый результат: обеспечение доступности </w:t>
                  </w:r>
                  <w:r>
                    <w:rPr>
                      <w:rFonts w:ascii="Arial" w:hAnsi="Arial" w:cs="Arial"/>
                    </w:rPr>
                    <w:t>образовательных</w:t>
                  </w:r>
                  <w:r w:rsidRPr="00AE57D4">
                    <w:rPr>
                      <w:rFonts w:ascii="Arial" w:hAnsi="Arial" w:cs="Arial"/>
                    </w:rPr>
                    <w:t xml:space="preserve"> услуг</w:t>
                  </w:r>
                </w:p>
              </w:txbxContent>
            </v:textbox>
            <w10:wrap type="tight"/>
          </v:shape>
        </w:pict>
      </w:r>
    </w:p>
    <w:p w:rsidR="0004269D" w:rsidRPr="006A7648" w:rsidRDefault="0004269D" w:rsidP="0004269D">
      <w:pPr>
        <w:pStyle w:val="ab"/>
        <w:spacing w:after="0"/>
        <w:ind w:left="284" w:right="425"/>
        <w:jc w:val="center"/>
        <w:rPr>
          <w:rFonts w:ascii="Arial" w:hAnsi="Arial" w:cs="Arial"/>
          <w:b/>
          <w:sz w:val="20"/>
          <w:szCs w:val="20"/>
        </w:rPr>
      </w:pPr>
      <w:r w:rsidRPr="006A7648">
        <w:rPr>
          <w:rFonts w:ascii="Arial" w:hAnsi="Arial" w:cs="Arial"/>
          <w:b/>
          <w:sz w:val="20"/>
          <w:szCs w:val="20"/>
        </w:rPr>
        <w:t>В сфере образования (11 объектов)</w:t>
      </w:r>
    </w:p>
    <w:p w:rsidR="0004269D" w:rsidRPr="006A7648" w:rsidRDefault="0004269D" w:rsidP="0004269D">
      <w:pPr>
        <w:pStyle w:val="ab"/>
        <w:spacing w:after="0"/>
        <w:ind w:left="284" w:right="425"/>
        <w:jc w:val="center"/>
        <w:rPr>
          <w:rFonts w:ascii="Arial" w:hAnsi="Arial" w:cs="Arial"/>
          <w:b/>
          <w:sz w:val="20"/>
          <w:szCs w:val="20"/>
        </w:rPr>
      </w:pPr>
    </w:p>
    <w:p w:rsidR="0004269D" w:rsidRPr="006A7648" w:rsidRDefault="0004269D" w:rsidP="0004269D">
      <w:pPr>
        <w:pStyle w:val="ab"/>
        <w:numPr>
          <w:ilvl w:val="0"/>
          <w:numId w:val="10"/>
        </w:numPr>
        <w:spacing w:after="0"/>
        <w:ind w:left="426" w:right="425" w:firstLine="0"/>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10 детских садов (с учетом капитального ремонта помещений под дополнительные группы) общей мощностью в 1 252 места:</w:t>
      </w:r>
    </w:p>
    <w:p w:rsidR="0004269D" w:rsidRPr="006A7648" w:rsidRDefault="00172C19" w:rsidP="0004269D">
      <w:pPr>
        <w:pStyle w:val="ab"/>
        <w:numPr>
          <w:ilvl w:val="0"/>
          <w:numId w:val="18"/>
        </w:numPr>
        <w:spacing w:after="0"/>
        <w:ind w:right="425"/>
        <w:jc w:val="both"/>
        <w:rPr>
          <w:rFonts w:ascii="Arial" w:eastAsiaTheme="minorHAnsi" w:hAnsi="Arial" w:cs="Arial"/>
          <w:sz w:val="20"/>
          <w:szCs w:val="20"/>
          <w:lang w:eastAsia="en-US"/>
        </w:rPr>
      </w:pPr>
      <w:r>
        <w:rPr>
          <w:rFonts w:ascii="Arial" w:eastAsiaTheme="minorHAnsi" w:hAnsi="Arial" w:cs="Arial"/>
          <w:noProof/>
          <w:sz w:val="20"/>
          <w:szCs w:val="20"/>
          <w:lang w:eastAsia="en-US"/>
        </w:rPr>
        <w:pict>
          <v:shape id="_x0000_s1613" type="#_x0000_t202" style="position:absolute;left:0;text-align:left;margin-left:420.15pt;margin-top:14.95pt;width:155.9pt;height:108.2pt;z-index:252503552;mso-width-relative:margin;mso-height-relative:margin" strokecolor="white [3212]">
            <v:textbox>
              <w:txbxContent>
                <w:p w:rsidR="004C5DDD" w:rsidRDefault="004C5DDD" w:rsidP="0004269D">
                  <w:r w:rsidRPr="00A94B9E">
                    <w:rPr>
                      <w:noProof/>
                      <w:lang w:eastAsia="ru-RU"/>
                    </w:rPr>
                    <w:drawing>
                      <wp:inline distT="0" distB="0" distL="0" distR="0">
                        <wp:extent cx="1765935" cy="1285875"/>
                        <wp:effectExtent l="19050" t="0" r="5715" b="0"/>
                        <wp:docPr id="149" name="Рисунок 1" descr="http://ciur.ru/vtk/vtk_ksi/DocLib/Фото%20О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iur.ru/vtk/vtk_ksi/DocLib/Фото%20ОУ.jpg"/>
                                <pic:cNvPicPr>
                                  <a:picLocks noChangeAspect="1" noChangeArrowheads="1"/>
                                </pic:cNvPicPr>
                              </pic:nvPicPr>
                              <pic:blipFill>
                                <a:blip r:embed="rId157"/>
                                <a:srcRect/>
                                <a:stretch>
                                  <a:fillRect/>
                                </a:stretch>
                              </pic:blipFill>
                              <pic:spPr bwMode="auto">
                                <a:xfrm>
                                  <a:off x="0" y="0"/>
                                  <a:ext cx="1769502" cy="1288472"/>
                                </a:xfrm>
                                <a:prstGeom prst="rect">
                                  <a:avLst/>
                                </a:prstGeom>
                                <a:noFill/>
                                <a:ln w="9525">
                                  <a:noFill/>
                                  <a:miter lim="800000"/>
                                  <a:headEnd/>
                                  <a:tailEnd/>
                                </a:ln>
                              </pic:spPr>
                            </pic:pic>
                          </a:graphicData>
                        </a:graphic>
                      </wp:inline>
                    </w:drawing>
                  </w:r>
                </w:p>
              </w:txbxContent>
            </v:textbox>
            <w10:wrap type="square"/>
          </v:shape>
        </w:pict>
      </w:r>
      <w:r w:rsidR="0004269D" w:rsidRPr="006A7648">
        <w:rPr>
          <w:rFonts w:ascii="Arial" w:eastAsiaTheme="minorHAnsi" w:hAnsi="Arial" w:cs="Arial"/>
          <w:sz w:val="20"/>
          <w:szCs w:val="20"/>
          <w:lang w:eastAsia="en-US"/>
        </w:rPr>
        <w:t xml:space="preserve">дополнительное здание детского сада в Первомайском районе г. Ижевска (на 115 мест) – </w:t>
      </w:r>
      <w:r w:rsidR="0004269D" w:rsidRPr="006A7648">
        <w:rPr>
          <w:rFonts w:ascii="Arial" w:eastAsiaTheme="minorHAnsi" w:hAnsi="Arial" w:cs="Arial"/>
          <w:b/>
          <w:sz w:val="20"/>
          <w:szCs w:val="20"/>
          <w:lang w:eastAsia="en-US"/>
        </w:rPr>
        <w:t>13 ,0 млн</w:t>
      </w:r>
      <w:proofErr w:type="gramStart"/>
      <w:r w:rsidR="0004269D" w:rsidRPr="006A7648">
        <w:rPr>
          <w:rFonts w:ascii="Arial" w:eastAsiaTheme="minorHAnsi" w:hAnsi="Arial" w:cs="Arial"/>
          <w:b/>
          <w:sz w:val="20"/>
          <w:szCs w:val="20"/>
          <w:lang w:eastAsia="en-US"/>
        </w:rPr>
        <w:t>.р</w:t>
      </w:r>
      <w:proofErr w:type="gramEnd"/>
      <w:r w:rsidR="0004269D" w:rsidRPr="006A7648">
        <w:rPr>
          <w:rFonts w:ascii="Arial" w:eastAsiaTheme="minorHAnsi" w:hAnsi="Arial" w:cs="Arial"/>
          <w:b/>
          <w:sz w:val="20"/>
          <w:szCs w:val="20"/>
          <w:lang w:eastAsia="en-US"/>
        </w:rPr>
        <w:t>уб</w:t>
      </w:r>
      <w:r w:rsidR="0004269D" w:rsidRPr="006A7648">
        <w:rPr>
          <w:rFonts w:ascii="Arial" w:eastAsiaTheme="minorHAnsi" w:hAnsi="Arial" w:cs="Arial"/>
          <w:sz w:val="20"/>
          <w:szCs w:val="20"/>
          <w:lang w:eastAsia="en-US"/>
        </w:rPr>
        <w:t>.,</w:t>
      </w:r>
    </w:p>
    <w:p w:rsidR="0004269D" w:rsidRPr="006A7648" w:rsidRDefault="0004269D" w:rsidP="0004269D">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 xml:space="preserve">детский сад в Октябрьском районе г. Ижевска (на 116 мест) – </w:t>
      </w:r>
      <w:r w:rsidRPr="006A7648">
        <w:rPr>
          <w:rFonts w:ascii="Arial" w:eastAsiaTheme="minorHAnsi" w:hAnsi="Arial" w:cs="Arial"/>
          <w:b/>
          <w:sz w:val="20"/>
          <w:szCs w:val="20"/>
          <w:lang w:eastAsia="en-US"/>
        </w:rPr>
        <w:t>8,7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r w:rsidRPr="006A7648">
        <w:rPr>
          <w:rFonts w:ascii="Arial" w:eastAsiaTheme="minorHAnsi" w:hAnsi="Arial" w:cs="Arial"/>
          <w:sz w:val="20"/>
          <w:szCs w:val="20"/>
          <w:lang w:eastAsia="en-US"/>
        </w:rPr>
        <w:t xml:space="preserve">., </w:t>
      </w:r>
    </w:p>
    <w:p w:rsidR="0004269D" w:rsidRPr="006A7648" w:rsidRDefault="0004269D" w:rsidP="0004269D">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капитальный ремонт помещений под дополнительные группы (на 346 мест);</w:t>
      </w:r>
    </w:p>
    <w:p w:rsidR="0004269D" w:rsidRPr="006A7648" w:rsidRDefault="0004269D" w:rsidP="0004269D">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 xml:space="preserve">детский сад (на 190 мест) в г. Сарапуле – </w:t>
      </w:r>
      <w:r w:rsidRPr="006A7648">
        <w:rPr>
          <w:rFonts w:ascii="Arial" w:eastAsiaTheme="minorHAnsi" w:hAnsi="Arial" w:cs="Arial"/>
          <w:b/>
          <w:sz w:val="20"/>
          <w:szCs w:val="20"/>
          <w:lang w:eastAsia="en-US"/>
        </w:rPr>
        <w:t>40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r w:rsidRPr="006A7648">
        <w:rPr>
          <w:rFonts w:ascii="Arial" w:eastAsiaTheme="minorHAnsi" w:hAnsi="Arial" w:cs="Arial"/>
          <w:sz w:val="20"/>
          <w:szCs w:val="20"/>
          <w:lang w:eastAsia="en-US"/>
        </w:rPr>
        <w:t>,</w:t>
      </w:r>
    </w:p>
    <w:p w:rsidR="0004269D" w:rsidRPr="006A7648" w:rsidRDefault="0004269D" w:rsidP="0004269D">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 xml:space="preserve">детский сад (на 75 мест) в с. </w:t>
      </w:r>
      <w:proofErr w:type="spellStart"/>
      <w:r w:rsidRPr="006A7648">
        <w:rPr>
          <w:rFonts w:ascii="Arial" w:eastAsiaTheme="minorHAnsi" w:hAnsi="Arial" w:cs="Arial"/>
          <w:sz w:val="20"/>
          <w:szCs w:val="20"/>
          <w:lang w:eastAsia="en-US"/>
        </w:rPr>
        <w:t>Какмож</w:t>
      </w:r>
      <w:proofErr w:type="spellEnd"/>
      <w:r w:rsidRPr="006A7648">
        <w:rPr>
          <w:rFonts w:ascii="Arial" w:eastAsiaTheme="minorHAnsi" w:hAnsi="Arial" w:cs="Arial"/>
          <w:sz w:val="20"/>
          <w:szCs w:val="20"/>
          <w:lang w:eastAsia="en-US"/>
        </w:rPr>
        <w:t xml:space="preserve"> </w:t>
      </w:r>
      <w:proofErr w:type="spellStart"/>
      <w:r w:rsidRPr="006A7648">
        <w:rPr>
          <w:rFonts w:ascii="Arial" w:eastAsiaTheme="minorHAnsi" w:hAnsi="Arial" w:cs="Arial"/>
          <w:sz w:val="20"/>
          <w:szCs w:val="20"/>
          <w:lang w:eastAsia="en-US"/>
        </w:rPr>
        <w:t>Вавожского</w:t>
      </w:r>
      <w:proofErr w:type="spellEnd"/>
      <w:r w:rsidRPr="006A7648">
        <w:rPr>
          <w:rFonts w:ascii="Arial" w:eastAsiaTheme="minorHAnsi" w:hAnsi="Arial" w:cs="Arial"/>
          <w:sz w:val="20"/>
          <w:szCs w:val="20"/>
          <w:lang w:eastAsia="en-US"/>
        </w:rPr>
        <w:t xml:space="preserve"> района – </w:t>
      </w:r>
      <w:r w:rsidRPr="006A7648">
        <w:rPr>
          <w:rFonts w:ascii="Arial" w:eastAsiaTheme="minorHAnsi" w:hAnsi="Arial" w:cs="Arial"/>
          <w:b/>
          <w:sz w:val="20"/>
          <w:szCs w:val="20"/>
          <w:lang w:eastAsia="en-US"/>
        </w:rPr>
        <w:t>14,6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p>
    <w:p w:rsidR="0004269D" w:rsidRPr="006A7648" w:rsidRDefault="0004269D" w:rsidP="0004269D">
      <w:pPr>
        <w:pStyle w:val="ab"/>
        <w:numPr>
          <w:ilvl w:val="0"/>
          <w:numId w:val="18"/>
        </w:numPr>
        <w:spacing w:after="0"/>
        <w:ind w:right="425"/>
        <w:jc w:val="both"/>
        <w:rPr>
          <w:rFonts w:ascii="Arial" w:eastAsiaTheme="minorHAnsi" w:hAnsi="Arial" w:cs="Arial"/>
          <w:b/>
          <w:sz w:val="20"/>
          <w:szCs w:val="20"/>
          <w:lang w:eastAsia="en-US"/>
        </w:rPr>
      </w:pPr>
      <w:r w:rsidRPr="006A7648">
        <w:rPr>
          <w:rFonts w:ascii="Arial" w:eastAsiaTheme="minorHAnsi" w:hAnsi="Arial" w:cs="Arial"/>
          <w:sz w:val="20"/>
          <w:szCs w:val="20"/>
          <w:lang w:eastAsia="en-US"/>
        </w:rPr>
        <w:t xml:space="preserve">реконструкция здания (4 группы детского сада 100 мест) в с. Завьялово </w:t>
      </w:r>
      <w:proofErr w:type="spellStart"/>
      <w:r w:rsidRPr="006A7648">
        <w:rPr>
          <w:rFonts w:ascii="Arial" w:eastAsiaTheme="minorHAnsi" w:hAnsi="Arial" w:cs="Arial"/>
          <w:sz w:val="20"/>
          <w:szCs w:val="20"/>
          <w:lang w:eastAsia="en-US"/>
        </w:rPr>
        <w:t>Завьяловского</w:t>
      </w:r>
      <w:proofErr w:type="spellEnd"/>
      <w:r w:rsidRPr="006A7648">
        <w:rPr>
          <w:rFonts w:ascii="Arial" w:eastAsiaTheme="minorHAnsi" w:hAnsi="Arial" w:cs="Arial"/>
          <w:sz w:val="20"/>
          <w:szCs w:val="20"/>
          <w:lang w:eastAsia="en-US"/>
        </w:rPr>
        <w:t xml:space="preserve"> района – </w:t>
      </w:r>
      <w:r w:rsidRPr="006A7648">
        <w:rPr>
          <w:rFonts w:ascii="Arial" w:eastAsiaTheme="minorHAnsi" w:hAnsi="Arial" w:cs="Arial"/>
          <w:b/>
          <w:sz w:val="20"/>
          <w:szCs w:val="20"/>
          <w:lang w:eastAsia="en-US"/>
        </w:rPr>
        <w:t>21,1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p>
    <w:p w:rsidR="0004269D" w:rsidRPr="006A7648" w:rsidRDefault="0004269D" w:rsidP="0004269D">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капитальный ремонт помещений под дополнительные группы детского сада (на 40 мест)  в с</w:t>
      </w:r>
      <w:proofErr w:type="gramStart"/>
      <w:r w:rsidRPr="006A7648">
        <w:rPr>
          <w:rFonts w:ascii="Arial" w:eastAsiaTheme="minorHAnsi" w:hAnsi="Arial" w:cs="Arial"/>
          <w:sz w:val="20"/>
          <w:szCs w:val="20"/>
          <w:lang w:eastAsia="en-US"/>
        </w:rPr>
        <w:t>.З</w:t>
      </w:r>
      <w:proofErr w:type="gramEnd"/>
      <w:r w:rsidRPr="006A7648">
        <w:rPr>
          <w:rFonts w:ascii="Arial" w:eastAsiaTheme="minorHAnsi" w:hAnsi="Arial" w:cs="Arial"/>
          <w:sz w:val="20"/>
          <w:szCs w:val="20"/>
          <w:lang w:eastAsia="en-US"/>
        </w:rPr>
        <w:t xml:space="preserve">авьялово </w:t>
      </w:r>
      <w:proofErr w:type="spellStart"/>
      <w:r w:rsidRPr="006A7648">
        <w:rPr>
          <w:rFonts w:ascii="Arial" w:eastAsiaTheme="minorHAnsi" w:hAnsi="Arial" w:cs="Arial"/>
          <w:sz w:val="20"/>
          <w:szCs w:val="20"/>
          <w:lang w:eastAsia="en-US"/>
        </w:rPr>
        <w:t>Завьяловского</w:t>
      </w:r>
      <w:proofErr w:type="spellEnd"/>
      <w:r w:rsidRPr="006A7648">
        <w:rPr>
          <w:rFonts w:ascii="Arial" w:eastAsiaTheme="minorHAnsi" w:hAnsi="Arial" w:cs="Arial"/>
          <w:sz w:val="20"/>
          <w:szCs w:val="20"/>
          <w:lang w:eastAsia="en-US"/>
        </w:rPr>
        <w:t xml:space="preserve"> района,</w:t>
      </w:r>
    </w:p>
    <w:p w:rsidR="0004269D" w:rsidRPr="006A7648" w:rsidRDefault="0004269D" w:rsidP="0004269D">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 xml:space="preserve">детский сад (на 95 мест) в с. Факел </w:t>
      </w:r>
      <w:proofErr w:type="spellStart"/>
      <w:r w:rsidRPr="006A7648">
        <w:rPr>
          <w:rFonts w:ascii="Arial" w:eastAsiaTheme="minorHAnsi" w:hAnsi="Arial" w:cs="Arial"/>
          <w:sz w:val="20"/>
          <w:szCs w:val="20"/>
          <w:lang w:eastAsia="en-US"/>
        </w:rPr>
        <w:t>Игринского</w:t>
      </w:r>
      <w:proofErr w:type="spellEnd"/>
      <w:r w:rsidRPr="006A7648">
        <w:rPr>
          <w:rFonts w:ascii="Arial" w:eastAsiaTheme="minorHAnsi" w:hAnsi="Arial" w:cs="Arial"/>
          <w:sz w:val="20"/>
          <w:szCs w:val="20"/>
          <w:lang w:eastAsia="en-US"/>
        </w:rPr>
        <w:t xml:space="preserve"> района – </w:t>
      </w:r>
      <w:r w:rsidRPr="006A7648">
        <w:rPr>
          <w:rFonts w:ascii="Arial" w:eastAsiaTheme="minorHAnsi" w:hAnsi="Arial" w:cs="Arial"/>
          <w:b/>
          <w:sz w:val="20"/>
          <w:szCs w:val="20"/>
          <w:lang w:eastAsia="en-US"/>
        </w:rPr>
        <w:t>17,6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r w:rsidRPr="006A7648">
        <w:rPr>
          <w:rFonts w:ascii="Arial" w:eastAsiaTheme="minorHAnsi" w:hAnsi="Arial" w:cs="Arial"/>
          <w:sz w:val="20"/>
          <w:szCs w:val="20"/>
          <w:lang w:eastAsia="en-US"/>
        </w:rPr>
        <w:t>,</w:t>
      </w:r>
    </w:p>
    <w:p w:rsidR="0004269D" w:rsidRPr="006A7648" w:rsidRDefault="0004269D" w:rsidP="0004269D">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 xml:space="preserve">детский сад (на 95 мест) в д. </w:t>
      </w:r>
      <w:proofErr w:type="spellStart"/>
      <w:r w:rsidRPr="006A7648">
        <w:rPr>
          <w:rFonts w:ascii="Arial" w:eastAsiaTheme="minorHAnsi" w:hAnsi="Arial" w:cs="Arial"/>
          <w:sz w:val="20"/>
          <w:szCs w:val="20"/>
          <w:lang w:eastAsia="en-US"/>
        </w:rPr>
        <w:t>Поршур-Тукля</w:t>
      </w:r>
      <w:proofErr w:type="spellEnd"/>
      <w:r w:rsidRPr="006A7648">
        <w:rPr>
          <w:rFonts w:ascii="Arial" w:eastAsiaTheme="minorHAnsi" w:hAnsi="Arial" w:cs="Arial"/>
          <w:sz w:val="20"/>
          <w:szCs w:val="20"/>
          <w:lang w:eastAsia="en-US"/>
        </w:rPr>
        <w:t xml:space="preserve"> </w:t>
      </w:r>
      <w:proofErr w:type="spellStart"/>
      <w:r w:rsidRPr="006A7648">
        <w:rPr>
          <w:rFonts w:ascii="Arial" w:eastAsiaTheme="minorHAnsi" w:hAnsi="Arial" w:cs="Arial"/>
          <w:sz w:val="20"/>
          <w:szCs w:val="20"/>
          <w:lang w:eastAsia="en-US"/>
        </w:rPr>
        <w:t>Увинского</w:t>
      </w:r>
      <w:proofErr w:type="spellEnd"/>
      <w:r w:rsidRPr="006A7648">
        <w:rPr>
          <w:rFonts w:ascii="Arial" w:eastAsiaTheme="minorHAnsi" w:hAnsi="Arial" w:cs="Arial"/>
          <w:sz w:val="20"/>
          <w:szCs w:val="20"/>
          <w:lang w:eastAsia="en-US"/>
        </w:rPr>
        <w:t xml:space="preserve"> района – </w:t>
      </w:r>
      <w:r w:rsidRPr="006A7648">
        <w:rPr>
          <w:rFonts w:ascii="Arial" w:eastAsiaTheme="minorHAnsi" w:hAnsi="Arial" w:cs="Arial"/>
          <w:b/>
          <w:sz w:val="20"/>
          <w:szCs w:val="20"/>
          <w:lang w:eastAsia="en-US"/>
        </w:rPr>
        <w:t>17,6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r w:rsidRPr="006A7648">
        <w:rPr>
          <w:rFonts w:ascii="Arial" w:eastAsiaTheme="minorHAnsi" w:hAnsi="Arial" w:cs="Arial"/>
          <w:sz w:val="20"/>
          <w:szCs w:val="20"/>
          <w:lang w:eastAsia="en-US"/>
        </w:rPr>
        <w:t>,</w:t>
      </w:r>
    </w:p>
    <w:p w:rsidR="0004269D" w:rsidRPr="006A7648" w:rsidRDefault="0004269D" w:rsidP="0004269D">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 xml:space="preserve">детский сад (на 80 мест) в п. Яр </w:t>
      </w:r>
      <w:proofErr w:type="spellStart"/>
      <w:r w:rsidRPr="006A7648">
        <w:rPr>
          <w:rFonts w:ascii="Arial" w:eastAsiaTheme="minorHAnsi" w:hAnsi="Arial" w:cs="Arial"/>
          <w:sz w:val="20"/>
          <w:szCs w:val="20"/>
          <w:lang w:eastAsia="en-US"/>
        </w:rPr>
        <w:t>Ярского</w:t>
      </w:r>
      <w:proofErr w:type="spellEnd"/>
      <w:r w:rsidRPr="006A7648">
        <w:rPr>
          <w:rFonts w:ascii="Arial" w:eastAsiaTheme="minorHAnsi" w:hAnsi="Arial" w:cs="Arial"/>
          <w:sz w:val="20"/>
          <w:szCs w:val="20"/>
          <w:lang w:eastAsia="en-US"/>
        </w:rPr>
        <w:t xml:space="preserve"> района – </w:t>
      </w:r>
      <w:r w:rsidRPr="006A7648">
        <w:rPr>
          <w:rFonts w:ascii="Arial" w:eastAsiaTheme="minorHAnsi" w:hAnsi="Arial" w:cs="Arial"/>
          <w:b/>
          <w:sz w:val="20"/>
          <w:szCs w:val="20"/>
          <w:lang w:eastAsia="en-US"/>
        </w:rPr>
        <w:t>22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p>
    <w:p w:rsidR="0004269D" w:rsidRPr="006A7648" w:rsidRDefault="0004269D" w:rsidP="0004269D">
      <w:pPr>
        <w:pStyle w:val="ab"/>
        <w:numPr>
          <w:ilvl w:val="0"/>
          <w:numId w:val="10"/>
        </w:numPr>
        <w:spacing w:after="0"/>
        <w:ind w:left="426" w:right="425" w:firstLine="0"/>
        <w:jc w:val="both"/>
        <w:rPr>
          <w:rFonts w:ascii="Arial" w:eastAsiaTheme="minorHAnsi" w:hAnsi="Arial" w:cs="Arial"/>
          <w:b/>
          <w:sz w:val="20"/>
          <w:szCs w:val="20"/>
          <w:lang w:eastAsia="en-US"/>
        </w:rPr>
      </w:pPr>
      <w:r w:rsidRPr="006A7648">
        <w:rPr>
          <w:rFonts w:ascii="Arial" w:eastAsiaTheme="minorHAnsi" w:hAnsi="Arial" w:cs="Arial"/>
          <w:sz w:val="20"/>
          <w:szCs w:val="20"/>
          <w:lang w:eastAsia="en-US"/>
        </w:rPr>
        <w:t xml:space="preserve">комплекс зданий и сооружений Удмуртского кадетского корпуса  им. Героя Советского Союза В.Г. Старикова в Воткинске  (в т.ч. плавательный бассейн) – </w:t>
      </w:r>
      <w:r w:rsidRPr="006A7648">
        <w:rPr>
          <w:rFonts w:ascii="Arial" w:eastAsiaTheme="minorHAnsi" w:hAnsi="Arial" w:cs="Arial"/>
          <w:b/>
          <w:sz w:val="20"/>
          <w:szCs w:val="20"/>
          <w:lang w:eastAsia="en-US"/>
        </w:rPr>
        <w:t>288,5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p>
    <w:p w:rsidR="006A7648" w:rsidRPr="006A7648" w:rsidRDefault="006A7648" w:rsidP="006A7648">
      <w:pPr>
        <w:pStyle w:val="ab"/>
        <w:spacing w:after="0"/>
        <w:ind w:right="425"/>
        <w:rPr>
          <w:rFonts w:ascii="Arial" w:hAnsi="Arial" w:cs="Arial"/>
          <w:b/>
          <w:sz w:val="10"/>
          <w:szCs w:val="10"/>
        </w:rPr>
      </w:pPr>
    </w:p>
    <w:p w:rsidR="006A7648" w:rsidRDefault="00172C19" w:rsidP="006A7648">
      <w:pPr>
        <w:pStyle w:val="ab"/>
        <w:spacing w:after="0"/>
        <w:ind w:left="709" w:right="425"/>
        <w:jc w:val="center"/>
        <w:rPr>
          <w:rFonts w:ascii="Arial" w:hAnsi="Arial" w:cs="Arial"/>
          <w:b/>
          <w:sz w:val="20"/>
          <w:szCs w:val="20"/>
        </w:rPr>
      </w:pPr>
      <w:r>
        <w:rPr>
          <w:rFonts w:ascii="Arial" w:hAnsi="Arial" w:cs="Arial"/>
          <w:b/>
          <w:noProof/>
          <w:sz w:val="20"/>
          <w:szCs w:val="20"/>
        </w:rPr>
        <w:pict>
          <v:shape id="_x0000_s1611" type="#_x0000_t202" style="position:absolute;left:0;text-align:left;margin-left:420.15pt;margin-top:10.05pt;width:152.25pt;height:79.5pt;z-index:-250814976;mso-width-relative:margin;mso-height-relative:margin" wrapcoords="-105 -313 -105 21287 21705 21287 21705 -313 -105 -313" strokecolor="white [3212]">
            <v:textbox style="mso-next-textbox:#_x0000_s1611">
              <w:txbxContent>
                <w:p w:rsidR="004C5DDD" w:rsidRPr="00774AF6" w:rsidRDefault="004C5DDD" w:rsidP="0004269D">
                  <w:pPr>
                    <w:shd w:val="clear" w:color="auto" w:fill="D6E3BC" w:themeFill="accent3" w:themeFillTint="66"/>
                    <w:jc w:val="center"/>
                    <w:rPr>
                      <w:rFonts w:ascii="Arial" w:hAnsi="Arial" w:cs="Arial"/>
                      <w:sz w:val="20"/>
                      <w:szCs w:val="20"/>
                    </w:rPr>
                  </w:pPr>
                  <w:r w:rsidRPr="00774AF6">
                    <w:rPr>
                      <w:rFonts w:ascii="Arial" w:hAnsi="Arial" w:cs="Arial"/>
                      <w:sz w:val="20"/>
                      <w:szCs w:val="20"/>
                    </w:rPr>
                    <w:t>Ожидаемый результат: создание комфортных условий для занятия физической культурой и спортом</w:t>
                  </w:r>
                </w:p>
              </w:txbxContent>
            </v:textbox>
            <w10:wrap type="tight"/>
          </v:shape>
        </w:pict>
      </w:r>
      <w:r w:rsidR="0004269D" w:rsidRPr="006A7648">
        <w:rPr>
          <w:rFonts w:ascii="Arial" w:hAnsi="Arial" w:cs="Arial"/>
          <w:b/>
          <w:sz w:val="20"/>
          <w:szCs w:val="20"/>
        </w:rPr>
        <w:t>В сфере физической культуры и спорта (7 объектов)</w:t>
      </w:r>
    </w:p>
    <w:p w:rsidR="006A7648" w:rsidRPr="006A7648" w:rsidRDefault="006A7648" w:rsidP="006A7648">
      <w:pPr>
        <w:pStyle w:val="ab"/>
        <w:spacing w:after="0"/>
        <w:ind w:left="709" w:right="425"/>
        <w:jc w:val="center"/>
        <w:rPr>
          <w:rFonts w:ascii="Arial" w:hAnsi="Arial" w:cs="Arial"/>
          <w:b/>
          <w:sz w:val="10"/>
          <w:szCs w:val="10"/>
        </w:rPr>
      </w:pPr>
    </w:p>
    <w:p w:rsidR="0004269D" w:rsidRPr="006A7648" w:rsidRDefault="0004269D" w:rsidP="0004269D">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 xml:space="preserve">строительство крытого катка с искусственным льдом в </w:t>
      </w:r>
      <w:proofErr w:type="spellStart"/>
      <w:r w:rsidRPr="006A7648">
        <w:rPr>
          <w:rFonts w:ascii="Arial" w:hAnsi="Arial" w:cs="Arial"/>
          <w:sz w:val="20"/>
          <w:szCs w:val="20"/>
        </w:rPr>
        <w:t>Устиновском</w:t>
      </w:r>
      <w:proofErr w:type="spellEnd"/>
      <w:r w:rsidRPr="006A7648">
        <w:rPr>
          <w:rFonts w:ascii="Arial" w:hAnsi="Arial" w:cs="Arial"/>
          <w:sz w:val="20"/>
          <w:szCs w:val="20"/>
        </w:rPr>
        <w:t xml:space="preserve"> районе г. Ижевска (на 476 мест) – </w:t>
      </w:r>
      <w:r w:rsidRPr="006A7648">
        <w:rPr>
          <w:rFonts w:ascii="Arial" w:hAnsi="Arial" w:cs="Arial"/>
          <w:b/>
          <w:sz w:val="20"/>
          <w:szCs w:val="20"/>
        </w:rPr>
        <w:t>34,9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 xml:space="preserve"> </w:t>
      </w:r>
    </w:p>
    <w:p w:rsidR="0004269D" w:rsidRPr="006A7648" w:rsidRDefault="0004269D" w:rsidP="0004269D">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реконструкция спортивно-оздоровительного лыжного комплекса мн. Г.А. Ку</w:t>
      </w:r>
      <w:r w:rsidR="00FF74CD">
        <w:rPr>
          <w:rFonts w:ascii="Arial" w:hAnsi="Arial" w:cs="Arial"/>
          <w:sz w:val="20"/>
          <w:szCs w:val="20"/>
        </w:rPr>
        <w:t>лаковой в г. Ижевске  (1-ый этап</w:t>
      </w:r>
      <w:r w:rsidRPr="006A7648">
        <w:rPr>
          <w:rFonts w:ascii="Arial" w:hAnsi="Arial" w:cs="Arial"/>
          <w:sz w:val="20"/>
          <w:szCs w:val="20"/>
        </w:rPr>
        <w:t xml:space="preserve"> - общежитие для спортсменов с медико-восстановительным</w:t>
      </w:r>
      <w:r w:rsidR="00FF74CD">
        <w:rPr>
          <w:rFonts w:ascii="Arial" w:hAnsi="Arial" w:cs="Arial"/>
          <w:sz w:val="20"/>
          <w:szCs w:val="20"/>
        </w:rPr>
        <w:t xml:space="preserve"> центром) (120 мест) –</w:t>
      </w:r>
      <w:r w:rsidRPr="006A7648">
        <w:rPr>
          <w:rFonts w:ascii="Arial" w:hAnsi="Arial" w:cs="Arial"/>
          <w:sz w:val="20"/>
          <w:szCs w:val="20"/>
        </w:rPr>
        <w:t xml:space="preserve"> </w:t>
      </w:r>
      <w:r w:rsidRPr="006A7648">
        <w:rPr>
          <w:rFonts w:ascii="Arial" w:hAnsi="Arial" w:cs="Arial"/>
          <w:b/>
          <w:sz w:val="20"/>
          <w:szCs w:val="20"/>
        </w:rPr>
        <w:t>40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 xml:space="preserve">., </w:t>
      </w:r>
    </w:p>
    <w:p w:rsidR="0004269D" w:rsidRPr="006A7648" w:rsidRDefault="0004269D" w:rsidP="0004269D">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 xml:space="preserve">реконструкция стадиона «Энергия» в г. Сарапуле (искусственное покрытие футбольного поля) – </w:t>
      </w:r>
      <w:r w:rsidRPr="006A7648">
        <w:rPr>
          <w:rFonts w:ascii="Arial" w:hAnsi="Arial" w:cs="Arial"/>
          <w:b/>
          <w:sz w:val="20"/>
          <w:szCs w:val="20"/>
        </w:rPr>
        <w:t>2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 xml:space="preserve"> </w:t>
      </w:r>
    </w:p>
    <w:p w:rsidR="0004269D" w:rsidRPr="006A7648" w:rsidRDefault="0004269D" w:rsidP="0004269D">
      <w:pPr>
        <w:pStyle w:val="a6"/>
        <w:numPr>
          <w:ilvl w:val="0"/>
          <w:numId w:val="9"/>
        </w:numPr>
        <w:spacing w:after="0" w:line="240" w:lineRule="auto"/>
        <w:ind w:left="425" w:right="425" w:firstLine="0"/>
        <w:rPr>
          <w:rFonts w:ascii="Arial" w:hAnsi="Arial" w:cs="Arial"/>
          <w:sz w:val="20"/>
          <w:szCs w:val="20"/>
        </w:rPr>
      </w:pPr>
      <w:r w:rsidRPr="006A7648">
        <w:rPr>
          <w:rFonts w:ascii="Arial" w:hAnsi="Arial" w:cs="Arial"/>
          <w:sz w:val="20"/>
          <w:szCs w:val="20"/>
        </w:rPr>
        <w:t xml:space="preserve">капитальный ремонт малого бассейна плавательного комплекса «Динамо» в </w:t>
      </w:r>
      <w:proofErr w:type="gramStart"/>
      <w:r w:rsidRPr="006A7648">
        <w:rPr>
          <w:rFonts w:ascii="Arial" w:hAnsi="Arial" w:cs="Arial"/>
          <w:sz w:val="20"/>
          <w:szCs w:val="20"/>
        </w:rPr>
        <w:t>г</w:t>
      </w:r>
      <w:proofErr w:type="gramEnd"/>
      <w:r w:rsidRPr="006A7648">
        <w:rPr>
          <w:rFonts w:ascii="Arial" w:hAnsi="Arial" w:cs="Arial"/>
          <w:sz w:val="20"/>
          <w:szCs w:val="20"/>
        </w:rPr>
        <w:t xml:space="preserve">. Ижевске, </w:t>
      </w:r>
    </w:p>
    <w:p w:rsidR="006A7648" w:rsidRDefault="00172C19" w:rsidP="006A7648">
      <w:pPr>
        <w:pStyle w:val="a6"/>
        <w:numPr>
          <w:ilvl w:val="0"/>
          <w:numId w:val="9"/>
        </w:numPr>
        <w:spacing w:after="0" w:line="240" w:lineRule="auto"/>
        <w:ind w:left="426" w:right="425" w:firstLine="0"/>
        <w:jc w:val="both"/>
        <w:rPr>
          <w:rFonts w:ascii="Arial" w:hAnsi="Arial" w:cs="Arial"/>
          <w:sz w:val="20"/>
          <w:szCs w:val="20"/>
        </w:rPr>
      </w:pPr>
      <w:r w:rsidRPr="00172C19">
        <w:rPr>
          <w:rFonts w:ascii="Arial" w:hAnsi="Arial" w:cs="Arial"/>
          <w:b/>
          <w:noProof/>
          <w:sz w:val="20"/>
          <w:szCs w:val="20"/>
        </w:rPr>
        <w:pict>
          <v:shape id="_x0000_s1612" type="#_x0000_t202" style="position:absolute;left:0;text-align:left;margin-left:413.9pt;margin-top:5.15pt;width:158.35pt;height:93.55pt;z-index:252502528;mso-width-relative:margin;mso-height-relative:margin" strokecolor="white [3212]">
            <v:textbox>
              <w:txbxContent>
                <w:p w:rsidR="004C5DDD" w:rsidRDefault="004C5DDD" w:rsidP="0004269D">
                  <w:r>
                    <w:rPr>
                      <w:noProof/>
                      <w:lang w:eastAsia="ru-RU"/>
                    </w:rPr>
                    <w:drawing>
                      <wp:inline distT="0" distB="0" distL="0" distR="0">
                        <wp:extent cx="2770338" cy="1047750"/>
                        <wp:effectExtent l="19050" t="0" r="0" b="0"/>
                        <wp:docPr id="150" name="Рисунок 19" descr="http://izhlife.ru/uploads/posts/newsimg/imgs-145310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zhlife.ru/uploads/posts/newsimg/imgs-1453100170.jpg"/>
                                <pic:cNvPicPr>
                                  <a:picLocks noChangeAspect="1" noChangeArrowheads="1"/>
                                </pic:cNvPicPr>
                              </pic:nvPicPr>
                              <pic:blipFill>
                                <a:blip r:embed="rId158"/>
                                <a:srcRect/>
                                <a:stretch>
                                  <a:fillRect/>
                                </a:stretch>
                              </pic:blipFill>
                              <pic:spPr bwMode="auto">
                                <a:xfrm>
                                  <a:off x="0" y="0"/>
                                  <a:ext cx="2782779" cy="1052455"/>
                                </a:xfrm>
                                <a:prstGeom prst="rect">
                                  <a:avLst/>
                                </a:prstGeom>
                                <a:noFill/>
                                <a:ln w="9525">
                                  <a:noFill/>
                                  <a:miter lim="800000"/>
                                  <a:headEnd/>
                                  <a:tailEnd/>
                                </a:ln>
                              </pic:spPr>
                            </pic:pic>
                          </a:graphicData>
                        </a:graphic>
                      </wp:inline>
                    </w:drawing>
                  </w:r>
                </w:p>
              </w:txbxContent>
            </v:textbox>
            <w10:wrap type="square"/>
          </v:shape>
        </w:pict>
      </w:r>
      <w:r w:rsidR="0004269D" w:rsidRPr="006A7648">
        <w:rPr>
          <w:rFonts w:ascii="Arial" w:hAnsi="Arial" w:cs="Arial"/>
          <w:sz w:val="20"/>
          <w:szCs w:val="20"/>
        </w:rPr>
        <w:t xml:space="preserve">капитальный ремонт стадиона «Знамя» в </w:t>
      </w:r>
      <w:proofErr w:type="gramStart"/>
      <w:r w:rsidR="0004269D" w:rsidRPr="006A7648">
        <w:rPr>
          <w:rFonts w:ascii="Arial" w:hAnsi="Arial" w:cs="Arial"/>
          <w:sz w:val="20"/>
          <w:szCs w:val="20"/>
        </w:rPr>
        <w:t>г</w:t>
      </w:r>
      <w:proofErr w:type="gramEnd"/>
      <w:r w:rsidR="0004269D" w:rsidRPr="006A7648">
        <w:rPr>
          <w:rFonts w:ascii="Arial" w:hAnsi="Arial" w:cs="Arial"/>
          <w:sz w:val="20"/>
          <w:szCs w:val="20"/>
        </w:rPr>
        <w:t xml:space="preserve">. Воткинске, </w:t>
      </w:r>
    </w:p>
    <w:p w:rsidR="0004269D" w:rsidRPr="006A7648" w:rsidRDefault="0004269D" w:rsidP="006A7648">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 xml:space="preserve">акробатический зал </w:t>
      </w:r>
      <w:r w:rsidR="00FF74CD">
        <w:rPr>
          <w:rFonts w:ascii="Arial" w:hAnsi="Arial" w:cs="Arial"/>
          <w:sz w:val="20"/>
          <w:szCs w:val="20"/>
        </w:rPr>
        <w:t>в спортивном комплексе «</w:t>
      </w:r>
      <w:proofErr w:type="spellStart"/>
      <w:r w:rsidR="00FF74CD">
        <w:rPr>
          <w:rFonts w:ascii="Arial" w:hAnsi="Arial" w:cs="Arial"/>
          <w:sz w:val="20"/>
          <w:szCs w:val="20"/>
        </w:rPr>
        <w:t>Чекерил</w:t>
      </w:r>
      <w:proofErr w:type="spellEnd"/>
      <w:r w:rsidRPr="006A7648">
        <w:rPr>
          <w:rFonts w:ascii="Arial" w:hAnsi="Arial" w:cs="Arial"/>
          <w:sz w:val="20"/>
          <w:szCs w:val="20"/>
        </w:rPr>
        <w:t xml:space="preserve">» в </w:t>
      </w:r>
      <w:proofErr w:type="spellStart"/>
      <w:r w:rsidRPr="006A7648">
        <w:rPr>
          <w:rFonts w:ascii="Arial" w:hAnsi="Arial" w:cs="Arial"/>
          <w:sz w:val="20"/>
          <w:szCs w:val="20"/>
        </w:rPr>
        <w:t>Завьяловском</w:t>
      </w:r>
      <w:proofErr w:type="spellEnd"/>
      <w:r w:rsidRPr="006A7648">
        <w:rPr>
          <w:rFonts w:ascii="Arial" w:hAnsi="Arial" w:cs="Arial"/>
          <w:sz w:val="20"/>
          <w:szCs w:val="20"/>
        </w:rPr>
        <w:t xml:space="preserve"> районе, </w:t>
      </w:r>
    </w:p>
    <w:p w:rsidR="0004269D" w:rsidRPr="006A7648" w:rsidRDefault="0004269D" w:rsidP="0004269D">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 xml:space="preserve">лыжная база </w:t>
      </w:r>
      <w:proofErr w:type="gramStart"/>
      <w:r w:rsidRPr="006A7648">
        <w:rPr>
          <w:rFonts w:ascii="Arial" w:hAnsi="Arial" w:cs="Arial"/>
          <w:sz w:val="20"/>
          <w:szCs w:val="20"/>
        </w:rPr>
        <w:t>в</w:t>
      </w:r>
      <w:proofErr w:type="gramEnd"/>
      <w:r w:rsidRPr="006A7648">
        <w:rPr>
          <w:rFonts w:ascii="Arial" w:hAnsi="Arial" w:cs="Arial"/>
          <w:sz w:val="20"/>
          <w:szCs w:val="20"/>
        </w:rPr>
        <w:t xml:space="preserve"> </w:t>
      </w:r>
      <w:proofErr w:type="gramStart"/>
      <w:r w:rsidRPr="006A7648">
        <w:rPr>
          <w:rFonts w:ascii="Arial" w:hAnsi="Arial" w:cs="Arial"/>
          <w:sz w:val="20"/>
          <w:szCs w:val="20"/>
        </w:rPr>
        <w:t>с</w:t>
      </w:r>
      <w:proofErr w:type="gramEnd"/>
      <w:r w:rsidRPr="006A7648">
        <w:rPr>
          <w:rFonts w:ascii="Arial" w:hAnsi="Arial" w:cs="Arial"/>
          <w:sz w:val="20"/>
          <w:szCs w:val="20"/>
        </w:rPr>
        <w:t>. Юкаменское (105 пар лыж).</w:t>
      </w:r>
    </w:p>
    <w:p w:rsidR="006A7648" w:rsidRDefault="006A7648" w:rsidP="006A7648">
      <w:pPr>
        <w:spacing w:after="0" w:line="240" w:lineRule="auto"/>
        <w:ind w:right="425"/>
        <w:rPr>
          <w:rFonts w:ascii="Arial" w:eastAsia="Calibri" w:hAnsi="Arial" w:cs="Arial"/>
          <w:b/>
          <w:sz w:val="28"/>
          <w:szCs w:val="28"/>
          <w:lang w:eastAsia="ru-RU"/>
        </w:rPr>
      </w:pPr>
    </w:p>
    <w:p w:rsidR="0004269D" w:rsidRPr="006A7648" w:rsidRDefault="0004269D" w:rsidP="0004269D">
      <w:pPr>
        <w:spacing w:after="0" w:line="240" w:lineRule="auto"/>
        <w:ind w:right="425" w:firstLine="720"/>
        <w:jc w:val="center"/>
        <w:rPr>
          <w:rFonts w:ascii="Arial" w:eastAsia="Calibri" w:hAnsi="Arial" w:cs="Arial"/>
          <w:b/>
          <w:sz w:val="20"/>
          <w:szCs w:val="20"/>
          <w:lang w:eastAsia="ru-RU"/>
        </w:rPr>
      </w:pPr>
      <w:r w:rsidRPr="006A7648">
        <w:rPr>
          <w:rFonts w:ascii="Arial" w:eastAsia="Calibri" w:hAnsi="Arial" w:cs="Arial"/>
          <w:b/>
          <w:sz w:val="20"/>
          <w:szCs w:val="20"/>
          <w:lang w:eastAsia="ru-RU"/>
        </w:rPr>
        <w:t>В сфере культуры (5 объектов)</w:t>
      </w:r>
    </w:p>
    <w:p w:rsidR="006A7648" w:rsidRPr="006A7648" w:rsidRDefault="006A7648" w:rsidP="006A7648">
      <w:pPr>
        <w:spacing w:after="0" w:line="240" w:lineRule="auto"/>
        <w:ind w:right="425"/>
        <w:rPr>
          <w:rFonts w:ascii="Arial" w:eastAsia="Calibri" w:hAnsi="Arial" w:cs="Arial"/>
          <w:b/>
          <w:sz w:val="20"/>
          <w:szCs w:val="20"/>
          <w:lang w:eastAsia="ru-RU"/>
        </w:rPr>
      </w:pPr>
    </w:p>
    <w:p w:rsidR="0004269D" w:rsidRPr="006A7648" w:rsidRDefault="00172C19" w:rsidP="0004269D">
      <w:pPr>
        <w:pStyle w:val="a6"/>
        <w:numPr>
          <w:ilvl w:val="0"/>
          <w:numId w:val="9"/>
        </w:numPr>
        <w:spacing w:after="0" w:line="240" w:lineRule="auto"/>
        <w:ind w:left="426" w:right="425" w:firstLine="0"/>
        <w:jc w:val="both"/>
        <w:rPr>
          <w:rFonts w:ascii="Arial" w:hAnsi="Arial" w:cs="Arial"/>
          <w:sz w:val="20"/>
          <w:szCs w:val="20"/>
        </w:rPr>
      </w:pPr>
      <w:r w:rsidRPr="00172C19">
        <w:rPr>
          <w:rFonts w:ascii="Arial" w:hAnsi="Arial" w:cs="Arial"/>
          <w:b/>
          <w:noProof/>
          <w:sz w:val="20"/>
          <w:szCs w:val="20"/>
        </w:rPr>
        <w:pict>
          <v:shape id="_x0000_s1610" type="#_x0000_t202" style="position:absolute;left:0;text-align:left;margin-left:420.15pt;margin-top:7.85pt;width:152.25pt;height:78.55pt;z-index:252500480;mso-width-relative:margin;mso-height-relative:margin" wrapcoords="-105 -313 -105 21287 21705 21287 21705 -313 -105 -313" strokecolor="white [3212]">
            <v:textbox style="mso-next-textbox:#_x0000_s1610">
              <w:txbxContent>
                <w:p w:rsidR="004C5DDD" w:rsidRPr="00774AF6" w:rsidRDefault="004C5DDD" w:rsidP="0004269D">
                  <w:pPr>
                    <w:shd w:val="clear" w:color="auto" w:fill="D6E3BC" w:themeFill="accent3" w:themeFillTint="66"/>
                    <w:jc w:val="center"/>
                    <w:rPr>
                      <w:rFonts w:ascii="Arial" w:hAnsi="Arial" w:cs="Arial"/>
                      <w:sz w:val="20"/>
                      <w:szCs w:val="20"/>
                    </w:rPr>
                  </w:pPr>
                  <w:r w:rsidRPr="00774AF6">
                    <w:rPr>
                      <w:rFonts w:ascii="Arial" w:hAnsi="Arial" w:cs="Arial"/>
                      <w:sz w:val="20"/>
                      <w:szCs w:val="20"/>
                    </w:rPr>
                    <w:t>Ожидаемый результат: создание комфортных условий для занятия творчеством и проведения культурных мероприятий</w:t>
                  </w:r>
                </w:p>
              </w:txbxContent>
            </v:textbox>
            <w10:wrap type="square"/>
          </v:shape>
        </w:pict>
      </w:r>
      <w:r w:rsidR="0004269D" w:rsidRPr="006A7648">
        <w:rPr>
          <w:rFonts w:ascii="Arial" w:hAnsi="Arial" w:cs="Arial"/>
          <w:sz w:val="20"/>
          <w:szCs w:val="20"/>
        </w:rPr>
        <w:t xml:space="preserve">реконструкция здание Государственного театра оперы и балета в г. Ижевске (на 764 мест) – </w:t>
      </w:r>
      <w:r w:rsidR="0004269D" w:rsidRPr="006A7648">
        <w:rPr>
          <w:rFonts w:ascii="Arial" w:hAnsi="Arial" w:cs="Arial"/>
          <w:b/>
          <w:sz w:val="20"/>
          <w:szCs w:val="20"/>
        </w:rPr>
        <w:t>5 ,8 млн</w:t>
      </w:r>
      <w:proofErr w:type="gramStart"/>
      <w:r w:rsidR="0004269D" w:rsidRPr="006A7648">
        <w:rPr>
          <w:rFonts w:ascii="Arial" w:hAnsi="Arial" w:cs="Arial"/>
          <w:b/>
          <w:sz w:val="20"/>
          <w:szCs w:val="20"/>
        </w:rPr>
        <w:t>.р</w:t>
      </w:r>
      <w:proofErr w:type="gramEnd"/>
      <w:r w:rsidR="0004269D" w:rsidRPr="006A7648">
        <w:rPr>
          <w:rFonts w:ascii="Arial" w:hAnsi="Arial" w:cs="Arial"/>
          <w:b/>
          <w:sz w:val="20"/>
          <w:szCs w:val="20"/>
        </w:rPr>
        <w:t>уб</w:t>
      </w:r>
      <w:r w:rsidR="0004269D" w:rsidRPr="006A7648">
        <w:rPr>
          <w:rFonts w:ascii="Arial" w:hAnsi="Arial" w:cs="Arial"/>
          <w:sz w:val="20"/>
          <w:szCs w:val="20"/>
        </w:rPr>
        <w:t xml:space="preserve">.; </w:t>
      </w:r>
    </w:p>
    <w:p w:rsidR="0004269D" w:rsidRPr="006A7648" w:rsidRDefault="0004269D" w:rsidP="0004269D">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реконструкция здания дворца культуры «Юб</w:t>
      </w:r>
      <w:r w:rsidR="00FF74CD">
        <w:rPr>
          <w:rFonts w:ascii="Arial" w:hAnsi="Arial" w:cs="Arial"/>
          <w:sz w:val="20"/>
          <w:szCs w:val="20"/>
        </w:rPr>
        <w:t>илейный» в</w:t>
      </w:r>
      <w:r w:rsidRPr="006A7648">
        <w:rPr>
          <w:rFonts w:ascii="Arial" w:hAnsi="Arial" w:cs="Arial"/>
          <w:sz w:val="20"/>
          <w:szCs w:val="20"/>
        </w:rPr>
        <w:t xml:space="preserve"> г. Воткинске (на 692 мест) –  </w:t>
      </w:r>
      <w:r w:rsidRPr="006A7648">
        <w:rPr>
          <w:rFonts w:ascii="Arial" w:hAnsi="Arial" w:cs="Arial"/>
          <w:b/>
          <w:sz w:val="20"/>
          <w:szCs w:val="20"/>
        </w:rPr>
        <w:t>101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w:t>
      </w:r>
      <w:r w:rsidRPr="006A7648">
        <w:rPr>
          <w:rFonts w:ascii="Arial" w:hAnsi="Arial" w:cs="Arial"/>
          <w:b/>
          <w:noProof/>
          <w:sz w:val="20"/>
          <w:szCs w:val="20"/>
        </w:rPr>
        <w:t xml:space="preserve"> </w:t>
      </w:r>
    </w:p>
    <w:p w:rsidR="0004269D" w:rsidRPr="006A7648" w:rsidRDefault="0004269D" w:rsidP="0004269D">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реставрация и реконструкция Государственного мемориально-архитектурного комплекса «Музей-усадьба П</w:t>
      </w:r>
      <w:r w:rsidR="00FF74CD">
        <w:rPr>
          <w:rFonts w:ascii="Arial" w:hAnsi="Arial" w:cs="Arial"/>
          <w:sz w:val="20"/>
          <w:szCs w:val="20"/>
        </w:rPr>
        <w:t xml:space="preserve">.И. Чайковского» в </w:t>
      </w:r>
      <w:r w:rsidRPr="006A7648">
        <w:rPr>
          <w:rFonts w:ascii="Arial" w:hAnsi="Arial" w:cs="Arial"/>
          <w:sz w:val="20"/>
          <w:szCs w:val="20"/>
        </w:rPr>
        <w:t xml:space="preserve"> г. Воткинске – </w:t>
      </w:r>
      <w:r w:rsidRPr="006A7648">
        <w:rPr>
          <w:rFonts w:ascii="Arial" w:hAnsi="Arial" w:cs="Arial"/>
          <w:b/>
          <w:sz w:val="20"/>
          <w:szCs w:val="20"/>
        </w:rPr>
        <w:t>14,6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w:t>
      </w:r>
    </w:p>
    <w:p w:rsidR="0004269D" w:rsidRPr="006A7648" w:rsidRDefault="00172C19" w:rsidP="0004269D">
      <w:pPr>
        <w:pStyle w:val="a6"/>
        <w:numPr>
          <w:ilvl w:val="0"/>
          <w:numId w:val="9"/>
        </w:numPr>
        <w:spacing w:after="0" w:line="240" w:lineRule="auto"/>
        <w:ind w:left="426" w:right="425" w:firstLine="0"/>
        <w:jc w:val="both"/>
        <w:rPr>
          <w:rFonts w:ascii="Arial" w:hAnsi="Arial" w:cs="Arial"/>
          <w:sz w:val="20"/>
          <w:szCs w:val="20"/>
        </w:rPr>
      </w:pPr>
      <w:r>
        <w:rPr>
          <w:rFonts w:ascii="Arial" w:hAnsi="Arial" w:cs="Arial"/>
          <w:noProof/>
          <w:sz w:val="20"/>
          <w:szCs w:val="20"/>
        </w:rPr>
        <w:pict>
          <v:shape id="_x0000_s1614" type="#_x0000_t202" style="position:absolute;left:0;text-align:left;margin-left:413.9pt;margin-top:6.35pt;width:158.35pt;height:102.6pt;z-index:252504576;mso-width-relative:margin;mso-height-relative:margin" strokecolor="white [3212]">
            <v:textbox>
              <w:txbxContent>
                <w:p w:rsidR="004C5DDD" w:rsidRDefault="004C5DDD" w:rsidP="0004269D">
                  <w:r w:rsidRPr="00151403">
                    <w:rPr>
                      <w:noProof/>
                      <w:lang w:eastAsia="ru-RU"/>
                    </w:rPr>
                    <w:drawing>
                      <wp:inline distT="0" distB="0" distL="0" distR="0">
                        <wp:extent cx="1841657" cy="1190625"/>
                        <wp:effectExtent l="19050" t="0" r="6193" b="0"/>
                        <wp:docPr id="15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узей Чайковского на обложку.jpg"/>
                                <pic:cNvPicPr>
                                  <a:picLocks noChangeAspect="1" noChangeArrowheads="1"/>
                                </pic:cNvPicPr>
                              </pic:nvPicPr>
                              <pic:blipFill>
                                <a:blip r:embed="rId159"/>
                                <a:srcRect/>
                                <a:stretch>
                                  <a:fillRect/>
                                </a:stretch>
                              </pic:blipFill>
                              <pic:spPr bwMode="auto">
                                <a:xfrm>
                                  <a:off x="0" y="0"/>
                                  <a:ext cx="1846907" cy="1194019"/>
                                </a:xfrm>
                                <a:prstGeom prst="rect">
                                  <a:avLst/>
                                </a:prstGeom>
                                <a:noFill/>
                                <a:ln w="9525">
                                  <a:noFill/>
                                  <a:miter lim="800000"/>
                                  <a:headEnd/>
                                  <a:tailEnd/>
                                </a:ln>
                              </pic:spPr>
                            </pic:pic>
                          </a:graphicData>
                        </a:graphic>
                      </wp:inline>
                    </w:drawing>
                  </w:r>
                </w:p>
              </w:txbxContent>
            </v:textbox>
            <w10:wrap type="square"/>
          </v:shape>
        </w:pict>
      </w:r>
      <w:r w:rsidR="0004269D" w:rsidRPr="006A7648">
        <w:rPr>
          <w:rFonts w:ascii="Arial" w:hAnsi="Arial" w:cs="Arial"/>
          <w:sz w:val="20"/>
          <w:szCs w:val="20"/>
        </w:rPr>
        <w:t xml:space="preserve">дом детского творчества в с. </w:t>
      </w:r>
      <w:proofErr w:type="spellStart"/>
      <w:r w:rsidR="0004269D" w:rsidRPr="006A7648">
        <w:rPr>
          <w:rFonts w:ascii="Arial" w:hAnsi="Arial" w:cs="Arial"/>
          <w:sz w:val="20"/>
          <w:szCs w:val="20"/>
        </w:rPr>
        <w:t>Сигаево</w:t>
      </w:r>
      <w:proofErr w:type="spellEnd"/>
      <w:r w:rsidR="0004269D" w:rsidRPr="006A7648">
        <w:rPr>
          <w:rFonts w:ascii="Arial" w:hAnsi="Arial" w:cs="Arial"/>
          <w:sz w:val="20"/>
          <w:szCs w:val="20"/>
        </w:rPr>
        <w:t xml:space="preserve"> Сарапульского района  (на 183 мест) – </w:t>
      </w:r>
      <w:r w:rsidR="0004269D" w:rsidRPr="006A7648">
        <w:rPr>
          <w:rFonts w:ascii="Arial" w:hAnsi="Arial" w:cs="Arial"/>
          <w:b/>
          <w:sz w:val="20"/>
          <w:szCs w:val="20"/>
        </w:rPr>
        <w:t>12,0 млн</w:t>
      </w:r>
      <w:proofErr w:type="gramStart"/>
      <w:r w:rsidR="0004269D" w:rsidRPr="006A7648">
        <w:rPr>
          <w:rFonts w:ascii="Arial" w:hAnsi="Arial" w:cs="Arial"/>
          <w:b/>
          <w:sz w:val="20"/>
          <w:szCs w:val="20"/>
        </w:rPr>
        <w:t>.р</w:t>
      </w:r>
      <w:proofErr w:type="gramEnd"/>
      <w:r w:rsidR="0004269D" w:rsidRPr="006A7648">
        <w:rPr>
          <w:rFonts w:ascii="Arial" w:hAnsi="Arial" w:cs="Arial"/>
          <w:b/>
          <w:sz w:val="20"/>
          <w:szCs w:val="20"/>
        </w:rPr>
        <w:t>уб.</w:t>
      </w:r>
      <w:r w:rsidR="0004269D" w:rsidRPr="006A7648">
        <w:rPr>
          <w:rFonts w:ascii="Arial" w:hAnsi="Arial" w:cs="Arial"/>
          <w:sz w:val="20"/>
          <w:szCs w:val="20"/>
        </w:rPr>
        <w:t>;</w:t>
      </w:r>
    </w:p>
    <w:p w:rsidR="006A7648" w:rsidRDefault="0004269D" w:rsidP="006A7648">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 xml:space="preserve">установка стелы полных кавалеров </w:t>
      </w:r>
      <w:r w:rsidR="00FF74CD">
        <w:rPr>
          <w:rFonts w:ascii="Arial" w:hAnsi="Arial" w:cs="Arial"/>
          <w:sz w:val="20"/>
          <w:szCs w:val="20"/>
        </w:rPr>
        <w:t xml:space="preserve">ордена славы и мемориальных досок </w:t>
      </w:r>
      <w:r w:rsidRPr="006A7648">
        <w:rPr>
          <w:rFonts w:ascii="Arial" w:hAnsi="Arial" w:cs="Arial"/>
          <w:sz w:val="20"/>
          <w:szCs w:val="20"/>
        </w:rPr>
        <w:t>воински</w:t>
      </w:r>
      <w:r w:rsidR="00FF74CD">
        <w:rPr>
          <w:rFonts w:ascii="Arial" w:hAnsi="Arial" w:cs="Arial"/>
          <w:sz w:val="20"/>
          <w:szCs w:val="20"/>
        </w:rPr>
        <w:t>м подразделениям, сформированным</w:t>
      </w:r>
      <w:r w:rsidRPr="006A7648">
        <w:rPr>
          <w:rFonts w:ascii="Arial" w:hAnsi="Arial" w:cs="Arial"/>
          <w:sz w:val="20"/>
          <w:szCs w:val="20"/>
        </w:rPr>
        <w:t xml:space="preserve"> в Удмуртии в годы Великой Отечественной войны  - </w:t>
      </w:r>
      <w:r w:rsidRPr="006A7648">
        <w:rPr>
          <w:rFonts w:ascii="Arial" w:hAnsi="Arial" w:cs="Arial"/>
          <w:b/>
          <w:sz w:val="20"/>
          <w:szCs w:val="20"/>
        </w:rPr>
        <w:t>0,1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 xml:space="preserve"> </w:t>
      </w:r>
    </w:p>
    <w:p w:rsidR="006A7648" w:rsidRPr="006A7648" w:rsidRDefault="006A7648" w:rsidP="006A7648">
      <w:pPr>
        <w:pStyle w:val="a6"/>
        <w:spacing w:after="0" w:line="240" w:lineRule="auto"/>
        <w:ind w:left="426" w:right="425"/>
        <w:jc w:val="both"/>
        <w:rPr>
          <w:rFonts w:ascii="Arial" w:hAnsi="Arial" w:cs="Arial"/>
          <w:sz w:val="20"/>
          <w:szCs w:val="20"/>
        </w:rPr>
      </w:pPr>
    </w:p>
    <w:p w:rsidR="00774AF6" w:rsidRDefault="00774AF6" w:rsidP="006A7648">
      <w:pPr>
        <w:pStyle w:val="ab"/>
        <w:spacing w:after="0"/>
        <w:ind w:right="425"/>
        <w:jc w:val="center"/>
        <w:rPr>
          <w:rFonts w:ascii="Arial" w:hAnsi="Arial" w:cs="Arial"/>
          <w:b/>
          <w:sz w:val="20"/>
          <w:szCs w:val="20"/>
        </w:rPr>
      </w:pPr>
    </w:p>
    <w:p w:rsidR="00FF74CD" w:rsidRDefault="00FF74CD" w:rsidP="00B53EBE">
      <w:pPr>
        <w:pStyle w:val="ab"/>
        <w:spacing w:after="0"/>
        <w:ind w:right="425"/>
        <w:rPr>
          <w:rFonts w:ascii="Arial" w:hAnsi="Arial" w:cs="Arial"/>
          <w:b/>
          <w:sz w:val="20"/>
          <w:szCs w:val="20"/>
        </w:rPr>
      </w:pPr>
    </w:p>
    <w:p w:rsidR="001D6436" w:rsidRDefault="001D6436" w:rsidP="006A7648">
      <w:pPr>
        <w:pStyle w:val="ab"/>
        <w:spacing w:after="0"/>
        <w:ind w:right="425"/>
        <w:jc w:val="center"/>
        <w:rPr>
          <w:rFonts w:ascii="Arial" w:hAnsi="Arial" w:cs="Arial"/>
          <w:b/>
          <w:sz w:val="20"/>
          <w:szCs w:val="20"/>
        </w:rPr>
      </w:pPr>
    </w:p>
    <w:p w:rsidR="0004269D" w:rsidRPr="006A7648" w:rsidRDefault="0004269D" w:rsidP="006A7648">
      <w:pPr>
        <w:pStyle w:val="ab"/>
        <w:spacing w:after="0"/>
        <w:ind w:right="425"/>
        <w:jc w:val="center"/>
        <w:rPr>
          <w:rFonts w:ascii="Arial" w:hAnsi="Arial" w:cs="Arial"/>
          <w:b/>
          <w:sz w:val="20"/>
          <w:szCs w:val="20"/>
        </w:rPr>
      </w:pPr>
      <w:r w:rsidRPr="006A7648">
        <w:rPr>
          <w:rFonts w:ascii="Arial" w:hAnsi="Arial" w:cs="Arial"/>
          <w:b/>
          <w:sz w:val="20"/>
          <w:szCs w:val="20"/>
        </w:rPr>
        <w:lastRenderedPageBreak/>
        <w:t>Прочие отрасли хозяйства (31 объект)</w:t>
      </w:r>
    </w:p>
    <w:p w:rsidR="006A7648" w:rsidRPr="006A7648" w:rsidRDefault="006A7648" w:rsidP="0004269D">
      <w:pPr>
        <w:pStyle w:val="ab"/>
        <w:spacing w:after="0"/>
        <w:ind w:right="425"/>
        <w:jc w:val="center"/>
        <w:rPr>
          <w:rFonts w:ascii="Arial" w:hAnsi="Arial" w:cs="Arial"/>
          <w:b/>
          <w:sz w:val="20"/>
          <w:szCs w:val="20"/>
        </w:rPr>
      </w:pPr>
    </w:p>
    <w:p w:rsidR="0004269D" w:rsidRPr="006A7648" w:rsidRDefault="0004269D" w:rsidP="0004269D">
      <w:pPr>
        <w:pStyle w:val="ab"/>
        <w:numPr>
          <w:ilvl w:val="0"/>
          <w:numId w:val="12"/>
        </w:numPr>
        <w:spacing w:after="0"/>
        <w:ind w:left="426" w:right="425" w:firstLine="142"/>
        <w:jc w:val="both"/>
        <w:rPr>
          <w:rFonts w:ascii="Arial" w:hAnsi="Arial" w:cs="Arial"/>
          <w:sz w:val="20"/>
          <w:szCs w:val="20"/>
        </w:rPr>
      </w:pPr>
      <w:r w:rsidRPr="006A7648">
        <w:rPr>
          <w:rFonts w:ascii="Arial" w:hAnsi="Arial" w:cs="Arial"/>
          <w:sz w:val="20"/>
          <w:szCs w:val="20"/>
        </w:rPr>
        <w:t>строительство, реконструкция и капитальный ремонт зданий многофункциональных центров предоставления государственных и муниципальных услуг в Удмуртской Республике (29 объектов),</w:t>
      </w:r>
    </w:p>
    <w:p w:rsidR="0004269D" w:rsidRPr="006A7648" w:rsidRDefault="0004269D" w:rsidP="0004269D">
      <w:pPr>
        <w:pStyle w:val="ab"/>
        <w:numPr>
          <w:ilvl w:val="0"/>
          <w:numId w:val="12"/>
        </w:numPr>
        <w:spacing w:after="0"/>
        <w:ind w:left="426" w:right="425" w:firstLine="142"/>
        <w:jc w:val="both"/>
        <w:rPr>
          <w:rFonts w:ascii="Arial" w:hAnsi="Arial" w:cs="Arial"/>
          <w:sz w:val="20"/>
          <w:szCs w:val="20"/>
        </w:rPr>
      </w:pPr>
      <w:r w:rsidRPr="006A7648">
        <w:rPr>
          <w:rFonts w:ascii="Arial" w:hAnsi="Arial" w:cs="Arial"/>
          <w:sz w:val="20"/>
          <w:szCs w:val="20"/>
        </w:rPr>
        <w:t xml:space="preserve"> жилой дом в г. Ижевске на ул. Ракетной – </w:t>
      </w:r>
      <w:r w:rsidRPr="006A7648">
        <w:rPr>
          <w:rFonts w:ascii="Arial" w:hAnsi="Arial" w:cs="Arial"/>
          <w:b/>
          <w:sz w:val="20"/>
          <w:szCs w:val="20"/>
        </w:rPr>
        <w:t>38,2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p>
    <w:p w:rsidR="00102D8D" w:rsidRPr="006A7648" w:rsidRDefault="0004269D" w:rsidP="00102D8D">
      <w:pPr>
        <w:pStyle w:val="ab"/>
        <w:numPr>
          <w:ilvl w:val="0"/>
          <w:numId w:val="12"/>
        </w:numPr>
        <w:spacing w:after="0"/>
        <w:ind w:left="426" w:right="425" w:firstLine="142"/>
        <w:jc w:val="both"/>
        <w:rPr>
          <w:rFonts w:ascii="Arial" w:hAnsi="Arial" w:cs="Arial"/>
          <w:sz w:val="20"/>
          <w:szCs w:val="20"/>
        </w:rPr>
      </w:pPr>
      <w:r w:rsidRPr="006A7648">
        <w:rPr>
          <w:rFonts w:ascii="Arial" w:hAnsi="Arial" w:cs="Arial"/>
          <w:sz w:val="20"/>
          <w:szCs w:val="20"/>
        </w:rPr>
        <w:t xml:space="preserve">пожарное депо в п. </w:t>
      </w:r>
      <w:proofErr w:type="spellStart"/>
      <w:r w:rsidRPr="006A7648">
        <w:rPr>
          <w:rFonts w:ascii="Arial" w:hAnsi="Arial" w:cs="Arial"/>
          <w:sz w:val="20"/>
          <w:szCs w:val="20"/>
        </w:rPr>
        <w:t>Кизнер</w:t>
      </w:r>
      <w:proofErr w:type="spellEnd"/>
      <w:r w:rsidRPr="006A7648">
        <w:rPr>
          <w:rFonts w:ascii="Arial" w:hAnsi="Arial" w:cs="Arial"/>
          <w:sz w:val="20"/>
          <w:szCs w:val="20"/>
        </w:rPr>
        <w:t xml:space="preserve"> (4 </w:t>
      </w:r>
      <w:proofErr w:type="spellStart"/>
      <w:r w:rsidRPr="006A7648">
        <w:rPr>
          <w:rFonts w:ascii="Arial" w:hAnsi="Arial" w:cs="Arial"/>
          <w:sz w:val="20"/>
          <w:szCs w:val="20"/>
        </w:rPr>
        <w:t>машиномест</w:t>
      </w:r>
      <w:r w:rsidR="00102D8D" w:rsidRPr="006A7648">
        <w:rPr>
          <w:rFonts w:ascii="Arial" w:hAnsi="Arial" w:cs="Arial"/>
          <w:sz w:val="20"/>
          <w:szCs w:val="20"/>
        </w:rPr>
        <w:t>а</w:t>
      </w:r>
      <w:proofErr w:type="spellEnd"/>
      <w:r w:rsidRPr="006A7648">
        <w:rPr>
          <w:rFonts w:ascii="Arial" w:hAnsi="Arial" w:cs="Arial"/>
          <w:sz w:val="20"/>
          <w:szCs w:val="20"/>
        </w:rPr>
        <w:t>).</w:t>
      </w:r>
    </w:p>
    <w:p w:rsidR="006A7648" w:rsidRDefault="006A7648" w:rsidP="00102D8D">
      <w:pPr>
        <w:pStyle w:val="ab"/>
        <w:spacing w:after="0"/>
        <w:ind w:right="425"/>
        <w:rPr>
          <w:rFonts w:ascii="Arial" w:hAnsi="Arial" w:cs="Arial"/>
          <w:b/>
          <w:sz w:val="10"/>
          <w:szCs w:val="10"/>
        </w:rPr>
      </w:pPr>
    </w:p>
    <w:p w:rsidR="006A7648" w:rsidRPr="007663BD" w:rsidRDefault="006A7648" w:rsidP="00102D8D">
      <w:pPr>
        <w:pStyle w:val="ab"/>
        <w:spacing w:after="0"/>
        <w:ind w:right="425"/>
        <w:rPr>
          <w:rFonts w:ascii="Arial" w:hAnsi="Arial" w:cs="Arial"/>
          <w:b/>
          <w:sz w:val="10"/>
          <w:szCs w:val="10"/>
        </w:rPr>
      </w:pPr>
    </w:p>
    <w:p w:rsidR="0004269D" w:rsidRPr="00774AF6" w:rsidRDefault="0004269D" w:rsidP="00102D8D">
      <w:pPr>
        <w:pStyle w:val="ab"/>
        <w:numPr>
          <w:ilvl w:val="0"/>
          <w:numId w:val="33"/>
        </w:numPr>
        <w:spacing w:after="0"/>
        <w:ind w:right="425"/>
        <w:jc w:val="center"/>
        <w:rPr>
          <w:rFonts w:ascii="Arial" w:hAnsi="Arial" w:cs="Arial"/>
          <w:b/>
          <w:color w:val="E36C0A" w:themeColor="accent6" w:themeShade="BF"/>
        </w:rPr>
      </w:pPr>
      <w:r w:rsidRPr="00774AF6">
        <w:rPr>
          <w:rFonts w:ascii="Arial" w:hAnsi="Arial" w:cs="Arial"/>
          <w:b/>
          <w:color w:val="E36C0A" w:themeColor="accent6" w:themeShade="BF"/>
        </w:rPr>
        <w:t xml:space="preserve">Продолжение строительства (планируемый срок ввода – 2016 год) </w:t>
      </w:r>
    </w:p>
    <w:p w:rsidR="0004269D" w:rsidRDefault="0004269D" w:rsidP="0004269D">
      <w:pPr>
        <w:pStyle w:val="ab"/>
        <w:spacing w:after="0"/>
        <w:ind w:left="284" w:right="425"/>
        <w:jc w:val="center"/>
        <w:rPr>
          <w:rFonts w:ascii="Arial" w:hAnsi="Arial" w:cs="Arial"/>
          <w:b/>
          <w:color w:val="E36C0A" w:themeColor="accent6" w:themeShade="BF"/>
          <w:sz w:val="10"/>
          <w:szCs w:val="10"/>
        </w:rPr>
      </w:pPr>
    </w:p>
    <w:p w:rsidR="006A7648" w:rsidRPr="007663BD" w:rsidRDefault="006A7648" w:rsidP="006A7648">
      <w:pPr>
        <w:pStyle w:val="ab"/>
        <w:spacing w:after="0"/>
        <w:ind w:right="425"/>
        <w:rPr>
          <w:rFonts w:ascii="Arial" w:hAnsi="Arial" w:cs="Arial"/>
          <w:b/>
          <w:color w:val="E36C0A" w:themeColor="accent6" w:themeShade="BF"/>
          <w:sz w:val="10"/>
          <w:szCs w:val="10"/>
        </w:rPr>
      </w:pPr>
    </w:p>
    <w:p w:rsidR="0004269D" w:rsidRPr="006A7648" w:rsidRDefault="0004269D" w:rsidP="0004269D">
      <w:pPr>
        <w:pStyle w:val="ab"/>
        <w:numPr>
          <w:ilvl w:val="0"/>
          <w:numId w:val="19"/>
        </w:numPr>
        <w:spacing w:after="0"/>
        <w:ind w:right="425"/>
        <w:jc w:val="both"/>
        <w:rPr>
          <w:rFonts w:ascii="Arial" w:hAnsi="Arial" w:cs="Arial"/>
          <w:sz w:val="20"/>
          <w:szCs w:val="20"/>
        </w:rPr>
      </w:pPr>
      <w:r w:rsidRPr="006A7648">
        <w:rPr>
          <w:rFonts w:ascii="Arial" w:hAnsi="Arial" w:cs="Arial"/>
          <w:sz w:val="20"/>
          <w:szCs w:val="20"/>
        </w:rPr>
        <w:t xml:space="preserve">детский сад в д. Удмуртские Ключи </w:t>
      </w:r>
      <w:proofErr w:type="spellStart"/>
      <w:r w:rsidRPr="006A7648">
        <w:rPr>
          <w:rFonts w:ascii="Arial" w:hAnsi="Arial" w:cs="Arial"/>
          <w:sz w:val="20"/>
          <w:szCs w:val="20"/>
        </w:rPr>
        <w:t>Глазовского</w:t>
      </w:r>
      <w:proofErr w:type="spellEnd"/>
      <w:r w:rsidRPr="006A7648">
        <w:rPr>
          <w:rFonts w:ascii="Arial" w:hAnsi="Arial" w:cs="Arial"/>
          <w:sz w:val="20"/>
          <w:szCs w:val="20"/>
        </w:rPr>
        <w:t xml:space="preserve"> района (на 40 мест),</w:t>
      </w:r>
    </w:p>
    <w:p w:rsidR="0004269D" w:rsidRPr="006A7648" w:rsidRDefault="0004269D" w:rsidP="0004269D">
      <w:pPr>
        <w:pStyle w:val="ab"/>
        <w:numPr>
          <w:ilvl w:val="0"/>
          <w:numId w:val="19"/>
        </w:numPr>
        <w:spacing w:after="0"/>
        <w:ind w:right="425"/>
        <w:jc w:val="both"/>
        <w:rPr>
          <w:rFonts w:ascii="Arial" w:hAnsi="Arial" w:cs="Arial"/>
          <w:sz w:val="20"/>
          <w:szCs w:val="20"/>
        </w:rPr>
      </w:pPr>
      <w:r w:rsidRPr="006A7648">
        <w:rPr>
          <w:rFonts w:ascii="Arial" w:hAnsi="Arial" w:cs="Arial"/>
          <w:sz w:val="20"/>
          <w:szCs w:val="20"/>
        </w:rPr>
        <w:t xml:space="preserve">основная общеобразовательная школа (на 112 мест) </w:t>
      </w:r>
      <w:proofErr w:type="gramStart"/>
      <w:r w:rsidRPr="006A7648">
        <w:rPr>
          <w:rFonts w:ascii="Arial" w:hAnsi="Arial" w:cs="Arial"/>
          <w:sz w:val="20"/>
          <w:szCs w:val="20"/>
        </w:rPr>
        <w:t>с</w:t>
      </w:r>
      <w:proofErr w:type="gramEnd"/>
      <w:r w:rsidRPr="006A7648">
        <w:rPr>
          <w:rFonts w:ascii="Arial" w:hAnsi="Arial" w:cs="Arial"/>
          <w:sz w:val="20"/>
          <w:szCs w:val="20"/>
        </w:rPr>
        <w:t xml:space="preserve"> </w:t>
      </w:r>
      <w:proofErr w:type="gramStart"/>
      <w:r w:rsidRPr="006A7648">
        <w:rPr>
          <w:rFonts w:ascii="Arial" w:hAnsi="Arial" w:cs="Arial"/>
          <w:sz w:val="20"/>
          <w:szCs w:val="20"/>
        </w:rPr>
        <w:t>детским</w:t>
      </w:r>
      <w:proofErr w:type="gramEnd"/>
      <w:r w:rsidRPr="006A7648">
        <w:rPr>
          <w:rFonts w:ascii="Arial" w:hAnsi="Arial" w:cs="Arial"/>
          <w:sz w:val="20"/>
          <w:szCs w:val="20"/>
        </w:rPr>
        <w:t xml:space="preserve"> садом (на 40 мест) в с. </w:t>
      </w:r>
      <w:proofErr w:type="spellStart"/>
      <w:r w:rsidRPr="006A7648">
        <w:rPr>
          <w:rFonts w:ascii="Arial" w:hAnsi="Arial" w:cs="Arial"/>
          <w:sz w:val="20"/>
          <w:szCs w:val="20"/>
        </w:rPr>
        <w:t>Селычка</w:t>
      </w:r>
      <w:proofErr w:type="spellEnd"/>
      <w:r w:rsidRPr="006A7648">
        <w:rPr>
          <w:rFonts w:ascii="Arial" w:hAnsi="Arial" w:cs="Arial"/>
          <w:sz w:val="20"/>
          <w:szCs w:val="20"/>
        </w:rPr>
        <w:t xml:space="preserve"> </w:t>
      </w:r>
      <w:proofErr w:type="spellStart"/>
      <w:r w:rsidRPr="006A7648">
        <w:rPr>
          <w:rFonts w:ascii="Arial" w:hAnsi="Arial" w:cs="Arial"/>
          <w:sz w:val="20"/>
          <w:szCs w:val="20"/>
        </w:rPr>
        <w:t>Якшур-Бодьинского</w:t>
      </w:r>
      <w:proofErr w:type="spellEnd"/>
      <w:r w:rsidRPr="006A7648">
        <w:rPr>
          <w:rFonts w:ascii="Arial" w:hAnsi="Arial" w:cs="Arial"/>
          <w:sz w:val="20"/>
          <w:szCs w:val="20"/>
        </w:rPr>
        <w:t xml:space="preserve"> района (2 этап – детский сад),</w:t>
      </w:r>
    </w:p>
    <w:p w:rsidR="0004269D" w:rsidRPr="006A7648" w:rsidRDefault="0004269D" w:rsidP="0004269D">
      <w:pPr>
        <w:pStyle w:val="ab"/>
        <w:numPr>
          <w:ilvl w:val="0"/>
          <w:numId w:val="19"/>
        </w:numPr>
        <w:spacing w:after="0"/>
        <w:ind w:right="425"/>
        <w:jc w:val="both"/>
        <w:rPr>
          <w:rFonts w:ascii="Arial" w:hAnsi="Arial" w:cs="Arial"/>
          <w:sz w:val="20"/>
          <w:szCs w:val="20"/>
        </w:rPr>
      </w:pPr>
      <w:r w:rsidRPr="006A7648">
        <w:rPr>
          <w:rFonts w:ascii="Arial" w:hAnsi="Arial" w:cs="Arial"/>
          <w:sz w:val="20"/>
          <w:szCs w:val="20"/>
        </w:rPr>
        <w:t xml:space="preserve">спортивное сооружение в </w:t>
      </w:r>
      <w:proofErr w:type="spellStart"/>
      <w:r w:rsidRPr="006A7648">
        <w:rPr>
          <w:rFonts w:ascii="Arial" w:hAnsi="Arial" w:cs="Arial"/>
          <w:sz w:val="20"/>
          <w:szCs w:val="20"/>
        </w:rPr>
        <w:t>с</w:t>
      </w:r>
      <w:proofErr w:type="gramStart"/>
      <w:r w:rsidRPr="006A7648">
        <w:rPr>
          <w:rFonts w:ascii="Arial" w:hAnsi="Arial" w:cs="Arial"/>
          <w:sz w:val="20"/>
          <w:szCs w:val="20"/>
        </w:rPr>
        <w:t>.С</w:t>
      </w:r>
      <w:proofErr w:type="gramEnd"/>
      <w:r w:rsidRPr="006A7648">
        <w:rPr>
          <w:rFonts w:ascii="Arial" w:hAnsi="Arial" w:cs="Arial"/>
          <w:sz w:val="20"/>
          <w:szCs w:val="20"/>
        </w:rPr>
        <w:t>игаево</w:t>
      </w:r>
      <w:proofErr w:type="spellEnd"/>
      <w:r w:rsidRPr="006A7648">
        <w:rPr>
          <w:rFonts w:ascii="Arial" w:hAnsi="Arial" w:cs="Arial"/>
          <w:sz w:val="20"/>
          <w:szCs w:val="20"/>
        </w:rPr>
        <w:t xml:space="preserve"> Сарапульского района (на 500 мест),</w:t>
      </w:r>
    </w:p>
    <w:p w:rsidR="0004269D" w:rsidRPr="006A7648" w:rsidRDefault="0004269D" w:rsidP="0004269D">
      <w:pPr>
        <w:pStyle w:val="ab"/>
        <w:numPr>
          <w:ilvl w:val="0"/>
          <w:numId w:val="19"/>
        </w:numPr>
        <w:spacing w:after="0"/>
        <w:ind w:right="425"/>
        <w:jc w:val="both"/>
        <w:rPr>
          <w:rFonts w:ascii="Arial" w:hAnsi="Arial" w:cs="Arial"/>
          <w:sz w:val="20"/>
          <w:szCs w:val="20"/>
        </w:rPr>
      </w:pPr>
      <w:r w:rsidRPr="006A7648">
        <w:rPr>
          <w:rFonts w:ascii="Arial" w:hAnsi="Arial" w:cs="Arial"/>
          <w:sz w:val="20"/>
          <w:szCs w:val="20"/>
        </w:rPr>
        <w:t xml:space="preserve">реконструкция стадиона «Энергия» в </w:t>
      </w:r>
      <w:proofErr w:type="gramStart"/>
      <w:r w:rsidRPr="006A7648">
        <w:rPr>
          <w:rFonts w:ascii="Arial" w:hAnsi="Arial" w:cs="Arial"/>
          <w:sz w:val="20"/>
          <w:szCs w:val="20"/>
        </w:rPr>
        <w:t>г</w:t>
      </w:r>
      <w:proofErr w:type="gramEnd"/>
      <w:r w:rsidRPr="006A7648">
        <w:rPr>
          <w:rFonts w:ascii="Arial" w:hAnsi="Arial" w:cs="Arial"/>
          <w:sz w:val="20"/>
          <w:szCs w:val="20"/>
        </w:rPr>
        <w:t>. Сарапуле,</w:t>
      </w:r>
    </w:p>
    <w:p w:rsidR="0004269D" w:rsidRPr="006A7648" w:rsidRDefault="0004269D" w:rsidP="0004269D">
      <w:pPr>
        <w:pStyle w:val="ab"/>
        <w:numPr>
          <w:ilvl w:val="0"/>
          <w:numId w:val="19"/>
        </w:numPr>
        <w:spacing w:after="0"/>
        <w:ind w:right="425"/>
        <w:jc w:val="both"/>
        <w:rPr>
          <w:rFonts w:ascii="Arial" w:hAnsi="Arial" w:cs="Arial"/>
          <w:sz w:val="20"/>
          <w:szCs w:val="20"/>
        </w:rPr>
      </w:pPr>
      <w:r w:rsidRPr="006A7648">
        <w:rPr>
          <w:rFonts w:ascii="Arial" w:hAnsi="Arial" w:cs="Arial"/>
          <w:sz w:val="20"/>
          <w:szCs w:val="20"/>
        </w:rPr>
        <w:t xml:space="preserve">лыжная база в п. Игра (105 пар лыж), </w:t>
      </w:r>
    </w:p>
    <w:p w:rsidR="0004269D" w:rsidRPr="006A7648" w:rsidRDefault="0004269D" w:rsidP="0004269D">
      <w:pPr>
        <w:pStyle w:val="ab"/>
        <w:numPr>
          <w:ilvl w:val="0"/>
          <w:numId w:val="19"/>
        </w:numPr>
        <w:spacing w:after="0"/>
        <w:ind w:right="425"/>
        <w:jc w:val="both"/>
        <w:rPr>
          <w:rFonts w:ascii="Arial" w:hAnsi="Arial" w:cs="Arial"/>
          <w:sz w:val="20"/>
          <w:szCs w:val="20"/>
        </w:rPr>
      </w:pPr>
      <w:r w:rsidRPr="006A7648">
        <w:rPr>
          <w:rFonts w:ascii="Arial" w:hAnsi="Arial" w:cs="Arial"/>
          <w:sz w:val="20"/>
          <w:szCs w:val="20"/>
        </w:rPr>
        <w:t xml:space="preserve">здание центра временного содержание несовершеннолетних правонарушителей в </w:t>
      </w:r>
      <w:proofErr w:type="gramStart"/>
      <w:r w:rsidRPr="006A7648">
        <w:rPr>
          <w:rFonts w:ascii="Arial" w:hAnsi="Arial" w:cs="Arial"/>
          <w:sz w:val="20"/>
          <w:szCs w:val="20"/>
        </w:rPr>
        <w:t>г</w:t>
      </w:r>
      <w:proofErr w:type="gramEnd"/>
      <w:r w:rsidRPr="006A7648">
        <w:rPr>
          <w:rFonts w:ascii="Arial" w:hAnsi="Arial" w:cs="Arial"/>
          <w:sz w:val="20"/>
          <w:szCs w:val="20"/>
        </w:rPr>
        <w:t>. Ижевске (на 40 мест),</w:t>
      </w:r>
    </w:p>
    <w:p w:rsidR="00774AF6" w:rsidRPr="006A7648" w:rsidRDefault="00774AF6" w:rsidP="00774AF6">
      <w:pPr>
        <w:pStyle w:val="ab"/>
        <w:spacing w:after="0"/>
        <w:ind w:left="1004" w:right="425"/>
        <w:jc w:val="both"/>
        <w:rPr>
          <w:rFonts w:ascii="Arial" w:hAnsi="Arial" w:cs="Arial"/>
          <w:sz w:val="20"/>
          <w:szCs w:val="20"/>
        </w:rPr>
      </w:pPr>
    </w:p>
    <w:p w:rsidR="007663BD" w:rsidRPr="00774AF6" w:rsidRDefault="007663BD" w:rsidP="007663BD">
      <w:pPr>
        <w:pStyle w:val="a6"/>
        <w:numPr>
          <w:ilvl w:val="0"/>
          <w:numId w:val="33"/>
        </w:numPr>
        <w:spacing w:after="0" w:line="240" w:lineRule="auto"/>
        <w:jc w:val="center"/>
        <w:rPr>
          <w:rFonts w:ascii="Arial" w:hAnsi="Arial" w:cs="Arial"/>
          <w:b/>
          <w:bCs/>
          <w:color w:val="E36C0A" w:themeColor="accent6" w:themeShade="BF"/>
          <w:sz w:val="24"/>
          <w:szCs w:val="24"/>
        </w:rPr>
      </w:pPr>
      <w:r w:rsidRPr="00774AF6">
        <w:rPr>
          <w:rFonts w:ascii="Arial" w:hAnsi="Arial" w:cs="Arial"/>
          <w:b/>
          <w:bCs/>
          <w:color w:val="E36C0A" w:themeColor="accent6" w:themeShade="BF"/>
          <w:sz w:val="24"/>
          <w:szCs w:val="24"/>
        </w:rPr>
        <w:t xml:space="preserve">Прогноз ввода в эксплуатацию объектов </w:t>
      </w:r>
      <w:proofErr w:type="gramStart"/>
      <w:r w:rsidRPr="00774AF6">
        <w:rPr>
          <w:rFonts w:ascii="Arial" w:hAnsi="Arial" w:cs="Arial"/>
          <w:b/>
          <w:bCs/>
          <w:color w:val="E36C0A" w:themeColor="accent6" w:themeShade="BF"/>
          <w:sz w:val="24"/>
          <w:szCs w:val="24"/>
        </w:rPr>
        <w:t>социальной</w:t>
      </w:r>
      <w:proofErr w:type="gramEnd"/>
      <w:r w:rsidRPr="00774AF6">
        <w:rPr>
          <w:rFonts w:ascii="Arial" w:hAnsi="Arial" w:cs="Arial"/>
          <w:b/>
          <w:bCs/>
          <w:color w:val="E36C0A" w:themeColor="accent6" w:themeShade="BF"/>
          <w:sz w:val="24"/>
          <w:szCs w:val="24"/>
        </w:rPr>
        <w:t xml:space="preserve"> </w:t>
      </w:r>
    </w:p>
    <w:p w:rsidR="007663BD" w:rsidRDefault="007663BD" w:rsidP="006A7648">
      <w:pPr>
        <w:pStyle w:val="a6"/>
        <w:spacing w:after="0" w:line="240" w:lineRule="auto"/>
        <w:ind w:left="786"/>
        <w:jc w:val="center"/>
        <w:rPr>
          <w:rFonts w:ascii="Arial" w:hAnsi="Arial" w:cs="Arial"/>
          <w:b/>
          <w:bCs/>
          <w:color w:val="E36C0A" w:themeColor="accent6" w:themeShade="BF"/>
          <w:sz w:val="24"/>
          <w:szCs w:val="24"/>
        </w:rPr>
      </w:pPr>
      <w:r w:rsidRPr="00774AF6">
        <w:rPr>
          <w:rFonts w:ascii="Arial" w:hAnsi="Arial" w:cs="Arial"/>
          <w:b/>
          <w:bCs/>
          <w:color w:val="E36C0A" w:themeColor="accent6" w:themeShade="BF"/>
          <w:sz w:val="24"/>
          <w:szCs w:val="24"/>
        </w:rPr>
        <w:t>сферы в 2017 году</w:t>
      </w:r>
    </w:p>
    <w:p w:rsidR="00774AF6" w:rsidRPr="00774AF6" w:rsidRDefault="00774AF6" w:rsidP="006A7648">
      <w:pPr>
        <w:pStyle w:val="a6"/>
        <w:spacing w:after="0" w:line="240" w:lineRule="auto"/>
        <w:ind w:left="786"/>
        <w:jc w:val="center"/>
        <w:rPr>
          <w:rFonts w:ascii="Arial" w:hAnsi="Arial" w:cs="Arial"/>
          <w:b/>
          <w:bCs/>
          <w:color w:val="E36C0A" w:themeColor="accent6" w:themeShade="BF"/>
          <w:sz w:val="10"/>
          <w:szCs w:val="10"/>
        </w:rPr>
      </w:pPr>
    </w:p>
    <w:tbl>
      <w:tblPr>
        <w:tblW w:w="4760" w:type="pct"/>
        <w:tblInd w:w="534" w:type="dxa"/>
        <w:tblLook w:val="04A0"/>
      </w:tblPr>
      <w:tblGrid>
        <w:gridCol w:w="7795"/>
        <w:gridCol w:w="2802"/>
      </w:tblGrid>
      <w:tr w:rsidR="006A7648" w:rsidRPr="007663BD" w:rsidTr="00774AF6">
        <w:trPr>
          <w:trHeight w:val="297"/>
        </w:trPr>
        <w:tc>
          <w:tcPr>
            <w:tcW w:w="3678" w:type="pct"/>
            <w:tcBorders>
              <w:top w:val="single" w:sz="4" w:space="0" w:color="auto"/>
              <w:left w:val="single" w:sz="4" w:space="0" w:color="auto"/>
              <w:bottom w:val="single" w:sz="4" w:space="0" w:color="auto"/>
              <w:right w:val="single" w:sz="4" w:space="0" w:color="auto"/>
            </w:tcBorders>
            <w:shd w:val="clear" w:color="000000" w:fill="FFFFFF"/>
            <w:hideMark/>
          </w:tcPr>
          <w:p w:rsidR="006A7648" w:rsidRPr="006A7648" w:rsidRDefault="006A7648" w:rsidP="006A7648">
            <w:pPr>
              <w:spacing w:after="0" w:line="240" w:lineRule="auto"/>
              <w:jc w:val="center"/>
              <w:rPr>
                <w:rFonts w:ascii="Arial" w:eastAsia="Times New Roman" w:hAnsi="Arial" w:cs="Arial"/>
                <w:b/>
                <w:sz w:val="20"/>
                <w:szCs w:val="20"/>
                <w:lang w:eastAsia="ru-RU"/>
              </w:rPr>
            </w:pPr>
            <w:r w:rsidRPr="006A7648">
              <w:rPr>
                <w:rFonts w:ascii="Arial" w:eastAsia="Times New Roman" w:hAnsi="Arial" w:cs="Arial"/>
                <w:b/>
                <w:sz w:val="20"/>
                <w:szCs w:val="20"/>
                <w:lang w:eastAsia="ru-RU"/>
              </w:rPr>
              <w:t>Наименование объектов</w:t>
            </w:r>
          </w:p>
        </w:tc>
        <w:tc>
          <w:tcPr>
            <w:tcW w:w="1322" w:type="pct"/>
            <w:tcBorders>
              <w:top w:val="single" w:sz="4" w:space="0" w:color="auto"/>
              <w:left w:val="nil"/>
              <w:bottom w:val="single" w:sz="4" w:space="0" w:color="auto"/>
              <w:right w:val="single" w:sz="4" w:space="0" w:color="auto"/>
            </w:tcBorders>
            <w:shd w:val="clear" w:color="000000" w:fill="FFFFFF"/>
            <w:hideMark/>
          </w:tcPr>
          <w:p w:rsidR="006A7648" w:rsidRPr="006A7648" w:rsidRDefault="006A7648" w:rsidP="007663BD">
            <w:pPr>
              <w:spacing w:after="0" w:line="240" w:lineRule="auto"/>
              <w:jc w:val="center"/>
              <w:rPr>
                <w:rFonts w:ascii="Arial" w:eastAsia="Times New Roman" w:hAnsi="Arial" w:cs="Arial"/>
                <w:b/>
                <w:sz w:val="20"/>
                <w:szCs w:val="20"/>
                <w:lang w:eastAsia="ru-RU"/>
              </w:rPr>
            </w:pPr>
            <w:r w:rsidRPr="006A7648">
              <w:rPr>
                <w:rFonts w:ascii="Arial" w:eastAsia="Times New Roman" w:hAnsi="Arial" w:cs="Arial"/>
                <w:b/>
                <w:sz w:val="20"/>
                <w:szCs w:val="20"/>
                <w:lang w:eastAsia="ru-RU"/>
              </w:rPr>
              <w:t>Мощность</w:t>
            </w:r>
          </w:p>
        </w:tc>
      </w:tr>
      <w:tr w:rsidR="006A7648" w:rsidRPr="006A7648" w:rsidTr="00774AF6">
        <w:trPr>
          <w:trHeight w:val="297"/>
        </w:trPr>
        <w:tc>
          <w:tcPr>
            <w:tcW w:w="3678" w:type="pct"/>
            <w:tcBorders>
              <w:top w:val="single" w:sz="4" w:space="0" w:color="auto"/>
              <w:left w:val="single" w:sz="4" w:space="0" w:color="auto"/>
              <w:bottom w:val="single" w:sz="4" w:space="0" w:color="auto"/>
              <w:right w:val="single" w:sz="4" w:space="0" w:color="auto"/>
            </w:tcBorders>
            <w:shd w:val="clear" w:color="000000" w:fill="FFFFFF"/>
            <w:hideMark/>
          </w:tcPr>
          <w:p w:rsidR="006A7648" w:rsidRPr="006A7648" w:rsidRDefault="006A7648" w:rsidP="006A7648">
            <w:pPr>
              <w:spacing w:after="0" w:line="240" w:lineRule="auto"/>
              <w:jc w:val="center"/>
              <w:rPr>
                <w:rFonts w:ascii="Arial" w:eastAsia="Times New Roman" w:hAnsi="Arial" w:cs="Arial"/>
                <w:b/>
                <w:sz w:val="20"/>
                <w:szCs w:val="20"/>
                <w:lang w:eastAsia="ru-RU"/>
              </w:rPr>
            </w:pPr>
            <w:r w:rsidRPr="006A7648">
              <w:rPr>
                <w:rFonts w:ascii="Arial" w:eastAsia="Times New Roman" w:hAnsi="Arial" w:cs="Arial"/>
                <w:b/>
                <w:sz w:val="20"/>
                <w:szCs w:val="20"/>
                <w:lang w:eastAsia="ru-RU"/>
              </w:rPr>
              <w:t>В сфере социальной защиты населения</w:t>
            </w:r>
          </w:p>
        </w:tc>
        <w:tc>
          <w:tcPr>
            <w:tcW w:w="1322" w:type="pct"/>
            <w:tcBorders>
              <w:top w:val="single" w:sz="4" w:space="0" w:color="auto"/>
              <w:left w:val="nil"/>
              <w:bottom w:val="single" w:sz="4" w:space="0" w:color="auto"/>
              <w:right w:val="single" w:sz="4" w:space="0" w:color="auto"/>
            </w:tcBorders>
            <w:shd w:val="clear" w:color="000000" w:fill="FFFFFF"/>
            <w:hideMark/>
          </w:tcPr>
          <w:p w:rsidR="006A7648" w:rsidRPr="006A7648" w:rsidRDefault="006A7648" w:rsidP="007663BD">
            <w:pPr>
              <w:spacing w:after="0" w:line="240" w:lineRule="auto"/>
              <w:jc w:val="center"/>
              <w:rPr>
                <w:rFonts w:ascii="Arial" w:eastAsia="Times New Roman" w:hAnsi="Arial" w:cs="Arial"/>
                <w:sz w:val="20"/>
                <w:szCs w:val="20"/>
                <w:lang w:eastAsia="ru-RU"/>
              </w:rPr>
            </w:pPr>
          </w:p>
        </w:tc>
      </w:tr>
      <w:tr w:rsidR="00774AF6" w:rsidRPr="007663BD" w:rsidTr="00774AF6">
        <w:trPr>
          <w:trHeight w:val="529"/>
        </w:trPr>
        <w:tc>
          <w:tcPr>
            <w:tcW w:w="3678" w:type="pct"/>
            <w:tcBorders>
              <w:top w:val="single" w:sz="4" w:space="0" w:color="auto"/>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   Республиканский реабилитационный центр для детей и подростков с ограниченными возможностями в г</w:t>
            </w:r>
            <w:proofErr w:type="gramStart"/>
            <w:r w:rsidRPr="007663BD">
              <w:rPr>
                <w:rFonts w:ascii="Arial" w:eastAsia="Times New Roman" w:hAnsi="Arial" w:cs="Arial"/>
                <w:sz w:val="20"/>
                <w:szCs w:val="20"/>
                <w:lang w:eastAsia="ru-RU"/>
              </w:rPr>
              <w:t>.И</w:t>
            </w:r>
            <w:proofErr w:type="gramEnd"/>
            <w:r w:rsidRPr="007663BD">
              <w:rPr>
                <w:rFonts w:ascii="Arial" w:eastAsia="Times New Roman" w:hAnsi="Arial" w:cs="Arial"/>
                <w:sz w:val="20"/>
                <w:szCs w:val="20"/>
                <w:lang w:eastAsia="ru-RU"/>
              </w:rPr>
              <w:t>жевске (в т.ч. ПИР)</w:t>
            </w:r>
          </w:p>
        </w:tc>
        <w:tc>
          <w:tcPr>
            <w:tcW w:w="1322" w:type="pct"/>
            <w:tcBorders>
              <w:top w:val="single" w:sz="4" w:space="0" w:color="auto"/>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 135 </w:t>
            </w:r>
            <w:proofErr w:type="spellStart"/>
            <w:r w:rsidRPr="007663BD">
              <w:rPr>
                <w:rFonts w:ascii="Arial" w:eastAsia="Times New Roman" w:hAnsi="Arial" w:cs="Arial"/>
                <w:sz w:val="20"/>
                <w:szCs w:val="20"/>
                <w:lang w:eastAsia="ru-RU"/>
              </w:rPr>
              <w:t>посещ</w:t>
            </w:r>
            <w:proofErr w:type="spellEnd"/>
            <w:r w:rsidRPr="007663BD">
              <w:rPr>
                <w:rFonts w:ascii="Arial" w:eastAsia="Times New Roman" w:hAnsi="Arial" w:cs="Arial"/>
                <w:sz w:val="20"/>
                <w:szCs w:val="20"/>
                <w:lang w:eastAsia="ru-RU"/>
              </w:rPr>
              <w:t>.,       85 мест</w:t>
            </w:r>
          </w:p>
        </w:tc>
      </w:tr>
      <w:tr w:rsidR="00774AF6" w:rsidRPr="007663BD" w:rsidTr="00774AF6">
        <w:trPr>
          <w:trHeight w:val="281"/>
        </w:trPr>
        <w:tc>
          <w:tcPr>
            <w:tcW w:w="3678" w:type="pct"/>
            <w:tcBorders>
              <w:top w:val="single" w:sz="4" w:space="0" w:color="auto"/>
              <w:left w:val="single" w:sz="4" w:space="0" w:color="auto"/>
              <w:bottom w:val="single" w:sz="4" w:space="0" w:color="auto"/>
              <w:right w:val="single" w:sz="4" w:space="0" w:color="auto"/>
            </w:tcBorders>
            <w:shd w:val="clear" w:color="000000" w:fill="FFFFFF"/>
            <w:hideMark/>
          </w:tcPr>
          <w:p w:rsidR="007663BD" w:rsidRPr="007663BD" w:rsidRDefault="006A7648" w:rsidP="007663BD">
            <w:pPr>
              <w:spacing w:after="0" w:line="240" w:lineRule="auto"/>
              <w:jc w:val="center"/>
              <w:rPr>
                <w:rFonts w:ascii="Arial" w:eastAsia="Times New Roman" w:hAnsi="Arial" w:cs="Arial"/>
                <w:b/>
                <w:bCs/>
                <w:color w:val="000000"/>
                <w:sz w:val="20"/>
                <w:szCs w:val="20"/>
                <w:lang w:eastAsia="ru-RU"/>
              </w:rPr>
            </w:pPr>
            <w:r w:rsidRPr="006A7648">
              <w:rPr>
                <w:rFonts w:ascii="Arial" w:eastAsia="Times New Roman" w:hAnsi="Arial" w:cs="Arial"/>
                <w:b/>
                <w:bCs/>
                <w:color w:val="000000"/>
                <w:sz w:val="20"/>
                <w:szCs w:val="20"/>
                <w:lang w:eastAsia="ru-RU"/>
              </w:rPr>
              <w:t>В сфере о</w:t>
            </w:r>
            <w:r w:rsidR="007663BD" w:rsidRPr="007663BD">
              <w:rPr>
                <w:rFonts w:ascii="Arial" w:eastAsia="Times New Roman" w:hAnsi="Arial" w:cs="Arial"/>
                <w:b/>
                <w:bCs/>
                <w:color w:val="000000"/>
                <w:sz w:val="20"/>
                <w:szCs w:val="20"/>
                <w:lang w:eastAsia="ru-RU"/>
              </w:rPr>
              <w:t>бразовани</w:t>
            </w:r>
            <w:r w:rsidRPr="006A7648">
              <w:rPr>
                <w:rFonts w:ascii="Arial" w:eastAsia="Times New Roman" w:hAnsi="Arial" w:cs="Arial"/>
                <w:b/>
                <w:bCs/>
                <w:color w:val="000000"/>
                <w:sz w:val="20"/>
                <w:szCs w:val="20"/>
                <w:lang w:eastAsia="ru-RU"/>
              </w:rPr>
              <w:t>я</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color w:val="000000"/>
                <w:sz w:val="20"/>
                <w:szCs w:val="20"/>
                <w:lang w:eastAsia="ru-RU"/>
              </w:rPr>
            </w:pPr>
            <w:r w:rsidRPr="007663BD">
              <w:rPr>
                <w:rFonts w:ascii="Arial" w:eastAsia="Times New Roman" w:hAnsi="Arial" w:cs="Arial"/>
                <w:color w:val="000000"/>
                <w:sz w:val="20"/>
                <w:szCs w:val="20"/>
                <w:lang w:eastAsia="ru-RU"/>
              </w:rPr>
              <w:t> </w:t>
            </w:r>
          </w:p>
        </w:tc>
      </w:tr>
      <w:tr w:rsidR="00774AF6" w:rsidRPr="007663BD" w:rsidTr="00774AF6">
        <w:trPr>
          <w:trHeight w:val="261"/>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Здание школы </w:t>
            </w:r>
            <w:proofErr w:type="gramStart"/>
            <w:r w:rsidRPr="007663BD">
              <w:rPr>
                <w:rFonts w:ascii="Arial" w:eastAsia="Times New Roman" w:hAnsi="Arial" w:cs="Arial"/>
                <w:sz w:val="20"/>
                <w:szCs w:val="20"/>
                <w:lang w:eastAsia="ru-RU"/>
              </w:rPr>
              <w:t>по</w:t>
            </w:r>
            <w:proofErr w:type="gramEnd"/>
            <w:r w:rsidRPr="007663BD">
              <w:rPr>
                <w:rFonts w:ascii="Arial" w:eastAsia="Times New Roman" w:hAnsi="Arial" w:cs="Arial"/>
                <w:sz w:val="20"/>
                <w:szCs w:val="20"/>
                <w:lang w:eastAsia="ru-RU"/>
              </w:rPr>
              <w:t xml:space="preserve"> пер. </w:t>
            </w:r>
            <w:proofErr w:type="spellStart"/>
            <w:r w:rsidRPr="007663BD">
              <w:rPr>
                <w:rFonts w:ascii="Arial" w:eastAsia="Times New Roman" w:hAnsi="Arial" w:cs="Arial"/>
                <w:sz w:val="20"/>
                <w:szCs w:val="20"/>
                <w:lang w:eastAsia="ru-RU"/>
              </w:rPr>
              <w:t>Прасовский</w:t>
            </w:r>
            <w:proofErr w:type="spellEnd"/>
            <w:r w:rsidRPr="007663BD">
              <w:rPr>
                <w:rFonts w:ascii="Arial" w:eastAsia="Times New Roman" w:hAnsi="Arial" w:cs="Arial"/>
                <w:sz w:val="20"/>
                <w:szCs w:val="20"/>
                <w:lang w:eastAsia="ru-RU"/>
              </w:rPr>
              <w:t xml:space="preserve">, 5 в г. Ижевске </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825 </w:t>
            </w:r>
            <w:proofErr w:type="spellStart"/>
            <w:r w:rsidRPr="007663BD">
              <w:rPr>
                <w:rFonts w:ascii="Arial" w:eastAsia="Times New Roman" w:hAnsi="Arial" w:cs="Arial"/>
                <w:sz w:val="20"/>
                <w:szCs w:val="20"/>
                <w:lang w:eastAsia="ru-RU"/>
              </w:rPr>
              <w:t>шк</w:t>
            </w:r>
            <w:proofErr w:type="gramStart"/>
            <w:r w:rsidRPr="007663BD">
              <w:rPr>
                <w:rFonts w:ascii="Arial" w:eastAsia="Times New Roman" w:hAnsi="Arial" w:cs="Arial"/>
                <w:sz w:val="20"/>
                <w:szCs w:val="20"/>
                <w:lang w:eastAsia="ru-RU"/>
              </w:rPr>
              <w:t>.м</w:t>
            </w:r>
            <w:proofErr w:type="spellEnd"/>
            <w:proofErr w:type="gramEnd"/>
          </w:p>
        </w:tc>
      </w:tr>
      <w:tr w:rsidR="00774AF6" w:rsidRPr="007663BD" w:rsidTr="00774AF6">
        <w:trPr>
          <w:trHeight w:val="269"/>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Школа на 825 мест в </w:t>
            </w:r>
            <w:proofErr w:type="gramStart"/>
            <w:r w:rsidRPr="007663BD">
              <w:rPr>
                <w:rFonts w:ascii="Arial" w:eastAsia="Times New Roman" w:hAnsi="Arial" w:cs="Arial"/>
                <w:sz w:val="20"/>
                <w:szCs w:val="20"/>
                <w:lang w:eastAsia="ru-RU"/>
              </w:rPr>
              <w:t>г</w:t>
            </w:r>
            <w:proofErr w:type="gramEnd"/>
            <w:r w:rsidRPr="007663BD">
              <w:rPr>
                <w:rFonts w:ascii="Arial" w:eastAsia="Times New Roman" w:hAnsi="Arial" w:cs="Arial"/>
                <w:sz w:val="20"/>
                <w:szCs w:val="20"/>
                <w:lang w:eastAsia="ru-RU"/>
              </w:rPr>
              <w:t>. Можге</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825 </w:t>
            </w:r>
            <w:proofErr w:type="spellStart"/>
            <w:r w:rsidRPr="007663BD">
              <w:rPr>
                <w:rFonts w:ascii="Arial" w:eastAsia="Times New Roman" w:hAnsi="Arial" w:cs="Arial"/>
                <w:sz w:val="20"/>
                <w:szCs w:val="20"/>
                <w:lang w:eastAsia="ru-RU"/>
              </w:rPr>
              <w:t>шк</w:t>
            </w:r>
            <w:proofErr w:type="gramStart"/>
            <w:r w:rsidRPr="007663BD">
              <w:rPr>
                <w:rFonts w:ascii="Arial" w:eastAsia="Times New Roman" w:hAnsi="Arial" w:cs="Arial"/>
                <w:sz w:val="20"/>
                <w:szCs w:val="20"/>
                <w:lang w:eastAsia="ru-RU"/>
              </w:rPr>
              <w:t>.м</w:t>
            </w:r>
            <w:proofErr w:type="spellEnd"/>
            <w:proofErr w:type="gramEnd"/>
          </w:p>
        </w:tc>
      </w:tr>
      <w:tr w:rsidR="00774AF6" w:rsidRPr="007663BD" w:rsidTr="00774AF6">
        <w:trPr>
          <w:trHeight w:val="249"/>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rPr>
                <w:rFonts w:ascii="Arial" w:eastAsia="Times New Roman" w:hAnsi="Arial" w:cs="Arial"/>
                <w:sz w:val="20"/>
                <w:szCs w:val="20"/>
                <w:lang w:eastAsia="ru-RU"/>
              </w:rPr>
            </w:pPr>
            <w:proofErr w:type="gramStart"/>
            <w:r w:rsidRPr="007663BD">
              <w:rPr>
                <w:rFonts w:ascii="Arial" w:eastAsia="Times New Roman" w:hAnsi="Arial" w:cs="Arial"/>
                <w:sz w:val="20"/>
                <w:szCs w:val="20"/>
                <w:lang w:eastAsia="ru-RU"/>
              </w:rPr>
              <w:t xml:space="preserve">Средняя общеобразовательная школа в с. Алнаши Удмуртской Республики </w:t>
            </w:r>
            <w:proofErr w:type="gramEnd"/>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500 </w:t>
            </w:r>
            <w:proofErr w:type="spellStart"/>
            <w:r w:rsidRPr="007663BD">
              <w:rPr>
                <w:rFonts w:ascii="Arial" w:eastAsia="Times New Roman" w:hAnsi="Arial" w:cs="Arial"/>
                <w:sz w:val="20"/>
                <w:szCs w:val="20"/>
                <w:lang w:eastAsia="ru-RU"/>
              </w:rPr>
              <w:t>шк</w:t>
            </w:r>
            <w:proofErr w:type="gramStart"/>
            <w:r w:rsidRPr="007663BD">
              <w:rPr>
                <w:rFonts w:ascii="Arial" w:eastAsia="Times New Roman" w:hAnsi="Arial" w:cs="Arial"/>
                <w:sz w:val="20"/>
                <w:szCs w:val="20"/>
                <w:lang w:eastAsia="ru-RU"/>
              </w:rPr>
              <w:t>.м</w:t>
            </w:r>
            <w:proofErr w:type="spellEnd"/>
            <w:proofErr w:type="gramEnd"/>
          </w:p>
        </w:tc>
      </w:tr>
      <w:tr w:rsidR="00774AF6" w:rsidRPr="007663BD" w:rsidTr="00774AF6">
        <w:trPr>
          <w:trHeight w:val="505"/>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Начальная общеобразовательная школа на 16 учащихся с детским садом на 15 мест в д. </w:t>
            </w:r>
            <w:proofErr w:type="spellStart"/>
            <w:r w:rsidRPr="007663BD">
              <w:rPr>
                <w:rFonts w:ascii="Arial" w:eastAsia="Times New Roman" w:hAnsi="Arial" w:cs="Arial"/>
                <w:sz w:val="20"/>
                <w:szCs w:val="20"/>
                <w:lang w:eastAsia="ru-RU"/>
              </w:rPr>
              <w:t>Багыр</w:t>
            </w:r>
            <w:proofErr w:type="spellEnd"/>
            <w:r w:rsidRPr="007663BD">
              <w:rPr>
                <w:rFonts w:ascii="Arial" w:eastAsia="Times New Roman" w:hAnsi="Arial" w:cs="Arial"/>
                <w:sz w:val="20"/>
                <w:szCs w:val="20"/>
                <w:lang w:eastAsia="ru-RU"/>
              </w:rPr>
              <w:t xml:space="preserve"> Красногорского района Удмуртской Республики </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16 </w:t>
            </w:r>
            <w:proofErr w:type="spellStart"/>
            <w:r w:rsidRPr="007663BD">
              <w:rPr>
                <w:rFonts w:ascii="Arial" w:eastAsia="Times New Roman" w:hAnsi="Arial" w:cs="Arial"/>
                <w:sz w:val="20"/>
                <w:szCs w:val="20"/>
                <w:lang w:eastAsia="ru-RU"/>
              </w:rPr>
              <w:t>шк.м</w:t>
            </w:r>
            <w:proofErr w:type="spellEnd"/>
            <w:r w:rsidRPr="007663BD">
              <w:rPr>
                <w:rFonts w:ascii="Arial" w:eastAsia="Times New Roman" w:hAnsi="Arial" w:cs="Arial"/>
                <w:sz w:val="20"/>
                <w:szCs w:val="20"/>
                <w:lang w:eastAsia="ru-RU"/>
              </w:rPr>
              <w:t xml:space="preserve">.   15 </w:t>
            </w:r>
            <w:proofErr w:type="spellStart"/>
            <w:r w:rsidRPr="007663BD">
              <w:rPr>
                <w:rFonts w:ascii="Arial" w:eastAsia="Times New Roman" w:hAnsi="Arial" w:cs="Arial"/>
                <w:sz w:val="20"/>
                <w:szCs w:val="20"/>
                <w:lang w:eastAsia="ru-RU"/>
              </w:rPr>
              <w:t>д</w:t>
            </w:r>
            <w:proofErr w:type="spellEnd"/>
            <w:r w:rsidRPr="007663BD">
              <w:rPr>
                <w:rFonts w:ascii="Arial" w:eastAsia="Times New Roman" w:hAnsi="Arial" w:cs="Arial"/>
                <w:sz w:val="20"/>
                <w:szCs w:val="20"/>
                <w:lang w:eastAsia="ru-RU"/>
              </w:rPr>
              <w:t>/</w:t>
            </w:r>
            <w:proofErr w:type="spellStart"/>
            <w:r w:rsidRPr="007663BD">
              <w:rPr>
                <w:rFonts w:ascii="Arial" w:eastAsia="Times New Roman" w:hAnsi="Arial" w:cs="Arial"/>
                <w:sz w:val="20"/>
                <w:szCs w:val="20"/>
                <w:lang w:eastAsia="ru-RU"/>
              </w:rPr>
              <w:t>д</w:t>
            </w:r>
            <w:proofErr w:type="spellEnd"/>
            <w:r w:rsidRPr="007663BD">
              <w:rPr>
                <w:rFonts w:ascii="Arial" w:eastAsia="Times New Roman" w:hAnsi="Arial" w:cs="Arial"/>
                <w:sz w:val="20"/>
                <w:szCs w:val="20"/>
                <w:lang w:eastAsia="ru-RU"/>
              </w:rPr>
              <w:t xml:space="preserve"> </w:t>
            </w:r>
            <w:proofErr w:type="gramStart"/>
            <w:r w:rsidRPr="007663BD">
              <w:rPr>
                <w:rFonts w:ascii="Arial" w:eastAsia="Times New Roman" w:hAnsi="Arial" w:cs="Arial"/>
                <w:sz w:val="20"/>
                <w:szCs w:val="20"/>
                <w:lang w:eastAsia="ru-RU"/>
              </w:rPr>
              <w:t>м</w:t>
            </w:r>
            <w:proofErr w:type="gramEnd"/>
          </w:p>
        </w:tc>
      </w:tr>
      <w:tr w:rsidR="00774AF6" w:rsidRPr="007663BD" w:rsidTr="00774AF6">
        <w:trPr>
          <w:trHeight w:val="497"/>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rPr>
                <w:rFonts w:ascii="Arial" w:eastAsia="Times New Roman" w:hAnsi="Arial" w:cs="Arial"/>
                <w:sz w:val="20"/>
                <w:szCs w:val="20"/>
                <w:lang w:eastAsia="ru-RU"/>
              </w:rPr>
            </w:pPr>
            <w:proofErr w:type="gramStart"/>
            <w:r w:rsidRPr="007663BD">
              <w:rPr>
                <w:rFonts w:ascii="Arial" w:eastAsia="Times New Roman" w:hAnsi="Arial" w:cs="Arial"/>
                <w:sz w:val="20"/>
                <w:szCs w:val="20"/>
                <w:lang w:eastAsia="ru-RU"/>
              </w:rPr>
              <w:t xml:space="preserve">Начальная общеобразовательная школа  с детским садом в д. Средние </w:t>
            </w:r>
            <w:proofErr w:type="spellStart"/>
            <w:r w:rsidRPr="007663BD">
              <w:rPr>
                <w:rFonts w:ascii="Arial" w:eastAsia="Times New Roman" w:hAnsi="Arial" w:cs="Arial"/>
                <w:sz w:val="20"/>
                <w:szCs w:val="20"/>
                <w:lang w:eastAsia="ru-RU"/>
              </w:rPr>
              <w:t>Юри</w:t>
            </w:r>
            <w:proofErr w:type="spellEnd"/>
            <w:r w:rsidRPr="007663BD">
              <w:rPr>
                <w:rFonts w:ascii="Arial" w:eastAsia="Times New Roman" w:hAnsi="Arial" w:cs="Arial"/>
                <w:sz w:val="20"/>
                <w:szCs w:val="20"/>
                <w:lang w:eastAsia="ru-RU"/>
              </w:rPr>
              <w:t xml:space="preserve"> </w:t>
            </w:r>
            <w:proofErr w:type="spellStart"/>
            <w:r w:rsidRPr="007663BD">
              <w:rPr>
                <w:rFonts w:ascii="Arial" w:eastAsia="Times New Roman" w:hAnsi="Arial" w:cs="Arial"/>
                <w:sz w:val="20"/>
                <w:szCs w:val="20"/>
                <w:lang w:eastAsia="ru-RU"/>
              </w:rPr>
              <w:t>Малопургинского</w:t>
            </w:r>
            <w:proofErr w:type="spellEnd"/>
            <w:r w:rsidRPr="007663BD">
              <w:rPr>
                <w:rFonts w:ascii="Arial" w:eastAsia="Times New Roman" w:hAnsi="Arial" w:cs="Arial"/>
                <w:sz w:val="20"/>
                <w:szCs w:val="20"/>
                <w:lang w:eastAsia="ru-RU"/>
              </w:rPr>
              <w:t xml:space="preserve"> района Удмуртской Республики </w:t>
            </w:r>
            <w:proofErr w:type="gramEnd"/>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16 </w:t>
            </w:r>
            <w:proofErr w:type="spellStart"/>
            <w:r w:rsidRPr="007663BD">
              <w:rPr>
                <w:rFonts w:ascii="Arial" w:eastAsia="Times New Roman" w:hAnsi="Arial" w:cs="Arial"/>
                <w:sz w:val="20"/>
                <w:szCs w:val="20"/>
                <w:lang w:eastAsia="ru-RU"/>
              </w:rPr>
              <w:t>шк.м</w:t>
            </w:r>
            <w:proofErr w:type="spellEnd"/>
            <w:r w:rsidRPr="007663BD">
              <w:rPr>
                <w:rFonts w:ascii="Arial" w:eastAsia="Times New Roman" w:hAnsi="Arial" w:cs="Arial"/>
                <w:sz w:val="20"/>
                <w:szCs w:val="20"/>
                <w:lang w:eastAsia="ru-RU"/>
              </w:rPr>
              <w:t xml:space="preserve">.   15 </w:t>
            </w:r>
            <w:proofErr w:type="spellStart"/>
            <w:r w:rsidRPr="007663BD">
              <w:rPr>
                <w:rFonts w:ascii="Arial" w:eastAsia="Times New Roman" w:hAnsi="Arial" w:cs="Arial"/>
                <w:sz w:val="20"/>
                <w:szCs w:val="20"/>
                <w:lang w:eastAsia="ru-RU"/>
              </w:rPr>
              <w:t>д</w:t>
            </w:r>
            <w:proofErr w:type="spellEnd"/>
            <w:r w:rsidRPr="007663BD">
              <w:rPr>
                <w:rFonts w:ascii="Arial" w:eastAsia="Times New Roman" w:hAnsi="Arial" w:cs="Arial"/>
                <w:sz w:val="20"/>
                <w:szCs w:val="20"/>
                <w:lang w:eastAsia="ru-RU"/>
              </w:rPr>
              <w:t>/</w:t>
            </w:r>
            <w:proofErr w:type="spellStart"/>
            <w:r w:rsidRPr="007663BD">
              <w:rPr>
                <w:rFonts w:ascii="Arial" w:eastAsia="Times New Roman" w:hAnsi="Arial" w:cs="Arial"/>
                <w:sz w:val="20"/>
                <w:szCs w:val="20"/>
                <w:lang w:eastAsia="ru-RU"/>
              </w:rPr>
              <w:t>д</w:t>
            </w:r>
            <w:proofErr w:type="spellEnd"/>
            <w:r w:rsidRPr="007663BD">
              <w:rPr>
                <w:rFonts w:ascii="Arial" w:eastAsia="Times New Roman" w:hAnsi="Arial" w:cs="Arial"/>
                <w:sz w:val="20"/>
                <w:szCs w:val="20"/>
                <w:lang w:eastAsia="ru-RU"/>
              </w:rPr>
              <w:t xml:space="preserve"> </w:t>
            </w:r>
            <w:proofErr w:type="gramStart"/>
            <w:r w:rsidRPr="007663BD">
              <w:rPr>
                <w:rFonts w:ascii="Arial" w:eastAsia="Times New Roman" w:hAnsi="Arial" w:cs="Arial"/>
                <w:sz w:val="20"/>
                <w:szCs w:val="20"/>
                <w:lang w:eastAsia="ru-RU"/>
              </w:rPr>
              <w:t>м</w:t>
            </w:r>
            <w:proofErr w:type="gramEnd"/>
          </w:p>
        </w:tc>
      </w:tr>
      <w:tr w:rsidR="00774AF6" w:rsidRPr="007663BD" w:rsidTr="00774AF6">
        <w:trPr>
          <w:trHeight w:val="557"/>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Реконструкция части здания школы для размещения детского сада на 40 мест в д. </w:t>
            </w:r>
            <w:proofErr w:type="spellStart"/>
            <w:r w:rsidRPr="007663BD">
              <w:rPr>
                <w:rFonts w:ascii="Arial" w:eastAsia="Times New Roman" w:hAnsi="Arial" w:cs="Arial"/>
                <w:sz w:val="20"/>
                <w:szCs w:val="20"/>
                <w:lang w:eastAsia="ru-RU"/>
              </w:rPr>
              <w:t>Ляльшур</w:t>
            </w:r>
            <w:proofErr w:type="spellEnd"/>
            <w:r w:rsidRPr="007663BD">
              <w:rPr>
                <w:rFonts w:ascii="Arial" w:eastAsia="Times New Roman" w:hAnsi="Arial" w:cs="Arial"/>
                <w:sz w:val="20"/>
                <w:szCs w:val="20"/>
                <w:lang w:eastAsia="ru-RU"/>
              </w:rPr>
              <w:t xml:space="preserve"> </w:t>
            </w:r>
            <w:proofErr w:type="spellStart"/>
            <w:r w:rsidRPr="007663BD">
              <w:rPr>
                <w:rFonts w:ascii="Arial" w:eastAsia="Times New Roman" w:hAnsi="Arial" w:cs="Arial"/>
                <w:sz w:val="20"/>
                <w:szCs w:val="20"/>
                <w:lang w:eastAsia="ru-RU"/>
              </w:rPr>
              <w:t>Шарканского</w:t>
            </w:r>
            <w:proofErr w:type="spellEnd"/>
            <w:r w:rsidRPr="007663BD">
              <w:rPr>
                <w:rFonts w:ascii="Arial" w:eastAsia="Times New Roman" w:hAnsi="Arial" w:cs="Arial"/>
                <w:sz w:val="20"/>
                <w:szCs w:val="20"/>
                <w:lang w:eastAsia="ru-RU"/>
              </w:rPr>
              <w:t xml:space="preserve"> района</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40 </w:t>
            </w:r>
            <w:proofErr w:type="spellStart"/>
            <w:r w:rsidRPr="007663BD">
              <w:rPr>
                <w:rFonts w:ascii="Arial" w:eastAsia="Times New Roman" w:hAnsi="Arial" w:cs="Arial"/>
                <w:sz w:val="20"/>
                <w:szCs w:val="20"/>
                <w:lang w:eastAsia="ru-RU"/>
              </w:rPr>
              <w:t>д</w:t>
            </w:r>
            <w:proofErr w:type="spellEnd"/>
            <w:r w:rsidRPr="007663BD">
              <w:rPr>
                <w:rFonts w:ascii="Arial" w:eastAsia="Times New Roman" w:hAnsi="Arial" w:cs="Arial"/>
                <w:sz w:val="20"/>
                <w:szCs w:val="20"/>
                <w:lang w:eastAsia="ru-RU"/>
              </w:rPr>
              <w:t>/</w:t>
            </w:r>
            <w:proofErr w:type="spellStart"/>
            <w:r w:rsidRPr="007663BD">
              <w:rPr>
                <w:rFonts w:ascii="Arial" w:eastAsia="Times New Roman" w:hAnsi="Arial" w:cs="Arial"/>
                <w:sz w:val="20"/>
                <w:szCs w:val="20"/>
                <w:lang w:eastAsia="ru-RU"/>
              </w:rPr>
              <w:t>д</w:t>
            </w:r>
            <w:proofErr w:type="spellEnd"/>
            <w:r w:rsidRPr="007663BD">
              <w:rPr>
                <w:rFonts w:ascii="Arial" w:eastAsia="Times New Roman" w:hAnsi="Arial" w:cs="Arial"/>
                <w:sz w:val="20"/>
                <w:szCs w:val="20"/>
                <w:lang w:eastAsia="ru-RU"/>
              </w:rPr>
              <w:t xml:space="preserve"> </w:t>
            </w:r>
            <w:proofErr w:type="gramStart"/>
            <w:r w:rsidRPr="007663BD">
              <w:rPr>
                <w:rFonts w:ascii="Arial" w:eastAsia="Times New Roman" w:hAnsi="Arial" w:cs="Arial"/>
                <w:sz w:val="20"/>
                <w:szCs w:val="20"/>
                <w:lang w:eastAsia="ru-RU"/>
              </w:rPr>
              <w:t>м</w:t>
            </w:r>
            <w:proofErr w:type="gramEnd"/>
          </w:p>
        </w:tc>
      </w:tr>
      <w:tr w:rsidR="00774AF6" w:rsidRPr="007663BD" w:rsidTr="00774AF6">
        <w:trPr>
          <w:trHeight w:val="247"/>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6A7648" w:rsidP="007663BD">
            <w:pPr>
              <w:spacing w:after="0" w:line="240" w:lineRule="auto"/>
              <w:jc w:val="center"/>
              <w:rPr>
                <w:rFonts w:ascii="Arial" w:eastAsia="Times New Roman" w:hAnsi="Arial" w:cs="Arial"/>
                <w:b/>
                <w:bCs/>
                <w:sz w:val="20"/>
                <w:szCs w:val="20"/>
                <w:lang w:eastAsia="ru-RU"/>
              </w:rPr>
            </w:pPr>
            <w:r w:rsidRPr="006A7648">
              <w:rPr>
                <w:rFonts w:ascii="Arial" w:eastAsia="Times New Roman" w:hAnsi="Arial" w:cs="Arial"/>
                <w:b/>
                <w:bCs/>
                <w:sz w:val="20"/>
                <w:szCs w:val="20"/>
                <w:lang w:eastAsia="ru-RU"/>
              </w:rPr>
              <w:t>В сфере к</w:t>
            </w:r>
            <w:r w:rsidR="007663BD" w:rsidRPr="007663BD">
              <w:rPr>
                <w:rFonts w:ascii="Arial" w:eastAsia="Times New Roman" w:hAnsi="Arial" w:cs="Arial"/>
                <w:b/>
                <w:bCs/>
                <w:sz w:val="20"/>
                <w:szCs w:val="20"/>
                <w:lang w:eastAsia="ru-RU"/>
              </w:rPr>
              <w:t>ультур</w:t>
            </w:r>
            <w:r w:rsidRPr="006A7648">
              <w:rPr>
                <w:rFonts w:ascii="Arial" w:eastAsia="Times New Roman" w:hAnsi="Arial" w:cs="Arial"/>
                <w:b/>
                <w:bCs/>
                <w:sz w:val="20"/>
                <w:szCs w:val="20"/>
                <w:lang w:eastAsia="ru-RU"/>
              </w:rPr>
              <w:t>ы</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b/>
                <w:bCs/>
                <w:sz w:val="20"/>
                <w:szCs w:val="20"/>
                <w:lang w:eastAsia="ru-RU"/>
              </w:rPr>
            </w:pPr>
            <w:r w:rsidRPr="007663BD">
              <w:rPr>
                <w:rFonts w:ascii="Arial" w:eastAsia="Times New Roman" w:hAnsi="Arial" w:cs="Arial"/>
                <w:b/>
                <w:bCs/>
                <w:sz w:val="20"/>
                <w:szCs w:val="20"/>
                <w:lang w:eastAsia="ru-RU"/>
              </w:rPr>
              <w:t> </w:t>
            </w:r>
          </w:p>
        </w:tc>
      </w:tr>
      <w:tr w:rsidR="00774AF6" w:rsidRPr="007663BD" w:rsidTr="00774AF6">
        <w:trPr>
          <w:trHeight w:val="525"/>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jc w:val="both"/>
              <w:rPr>
                <w:rFonts w:ascii="Arial" w:eastAsia="Times New Roman" w:hAnsi="Arial" w:cs="Arial"/>
                <w:color w:val="000000"/>
                <w:sz w:val="20"/>
                <w:szCs w:val="20"/>
                <w:lang w:eastAsia="ru-RU"/>
              </w:rPr>
            </w:pPr>
            <w:r w:rsidRPr="007663BD">
              <w:rPr>
                <w:rFonts w:ascii="Arial" w:eastAsia="Times New Roman" w:hAnsi="Arial" w:cs="Arial"/>
                <w:color w:val="000000"/>
                <w:sz w:val="20"/>
                <w:szCs w:val="20"/>
                <w:lang w:eastAsia="ru-RU"/>
              </w:rPr>
              <w:t>Реконструкция здания ДК «</w:t>
            </w:r>
            <w:proofErr w:type="spellStart"/>
            <w:r w:rsidRPr="007663BD">
              <w:rPr>
                <w:rFonts w:ascii="Arial" w:eastAsia="Times New Roman" w:hAnsi="Arial" w:cs="Arial"/>
                <w:color w:val="000000"/>
                <w:sz w:val="20"/>
                <w:szCs w:val="20"/>
                <w:lang w:eastAsia="ru-RU"/>
              </w:rPr>
              <w:t>Ижмаш</w:t>
            </w:r>
            <w:proofErr w:type="spellEnd"/>
            <w:r w:rsidRPr="007663BD">
              <w:rPr>
                <w:rFonts w:ascii="Arial" w:eastAsia="Times New Roman" w:hAnsi="Arial" w:cs="Arial"/>
                <w:color w:val="000000"/>
                <w:sz w:val="20"/>
                <w:szCs w:val="20"/>
                <w:lang w:eastAsia="ru-RU"/>
              </w:rPr>
              <w:t>» в г</w:t>
            </w:r>
            <w:proofErr w:type="gramStart"/>
            <w:r w:rsidRPr="007663BD">
              <w:rPr>
                <w:rFonts w:ascii="Arial" w:eastAsia="Times New Roman" w:hAnsi="Arial" w:cs="Arial"/>
                <w:color w:val="000000"/>
                <w:sz w:val="20"/>
                <w:szCs w:val="20"/>
                <w:lang w:eastAsia="ru-RU"/>
              </w:rPr>
              <w:t>.И</w:t>
            </w:r>
            <w:proofErr w:type="gramEnd"/>
            <w:r w:rsidRPr="007663BD">
              <w:rPr>
                <w:rFonts w:ascii="Arial" w:eastAsia="Times New Roman" w:hAnsi="Arial" w:cs="Arial"/>
                <w:color w:val="000000"/>
                <w:sz w:val="20"/>
                <w:szCs w:val="20"/>
                <w:lang w:eastAsia="ru-RU"/>
              </w:rPr>
              <w:t xml:space="preserve">жевске под Государственный русский драматический театр Удмуртии (2 этап -ТЮЗ) </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170 мест</w:t>
            </w:r>
          </w:p>
        </w:tc>
      </w:tr>
      <w:tr w:rsidR="00774AF6" w:rsidRPr="007663BD" w:rsidTr="00774AF6">
        <w:trPr>
          <w:trHeight w:val="403"/>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jc w:val="both"/>
              <w:rPr>
                <w:rFonts w:ascii="Arial" w:eastAsia="Times New Roman" w:hAnsi="Arial" w:cs="Arial"/>
                <w:color w:val="000000"/>
                <w:sz w:val="20"/>
                <w:szCs w:val="20"/>
                <w:lang w:eastAsia="ru-RU"/>
              </w:rPr>
            </w:pPr>
            <w:r w:rsidRPr="007663BD">
              <w:rPr>
                <w:rFonts w:ascii="Arial" w:eastAsia="Times New Roman" w:hAnsi="Arial" w:cs="Arial"/>
                <w:color w:val="000000"/>
                <w:sz w:val="20"/>
                <w:szCs w:val="20"/>
                <w:lang w:eastAsia="ru-RU"/>
              </w:rPr>
              <w:t xml:space="preserve">Реконструкция здания Национальной библиотеки Удмуртской Республики в </w:t>
            </w:r>
            <w:proofErr w:type="gramStart"/>
            <w:r w:rsidRPr="007663BD">
              <w:rPr>
                <w:rFonts w:ascii="Arial" w:eastAsia="Times New Roman" w:hAnsi="Arial" w:cs="Arial"/>
                <w:color w:val="000000"/>
                <w:sz w:val="20"/>
                <w:szCs w:val="20"/>
                <w:lang w:eastAsia="ru-RU"/>
              </w:rPr>
              <w:t>г</w:t>
            </w:r>
            <w:proofErr w:type="gramEnd"/>
            <w:r w:rsidRPr="007663BD">
              <w:rPr>
                <w:rFonts w:ascii="Arial" w:eastAsia="Times New Roman" w:hAnsi="Arial" w:cs="Arial"/>
                <w:color w:val="000000"/>
                <w:sz w:val="20"/>
                <w:szCs w:val="20"/>
                <w:lang w:eastAsia="ru-RU"/>
              </w:rPr>
              <w:t xml:space="preserve">. Ижевске </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600 000 томов</w:t>
            </w:r>
          </w:p>
        </w:tc>
      </w:tr>
      <w:tr w:rsidR="00774AF6" w:rsidRPr="007663BD" w:rsidTr="00774AF6">
        <w:trPr>
          <w:trHeight w:val="322"/>
        </w:trPr>
        <w:tc>
          <w:tcPr>
            <w:tcW w:w="3678" w:type="pct"/>
            <w:tcBorders>
              <w:top w:val="nil"/>
              <w:left w:val="single" w:sz="4" w:space="0" w:color="auto"/>
              <w:bottom w:val="single" w:sz="4" w:space="0" w:color="auto"/>
              <w:right w:val="single" w:sz="4" w:space="0" w:color="auto"/>
            </w:tcBorders>
            <w:shd w:val="clear" w:color="000000" w:fill="FFFFFF"/>
            <w:vAlign w:val="center"/>
            <w:hideMark/>
          </w:tcPr>
          <w:p w:rsidR="007663BD" w:rsidRPr="007663BD" w:rsidRDefault="007663BD" w:rsidP="007663BD">
            <w:pPr>
              <w:spacing w:after="0" w:line="240" w:lineRule="auto"/>
              <w:rPr>
                <w:rFonts w:ascii="Arial" w:eastAsia="Times New Roman" w:hAnsi="Arial" w:cs="Arial"/>
                <w:sz w:val="20"/>
                <w:szCs w:val="20"/>
                <w:lang w:eastAsia="ru-RU"/>
              </w:rPr>
            </w:pPr>
            <w:proofErr w:type="spellStart"/>
            <w:r w:rsidRPr="007663BD">
              <w:rPr>
                <w:rFonts w:ascii="Arial" w:eastAsia="Times New Roman" w:hAnsi="Arial" w:cs="Arial"/>
                <w:sz w:val="20"/>
                <w:szCs w:val="20"/>
                <w:lang w:eastAsia="ru-RU"/>
              </w:rPr>
              <w:t>Культурно-досуговый</w:t>
            </w:r>
            <w:proofErr w:type="spellEnd"/>
            <w:r w:rsidRPr="007663BD">
              <w:rPr>
                <w:rFonts w:ascii="Arial" w:eastAsia="Times New Roman" w:hAnsi="Arial" w:cs="Arial"/>
                <w:sz w:val="20"/>
                <w:szCs w:val="20"/>
                <w:lang w:eastAsia="ru-RU"/>
              </w:rPr>
              <w:t xml:space="preserve"> центр </w:t>
            </w:r>
            <w:proofErr w:type="gramStart"/>
            <w:r w:rsidRPr="007663BD">
              <w:rPr>
                <w:rFonts w:ascii="Arial" w:eastAsia="Times New Roman" w:hAnsi="Arial" w:cs="Arial"/>
                <w:sz w:val="20"/>
                <w:szCs w:val="20"/>
                <w:lang w:eastAsia="ru-RU"/>
              </w:rPr>
              <w:t>в</w:t>
            </w:r>
            <w:proofErr w:type="gramEnd"/>
            <w:r w:rsidRPr="007663BD">
              <w:rPr>
                <w:rFonts w:ascii="Arial" w:eastAsia="Times New Roman" w:hAnsi="Arial" w:cs="Arial"/>
                <w:sz w:val="20"/>
                <w:szCs w:val="20"/>
                <w:lang w:eastAsia="ru-RU"/>
              </w:rPr>
              <w:t xml:space="preserve"> с. </w:t>
            </w:r>
            <w:proofErr w:type="spellStart"/>
            <w:r w:rsidRPr="007663BD">
              <w:rPr>
                <w:rFonts w:ascii="Arial" w:eastAsia="Times New Roman" w:hAnsi="Arial" w:cs="Arial"/>
                <w:sz w:val="20"/>
                <w:szCs w:val="20"/>
                <w:lang w:eastAsia="ru-RU"/>
              </w:rPr>
              <w:t>Шаркан</w:t>
            </w:r>
            <w:proofErr w:type="spellEnd"/>
            <w:r w:rsidRPr="007663BD">
              <w:rPr>
                <w:rFonts w:ascii="Arial" w:eastAsia="Times New Roman" w:hAnsi="Arial" w:cs="Arial"/>
                <w:sz w:val="20"/>
                <w:szCs w:val="20"/>
                <w:lang w:eastAsia="ru-RU"/>
              </w:rPr>
              <w:t xml:space="preserve"> </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400 мест</w:t>
            </w:r>
          </w:p>
        </w:tc>
      </w:tr>
      <w:tr w:rsidR="00774AF6" w:rsidRPr="007663BD" w:rsidTr="00774AF6">
        <w:trPr>
          <w:trHeight w:val="554"/>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Создание </w:t>
            </w:r>
            <w:proofErr w:type="spellStart"/>
            <w:r w:rsidRPr="007663BD">
              <w:rPr>
                <w:rFonts w:ascii="Arial" w:eastAsia="Times New Roman" w:hAnsi="Arial" w:cs="Arial"/>
                <w:sz w:val="20"/>
                <w:szCs w:val="20"/>
                <w:lang w:eastAsia="ru-RU"/>
              </w:rPr>
              <w:t>Туристско-рекрационного</w:t>
            </w:r>
            <w:proofErr w:type="spellEnd"/>
            <w:r w:rsidRPr="007663BD">
              <w:rPr>
                <w:rFonts w:ascii="Arial" w:eastAsia="Times New Roman" w:hAnsi="Arial" w:cs="Arial"/>
                <w:sz w:val="20"/>
                <w:szCs w:val="20"/>
                <w:lang w:eastAsia="ru-RU"/>
              </w:rPr>
              <w:t xml:space="preserve"> кластера "Камский берег"</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 xml:space="preserve">45000 </w:t>
            </w:r>
            <w:proofErr w:type="spellStart"/>
            <w:r w:rsidRPr="007663BD">
              <w:rPr>
                <w:rFonts w:ascii="Arial" w:eastAsia="Times New Roman" w:hAnsi="Arial" w:cs="Arial"/>
                <w:sz w:val="20"/>
                <w:szCs w:val="20"/>
                <w:lang w:eastAsia="ru-RU"/>
              </w:rPr>
              <w:t>посещ</w:t>
            </w:r>
            <w:proofErr w:type="spellEnd"/>
            <w:r w:rsidRPr="007663BD">
              <w:rPr>
                <w:rFonts w:ascii="Arial" w:eastAsia="Times New Roman" w:hAnsi="Arial" w:cs="Arial"/>
                <w:sz w:val="20"/>
                <w:szCs w:val="20"/>
                <w:lang w:eastAsia="ru-RU"/>
              </w:rPr>
              <w:t>/ год</w:t>
            </w:r>
          </w:p>
        </w:tc>
      </w:tr>
      <w:tr w:rsidR="00774AF6" w:rsidRPr="007663BD" w:rsidTr="00774AF6">
        <w:trPr>
          <w:trHeight w:val="265"/>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6A7648" w:rsidP="007663BD">
            <w:pPr>
              <w:spacing w:after="0" w:line="240" w:lineRule="auto"/>
              <w:jc w:val="center"/>
              <w:rPr>
                <w:rFonts w:ascii="Arial" w:eastAsia="Times New Roman" w:hAnsi="Arial" w:cs="Arial"/>
                <w:b/>
                <w:bCs/>
                <w:color w:val="000000"/>
                <w:sz w:val="20"/>
                <w:szCs w:val="20"/>
                <w:lang w:eastAsia="ru-RU"/>
              </w:rPr>
            </w:pPr>
            <w:r w:rsidRPr="006A7648">
              <w:rPr>
                <w:rFonts w:ascii="Arial" w:eastAsia="Times New Roman" w:hAnsi="Arial" w:cs="Arial"/>
                <w:b/>
                <w:bCs/>
                <w:color w:val="000000"/>
                <w:sz w:val="20"/>
                <w:szCs w:val="20"/>
                <w:lang w:eastAsia="ru-RU"/>
              </w:rPr>
              <w:t>В сфере физической культуры</w:t>
            </w:r>
            <w:r w:rsidR="007663BD" w:rsidRPr="007663BD">
              <w:rPr>
                <w:rFonts w:ascii="Arial" w:eastAsia="Times New Roman" w:hAnsi="Arial" w:cs="Arial"/>
                <w:b/>
                <w:bCs/>
                <w:color w:val="000000"/>
                <w:sz w:val="20"/>
                <w:szCs w:val="20"/>
                <w:lang w:eastAsia="ru-RU"/>
              </w:rPr>
              <w:t xml:space="preserve"> и спорт</w:t>
            </w:r>
            <w:r w:rsidRPr="006A7648">
              <w:rPr>
                <w:rFonts w:ascii="Arial" w:eastAsia="Times New Roman" w:hAnsi="Arial" w:cs="Arial"/>
                <w:b/>
                <w:bCs/>
                <w:color w:val="000000"/>
                <w:sz w:val="20"/>
                <w:szCs w:val="20"/>
                <w:lang w:eastAsia="ru-RU"/>
              </w:rPr>
              <w:t>а</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color w:val="000000"/>
                <w:sz w:val="20"/>
                <w:szCs w:val="20"/>
                <w:lang w:eastAsia="ru-RU"/>
              </w:rPr>
            </w:pPr>
            <w:r w:rsidRPr="007663BD">
              <w:rPr>
                <w:rFonts w:ascii="Arial" w:eastAsia="Times New Roman" w:hAnsi="Arial" w:cs="Arial"/>
                <w:color w:val="000000"/>
                <w:sz w:val="20"/>
                <w:szCs w:val="20"/>
                <w:lang w:eastAsia="ru-RU"/>
              </w:rPr>
              <w:t> </w:t>
            </w:r>
          </w:p>
        </w:tc>
      </w:tr>
      <w:tr w:rsidR="00774AF6" w:rsidRPr="007663BD" w:rsidTr="00774AF6">
        <w:trPr>
          <w:trHeight w:val="698"/>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jc w:val="both"/>
              <w:rPr>
                <w:rFonts w:ascii="Arial" w:eastAsia="Times New Roman" w:hAnsi="Arial" w:cs="Arial"/>
                <w:color w:val="000000"/>
                <w:sz w:val="20"/>
                <w:szCs w:val="20"/>
                <w:lang w:eastAsia="ru-RU"/>
              </w:rPr>
            </w:pPr>
            <w:r w:rsidRPr="007663BD">
              <w:rPr>
                <w:rFonts w:ascii="Arial" w:eastAsia="Times New Roman" w:hAnsi="Arial" w:cs="Arial"/>
                <w:color w:val="000000"/>
                <w:sz w:val="20"/>
                <w:szCs w:val="20"/>
                <w:lang w:eastAsia="ru-RU"/>
              </w:rPr>
              <w:t xml:space="preserve">Физкультурно-оздоровительный комплекс с плавательным бассейном, игровым залом, залами для фитнеса и тренажёрными залами в </w:t>
            </w:r>
            <w:proofErr w:type="gramStart"/>
            <w:r w:rsidRPr="007663BD">
              <w:rPr>
                <w:rFonts w:ascii="Arial" w:eastAsia="Times New Roman" w:hAnsi="Arial" w:cs="Arial"/>
                <w:color w:val="000000"/>
                <w:sz w:val="20"/>
                <w:szCs w:val="20"/>
                <w:lang w:eastAsia="ru-RU"/>
              </w:rPr>
              <w:t>г</w:t>
            </w:r>
            <w:proofErr w:type="gramEnd"/>
            <w:r w:rsidRPr="007663BD">
              <w:rPr>
                <w:rFonts w:ascii="Arial" w:eastAsia="Times New Roman" w:hAnsi="Arial" w:cs="Arial"/>
                <w:color w:val="000000"/>
                <w:sz w:val="20"/>
                <w:szCs w:val="20"/>
                <w:lang w:eastAsia="ru-RU"/>
              </w:rPr>
              <w:t>. Сарапуле (на принципах государственно-частного партнёрства)</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color w:val="000000"/>
                <w:sz w:val="20"/>
                <w:szCs w:val="20"/>
                <w:lang w:eastAsia="ru-RU"/>
              </w:rPr>
            </w:pPr>
            <w:r w:rsidRPr="007663BD">
              <w:rPr>
                <w:rFonts w:ascii="Arial" w:eastAsia="Times New Roman" w:hAnsi="Arial" w:cs="Arial"/>
                <w:color w:val="000000"/>
                <w:sz w:val="20"/>
                <w:szCs w:val="20"/>
                <w:lang w:eastAsia="ru-RU"/>
              </w:rPr>
              <w:t> </w:t>
            </w:r>
          </w:p>
        </w:tc>
      </w:tr>
      <w:tr w:rsidR="00774AF6" w:rsidRPr="007663BD" w:rsidTr="00774AF6">
        <w:trPr>
          <w:trHeight w:val="267"/>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jc w:val="both"/>
              <w:rPr>
                <w:rFonts w:ascii="Arial" w:eastAsia="Times New Roman" w:hAnsi="Arial" w:cs="Arial"/>
                <w:color w:val="000000"/>
                <w:sz w:val="20"/>
                <w:szCs w:val="20"/>
                <w:lang w:eastAsia="ru-RU"/>
              </w:rPr>
            </w:pPr>
            <w:r w:rsidRPr="007663BD">
              <w:rPr>
                <w:rFonts w:ascii="Arial" w:eastAsia="Times New Roman" w:hAnsi="Arial" w:cs="Arial"/>
                <w:color w:val="000000"/>
                <w:sz w:val="20"/>
                <w:szCs w:val="20"/>
                <w:lang w:eastAsia="ru-RU"/>
              </w:rPr>
              <w:t>Спортивные сооружения в  с</w:t>
            </w:r>
            <w:proofErr w:type="gramStart"/>
            <w:r w:rsidRPr="007663BD">
              <w:rPr>
                <w:rFonts w:ascii="Arial" w:eastAsia="Times New Roman" w:hAnsi="Arial" w:cs="Arial"/>
                <w:color w:val="000000"/>
                <w:sz w:val="20"/>
                <w:szCs w:val="20"/>
                <w:lang w:eastAsia="ru-RU"/>
              </w:rPr>
              <w:t>.С</w:t>
            </w:r>
            <w:proofErr w:type="gramEnd"/>
            <w:r w:rsidRPr="007663BD">
              <w:rPr>
                <w:rFonts w:ascii="Arial" w:eastAsia="Times New Roman" w:hAnsi="Arial" w:cs="Arial"/>
                <w:color w:val="000000"/>
                <w:sz w:val="20"/>
                <w:szCs w:val="20"/>
                <w:lang w:eastAsia="ru-RU"/>
              </w:rPr>
              <w:t xml:space="preserve">юмси  Удмуртской Республики </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color w:val="000000"/>
                <w:sz w:val="20"/>
                <w:szCs w:val="20"/>
                <w:lang w:eastAsia="ru-RU"/>
              </w:rPr>
            </w:pPr>
            <w:r w:rsidRPr="007663BD">
              <w:rPr>
                <w:rFonts w:ascii="Arial" w:eastAsia="Times New Roman" w:hAnsi="Arial" w:cs="Arial"/>
                <w:color w:val="000000"/>
                <w:sz w:val="20"/>
                <w:szCs w:val="20"/>
                <w:lang w:eastAsia="ru-RU"/>
              </w:rPr>
              <w:t>500 мест</w:t>
            </w:r>
          </w:p>
        </w:tc>
      </w:tr>
      <w:tr w:rsidR="00774AF6" w:rsidRPr="007663BD" w:rsidTr="00774AF6">
        <w:trPr>
          <w:trHeight w:val="260"/>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jc w:val="both"/>
              <w:rPr>
                <w:rFonts w:ascii="Arial" w:eastAsia="Times New Roman" w:hAnsi="Arial" w:cs="Arial"/>
                <w:color w:val="000000"/>
                <w:sz w:val="20"/>
                <w:szCs w:val="20"/>
                <w:lang w:eastAsia="ru-RU"/>
              </w:rPr>
            </w:pPr>
            <w:proofErr w:type="gramStart"/>
            <w:r w:rsidRPr="007663BD">
              <w:rPr>
                <w:rFonts w:ascii="Arial" w:eastAsia="Times New Roman" w:hAnsi="Arial" w:cs="Arial"/>
                <w:color w:val="000000"/>
                <w:sz w:val="20"/>
                <w:szCs w:val="20"/>
                <w:lang w:eastAsia="ru-RU"/>
              </w:rPr>
              <w:t xml:space="preserve">Лыжная база в с. Якшур-Бодья Удмуртской Республики </w:t>
            </w:r>
            <w:proofErr w:type="gramEnd"/>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74AF6">
            <w:pPr>
              <w:spacing w:after="0" w:line="240" w:lineRule="auto"/>
              <w:jc w:val="center"/>
              <w:rPr>
                <w:rFonts w:ascii="Arial" w:eastAsia="Times New Roman" w:hAnsi="Arial" w:cs="Arial"/>
                <w:color w:val="000000"/>
                <w:sz w:val="20"/>
                <w:szCs w:val="20"/>
                <w:lang w:eastAsia="ru-RU"/>
              </w:rPr>
            </w:pPr>
            <w:r w:rsidRPr="007663BD">
              <w:rPr>
                <w:rFonts w:ascii="Arial" w:eastAsia="Times New Roman" w:hAnsi="Arial" w:cs="Arial"/>
                <w:color w:val="000000"/>
                <w:sz w:val="20"/>
                <w:szCs w:val="20"/>
                <w:lang w:eastAsia="ru-RU"/>
              </w:rPr>
              <w:t>250 чел/смену</w:t>
            </w:r>
          </w:p>
        </w:tc>
      </w:tr>
      <w:tr w:rsidR="00774AF6" w:rsidRPr="007663BD" w:rsidTr="00774AF6">
        <w:trPr>
          <w:trHeight w:val="177"/>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b/>
                <w:bCs/>
                <w:color w:val="000000"/>
                <w:sz w:val="20"/>
                <w:szCs w:val="20"/>
                <w:lang w:eastAsia="ru-RU"/>
              </w:rPr>
            </w:pPr>
            <w:r w:rsidRPr="007663BD">
              <w:rPr>
                <w:rFonts w:ascii="Arial" w:eastAsia="Times New Roman" w:hAnsi="Arial" w:cs="Arial"/>
                <w:b/>
                <w:bCs/>
                <w:color w:val="000000"/>
                <w:sz w:val="20"/>
                <w:szCs w:val="20"/>
                <w:lang w:eastAsia="ru-RU"/>
              </w:rPr>
              <w:t>Прочие отрасли хозяйства</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 </w:t>
            </w:r>
          </w:p>
        </w:tc>
      </w:tr>
      <w:tr w:rsidR="00774AF6" w:rsidRPr="007663BD" w:rsidTr="00774AF6">
        <w:trPr>
          <w:trHeight w:val="350"/>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rPr>
                <w:rFonts w:ascii="Arial" w:eastAsia="Times New Roman" w:hAnsi="Arial" w:cs="Arial"/>
                <w:color w:val="000000"/>
                <w:sz w:val="20"/>
                <w:szCs w:val="20"/>
                <w:lang w:eastAsia="ru-RU"/>
              </w:rPr>
            </w:pPr>
            <w:r w:rsidRPr="007663BD">
              <w:rPr>
                <w:rFonts w:ascii="Arial" w:eastAsia="Times New Roman" w:hAnsi="Arial" w:cs="Arial"/>
                <w:color w:val="000000"/>
                <w:sz w:val="20"/>
                <w:szCs w:val="20"/>
                <w:lang w:eastAsia="ru-RU"/>
              </w:rPr>
              <w:t>Реконструкция набережной Ижевского пруда</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 </w:t>
            </w:r>
          </w:p>
        </w:tc>
      </w:tr>
      <w:tr w:rsidR="00774AF6" w:rsidRPr="007663BD" w:rsidTr="00774AF6">
        <w:trPr>
          <w:trHeight w:val="271"/>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rPr>
                <w:rFonts w:ascii="Arial" w:eastAsia="Times New Roman" w:hAnsi="Arial" w:cs="Arial"/>
                <w:color w:val="000000"/>
                <w:sz w:val="20"/>
                <w:szCs w:val="20"/>
                <w:lang w:eastAsia="ru-RU"/>
              </w:rPr>
            </w:pPr>
            <w:r w:rsidRPr="007663BD">
              <w:rPr>
                <w:rFonts w:ascii="Arial" w:eastAsia="Times New Roman" w:hAnsi="Arial" w:cs="Arial"/>
                <w:color w:val="000000"/>
                <w:sz w:val="20"/>
                <w:szCs w:val="20"/>
                <w:lang w:eastAsia="ru-RU"/>
              </w:rPr>
              <w:t xml:space="preserve">Здание МФЦ Ленинского района </w:t>
            </w:r>
            <w:proofErr w:type="gramStart"/>
            <w:r w:rsidRPr="007663BD">
              <w:rPr>
                <w:rFonts w:ascii="Arial" w:eastAsia="Times New Roman" w:hAnsi="Arial" w:cs="Arial"/>
                <w:color w:val="000000"/>
                <w:sz w:val="20"/>
                <w:szCs w:val="20"/>
                <w:lang w:eastAsia="ru-RU"/>
              </w:rPr>
              <w:t>г</w:t>
            </w:r>
            <w:proofErr w:type="gramEnd"/>
            <w:r w:rsidRPr="007663BD">
              <w:rPr>
                <w:rFonts w:ascii="Arial" w:eastAsia="Times New Roman" w:hAnsi="Arial" w:cs="Arial"/>
                <w:color w:val="000000"/>
                <w:sz w:val="20"/>
                <w:szCs w:val="20"/>
                <w:lang w:eastAsia="ru-RU"/>
              </w:rPr>
              <w:t>. Ижевска по ул. Азина, 146</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25 окон</w:t>
            </w:r>
          </w:p>
        </w:tc>
      </w:tr>
      <w:tr w:rsidR="00774AF6" w:rsidRPr="007663BD" w:rsidTr="00774AF6">
        <w:trPr>
          <w:trHeight w:val="260"/>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rPr>
                <w:rFonts w:ascii="Arial" w:eastAsia="Times New Roman" w:hAnsi="Arial" w:cs="Arial"/>
                <w:color w:val="000000"/>
                <w:sz w:val="20"/>
                <w:szCs w:val="20"/>
                <w:lang w:eastAsia="ru-RU"/>
              </w:rPr>
            </w:pPr>
            <w:r w:rsidRPr="007663BD">
              <w:rPr>
                <w:rFonts w:ascii="Arial" w:eastAsia="Times New Roman" w:hAnsi="Arial" w:cs="Arial"/>
                <w:color w:val="000000"/>
                <w:sz w:val="20"/>
                <w:szCs w:val="20"/>
                <w:lang w:eastAsia="ru-RU"/>
              </w:rPr>
              <w:t xml:space="preserve">Здание МФЦ Октябрьского района г. Ижевска по ул. </w:t>
            </w:r>
            <w:proofErr w:type="gramStart"/>
            <w:r w:rsidRPr="007663BD">
              <w:rPr>
                <w:rFonts w:ascii="Arial" w:eastAsia="Times New Roman" w:hAnsi="Arial" w:cs="Arial"/>
                <w:color w:val="000000"/>
                <w:sz w:val="20"/>
                <w:szCs w:val="20"/>
                <w:lang w:eastAsia="ru-RU"/>
              </w:rPr>
              <w:t>Майская</w:t>
            </w:r>
            <w:proofErr w:type="gramEnd"/>
            <w:r w:rsidRPr="007663BD">
              <w:rPr>
                <w:rFonts w:ascii="Arial" w:eastAsia="Times New Roman" w:hAnsi="Arial" w:cs="Arial"/>
                <w:color w:val="000000"/>
                <w:sz w:val="20"/>
                <w:szCs w:val="20"/>
                <w:lang w:eastAsia="ru-RU"/>
              </w:rPr>
              <w:t>, 13 (в т.ч. ПИР)</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27 окон</w:t>
            </w:r>
          </w:p>
        </w:tc>
      </w:tr>
      <w:tr w:rsidR="00774AF6" w:rsidRPr="007663BD" w:rsidTr="00774AF6">
        <w:trPr>
          <w:trHeight w:val="562"/>
        </w:trPr>
        <w:tc>
          <w:tcPr>
            <w:tcW w:w="3678" w:type="pct"/>
            <w:tcBorders>
              <w:top w:val="nil"/>
              <w:left w:val="single" w:sz="4" w:space="0" w:color="auto"/>
              <w:bottom w:val="single" w:sz="4" w:space="0" w:color="auto"/>
              <w:right w:val="single" w:sz="4" w:space="0" w:color="auto"/>
            </w:tcBorders>
            <w:shd w:val="clear" w:color="000000" w:fill="FFFFFF"/>
            <w:hideMark/>
          </w:tcPr>
          <w:p w:rsidR="007663BD" w:rsidRPr="007663BD" w:rsidRDefault="007663BD" w:rsidP="007663BD">
            <w:pPr>
              <w:spacing w:after="0" w:line="240" w:lineRule="auto"/>
              <w:rPr>
                <w:rFonts w:ascii="Arial" w:eastAsia="Times New Roman" w:hAnsi="Arial" w:cs="Arial"/>
                <w:color w:val="000000"/>
                <w:sz w:val="20"/>
                <w:szCs w:val="20"/>
                <w:lang w:eastAsia="ru-RU"/>
              </w:rPr>
            </w:pPr>
            <w:r w:rsidRPr="007663BD">
              <w:rPr>
                <w:rFonts w:ascii="Arial" w:eastAsia="Times New Roman" w:hAnsi="Arial" w:cs="Arial"/>
                <w:color w:val="000000"/>
                <w:sz w:val="20"/>
                <w:szCs w:val="20"/>
                <w:lang w:eastAsia="ru-RU"/>
              </w:rPr>
              <w:t xml:space="preserve">Здание МФЦ </w:t>
            </w:r>
            <w:proofErr w:type="spellStart"/>
            <w:r w:rsidRPr="007663BD">
              <w:rPr>
                <w:rFonts w:ascii="Arial" w:eastAsia="Times New Roman" w:hAnsi="Arial" w:cs="Arial"/>
                <w:color w:val="000000"/>
                <w:sz w:val="20"/>
                <w:szCs w:val="20"/>
                <w:lang w:eastAsia="ru-RU"/>
              </w:rPr>
              <w:t>Устиновского</w:t>
            </w:r>
            <w:proofErr w:type="spellEnd"/>
            <w:r w:rsidRPr="007663BD">
              <w:rPr>
                <w:rFonts w:ascii="Arial" w:eastAsia="Times New Roman" w:hAnsi="Arial" w:cs="Arial"/>
                <w:color w:val="000000"/>
                <w:sz w:val="20"/>
                <w:szCs w:val="20"/>
                <w:lang w:eastAsia="ru-RU"/>
              </w:rPr>
              <w:t xml:space="preserve"> района г. Ижевска, расположенного в 14 м на юг от административного здания по ул. </w:t>
            </w:r>
            <w:proofErr w:type="gramStart"/>
            <w:r w:rsidRPr="007663BD">
              <w:rPr>
                <w:rFonts w:ascii="Arial" w:eastAsia="Times New Roman" w:hAnsi="Arial" w:cs="Arial"/>
                <w:color w:val="000000"/>
                <w:sz w:val="20"/>
                <w:szCs w:val="20"/>
                <w:lang w:eastAsia="ru-RU"/>
              </w:rPr>
              <w:t>Молодежная</w:t>
            </w:r>
            <w:proofErr w:type="gramEnd"/>
            <w:r w:rsidRPr="007663BD">
              <w:rPr>
                <w:rFonts w:ascii="Arial" w:eastAsia="Times New Roman" w:hAnsi="Arial" w:cs="Arial"/>
                <w:color w:val="000000"/>
                <w:sz w:val="20"/>
                <w:szCs w:val="20"/>
                <w:lang w:eastAsia="ru-RU"/>
              </w:rPr>
              <w:t>, 103 (в т.ч. ПИР)</w:t>
            </w:r>
          </w:p>
        </w:tc>
        <w:tc>
          <w:tcPr>
            <w:tcW w:w="1322" w:type="pct"/>
            <w:tcBorders>
              <w:top w:val="nil"/>
              <w:left w:val="nil"/>
              <w:bottom w:val="single" w:sz="4" w:space="0" w:color="auto"/>
              <w:right w:val="single" w:sz="4" w:space="0" w:color="auto"/>
            </w:tcBorders>
            <w:shd w:val="clear" w:color="000000" w:fill="FFFFFF"/>
            <w:hideMark/>
          </w:tcPr>
          <w:p w:rsidR="007663BD" w:rsidRPr="007663BD" w:rsidRDefault="007663BD" w:rsidP="007663BD">
            <w:pPr>
              <w:spacing w:after="0" w:line="240" w:lineRule="auto"/>
              <w:jc w:val="center"/>
              <w:rPr>
                <w:rFonts w:ascii="Arial" w:eastAsia="Times New Roman" w:hAnsi="Arial" w:cs="Arial"/>
                <w:sz w:val="20"/>
                <w:szCs w:val="20"/>
                <w:lang w:eastAsia="ru-RU"/>
              </w:rPr>
            </w:pPr>
            <w:r w:rsidRPr="007663BD">
              <w:rPr>
                <w:rFonts w:ascii="Arial" w:eastAsia="Times New Roman" w:hAnsi="Arial" w:cs="Arial"/>
                <w:sz w:val="20"/>
                <w:szCs w:val="20"/>
                <w:lang w:eastAsia="ru-RU"/>
              </w:rPr>
              <w:t>27 окон</w:t>
            </w:r>
          </w:p>
        </w:tc>
      </w:tr>
    </w:tbl>
    <w:p w:rsidR="00774AF6" w:rsidRDefault="00774AF6" w:rsidP="00984711">
      <w:pPr>
        <w:autoSpaceDE w:val="0"/>
        <w:autoSpaceDN w:val="0"/>
        <w:adjustRightInd w:val="0"/>
        <w:spacing w:after="0" w:line="240" w:lineRule="auto"/>
        <w:rPr>
          <w:rFonts w:ascii="Arial" w:hAnsi="Arial" w:cs="Arial"/>
          <w:b/>
          <w:sz w:val="28"/>
          <w:szCs w:val="28"/>
        </w:rPr>
      </w:pPr>
    </w:p>
    <w:p w:rsidR="00501FF1" w:rsidRDefault="00501FF1" w:rsidP="00774AF6">
      <w:pPr>
        <w:autoSpaceDE w:val="0"/>
        <w:autoSpaceDN w:val="0"/>
        <w:adjustRightInd w:val="0"/>
        <w:spacing w:after="0" w:line="240" w:lineRule="auto"/>
        <w:jc w:val="center"/>
        <w:rPr>
          <w:rFonts w:ascii="Arial" w:hAnsi="Arial" w:cs="Arial"/>
          <w:b/>
          <w:sz w:val="28"/>
          <w:szCs w:val="28"/>
        </w:rPr>
      </w:pPr>
    </w:p>
    <w:p w:rsidR="00501FF1" w:rsidRDefault="00501FF1" w:rsidP="00774AF6">
      <w:pPr>
        <w:autoSpaceDE w:val="0"/>
        <w:autoSpaceDN w:val="0"/>
        <w:adjustRightInd w:val="0"/>
        <w:spacing w:after="0" w:line="240" w:lineRule="auto"/>
        <w:jc w:val="center"/>
        <w:rPr>
          <w:rFonts w:ascii="Arial" w:hAnsi="Arial" w:cs="Arial"/>
          <w:b/>
          <w:sz w:val="28"/>
          <w:szCs w:val="28"/>
        </w:rPr>
      </w:pPr>
    </w:p>
    <w:p w:rsidR="00501FF1" w:rsidRDefault="00501FF1" w:rsidP="00774AF6">
      <w:pPr>
        <w:autoSpaceDE w:val="0"/>
        <w:autoSpaceDN w:val="0"/>
        <w:adjustRightInd w:val="0"/>
        <w:spacing w:after="0" w:line="240" w:lineRule="auto"/>
        <w:jc w:val="center"/>
        <w:rPr>
          <w:rFonts w:ascii="Arial" w:hAnsi="Arial" w:cs="Arial"/>
          <w:b/>
          <w:sz w:val="28"/>
          <w:szCs w:val="28"/>
        </w:rPr>
      </w:pPr>
    </w:p>
    <w:p w:rsidR="00501FF1" w:rsidRDefault="00501FF1" w:rsidP="00774AF6">
      <w:pPr>
        <w:autoSpaceDE w:val="0"/>
        <w:autoSpaceDN w:val="0"/>
        <w:adjustRightInd w:val="0"/>
        <w:spacing w:after="0" w:line="240" w:lineRule="auto"/>
        <w:jc w:val="center"/>
        <w:rPr>
          <w:rFonts w:ascii="Arial" w:hAnsi="Arial" w:cs="Arial"/>
          <w:b/>
          <w:sz w:val="28"/>
          <w:szCs w:val="28"/>
        </w:rPr>
      </w:pPr>
    </w:p>
    <w:p w:rsidR="00501FF1" w:rsidRDefault="00501FF1" w:rsidP="00774AF6">
      <w:pPr>
        <w:autoSpaceDE w:val="0"/>
        <w:autoSpaceDN w:val="0"/>
        <w:adjustRightInd w:val="0"/>
        <w:spacing w:after="0" w:line="240" w:lineRule="auto"/>
        <w:jc w:val="center"/>
        <w:rPr>
          <w:rFonts w:ascii="Arial" w:hAnsi="Arial" w:cs="Arial"/>
          <w:b/>
          <w:sz w:val="28"/>
          <w:szCs w:val="28"/>
        </w:rPr>
      </w:pPr>
    </w:p>
    <w:p w:rsidR="00551865" w:rsidRDefault="00551865" w:rsidP="00551865">
      <w:pPr>
        <w:autoSpaceDE w:val="0"/>
        <w:autoSpaceDN w:val="0"/>
        <w:adjustRightInd w:val="0"/>
        <w:spacing w:after="0" w:line="240" w:lineRule="auto"/>
        <w:jc w:val="center"/>
        <w:rPr>
          <w:rFonts w:ascii="Arial" w:hAnsi="Arial" w:cs="Arial"/>
          <w:b/>
          <w:sz w:val="28"/>
          <w:szCs w:val="28"/>
        </w:rPr>
      </w:pPr>
      <w:r>
        <w:rPr>
          <w:rFonts w:ascii="Arial" w:hAnsi="Arial" w:cs="Arial"/>
          <w:b/>
          <w:sz w:val="28"/>
          <w:szCs w:val="28"/>
        </w:rPr>
        <w:t xml:space="preserve">         </w:t>
      </w:r>
      <w:r w:rsidR="00501FF1">
        <w:rPr>
          <w:rFonts w:ascii="Arial" w:hAnsi="Arial" w:cs="Arial"/>
          <w:b/>
          <w:sz w:val="28"/>
          <w:szCs w:val="28"/>
        </w:rPr>
        <w:t>Проект Адресной инвестиционной программы Удмуртской Республики</w:t>
      </w:r>
    </w:p>
    <w:p w:rsidR="00501FF1" w:rsidRDefault="00551865" w:rsidP="00551865">
      <w:pPr>
        <w:autoSpaceDE w:val="0"/>
        <w:autoSpaceDN w:val="0"/>
        <w:adjustRightInd w:val="0"/>
        <w:spacing w:after="0" w:line="240" w:lineRule="auto"/>
        <w:jc w:val="center"/>
        <w:rPr>
          <w:rFonts w:ascii="Arial" w:hAnsi="Arial" w:cs="Arial"/>
          <w:b/>
          <w:sz w:val="28"/>
          <w:szCs w:val="28"/>
        </w:rPr>
      </w:pPr>
      <w:r>
        <w:rPr>
          <w:rFonts w:ascii="Arial" w:hAnsi="Arial" w:cs="Arial"/>
          <w:b/>
          <w:sz w:val="28"/>
          <w:szCs w:val="28"/>
        </w:rPr>
        <w:t xml:space="preserve"> на 2017 год</w:t>
      </w:r>
    </w:p>
    <w:p w:rsidR="00501FF1" w:rsidRPr="00501FF1" w:rsidRDefault="00501FF1" w:rsidP="00774AF6">
      <w:pPr>
        <w:autoSpaceDE w:val="0"/>
        <w:autoSpaceDN w:val="0"/>
        <w:adjustRightInd w:val="0"/>
        <w:spacing w:after="0" w:line="240" w:lineRule="auto"/>
        <w:jc w:val="center"/>
        <w:rPr>
          <w:rFonts w:ascii="Arial" w:hAnsi="Arial" w:cs="Arial"/>
          <w:b/>
          <w:sz w:val="12"/>
          <w:szCs w:val="12"/>
        </w:rPr>
      </w:pPr>
    </w:p>
    <w:p w:rsidR="00501FF1" w:rsidRPr="00501FF1" w:rsidRDefault="00501FF1" w:rsidP="00501FF1">
      <w:pPr>
        <w:autoSpaceDE w:val="0"/>
        <w:autoSpaceDN w:val="0"/>
        <w:adjustRightInd w:val="0"/>
        <w:spacing w:after="0" w:line="240" w:lineRule="auto"/>
        <w:jc w:val="right"/>
        <w:rPr>
          <w:rFonts w:ascii="Arial" w:hAnsi="Arial" w:cs="Arial"/>
          <w:sz w:val="24"/>
          <w:szCs w:val="24"/>
        </w:rPr>
      </w:pPr>
      <w:r w:rsidRPr="00501FF1">
        <w:rPr>
          <w:rFonts w:ascii="Arial" w:hAnsi="Arial" w:cs="Arial"/>
          <w:sz w:val="24"/>
          <w:szCs w:val="24"/>
        </w:rPr>
        <w:t>тыс. руб.</w:t>
      </w:r>
    </w:p>
    <w:tbl>
      <w:tblPr>
        <w:tblW w:w="10386" w:type="dxa"/>
        <w:tblInd w:w="779" w:type="dxa"/>
        <w:shd w:val="clear" w:color="auto" w:fill="FFFFFF" w:themeFill="background1"/>
        <w:tblLook w:val="04A0"/>
      </w:tblPr>
      <w:tblGrid>
        <w:gridCol w:w="821"/>
        <w:gridCol w:w="7439"/>
        <w:gridCol w:w="2126"/>
      </w:tblGrid>
      <w:tr w:rsidR="00501FF1" w:rsidRPr="00501FF1" w:rsidTr="00501FF1">
        <w:trPr>
          <w:trHeight w:val="525"/>
        </w:trPr>
        <w:tc>
          <w:tcPr>
            <w:tcW w:w="821"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b/>
                <w:bCs/>
                <w:color w:val="000000"/>
                <w:sz w:val="24"/>
                <w:szCs w:val="24"/>
                <w:lang w:eastAsia="ru-RU"/>
              </w:rPr>
            </w:pPr>
            <w:r w:rsidRPr="00501FF1">
              <w:rPr>
                <w:rFonts w:ascii="Times New Roman" w:eastAsia="Times New Roman" w:hAnsi="Times New Roman" w:cs="Times New Roman"/>
                <w:b/>
                <w:bCs/>
                <w:color w:val="000000"/>
                <w:sz w:val="24"/>
                <w:szCs w:val="24"/>
                <w:lang w:eastAsia="ru-RU"/>
              </w:rPr>
              <w:t>№</w:t>
            </w:r>
            <w:r w:rsidRPr="00501FF1">
              <w:rPr>
                <w:rFonts w:ascii="Times New Roman" w:eastAsia="Times New Roman" w:hAnsi="Times New Roman" w:cs="Times New Roman"/>
                <w:b/>
                <w:bCs/>
                <w:color w:val="000000"/>
                <w:sz w:val="24"/>
                <w:szCs w:val="24"/>
                <w:lang w:eastAsia="ru-RU"/>
              </w:rPr>
              <w:br/>
              <w:t xml:space="preserve"> </w:t>
            </w:r>
            <w:proofErr w:type="spellStart"/>
            <w:proofErr w:type="gramStart"/>
            <w:r w:rsidRPr="00501FF1">
              <w:rPr>
                <w:rFonts w:ascii="Times New Roman" w:eastAsia="Times New Roman" w:hAnsi="Times New Roman" w:cs="Times New Roman"/>
                <w:b/>
                <w:bCs/>
                <w:color w:val="000000"/>
                <w:sz w:val="24"/>
                <w:szCs w:val="24"/>
                <w:lang w:eastAsia="ru-RU"/>
              </w:rPr>
              <w:t>п</w:t>
            </w:r>
            <w:proofErr w:type="spellEnd"/>
            <w:proofErr w:type="gramEnd"/>
            <w:r w:rsidRPr="00501FF1">
              <w:rPr>
                <w:rFonts w:ascii="Times New Roman" w:eastAsia="Times New Roman" w:hAnsi="Times New Roman" w:cs="Times New Roman"/>
                <w:b/>
                <w:bCs/>
                <w:color w:val="000000"/>
                <w:sz w:val="24"/>
                <w:szCs w:val="24"/>
                <w:lang w:eastAsia="ru-RU"/>
              </w:rPr>
              <w:t>/</w:t>
            </w:r>
            <w:proofErr w:type="spellStart"/>
            <w:r w:rsidRPr="00501FF1">
              <w:rPr>
                <w:rFonts w:ascii="Times New Roman" w:eastAsia="Times New Roman" w:hAnsi="Times New Roman" w:cs="Times New Roman"/>
                <w:b/>
                <w:bCs/>
                <w:color w:val="000000"/>
                <w:sz w:val="24"/>
                <w:szCs w:val="24"/>
                <w:lang w:eastAsia="ru-RU"/>
              </w:rPr>
              <w:t>п</w:t>
            </w:r>
            <w:proofErr w:type="spellEnd"/>
          </w:p>
        </w:tc>
        <w:tc>
          <w:tcPr>
            <w:tcW w:w="7439"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b/>
                <w:bCs/>
                <w:color w:val="000000"/>
                <w:sz w:val="24"/>
                <w:szCs w:val="24"/>
                <w:lang w:eastAsia="ru-RU"/>
              </w:rPr>
            </w:pPr>
            <w:r w:rsidRPr="00501FF1">
              <w:rPr>
                <w:rFonts w:ascii="Times New Roman" w:eastAsia="Times New Roman" w:hAnsi="Times New Roman" w:cs="Times New Roman"/>
                <w:b/>
                <w:bCs/>
                <w:color w:val="000000"/>
                <w:sz w:val="24"/>
                <w:szCs w:val="24"/>
                <w:lang w:eastAsia="ru-RU"/>
              </w:rPr>
              <w:t>Наименования направлений расходования</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ind w:right="-694"/>
              <w:rPr>
                <w:rFonts w:ascii="Times New Roman" w:eastAsia="Times New Roman" w:hAnsi="Times New Roman" w:cs="Times New Roman"/>
                <w:b/>
                <w:bCs/>
                <w:color w:val="000000"/>
                <w:sz w:val="24"/>
                <w:szCs w:val="24"/>
                <w:lang w:eastAsia="ru-RU"/>
              </w:rPr>
            </w:pPr>
            <w:r w:rsidRPr="00501FF1">
              <w:rPr>
                <w:rFonts w:ascii="Times New Roman" w:eastAsia="Times New Roman" w:hAnsi="Times New Roman" w:cs="Times New Roman"/>
                <w:b/>
                <w:bCs/>
                <w:color w:val="000000"/>
                <w:sz w:val="24"/>
                <w:szCs w:val="24"/>
                <w:lang w:eastAsia="ru-RU"/>
              </w:rPr>
              <w:t>Финансирование</w:t>
            </w:r>
          </w:p>
        </w:tc>
      </w:tr>
      <w:tr w:rsidR="00501FF1" w:rsidRPr="00501FF1" w:rsidTr="00501FF1">
        <w:trPr>
          <w:trHeight w:val="276"/>
        </w:trPr>
        <w:tc>
          <w:tcPr>
            <w:tcW w:w="821"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b/>
                <w:bCs/>
                <w:color w:val="000000"/>
                <w:sz w:val="24"/>
                <w:szCs w:val="24"/>
                <w:lang w:eastAsia="ru-RU"/>
              </w:rPr>
            </w:pPr>
          </w:p>
        </w:tc>
        <w:tc>
          <w:tcPr>
            <w:tcW w:w="7439"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b/>
                <w:bCs/>
                <w:color w:val="000000"/>
                <w:sz w:val="24"/>
                <w:szCs w:val="24"/>
                <w:lang w:eastAsia="ru-RU"/>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b/>
                <w:bCs/>
                <w:color w:val="000000"/>
                <w:sz w:val="24"/>
                <w:szCs w:val="24"/>
                <w:lang w:eastAsia="ru-RU"/>
              </w:rPr>
            </w:pPr>
          </w:p>
        </w:tc>
      </w:tr>
      <w:tr w:rsidR="00501FF1" w:rsidRPr="00501FF1" w:rsidTr="00501FF1">
        <w:trPr>
          <w:trHeight w:val="36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b/>
                <w:bCs/>
                <w:color w:val="000000"/>
                <w:sz w:val="24"/>
                <w:szCs w:val="24"/>
                <w:lang w:eastAsia="ru-RU"/>
              </w:rPr>
            </w:pPr>
            <w:r w:rsidRPr="00501FF1">
              <w:rPr>
                <w:rFonts w:ascii="Times New Roman" w:eastAsia="Times New Roman" w:hAnsi="Times New Roman" w:cs="Times New Roman"/>
                <w:b/>
                <w:bCs/>
                <w:color w:val="000000"/>
                <w:sz w:val="24"/>
                <w:szCs w:val="24"/>
                <w:lang w:eastAsia="ru-RU"/>
              </w:rPr>
              <w:t>1</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b/>
                <w:bCs/>
                <w:color w:val="000000"/>
                <w:sz w:val="24"/>
                <w:szCs w:val="24"/>
                <w:lang w:eastAsia="ru-RU"/>
              </w:rPr>
            </w:pPr>
            <w:r w:rsidRPr="00501FF1">
              <w:rPr>
                <w:rFonts w:ascii="Times New Roman" w:eastAsia="Times New Roman" w:hAnsi="Times New Roman" w:cs="Times New Roman"/>
                <w:b/>
                <w:bCs/>
                <w:color w:val="000000"/>
                <w:sz w:val="24"/>
                <w:szCs w:val="24"/>
                <w:lang w:eastAsia="ru-RU"/>
              </w:rPr>
              <w:t>ИТОГО</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b/>
                <w:bCs/>
                <w:color w:val="000000"/>
                <w:sz w:val="24"/>
                <w:szCs w:val="24"/>
                <w:lang w:eastAsia="ru-RU"/>
              </w:rPr>
            </w:pPr>
            <w:r w:rsidRPr="00501FF1">
              <w:rPr>
                <w:rFonts w:ascii="Times New Roman" w:eastAsia="Times New Roman" w:hAnsi="Times New Roman" w:cs="Times New Roman"/>
                <w:b/>
                <w:bCs/>
                <w:color w:val="000000"/>
                <w:sz w:val="24"/>
                <w:szCs w:val="24"/>
                <w:lang w:eastAsia="ru-RU"/>
              </w:rPr>
              <w:t>208 600,0</w:t>
            </w:r>
          </w:p>
        </w:tc>
      </w:tr>
      <w:tr w:rsidR="00501FF1" w:rsidRPr="00501FF1" w:rsidTr="00501FF1">
        <w:trPr>
          <w:trHeight w:val="123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right"/>
              <w:rPr>
                <w:rFonts w:ascii="Times New Roman" w:eastAsia="Times New Roman" w:hAnsi="Times New Roman" w:cs="Times New Roman"/>
                <w:b/>
                <w:bCs/>
                <w:color w:val="000000"/>
                <w:lang w:eastAsia="ru-RU"/>
              </w:rPr>
            </w:pPr>
            <w:r w:rsidRPr="00501FF1">
              <w:rPr>
                <w:rFonts w:ascii="Times New Roman" w:eastAsia="Times New Roman" w:hAnsi="Times New Roman" w:cs="Times New Roman"/>
                <w:b/>
                <w:bCs/>
                <w:color w:val="000000"/>
                <w:lang w:eastAsia="ru-RU"/>
              </w:rPr>
              <w:t>1.1</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b/>
                <w:bCs/>
                <w:color w:val="000000"/>
                <w:lang w:eastAsia="ru-RU"/>
              </w:rPr>
            </w:pPr>
            <w:r w:rsidRPr="00501FF1">
              <w:rPr>
                <w:rFonts w:ascii="Times New Roman" w:eastAsia="Times New Roman" w:hAnsi="Times New Roman" w:cs="Times New Roman"/>
                <w:b/>
                <w:bCs/>
                <w:color w:val="000000"/>
                <w:lang w:eastAsia="ru-RU"/>
              </w:rPr>
              <w:t>Государственная программа Удмуртской Республики «Развитие сельского хозяйства и регулирования рынков сельскохозяйственной продукции, сырья и продовольствия»</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b/>
                <w:bCs/>
                <w:color w:val="000000"/>
                <w:lang w:eastAsia="ru-RU"/>
              </w:rPr>
            </w:pPr>
            <w:r w:rsidRPr="00501FF1">
              <w:rPr>
                <w:rFonts w:ascii="Times New Roman" w:eastAsia="Times New Roman" w:hAnsi="Times New Roman" w:cs="Times New Roman"/>
                <w:b/>
                <w:bCs/>
                <w:color w:val="000000"/>
                <w:lang w:eastAsia="ru-RU"/>
              </w:rPr>
              <w:t>1 000,0</w:t>
            </w:r>
          </w:p>
        </w:tc>
      </w:tr>
      <w:tr w:rsidR="00501FF1" w:rsidRPr="00501FF1" w:rsidTr="00501FF1">
        <w:trPr>
          <w:trHeight w:val="39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right"/>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1.1.1</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Развитие газификации в сельской местности</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1 000,0</w:t>
            </w:r>
          </w:p>
        </w:tc>
      </w:tr>
      <w:tr w:rsidR="00501FF1" w:rsidRPr="00501FF1" w:rsidTr="00501FF1">
        <w:trPr>
          <w:trHeight w:val="855"/>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right"/>
              <w:rPr>
                <w:rFonts w:ascii="Times New Roman" w:eastAsia="Times New Roman" w:hAnsi="Times New Roman" w:cs="Times New Roman"/>
                <w:b/>
                <w:bCs/>
                <w:color w:val="000000"/>
                <w:lang w:eastAsia="ru-RU"/>
              </w:rPr>
            </w:pPr>
            <w:r w:rsidRPr="00501FF1">
              <w:rPr>
                <w:rFonts w:ascii="Times New Roman" w:eastAsia="Times New Roman" w:hAnsi="Times New Roman" w:cs="Times New Roman"/>
                <w:b/>
                <w:bCs/>
                <w:color w:val="000000"/>
                <w:lang w:eastAsia="ru-RU"/>
              </w:rPr>
              <w:t>1.2</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b/>
                <w:bCs/>
                <w:color w:val="000000"/>
                <w:lang w:eastAsia="ru-RU"/>
              </w:rPr>
            </w:pPr>
            <w:r w:rsidRPr="00501FF1">
              <w:rPr>
                <w:rFonts w:ascii="Times New Roman" w:eastAsia="Times New Roman" w:hAnsi="Times New Roman" w:cs="Times New Roman"/>
                <w:b/>
                <w:bCs/>
                <w:color w:val="000000"/>
                <w:lang w:eastAsia="ru-RU"/>
              </w:rPr>
              <w:t>Государственная программа Удмуртской Республики «Комплексное развитие жилищно-коммунального хозяйства Удмуртской Республики»</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b/>
                <w:bCs/>
                <w:color w:val="000000"/>
                <w:lang w:eastAsia="ru-RU"/>
              </w:rPr>
            </w:pPr>
            <w:r w:rsidRPr="00501FF1">
              <w:rPr>
                <w:rFonts w:ascii="Times New Roman" w:eastAsia="Times New Roman" w:hAnsi="Times New Roman" w:cs="Times New Roman"/>
                <w:b/>
                <w:bCs/>
                <w:color w:val="000000"/>
                <w:lang w:eastAsia="ru-RU"/>
              </w:rPr>
              <w:t>177 600,0</w:t>
            </w:r>
          </w:p>
        </w:tc>
      </w:tr>
      <w:tr w:rsidR="00501FF1" w:rsidRPr="00501FF1" w:rsidTr="00501FF1">
        <w:trPr>
          <w:trHeight w:val="150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right"/>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1.2.1</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Обеспечение мероприятий по переселению граждан из аварийного жилищного фонда, в том числе переселению граждан из аварийного жилищного фонда с учётом необходимости развития малоэтажного жилищного строительства за счёт средств бюджетов</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154 600,0</w:t>
            </w:r>
          </w:p>
        </w:tc>
      </w:tr>
      <w:tr w:rsidR="00501FF1" w:rsidRPr="00501FF1" w:rsidTr="00501FF1">
        <w:trPr>
          <w:trHeight w:val="60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right"/>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1.2.2</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Коммунальная инфраструктура (обеспечение населения питьевой водой)</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1 000,0</w:t>
            </w:r>
          </w:p>
        </w:tc>
      </w:tr>
      <w:tr w:rsidR="00501FF1" w:rsidRPr="00501FF1" w:rsidTr="00501FF1">
        <w:trPr>
          <w:trHeight w:val="150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right"/>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1.2.3</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 xml:space="preserve">Коммунальная инфраструктура (обеспечение населения питьевой водой в рамках реализации Закона Удмуртской Республики от 5 июля 2016 года № 51-РЗ «О мерах дополнительной поддержки социально-экономического развития </w:t>
            </w:r>
            <w:proofErr w:type="spellStart"/>
            <w:r w:rsidRPr="00501FF1">
              <w:rPr>
                <w:rFonts w:ascii="Times New Roman" w:eastAsia="Times New Roman" w:hAnsi="Times New Roman" w:cs="Times New Roman"/>
                <w:color w:val="000000"/>
                <w:lang w:eastAsia="ru-RU"/>
              </w:rPr>
              <w:t>Завяловского</w:t>
            </w:r>
            <w:proofErr w:type="spellEnd"/>
            <w:r w:rsidRPr="00501FF1">
              <w:rPr>
                <w:rFonts w:ascii="Times New Roman" w:eastAsia="Times New Roman" w:hAnsi="Times New Roman" w:cs="Times New Roman"/>
                <w:color w:val="000000"/>
                <w:lang w:eastAsia="ru-RU"/>
              </w:rPr>
              <w:t xml:space="preserve"> района Удмуртской Республики»)</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22 000,0</w:t>
            </w:r>
          </w:p>
        </w:tc>
      </w:tr>
      <w:tr w:rsidR="00501FF1" w:rsidRPr="00501FF1" w:rsidTr="00501FF1">
        <w:trPr>
          <w:trHeight w:val="114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right"/>
              <w:rPr>
                <w:rFonts w:ascii="Times New Roman" w:eastAsia="Times New Roman" w:hAnsi="Times New Roman" w:cs="Times New Roman"/>
                <w:b/>
                <w:bCs/>
                <w:color w:val="000000"/>
                <w:lang w:eastAsia="ru-RU"/>
              </w:rPr>
            </w:pPr>
            <w:r w:rsidRPr="00501FF1">
              <w:rPr>
                <w:rFonts w:ascii="Times New Roman" w:eastAsia="Times New Roman" w:hAnsi="Times New Roman" w:cs="Times New Roman"/>
                <w:b/>
                <w:bCs/>
                <w:color w:val="000000"/>
                <w:lang w:eastAsia="ru-RU"/>
              </w:rPr>
              <w:t>1.3</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b/>
                <w:bCs/>
                <w:color w:val="000000"/>
                <w:lang w:eastAsia="ru-RU"/>
              </w:rPr>
            </w:pPr>
            <w:r w:rsidRPr="00501FF1">
              <w:rPr>
                <w:rFonts w:ascii="Times New Roman" w:eastAsia="Times New Roman" w:hAnsi="Times New Roman" w:cs="Times New Roman"/>
                <w:b/>
                <w:bCs/>
                <w:color w:val="000000"/>
                <w:lang w:eastAsia="ru-RU"/>
              </w:rPr>
              <w:t>Государственная программа Удмуртской Республики «Развитие строительной отрасли  и регулирование градостроительной деятельности в Удмуртской Республике»</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b/>
                <w:bCs/>
                <w:color w:val="000000"/>
                <w:lang w:eastAsia="ru-RU"/>
              </w:rPr>
            </w:pPr>
            <w:r w:rsidRPr="00501FF1">
              <w:rPr>
                <w:rFonts w:ascii="Times New Roman" w:eastAsia="Times New Roman" w:hAnsi="Times New Roman" w:cs="Times New Roman"/>
                <w:b/>
                <w:bCs/>
                <w:color w:val="000000"/>
                <w:lang w:eastAsia="ru-RU"/>
              </w:rPr>
              <w:t>30 000,0</w:t>
            </w:r>
          </w:p>
        </w:tc>
      </w:tr>
      <w:tr w:rsidR="00501FF1" w:rsidRPr="00501FF1" w:rsidTr="00501FF1">
        <w:trPr>
          <w:trHeight w:val="180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right"/>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1.3.1</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Предоставление субсидий на строительство (реконструкцию) объектов социальной инфраструктуры (дошкольных учреждений, образовательных учреждений, учреждений здравоохранения) в рамках реализации проектов по комплексному развитию территорий, предусматривающих строительство жилья</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18 000,0</w:t>
            </w:r>
          </w:p>
        </w:tc>
      </w:tr>
      <w:tr w:rsidR="00501FF1" w:rsidRPr="00501FF1" w:rsidTr="00501FF1">
        <w:trPr>
          <w:trHeight w:val="60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right"/>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1.3.2</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 xml:space="preserve">Капитальные вложения в объекты государственной (муниципальной) собственности, в том числе: </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2 000,0</w:t>
            </w:r>
          </w:p>
        </w:tc>
      </w:tr>
      <w:tr w:rsidR="00501FF1" w:rsidRPr="00501FF1" w:rsidTr="00501FF1">
        <w:trPr>
          <w:trHeight w:val="300"/>
        </w:trPr>
        <w:tc>
          <w:tcPr>
            <w:tcW w:w="8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01FF1" w:rsidRPr="00501FF1" w:rsidRDefault="00501FF1" w:rsidP="00501FF1">
            <w:pPr>
              <w:spacing w:after="0" w:line="240" w:lineRule="auto"/>
              <w:jc w:val="right"/>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1.3.2.1</w:t>
            </w:r>
          </w:p>
        </w:tc>
        <w:tc>
          <w:tcPr>
            <w:tcW w:w="7439" w:type="dxa"/>
            <w:tcBorders>
              <w:top w:val="single" w:sz="4" w:space="0" w:color="auto"/>
              <w:left w:val="nil"/>
              <w:bottom w:val="single" w:sz="4" w:space="0" w:color="auto"/>
              <w:right w:val="single" w:sz="4" w:space="0" w:color="auto"/>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Отрасль "Образование"</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1 000,0</w:t>
            </w:r>
          </w:p>
        </w:tc>
      </w:tr>
      <w:tr w:rsidR="00501FF1" w:rsidRPr="00501FF1" w:rsidTr="00501FF1">
        <w:trPr>
          <w:trHeight w:val="300"/>
        </w:trPr>
        <w:tc>
          <w:tcPr>
            <w:tcW w:w="821" w:type="dxa"/>
            <w:tcBorders>
              <w:top w:val="nil"/>
              <w:left w:val="single" w:sz="4" w:space="0" w:color="auto"/>
              <w:bottom w:val="single" w:sz="4" w:space="0" w:color="auto"/>
              <w:right w:val="single" w:sz="4" w:space="0" w:color="auto"/>
            </w:tcBorders>
            <w:shd w:val="clear" w:color="auto" w:fill="FFFFFF" w:themeFill="background1"/>
            <w:vAlign w:val="center"/>
            <w:hideMark/>
          </w:tcPr>
          <w:p w:rsidR="00501FF1" w:rsidRPr="00501FF1" w:rsidRDefault="00501FF1" w:rsidP="00501FF1">
            <w:pPr>
              <w:spacing w:after="0" w:line="240" w:lineRule="auto"/>
              <w:jc w:val="right"/>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1.3.2.2</w:t>
            </w:r>
          </w:p>
        </w:tc>
        <w:tc>
          <w:tcPr>
            <w:tcW w:w="7439" w:type="dxa"/>
            <w:tcBorders>
              <w:top w:val="nil"/>
              <w:left w:val="nil"/>
              <w:bottom w:val="single" w:sz="4" w:space="0" w:color="auto"/>
              <w:right w:val="single" w:sz="4" w:space="0" w:color="auto"/>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Отрасль "Здравоохранение"</w:t>
            </w:r>
          </w:p>
        </w:tc>
        <w:tc>
          <w:tcPr>
            <w:tcW w:w="2126" w:type="dxa"/>
            <w:tcBorders>
              <w:top w:val="nil"/>
              <w:left w:val="nil"/>
              <w:bottom w:val="single" w:sz="4" w:space="0" w:color="auto"/>
              <w:right w:val="single" w:sz="4" w:space="0" w:color="auto"/>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500,0</w:t>
            </w:r>
          </w:p>
        </w:tc>
      </w:tr>
      <w:tr w:rsidR="00501FF1" w:rsidRPr="00501FF1" w:rsidTr="00501FF1">
        <w:trPr>
          <w:trHeight w:val="300"/>
        </w:trPr>
        <w:tc>
          <w:tcPr>
            <w:tcW w:w="821" w:type="dxa"/>
            <w:tcBorders>
              <w:top w:val="nil"/>
              <w:left w:val="single" w:sz="4" w:space="0" w:color="auto"/>
              <w:bottom w:val="single" w:sz="4" w:space="0" w:color="auto"/>
              <w:right w:val="single" w:sz="4" w:space="0" w:color="auto"/>
            </w:tcBorders>
            <w:shd w:val="clear" w:color="auto" w:fill="FFFFFF" w:themeFill="background1"/>
            <w:vAlign w:val="center"/>
            <w:hideMark/>
          </w:tcPr>
          <w:p w:rsidR="00501FF1" w:rsidRPr="00501FF1" w:rsidRDefault="00501FF1" w:rsidP="00501FF1">
            <w:pPr>
              <w:spacing w:after="0" w:line="240" w:lineRule="auto"/>
              <w:jc w:val="right"/>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1.3.2.3</w:t>
            </w:r>
          </w:p>
        </w:tc>
        <w:tc>
          <w:tcPr>
            <w:tcW w:w="7439" w:type="dxa"/>
            <w:tcBorders>
              <w:top w:val="nil"/>
              <w:left w:val="nil"/>
              <w:bottom w:val="single" w:sz="4" w:space="0" w:color="auto"/>
              <w:right w:val="single" w:sz="4" w:space="0" w:color="auto"/>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Отрасль "Культура"</w:t>
            </w:r>
          </w:p>
        </w:tc>
        <w:tc>
          <w:tcPr>
            <w:tcW w:w="2126" w:type="dxa"/>
            <w:tcBorders>
              <w:top w:val="nil"/>
              <w:left w:val="nil"/>
              <w:bottom w:val="single" w:sz="4" w:space="0" w:color="auto"/>
              <w:right w:val="single" w:sz="4" w:space="0" w:color="auto"/>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500,0</w:t>
            </w:r>
          </w:p>
        </w:tc>
      </w:tr>
      <w:tr w:rsidR="00501FF1" w:rsidRPr="00501FF1" w:rsidTr="00501FF1">
        <w:trPr>
          <w:trHeight w:val="1200"/>
        </w:trPr>
        <w:tc>
          <w:tcPr>
            <w:tcW w:w="821" w:type="dxa"/>
            <w:tcBorders>
              <w:top w:val="nil"/>
              <w:left w:val="single" w:sz="4" w:space="0" w:color="auto"/>
              <w:bottom w:val="single" w:sz="4" w:space="0" w:color="auto"/>
              <w:right w:val="single" w:sz="4" w:space="0" w:color="auto"/>
            </w:tcBorders>
            <w:shd w:val="clear" w:color="auto" w:fill="FFFFFF" w:themeFill="background1"/>
            <w:vAlign w:val="center"/>
            <w:hideMark/>
          </w:tcPr>
          <w:p w:rsidR="00501FF1" w:rsidRPr="00501FF1" w:rsidRDefault="00501FF1" w:rsidP="00501FF1">
            <w:pPr>
              <w:spacing w:after="0" w:line="240" w:lineRule="auto"/>
              <w:jc w:val="right"/>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1.3.3</w:t>
            </w:r>
          </w:p>
        </w:tc>
        <w:tc>
          <w:tcPr>
            <w:tcW w:w="7439" w:type="dxa"/>
            <w:tcBorders>
              <w:top w:val="nil"/>
              <w:left w:val="nil"/>
              <w:bottom w:val="single" w:sz="4" w:space="0" w:color="auto"/>
              <w:right w:val="single" w:sz="4" w:space="0" w:color="auto"/>
            </w:tcBorders>
            <w:shd w:val="clear" w:color="auto" w:fill="FFFFFF" w:themeFill="background1"/>
            <w:vAlign w:val="center"/>
            <w:hideMark/>
          </w:tcPr>
          <w:p w:rsidR="00501FF1" w:rsidRPr="00501FF1" w:rsidRDefault="00501FF1" w:rsidP="00501FF1">
            <w:pPr>
              <w:spacing w:after="0" w:line="240" w:lineRule="auto"/>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 xml:space="preserve">Газоснабжение в рамках реализации Закона Удмуртской Республики от 5 июля 2016 года № 51-РЗ «О мерах дополнительной поддержки социально-экономического развития </w:t>
            </w:r>
            <w:proofErr w:type="spellStart"/>
            <w:r w:rsidRPr="00501FF1">
              <w:rPr>
                <w:rFonts w:ascii="Times New Roman" w:eastAsia="Times New Roman" w:hAnsi="Times New Roman" w:cs="Times New Roman"/>
                <w:color w:val="000000"/>
                <w:lang w:eastAsia="ru-RU"/>
              </w:rPr>
              <w:t>Завяловского</w:t>
            </w:r>
            <w:proofErr w:type="spellEnd"/>
            <w:r w:rsidRPr="00501FF1">
              <w:rPr>
                <w:rFonts w:ascii="Times New Roman" w:eastAsia="Times New Roman" w:hAnsi="Times New Roman" w:cs="Times New Roman"/>
                <w:color w:val="000000"/>
                <w:lang w:eastAsia="ru-RU"/>
              </w:rPr>
              <w:t xml:space="preserve"> района Удмуртской Республики»</w:t>
            </w:r>
          </w:p>
        </w:tc>
        <w:tc>
          <w:tcPr>
            <w:tcW w:w="2126" w:type="dxa"/>
            <w:tcBorders>
              <w:top w:val="nil"/>
              <w:left w:val="nil"/>
              <w:bottom w:val="single" w:sz="4" w:space="0" w:color="auto"/>
              <w:right w:val="single" w:sz="4" w:space="0" w:color="auto"/>
            </w:tcBorders>
            <w:shd w:val="clear" w:color="auto" w:fill="FFFFFF" w:themeFill="background1"/>
            <w:vAlign w:val="center"/>
            <w:hideMark/>
          </w:tcPr>
          <w:p w:rsidR="00501FF1" w:rsidRPr="00501FF1" w:rsidRDefault="00501FF1" w:rsidP="00501FF1">
            <w:pPr>
              <w:spacing w:after="0" w:line="240" w:lineRule="auto"/>
              <w:jc w:val="center"/>
              <w:rPr>
                <w:rFonts w:ascii="Times New Roman" w:eastAsia="Times New Roman" w:hAnsi="Times New Roman" w:cs="Times New Roman"/>
                <w:color w:val="000000"/>
                <w:lang w:eastAsia="ru-RU"/>
              </w:rPr>
            </w:pPr>
            <w:r w:rsidRPr="00501FF1">
              <w:rPr>
                <w:rFonts w:ascii="Times New Roman" w:eastAsia="Times New Roman" w:hAnsi="Times New Roman" w:cs="Times New Roman"/>
                <w:color w:val="000000"/>
                <w:lang w:eastAsia="ru-RU"/>
              </w:rPr>
              <w:t>10 000,0</w:t>
            </w:r>
          </w:p>
        </w:tc>
      </w:tr>
    </w:tbl>
    <w:p w:rsidR="00501FF1" w:rsidRDefault="00501FF1" w:rsidP="00774AF6">
      <w:pPr>
        <w:autoSpaceDE w:val="0"/>
        <w:autoSpaceDN w:val="0"/>
        <w:adjustRightInd w:val="0"/>
        <w:spacing w:after="0" w:line="240" w:lineRule="auto"/>
        <w:jc w:val="center"/>
        <w:rPr>
          <w:rFonts w:ascii="Arial" w:hAnsi="Arial" w:cs="Arial"/>
          <w:b/>
          <w:sz w:val="28"/>
          <w:szCs w:val="28"/>
        </w:rPr>
      </w:pPr>
    </w:p>
    <w:p w:rsidR="00501FF1" w:rsidRDefault="00501FF1" w:rsidP="00774AF6">
      <w:pPr>
        <w:autoSpaceDE w:val="0"/>
        <w:autoSpaceDN w:val="0"/>
        <w:adjustRightInd w:val="0"/>
        <w:spacing w:after="0" w:line="240" w:lineRule="auto"/>
        <w:jc w:val="center"/>
        <w:rPr>
          <w:rFonts w:ascii="Arial" w:hAnsi="Arial" w:cs="Arial"/>
          <w:b/>
          <w:sz w:val="28"/>
          <w:szCs w:val="28"/>
        </w:rPr>
      </w:pPr>
    </w:p>
    <w:p w:rsidR="00501FF1" w:rsidRDefault="00501FF1" w:rsidP="00551865">
      <w:pPr>
        <w:autoSpaceDE w:val="0"/>
        <w:autoSpaceDN w:val="0"/>
        <w:adjustRightInd w:val="0"/>
        <w:spacing w:after="0" w:line="240" w:lineRule="auto"/>
        <w:rPr>
          <w:rFonts w:ascii="Arial" w:hAnsi="Arial" w:cs="Arial"/>
          <w:b/>
          <w:sz w:val="28"/>
          <w:szCs w:val="28"/>
        </w:rPr>
      </w:pPr>
    </w:p>
    <w:p w:rsidR="00501FF1" w:rsidRDefault="00501FF1" w:rsidP="00774AF6">
      <w:pPr>
        <w:autoSpaceDE w:val="0"/>
        <w:autoSpaceDN w:val="0"/>
        <w:adjustRightInd w:val="0"/>
        <w:spacing w:after="0" w:line="240" w:lineRule="auto"/>
        <w:jc w:val="center"/>
        <w:rPr>
          <w:rFonts w:ascii="Arial" w:hAnsi="Arial" w:cs="Arial"/>
          <w:b/>
          <w:sz w:val="28"/>
          <w:szCs w:val="28"/>
        </w:rPr>
      </w:pPr>
    </w:p>
    <w:p w:rsidR="00BC6737" w:rsidRDefault="00BC6737" w:rsidP="00774AF6">
      <w:pPr>
        <w:autoSpaceDE w:val="0"/>
        <w:autoSpaceDN w:val="0"/>
        <w:adjustRightInd w:val="0"/>
        <w:spacing w:after="0" w:line="240" w:lineRule="auto"/>
        <w:jc w:val="center"/>
        <w:rPr>
          <w:rFonts w:ascii="Arial" w:hAnsi="Arial" w:cs="Arial"/>
          <w:b/>
          <w:sz w:val="28"/>
          <w:szCs w:val="28"/>
        </w:rPr>
      </w:pPr>
      <w:r w:rsidRPr="00C50384">
        <w:rPr>
          <w:rFonts w:ascii="Arial" w:hAnsi="Arial" w:cs="Arial"/>
          <w:b/>
          <w:sz w:val="28"/>
          <w:szCs w:val="28"/>
        </w:rPr>
        <w:lastRenderedPageBreak/>
        <w:t>МЕЖБЮДЖЕТНЫЕ ОТНОШЕНИЯ В УДМУРТСКОЙ РЕСПУБЛИКЕ</w:t>
      </w:r>
    </w:p>
    <w:p w:rsidR="00200112" w:rsidRPr="00756B0E" w:rsidRDefault="00200112" w:rsidP="00FF4C37">
      <w:pPr>
        <w:autoSpaceDE w:val="0"/>
        <w:autoSpaceDN w:val="0"/>
        <w:adjustRightInd w:val="0"/>
        <w:spacing w:after="0" w:line="240" w:lineRule="auto"/>
        <w:ind w:left="1985" w:hanging="1276"/>
        <w:jc w:val="center"/>
        <w:rPr>
          <w:rFonts w:ascii="Arial" w:hAnsi="Arial" w:cs="Arial"/>
          <w:b/>
          <w:sz w:val="28"/>
          <w:szCs w:val="28"/>
        </w:rPr>
      </w:pPr>
    </w:p>
    <w:p w:rsidR="00BC6737" w:rsidRPr="00C50384" w:rsidRDefault="00BC6737" w:rsidP="00E95DCE">
      <w:pPr>
        <w:ind w:left="426" w:firstLine="708"/>
        <w:jc w:val="both"/>
        <w:rPr>
          <w:rFonts w:ascii="Arial" w:hAnsi="Arial" w:cs="Arial"/>
          <w:sz w:val="24"/>
          <w:szCs w:val="24"/>
        </w:rPr>
      </w:pPr>
      <w:r w:rsidRPr="00C50384">
        <w:rPr>
          <w:rFonts w:ascii="Arial" w:hAnsi="Arial" w:cs="Arial"/>
          <w:sz w:val="24"/>
          <w:szCs w:val="24"/>
        </w:rPr>
        <w:t xml:space="preserve">Одним из основополагающих принципов формирования межбюджетных отношений в Удмуртской Республике является </w:t>
      </w:r>
      <w:r w:rsidRPr="00C50384">
        <w:rPr>
          <w:rFonts w:ascii="Arial" w:hAnsi="Arial" w:cs="Arial"/>
          <w:b/>
          <w:sz w:val="24"/>
          <w:szCs w:val="24"/>
        </w:rPr>
        <w:t>принцип равенства бюджетных прав муниципальных образований</w:t>
      </w:r>
      <w:r w:rsidRPr="00C50384">
        <w:rPr>
          <w:rFonts w:ascii="Arial" w:hAnsi="Arial" w:cs="Arial"/>
          <w:sz w:val="24"/>
          <w:szCs w:val="24"/>
        </w:rPr>
        <w:t>. В соответствии с этим принципом определение объема, форм и порядка предоставления межбюджетных трансфертов местным бюджетам должно осуществляться на основе единых принципов и требований.</w:t>
      </w:r>
    </w:p>
    <w:p w:rsidR="00BC6737" w:rsidRDefault="00BC6737" w:rsidP="00E95DCE">
      <w:pPr>
        <w:ind w:left="426" w:firstLine="708"/>
        <w:jc w:val="both"/>
        <w:rPr>
          <w:rFonts w:ascii="Arial" w:hAnsi="Arial" w:cs="Arial"/>
          <w:sz w:val="24"/>
          <w:szCs w:val="24"/>
        </w:rPr>
      </w:pPr>
      <w:r w:rsidRPr="00C50384">
        <w:rPr>
          <w:rFonts w:ascii="Arial" w:hAnsi="Arial" w:cs="Arial"/>
          <w:sz w:val="24"/>
          <w:szCs w:val="24"/>
        </w:rPr>
        <w:t xml:space="preserve">Формирование межбюджетных отношений в Удмуртской Республике осуществляется, на </w:t>
      </w:r>
      <w:r w:rsidR="006B4373" w:rsidRPr="00C50384">
        <w:rPr>
          <w:rFonts w:ascii="Arial" w:hAnsi="Arial" w:cs="Arial"/>
          <w:sz w:val="24"/>
          <w:szCs w:val="24"/>
        </w:rPr>
        <w:t>основ</w:t>
      </w:r>
      <w:r w:rsidR="006B4373">
        <w:rPr>
          <w:rFonts w:ascii="Arial" w:hAnsi="Arial" w:cs="Arial"/>
          <w:sz w:val="24"/>
          <w:szCs w:val="24"/>
        </w:rPr>
        <w:t>е</w:t>
      </w:r>
      <w:r w:rsidR="006B4373" w:rsidRPr="00C50384">
        <w:rPr>
          <w:rFonts w:ascii="Arial" w:hAnsi="Arial" w:cs="Arial"/>
          <w:b/>
          <w:sz w:val="24"/>
          <w:szCs w:val="24"/>
        </w:rPr>
        <w:t xml:space="preserve"> </w:t>
      </w:r>
      <w:r w:rsidRPr="00C50384">
        <w:rPr>
          <w:rFonts w:ascii="Arial" w:hAnsi="Arial" w:cs="Arial"/>
          <w:b/>
          <w:sz w:val="24"/>
          <w:szCs w:val="24"/>
        </w:rPr>
        <w:t>Закон</w:t>
      </w:r>
      <w:r w:rsidR="006B4373">
        <w:rPr>
          <w:rFonts w:ascii="Arial" w:hAnsi="Arial" w:cs="Arial"/>
          <w:b/>
          <w:sz w:val="24"/>
          <w:szCs w:val="24"/>
        </w:rPr>
        <w:t>а</w:t>
      </w:r>
      <w:r w:rsidRPr="00C50384">
        <w:rPr>
          <w:rFonts w:ascii="Arial" w:hAnsi="Arial" w:cs="Arial"/>
          <w:b/>
          <w:sz w:val="24"/>
          <w:szCs w:val="24"/>
        </w:rPr>
        <w:t xml:space="preserve"> Удмуртской Республики от 21.11.2006 г. №52-РЗ «О регулировании межбюджетных отношений в Удмуртской Республике»</w:t>
      </w:r>
      <w:r w:rsidRPr="00C50384">
        <w:rPr>
          <w:rFonts w:ascii="Arial" w:hAnsi="Arial" w:cs="Arial"/>
          <w:sz w:val="24"/>
          <w:szCs w:val="24"/>
        </w:rPr>
        <w:t>, в соответствии с законодательством Российской Федерации и принятыми в соответствии с ним нормативными правовыми актами Удмуртской Республики.</w:t>
      </w:r>
    </w:p>
    <w:p w:rsidR="00137CBE" w:rsidRDefault="00137CBE" w:rsidP="00E95DCE">
      <w:pPr>
        <w:autoSpaceDE w:val="0"/>
        <w:autoSpaceDN w:val="0"/>
        <w:adjustRightInd w:val="0"/>
        <w:spacing w:after="120" w:line="240" w:lineRule="auto"/>
        <w:ind w:firstLine="425"/>
        <w:jc w:val="center"/>
        <w:rPr>
          <w:rFonts w:ascii="Arial" w:hAnsi="Arial" w:cs="Arial"/>
          <w:b/>
          <w:sz w:val="28"/>
          <w:szCs w:val="28"/>
        </w:rPr>
      </w:pPr>
    </w:p>
    <w:p w:rsidR="00137CBE" w:rsidRDefault="00137CBE" w:rsidP="00E95DCE">
      <w:pPr>
        <w:autoSpaceDE w:val="0"/>
        <w:autoSpaceDN w:val="0"/>
        <w:adjustRightInd w:val="0"/>
        <w:spacing w:after="120" w:line="240" w:lineRule="auto"/>
        <w:ind w:firstLine="425"/>
        <w:jc w:val="center"/>
        <w:rPr>
          <w:rFonts w:ascii="Arial" w:hAnsi="Arial" w:cs="Arial"/>
          <w:b/>
          <w:sz w:val="28"/>
          <w:szCs w:val="28"/>
        </w:rPr>
      </w:pPr>
      <w:r w:rsidRPr="003B0662">
        <w:rPr>
          <w:rFonts w:ascii="Arial" w:hAnsi="Arial" w:cs="Arial"/>
          <w:b/>
          <w:sz w:val="28"/>
          <w:szCs w:val="28"/>
        </w:rPr>
        <w:t>Межбюджет</w:t>
      </w:r>
      <w:r>
        <w:rPr>
          <w:rFonts w:ascii="Arial" w:hAnsi="Arial" w:cs="Arial"/>
          <w:b/>
          <w:sz w:val="28"/>
          <w:szCs w:val="28"/>
        </w:rPr>
        <w:t>ные тр</w:t>
      </w:r>
      <w:r w:rsidR="000C65AA">
        <w:rPr>
          <w:rFonts w:ascii="Arial" w:hAnsi="Arial" w:cs="Arial"/>
          <w:b/>
          <w:sz w:val="28"/>
          <w:szCs w:val="28"/>
        </w:rPr>
        <w:t>ансферты местным бюджетам в 2017</w:t>
      </w:r>
      <w:r w:rsidRPr="003B0662">
        <w:rPr>
          <w:rFonts w:ascii="Arial" w:hAnsi="Arial" w:cs="Arial"/>
          <w:b/>
          <w:sz w:val="28"/>
          <w:szCs w:val="28"/>
        </w:rPr>
        <w:t xml:space="preserve"> год</w:t>
      </w:r>
      <w:r>
        <w:rPr>
          <w:rFonts w:ascii="Arial" w:hAnsi="Arial" w:cs="Arial"/>
          <w:b/>
          <w:sz w:val="28"/>
          <w:szCs w:val="28"/>
        </w:rPr>
        <w:t>у</w:t>
      </w:r>
    </w:p>
    <w:p w:rsidR="001D00B0" w:rsidRDefault="009A4D3F" w:rsidP="00E95DCE">
      <w:pPr>
        <w:autoSpaceDE w:val="0"/>
        <w:autoSpaceDN w:val="0"/>
        <w:adjustRightInd w:val="0"/>
        <w:spacing w:after="120" w:line="240" w:lineRule="auto"/>
        <w:jc w:val="center"/>
        <w:rPr>
          <w:rFonts w:ascii="Arial" w:hAnsi="Arial" w:cs="Arial"/>
          <w:sz w:val="24"/>
          <w:szCs w:val="24"/>
        </w:rPr>
      </w:pPr>
      <w:r w:rsidRPr="00DB6FB6">
        <w:rPr>
          <w:rFonts w:ascii="Arial" w:hAnsi="Arial" w:cs="Arial"/>
          <w:sz w:val="24"/>
          <w:szCs w:val="24"/>
        </w:rPr>
        <w:object w:dxaOrig="7297" w:dyaOrig="5451">
          <v:shape id="_x0000_i1029" type="#_x0000_t75" style="width:555.75pt;height:421.5pt" o:ole="">
            <v:imagedata r:id="rId160" o:title=""/>
          </v:shape>
          <o:OLEObject Type="Embed" ProgID="PowerPoint.Slide.12" ShapeID="_x0000_i1029" DrawAspect="Content" ObjectID="_1538398218" r:id="rId161"/>
        </w:object>
      </w:r>
    </w:p>
    <w:p w:rsidR="00FD68E8" w:rsidRDefault="00FD68E8" w:rsidP="00E95DCE">
      <w:pPr>
        <w:pStyle w:val="ab"/>
        <w:spacing w:after="0" w:line="276" w:lineRule="auto"/>
        <w:jc w:val="both"/>
        <w:rPr>
          <w:rFonts w:ascii="Arial" w:hAnsi="Arial" w:cs="Arial"/>
          <w:b/>
          <w:noProof/>
        </w:rPr>
      </w:pPr>
    </w:p>
    <w:p w:rsidR="00FA2C8D" w:rsidRDefault="00FA2C8D" w:rsidP="00E95DCE">
      <w:pPr>
        <w:pStyle w:val="ab"/>
        <w:spacing w:after="0" w:line="276" w:lineRule="auto"/>
        <w:jc w:val="both"/>
        <w:rPr>
          <w:rFonts w:ascii="Arial" w:hAnsi="Arial" w:cs="Arial"/>
          <w:b/>
          <w:noProof/>
        </w:rPr>
      </w:pPr>
    </w:p>
    <w:p w:rsidR="00FA2C8D" w:rsidRDefault="00FA2C8D" w:rsidP="00E95DCE">
      <w:pPr>
        <w:pStyle w:val="ab"/>
        <w:spacing w:after="0" w:line="276" w:lineRule="auto"/>
        <w:jc w:val="both"/>
        <w:rPr>
          <w:rFonts w:ascii="Arial" w:hAnsi="Arial" w:cs="Arial"/>
          <w:b/>
          <w:noProof/>
        </w:rPr>
      </w:pPr>
    </w:p>
    <w:p w:rsidR="00FA2C8D" w:rsidRDefault="00FA2C8D" w:rsidP="00E95DCE">
      <w:pPr>
        <w:pStyle w:val="ab"/>
        <w:spacing w:after="0" w:line="276" w:lineRule="auto"/>
        <w:jc w:val="both"/>
        <w:rPr>
          <w:rFonts w:ascii="Arial" w:hAnsi="Arial" w:cs="Arial"/>
          <w:b/>
          <w:noProof/>
        </w:rPr>
      </w:pPr>
    </w:p>
    <w:p w:rsidR="000735A6" w:rsidRDefault="000735A6" w:rsidP="00E95DCE">
      <w:pPr>
        <w:autoSpaceDE w:val="0"/>
        <w:autoSpaceDN w:val="0"/>
        <w:adjustRightInd w:val="0"/>
        <w:spacing w:after="0" w:line="240" w:lineRule="auto"/>
        <w:ind w:left="-284" w:firstLine="709"/>
        <w:jc w:val="both"/>
        <w:rPr>
          <w:rFonts w:ascii="Arial" w:hAnsi="Arial" w:cs="Arial"/>
        </w:rPr>
      </w:pPr>
      <w:r w:rsidRPr="000735A6">
        <w:rPr>
          <w:rFonts w:ascii="Arial" w:hAnsi="Arial" w:cs="Arial"/>
        </w:rPr>
        <w:t xml:space="preserve"> </w:t>
      </w:r>
      <w:r>
        <w:rPr>
          <w:rFonts w:ascii="Arial" w:hAnsi="Arial" w:cs="Arial"/>
        </w:rPr>
        <w:t xml:space="preserve">  </w:t>
      </w:r>
    </w:p>
    <w:p w:rsidR="000735A6" w:rsidRDefault="000735A6" w:rsidP="00984711">
      <w:pPr>
        <w:autoSpaceDE w:val="0"/>
        <w:autoSpaceDN w:val="0"/>
        <w:adjustRightInd w:val="0"/>
        <w:spacing w:after="0" w:line="240" w:lineRule="auto"/>
        <w:jc w:val="both"/>
        <w:rPr>
          <w:rFonts w:ascii="Arial" w:hAnsi="Arial" w:cs="Arial"/>
        </w:rPr>
      </w:pPr>
    </w:p>
    <w:p w:rsidR="00FA2C8D" w:rsidRPr="00A87367" w:rsidRDefault="00FA2C8D" w:rsidP="00FA2C8D">
      <w:pPr>
        <w:autoSpaceDE w:val="0"/>
        <w:autoSpaceDN w:val="0"/>
        <w:adjustRightInd w:val="0"/>
        <w:spacing w:after="120" w:line="240" w:lineRule="auto"/>
        <w:ind w:right="567" w:firstLine="709"/>
        <w:jc w:val="center"/>
        <w:rPr>
          <w:rFonts w:ascii="Arial" w:hAnsi="Arial" w:cs="Arial"/>
          <w:b/>
          <w:sz w:val="28"/>
          <w:szCs w:val="28"/>
        </w:rPr>
      </w:pPr>
      <w:r w:rsidRPr="00A87367">
        <w:rPr>
          <w:rFonts w:ascii="Arial" w:hAnsi="Arial" w:cs="Arial"/>
          <w:b/>
          <w:sz w:val="28"/>
          <w:szCs w:val="28"/>
        </w:rPr>
        <w:lastRenderedPageBreak/>
        <w:t>ДОТАЦИИ НА ВЫРАВНИВАНИЕ УРОВНЯ БЮДЖЕТНОЙ ОБЕСПЕЧЕННОСТИ</w:t>
      </w:r>
    </w:p>
    <w:p w:rsidR="00FA2C8D" w:rsidRDefault="00FA2C8D" w:rsidP="00FA2C8D">
      <w:pPr>
        <w:autoSpaceDE w:val="0"/>
        <w:autoSpaceDN w:val="0"/>
        <w:adjustRightInd w:val="0"/>
        <w:spacing w:after="0" w:line="240" w:lineRule="auto"/>
        <w:ind w:right="567"/>
        <w:rPr>
          <w:rFonts w:ascii="Arial" w:hAnsi="Arial" w:cs="Arial"/>
          <w:b/>
          <w:sz w:val="24"/>
          <w:szCs w:val="24"/>
        </w:rPr>
      </w:pPr>
    </w:p>
    <w:p w:rsidR="00FA2C8D" w:rsidRPr="00C50384" w:rsidRDefault="00FA2C8D" w:rsidP="00FA2C8D">
      <w:pPr>
        <w:spacing w:after="120"/>
        <w:ind w:left="426" w:right="425" w:firstLine="425"/>
        <w:jc w:val="both"/>
        <w:rPr>
          <w:rFonts w:ascii="Arial" w:hAnsi="Arial" w:cs="Arial"/>
          <w:sz w:val="24"/>
          <w:szCs w:val="24"/>
        </w:rPr>
      </w:pPr>
      <w:r w:rsidRPr="00C50384">
        <w:rPr>
          <w:rFonts w:ascii="Arial" w:hAnsi="Arial" w:cs="Arial"/>
          <w:sz w:val="24"/>
          <w:szCs w:val="24"/>
        </w:rPr>
        <w:t xml:space="preserve">При планировании бюджета Удмуртской Республики на </w:t>
      </w:r>
      <w:r>
        <w:rPr>
          <w:rFonts w:ascii="Arial" w:hAnsi="Arial" w:cs="Arial"/>
          <w:sz w:val="24"/>
          <w:szCs w:val="24"/>
        </w:rPr>
        <w:t>2017</w:t>
      </w:r>
      <w:r w:rsidRPr="00C50384">
        <w:rPr>
          <w:rFonts w:ascii="Arial" w:hAnsi="Arial" w:cs="Arial"/>
          <w:sz w:val="24"/>
          <w:szCs w:val="24"/>
        </w:rPr>
        <w:t xml:space="preserve"> год в части формирования межбюджетных отношений установлены:</w:t>
      </w:r>
    </w:p>
    <w:p w:rsidR="00FA2C8D" w:rsidRPr="00C50384" w:rsidRDefault="00FA2C8D" w:rsidP="00FA2C8D">
      <w:pPr>
        <w:spacing w:after="120"/>
        <w:ind w:left="426" w:right="425" w:firstLine="425"/>
        <w:jc w:val="both"/>
        <w:rPr>
          <w:rFonts w:ascii="Arial" w:hAnsi="Arial" w:cs="Arial"/>
          <w:sz w:val="24"/>
          <w:szCs w:val="24"/>
        </w:rPr>
      </w:pPr>
      <w:r w:rsidRPr="00C50384">
        <w:rPr>
          <w:rFonts w:ascii="Arial" w:hAnsi="Arial" w:cs="Arial"/>
          <w:sz w:val="24"/>
          <w:szCs w:val="24"/>
        </w:rPr>
        <w:t xml:space="preserve">- критерий выравнивания расчетной бюджетной обеспеченности муниципальных районов (городских округов) равный </w:t>
      </w:r>
      <w:r w:rsidRPr="00C50384">
        <w:rPr>
          <w:rFonts w:ascii="Arial" w:hAnsi="Arial" w:cs="Arial"/>
          <w:b/>
          <w:sz w:val="24"/>
          <w:szCs w:val="24"/>
        </w:rPr>
        <w:t>1,1093</w:t>
      </w:r>
      <w:r w:rsidRPr="00C50384">
        <w:rPr>
          <w:rFonts w:ascii="Arial" w:hAnsi="Arial" w:cs="Arial"/>
          <w:sz w:val="24"/>
          <w:szCs w:val="24"/>
        </w:rPr>
        <w:t>;</w:t>
      </w:r>
    </w:p>
    <w:p w:rsidR="00FA2C8D" w:rsidRPr="00C50384" w:rsidRDefault="00FA2C8D" w:rsidP="00FA2C8D">
      <w:pPr>
        <w:spacing w:after="120"/>
        <w:ind w:left="426" w:right="425" w:firstLine="425"/>
        <w:jc w:val="both"/>
        <w:rPr>
          <w:rFonts w:ascii="Arial" w:hAnsi="Arial" w:cs="Arial"/>
          <w:sz w:val="24"/>
          <w:szCs w:val="24"/>
        </w:rPr>
      </w:pPr>
      <w:r w:rsidRPr="00C50384">
        <w:rPr>
          <w:rFonts w:ascii="Arial" w:hAnsi="Arial" w:cs="Arial"/>
          <w:sz w:val="24"/>
          <w:szCs w:val="24"/>
        </w:rPr>
        <w:t xml:space="preserve">- критерий выравнивания финансовых возможностей поселений (включая городские округа) установлен в размере </w:t>
      </w:r>
      <w:r w:rsidRPr="00C50384">
        <w:rPr>
          <w:rFonts w:ascii="Arial" w:hAnsi="Arial" w:cs="Arial"/>
          <w:b/>
          <w:sz w:val="24"/>
          <w:szCs w:val="24"/>
        </w:rPr>
        <w:t>55 рублей в расчете на одного жителя</w:t>
      </w:r>
      <w:r w:rsidRPr="00C50384">
        <w:rPr>
          <w:rFonts w:ascii="Arial" w:hAnsi="Arial" w:cs="Arial"/>
          <w:sz w:val="24"/>
          <w:szCs w:val="24"/>
        </w:rPr>
        <w:t xml:space="preserve">. </w:t>
      </w:r>
    </w:p>
    <w:p w:rsidR="00FA2C8D" w:rsidRPr="00A87367" w:rsidRDefault="00FA2C8D" w:rsidP="00FA2C8D">
      <w:pPr>
        <w:rPr>
          <w:rFonts w:ascii="Arial" w:hAnsi="Arial" w:cs="Arial"/>
          <w:sz w:val="24"/>
          <w:szCs w:val="24"/>
        </w:rPr>
      </w:pPr>
    </w:p>
    <w:p w:rsidR="00EC5B27" w:rsidRPr="00B53EBE" w:rsidRDefault="00FA2C8D" w:rsidP="00B53EBE">
      <w:pPr>
        <w:autoSpaceDE w:val="0"/>
        <w:autoSpaceDN w:val="0"/>
        <w:adjustRightInd w:val="0"/>
        <w:spacing w:after="0" w:line="240" w:lineRule="auto"/>
        <w:ind w:left="284" w:right="567"/>
        <w:rPr>
          <w:rFonts w:ascii="Arial" w:hAnsi="Arial" w:cs="Arial"/>
          <w:b/>
          <w:sz w:val="24"/>
          <w:szCs w:val="24"/>
        </w:rPr>
      </w:pPr>
      <w:r w:rsidRPr="00FB0011">
        <w:rPr>
          <w:rFonts w:ascii="Arial" w:hAnsi="Arial" w:cs="Arial"/>
          <w:b/>
          <w:noProof/>
          <w:sz w:val="24"/>
          <w:szCs w:val="24"/>
          <w:lang w:eastAsia="ru-RU"/>
        </w:rPr>
        <w:drawing>
          <wp:inline distT="0" distB="0" distL="0" distR="0">
            <wp:extent cx="6896100" cy="7134225"/>
            <wp:effectExtent l="0" t="0" r="0" b="0"/>
            <wp:docPr id="2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774AF6" w:rsidRDefault="00774AF6" w:rsidP="00EC5B27">
      <w:pPr>
        <w:tabs>
          <w:tab w:val="left" w:pos="1592"/>
          <w:tab w:val="left" w:pos="3392"/>
        </w:tabs>
        <w:spacing w:after="0"/>
        <w:rPr>
          <w:rFonts w:ascii="Arial" w:hAnsi="Arial" w:cs="Arial"/>
          <w:b/>
          <w:sz w:val="24"/>
          <w:szCs w:val="24"/>
        </w:rPr>
      </w:pPr>
    </w:p>
    <w:p w:rsidR="00B53EBE" w:rsidRDefault="00B53EBE" w:rsidP="00082458">
      <w:pPr>
        <w:tabs>
          <w:tab w:val="left" w:pos="1592"/>
          <w:tab w:val="left" w:pos="3392"/>
        </w:tabs>
        <w:spacing w:after="0"/>
        <w:jc w:val="center"/>
        <w:rPr>
          <w:rFonts w:ascii="Arial" w:hAnsi="Arial" w:cs="Arial"/>
          <w:b/>
          <w:sz w:val="28"/>
          <w:szCs w:val="28"/>
        </w:rPr>
      </w:pPr>
    </w:p>
    <w:p w:rsidR="009B4B4F" w:rsidRPr="009B4B4F" w:rsidRDefault="00A158D3" w:rsidP="00082458">
      <w:pPr>
        <w:tabs>
          <w:tab w:val="left" w:pos="1592"/>
          <w:tab w:val="left" w:pos="3392"/>
        </w:tabs>
        <w:spacing w:after="0"/>
        <w:jc w:val="center"/>
        <w:rPr>
          <w:rFonts w:ascii="Arial" w:hAnsi="Arial" w:cs="Arial"/>
          <w:b/>
          <w:sz w:val="28"/>
          <w:szCs w:val="28"/>
        </w:rPr>
      </w:pPr>
      <w:r w:rsidRPr="009B4B4F">
        <w:rPr>
          <w:rFonts w:ascii="Arial" w:hAnsi="Arial" w:cs="Arial"/>
          <w:b/>
          <w:sz w:val="28"/>
          <w:szCs w:val="28"/>
        </w:rPr>
        <w:lastRenderedPageBreak/>
        <w:t xml:space="preserve">Основные </w:t>
      </w:r>
      <w:r w:rsidR="00B74225" w:rsidRPr="009B4B4F">
        <w:rPr>
          <w:rFonts w:ascii="Arial" w:hAnsi="Arial" w:cs="Arial"/>
          <w:b/>
          <w:sz w:val="28"/>
          <w:szCs w:val="28"/>
        </w:rPr>
        <w:t>параметры</w:t>
      </w:r>
      <w:r w:rsidR="00802F43" w:rsidRPr="009B4B4F">
        <w:rPr>
          <w:rFonts w:ascii="Arial" w:hAnsi="Arial" w:cs="Arial"/>
          <w:b/>
          <w:sz w:val="28"/>
          <w:szCs w:val="28"/>
        </w:rPr>
        <w:t xml:space="preserve"> </w:t>
      </w:r>
      <w:r w:rsidRPr="009B4B4F">
        <w:rPr>
          <w:rFonts w:ascii="Arial" w:hAnsi="Arial" w:cs="Arial"/>
          <w:b/>
          <w:sz w:val="28"/>
          <w:szCs w:val="28"/>
        </w:rPr>
        <w:t>консолидированного</w:t>
      </w:r>
      <w:r w:rsidR="00802F43" w:rsidRPr="009B4B4F">
        <w:rPr>
          <w:rFonts w:ascii="Arial" w:hAnsi="Arial" w:cs="Arial"/>
          <w:b/>
          <w:sz w:val="28"/>
          <w:szCs w:val="28"/>
        </w:rPr>
        <w:t xml:space="preserve"> </w:t>
      </w:r>
      <w:r w:rsidRPr="009B4B4F">
        <w:rPr>
          <w:rFonts w:ascii="Arial" w:hAnsi="Arial" w:cs="Arial"/>
          <w:b/>
          <w:sz w:val="28"/>
          <w:szCs w:val="28"/>
        </w:rPr>
        <w:t>бюджета</w:t>
      </w:r>
    </w:p>
    <w:p w:rsidR="00984C16" w:rsidRPr="009B4B4F" w:rsidRDefault="002108D2" w:rsidP="009B4B4F">
      <w:pPr>
        <w:tabs>
          <w:tab w:val="left" w:pos="1592"/>
          <w:tab w:val="left" w:pos="3392"/>
        </w:tabs>
        <w:spacing w:after="0"/>
        <w:jc w:val="center"/>
        <w:rPr>
          <w:rFonts w:ascii="Arial" w:hAnsi="Arial" w:cs="Arial"/>
          <w:b/>
          <w:sz w:val="28"/>
          <w:szCs w:val="28"/>
        </w:rPr>
      </w:pPr>
      <w:r w:rsidRPr="009B4B4F">
        <w:rPr>
          <w:rFonts w:ascii="Arial" w:hAnsi="Arial" w:cs="Arial"/>
          <w:b/>
          <w:sz w:val="28"/>
          <w:szCs w:val="28"/>
        </w:rPr>
        <w:t>У</w:t>
      </w:r>
      <w:r w:rsidR="00A158D3" w:rsidRPr="009B4B4F">
        <w:rPr>
          <w:rFonts w:ascii="Arial" w:hAnsi="Arial" w:cs="Arial"/>
          <w:b/>
          <w:sz w:val="28"/>
          <w:szCs w:val="28"/>
        </w:rPr>
        <w:t xml:space="preserve">дмуртской </w:t>
      </w:r>
      <w:r w:rsidRPr="009B4B4F">
        <w:rPr>
          <w:rFonts w:ascii="Arial" w:hAnsi="Arial" w:cs="Arial"/>
          <w:b/>
          <w:sz w:val="28"/>
          <w:szCs w:val="28"/>
        </w:rPr>
        <w:t>Р</w:t>
      </w:r>
      <w:r w:rsidR="00B74225" w:rsidRPr="009B4B4F">
        <w:rPr>
          <w:rFonts w:ascii="Arial" w:hAnsi="Arial" w:cs="Arial"/>
          <w:b/>
          <w:sz w:val="28"/>
          <w:szCs w:val="28"/>
        </w:rPr>
        <w:t xml:space="preserve">еспублики </w:t>
      </w:r>
      <w:r w:rsidR="009619C0" w:rsidRPr="009B4B4F">
        <w:rPr>
          <w:rFonts w:ascii="Arial" w:hAnsi="Arial" w:cs="Arial"/>
          <w:b/>
          <w:sz w:val="28"/>
          <w:szCs w:val="28"/>
        </w:rPr>
        <w:t>на 2017</w:t>
      </w:r>
      <w:r w:rsidR="00A158D3" w:rsidRPr="009B4B4F">
        <w:rPr>
          <w:rFonts w:ascii="Arial" w:hAnsi="Arial" w:cs="Arial"/>
          <w:b/>
          <w:sz w:val="28"/>
          <w:szCs w:val="28"/>
        </w:rPr>
        <w:t xml:space="preserve"> год</w:t>
      </w:r>
    </w:p>
    <w:p w:rsidR="009B4B4F" w:rsidRDefault="009B4B4F" w:rsidP="009B4B4F">
      <w:pPr>
        <w:tabs>
          <w:tab w:val="left" w:pos="1592"/>
          <w:tab w:val="left" w:pos="3392"/>
        </w:tabs>
        <w:spacing w:after="0"/>
        <w:jc w:val="right"/>
        <w:rPr>
          <w:rFonts w:ascii="Arial" w:hAnsi="Arial" w:cs="Arial"/>
          <w:sz w:val="20"/>
          <w:szCs w:val="20"/>
        </w:rPr>
      </w:pPr>
    </w:p>
    <w:p w:rsidR="009619C0" w:rsidRPr="009B4B4F" w:rsidRDefault="009B4B4F" w:rsidP="009B4B4F">
      <w:pPr>
        <w:tabs>
          <w:tab w:val="left" w:pos="1592"/>
          <w:tab w:val="left" w:pos="3392"/>
        </w:tabs>
        <w:spacing w:after="0"/>
        <w:jc w:val="right"/>
        <w:rPr>
          <w:rFonts w:ascii="Arial" w:hAnsi="Arial" w:cs="Arial"/>
          <w:sz w:val="20"/>
          <w:szCs w:val="20"/>
        </w:rPr>
      </w:pPr>
      <w:r w:rsidRPr="009B4B4F">
        <w:rPr>
          <w:rFonts w:ascii="Arial" w:hAnsi="Arial" w:cs="Arial"/>
          <w:sz w:val="20"/>
          <w:szCs w:val="20"/>
        </w:rPr>
        <w:t>млн. руб.</w:t>
      </w:r>
    </w:p>
    <w:tbl>
      <w:tblPr>
        <w:tblStyle w:val="a8"/>
        <w:tblW w:w="1091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2268"/>
        <w:gridCol w:w="2835"/>
        <w:gridCol w:w="1843"/>
        <w:gridCol w:w="2126"/>
        <w:gridCol w:w="1843"/>
      </w:tblGrid>
      <w:tr w:rsidR="00CF4597" w:rsidRPr="00A158D3" w:rsidTr="00984711">
        <w:trPr>
          <w:trHeight w:val="1361"/>
        </w:trPr>
        <w:tc>
          <w:tcPr>
            <w:tcW w:w="5103" w:type="dxa"/>
            <w:gridSpan w:val="2"/>
            <w:shd w:val="clear" w:color="auto" w:fill="FFFFFF" w:themeFill="background1"/>
            <w:vAlign w:val="center"/>
          </w:tcPr>
          <w:p w:rsidR="00CF4597" w:rsidRPr="00012F06" w:rsidRDefault="00CF4597" w:rsidP="00E95DCE">
            <w:pPr>
              <w:tabs>
                <w:tab w:val="left" w:pos="1592"/>
                <w:tab w:val="left" w:pos="3392"/>
              </w:tabs>
              <w:jc w:val="center"/>
              <w:rPr>
                <w:rFonts w:ascii="Arial" w:hAnsi="Arial" w:cs="Arial"/>
                <w:b/>
                <w:sz w:val="24"/>
                <w:szCs w:val="24"/>
              </w:rPr>
            </w:pPr>
            <w:r w:rsidRPr="00012F06">
              <w:rPr>
                <w:rFonts w:ascii="Arial" w:hAnsi="Arial" w:cs="Arial"/>
                <w:b/>
                <w:sz w:val="24"/>
                <w:szCs w:val="24"/>
              </w:rPr>
              <w:t>Наименование</w:t>
            </w:r>
          </w:p>
        </w:tc>
        <w:tc>
          <w:tcPr>
            <w:tcW w:w="1843" w:type="dxa"/>
            <w:shd w:val="clear" w:color="auto" w:fill="FFFFFF" w:themeFill="background1"/>
            <w:vAlign w:val="center"/>
          </w:tcPr>
          <w:p w:rsidR="00CF4597" w:rsidRPr="00012F06" w:rsidRDefault="00CF4597" w:rsidP="00E95DCE">
            <w:pPr>
              <w:tabs>
                <w:tab w:val="left" w:pos="1592"/>
                <w:tab w:val="left" w:pos="3392"/>
              </w:tabs>
              <w:jc w:val="center"/>
              <w:rPr>
                <w:rFonts w:ascii="Arial" w:hAnsi="Arial" w:cs="Arial"/>
                <w:b/>
                <w:sz w:val="24"/>
                <w:szCs w:val="24"/>
              </w:rPr>
            </w:pPr>
            <w:r w:rsidRPr="00012F06">
              <w:rPr>
                <w:rFonts w:ascii="Arial" w:hAnsi="Arial" w:cs="Arial"/>
                <w:b/>
                <w:sz w:val="24"/>
                <w:szCs w:val="24"/>
              </w:rPr>
              <w:t>Бюджет Удмуртской Республики</w:t>
            </w:r>
          </w:p>
        </w:tc>
        <w:tc>
          <w:tcPr>
            <w:tcW w:w="2126" w:type="dxa"/>
            <w:shd w:val="clear" w:color="auto" w:fill="FFFFFF" w:themeFill="background1"/>
            <w:vAlign w:val="center"/>
          </w:tcPr>
          <w:p w:rsidR="00CF4597" w:rsidRPr="00012F06" w:rsidRDefault="00CF4597" w:rsidP="00984711">
            <w:pPr>
              <w:tabs>
                <w:tab w:val="left" w:pos="1592"/>
                <w:tab w:val="left" w:pos="3392"/>
              </w:tabs>
              <w:ind w:left="-108" w:firstLine="108"/>
              <w:jc w:val="center"/>
              <w:rPr>
                <w:rFonts w:ascii="Arial" w:hAnsi="Arial" w:cs="Arial"/>
                <w:b/>
                <w:sz w:val="24"/>
                <w:szCs w:val="24"/>
              </w:rPr>
            </w:pPr>
            <w:r w:rsidRPr="00012F06">
              <w:rPr>
                <w:rFonts w:ascii="Arial" w:hAnsi="Arial" w:cs="Arial"/>
                <w:b/>
                <w:sz w:val="24"/>
                <w:szCs w:val="24"/>
              </w:rPr>
              <w:t>Бюджеты муниципальных образований в Удмуртской Республике</w:t>
            </w:r>
          </w:p>
        </w:tc>
        <w:tc>
          <w:tcPr>
            <w:tcW w:w="1843" w:type="dxa"/>
            <w:shd w:val="clear" w:color="auto" w:fill="FFFFFF" w:themeFill="background1"/>
            <w:vAlign w:val="center"/>
          </w:tcPr>
          <w:p w:rsidR="00CF4597" w:rsidRPr="00012F06" w:rsidRDefault="00366A79" w:rsidP="00E95DCE">
            <w:pPr>
              <w:tabs>
                <w:tab w:val="left" w:pos="1592"/>
                <w:tab w:val="left" w:pos="3392"/>
              </w:tabs>
              <w:jc w:val="center"/>
              <w:rPr>
                <w:rFonts w:ascii="Arial" w:hAnsi="Arial" w:cs="Arial"/>
                <w:b/>
                <w:sz w:val="24"/>
                <w:szCs w:val="24"/>
              </w:rPr>
            </w:pPr>
            <w:r w:rsidRPr="00012F06">
              <w:rPr>
                <w:rFonts w:ascii="Arial" w:hAnsi="Arial" w:cs="Arial"/>
                <w:b/>
                <w:sz w:val="24"/>
                <w:szCs w:val="24"/>
              </w:rPr>
              <w:t>Консолидированный бюджет Удмуртской Республики</w:t>
            </w:r>
          </w:p>
        </w:tc>
      </w:tr>
      <w:tr w:rsidR="00CF4597" w:rsidRPr="00A158D3" w:rsidTr="00984711">
        <w:trPr>
          <w:trHeight w:val="1381"/>
        </w:trPr>
        <w:tc>
          <w:tcPr>
            <w:tcW w:w="2268" w:type="dxa"/>
            <w:shd w:val="clear" w:color="auto" w:fill="FFFFFF" w:themeFill="background1"/>
          </w:tcPr>
          <w:p w:rsidR="00CF4597" w:rsidRPr="00802F43" w:rsidRDefault="00802F43" w:rsidP="00E95DCE">
            <w:pPr>
              <w:tabs>
                <w:tab w:val="left" w:pos="1592"/>
                <w:tab w:val="left" w:pos="3392"/>
              </w:tabs>
              <w:jc w:val="center"/>
              <w:rPr>
                <w:rFonts w:ascii="Arial" w:hAnsi="Arial" w:cs="Arial"/>
                <w:b/>
                <w:color w:val="4F6228" w:themeColor="accent3" w:themeShade="80"/>
                <w:sz w:val="24"/>
                <w:szCs w:val="24"/>
              </w:rPr>
            </w:pPr>
            <w:r w:rsidRPr="00802F43">
              <w:rPr>
                <w:rFonts w:ascii="Arial" w:hAnsi="Arial" w:cs="Arial"/>
                <w:sz w:val="24"/>
                <w:szCs w:val="24"/>
              </w:rPr>
              <w:object w:dxaOrig="2205" w:dyaOrig="3555">
                <v:shape id="_x0000_i1030" type="#_x0000_t75" style="width:84.75pt;height:65.25pt" o:ole="">
                  <v:imagedata r:id="rId163" o:title=""/>
                </v:shape>
                <o:OLEObject Type="Embed" ProgID="PBrush" ShapeID="_x0000_i1030" DrawAspect="Content" ObjectID="_1538398219" r:id="rId164"/>
              </w:object>
            </w:r>
            <w:r w:rsidR="00CF4597" w:rsidRPr="00802F43">
              <w:rPr>
                <w:rFonts w:ascii="Arial" w:hAnsi="Arial" w:cs="Arial"/>
                <w:b/>
                <w:noProof/>
                <w:color w:val="4F6228" w:themeColor="accent3" w:themeShade="80"/>
                <w:sz w:val="24"/>
                <w:szCs w:val="24"/>
                <w:lang w:eastAsia="ru-RU"/>
              </w:rPr>
              <w:drawing>
                <wp:anchor distT="0" distB="0" distL="114300" distR="114300" simplePos="0" relativeHeight="251950592" behindDoc="1" locked="0" layoutInCell="1" allowOverlap="1">
                  <wp:simplePos x="0" y="0"/>
                  <wp:positionH relativeFrom="column">
                    <wp:posOffset>547733</wp:posOffset>
                  </wp:positionH>
                  <wp:positionV relativeFrom="paragraph">
                    <wp:posOffset>77379</wp:posOffset>
                  </wp:positionV>
                  <wp:extent cx="1374321" cy="1204686"/>
                  <wp:effectExtent l="19050" t="0" r="0" b="0"/>
                  <wp:wrapNone/>
                  <wp:docPr id="166" name="Рисунок 0" descr="137412_1_25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412_1_250525.jpg"/>
                          <pic:cNvPicPr/>
                        </pic:nvPicPr>
                        <pic:blipFill>
                          <a:blip r:embed="rId165"/>
                          <a:stretch>
                            <a:fillRect/>
                          </a:stretch>
                        </pic:blipFill>
                        <pic:spPr>
                          <a:xfrm>
                            <a:off x="0" y="0"/>
                            <a:ext cx="1374321" cy="1204686"/>
                          </a:xfrm>
                          <a:prstGeom prst="rect">
                            <a:avLst/>
                          </a:prstGeom>
                        </pic:spPr>
                      </pic:pic>
                    </a:graphicData>
                  </a:graphic>
                </wp:anchor>
              </w:drawing>
            </w:r>
          </w:p>
        </w:tc>
        <w:tc>
          <w:tcPr>
            <w:tcW w:w="2835" w:type="dxa"/>
            <w:shd w:val="clear" w:color="auto" w:fill="FFFFFF" w:themeFill="background1"/>
            <w:vAlign w:val="center"/>
          </w:tcPr>
          <w:p w:rsidR="00FA2C8D" w:rsidRDefault="00FA2C8D" w:rsidP="00E95DCE">
            <w:pPr>
              <w:tabs>
                <w:tab w:val="left" w:pos="1592"/>
                <w:tab w:val="left" w:pos="3392"/>
              </w:tabs>
              <w:jc w:val="center"/>
              <w:rPr>
                <w:rFonts w:ascii="Arial" w:hAnsi="Arial" w:cs="Arial"/>
                <w:b/>
                <w:sz w:val="24"/>
                <w:szCs w:val="24"/>
              </w:rPr>
            </w:pPr>
          </w:p>
          <w:p w:rsidR="00CF4597" w:rsidRPr="00012F06" w:rsidRDefault="00E667DF" w:rsidP="00E95DCE">
            <w:pPr>
              <w:tabs>
                <w:tab w:val="left" w:pos="1592"/>
                <w:tab w:val="left" w:pos="3392"/>
              </w:tabs>
              <w:jc w:val="center"/>
              <w:rPr>
                <w:rFonts w:ascii="Arial" w:hAnsi="Arial" w:cs="Arial"/>
                <w:b/>
                <w:sz w:val="24"/>
                <w:szCs w:val="24"/>
              </w:rPr>
            </w:pPr>
            <w:r>
              <w:rPr>
                <w:rFonts w:ascii="Arial" w:hAnsi="Arial" w:cs="Arial"/>
                <w:b/>
                <w:sz w:val="24"/>
                <w:szCs w:val="24"/>
              </w:rPr>
              <w:t xml:space="preserve">ДОХОДЫ </w:t>
            </w:r>
            <w:r w:rsidR="00CF4597" w:rsidRPr="00012F06">
              <w:rPr>
                <w:rFonts w:ascii="Arial" w:hAnsi="Arial" w:cs="Arial"/>
                <w:b/>
                <w:sz w:val="24"/>
                <w:szCs w:val="24"/>
              </w:rPr>
              <w:t>БЮДЖЕТА</w:t>
            </w:r>
          </w:p>
          <w:p w:rsidR="00CF4597" w:rsidRPr="00012F06" w:rsidRDefault="00CF4597" w:rsidP="00E95DCE">
            <w:pPr>
              <w:tabs>
                <w:tab w:val="left" w:pos="1592"/>
                <w:tab w:val="left" w:pos="3392"/>
              </w:tabs>
              <w:jc w:val="center"/>
              <w:rPr>
                <w:rFonts w:ascii="Arial" w:hAnsi="Arial" w:cs="Arial"/>
                <w:b/>
                <w:sz w:val="24"/>
                <w:szCs w:val="24"/>
              </w:rPr>
            </w:pPr>
          </w:p>
        </w:tc>
        <w:tc>
          <w:tcPr>
            <w:tcW w:w="1843" w:type="dxa"/>
            <w:shd w:val="clear" w:color="auto" w:fill="FFFFFF" w:themeFill="background1"/>
            <w:vAlign w:val="center"/>
          </w:tcPr>
          <w:p w:rsidR="0059171F" w:rsidRPr="00FA2C8D" w:rsidRDefault="00FA2C8D" w:rsidP="00E95DCE">
            <w:pPr>
              <w:tabs>
                <w:tab w:val="left" w:pos="1592"/>
                <w:tab w:val="left" w:pos="3392"/>
              </w:tabs>
              <w:jc w:val="center"/>
              <w:rPr>
                <w:rFonts w:ascii="Arial" w:hAnsi="Arial" w:cs="Arial"/>
                <w:b/>
                <w:color w:val="000000" w:themeColor="text1"/>
                <w:sz w:val="24"/>
                <w:szCs w:val="24"/>
              </w:rPr>
            </w:pPr>
            <w:r w:rsidRPr="00FA2C8D">
              <w:rPr>
                <w:rFonts w:ascii="Arial" w:hAnsi="Arial" w:cs="Arial"/>
                <w:b/>
                <w:color w:val="000000" w:themeColor="text1"/>
                <w:sz w:val="24"/>
                <w:szCs w:val="24"/>
              </w:rPr>
              <w:t>57 083,3</w:t>
            </w:r>
          </w:p>
        </w:tc>
        <w:tc>
          <w:tcPr>
            <w:tcW w:w="2126" w:type="dxa"/>
            <w:shd w:val="clear" w:color="auto" w:fill="FFFFFF" w:themeFill="background1"/>
            <w:vAlign w:val="center"/>
          </w:tcPr>
          <w:p w:rsidR="00CF4597" w:rsidRPr="00150F4A" w:rsidRDefault="00C96018" w:rsidP="00E95DCE">
            <w:pPr>
              <w:tabs>
                <w:tab w:val="left" w:pos="1592"/>
                <w:tab w:val="left" w:pos="3392"/>
              </w:tabs>
              <w:jc w:val="center"/>
              <w:rPr>
                <w:rFonts w:ascii="Arial" w:hAnsi="Arial" w:cs="Arial"/>
                <w:b/>
                <w:sz w:val="24"/>
                <w:szCs w:val="24"/>
              </w:rPr>
            </w:pPr>
            <w:r>
              <w:rPr>
                <w:rFonts w:ascii="Arial" w:hAnsi="Arial" w:cs="Arial"/>
                <w:b/>
                <w:sz w:val="24"/>
                <w:szCs w:val="24"/>
              </w:rPr>
              <w:t>32 040,4</w:t>
            </w:r>
          </w:p>
        </w:tc>
        <w:tc>
          <w:tcPr>
            <w:tcW w:w="1843" w:type="dxa"/>
            <w:shd w:val="clear" w:color="auto" w:fill="FFFFFF" w:themeFill="background1"/>
            <w:vAlign w:val="center"/>
          </w:tcPr>
          <w:p w:rsidR="00CF4597" w:rsidRPr="00C96018" w:rsidRDefault="00C96018" w:rsidP="00E95DCE">
            <w:pPr>
              <w:tabs>
                <w:tab w:val="left" w:pos="1592"/>
                <w:tab w:val="left" w:pos="3392"/>
              </w:tabs>
              <w:jc w:val="center"/>
              <w:rPr>
                <w:rFonts w:ascii="Arial" w:hAnsi="Arial" w:cs="Arial"/>
                <w:b/>
                <w:color w:val="000000" w:themeColor="text1"/>
                <w:sz w:val="24"/>
                <w:szCs w:val="24"/>
              </w:rPr>
            </w:pPr>
            <w:r w:rsidRPr="00C96018">
              <w:rPr>
                <w:rFonts w:ascii="Arial" w:hAnsi="Arial" w:cs="Arial"/>
                <w:b/>
                <w:color w:val="000000" w:themeColor="text1"/>
                <w:sz w:val="24"/>
                <w:szCs w:val="24"/>
              </w:rPr>
              <w:t>68 059,2</w:t>
            </w:r>
          </w:p>
        </w:tc>
      </w:tr>
      <w:tr w:rsidR="00CF4597" w:rsidRPr="00A158D3" w:rsidTr="00984711">
        <w:trPr>
          <w:trHeight w:val="1239"/>
        </w:trPr>
        <w:tc>
          <w:tcPr>
            <w:tcW w:w="2268" w:type="dxa"/>
            <w:shd w:val="clear" w:color="auto" w:fill="FFFFFF" w:themeFill="background1"/>
          </w:tcPr>
          <w:p w:rsidR="00CF4597" w:rsidRPr="00802F43" w:rsidRDefault="00802F43" w:rsidP="00E95DCE">
            <w:pPr>
              <w:tabs>
                <w:tab w:val="left" w:pos="1592"/>
                <w:tab w:val="left" w:pos="3392"/>
              </w:tabs>
              <w:jc w:val="center"/>
              <w:rPr>
                <w:rFonts w:ascii="Arial" w:hAnsi="Arial" w:cs="Arial"/>
                <w:b/>
                <w:color w:val="4F6228" w:themeColor="accent3" w:themeShade="80"/>
                <w:sz w:val="24"/>
                <w:szCs w:val="24"/>
              </w:rPr>
            </w:pPr>
            <w:r w:rsidRPr="00802F43">
              <w:rPr>
                <w:rFonts w:ascii="Arial" w:hAnsi="Arial" w:cs="Arial"/>
                <w:sz w:val="24"/>
                <w:szCs w:val="24"/>
              </w:rPr>
              <w:object w:dxaOrig="1875" w:dyaOrig="3525">
                <v:shape id="_x0000_i1031" type="#_x0000_t75" style="width:75.75pt;height:65.25pt" o:ole="">
                  <v:imagedata r:id="rId166" o:title=""/>
                </v:shape>
                <o:OLEObject Type="Embed" ProgID="PBrush" ShapeID="_x0000_i1031" DrawAspect="Content" ObjectID="_1538398220" r:id="rId167"/>
              </w:object>
            </w:r>
            <w:r w:rsidR="00CF4597" w:rsidRPr="00802F43">
              <w:rPr>
                <w:rFonts w:ascii="Arial" w:hAnsi="Arial" w:cs="Arial"/>
                <w:b/>
                <w:noProof/>
                <w:color w:val="4F6228" w:themeColor="accent3" w:themeShade="80"/>
                <w:sz w:val="24"/>
                <w:szCs w:val="24"/>
                <w:lang w:eastAsia="ru-RU"/>
              </w:rPr>
              <w:drawing>
                <wp:anchor distT="0" distB="0" distL="114300" distR="114300" simplePos="0" relativeHeight="251951616" behindDoc="1" locked="0" layoutInCell="1" allowOverlap="1">
                  <wp:simplePos x="0" y="0"/>
                  <wp:positionH relativeFrom="column">
                    <wp:posOffset>547733</wp:posOffset>
                  </wp:positionH>
                  <wp:positionV relativeFrom="paragraph">
                    <wp:posOffset>77379</wp:posOffset>
                  </wp:positionV>
                  <wp:extent cx="1374321" cy="1204686"/>
                  <wp:effectExtent l="19050" t="0" r="0" b="0"/>
                  <wp:wrapNone/>
                  <wp:docPr id="169" name="Рисунок 0" descr="137412_1_25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412_1_250525.jpg"/>
                          <pic:cNvPicPr/>
                        </pic:nvPicPr>
                        <pic:blipFill>
                          <a:blip r:embed="rId165"/>
                          <a:stretch>
                            <a:fillRect/>
                          </a:stretch>
                        </pic:blipFill>
                        <pic:spPr>
                          <a:xfrm>
                            <a:off x="0" y="0"/>
                            <a:ext cx="1374321" cy="1204686"/>
                          </a:xfrm>
                          <a:prstGeom prst="rect">
                            <a:avLst/>
                          </a:prstGeom>
                        </pic:spPr>
                      </pic:pic>
                    </a:graphicData>
                  </a:graphic>
                </wp:anchor>
              </w:drawing>
            </w:r>
          </w:p>
        </w:tc>
        <w:tc>
          <w:tcPr>
            <w:tcW w:w="2835" w:type="dxa"/>
            <w:shd w:val="clear" w:color="auto" w:fill="FFFFFF" w:themeFill="background1"/>
            <w:vAlign w:val="center"/>
          </w:tcPr>
          <w:p w:rsidR="00CF4597" w:rsidRPr="00012F06" w:rsidRDefault="00E667DF" w:rsidP="00E95DCE">
            <w:pPr>
              <w:tabs>
                <w:tab w:val="left" w:pos="1592"/>
                <w:tab w:val="left" w:pos="3392"/>
              </w:tabs>
              <w:jc w:val="center"/>
              <w:rPr>
                <w:rFonts w:ascii="Arial" w:hAnsi="Arial" w:cs="Arial"/>
                <w:b/>
                <w:sz w:val="24"/>
                <w:szCs w:val="24"/>
              </w:rPr>
            </w:pPr>
            <w:r>
              <w:rPr>
                <w:rFonts w:ascii="Arial" w:hAnsi="Arial" w:cs="Arial"/>
                <w:b/>
                <w:sz w:val="24"/>
                <w:szCs w:val="24"/>
              </w:rPr>
              <w:t>РАСХОДЫ</w:t>
            </w:r>
            <w:r w:rsidR="00CF4597" w:rsidRPr="00012F06">
              <w:rPr>
                <w:rFonts w:ascii="Arial" w:hAnsi="Arial" w:cs="Arial"/>
                <w:b/>
                <w:sz w:val="24"/>
                <w:szCs w:val="24"/>
              </w:rPr>
              <w:t xml:space="preserve"> БЮДЖЕТА</w:t>
            </w:r>
          </w:p>
        </w:tc>
        <w:tc>
          <w:tcPr>
            <w:tcW w:w="1843" w:type="dxa"/>
            <w:shd w:val="clear" w:color="auto" w:fill="FFFFFF" w:themeFill="background1"/>
            <w:vAlign w:val="center"/>
          </w:tcPr>
          <w:p w:rsidR="00CF4597" w:rsidRPr="007A295F" w:rsidRDefault="00FA2C8D" w:rsidP="00E95DCE">
            <w:pPr>
              <w:tabs>
                <w:tab w:val="left" w:pos="1592"/>
                <w:tab w:val="left" w:pos="3392"/>
              </w:tabs>
              <w:jc w:val="center"/>
              <w:rPr>
                <w:rFonts w:ascii="Arial" w:hAnsi="Arial" w:cs="Arial"/>
                <w:b/>
                <w:sz w:val="24"/>
                <w:szCs w:val="24"/>
              </w:rPr>
            </w:pPr>
            <w:r>
              <w:rPr>
                <w:rFonts w:ascii="Arial" w:hAnsi="Arial" w:cs="Arial"/>
                <w:b/>
                <w:sz w:val="24"/>
                <w:szCs w:val="24"/>
              </w:rPr>
              <w:t>58 875,9</w:t>
            </w:r>
          </w:p>
        </w:tc>
        <w:tc>
          <w:tcPr>
            <w:tcW w:w="2126" w:type="dxa"/>
            <w:shd w:val="clear" w:color="auto" w:fill="FFFFFF" w:themeFill="background1"/>
            <w:vAlign w:val="center"/>
          </w:tcPr>
          <w:p w:rsidR="00CF4597" w:rsidRPr="00150F4A" w:rsidRDefault="00C96018" w:rsidP="00E95DCE">
            <w:pPr>
              <w:tabs>
                <w:tab w:val="left" w:pos="1592"/>
                <w:tab w:val="left" w:pos="3392"/>
              </w:tabs>
              <w:jc w:val="center"/>
              <w:rPr>
                <w:rFonts w:ascii="Arial" w:hAnsi="Arial" w:cs="Arial"/>
                <w:b/>
                <w:sz w:val="24"/>
                <w:szCs w:val="24"/>
              </w:rPr>
            </w:pPr>
            <w:r>
              <w:rPr>
                <w:rFonts w:ascii="Arial" w:hAnsi="Arial" w:cs="Arial"/>
                <w:b/>
                <w:sz w:val="24"/>
                <w:szCs w:val="24"/>
              </w:rPr>
              <w:t>32 040,4</w:t>
            </w:r>
          </w:p>
        </w:tc>
        <w:tc>
          <w:tcPr>
            <w:tcW w:w="1843" w:type="dxa"/>
            <w:shd w:val="clear" w:color="auto" w:fill="FFFFFF" w:themeFill="background1"/>
            <w:vAlign w:val="center"/>
          </w:tcPr>
          <w:p w:rsidR="00CF4597" w:rsidRPr="007A295F" w:rsidRDefault="00C96018" w:rsidP="00E95DCE">
            <w:pPr>
              <w:tabs>
                <w:tab w:val="left" w:pos="1592"/>
                <w:tab w:val="left" w:pos="3392"/>
              </w:tabs>
              <w:jc w:val="center"/>
              <w:rPr>
                <w:rFonts w:ascii="Arial" w:hAnsi="Arial" w:cs="Arial"/>
                <w:b/>
                <w:sz w:val="24"/>
                <w:szCs w:val="24"/>
              </w:rPr>
            </w:pPr>
            <w:r>
              <w:rPr>
                <w:rFonts w:ascii="Arial" w:hAnsi="Arial" w:cs="Arial"/>
                <w:b/>
                <w:sz w:val="24"/>
                <w:szCs w:val="24"/>
              </w:rPr>
              <w:t>69 851,8</w:t>
            </w:r>
          </w:p>
        </w:tc>
      </w:tr>
      <w:tr w:rsidR="00CF4597" w:rsidRPr="00A158D3" w:rsidTr="00984711">
        <w:trPr>
          <w:trHeight w:val="917"/>
        </w:trPr>
        <w:tc>
          <w:tcPr>
            <w:tcW w:w="2268" w:type="dxa"/>
            <w:shd w:val="clear" w:color="auto" w:fill="FFFFFF" w:themeFill="background1"/>
          </w:tcPr>
          <w:p w:rsidR="00CF4597" w:rsidRPr="00802F43" w:rsidRDefault="00CF4597" w:rsidP="00E95DCE">
            <w:pPr>
              <w:tabs>
                <w:tab w:val="left" w:pos="1592"/>
                <w:tab w:val="left" w:pos="3392"/>
              </w:tabs>
              <w:jc w:val="center"/>
              <w:rPr>
                <w:rFonts w:ascii="Arial" w:hAnsi="Arial" w:cs="Arial"/>
                <w:b/>
                <w:color w:val="4F6228" w:themeColor="accent3" w:themeShade="80"/>
                <w:sz w:val="24"/>
                <w:szCs w:val="24"/>
              </w:rPr>
            </w:pPr>
          </w:p>
          <w:p w:rsidR="00CF4597" w:rsidRPr="00802F43" w:rsidRDefault="00CF4597" w:rsidP="00E95DCE">
            <w:pPr>
              <w:tabs>
                <w:tab w:val="left" w:pos="1592"/>
                <w:tab w:val="left" w:pos="3392"/>
              </w:tabs>
              <w:jc w:val="center"/>
              <w:rPr>
                <w:rFonts w:ascii="Arial" w:hAnsi="Arial" w:cs="Arial"/>
                <w:b/>
                <w:color w:val="4F6228" w:themeColor="accent3" w:themeShade="80"/>
                <w:sz w:val="24"/>
                <w:szCs w:val="24"/>
              </w:rPr>
            </w:pPr>
            <w:r w:rsidRPr="00802F43">
              <w:rPr>
                <w:rFonts w:ascii="Arial" w:hAnsi="Arial" w:cs="Arial"/>
                <w:noProof/>
                <w:color w:val="4F6228" w:themeColor="accent3" w:themeShade="80"/>
                <w:sz w:val="24"/>
                <w:szCs w:val="24"/>
                <w:lang w:eastAsia="ru-RU"/>
              </w:rPr>
              <w:drawing>
                <wp:inline distT="0" distB="0" distL="0" distR="0">
                  <wp:extent cx="723900" cy="619125"/>
                  <wp:effectExtent l="19050" t="0" r="0" b="0"/>
                  <wp:docPr id="170" name="Рисунок 19" descr="сей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ф.jpg"/>
                          <pic:cNvPicPr/>
                        </pic:nvPicPr>
                        <pic:blipFill>
                          <a:blip r:embed="rId168" cstate="print"/>
                          <a:stretch>
                            <a:fillRect/>
                          </a:stretch>
                        </pic:blipFill>
                        <pic:spPr>
                          <a:xfrm>
                            <a:off x="0" y="0"/>
                            <a:ext cx="735672" cy="629193"/>
                          </a:xfrm>
                          <a:prstGeom prst="rect">
                            <a:avLst/>
                          </a:prstGeom>
                        </pic:spPr>
                      </pic:pic>
                    </a:graphicData>
                  </a:graphic>
                </wp:inline>
              </w:drawing>
            </w:r>
          </w:p>
        </w:tc>
        <w:tc>
          <w:tcPr>
            <w:tcW w:w="2835" w:type="dxa"/>
            <w:shd w:val="clear" w:color="auto" w:fill="FFFFFF" w:themeFill="background1"/>
            <w:vAlign w:val="center"/>
          </w:tcPr>
          <w:p w:rsidR="00CF4597" w:rsidRPr="00012F06" w:rsidRDefault="00CF4597" w:rsidP="00E95DCE">
            <w:pPr>
              <w:tabs>
                <w:tab w:val="left" w:pos="1592"/>
                <w:tab w:val="left" w:pos="3392"/>
              </w:tabs>
              <w:jc w:val="center"/>
              <w:rPr>
                <w:rFonts w:ascii="Arial" w:hAnsi="Arial" w:cs="Arial"/>
                <w:b/>
                <w:sz w:val="24"/>
                <w:szCs w:val="24"/>
              </w:rPr>
            </w:pPr>
            <w:r w:rsidRPr="00012F06">
              <w:rPr>
                <w:rFonts w:ascii="Arial" w:hAnsi="Arial" w:cs="Arial"/>
                <w:b/>
                <w:sz w:val="24"/>
                <w:szCs w:val="24"/>
              </w:rPr>
              <w:t>ДЕФИЦИТ БЮДЖЕТА</w:t>
            </w:r>
          </w:p>
        </w:tc>
        <w:tc>
          <w:tcPr>
            <w:tcW w:w="1843" w:type="dxa"/>
            <w:shd w:val="clear" w:color="auto" w:fill="FFFFFF" w:themeFill="background1"/>
            <w:vAlign w:val="center"/>
          </w:tcPr>
          <w:p w:rsidR="00CF4597" w:rsidRPr="00150F4A" w:rsidRDefault="00FA2C8D" w:rsidP="00E95DCE">
            <w:pPr>
              <w:tabs>
                <w:tab w:val="left" w:pos="1592"/>
                <w:tab w:val="left" w:pos="3392"/>
              </w:tabs>
              <w:jc w:val="center"/>
              <w:rPr>
                <w:rFonts w:ascii="Arial" w:hAnsi="Arial" w:cs="Arial"/>
                <w:b/>
                <w:sz w:val="24"/>
                <w:szCs w:val="24"/>
              </w:rPr>
            </w:pPr>
            <w:r>
              <w:rPr>
                <w:rFonts w:ascii="Arial" w:hAnsi="Arial" w:cs="Arial"/>
                <w:b/>
                <w:sz w:val="24"/>
                <w:szCs w:val="24"/>
              </w:rPr>
              <w:t>- 1 792,6</w:t>
            </w:r>
          </w:p>
        </w:tc>
        <w:tc>
          <w:tcPr>
            <w:tcW w:w="2126" w:type="dxa"/>
            <w:shd w:val="clear" w:color="auto" w:fill="FFFFFF" w:themeFill="background1"/>
            <w:vAlign w:val="center"/>
          </w:tcPr>
          <w:p w:rsidR="00CF4597" w:rsidRPr="00150F4A" w:rsidRDefault="00C96018" w:rsidP="00E95DCE">
            <w:pPr>
              <w:tabs>
                <w:tab w:val="left" w:pos="1592"/>
                <w:tab w:val="left" w:pos="3392"/>
              </w:tabs>
              <w:jc w:val="center"/>
              <w:rPr>
                <w:rFonts w:ascii="Arial" w:hAnsi="Arial" w:cs="Arial"/>
                <w:b/>
                <w:sz w:val="24"/>
                <w:szCs w:val="24"/>
              </w:rPr>
            </w:pPr>
            <w:r>
              <w:rPr>
                <w:rFonts w:ascii="Arial" w:hAnsi="Arial" w:cs="Arial"/>
                <w:b/>
                <w:sz w:val="24"/>
                <w:szCs w:val="24"/>
              </w:rPr>
              <w:t>-</w:t>
            </w:r>
          </w:p>
        </w:tc>
        <w:tc>
          <w:tcPr>
            <w:tcW w:w="1843" w:type="dxa"/>
            <w:shd w:val="clear" w:color="auto" w:fill="FFFFFF" w:themeFill="background1"/>
            <w:vAlign w:val="center"/>
          </w:tcPr>
          <w:p w:rsidR="00CF4597" w:rsidRPr="007A295F" w:rsidRDefault="00C96018" w:rsidP="00C96018">
            <w:pPr>
              <w:tabs>
                <w:tab w:val="left" w:pos="1592"/>
                <w:tab w:val="left" w:pos="3392"/>
              </w:tabs>
              <w:jc w:val="center"/>
              <w:rPr>
                <w:rFonts w:ascii="Arial" w:hAnsi="Arial" w:cs="Arial"/>
                <w:b/>
                <w:sz w:val="24"/>
                <w:szCs w:val="24"/>
              </w:rPr>
            </w:pPr>
            <w:r>
              <w:rPr>
                <w:rFonts w:ascii="Arial" w:hAnsi="Arial" w:cs="Arial"/>
                <w:b/>
                <w:sz w:val="24"/>
                <w:szCs w:val="24"/>
              </w:rPr>
              <w:t>- 1 792,6</w:t>
            </w:r>
          </w:p>
        </w:tc>
      </w:tr>
    </w:tbl>
    <w:p w:rsidR="00F3413A" w:rsidRDefault="00F3413A" w:rsidP="009B4B4F">
      <w:pPr>
        <w:pStyle w:val="a5"/>
        <w:spacing w:before="0" w:beforeAutospacing="0" w:after="0" w:afterAutospacing="0"/>
        <w:rPr>
          <w:rFonts w:ascii="Arial" w:hAnsi="Arial" w:cs="Arial"/>
          <w:b/>
          <w:sz w:val="28"/>
          <w:szCs w:val="28"/>
        </w:rPr>
      </w:pPr>
    </w:p>
    <w:p w:rsidR="009B4B4F" w:rsidRPr="009B4B4F" w:rsidRDefault="009B4B4F" w:rsidP="009B4B4F">
      <w:pPr>
        <w:pStyle w:val="a5"/>
        <w:spacing w:before="0" w:beforeAutospacing="0" w:after="0" w:afterAutospacing="0"/>
        <w:rPr>
          <w:rFonts w:ascii="Arial" w:hAnsi="Arial" w:cs="Arial"/>
          <w:b/>
          <w:sz w:val="28"/>
          <w:szCs w:val="28"/>
        </w:rPr>
      </w:pPr>
    </w:p>
    <w:p w:rsidR="002421BD" w:rsidRDefault="002421BD" w:rsidP="00082458">
      <w:pPr>
        <w:pStyle w:val="a5"/>
        <w:spacing w:before="0" w:beforeAutospacing="0" w:after="0" w:afterAutospacing="0"/>
        <w:ind w:left="709" w:firstLine="567"/>
        <w:jc w:val="center"/>
        <w:rPr>
          <w:rFonts w:ascii="Arial" w:hAnsi="Arial" w:cs="Arial"/>
          <w:b/>
          <w:sz w:val="28"/>
          <w:szCs w:val="28"/>
        </w:rPr>
      </w:pPr>
      <w:r w:rsidRPr="009B4B4F">
        <w:rPr>
          <w:rFonts w:ascii="Arial" w:hAnsi="Arial" w:cs="Arial"/>
          <w:b/>
          <w:sz w:val="28"/>
          <w:szCs w:val="28"/>
        </w:rPr>
        <w:t>Источники внутреннего финансирования дефицита</w:t>
      </w:r>
      <w:r w:rsidR="00082458">
        <w:rPr>
          <w:rFonts w:ascii="Arial" w:hAnsi="Arial" w:cs="Arial"/>
          <w:b/>
          <w:sz w:val="28"/>
          <w:szCs w:val="28"/>
        </w:rPr>
        <w:t xml:space="preserve"> </w:t>
      </w:r>
      <w:r w:rsidRPr="009B4B4F">
        <w:rPr>
          <w:rFonts w:ascii="Arial" w:hAnsi="Arial" w:cs="Arial"/>
          <w:b/>
          <w:sz w:val="28"/>
          <w:szCs w:val="28"/>
        </w:rPr>
        <w:t>бюджет</w:t>
      </w:r>
      <w:r w:rsidR="009619C0" w:rsidRPr="009B4B4F">
        <w:rPr>
          <w:rFonts w:ascii="Arial" w:hAnsi="Arial" w:cs="Arial"/>
          <w:b/>
          <w:sz w:val="28"/>
          <w:szCs w:val="28"/>
        </w:rPr>
        <w:t xml:space="preserve">а Удмуртской Республики </w:t>
      </w:r>
    </w:p>
    <w:p w:rsidR="009B4B4F" w:rsidRPr="009B4B4F" w:rsidRDefault="009B4B4F" w:rsidP="00E95DCE">
      <w:pPr>
        <w:pStyle w:val="a5"/>
        <w:spacing w:before="0" w:beforeAutospacing="0" w:after="0" w:afterAutospacing="0"/>
        <w:ind w:left="709" w:firstLine="567"/>
        <w:jc w:val="center"/>
        <w:rPr>
          <w:rFonts w:ascii="Arial" w:hAnsi="Arial" w:cs="Arial"/>
          <w:b/>
          <w:sz w:val="28"/>
          <w:szCs w:val="28"/>
        </w:rPr>
      </w:pPr>
    </w:p>
    <w:p w:rsidR="002421BD" w:rsidRPr="009B4B4F" w:rsidRDefault="009B4B4F" w:rsidP="009B4B4F">
      <w:pPr>
        <w:tabs>
          <w:tab w:val="left" w:pos="1592"/>
          <w:tab w:val="left" w:pos="3392"/>
        </w:tabs>
        <w:spacing w:after="0"/>
        <w:jc w:val="right"/>
        <w:rPr>
          <w:rFonts w:ascii="Arial" w:hAnsi="Arial" w:cs="Arial"/>
          <w:sz w:val="20"/>
          <w:szCs w:val="20"/>
        </w:rPr>
      </w:pPr>
      <w:r w:rsidRPr="009B4B4F">
        <w:rPr>
          <w:rFonts w:ascii="Arial" w:hAnsi="Arial" w:cs="Arial"/>
          <w:sz w:val="20"/>
          <w:szCs w:val="20"/>
        </w:rPr>
        <w:t>млн. руб.</w:t>
      </w:r>
    </w:p>
    <w:tbl>
      <w:tblPr>
        <w:tblStyle w:val="a8"/>
        <w:tblW w:w="0" w:type="auto"/>
        <w:tblInd w:w="392" w:type="dxa"/>
        <w:tblLook w:val="04A0"/>
      </w:tblPr>
      <w:tblGrid>
        <w:gridCol w:w="4252"/>
        <w:gridCol w:w="1276"/>
        <w:gridCol w:w="1276"/>
        <w:gridCol w:w="1276"/>
        <w:gridCol w:w="1417"/>
        <w:gridCol w:w="1242"/>
      </w:tblGrid>
      <w:tr w:rsidR="009619C0" w:rsidTr="009B4B4F">
        <w:tc>
          <w:tcPr>
            <w:tcW w:w="4252" w:type="dxa"/>
            <w:shd w:val="clear" w:color="auto" w:fill="FFFFFF" w:themeFill="background1"/>
          </w:tcPr>
          <w:p w:rsidR="009619C0" w:rsidRPr="009B4B4F" w:rsidRDefault="009619C0" w:rsidP="002421BD">
            <w:pPr>
              <w:pStyle w:val="a5"/>
              <w:spacing w:before="0" w:beforeAutospacing="0" w:after="0" w:afterAutospacing="0"/>
              <w:jc w:val="center"/>
              <w:rPr>
                <w:rFonts w:ascii="Arial" w:hAnsi="Arial" w:cs="Arial"/>
                <w:b/>
              </w:rPr>
            </w:pPr>
            <w:r w:rsidRPr="009B4B4F">
              <w:rPr>
                <w:rFonts w:ascii="Arial" w:hAnsi="Arial" w:cs="Arial"/>
                <w:b/>
              </w:rPr>
              <w:t xml:space="preserve">Наименование </w:t>
            </w:r>
          </w:p>
        </w:tc>
        <w:tc>
          <w:tcPr>
            <w:tcW w:w="1276" w:type="dxa"/>
            <w:shd w:val="clear" w:color="auto" w:fill="FFFFFF" w:themeFill="background1"/>
          </w:tcPr>
          <w:p w:rsidR="009619C0" w:rsidRPr="009B4B4F" w:rsidRDefault="009619C0" w:rsidP="009619C0">
            <w:pPr>
              <w:pStyle w:val="a5"/>
              <w:spacing w:before="0" w:beforeAutospacing="0" w:after="0" w:afterAutospacing="0"/>
              <w:jc w:val="center"/>
              <w:rPr>
                <w:rFonts w:ascii="Arial" w:hAnsi="Arial" w:cs="Arial"/>
                <w:b/>
              </w:rPr>
            </w:pPr>
            <w:r w:rsidRPr="009B4B4F">
              <w:rPr>
                <w:rFonts w:ascii="Arial" w:hAnsi="Arial" w:cs="Arial"/>
                <w:b/>
              </w:rPr>
              <w:t>2015 год</w:t>
            </w:r>
          </w:p>
        </w:tc>
        <w:tc>
          <w:tcPr>
            <w:tcW w:w="1276" w:type="dxa"/>
            <w:shd w:val="clear" w:color="auto" w:fill="FFFFFF" w:themeFill="background1"/>
          </w:tcPr>
          <w:p w:rsidR="009619C0" w:rsidRPr="009B4B4F" w:rsidRDefault="009619C0" w:rsidP="009619C0">
            <w:pPr>
              <w:jc w:val="center"/>
              <w:rPr>
                <w:sz w:val="24"/>
                <w:szCs w:val="24"/>
              </w:rPr>
            </w:pPr>
            <w:r w:rsidRPr="009B4B4F">
              <w:rPr>
                <w:rFonts w:ascii="Arial" w:hAnsi="Arial" w:cs="Arial"/>
                <w:b/>
                <w:sz w:val="24"/>
                <w:szCs w:val="24"/>
              </w:rPr>
              <w:t>2016 год</w:t>
            </w:r>
          </w:p>
        </w:tc>
        <w:tc>
          <w:tcPr>
            <w:tcW w:w="1276" w:type="dxa"/>
            <w:shd w:val="clear" w:color="auto" w:fill="FFFFFF" w:themeFill="background1"/>
          </w:tcPr>
          <w:p w:rsidR="009619C0" w:rsidRPr="009B4B4F" w:rsidRDefault="009619C0" w:rsidP="009619C0">
            <w:pPr>
              <w:jc w:val="center"/>
              <w:rPr>
                <w:sz w:val="24"/>
                <w:szCs w:val="24"/>
              </w:rPr>
            </w:pPr>
            <w:r w:rsidRPr="009B4B4F">
              <w:rPr>
                <w:rFonts w:ascii="Arial" w:hAnsi="Arial" w:cs="Arial"/>
                <w:b/>
                <w:sz w:val="24"/>
                <w:szCs w:val="24"/>
              </w:rPr>
              <w:t>2017 год</w:t>
            </w:r>
          </w:p>
        </w:tc>
        <w:tc>
          <w:tcPr>
            <w:tcW w:w="1417" w:type="dxa"/>
            <w:shd w:val="clear" w:color="auto" w:fill="FFFFFF" w:themeFill="background1"/>
          </w:tcPr>
          <w:p w:rsidR="009619C0" w:rsidRPr="009B4B4F" w:rsidRDefault="009619C0" w:rsidP="009619C0">
            <w:pPr>
              <w:jc w:val="center"/>
              <w:rPr>
                <w:sz w:val="24"/>
                <w:szCs w:val="24"/>
              </w:rPr>
            </w:pPr>
            <w:r w:rsidRPr="009B4B4F">
              <w:rPr>
                <w:rFonts w:ascii="Arial" w:hAnsi="Arial" w:cs="Arial"/>
                <w:b/>
                <w:sz w:val="24"/>
                <w:szCs w:val="24"/>
              </w:rPr>
              <w:t>2018 год</w:t>
            </w:r>
          </w:p>
        </w:tc>
        <w:tc>
          <w:tcPr>
            <w:tcW w:w="1242" w:type="dxa"/>
            <w:shd w:val="clear" w:color="auto" w:fill="FFFFFF" w:themeFill="background1"/>
          </w:tcPr>
          <w:p w:rsidR="009619C0" w:rsidRPr="009B4B4F" w:rsidRDefault="009619C0" w:rsidP="009619C0">
            <w:pPr>
              <w:jc w:val="center"/>
              <w:rPr>
                <w:sz w:val="24"/>
                <w:szCs w:val="24"/>
              </w:rPr>
            </w:pPr>
            <w:r w:rsidRPr="009B4B4F">
              <w:rPr>
                <w:rFonts w:ascii="Arial" w:hAnsi="Arial" w:cs="Arial"/>
                <w:b/>
                <w:sz w:val="24"/>
                <w:szCs w:val="24"/>
              </w:rPr>
              <w:t>2019 год</w:t>
            </w:r>
          </w:p>
        </w:tc>
      </w:tr>
      <w:tr w:rsidR="009619C0" w:rsidTr="009B4B4F">
        <w:tc>
          <w:tcPr>
            <w:tcW w:w="4252" w:type="dxa"/>
            <w:shd w:val="clear" w:color="auto" w:fill="FFFFFF" w:themeFill="background1"/>
          </w:tcPr>
          <w:p w:rsidR="009619C0" w:rsidRPr="009B4B4F" w:rsidRDefault="009619C0" w:rsidP="002421BD">
            <w:pPr>
              <w:pStyle w:val="a5"/>
              <w:spacing w:before="60" w:beforeAutospacing="0" w:after="60" w:afterAutospacing="0"/>
              <w:rPr>
                <w:rFonts w:ascii="Arial" w:hAnsi="Arial" w:cs="Arial"/>
              </w:rPr>
            </w:pPr>
            <w:r w:rsidRPr="009B4B4F">
              <w:rPr>
                <w:rFonts w:ascii="Arial" w:hAnsi="Arial" w:cs="Arial"/>
                <w:bCs/>
              </w:rPr>
              <w:t>Государственные   (муниципальные)   ценные   бумаги,   номинальная стоимость которых указана в валюте Российской Федерации</w:t>
            </w:r>
          </w:p>
        </w:tc>
        <w:tc>
          <w:tcPr>
            <w:tcW w:w="1276" w:type="dxa"/>
            <w:shd w:val="clear" w:color="auto" w:fill="FFFFFF" w:themeFill="background1"/>
            <w:vAlign w:val="center"/>
          </w:tcPr>
          <w:p w:rsidR="009619C0" w:rsidRPr="009B4B4F" w:rsidRDefault="009619C0" w:rsidP="00934C90">
            <w:pPr>
              <w:pStyle w:val="a5"/>
              <w:spacing w:before="60" w:beforeAutospacing="0" w:after="60" w:afterAutospacing="0"/>
              <w:jc w:val="center"/>
              <w:rPr>
                <w:rFonts w:ascii="Arial" w:hAnsi="Arial" w:cs="Arial"/>
              </w:rPr>
            </w:pPr>
            <w:r w:rsidRPr="009B4B4F">
              <w:rPr>
                <w:rFonts w:ascii="Arial" w:hAnsi="Arial" w:cs="Arial"/>
              </w:rPr>
              <w:t>700,0</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3 250,0</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3 850,0</w:t>
            </w:r>
          </w:p>
        </w:tc>
        <w:tc>
          <w:tcPr>
            <w:tcW w:w="1417"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- 800,0</w:t>
            </w:r>
          </w:p>
        </w:tc>
        <w:tc>
          <w:tcPr>
            <w:tcW w:w="1242"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- 900,0</w:t>
            </w:r>
          </w:p>
        </w:tc>
      </w:tr>
      <w:tr w:rsidR="009619C0" w:rsidTr="009B4B4F">
        <w:tc>
          <w:tcPr>
            <w:tcW w:w="4252" w:type="dxa"/>
            <w:shd w:val="clear" w:color="auto" w:fill="FFFFFF" w:themeFill="background1"/>
          </w:tcPr>
          <w:p w:rsidR="009619C0" w:rsidRPr="009B4B4F" w:rsidRDefault="009619C0" w:rsidP="002421BD">
            <w:pPr>
              <w:pStyle w:val="a5"/>
              <w:spacing w:before="60" w:beforeAutospacing="0" w:after="60" w:afterAutospacing="0"/>
              <w:rPr>
                <w:rFonts w:ascii="Arial" w:hAnsi="Arial" w:cs="Arial"/>
              </w:rPr>
            </w:pPr>
            <w:r w:rsidRPr="009B4B4F">
              <w:rPr>
                <w:rFonts w:ascii="Arial" w:hAnsi="Arial" w:cs="Arial"/>
                <w:bCs/>
              </w:rPr>
              <w:t>Кредиты кредитных организаций в валюте Российской Федерации</w:t>
            </w:r>
          </w:p>
        </w:tc>
        <w:tc>
          <w:tcPr>
            <w:tcW w:w="1276" w:type="dxa"/>
            <w:shd w:val="clear" w:color="auto" w:fill="FFFFFF" w:themeFill="background1"/>
            <w:vAlign w:val="center"/>
          </w:tcPr>
          <w:p w:rsidR="009619C0" w:rsidRPr="009B4B4F" w:rsidRDefault="009619C0" w:rsidP="00934C90">
            <w:pPr>
              <w:pStyle w:val="a5"/>
              <w:spacing w:before="60" w:beforeAutospacing="0" w:after="60" w:afterAutospacing="0"/>
              <w:jc w:val="center"/>
              <w:rPr>
                <w:rFonts w:ascii="Arial" w:hAnsi="Arial" w:cs="Arial"/>
              </w:rPr>
            </w:pPr>
            <w:r w:rsidRPr="009B4B4F">
              <w:rPr>
                <w:rFonts w:ascii="Arial" w:hAnsi="Arial" w:cs="Arial"/>
              </w:rPr>
              <w:t>2 000,0</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2 450,0</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1 700,0</w:t>
            </w:r>
          </w:p>
        </w:tc>
        <w:tc>
          <w:tcPr>
            <w:tcW w:w="1417"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- 3 691,6</w:t>
            </w:r>
          </w:p>
        </w:tc>
        <w:tc>
          <w:tcPr>
            <w:tcW w:w="1242"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1 150,0</w:t>
            </w:r>
          </w:p>
        </w:tc>
      </w:tr>
      <w:tr w:rsidR="009619C0" w:rsidTr="009B4B4F">
        <w:tc>
          <w:tcPr>
            <w:tcW w:w="4252" w:type="dxa"/>
            <w:shd w:val="clear" w:color="auto" w:fill="FFFFFF" w:themeFill="background1"/>
          </w:tcPr>
          <w:p w:rsidR="009619C0" w:rsidRPr="009B4B4F" w:rsidRDefault="009619C0" w:rsidP="002421BD">
            <w:pPr>
              <w:pStyle w:val="a5"/>
              <w:spacing w:before="60" w:beforeAutospacing="0" w:after="60" w:afterAutospacing="0"/>
              <w:rPr>
                <w:rFonts w:ascii="Arial" w:hAnsi="Arial" w:cs="Arial"/>
              </w:rPr>
            </w:pPr>
            <w:r w:rsidRPr="009B4B4F">
              <w:rPr>
                <w:rFonts w:ascii="Arial" w:hAnsi="Arial" w:cs="Arial"/>
                <w:bCs/>
              </w:rPr>
              <w:t>Бюджетные кредиты от других бюджетов бюджетной системы Российской Федерации</w:t>
            </w:r>
          </w:p>
        </w:tc>
        <w:tc>
          <w:tcPr>
            <w:tcW w:w="1276" w:type="dxa"/>
            <w:shd w:val="clear" w:color="auto" w:fill="FFFFFF" w:themeFill="background1"/>
            <w:vAlign w:val="center"/>
          </w:tcPr>
          <w:p w:rsidR="009619C0" w:rsidRPr="009B4B4F" w:rsidRDefault="009619C0" w:rsidP="00934C90">
            <w:pPr>
              <w:pStyle w:val="a5"/>
              <w:spacing w:before="60" w:beforeAutospacing="0" w:after="60" w:afterAutospacing="0"/>
              <w:jc w:val="center"/>
              <w:rPr>
                <w:rFonts w:ascii="Arial" w:hAnsi="Arial" w:cs="Arial"/>
              </w:rPr>
            </w:pPr>
            <w:r w:rsidRPr="009B4B4F">
              <w:rPr>
                <w:rFonts w:ascii="Arial" w:hAnsi="Arial" w:cs="Arial"/>
              </w:rPr>
              <w:t>1 230,0</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- 1 385,7</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- 3 827,4</w:t>
            </w:r>
          </w:p>
        </w:tc>
        <w:tc>
          <w:tcPr>
            <w:tcW w:w="1417"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- 8 097,3</w:t>
            </w:r>
          </w:p>
        </w:tc>
        <w:tc>
          <w:tcPr>
            <w:tcW w:w="1242"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- 3 534,2</w:t>
            </w:r>
          </w:p>
        </w:tc>
      </w:tr>
      <w:tr w:rsidR="009619C0" w:rsidTr="009B4B4F">
        <w:tc>
          <w:tcPr>
            <w:tcW w:w="4252" w:type="dxa"/>
            <w:shd w:val="clear" w:color="auto" w:fill="FFFFFF" w:themeFill="background1"/>
          </w:tcPr>
          <w:p w:rsidR="009619C0" w:rsidRPr="009B4B4F" w:rsidRDefault="009619C0" w:rsidP="002421BD">
            <w:pPr>
              <w:pStyle w:val="a5"/>
              <w:spacing w:before="60" w:beforeAutospacing="0" w:after="60" w:afterAutospacing="0"/>
              <w:rPr>
                <w:rFonts w:ascii="Arial" w:hAnsi="Arial" w:cs="Arial"/>
              </w:rPr>
            </w:pPr>
            <w:r w:rsidRPr="009B4B4F">
              <w:rPr>
                <w:rFonts w:ascii="Arial" w:hAnsi="Arial" w:cs="Arial"/>
                <w:bCs/>
              </w:rPr>
              <w:t>Изменение остатков средств на счетах по учету средств бюджета</w:t>
            </w:r>
          </w:p>
        </w:tc>
        <w:tc>
          <w:tcPr>
            <w:tcW w:w="1276" w:type="dxa"/>
            <w:shd w:val="clear" w:color="auto" w:fill="FFFFFF" w:themeFill="background1"/>
            <w:vAlign w:val="center"/>
          </w:tcPr>
          <w:p w:rsidR="009619C0" w:rsidRPr="009B4B4F" w:rsidRDefault="009619C0" w:rsidP="00934C90">
            <w:pPr>
              <w:pStyle w:val="a5"/>
              <w:spacing w:before="60" w:beforeAutospacing="0" w:after="60" w:afterAutospacing="0"/>
              <w:jc w:val="center"/>
              <w:rPr>
                <w:rFonts w:ascii="Arial" w:hAnsi="Arial" w:cs="Arial"/>
              </w:rPr>
            </w:pPr>
            <w:r w:rsidRPr="009B4B4F">
              <w:rPr>
                <w:rFonts w:ascii="Arial" w:hAnsi="Arial" w:cs="Arial"/>
              </w:rPr>
              <w:t>978,9</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1,2</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0,0</w:t>
            </w:r>
          </w:p>
        </w:tc>
        <w:tc>
          <w:tcPr>
            <w:tcW w:w="1417"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0,0</w:t>
            </w:r>
          </w:p>
        </w:tc>
        <w:tc>
          <w:tcPr>
            <w:tcW w:w="1242"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0,0</w:t>
            </w:r>
          </w:p>
        </w:tc>
      </w:tr>
      <w:tr w:rsidR="009619C0" w:rsidTr="009B4B4F">
        <w:tc>
          <w:tcPr>
            <w:tcW w:w="4252" w:type="dxa"/>
            <w:shd w:val="clear" w:color="auto" w:fill="FFFFFF" w:themeFill="background1"/>
          </w:tcPr>
          <w:p w:rsidR="009619C0" w:rsidRPr="009B4B4F" w:rsidRDefault="009619C0" w:rsidP="002421BD">
            <w:pPr>
              <w:pStyle w:val="a5"/>
              <w:spacing w:before="60" w:beforeAutospacing="0" w:after="60" w:afterAutospacing="0"/>
              <w:rPr>
                <w:rFonts w:ascii="Arial" w:hAnsi="Arial" w:cs="Arial"/>
              </w:rPr>
            </w:pPr>
            <w:r w:rsidRPr="009B4B4F">
              <w:rPr>
                <w:rFonts w:ascii="Arial" w:hAnsi="Arial" w:cs="Arial"/>
                <w:bCs/>
              </w:rPr>
              <w:t>Иные источники внутреннего финансирования дефицитов бюджетов</w:t>
            </w:r>
          </w:p>
        </w:tc>
        <w:tc>
          <w:tcPr>
            <w:tcW w:w="1276" w:type="dxa"/>
            <w:shd w:val="clear" w:color="auto" w:fill="FFFFFF" w:themeFill="background1"/>
            <w:vAlign w:val="center"/>
          </w:tcPr>
          <w:p w:rsidR="009619C0" w:rsidRPr="009B4B4F" w:rsidRDefault="009619C0" w:rsidP="00934C90">
            <w:pPr>
              <w:pStyle w:val="a5"/>
              <w:spacing w:before="60" w:beforeAutospacing="0" w:after="60" w:afterAutospacing="0"/>
              <w:jc w:val="center"/>
              <w:rPr>
                <w:rFonts w:ascii="Arial" w:hAnsi="Arial" w:cs="Arial"/>
              </w:rPr>
            </w:pPr>
            <w:r w:rsidRPr="009B4B4F">
              <w:rPr>
                <w:rFonts w:ascii="Arial" w:hAnsi="Arial" w:cs="Arial"/>
              </w:rPr>
              <w:t>375,3</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91,2</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70,0</w:t>
            </w:r>
          </w:p>
        </w:tc>
        <w:tc>
          <w:tcPr>
            <w:tcW w:w="1417"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0,0</w:t>
            </w:r>
          </w:p>
        </w:tc>
        <w:tc>
          <w:tcPr>
            <w:tcW w:w="1242"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0,0</w:t>
            </w:r>
          </w:p>
        </w:tc>
      </w:tr>
      <w:tr w:rsidR="009619C0" w:rsidTr="009B4B4F">
        <w:tc>
          <w:tcPr>
            <w:tcW w:w="4252" w:type="dxa"/>
            <w:shd w:val="clear" w:color="auto" w:fill="FFFFFF" w:themeFill="background1"/>
          </w:tcPr>
          <w:p w:rsidR="009619C0" w:rsidRPr="009B4B4F" w:rsidRDefault="009619C0" w:rsidP="002421BD">
            <w:pPr>
              <w:pStyle w:val="a5"/>
              <w:spacing w:before="0" w:beforeAutospacing="0" w:after="0" w:afterAutospacing="0"/>
              <w:rPr>
                <w:rFonts w:ascii="Arial" w:hAnsi="Arial" w:cs="Arial"/>
                <w:b/>
              </w:rPr>
            </w:pPr>
            <w:r w:rsidRPr="009B4B4F">
              <w:rPr>
                <w:rFonts w:ascii="Arial" w:hAnsi="Arial" w:cs="Arial"/>
                <w:b/>
              </w:rPr>
              <w:t xml:space="preserve">Итого </w:t>
            </w:r>
          </w:p>
        </w:tc>
        <w:tc>
          <w:tcPr>
            <w:tcW w:w="1276" w:type="dxa"/>
            <w:shd w:val="clear" w:color="auto" w:fill="FFFFFF" w:themeFill="background1"/>
            <w:vAlign w:val="center"/>
          </w:tcPr>
          <w:p w:rsidR="009619C0" w:rsidRPr="009B4B4F" w:rsidRDefault="009619C0" w:rsidP="00934C90">
            <w:pPr>
              <w:pStyle w:val="a5"/>
              <w:spacing w:before="0" w:beforeAutospacing="0" w:after="0" w:afterAutospacing="0"/>
              <w:jc w:val="center"/>
              <w:rPr>
                <w:rFonts w:ascii="Arial" w:hAnsi="Arial" w:cs="Arial"/>
                <w:b/>
              </w:rPr>
            </w:pPr>
            <w:r w:rsidRPr="009B4B4F">
              <w:rPr>
                <w:rFonts w:ascii="Arial" w:hAnsi="Arial" w:cs="Arial"/>
                <w:b/>
              </w:rPr>
              <w:t>5 284,2</w:t>
            </w:r>
          </w:p>
        </w:tc>
        <w:tc>
          <w:tcPr>
            <w:tcW w:w="1276" w:type="dxa"/>
            <w:shd w:val="clear" w:color="auto" w:fill="FFFFFF" w:themeFill="background1"/>
            <w:vAlign w:val="center"/>
          </w:tcPr>
          <w:p w:rsidR="009619C0" w:rsidRPr="009B4B4F" w:rsidRDefault="009B4B4F" w:rsidP="00934C90">
            <w:pPr>
              <w:pStyle w:val="a5"/>
              <w:spacing w:before="0" w:beforeAutospacing="0" w:after="0" w:afterAutospacing="0"/>
              <w:jc w:val="center"/>
              <w:rPr>
                <w:rFonts w:ascii="Arial" w:hAnsi="Arial" w:cs="Arial"/>
                <w:b/>
              </w:rPr>
            </w:pPr>
            <w:r w:rsidRPr="009B4B4F">
              <w:rPr>
                <w:rFonts w:ascii="Arial" w:hAnsi="Arial" w:cs="Arial"/>
                <w:b/>
              </w:rPr>
              <w:t>4 406,7</w:t>
            </w:r>
          </w:p>
        </w:tc>
        <w:tc>
          <w:tcPr>
            <w:tcW w:w="1276" w:type="dxa"/>
            <w:shd w:val="clear" w:color="auto" w:fill="FFFFFF" w:themeFill="background1"/>
            <w:vAlign w:val="center"/>
          </w:tcPr>
          <w:p w:rsidR="009619C0" w:rsidRPr="009B4B4F" w:rsidRDefault="009B4B4F" w:rsidP="00934C90">
            <w:pPr>
              <w:pStyle w:val="a5"/>
              <w:spacing w:before="0" w:beforeAutospacing="0" w:after="0" w:afterAutospacing="0"/>
              <w:jc w:val="center"/>
              <w:rPr>
                <w:rFonts w:ascii="Arial" w:hAnsi="Arial" w:cs="Arial"/>
                <w:b/>
              </w:rPr>
            </w:pPr>
            <w:r w:rsidRPr="009B4B4F">
              <w:rPr>
                <w:rFonts w:ascii="Arial" w:hAnsi="Arial" w:cs="Arial"/>
                <w:b/>
              </w:rPr>
              <w:t>1 792,6</w:t>
            </w:r>
          </w:p>
        </w:tc>
        <w:tc>
          <w:tcPr>
            <w:tcW w:w="1417" w:type="dxa"/>
            <w:shd w:val="clear" w:color="auto" w:fill="FFFFFF" w:themeFill="background1"/>
            <w:vAlign w:val="center"/>
          </w:tcPr>
          <w:p w:rsidR="009619C0" w:rsidRPr="009B4B4F" w:rsidRDefault="009B4B4F" w:rsidP="00934C90">
            <w:pPr>
              <w:pStyle w:val="a5"/>
              <w:spacing w:before="0" w:beforeAutospacing="0" w:after="0" w:afterAutospacing="0"/>
              <w:jc w:val="center"/>
              <w:rPr>
                <w:rFonts w:ascii="Arial" w:hAnsi="Arial" w:cs="Arial"/>
                <w:b/>
              </w:rPr>
            </w:pPr>
            <w:r w:rsidRPr="009B4B4F">
              <w:rPr>
                <w:rFonts w:ascii="Arial" w:hAnsi="Arial" w:cs="Arial"/>
                <w:b/>
              </w:rPr>
              <w:t>- 12 588,9</w:t>
            </w:r>
          </w:p>
        </w:tc>
        <w:tc>
          <w:tcPr>
            <w:tcW w:w="1242" w:type="dxa"/>
            <w:shd w:val="clear" w:color="auto" w:fill="FFFFFF" w:themeFill="background1"/>
            <w:vAlign w:val="center"/>
          </w:tcPr>
          <w:p w:rsidR="009619C0" w:rsidRPr="009B4B4F" w:rsidRDefault="009B4B4F" w:rsidP="00934C90">
            <w:pPr>
              <w:pStyle w:val="a5"/>
              <w:spacing w:before="0" w:beforeAutospacing="0" w:after="0" w:afterAutospacing="0"/>
              <w:jc w:val="center"/>
              <w:rPr>
                <w:rFonts w:ascii="Arial" w:hAnsi="Arial" w:cs="Arial"/>
                <w:b/>
              </w:rPr>
            </w:pPr>
            <w:r w:rsidRPr="009B4B4F">
              <w:rPr>
                <w:rFonts w:ascii="Arial" w:hAnsi="Arial" w:cs="Arial"/>
                <w:b/>
              </w:rPr>
              <w:t>- 3 284,2</w:t>
            </w:r>
          </w:p>
        </w:tc>
      </w:tr>
    </w:tbl>
    <w:p w:rsidR="009619C0" w:rsidRDefault="009619C0" w:rsidP="009619C0">
      <w:pPr>
        <w:pStyle w:val="a5"/>
        <w:spacing w:before="0" w:beforeAutospacing="0" w:after="0" w:afterAutospacing="0"/>
        <w:rPr>
          <w:rFonts w:ascii="Arial" w:hAnsi="Arial" w:cs="Arial"/>
          <w:b/>
          <w:sz w:val="28"/>
          <w:szCs w:val="28"/>
        </w:rPr>
      </w:pPr>
    </w:p>
    <w:p w:rsidR="001E36A9" w:rsidRDefault="001E36A9" w:rsidP="007663BD">
      <w:pPr>
        <w:pStyle w:val="a5"/>
        <w:spacing w:before="0" w:beforeAutospacing="0" w:after="0" w:afterAutospacing="0"/>
        <w:rPr>
          <w:rFonts w:ascii="Arial" w:hAnsi="Arial" w:cs="Arial"/>
          <w:b/>
          <w:sz w:val="28"/>
          <w:szCs w:val="28"/>
        </w:rPr>
      </w:pPr>
    </w:p>
    <w:p w:rsidR="00774AF6" w:rsidRDefault="00774AF6" w:rsidP="009619C0">
      <w:pPr>
        <w:pStyle w:val="a5"/>
        <w:spacing w:before="0" w:beforeAutospacing="0" w:after="0" w:afterAutospacing="0"/>
        <w:ind w:left="709" w:firstLine="567"/>
        <w:rPr>
          <w:rFonts w:ascii="Arial" w:hAnsi="Arial" w:cs="Arial"/>
          <w:b/>
          <w:sz w:val="28"/>
          <w:szCs w:val="28"/>
        </w:rPr>
      </w:pPr>
    </w:p>
    <w:p w:rsidR="00984711" w:rsidRDefault="00984711" w:rsidP="00B53EBE">
      <w:pPr>
        <w:pStyle w:val="a5"/>
        <w:spacing w:before="0" w:beforeAutospacing="0" w:after="0" w:afterAutospacing="0"/>
        <w:rPr>
          <w:rFonts w:ascii="Arial" w:hAnsi="Arial" w:cs="Arial"/>
          <w:b/>
          <w:sz w:val="28"/>
          <w:szCs w:val="28"/>
        </w:rPr>
      </w:pPr>
    </w:p>
    <w:p w:rsidR="00B53EBE" w:rsidRDefault="00B53EBE" w:rsidP="00B53EBE">
      <w:pPr>
        <w:pStyle w:val="a5"/>
        <w:spacing w:before="0" w:beforeAutospacing="0" w:after="0" w:afterAutospacing="0"/>
        <w:rPr>
          <w:rFonts w:ascii="Arial" w:hAnsi="Arial" w:cs="Arial"/>
          <w:b/>
          <w:sz w:val="28"/>
          <w:szCs w:val="28"/>
        </w:rPr>
      </w:pPr>
    </w:p>
    <w:p w:rsidR="00B53EBE" w:rsidRDefault="00B53EBE" w:rsidP="009619C0">
      <w:pPr>
        <w:pStyle w:val="a5"/>
        <w:spacing w:before="0" w:beforeAutospacing="0" w:after="0" w:afterAutospacing="0"/>
        <w:ind w:left="709" w:firstLine="567"/>
        <w:rPr>
          <w:rFonts w:ascii="Arial" w:hAnsi="Arial" w:cs="Arial"/>
          <w:b/>
          <w:sz w:val="28"/>
          <w:szCs w:val="28"/>
        </w:rPr>
      </w:pPr>
    </w:p>
    <w:p w:rsidR="00F1278E" w:rsidRDefault="00F1278E" w:rsidP="009619C0">
      <w:pPr>
        <w:pStyle w:val="a5"/>
        <w:spacing w:before="0" w:beforeAutospacing="0" w:after="0" w:afterAutospacing="0"/>
        <w:ind w:left="709" w:firstLine="567"/>
        <w:rPr>
          <w:rFonts w:ascii="Arial" w:hAnsi="Arial" w:cs="Arial"/>
          <w:b/>
          <w:sz w:val="28"/>
          <w:szCs w:val="28"/>
        </w:rPr>
      </w:pPr>
      <w:r w:rsidRPr="00CE7797">
        <w:rPr>
          <w:rFonts w:ascii="Arial" w:hAnsi="Arial" w:cs="Arial"/>
          <w:b/>
          <w:sz w:val="28"/>
          <w:szCs w:val="28"/>
        </w:rPr>
        <w:lastRenderedPageBreak/>
        <w:t xml:space="preserve">Информация о качестве управления региональными финансами </w:t>
      </w:r>
    </w:p>
    <w:p w:rsidR="00F1278E" w:rsidRPr="00CE7797" w:rsidRDefault="00F1278E" w:rsidP="00E95DCE">
      <w:pPr>
        <w:pStyle w:val="a5"/>
        <w:spacing w:before="0" w:beforeAutospacing="0" w:after="0" w:afterAutospacing="0"/>
        <w:ind w:left="709" w:firstLine="567"/>
        <w:jc w:val="center"/>
        <w:rPr>
          <w:rFonts w:ascii="Arial" w:hAnsi="Arial" w:cs="Arial"/>
          <w:sz w:val="28"/>
          <w:szCs w:val="28"/>
        </w:rPr>
      </w:pPr>
    </w:p>
    <w:p w:rsidR="00F1278E" w:rsidRDefault="00F1278E" w:rsidP="00E95DCE">
      <w:pPr>
        <w:pStyle w:val="a5"/>
        <w:spacing w:before="0" w:beforeAutospacing="0" w:after="0" w:afterAutospacing="0"/>
        <w:ind w:left="709" w:firstLine="567"/>
        <w:jc w:val="both"/>
        <w:rPr>
          <w:rFonts w:ascii="Arial" w:hAnsi="Arial" w:cs="Arial"/>
        </w:rPr>
      </w:pPr>
    </w:p>
    <w:p w:rsidR="00F1278E" w:rsidRDefault="00F1278E" w:rsidP="009619C0">
      <w:pPr>
        <w:pStyle w:val="a5"/>
        <w:spacing w:before="0" w:beforeAutospacing="0" w:after="0" w:afterAutospacing="0"/>
        <w:ind w:left="709" w:right="141" w:firstLine="567"/>
        <w:jc w:val="both"/>
        <w:rPr>
          <w:rFonts w:ascii="Arial" w:hAnsi="Arial" w:cs="Arial"/>
        </w:rPr>
      </w:pPr>
      <w:r w:rsidRPr="00B35D5E">
        <w:rPr>
          <w:rFonts w:ascii="Arial" w:hAnsi="Arial" w:cs="Arial"/>
        </w:rPr>
        <w:t>Начиная с 2010 года,</w:t>
      </w:r>
      <w:r>
        <w:rPr>
          <w:rFonts w:ascii="Arial" w:hAnsi="Arial" w:cs="Arial"/>
        </w:rPr>
        <w:t xml:space="preserve"> Министерство финансов Российской Федерации проводит </w:t>
      </w:r>
      <w:r w:rsidRPr="008D0688">
        <w:rPr>
          <w:rFonts w:ascii="Arial" w:hAnsi="Arial" w:cs="Arial"/>
          <w:b/>
        </w:rPr>
        <w:t>оценку качества управления региональными финансами</w:t>
      </w:r>
      <w:r>
        <w:rPr>
          <w:rFonts w:ascii="Arial" w:hAnsi="Arial" w:cs="Arial"/>
        </w:rPr>
        <w:t>.</w:t>
      </w:r>
    </w:p>
    <w:p w:rsidR="00F1278E" w:rsidRPr="009A06EC" w:rsidRDefault="00F1278E" w:rsidP="009A06EC">
      <w:pPr>
        <w:pStyle w:val="a5"/>
        <w:spacing w:before="0" w:beforeAutospacing="0" w:after="0" w:afterAutospacing="0"/>
        <w:ind w:left="709" w:right="141" w:firstLine="567"/>
        <w:jc w:val="both"/>
        <w:rPr>
          <w:rFonts w:ascii="Arial" w:hAnsi="Arial" w:cs="Arial"/>
        </w:rPr>
      </w:pPr>
      <w:r w:rsidRPr="00B35D5E">
        <w:rPr>
          <w:rFonts w:ascii="Arial" w:hAnsi="Arial" w:cs="Arial"/>
        </w:rPr>
        <w:t>Удмуртская Республика ежегодно оценивается как регион с надлежащим качеством управления региональными финансами.</w:t>
      </w:r>
    </w:p>
    <w:p w:rsidR="00F1278E" w:rsidRDefault="00F1278E" w:rsidP="00E95DCE">
      <w:pPr>
        <w:pStyle w:val="a5"/>
        <w:spacing w:before="0" w:beforeAutospacing="0" w:after="0" w:afterAutospacing="0"/>
        <w:ind w:left="709" w:firstLine="567"/>
        <w:jc w:val="both"/>
        <w:rPr>
          <w:rFonts w:ascii="Arial" w:hAnsi="Arial" w:cs="Arial"/>
          <w:b/>
        </w:rPr>
      </w:pPr>
    </w:p>
    <w:p w:rsidR="00F1278E" w:rsidRDefault="00F1278E" w:rsidP="00E95DCE">
      <w:pPr>
        <w:pStyle w:val="a5"/>
        <w:spacing w:before="0" w:beforeAutospacing="0" w:after="0" w:afterAutospacing="0"/>
        <w:ind w:left="709" w:firstLine="567"/>
        <w:jc w:val="center"/>
        <w:rPr>
          <w:rFonts w:ascii="Arial" w:hAnsi="Arial" w:cs="Arial"/>
          <w:b/>
        </w:rPr>
      </w:pPr>
      <w:r>
        <w:rPr>
          <w:rFonts w:ascii="Arial" w:hAnsi="Arial" w:cs="Arial"/>
          <w:b/>
        </w:rPr>
        <w:t>Оценка качества управления региональ</w:t>
      </w:r>
      <w:r w:rsidR="009A06EC">
        <w:rPr>
          <w:rFonts w:ascii="Arial" w:hAnsi="Arial" w:cs="Arial"/>
          <w:b/>
        </w:rPr>
        <w:t>ными финансами за 2015</w:t>
      </w:r>
      <w:r>
        <w:rPr>
          <w:rFonts w:ascii="Arial" w:hAnsi="Arial" w:cs="Arial"/>
          <w:b/>
        </w:rPr>
        <w:t xml:space="preserve"> год</w:t>
      </w:r>
    </w:p>
    <w:p w:rsidR="00F1278E" w:rsidRPr="00846B2B" w:rsidRDefault="00F1278E" w:rsidP="00E95DCE">
      <w:pPr>
        <w:pStyle w:val="a5"/>
        <w:spacing w:before="0" w:beforeAutospacing="0" w:after="0" w:afterAutospacing="0"/>
        <w:ind w:left="709" w:firstLine="567"/>
        <w:jc w:val="center"/>
        <w:rPr>
          <w:rFonts w:ascii="Arial" w:hAnsi="Arial" w:cs="Arial"/>
          <w:b/>
        </w:rPr>
      </w:pPr>
    </w:p>
    <w:p w:rsidR="00F1278E" w:rsidRDefault="00172C19" w:rsidP="009A06EC">
      <w:pPr>
        <w:tabs>
          <w:tab w:val="left" w:pos="709"/>
          <w:tab w:val="left" w:pos="1592"/>
          <w:tab w:val="left" w:pos="3392"/>
        </w:tabs>
        <w:ind w:firstLine="709"/>
        <w:jc w:val="center"/>
        <w:rPr>
          <w:rFonts w:ascii="Arial" w:hAnsi="Arial" w:cs="Arial"/>
          <w:b/>
          <w:sz w:val="32"/>
          <w:szCs w:val="32"/>
        </w:rPr>
      </w:pPr>
      <w:r>
        <w:rPr>
          <w:rFonts w:ascii="Arial" w:hAnsi="Arial" w:cs="Arial"/>
          <w:b/>
          <w:noProof/>
          <w:sz w:val="32"/>
          <w:szCs w:val="32"/>
          <w:lang w:eastAsia="ru-RU"/>
        </w:rPr>
        <w:pict>
          <v:rect id="_x0000_s1401" style="position:absolute;left:0;text-align:left;margin-left:392.3pt;margin-top:201pt;width:156pt;height:21.75pt;z-index:252164608" fillcolor="white [3201]" strokecolor="#f79646 [3209]" strokeweight="2.5pt">
            <v:fill opacity="0"/>
            <v:shadow color="#868686"/>
          </v:rect>
        </w:pict>
      </w:r>
      <w:r w:rsidR="009A06EC">
        <w:rPr>
          <w:rFonts w:ascii="Arial" w:hAnsi="Arial" w:cs="Arial"/>
          <w:b/>
          <w:noProof/>
          <w:sz w:val="32"/>
          <w:szCs w:val="32"/>
          <w:lang w:eastAsia="ru-RU"/>
        </w:rPr>
        <w:drawing>
          <wp:inline distT="0" distB="0" distL="0" distR="0">
            <wp:extent cx="6589288" cy="5381625"/>
            <wp:effectExtent l="19050" t="19050" r="21062" b="28575"/>
            <wp:docPr id="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a:srcRect/>
                    <a:stretch>
                      <a:fillRect/>
                    </a:stretch>
                  </pic:blipFill>
                  <pic:spPr bwMode="auto">
                    <a:xfrm>
                      <a:off x="0" y="0"/>
                      <a:ext cx="6591130" cy="5383129"/>
                    </a:xfrm>
                    <a:prstGeom prst="rect">
                      <a:avLst/>
                    </a:prstGeom>
                    <a:noFill/>
                    <a:ln w="9525">
                      <a:solidFill>
                        <a:schemeClr val="tx1"/>
                      </a:solidFill>
                      <a:miter lim="800000"/>
                      <a:headEnd/>
                      <a:tailEnd/>
                    </a:ln>
                  </pic:spPr>
                </pic:pic>
              </a:graphicData>
            </a:graphic>
          </wp:inline>
        </w:drawing>
      </w:r>
    </w:p>
    <w:p w:rsidR="00F1278E" w:rsidRDefault="00F1278E" w:rsidP="00E95DCE">
      <w:pPr>
        <w:tabs>
          <w:tab w:val="left" w:pos="1592"/>
          <w:tab w:val="left" w:pos="3392"/>
        </w:tabs>
        <w:ind w:left="709" w:firstLine="567"/>
        <w:jc w:val="both"/>
        <w:rPr>
          <w:rFonts w:ascii="Arial" w:hAnsi="Arial" w:cs="Arial"/>
          <w:sz w:val="24"/>
          <w:szCs w:val="24"/>
        </w:rPr>
      </w:pPr>
    </w:p>
    <w:p w:rsidR="00F1278E" w:rsidRDefault="00F1278E" w:rsidP="00E95DCE">
      <w:pPr>
        <w:tabs>
          <w:tab w:val="left" w:pos="1592"/>
          <w:tab w:val="left" w:pos="3392"/>
        </w:tabs>
        <w:ind w:left="709" w:firstLine="567"/>
        <w:jc w:val="both"/>
        <w:rPr>
          <w:rFonts w:ascii="Arial" w:hAnsi="Arial" w:cs="Arial"/>
          <w:sz w:val="24"/>
          <w:szCs w:val="24"/>
        </w:rPr>
      </w:pPr>
      <w:r>
        <w:rPr>
          <w:rFonts w:ascii="Arial" w:hAnsi="Arial" w:cs="Arial"/>
          <w:sz w:val="24"/>
          <w:szCs w:val="24"/>
        </w:rPr>
        <w:t xml:space="preserve">Информация об оценке качества управления региональными финансами размещена на официальном сайте Министерства финансов Российской Федерации по адресу: </w:t>
      </w:r>
      <w:hyperlink r:id="rId170" w:history="1">
        <w:r w:rsidRPr="002D3E20">
          <w:rPr>
            <w:rStyle w:val="a9"/>
            <w:rFonts w:ascii="Arial" w:hAnsi="Arial" w:cs="Arial"/>
            <w:sz w:val="24"/>
            <w:szCs w:val="24"/>
          </w:rPr>
          <w:t>http://www.minfin.ru/ru/perfomance/regions/monitoring_results/monitoring_finance/</w:t>
        </w:r>
      </w:hyperlink>
    </w:p>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p w:rsidR="00E0087D" w:rsidRDefault="00E0087D" w:rsidP="00E95DCE">
      <w:pPr>
        <w:tabs>
          <w:tab w:val="left" w:pos="1592"/>
          <w:tab w:val="left" w:pos="3392"/>
        </w:tabs>
        <w:spacing w:after="0" w:line="240" w:lineRule="auto"/>
        <w:ind w:left="709" w:firstLine="567"/>
        <w:jc w:val="both"/>
        <w:rPr>
          <w:rFonts w:ascii="Arial" w:hAnsi="Arial" w:cs="Arial"/>
          <w:sz w:val="24"/>
          <w:szCs w:val="24"/>
        </w:rPr>
      </w:pPr>
    </w:p>
    <w:p w:rsidR="00E0087D" w:rsidRDefault="00E0087D" w:rsidP="00E95DCE">
      <w:pPr>
        <w:tabs>
          <w:tab w:val="left" w:pos="1592"/>
          <w:tab w:val="left" w:pos="3392"/>
        </w:tabs>
        <w:spacing w:after="0" w:line="240" w:lineRule="auto"/>
        <w:ind w:left="709" w:firstLine="567"/>
        <w:jc w:val="both"/>
        <w:rPr>
          <w:rFonts w:ascii="Arial" w:hAnsi="Arial" w:cs="Arial"/>
          <w:sz w:val="24"/>
          <w:szCs w:val="24"/>
        </w:rPr>
      </w:pPr>
    </w:p>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p w:rsidR="009619C0" w:rsidRDefault="009619C0" w:rsidP="00E95DCE">
      <w:pPr>
        <w:tabs>
          <w:tab w:val="left" w:pos="1592"/>
          <w:tab w:val="left" w:pos="3392"/>
        </w:tabs>
        <w:spacing w:after="0" w:line="240" w:lineRule="auto"/>
        <w:ind w:left="709" w:firstLine="567"/>
        <w:jc w:val="both"/>
        <w:rPr>
          <w:rFonts w:ascii="Arial" w:hAnsi="Arial" w:cs="Arial"/>
          <w:sz w:val="24"/>
          <w:szCs w:val="24"/>
        </w:rPr>
      </w:pPr>
    </w:p>
    <w:p w:rsidR="001E36A9" w:rsidRDefault="001E36A9" w:rsidP="00B53EBE">
      <w:pPr>
        <w:pStyle w:val="a5"/>
        <w:spacing w:before="0" w:beforeAutospacing="0" w:after="0" w:afterAutospacing="0"/>
        <w:ind w:right="425"/>
        <w:rPr>
          <w:rFonts w:ascii="Arial" w:hAnsi="Arial" w:cs="Arial"/>
          <w:b/>
          <w:sz w:val="28"/>
          <w:szCs w:val="28"/>
        </w:rPr>
      </w:pPr>
    </w:p>
    <w:p w:rsidR="00774AF6" w:rsidRDefault="00774AF6" w:rsidP="009619C0">
      <w:pPr>
        <w:pStyle w:val="a5"/>
        <w:spacing w:before="0" w:beforeAutospacing="0" w:after="0" w:afterAutospacing="0"/>
        <w:ind w:left="709" w:right="425" w:firstLine="567"/>
        <w:jc w:val="center"/>
        <w:rPr>
          <w:rFonts w:ascii="Arial" w:hAnsi="Arial" w:cs="Arial"/>
          <w:b/>
          <w:sz w:val="28"/>
          <w:szCs w:val="28"/>
        </w:rPr>
      </w:pPr>
    </w:p>
    <w:p w:rsidR="00B53EBE" w:rsidRDefault="00B53EBE" w:rsidP="009619C0">
      <w:pPr>
        <w:pStyle w:val="a5"/>
        <w:spacing w:before="0" w:beforeAutospacing="0" w:after="0" w:afterAutospacing="0"/>
        <w:ind w:left="709" w:right="425" w:firstLine="567"/>
        <w:jc w:val="center"/>
        <w:rPr>
          <w:rFonts w:ascii="Arial" w:hAnsi="Arial" w:cs="Arial"/>
          <w:b/>
          <w:sz w:val="28"/>
          <w:szCs w:val="28"/>
        </w:rPr>
      </w:pPr>
    </w:p>
    <w:p w:rsidR="00F1278E" w:rsidRPr="00CE7797" w:rsidRDefault="00F1278E" w:rsidP="009619C0">
      <w:pPr>
        <w:pStyle w:val="a5"/>
        <w:spacing w:before="0" w:beforeAutospacing="0" w:after="0" w:afterAutospacing="0"/>
        <w:ind w:left="709" w:right="425" w:firstLine="567"/>
        <w:jc w:val="center"/>
        <w:rPr>
          <w:rFonts w:ascii="Arial" w:hAnsi="Arial" w:cs="Arial"/>
          <w:b/>
          <w:sz w:val="28"/>
          <w:szCs w:val="28"/>
        </w:rPr>
      </w:pPr>
      <w:r>
        <w:rPr>
          <w:rFonts w:ascii="Arial" w:hAnsi="Arial" w:cs="Arial"/>
          <w:b/>
          <w:sz w:val="28"/>
          <w:szCs w:val="28"/>
        </w:rPr>
        <w:lastRenderedPageBreak/>
        <w:t>Информация</w:t>
      </w:r>
      <w:r w:rsidRPr="00CE7797">
        <w:rPr>
          <w:rFonts w:ascii="Arial" w:hAnsi="Arial" w:cs="Arial"/>
          <w:b/>
          <w:sz w:val="28"/>
          <w:szCs w:val="28"/>
        </w:rPr>
        <w:t xml:space="preserve"> о позиции Удмуртской Республики в рейтингах открытости бюджетных данных</w:t>
      </w:r>
    </w:p>
    <w:p w:rsidR="00F1278E" w:rsidRDefault="00F1278E" w:rsidP="009619C0">
      <w:pPr>
        <w:tabs>
          <w:tab w:val="left" w:pos="1592"/>
          <w:tab w:val="left" w:pos="3392"/>
        </w:tabs>
        <w:spacing w:after="0" w:line="240" w:lineRule="auto"/>
        <w:ind w:right="425"/>
        <w:jc w:val="both"/>
        <w:rPr>
          <w:rFonts w:ascii="Arial" w:hAnsi="Arial" w:cs="Arial"/>
          <w:sz w:val="24"/>
          <w:szCs w:val="24"/>
        </w:rPr>
      </w:pPr>
    </w:p>
    <w:p w:rsidR="00F1278E" w:rsidRDefault="00F1278E" w:rsidP="009619C0">
      <w:pPr>
        <w:tabs>
          <w:tab w:val="left" w:pos="1592"/>
          <w:tab w:val="left" w:pos="3392"/>
        </w:tabs>
        <w:spacing w:after="0" w:line="240" w:lineRule="auto"/>
        <w:ind w:left="709" w:right="425" w:firstLine="567"/>
        <w:jc w:val="both"/>
        <w:rPr>
          <w:rFonts w:ascii="Arial" w:hAnsi="Arial" w:cs="Arial"/>
          <w:b/>
          <w:sz w:val="24"/>
          <w:szCs w:val="24"/>
        </w:rPr>
      </w:pPr>
      <w:r>
        <w:rPr>
          <w:rFonts w:ascii="Arial" w:hAnsi="Arial" w:cs="Arial"/>
          <w:sz w:val="24"/>
          <w:szCs w:val="24"/>
        </w:rPr>
        <w:t xml:space="preserve">Начиная с 2013 года, составляется </w:t>
      </w:r>
      <w:r w:rsidRPr="00E90B8F">
        <w:rPr>
          <w:rFonts w:ascii="Arial" w:hAnsi="Arial" w:cs="Arial"/>
          <w:b/>
          <w:sz w:val="24"/>
          <w:szCs w:val="24"/>
        </w:rPr>
        <w:t>рейтинг субъектов Российской Федерации по уровню открытости бюджетных данных</w:t>
      </w:r>
      <w:r>
        <w:rPr>
          <w:rFonts w:ascii="Arial" w:hAnsi="Arial" w:cs="Arial"/>
          <w:b/>
          <w:sz w:val="24"/>
          <w:szCs w:val="24"/>
        </w:rPr>
        <w:t>.</w:t>
      </w:r>
    </w:p>
    <w:p w:rsidR="00F1278E" w:rsidRDefault="00F1278E" w:rsidP="009619C0">
      <w:pPr>
        <w:tabs>
          <w:tab w:val="left" w:pos="1592"/>
          <w:tab w:val="left" w:pos="3392"/>
        </w:tabs>
        <w:spacing w:after="0" w:line="240" w:lineRule="auto"/>
        <w:ind w:left="709" w:right="425" w:firstLine="567"/>
        <w:jc w:val="both"/>
        <w:rPr>
          <w:rFonts w:ascii="Arial" w:hAnsi="Arial" w:cs="Arial"/>
          <w:sz w:val="24"/>
          <w:szCs w:val="24"/>
        </w:rPr>
      </w:pPr>
      <w:r w:rsidRPr="008D0688">
        <w:rPr>
          <w:rFonts w:ascii="Arial" w:hAnsi="Arial" w:cs="Arial"/>
          <w:sz w:val="24"/>
          <w:szCs w:val="24"/>
        </w:rPr>
        <w:t xml:space="preserve">Рейтинг составляется в 4 этапа. По итогам рейтинга </w:t>
      </w:r>
      <w:r w:rsidRPr="0079354E">
        <w:rPr>
          <w:rFonts w:ascii="Arial" w:hAnsi="Arial" w:cs="Arial"/>
          <w:b/>
          <w:sz w:val="24"/>
          <w:szCs w:val="24"/>
        </w:rPr>
        <w:t>за 2015 год</w:t>
      </w:r>
      <w:r w:rsidRPr="008D0688">
        <w:rPr>
          <w:rFonts w:ascii="Arial" w:hAnsi="Arial" w:cs="Arial"/>
          <w:sz w:val="24"/>
          <w:szCs w:val="24"/>
        </w:rPr>
        <w:t xml:space="preserve"> Удмуртская Республика заняла </w:t>
      </w:r>
      <w:r w:rsidRPr="008D0688">
        <w:rPr>
          <w:rFonts w:ascii="Arial" w:hAnsi="Arial" w:cs="Arial"/>
          <w:b/>
          <w:sz w:val="24"/>
          <w:szCs w:val="24"/>
        </w:rPr>
        <w:t>11 место среди субъектов Российской Федерации</w:t>
      </w:r>
      <w:r w:rsidRPr="008D0688">
        <w:rPr>
          <w:rFonts w:ascii="Arial" w:hAnsi="Arial" w:cs="Arial"/>
          <w:b/>
          <w:sz w:val="24"/>
          <w:szCs w:val="24"/>
        </w:rPr>
        <w:br/>
        <w:t>и 2 место – по регионам Приволжского Федерального округа.</w:t>
      </w:r>
      <w:r>
        <w:rPr>
          <w:rFonts w:ascii="Arial" w:hAnsi="Arial" w:cs="Arial"/>
          <w:sz w:val="24"/>
          <w:szCs w:val="24"/>
        </w:rPr>
        <w:t xml:space="preserve"> (По итогам рейтинга за 2014 год: 13 и 5 место соответственно).</w:t>
      </w:r>
    </w:p>
    <w:p w:rsidR="00F1278E" w:rsidRDefault="00F1278E" w:rsidP="009619C0">
      <w:pPr>
        <w:tabs>
          <w:tab w:val="left" w:pos="1592"/>
          <w:tab w:val="left" w:pos="3392"/>
        </w:tabs>
        <w:spacing w:after="0" w:line="240" w:lineRule="auto"/>
        <w:ind w:left="709" w:right="425" w:firstLine="567"/>
        <w:jc w:val="center"/>
        <w:rPr>
          <w:rFonts w:ascii="Arial" w:hAnsi="Arial" w:cs="Arial"/>
          <w:sz w:val="24"/>
          <w:szCs w:val="24"/>
        </w:rPr>
      </w:pPr>
    </w:p>
    <w:p w:rsidR="00F1278E" w:rsidRPr="00947918" w:rsidRDefault="00F1278E" w:rsidP="009619C0">
      <w:pPr>
        <w:tabs>
          <w:tab w:val="left" w:pos="1592"/>
          <w:tab w:val="left" w:pos="3392"/>
        </w:tabs>
        <w:spacing w:after="0" w:line="240" w:lineRule="auto"/>
        <w:ind w:left="709" w:right="141" w:firstLine="567"/>
        <w:jc w:val="center"/>
        <w:rPr>
          <w:rFonts w:ascii="Arial" w:hAnsi="Arial" w:cs="Arial"/>
          <w:b/>
          <w:sz w:val="24"/>
          <w:szCs w:val="24"/>
        </w:rPr>
      </w:pPr>
      <w:r w:rsidRPr="00947918">
        <w:rPr>
          <w:rFonts w:ascii="Arial" w:hAnsi="Arial" w:cs="Arial"/>
          <w:b/>
          <w:sz w:val="24"/>
          <w:szCs w:val="24"/>
        </w:rPr>
        <w:t>Информация по Российской Федерации</w:t>
      </w:r>
    </w:p>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tbl>
      <w:tblPr>
        <w:tblW w:w="9213" w:type="dxa"/>
        <w:jc w:val="center"/>
        <w:tblInd w:w="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39"/>
        <w:gridCol w:w="1986"/>
        <w:gridCol w:w="1888"/>
      </w:tblGrid>
      <w:tr w:rsidR="00F1278E" w:rsidRPr="000A6BE9" w:rsidTr="00707929">
        <w:trPr>
          <w:trHeight w:val="605"/>
          <w:tblHeader/>
          <w:jc w:val="center"/>
        </w:trPr>
        <w:tc>
          <w:tcPr>
            <w:tcW w:w="5339" w:type="dxa"/>
            <w:shd w:val="clear" w:color="auto" w:fill="FBD4B4" w:themeFill="accent6" w:themeFillTint="66"/>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Наименование субъекта Российской Федерации</w:t>
            </w:r>
          </w:p>
        </w:tc>
        <w:tc>
          <w:tcPr>
            <w:tcW w:w="1986" w:type="dxa"/>
            <w:shd w:val="clear" w:color="auto" w:fill="FBD4B4" w:themeFill="accent6" w:themeFillTint="66"/>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Место по Российской Федерации</w:t>
            </w:r>
          </w:p>
        </w:tc>
        <w:tc>
          <w:tcPr>
            <w:tcW w:w="1888" w:type="dxa"/>
            <w:shd w:val="clear" w:color="auto" w:fill="FBD4B4" w:themeFill="accent6" w:themeFillTint="66"/>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Итого баллов за I-I</w:t>
            </w:r>
            <w:r w:rsidRPr="00947918">
              <w:rPr>
                <w:rFonts w:ascii="Arial" w:eastAsia="Times New Roman" w:hAnsi="Arial" w:cs="Arial"/>
                <w:b/>
                <w:color w:val="000000"/>
                <w:sz w:val="24"/>
                <w:szCs w:val="24"/>
                <w:lang w:val="en-US" w:eastAsia="ru-RU"/>
              </w:rPr>
              <w:t>V</w:t>
            </w:r>
            <w:r w:rsidRPr="00947918">
              <w:rPr>
                <w:rFonts w:ascii="Arial" w:eastAsia="Times New Roman" w:hAnsi="Arial" w:cs="Arial"/>
                <w:b/>
                <w:color w:val="000000"/>
                <w:sz w:val="24"/>
                <w:szCs w:val="24"/>
                <w:lang w:eastAsia="ru-RU"/>
              </w:rPr>
              <w:t xml:space="preserve"> этапы</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Краснодарский край</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val="en-US" w:eastAsia="ru-RU"/>
              </w:rPr>
            </w:pPr>
            <w:r w:rsidRPr="00947918">
              <w:rPr>
                <w:rFonts w:ascii="Arial" w:eastAsia="Times New Roman" w:hAnsi="Arial" w:cs="Arial"/>
                <w:color w:val="000000"/>
                <w:sz w:val="24"/>
                <w:szCs w:val="24"/>
                <w:lang w:val="en-US" w:eastAsia="ru-RU"/>
              </w:rPr>
              <w:t>185,0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Оренбургская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2</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val="en-US" w:eastAsia="ru-RU"/>
              </w:rPr>
            </w:pPr>
            <w:r w:rsidRPr="00947918">
              <w:rPr>
                <w:rFonts w:ascii="Arial" w:eastAsia="Times New Roman" w:hAnsi="Arial" w:cs="Arial"/>
                <w:color w:val="000000"/>
                <w:sz w:val="24"/>
                <w:szCs w:val="24"/>
                <w:lang w:val="en-US" w:eastAsia="ru-RU"/>
              </w:rPr>
              <w:t>184,0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Омская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3</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182,5</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Красноярский край</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4</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178,0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Мурманская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5</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164,0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Республика Адыгея (Адыгея)</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6</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162,0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 xml:space="preserve">Ханты-Мансийский автономный округ - </w:t>
            </w:r>
            <w:proofErr w:type="spellStart"/>
            <w:r w:rsidRPr="00947918">
              <w:rPr>
                <w:rFonts w:ascii="Arial" w:eastAsia="Times New Roman" w:hAnsi="Arial" w:cs="Arial"/>
                <w:color w:val="000000"/>
                <w:sz w:val="24"/>
                <w:szCs w:val="24"/>
                <w:lang w:eastAsia="ru-RU"/>
              </w:rPr>
              <w:t>Югра</w:t>
            </w:r>
            <w:proofErr w:type="spellEnd"/>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7</w:t>
            </w:r>
          </w:p>
        </w:tc>
        <w:tc>
          <w:tcPr>
            <w:tcW w:w="1888" w:type="dxa"/>
            <w:shd w:val="clear" w:color="auto" w:fill="FFFFFF" w:themeFill="background1"/>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157,5</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Московская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8</w:t>
            </w:r>
          </w:p>
        </w:tc>
        <w:tc>
          <w:tcPr>
            <w:tcW w:w="1888" w:type="dxa"/>
            <w:shd w:val="clear" w:color="auto" w:fill="FFFFFF" w:themeFill="background1"/>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154,0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Ставропольский край</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9</w:t>
            </w:r>
          </w:p>
        </w:tc>
        <w:tc>
          <w:tcPr>
            <w:tcW w:w="1888" w:type="dxa"/>
            <w:shd w:val="clear" w:color="auto" w:fill="FFFFFF" w:themeFill="background1"/>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153,0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Владимирская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10</w:t>
            </w:r>
          </w:p>
        </w:tc>
        <w:tc>
          <w:tcPr>
            <w:tcW w:w="1888" w:type="dxa"/>
            <w:shd w:val="clear" w:color="auto" w:fill="FFFFFF" w:themeFill="background1"/>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147,0</w:t>
            </w:r>
          </w:p>
        </w:tc>
      </w:tr>
      <w:tr w:rsidR="00F1278E" w:rsidRPr="000A6BE9" w:rsidTr="00707929">
        <w:trPr>
          <w:trHeight w:val="319"/>
          <w:jc w:val="center"/>
        </w:trPr>
        <w:tc>
          <w:tcPr>
            <w:tcW w:w="5339" w:type="dxa"/>
            <w:shd w:val="clear" w:color="auto" w:fill="F2F2F2" w:themeFill="background1" w:themeFillShade="F2"/>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hAnsi="Arial" w:cs="Arial"/>
                <w:b/>
                <w:sz w:val="24"/>
                <w:szCs w:val="24"/>
              </w:rPr>
              <w:t>Удмуртская Республика</w:t>
            </w:r>
          </w:p>
        </w:tc>
        <w:tc>
          <w:tcPr>
            <w:tcW w:w="1986" w:type="dxa"/>
            <w:shd w:val="clear" w:color="auto" w:fill="F2F2F2" w:themeFill="background1" w:themeFillShade="F2"/>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11</w:t>
            </w:r>
          </w:p>
        </w:tc>
        <w:tc>
          <w:tcPr>
            <w:tcW w:w="1888" w:type="dxa"/>
            <w:shd w:val="clear" w:color="auto" w:fill="F2F2F2" w:themeFill="background1" w:themeFillShade="F2"/>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132,0</w:t>
            </w:r>
          </w:p>
        </w:tc>
      </w:tr>
    </w:tbl>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p w:rsidR="00F1278E" w:rsidRPr="00947918" w:rsidRDefault="00F1278E" w:rsidP="00E95DCE">
      <w:pPr>
        <w:tabs>
          <w:tab w:val="left" w:pos="1592"/>
          <w:tab w:val="left" w:pos="3392"/>
        </w:tabs>
        <w:spacing w:after="0" w:line="240" w:lineRule="auto"/>
        <w:ind w:left="709" w:firstLine="567"/>
        <w:jc w:val="center"/>
        <w:rPr>
          <w:rFonts w:ascii="Arial" w:hAnsi="Arial" w:cs="Arial"/>
          <w:b/>
          <w:sz w:val="24"/>
          <w:szCs w:val="24"/>
        </w:rPr>
      </w:pPr>
      <w:r w:rsidRPr="00947918">
        <w:rPr>
          <w:rFonts w:ascii="Arial" w:hAnsi="Arial" w:cs="Arial"/>
          <w:b/>
          <w:sz w:val="24"/>
          <w:szCs w:val="24"/>
        </w:rPr>
        <w:t>Информация по Приволжскому федеральному округу</w:t>
      </w:r>
    </w:p>
    <w:p w:rsidR="00F1278E" w:rsidRPr="00947918" w:rsidRDefault="00F1278E" w:rsidP="00E95DCE">
      <w:pPr>
        <w:tabs>
          <w:tab w:val="left" w:pos="1592"/>
          <w:tab w:val="left" w:pos="3392"/>
        </w:tabs>
        <w:spacing w:after="0" w:line="240" w:lineRule="auto"/>
        <w:ind w:left="709" w:firstLine="567"/>
        <w:jc w:val="center"/>
        <w:rPr>
          <w:rFonts w:ascii="Arial" w:hAnsi="Arial" w:cs="Arial"/>
          <w:b/>
          <w:sz w:val="24"/>
          <w:szCs w:val="24"/>
        </w:rPr>
      </w:pPr>
    </w:p>
    <w:tbl>
      <w:tblPr>
        <w:tblW w:w="9148" w:type="dxa"/>
        <w:jc w:val="center"/>
        <w:tblInd w:w="-1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58"/>
        <w:gridCol w:w="1160"/>
        <w:gridCol w:w="1521"/>
        <w:gridCol w:w="1909"/>
      </w:tblGrid>
      <w:tr w:rsidR="00F1278E" w:rsidRPr="00947918" w:rsidTr="00707929">
        <w:trPr>
          <w:trHeight w:val="319"/>
          <w:jc w:val="center"/>
        </w:trPr>
        <w:tc>
          <w:tcPr>
            <w:tcW w:w="4558" w:type="dxa"/>
            <w:shd w:val="clear" w:color="auto" w:fill="FBD4B4" w:themeFill="accent6" w:themeFillTint="66"/>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Наименование субъекта Российской Федерации</w:t>
            </w:r>
          </w:p>
        </w:tc>
        <w:tc>
          <w:tcPr>
            <w:tcW w:w="1160" w:type="dxa"/>
            <w:shd w:val="clear" w:color="auto" w:fill="FBD4B4" w:themeFill="accent6" w:themeFillTint="66"/>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Место по РФ</w:t>
            </w:r>
          </w:p>
        </w:tc>
        <w:tc>
          <w:tcPr>
            <w:tcW w:w="1521" w:type="dxa"/>
            <w:shd w:val="clear" w:color="auto" w:fill="FBD4B4" w:themeFill="accent6" w:themeFillTint="66"/>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Место по округу</w:t>
            </w:r>
          </w:p>
        </w:tc>
        <w:tc>
          <w:tcPr>
            <w:tcW w:w="1909" w:type="dxa"/>
            <w:shd w:val="clear" w:color="auto" w:fill="FBD4B4" w:themeFill="accent6" w:themeFillTint="66"/>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Сумма баллов </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Башкортостан</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13</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119,50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Марий-Эл</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57-58</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11</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55,00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Мордовия</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69</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12</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40,00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Татарстан (Татарстан)</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14</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21,00</w:t>
            </w:r>
          </w:p>
        </w:tc>
      </w:tr>
      <w:tr w:rsidR="00F1278E" w:rsidRPr="00947918" w:rsidTr="00707929">
        <w:trPr>
          <w:trHeight w:val="319"/>
          <w:jc w:val="center"/>
        </w:trPr>
        <w:tc>
          <w:tcPr>
            <w:tcW w:w="4558" w:type="dxa"/>
            <w:shd w:val="clear" w:color="auto" w:fill="F2F2F2" w:themeFill="background1" w:themeFillShade="F2"/>
            <w:vAlign w:val="center"/>
            <w:hideMark/>
          </w:tcPr>
          <w:p w:rsidR="00F1278E" w:rsidRPr="00947918" w:rsidRDefault="00F1278E" w:rsidP="00E95DCE">
            <w:pPr>
              <w:spacing w:after="0" w:line="240" w:lineRule="auto"/>
              <w:rPr>
                <w:rFonts w:ascii="Arial" w:eastAsia="Times New Roman" w:hAnsi="Arial" w:cs="Arial"/>
                <w:b/>
                <w:sz w:val="24"/>
                <w:szCs w:val="24"/>
                <w:lang w:eastAsia="ru-RU"/>
              </w:rPr>
            </w:pPr>
            <w:r w:rsidRPr="00947918">
              <w:rPr>
                <w:rFonts w:ascii="Arial" w:eastAsia="Times New Roman" w:hAnsi="Arial" w:cs="Arial"/>
                <w:b/>
                <w:sz w:val="24"/>
                <w:szCs w:val="24"/>
                <w:lang w:eastAsia="ru-RU"/>
              </w:rPr>
              <w:t>Удмуртская Республика</w:t>
            </w:r>
          </w:p>
        </w:tc>
        <w:tc>
          <w:tcPr>
            <w:tcW w:w="1160" w:type="dxa"/>
            <w:shd w:val="clear" w:color="auto" w:fill="F2F2F2" w:themeFill="background1" w:themeFillShade="F2"/>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11</w:t>
            </w:r>
          </w:p>
        </w:tc>
        <w:tc>
          <w:tcPr>
            <w:tcW w:w="1521" w:type="dxa"/>
            <w:shd w:val="clear" w:color="auto" w:fill="F2F2F2" w:themeFill="background1" w:themeFillShade="F2"/>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2</w:t>
            </w:r>
          </w:p>
        </w:tc>
        <w:tc>
          <w:tcPr>
            <w:tcW w:w="1909" w:type="dxa"/>
            <w:shd w:val="clear" w:color="auto" w:fill="F2F2F2" w:themeFill="background1" w:themeFillShade="F2"/>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132,00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Чувашская Республика - Чувашия</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42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9</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69,00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Пермский край</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31</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7</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86,00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Кировская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16</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109,00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Нижегородская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82,50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Оренбургская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184,00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Пензенская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15</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4</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111,00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Самарская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73</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13</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34,00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Саратовская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50-52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10</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60,00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Ульяновская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18</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104,50</w:t>
            </w:r>
          </w:p>
        </w:tc>
      </w:tr>
    </w:tbl>
    <w:p w:rsidR="00F1278E" w:rsidRDefault="00F1278E" w:rsidP="00E95DCE">
      <w:pPr>
        <w:tabs>
          <w:tab w:val="left" w:pos="1592"/>
          <w:tab w:val="left" w:pos="3392"/>
        </w:tabs>
        <w:spacing w:after="0" w:line="240" w:lineRule="auto"/>
        <w:jc w:val="both"/>
        <w:rPr>
          <w:rFonts w:ascii="Arial" w:hAnsi="Arial" w:cs="Arial"/>
          <w:sz w:val="24"/>
          <w:szCs w:val="24"/>
        </w:rPr>
      </w:pPr>
    </w:p>
    <w:p w:rsidR="00F1278E" w:rsidRPr="00E90B8F" w:rsidRDefault="00F1278E" w:rsidP="00E95DCE">
      <w:pPr>
        <w:tabs>
          <w:tab w:val="left" w:pos="1592"/>
          <w:tab w:val="left" w:pos="3392"/>
        </w:tabs>
        <w:spacing w:after="0" w:line="240" w:lineRule="auto"/>
        <w:jc w:val="both"/>
        <w:rPr>
          <w:rFonts w:ascii="Arial" w:hAnsi="Arial" w:cs="Arial"/>
          <w:b/>
          <w:sz w:val="24"/>
          <w:szCs w:val="24"/>
        </w:rPr>
      </w:pPr>
    </w:p>
    <w:p w:rsidR="00774AF6" w:rsidRDefault="00774AF6" w:rsidP="00B53EBE">
      <w:pPr>
        <w:tabs>
          <w:tab w:val="center" w:pos="5812"/>
          <w:tab w:val="left" w:pos="9975"/>
        </w:tabs>
        <w:spacing w:after="0" w:line="240" w:lineRule="auto"/>
        <w:rPr>
          <w:rFonts w:ascii="Times New Roman" w:eastAsia="Times New Roman" w:hAnsi="Times New Roman" w:cs="Times New Roman"/>
          <w:b/>
          <w:color w:val="000000"/>
          <w:sz w:val="28"/>
          <w:szCs w:val="28"/>
          <w:lang w:eastAsia="ru-RU"/>
        </w:rPr>
      </w:pPr>
    </w:p>
    <w:p w:rsidR="00B53EBE" w:rsidRDefault="00B53EBE" w:rsidP="00915E3D">
      <w:pPr>
        <w:tabs>
          <w:tab w:val="center" w:pos="5812"/>
          <w:tab w:val="left" w:pos="9975"/>
        </w:tabs>
        <w:spacing w:after="0" w:line="240" w:lineRule="auto"/>
        <w:ind w:left="284"/>
        <w:jc w:val="center"/>
        <w:rPr>
          <w:rFonts w:ascii="Times New Roman" w:eastAsia="Times New Roman" w:hAnsi="Times New Roman" w:cs="Times New Roman"/>
          <w:b/>
          <w:color w:val="000000"/>
          <w:sz w:val="28"/>
          <w:szCs w:val="28"/>
          <w:lang w:eastAsia="ru-RU"/>
        </w:rPr>
      </w:pPr>
    </w:p>
    <w:p w:rsidR="00B53EBE" w:rsidRDefault="00B53EBE" w:rsidP="00915E3D">
      <w:pPr>
        <w:tabs>
          <w:tab w:val="center" w:pos="5812"/>
          <w:tab w:val="left" w:pos="9975"/>
        </w:tabs>
        <w:spacing w:after="0" w:line="240" w:lineRule="auto"/>
        <w:ind w:left="284"/>
        <w:jc w:val="center"/>
        <w:rPr>
          <w:rFonts w:ascii="Times New Roman" w:eastAsia="Times New Roman" w:hAnsi="Times New Roman" w:cs="Times New Roman"/>
          <w:b/>
          <w:color w:val="000000"/>
          <w:sz w:val="28"/>
          <w:szCs w:val="28"/>
          <w:lang w:eastAsia="ru-RU"/>
        </w:rPr>
      </w:pPr>
    </w:p>
    <w:p w:rsidR="00915E3D" w:rsidRDefault="00915E3D" w:rsidP="00915E3D">
      <w:pPr>
        <w:tabs>
          <w:tab w:val="center" w:pos="5812"/>
          <w:tab w:val="left" w:pos="9975"/>
        </w:tabs>
        <w:spacing w:after="0" w:line="240" w:lineRule="auto"/>
        <w:ind w:left="284"/>
        <w:jc w:val="center"/>
        <w:rPr>
          <w:rFonts w:ascii="Times New Roman" w:eastAsia="Times New Roman" w:hAnsi="Times New Roman" w:cs="Times New Roman"/>
          <w:b/>
          <w:color w:val="000000"/>
          <w:sz w:val="28"/>
          <w:szCs w:val="28"/>
          <w:lang w:eastAsia="ru-RU"/>
        </w:rPr>
      </w:pPr>
      <w:r w:rsidRPr="003335E2">
        <w:rPr>
          <w:rFonts w:ascii="Times New Roman" w:eastAsia="Times New Roman" w:hAnsi="Times New Roman" w:cs="Times New Roman"/>
          <w:b/>
          <w:color w:val="000000"/>
          <w:sz w:val="28"/>
          <w:szCs w:val="28"/>
          <w:lang w:eastAsia="ru-RU"/>
        </w:rPr>
        <w:lastRenderedPageBreak/>
        <w:t>Повышение ф</w:t>
      </w:r>
      <w:r>
        <w:rPr>
          <w:rFonts w:ascii="Times New Roman" w:eastAsia="Times New Roman" w:hAnsi="Times New Roman" w:cs="Times New Roman"/>
          <w:b/>
          <w:color w:val="000000"/>
          <w:sz w:val="28"/>
          <w:szCs w:val="28"/>
          <w:lang w:eastAsia="ru-RU"/>
        </w:rPr>
        <w:t>инансовой грамотности населения</w:t>
      </w:r>
    </w:p>
    <w:p w:rsidR="009B4B4F" w:rsidRPr="003335E2" w:rsidRDefault="009B4B4F" w:rsidP="00915E3D">
      <w:pPr>
        <w:tabs>
          <w:tab w:val="center" w:pos="5812"/>
          <w:tab w:val="left" w:pos="9975"/>
        </w:tabs>
        <w:spacing w:after="0" w:line="240" w:lineRule="auto"/>
        <w:ind w:left="284"/>
        <w:jc w:val="center"/>
        <w:rPr>
          <w:rFonts w:ascii="Times New Roman" w:eastAsia="Times New Roman" w:hAnsi="Times New Roman" w:cs="Times New Roman"/>
          <w:b/>
          <w:color w:val="000000"/>
          <w:sz w:val="28"/>
          <w:szCs w:val="28"/>
          <w:lang w:eastAsia="ru-RU"/>
        </w:rPr>
      </w:pPr>
    </w:p>
    <w:p w:rsidR="00915E3D" w:rsidRPr="002D20C4" w:rsidRDefault="00915E3D" w:rsidP="005C0E7A">
      <w:pPr>
        <w:pStyle w:val="a5"/>
        <w:spacing w:before="0" w:beforeAutospacing="0" w:after="0" w:afterAutospacing="0"/>
        <w:ind w:left="284" w:firstLine="708"/>
        <w:jc w:val="both"/>
        <w:rPr>
          <w:color w:val="000000"/>
        </w:rPr>
      </w:pPr>
      <w:r w:rsidRPr="002D20C4">
        <w:rPr>
          <w:color w:val="000000"/>
        </w:rPr>
        <w:t>Развитие современной рыночной экономики предполагает широкое участие населения в долгосрочных накопительных пенсионных, страховых и ипотечных схемах, обеспечивающих решение вопросов пенсионного накопления, социального и медицинского страхования, жилищных проблем и образования.</w:t>
      </w:r>
    </w:p>
    <w:p w:rsidR="00915E3D" w:rsidRPr="002D20C4" w:rsidRDefault="00915E3D" w:rsidP="005C0E7A">
      <w:pPr>
        <w:pStyle w:val="a5"/>
        <w:spacing w:before="0" w:beforeAutospacing="0" w:after="0" w:afterAutospacing="0"/>
        <w:ind w:left="284" w:firstLine="709"/>
        <w:jc w:val="both"/>
        <w:rPr>
          <w:color w:val="000000"/>
        </w:rPr>
      </w:pPr>
      <w:r w:rsidRPr="002D20C4">
        <w:rPr>
          <w:color w:val="000000"/>
        </w:rPr>
        <w:t xml:space="preserve">Учитывая высокую значимость уровня финансовой грамотности населения, Удмуртская Республика принимает активное участие в реализации мероприятий, направленных на его повышение. </w:t>
      </w:r>
    </w:p>
    <w:p w:rsidR="00915E3D" w:rsidRPr="002D20C4" w:rsidRDefault="00915E3D" w:rsidP="005C0E7A">
      <w:pPr>
        <w:spacing w:after="0" w:line="240" w:lineRule="auto"/>
        <w:ind w:left="284" w:firstLine="708"/>
        <w:jc w:val="both"/>
        <w:rPr>
          <w:rFonts w:ascii="Times New Roman" w:eastAsia="Times New Roman" w:hAnsi="Times New Roman" w:cs="Times New Roman"/>
          <w:color w:val="333333"/>
          <w:sz w:val="24"/>
          <w:szCs w:val="24"/>
          <w:lang w:eastAsia="ru-RU"/>
        </w:rPr>
      </w:pPr>
      <w:r w:rsidRPr="002D20C4">
        <w:rPr>
          <w:rFonts w:ascii="Times New Roman" w:eastAsia="Times New Roman" w:hAnsi="Times New Roman" w:cs="Times New Roman"/>
          <w:color w:val="333333"/>
          <w:sz w:val="24"/>
          <w:szCs w:val="24"/>
          <w:lang w:eastAsia="ru-RU"/>
        </w:rPr>
        <w:t>Наиболее перспективным и значимым направлением является Всероссийская программа «Дни финансовой грамотности в учебных заведениях», которая охватывает профессиональную аудиторию и молодежь во всех регионах России.</w:t>
      </w:r>
    </w:p>
    <w:p w:rsidR="00915E3D" w:rsidRPr="002D20C4" w:rsidRDefault="00915E3D" w:rsidP="005C0E7A">
      <w:pPr>
        <w:spacing w:after="0" w:line="240" w:lineRule="auto"/>
        <w:ind w:left="284" w:firstLine="708"/>
        <w:jc w:val="both"/>
        <w:rPr>
          <w:rFonts w:ascii="Times New Roman" w:eastAsia="Times New Roman" w:hAnsi="Times New Roman" w:cs="Times New Roman"/>
          <w:color w:val="333333"/>
          <w:sz w:val="24"/>
          <w:szCs w:val="24"/>
          <w:lang w:eastAsia="ru-RU"/>
        </w:rPr>
      </w:pPr>
      <w:r w:rsidRPr="002D20C4">
        <w:rPr>
          <w:rFonts w:ascii="Times New Roman" w:eastAsia="Times New Roman" w:hAnsi="Times New Roman" w:cs="Times New Roman"/>
          <w:b/>
          <w:color w:val="333333"/>
          <w:sz w:val="24"/>
          <w:szCs w:val="24"/>
          <w:lang w:eastAsia="ru-RU"/>
        </w:rPr>
        <w:t>Всероссийская программа «Дни финансовой грамотности в учебных заведениях»</w:t>
      </w:r>
      <w:r w:rsidRPr="002D20C4">
        <w:rPr>
          <w:rFonts w:ascii="Times New Roman" w:eastAsia="Times New Roman" w:hAnsi="Times New Roman" w:cs="Times New Roman"/>
          <w:color w:val="333333"/>
          <w:sz w:val="24"/>
          <w:szCs w:val="24"/>
          <w:lang w:eastAsia="ru-RU"/>
        </w:rPr>
        <w:t xml:space="preserve"> проводится Некоммерческим партнерством «Сообщество профессионалов финансового рынка «САПФИР» и Международной Гильдией Финансистов при поддержке Министерства финансов Российской Федерации и Службы Банка России по защите прав потребителей финансовых услуг и </w:t>
      </w:r>
      <w:proofErr w:type="spellStart"/>
      <w:r w:rsidRPr="002D20C4">
        <w:rPr>
          <w:rFonts w:ascii="Times New Roman" w:eastAsia="Times New Roman" w:hAnsi="Times New Roman" w:cs="Times New Roman"/>
          <w:color w:val="333333"/>
          <w:sz w:val="24"/>
          <w:szCs w:val="24"/>
          <w:lang w:eastAsia="ru-RU"/>
        </w:rPr>
        <w:t>миноритарных</w:t>
      </w:r>
      <w:proofErr w:type="spellEnd"/>
      <w:r w:rsidRPr="002D20C4">
        <w:rPr>
          <w:rFonts w:ascii="Times New Roman" w:eastAsia="Times New Roman" w:hAnsi="Times New Roman" w:cs="Times New Roman"/>
          <w:color w:val="333333"/>
          <w:sz w:val="24"/>
          <w:szCs w:val="24"/>
          <w:lang w:eastAsia="ru-RU"/>
        </w:rPr>
        <w:t xml:space="preserve"> акционеров.</w:t>
      </w:r>
    </w:p>
    <w:p w:rsidR="00915E3D" w:rsidRPr="002D20C4" w:rsidRDefault="00915E3D" w:rsidP="005C0E7A">
      <w:pPr>
        <w:spacing w:after="0" w:line="240" w:lineRule="auto"/>
        <w:ind w:left="284" w:firstLine="708"/>
        <w:jc w:val="both"/>
        <w:rPr>
          <w:rFonts w:ascii="Times New Roman" w:hAnsi="Times New Roman" w:cs="Times New Roman"/>
          <w:sz w:val="24"/>
          <w:szCs w:val="24"/>
        </w:rPr>
      </w:pPr>
      <w:r w:rsidRPr="002D20C4">
        <w:rPr>
          <w:rFonts w:ascii="Times New Roman" w:hAnsi="Times New Roman" w:cs="Times New Roman"/>
          <w:sz w:val="24"/>
          <w:szCs w:val="24"/>
        </w:rPr>
        <w:t xml:space="preserve">Организация проведения Всероссийской акции «Дни финансовой грамотности в образовательных учреждениях» Удмуртской Республики с 2012 года поручена автономному образовательному учреждению </w:t>
      </w:r>
      <w:r w:rsidRPr="002D20C4">
        <w:rPr>
          <w:rFonts w:ascii="Times New Roman" w:hAnsi="Times New Roman" w:cs="Times New Roman"/>
          <w:b/>
          <w:sz w:val="24"/>
          <w:szCs w:val="24"/>
        </w:rPr>
        <w:t xml:space="preserve">Центр экономического образования молодёжи и предпринимательства </w:t>
      </w:r>
      <w:r w:rsidRPr="002D20C4">
        <w:rPr>
          <w:rFonts w:ascii="Times New Roman" w:hAnsi="Times New Roman" w:cs="Times New Roman"/>
          <w:sz w:val="24"/>
          <w:szCs w:val="24"/>
        </w:rPr>
        <w:t>(далее - АОУ «</w:t>
      </w:r>
      <w:proofErr w:type="spellStart"/>
      <w:r w:rsidRPr="002D20C4">
        <w:rPr>
          <w:rFonts w:ascii="Times New Roman" w:hAnsi="Times New Roman" w:cs="Times New Roman"/>
          <w:sz w:val="24"/>
          <w:szCs w:val="24"/>
        </w:rPr>
        <w:t>ЦЭОМиП</w:t>
      </w:r>
      <w:proofErr w:type="spellEnd"/>
      <w:r w:rsidRPr="002D20C4">
        <w:rPr>
          <w:rFonts w:ascii="Times New Roman" w:hAnsi="Times New Roman" w:cs="Times New Roman"/>
          <w:sz w:val="24"/>
          <w:szCs w:val="24"/>
        </w:rPr>
        <w:t xml:space="preserve">»), которое составляет программу, утверждает экспертов-финансистов (лекторов), привлекает партнеров, организует мероприятия со школьниками, учащимися и студентами. </w:t>
      </w:r>
    </w:p>
    <w:p w:rsidR="008A1BAF" w:rsidRPr="002D20C4" w:rsidRDefault="00915E3D" w:rsidP="005C0E7A">
      <w:pPr>
        <w:autoSpaceDE w:val="0"/>
        <w:autoSpaceDN w:val="0"/>
        <w:adjustRightInd w:val="0"/>
        <w:spacing w:after="0" w:line="240" w:lineRule="auto"/>
        <w:ind w:left="284" w:firstLine="720"/>
        <w:jc w:val="both"/>
        <w:rPr>
          <w:rFonts w:ascii="Times New Roman" w:hAnsi="Times New Roman" w:cs="Times New Roman"/>
          <w:sz w:val="24"/>
          <w:szCs w:val="24"/>
        </w:rPr>
      </w:pPr>
      <w:r>
        <w:rPr>
          <w:rFonts w:ascii="Times New Roman" w:hAnsi="Times New Roman" w:cs="Times New Roman"/>
          <w:sz w:val="24"/>
          <w:szCs w:val="24"/>
        </w:rPr>
        <w:t xml:space="preserve">В качестве лекторов выступили специалисты ведущих банков республики, экспертов банковской сферы, аналитиков высших учебных заведений республики, Центра экономического образования молодежи и предпринимательства. </w:t>
      </w:r>
      <w:r w:rsidR="008A1BAF" w:rsidRPr="002D20C4">
        <w:rPr>
          <w:rFonts w:ascii="Times New Roman" w:hAnsi="Times New Roman" w:cs="Times New Roman"/>
          <w:sz w:val="24"/>
          <w:szCs w:val="24"/>
        </w:rPr>
        <w:t>Интерес учащейся молодёжи к финансовой тематике неуклонно возрастает: увеличивается количество учебных организаций - участников акции (с 16 в 2012г. до 55 в 2015г.).</w:t>
      </w:r>
    </w:p>
    <w:p w:rsidR="00915E3D" w:rsidRPr="002D20C4" w:rsidRDefault="00915E3D" w:rsidP="005C0E7A">
      <w:pPr>
        <w:spacing w:after="0" w:line="240" w:lineRule="auto"/>
        <w:ind w:left="284" w:firstLine="708"/>
        <w:jc w:val="both"/>
        <w:rPr>
          <w:rFonts w:ascii="Times New Roman" w:hAnsi="Times New Roman" w:cs="Times New Roman"/>
          <w:sz w:val="24"/>
          <w:szCs w:val="24"/>
        </w:rPr>
      </w:pPr>
      <w:r w:rsidRPr="002D20C4">
        <w:rPr>
          <w:rFonts w:ascii="Times New Roman" w:hAnsi="Times New Roman" w:cs="Times New Roman"/>
          <w:sz w:val="24"/>
          <w:szCs w:val="24"/>
        </w:rPr>
        <w:t>По программе «Азбука финансовой грамотности» на базе АОУ «</w:t>
      </w:r>
      <w:proofErr w:type="spellStart"/>
      <w:r w:rsidRPr="002D20C4">
        <w:rPr>
          <w:rFonts w:ascii="Times New Roman" w:hAnsi="Times New Roman" w:cs="Times New Roman"/>
          <w:sz w:val="24"/>
          <w:szCs w:val="24"/>
        </w:rPr>
        <w:t>ЦЭОМиП</w:t>
      </w:r>
      <w:proofErr w:type="spellEnd"/>
      <w:r w:rsidRPr="002D20C4">
        <w:rPr>
          <w:rFonts w:ascii="Times New Roman" w:hAnsi="Times New Roman" w:cs="Times New Roman"/>
          <w:sz w:val="24"/>
          <w:szCs w:val="24"/>
        </w:rPr>
        <w:t>» работает Воскресная школа, где старшеклассники Ижевска и близлежащих населенных пунктов получают стартовые знания по управлению личными финансами. Тематика занятий обширна: «Основы инвестиций», «Основы страхования», «Банки и банковская деятельность», «Налоги и налогообложение», «Личный бюджет и персональное финансовое планирование: теория и практикум», «Фондовый рынок», «Финансовые мошенничества». Обучение в Воскресной школе бесплатное.</w:t>
      </w:r>
    </w:p>
    <w:p w:rsidR="00915E3D" w:rsidRPr="00B751C1" w:rsidRDefault="00915E3D" w:rsidP="005C0E7A">
      <w:pPr>
        <w:spacing w:after="0" w:line="240" w:lineRule="auto"/>
        <w:ind w:left="284" w:firstLine="708"/>
        <w:jc w:val="both"/>
        <w:rPr>
          <w:rFonts w:ascii="Times New Roman" w:hAnsi="Times New Roman" w:cs="Times New Roman"/>
          <w:sz w:val="24"/>
          <w:szCs w:val="24"/>
        </w:rPr>
      </w:pPr>
      <w:r w:rsidRPr="00B751C1">
        <w:rPr>
          <w:rFonts w:ascii="Times New Roman" w:hAnsi="Times New Roman" w:cs="Times New Roman"/>
          <w:sz w:val="24"/>
          <w:szCs w:val="24"/>
        </w:rPr>
        <w:t xml:space="preserve">Таким образом, учащиеся имеют возможность получить не только теоретические знания, но и практические навыки от специалистов-практиков. </w:t>
      </w:r>
    </w:p>
    <w:p w:rsidR="00915E3D" w:rsidRPr="00B751C1" w:rsidRDefault="00915E3D" w:rsidP="005C0E7A">
      <w:pPr>
        <w:spacing w:after="0" w:line="240" w:lineRule="auto"/>
        <w:ind w:left="284"/>
        <w:jc w:val="both"/>
        <w:rPr>
          <w:rFonts w:ascii="Times New Roman" w:eastAsia="Times New Roman" w:hAnsi="Times New Roman" w:cs="Times New Roman"/>
          <w:sz w:val="24"/>
          <w:szCs w:val="24"/>
          <w:lang w:eastAsia="ru-RU"/>
        </w:rPr>
      </w:pPr>
      <w:r w:rsidRPr="00B751C1">
        <w:rPr>
          <w:rFonts w:ascii="Times New Roman" w:eastAsia="Times New Roman" w:hAnsi="Times New Roman" w:cs="Times New Roman"/>
          <w:sz w:val="24"/>
          <w:szCs w:val="24"/>
          <w:lang w:eastAsia="ru-RU"/>
        </w:rPr>
        <w:t>Работая со школьниками и студентами, объективно охватывается аудитория родителей и педагогов – все они так или иначе получают информацию, которая помогает им повышать свою финансовую грамотность, прививать здоровые финансовые привычки, становиться осознанными потребителями финансовых услуг.</w:t>
      </w:r>
    </w:p>
    <w:p w:rsidR="00915E3D" w:rsidRPr="00B751C1" w:rsidRDefault="00915E3D" w:rsidP="005C0E7A">
      <w:pPr>
        <w:spacing w:after="0" w:line="240" w:lineRule="auto"/>
        <w:ind w:left="284" w:firstLine="708"/>
        <w:jc w:val="both"/>
        <w:rPr>
          <w:rFonts w:ascii="Times New Roman" w:hAnsi="Times New Roman" w:cs="Times New Roman"/>
          <w:sz w:val="24"/>
          <w:szCs w:val="24"/>
        </w:rPr>
      </w:pPr>
      <w:r w:rsidRPr="00B751C1">
        <w:rPr>
          <w:rFonts w:ascii="Times New Roman" w:hAnsi="Times New Roman" w:cs="Times New Roman"/>
          <w:sz w:val="24"/>
          <w:szCs w:val="24"/>
        </w:rPr>
        <w:t>ОАУ «</w:t>
      </w:r>
      <w:proofErr w:type="spellStart"/>
      <w:r w:rsidRPr="00B751C1">
        <w:rPr>
          <w:rFonts w:ascii="Times New Roman" w:hAnsi="Times New Roman" w:cs="Times New Roman"/>
          <w:sz w:val="24"/>
          <w:szCs w:val="24"/>
        </w:rPr>
        <w:t>ЦЭОМиП</w:t>
      </w:r>
      <w:proofErr w:type="spellEnd"/>
      <w:r w:rsidRPr="00B751C1">
        <w:rPr>
          <w:rFonts w:ascii="Times New Roman" w:hAnsi="Times New Roman" w:cs="Times New Roman"/>
          <w:sz w:val="24"/>
          <w:szCs w:val="24"/>
        </w:rPr>
        <w:t xml:space="preserve">» сотрудничает с целым рядом ижевских школ, а также гимназий и лицеев из других городов и районов республики, но его двери открыты для каждого ученика и студента, желающего стать более финансово грамотным и подготовленным к взрослой жизни вне зависимости от его семейного благосостояния. </w:t>
      </w:r>
    </w:p>
    <w:p w:rsidR="00915E3D" w:rsidRPr="00B751C1" w:rsidRDefault="00915E3D" w:rsidP="005C0E7A">
      <w:pPr>
        <w:spacing w:after="0" w:line="240" w:lineRule="auto"/>
        <w:ind w:left="284" w:firstLine="708"/>
        <w:jc w:val="both"/>
        <w:rPr>
          <w:rFonts w:ascii="Times New Roman" w:hAnsi="Times New Roman" w:cs="Times New Roman"/>
          <w:sz w:val="24"/>
          <w:szCs w:val="24"/>
        </w:rPr>
      </w:pPr>
      <w:r w:rsidRPr="00B751C1">
        <w:rPr>
          <w:rFonts w:ascii="Times New Roman" w:hAnsi="Times New Roman" w:cs="Times New Roman"/>
          <w:sz w:val="24"/>
          <w:szCs w:val="24"/>
        </w:rPr>
        <w:t xml:space="preserve">Работа с молодежью очень важна, но также мы понимаем важность работы </w:t>
      </w:r>
      <w:proofErr w:type="gramStart"/>
      <w:r w:rsidRPr="00B751C1">
        <w:rPr>
          <w:rFonts w:ascii="Times New Roman" w:hAnsi="Times New Roman" w:cs="Times New Roman"/>
          <w:sz w:val="24"/>
          <w:szCs w:val="24"/>
        </w:rPr>
        <w:t>со</w:t>
      </w:r>
      <w:proofErr w:type="gramEnd"/>
      <w:r w:rsidRPr="00B751C1">
        <w:rPr>
          <w:rFonts w:ascii="Times New Roman" w:hAnsi="Times New Roman" w:cs="Times New Roman"/>
          <w:sz w:val="24"/>
          <w:szCs w:val="24"/>
        </w:rPr>
        <w:t xml:space="preserve"> взрослым населением и пенсионерами. </w:t>
      </w:r>
    </w:p>
    <w:p w:rsidR="009619C0" w:rsidRPr="00B751C1" w:rsidRDefault="00915E3D" w:rsidP="005C0E7A">
      <w:pPr>
        <w:pStyle w:val="a5"/>
        <w:spacing w:before="0" w:beforeAutospacing="0" w:after="0" w:afterAutospacing="0"/>
        <w:ind w:left="284" w:firstLine="708"/>
        <w:jc w:val="both"/>
      </w:pPr>
      <w:r w:rsidRPr="00B751C1">
        <w:t>С 19 сентября по 31 октября 2015 года в рамках проекта Министерства финансов Российской Федерации «Содействие повышению уровня финансовой грамотности населения и развитию финансового образования в Российской Федерации» Удмуртская Республика приняла участие во «Всероссийской неделе сбережений».</w:t>
      </w:r>
    </w:p>
    <w:p w:rsidR="00915E3D" w:rsidRPr="002D20C4" w:rsidRDefault="00915E3D" w:rsidP="005C0E7A">
      <w:pPr>
        <w:pStyle w:val="a5"/>
        <w:spacing w:before="0" w:beforeAutospacing="0" w:after="0" w:afterAutospacing="0"/>
        <w:ind w:left="284" w:firstLine="708"/>
        <w:jc w:val="both"/>
        <w:rPr>
          <w:color w:val="000000"/>
        </w:rPr>
      </w:pPr>
      <w:r w:rsidRPr="002D20C4">
        <w:rPr>
          <w:b/>
          <w:color w:val="000000"/>
        </w:rPr>
        <w:t>«Всероссийская неделя сбережений 2015»</w:t>
      </w:r>
      <w:r w:rsidRPr="002D20C4">
        <w:rPr>
          <w:color w:val="000000"/>
        </w:rPr>
        <w:t xml:space="preserve"> - крупнейшее ежегодное мероприятие национального масштаба, целью которого является предоставление гражданам открытого доступа к возможностям получения знаний по финансовой грамотности. Владея азами финансовой грамотности можно эффективно планировать и использовать личный бюджет, принимать решения в области личных финансов, исходя из своих долгосрочных интересов, избегать излишней задолженности, распознавать угрозы и снижать риски мошенничества со стороны недобросовестных участников финансового рынка.</w:t>
      </w:r>
    </w:p>
    <w:p w:rsidR="005C0E7A" w:rsidRPr="009B4B4F" w:rsidRDefault="009619C0" w:rsidP="009619C0">
      <w:pPr>
        <w:pStyle w:val="a5"/>
        <w:spacing w:before="0" w:beforeAutospacing="0" w:after="0" w:afterAutospacing="0"/>
        <w:ind w:right="283"/>
        <w:jc w:val="center"/>
        <w:rPr>
          <w:rFonts w:ascii="Arial" w:hAnsi="Arial" w:cs="Arial"/>
          <w:b/>
          <w:sz w:val="28"/>
          <w:szCs w:val="28"/>
        </w:rPr>
      </w:pPr>
      <w:r w:rsidRPr="009B4B4F">
        <w:rPr>
          <w:rFonts w:ascii="Arial" w:hAnsi="Arial" w:cs="Arial"/>
          <w:b/>
          <w:sz w:val="28"/>
          <w:szCs w:val="28"/>
        </w:rPr>
        <w:t xml:space="preserve">         </w:t>
      </w:r>
    </w:p>
    <w:p w:rsidR="00EB16A0" w:rsidRPr="00AD7AA1" w:rsidRDefault="009B4B4F" w:rsidP="009619C0">
      <w:pPr>
        <w:pStyle w:val="a5"/>
        <w:spacing w:before="0" w:beforeAutospacing="0" w:after="0" w:afterAutospacing="0"/>
        <w:ind w:right="283"/>
        <w:jc w:val="center"/>
        <w:rPr>
          <w:rFonts w:ascii="Arial" w:hAnsi="Arial" w:cs="Arial"/>
          <w:b/>
          <w:sz w:val="28"/>
          <w:szCs w:val="28"/>
        </w:rPr>
      </w:pPr>
      <w:r>
        <w:rPr>
          <w:rFonts w:ascii="Arial" w:hAnsi="Arial" w:cs="Arial"/>
          <w:b/>
          <w:sz w:val="28"/>
          <w:szCs w:val="28"/>
        </w:rPr>
        <w:lastRenderedPageBreak/>
        <w:t xml:space="preserve">          </w:t>
      </w:r>
      <w:r w:rsidR="00EB16A0" w:rsidRPr="00AD7AA1">
        <w:rPr>
          <w:rFonts w:ascii="Arial" w:hAnsi="Arial" w:cs="Arial"/>
          <w:b/>
          <w:sz w:val="28"/>
          <w:szCs w:val="28"/>
        </w:rPr>
        <w:t xml:space="preserve">ПРИЕМ </w:t>
      </w:r>
      <w:r w:rsidRPr="00AD7AA1">
        <w:rPr>
          <w:rFonts w:ascii="Arial" w:hAnsi="Arial" w:cs="Arial"/>
          <w:b/>
          <w:sz w:val="28"/>
          <w:szCs w:val="28"/>
        </w:rPr>
        <w:t xml:space="preserve">ОБРАЩЕНИЙ </w:t>
      </w:r>
      <w:r w:rsidR="00EB16A0" w:rsidRPr="00AD7AA1">
        <w:rPr>
          <w:rFonts w:ascii="Arial" w:hAnsi="Arial" w:cs="Arial"/>
          <w:b/>
          <w:sz w:val="28"/>
          <w:szCs w:val="28"/>
        </w:rPr>
        <w:t>ГРАЖДАН В МИНИСТЕРСТВЕ ФИНАНСОВ УДМУРТСКОЙ РЕСПУБЛИКИ</w:t>
      </w:r>
    </w:p>
    <w:p w:rsidR="00EB16A0" w:rsidRPr="00AD7AA1" w:rsidRDefault="00EB16A0" w:rsidP="009619C0">
      <w:pPr>
        <w:pStyle w:val="a5"/>
        <w:spacing w:before="0" w:beforeAutospacing="0" w:after="0" w:afterAutospacing="0"/>
        <w:ind w:right="283"/>
        <w:jc w:val="center"/>
        <w:rPr>
          <w:rFonts w:ascii="Arial" w:hAnsi="Arial" w:cs="Arial"/>
        </w:rPr>
      </w:pPr>
    </w:p>
    <w:p w:rsidR="009468BB" w:rsidRPr="00AD7AA1" w:rsidRDefault="009468BB" w:rsidP="009619C0">
      <w:pPr>
        <w:pStyle w:val="a5"/>
        <w:spacing w:before="0" w:beforeAutospacing="0" w:after="0" w:afterAutospacing="0"/>
        <w:ind w:right="283"/>
        <w:jc w:val="center"/>
        <w:rPr>
          <w:rFonts w:ascii="Arial" w:hAnsi="Arial" w:cs="Arial"/>
        </w:rPr>
      </w:pPr>
    </w:p>
    <w:p w:rsidR="00EB16A0" w:rsidRPr="00AD7AA1" w:rsidRDefault="00EB16A0" w:rsidP="00A85BAB">
      <w:pPr>
        <w:pStyle w:val="a5"/>
        <w:tabs>
          <w:tab w:val="left" w:pos="10915"/>
          <w:tab w:val="left" w:pos="11340"/>
        </w:tabs>
        <w:spacing w:before="0" w:beforeAutospacing="0" w:after="0" w:afterAutospacing="0"/>
        <w:ind w:left="426" w:firstLine="425"/>
        <w:jc w:val="both"/>
        <w:rPr>
          <w:rFonts w:ascii="Arial" w:hAnsi="Arial" w:cs="Arial"/>
        </w:rPr>
      </w:pPr>
      <w:r w:rsidRPr="00AD7AA1">
        <w:rPr>
          <w:rFonts w:ascii="Arial" w:hAnsi="Arial" w:cs="Arial"/>
        </w:rPr>
        <w:t>В соответствии с Федеральным законом от 02.05.2006 г. № 59-ФЗ «О порядке рассмотрения обращения граждан Российской Федерации», личный прием граждан в Министерстве финансов Удмуртской Республики осуществляется каждый четверг на 5 этаже Дома Правительства (</w:t>
      </w:r>
      <w:r w:rsidR="009468BB" w:rsidRPr="00AD7AA1">
        <w:rPr>
          <w:rFonts w:ascii="Arial" w:hAnsi="Arial" w:cs="Arial"/>
        </w:rPr>
        <w:t xml:space="preserve">г. Ижевск, ул. </w:t>
      </w:r>
      <w:proofErr w:type="gramStart"/>
      <w:r w:rsidR="009468BB" w:rsidRPr="00AD7AA1">
        <w:rPr>
          <w:rFonts w:ascii="Arial" w:hAnsi="Arial" w:cs="Arial"/>
        </w:rPr>
        <w:t>Пушкинская</w:t>
      </w:r>
      <w:proofErr w:type="gramEnd"/>
      <w:r w:rsidR="009468BB" w:rsidRPr="00AD7AA1">
        <w:rPr>
          <w:rFonts w:ascii="Arial" w:hAnsi="Arial" w:cs="Arial"/>
        </w:rPr>
        <w:t xml:space="preserve"> д. 214, </w:t>
      </w:r>
      <w:r w:rsidR="002C6EE9">
        <w:rPr>
          <w:rFonts w:ascii="Arial" w:hAnsi="Arial" w:cs="Arial"/>
        </w:rPr>
        <w:t>каб.199) с 16:00 до 17:00 часов.</w:t>
      </w:r>
    </w:p>
    <w:p w:rsidR="002C6EE9" w:rsidRDefault="002C6EE9" w:rsidP="002C6EE9">
      <w:pPr>
        <w:pStyle w:val="a5"/>
        <w:tabs>
          <w:tab w:val="left" w:pos="11340"/>
        </w:tabs>
        <w:spacing w:before="0" w:beforeAutospacing="0" w:after="0" w:afterAutospacing="0"/>
        <w:ind w:left="426" w:firstLine="425"/>
        <w:jc w:val="both"/>
        <w:rPr>
          <w:rFonts w:ascii="Arial" w:hAnsi="Arial" w:cs="Arial"/>
        </w:rPr>
      </w:pPr>
      <w:r>
        <w:rPr>
          <w:rFonts w:ascii="Arial" w:hAnsi="Arial" w:cs="Arial"/>
        </w:rPr>
        <w:t>Прием граждан в Министерстве финансов Удмуртской Республики проводят министр финансов Удмуртской Республики, заместители министра финансов Удмуртской Республики.</w:t>
      </w:r>
    </w:p>
    <w:p w:rsidR="00EB16A0" w:rsidRPr="00AD7AA1" w:rsidRDefault="00EB16A0" w:rsidP="00E95DCE">
      <w:pPr>
        <w:pStyle w:val="a5"/>
        <w:spacing w:before="0" w:beforeAutospacing="0" w:after="0" w:afterAutospacing="0"/>
        <w:rPr>
          <w:rFonts w:ascii="Arial" w:hAnsi="Arial" w:cs="Arial"/>
          <w:color w:val="373737"/>
        </w:rPr>
      </w:pPr>
    </w:p>
    <w:p w:rsidR="00EB16A0" w:rsidRPr="00AD7AA1" w:rsidRDefault="00EB16A0" w:rsidP="00E95DCE">
      <w:pPr>
        <w:pStyle w:val="a5"/>
        <w:spacing w:before="0" w:beforeAutospacing="0" w:after="0" w:afterAutospacing="0"/>
        <w:ind w:left="426" w:firstLine="425"/>
        <w:jc w:val="both"/>
        <w:rPr>
          <w:rFonts w:ascii="Arial" w:hAnsi="Arial" w:cs="Arial"/>
        </w:rPr>
      </w:pPr>
      <w:proofErr w:type="gramStart"/>
      <w:r w:rsidRPr="00AD7AA1">
        <w:rPr>
          <w:rFonts w:ascii="Arial" w:hAnsi="Arial" w:cs="Arial"/>
        </w:rPr>
        <w:t>Ответственный за приём и обеспечение рассмотрения обращений граждан:</w:t>
      </w:r>
      <w:proofErr w:type="gramEnd"/>
      <w:r w:rsidRPr="00AD7AA1">
        <w:rPr>
          <w:rFonts w:ascii="Arial" w:hAnsi="Arial" w:cs="Arial"/>
        </w:rPr>
        <w:t xml:space="preserve"> </w:t>
      </w:r>
      <w:r w:rsidRPr="002C6EE9">
        <w:rPr>
          <w:rFonts w:ascii="Arial" w:hAnsi="Arial" w:cs="Arial"/>
          <w:b/>
        </w:rPr>
        <w:t>Соколова Лариса Анатольевна</w:t>
      </w:r>
      <w:r w:rsidRPr="00AD7AA1">
        <w:rPr>
          <w:rFonts w:ascii="Arial" w:hAnsi="Arial" w:cs="Arial"/>
        </w:rPr>
        <w:t xml:space="preserve"> - начальник сектора Управления административно-кадровой работы, кабинет 209, </w:t>
      </w:r>
      <w:r w:rsidRPr="002C6EE9">
        <w:rPr>
          <w:rFonts w:ascii="Arial" w:hAnsi="Arial" w:cs="Arial"/>
          <w:b/>
        </w:rPr>
        <w:t>телефон</w:t>
      </w:r>
      <w:r w:rsidRPr="00AD7AA1">
        <w:rPr>
          <w:rFonts w:ascii="Arial" w:hAnsi="Arial" w:cs="Arial"/>
        </w:rPr>
        <w:t xml:space="preserve"> </w:t>
      </w:r>
      <w:r w:rsidRPr="002C6EE9">
        <w:rPr>
          <w:rFonts w:ascii="Arial" w:hAnsi="Arial" w:cs="Arial"/>
          <w:b/>
        </w:rPr>
        <w:t>497-433</w:t>
      </w:r>
      <w:r w:rsidRPr="00AD7AA1">
        <w:rPr>
          <w:rFonts w:ascii="Arial" w:hAnsi="Arial" w:cs="Arial"/>
        </w:rPr>
        <w:t>.</w:t>
      </w:r>
    </w:p>
    <w:p w:rsidR="00EB16A0" w:rsidRPr="00AD7AA1" w:rsidRDefault="00EB16A0" w:rsidP="00E95DCE">
      <w:pPr>
        <w:pStyle w:val="a5"/>
        <w:spacing w:before="0" w:beforeAutospacing="0" w:after="0" w:afterAutospacing="0"/>
        <w:ind w:left="426" w:firstLine="425"/>
        <w:jc w:val="both"/>
        <w:rPr>
          <w:rFonts w:ascii="Arial" w:hAnsi="Arial" w:cs="Arial"/>
        </w:rPr>
      </w:pPr>
      <w:r w:rsidRPr="00AD7AA1">
        <w:rPr>
          <w:rFonts w:ascii="Arial" w:hAnsi="Arial" w:cs="Arial"/>
        </w:rPr>
        <w:t>График работы Министерства финансов Удмуртской Республики:</w:t>
      </w:r>
    </w:p>
    <w:p w:rsidR="00EB16A0" w:rsidRPr="00AD7AA1" w:rsidRDefault="00EB16A0" w:rsidP="00E95DCE">
      <w:pPr>
        <w:pStyle w:val="a5"/>
        <w:spacing w:before="0" w:beforeAutospacing="0" w:after="0" w:afterAutospacing="0"/>
        <w:ind w:left="426" w:firstLine="425"/>
        <w:jc w:val="both"/>
        <w:rPr>
          <w:rFonts w:ascii="Arial" w:hAnsi="Arial" w:cs="Arial"/>
        </w:rPr>
      </w:pPr>
      <w:proofErr w:type="spellStart"/>
      <w:r w:rsidRPr="00AD7AA1">
        <w:rPr>
          <w:rFonts w:ascii="Arial" w:hAnsi="Arial" w:cs="Arial"/>
        </w:rPr>
        <w:t>Пн-Чт</w:t>
      </w:r>
      <w:proofErr w:type="spellEnd"/>
      <w:r w:rsidRPr="00AD7AA1">
        <w:rPr>
          <w:rFonts w:ascii="Arial" w:hAnsi="Arial" w:cs="Arial"/>
        </w:rPr>
        <w:t xml:space="preserve"> – 8:30 – 17:30</w:t>
      </w:r>
    </w:p>
    <w:p w:rsidR="00EB16A0" w:rsidRPr="00AD7AA1" w:rsidRDefault="00EB16A0" w:rsidP="00E95DCE">
      <w:pPr>
        <w:pStyle w:val="a5"/>
        <w:spacing w:before="0" w:beforeAutospacing="0" w:after="0" w:afterAutospacing="0"/>
        <w:ind w:left="426" w:firstLine="425"/>
        <w:jc w:val="both"/>
        <w:rPr>
          <w:rFonts w:ascii="Arial" w:hAnsi="Arial" w:cs="Arial"/>
        </w:rPr>
      </w:pPr>
      <w:proofErr w:type="spellStart"/>
      <w:proofErr w:type="gramStart"/>
      <w:r w:rsidRPr="00AD7AA1">
        <w:rPr>
          <w:rFonts w:ascii="Arial" w:hAnsi="Arial" w:cs="Arial"/>
        </w:rPr>
        <w:t>Пт</w:t>
      </w:r>
      <w:proofErr w:type="spellEnd"/>
      <w:proofErr w:type="gramEnd"/>
      <w:r w:rsidRPr="00AD7AA1">
        <w:rPr>
          <w:rFonts w:ascii="Arial" w:hAnsi="Arial" w:cs="Arial"/>
        </w:rPr>
        <w:t xml:space="preserve"> – 8:30 – 16:30</w:t>
      </w:r>
    </w:p>
    <w:p w:rsidR="00EB16A0" w:rsidRPr="00AD7AA1" w:rsidRDefault="00EB16A0" w:rsidP="00E95DCE">
      <w:pPr>
        <w:pStyle w:val="a5"/>
        <w:spacing w:before="0" w:beforeAutospacing="0" w:after="0" w:afterAutospacing="0"/>
        <w:ind w:left="426" w:firstLine="425"/>
        <w:jc w:val="both"/>
        <w:rPr>
          <w:rFonts w:ascii="Arial" w:hAnsi="Arial" w:cs="Arial"/>
        </w:rPr>
      </w:pPr>
      <w:r w:rsidRPr="00AD7AA1">
        <w:rPr>
          <w:rFonts w:ascii="Arial" w:hAnsi="Arial" w:cs="Arial"/>
        </w:rPr>
        <w:t>Обед 12:00 - 12:48</w:t>
      </w:r>
    </w:p>
    <w:p w:rsidR="009468BB" w:rsidRPr="00AD7AA1" w:rsidRDefault="009468BB" w:rsidP="009468BB">
      <w:pPr>
        <w:pStyle w:val="a5"/>
        <w:spacing w:before="0" w:beforeAutospacing="0" w:after="0" w:afterAutospacing="0"/>
        <w:ind w:left="426" w:firstLine="425"/>
        <w:jc w:val="both"/>
        <w:rPr>
          <w:rFonts w:ascii="Arial" w:hAnsi="Arial" w:cs="Arial"/>
          <w:b/>
        </w:rPr>
      </w:pPr>
      <w:r w:rsidRPr="00AD7AA1">
        <w:rPr>
          <w:rFonts w:ascii="Arial" w:hAnsi="Arial" w:cs="Arial"/>
          <w:b/>
        </w:rPr>
        <w:t>Справки по телефонам: (3412) 497-038; 497-395.</w:t>
      </w:r>
    </w:p>
    <w:p w:rsidR="009468BB" w:rsidRPr="00AD7AA1" w:rsidRDefault="009468BB" w:rsidP="009468BB">
      <w:pPr>
        <w:pStyle w:val="a5"/>
        <w:spacing w:before="0" w:beforeAutospacing="0" w:after="0" w:afterAutospacing="0"/>
        <w:ind w:left="426" w:firstLine="425"/>
        <w:jc w:val="both"/>
        <w:rPr>
          <w:rFonts w:ascii="Arial" w:hAnsi="Arial" w:cs="Arial"/>
          <w:b/>
        </w:rPr>
      </w:pPr>
      <w:r w:rsidRPr="00AD7AA1">
        <w:rPr>
          <w:rFonts w:ascii="Arial" w:hAnsi="Arial" w:cs="Arial"/>
          <w:b/>
        </w:rPr>
        <w:t xml:space="preserve">Официальный адрес электронной почты Министерства финансов Удмуртской Республики: </w:t>
      </w:r>
      <w:hyperlink r:id="rId171" w:history="1">
        <w:r w:rsidRPr="00AD7AA1">
          <w:rPr>
            <w:rStyle w:val="a9"/>
            <w:rFonts w:ascii="Arial" w:hAnsi="Arial" w:cs="Arial"/>
            <w:b/>
            <w:lang w:val="en-US"/>
          </w:rPr>
          <w:t>public</w:t>
        </w:r>
        <w:r w:rsidRPr="00AD7AA1">
          <w:rPr>
            <w:rStyle w:val="a9"/>
            <w:rFonts w:ascii="Arial" w:hAnsi="Arial" w:cs="Arial"/>
            <w:b/>
          </w:rPr>
          <w:t>@</w:t>
        </w:r>
        <w:proofErr w:type="spellStart"/>
        <w:r w:rsidRPr="00AD7AA1">
          <w:rPr>
            <w:rStyle w:val="a9"/>
            <w:rFonts w:ascii="Arial" w:hAnsi="Arial" w:cs="Arial"/>
            <w:b/>
            <w:lang w:val="en-US"/>
          </w:rPr>
          <w:t>mfur</w:t>
        </w:r>
        <w:proofErr w:type="spellEnd"/>
        <w:r w:rsidRPr="00AD7AA1">
          <w:rPr>
            <w:rStyle w:val="a9"/>
            <w:rFonts w:ascii="Arial" w:hAnsi="Arial" w:cs="Arial"/>
            <w:b/>
          </w:rPr>
          <w:t>.</w:t>
        </w:r>
        <w:r w:rsidRPr="00AD7AA1">
          <w:rPr>
            <w:rStyle w:val="a9"/>
            <w:rFonts w:ascii="Arial" w:hAnsi="Arial" w:cs="Arial"/>
            <w:b/>
            <w:lang w:val="en-US"/>
          </w:rPr>
          <w:t>ru</w:t>
        </w:r>
      </w:hyperlink>
    </w:p>
    <w:p w:rsidR="009468BB" w:rsidRPr="00AD7AA1" w:rsidRDefault="009468BB" w:rsidP="00E95DCE">
      <w:pPr>
        <w:pStyle w:val="a5"/>
        <w:spacing w:before="0" w:beforeAutospacing="0" w:after="0" w:afterAutospacing="0"/>
        <w:ind w:left="426" w:firstLine="425"/>
        <w:jc w:val="both"/>
        <w:rPr>
          <w:rFonts w:ascii="Arial" w:hAnsi="Arial" w:cs="Arial"/>
        </w:rPr>
      </w:pPr>
    </w:p>
    <w:p w:rsidR="00CB7B1F" w:rsidRPr="00AD7AA1" w:rsidRDefault="009468BB" w:rsidP="009468BB">
      <w:pPr>
        <w:pStyle w:val="a5"/>
        <w:spacing w:before="0" w:beforeAutospacing="0" w:after="0" w:afterAutospacing="0"/>
        <w:ind w:left="426" w:firstLine="425"/>
        <w:jc w:val="both"/>
        <w:rPr>
          <w:rFonts w:ascii="Arial" w:hAnsi="Arial" w:cs="Arial"/>
        </w:rPr>
      </w:pPr>
      <w:r w:rsidRPr="00AD7AA1">
        <w:rPr>
          <w:rFonts w:ascii="Arial" w:hAnsi="Arial" w:cs="Arial"/>
        </w:rPr>
        <w:t xml:space="preserve">На официальном сайте Министерства финансов Удмуртской Республики в информационно-телекоммуникационной сети «Интернет» в разделе «Обращения» организована возможность </w:t>
      </w:r>
      <w:r w:rsidR="00E96F05">
        <w:rPr>
          <w:rFonts w:ascii="Arial" w:hAnsi="Arial" w:cs="Arial"/>
        </w:rPr>
        <w:t xml:space="preserve">направить </w:t>
      </w:r>
      <w:r w:rsidRPr="00AD7AA1">
        <w:rPr>
          <w:rFonts w:ascii="Arial" w:hAnsi="Arial" w:cs="Arial"/>
        </w:rPr>
        <w:t xml:space="preserve">электронное обращение в адрес Министерства финансов Удмуртской Республики </w:t>
      </w:r>
      <w:hyperlink r:id="rId172" w:history="1">
        <w:r w:rsidR="00CB7B1F" w:rsidRPr="00AD7AA1">
          <w:rPr>
            <w:rStyle w:val="a9"/>
            <w:rFonts w:ascii="Arial" w:hAnsi="Arial" w:cs="Arial"/>
          </w:rPr>
          <w:t>http://mfur.ru/treatment/directum.php</w:t>
        </w:r>
      </w:hyperlink>
      <w:r w:rsidRPr="00AD7AA1">
        <w:rPr>
          <w:rFonts w:ascii="Arial" w:hAnsi="Arial" w:cs="Arial"/>
        </w:rPr>
        <w:t xml:space="preserve">. Организована работа «горячей линии» по вопросам реализации бюджетного процесса по адресу: </w:t>
      </w:r>
      <w:hyperlink r:id="rId173" w:history="1">
        <w:r w:rsidR="00CB7B1F" w:rsidRPr="00AD7AA1">
          <w:rPr>
            <w:rStyle w:val="a9"/>
            <w:rFonts w:ascii="Arial" w:hAnsi="Arial" w:cs="Arial"/>
          </w:rPr>
          <w:t>http://mfur.ru/treatment/hot_line/</w:t>
        </w:r>
      </w:hyperlink>
      <w:r w:rsidRPr="00AD7AA1">
        <w:rPr>
          <w:rFonts w:ascii="Arial" w:hAnsi="Arial" w:cs="Arial"/>
        </w:rPr>
        <w:t>.</w:t>
      </w:r>
    </w:p>
    <w:p w:rsidR="00CB7B1F" w:rsidRPr="00AD7AA1" w:rsidRDefault="00CB7B1F" w:rsidP="009468BB">
      <w:pPr>
        <w:pStyle w:val="a5"/>
        <w:spacing w:before="0" w:beforeAutospacing="0" w:after="0" w:afterAutospacing="0"/>
        <w:jc w:val="both"/>
        <w:rPr>
          <w:rFonts w:ascii="Arial" w:hAnsi="Arial" w:cs="Arial"/>
        </w:rPr>
      </w:pPr>
    </w:p>
    <w:p w:rsidR="009468BB" w:rsidRPr="00AD7AA1" w:rsidRDefault="00CB7B1F" w:rsidP="009468BB">
      <w:pPr>
        <w:pStyle w:val="a5"/>
        <w:spacing w:before="0" w:beforeAutospacing="0" w:after="0" w:afterAutospacing="0"/>
        <w:ind w:left="426" w:firstLine="425"/>
        <w:jc w:val="both"/>
        <w:rPr>
          <w:rFonts w:ascii="Arial" w:hAnsi="Arial" w:cs="Arial"/>
        </w:rPr>
      </w:pPr>
      <w:r w:rsidRPr="00AD7AA1">
        <w:rPr>
          <w:rFonts w:ascii="Arial" w:hAnsi="Arial" w:cs="Arial"/>
        </w:rPr>
        <w:t xml:space="preserve">Кроме того, вы можете </w:t>
      </w:r>
      <w:r w:rsidR="00E96F05">
        <w:rPr>
          <w:rFonts w:ascii="Arial" w:hAnsi="Arial" w:cs="Arial"/>
        </w:rPr>
        <w:t xml:space="preserve">направить </w:t>
      </w:r>
      <w:r w:rsidRPr="00AD7AA1">
        <w:rPr>
          <w:rFonts w:ascii="Arial" w:hAnsi="Arial" w:cs="Arial"/>
        </w:rPr>
        <w:t xml:space="preserve">обращение </w:t>
      </w:r>
      <w:r w:rsidR="009468BB" w:rsidRPr="00AD7AA1">
        <w:rPr>
          <w:rFonts w:ascii="Arial" w:hAnsi="Arial" w:cs="Arial"/>
        </w:rPr>
        <w:t>в адрес Общественного совета</w:t>
      </w:r>
      <w:r w:rsidRPr="00AD7AA1">
        <w:rPr>
          <w:rFonts w:ascii="Arial" w:hAnsi="Arial" w:cs="Arial"/>
        </w:rPr>
        <w:t xml:space="preserve"> при Министерстве финансов Удмуртской Республики по адресу: </w:t>
      </w:r>
      <w:hyperlink r:id="rId174" w:history="1">
        <w:r w:rsidRPr="00AD7AA1">
          <w:rPr>
            <w:rStyle w:val="a9"/>
            <w:rFonts w:ascii="Arial" w:hAnsi="Arial" w:cs="Arial"/>
          </w:rPr>
          <w:t>http://mfur.ru/activities/ob_sovet/directum.php</w:t>
        </w:r>
      </w:hyperlink>
      <w:r w:rsidR="009468BB" w:rsidRPr="00AD7AA1">
        <w:rPr>
          <w:rFonts w:ascii="Arial" w:hAnsi="Arial" w:cs="Arial"/>
        </w:rPr>
        <w:t>.</w:t>
      </w:r>
    </w:p>
    <w:p w:rsidR="009468BB" w:rsidRPr="00AD7AA1" w:rsidRDefault="009468BB" w:rsidP="009468BB">
      <w:pPr>
        <w:pStyle w:val="a5"/>
        <w:spacing w:before="0" w:beforeAutospacing="0" w:after="0" w:afterAutospacing="0"/>
        <w:ind w:left="426" w:firstLine="425"/>
        <w:jc w:val="both"/>
        <w:rPr>
          <w:rFonts w:ascii="Arial" w:hAnsi="Arial" w:cs="Arial"/>
        </w:rPr>
      </w:pPr>
    </w:p>
    <w:p w:rsidR="00CB7B1F" w:rsidRPr="00AD7AA1" w:rsidRDefault="009468BB" w:rsidP="009468BB">
      <w:pPr>
        <w:pStyle w:val="a5"/>
        <w:spacing w:before="0" w:beforeAutospacing="0" w:after="0" w:afterAutospacing="0"/>
        <w:ind w:left="426" w:firstLine="425"/>
        <w:jc w:val="both"/>
        <w:rPr>
          <w:rFonts w:ascii="Arial" w:hAnsi="Arial" w:cs="Arial"/>
        </w:rPr>
      </w:pPr>
      <w:r w:rsidRPr="00AD7AA1">
        <w:rPr>
          <w:rFonts w:ascii="Arial" w:hAnsi="Arial" w:cs="Arial"/>
          <w:bCs/>
        </w:rPr>
        <w:t>Обращения</w:t>
      </w:r>
      <w:r w:rsidR="00CB7B1F" w:rsidRPr="00AD7AA1">
        <w:rPr>
          <w:rFonts w:ascii="Arial" w:hAnsi="Arial" w:cs="Arial"/>
          <w:bCs/>
        </w:rPr>
        <w:t xml:space="preserve"> </w:t>
      </w:r>
      <w:r w:rsidR="009B4B4F" w:rsidRPr="00AD7AA1">
        <w:rPr>
          <w:rFonts w:ascii="Arial" w:hAnsi="Arial" w:cs="Arial"/>
          <w:bCs/>
        </w:rPr>
        <w:t>по вопросам реализации проекта «Бюджет для граждан»</w:t>
      </w:r>
      <w:r w:rsidRPr="00AD7AA1">
        <w:rPr>
          <w:rFonts w:ascii="Arial" w:hAnsi="Arial" w:cs="Arial"/>
          <w:bCs/>
        </w:rPr>
        <w:t xml:space="preserve"> принимаются по адресу</w:t>
      </w:r>
      <w:proofErr w:type="gramStart"/>
      <w:r w:rsidRPr="00AD7AA1">
        <w:rPr>
          <w:rFonts w:ascii="Arial" w:hAnsi="Arial" w:cs="Arial"/>
          <w:bCs/>
        </w:rPr>
        <w:t xml:space="preserve"> :</w:t>
      </w:r>
      <w:proofErr w:type="spellStart"/>
      <w:proofErr w:type="gramEnd"/>
      <w:r w:rsidR="00172C19">
        <w:fldChar w:fldCharType="begin"/>
      </w:r>
      <w:r w:rsidR="00295138">
        <w:instrText>HYPERLINK "http://www.mfur.ru/budget%20for%20citizens/directum.php"</w:instrText>
      </w:r>
      <w:r w:rsidR="00172C19">
        <w:fldChar w:fldCharType="separate"/>
      </w:r>
      <w:r w:rsidR="00CB7B1F" w:rsidRPr="00AD7AA1">
        <w:rPr>
          <w:rStyle w:val="a9"/>
          <w:rFonts w:ascii="Arial" w:hAnsi="Arial" w:cs="Arial"/>
        </w:rPr>
        <w:t>http</w:t>
      </w:r>
      <w:proofErr w:type="spellEnd"/>
      <w:r w:rsidR="00CB7B1F" w:rsidRPr="00AD7AA1">
        <w:rPr>
          <w:rStyle w:val="a9"/>
          <w:rFonts w:ascii="Arial" w:hAnsi="Arial" w:cs="Arial"/>
        </w:rPr>
        <w:t>://</w:t>
      </w:r>
      <w:proofErr w:type="spellStart"/>
      <w:r w:rsidR="00CB7B1F" w:rsidRPr="00AD7AA1">
        <w:rPr>
          <w:rStyle w:val="a9"/>
          <w:rFonts w:ascii="Arial" w:hAnsi="Arial" w:cs="Arial"/>
        </w:rPr>
        <w:t>www.mfur.ru</w:t>
      </w:r>
      <w:proofErr w:type="spellEnd"/>
      <w:r w:rsidR="00CB7B1F" w:rsidRPr="00AD7AA1">
        <w:rPr>
          <w:rStyle w:val="a9"/>
          <w:rFonts w:ascii="Arial" w:hAnsi="Arial" w:cs="Arial"/>
        </w:rPr>
        <w:t>/budget%20for%20citizens/</w:t>
      </w:r>
      <w:proofErr w:type="spellStart"/>
      <w:r w:rsidR="00CB7B1F" w:rsidRPr="00AD7AA1">
        <w:rPr>
          <w:rStyle w:val="a9"/>
          <w:rFonts w:ascii="Arial" w:hAnsi="Arial" w:cs="Arial"/>
        </w:rPr>
        <w:t>directum.php</w:t>
      </w:r>
      <w:proofErr w:type="spellEnd"/>
      <w:r w:rsidR="00172C19">
        <w:fldChar w:fldCharType="end"/>
      </w:r>
    </w:p>
    <w:p w:rsidR="00CB7B1F" w:rsidRPr="00AD7AA1" w:rsidRDefault="00CB7B1F" w:rsidP="00E95DCE">
      <w:pPr>
        <w:pStyle w:val="a5"/>
        <w:spacing w:before="0" w:beforeAutospacing="0" w:after="0" w:afterAutospacing="0"/>
        <w:ind w:left="426" w:firstLine="425"/>
        <w:jc w:val="both"/>
        <w:rPr>
          <w:rFonts w:ascii="Arial" w:hAnsi="Arial" w:cs="Arial"/>
        </w:rPr>
      </w:pPr>
    </w:p>
    <w:p w:rsidR="00C34C2C" w:rsidRDefault="00C34C2C" w:rsidP="00E95DCE">
      <w:pPr>
        <w:pStyle w:val="a5"/>
        <w:spacing w:before="0" w:beforeAutospacing="0" w:after="0" w:afterAutospacing="0"/>
        <w:ind w:left="426" w:firstLine="425"/>
        <w:jc w:val="both"/>
        <w:rPr>
          <w:rFonts w:ascii="Arial" w:hAnsi="Arial" w:cs="Arial"/>
          <w:b/>
        </w:rPr>
      </w:pPr>
      <w:r w:rsidRPr="00AD7AA1">
        <w:rPr>
          <w:rFonts w:ascii="Arial" w:hAnsi="Arial" w:cs="Arial"/>
          <w:b/>
        </w:rPr>
        <w:t>Обсуждение проекта бюджета Удмуртской Республики на 2017 год и на плановый период 2018 и 2019 годов» организовано на форуме</w:t>
      </w:r>
      <w:r w:rsidR="009B4B4F" w:rsidRPr="00AD7AA1">
        <w:rPr>
          <w:rFonts w:ascii="Arial" w:hAnsi="Arial" w:cs="Arial"/>
          <w:b/>
        </w:rPr>
        <w:t xml:space="preserve"> Министерства финансов Удмуртской Республики</w:t>
      </w:r>
      <w:r w:rsidRPr="00AD7AA1">
        <w:rPr>
          <w:rFonts w:ascii="Arial" w:hAnsi="Arial" w:cs="Arial"/>
          <w:b/>
        </w:rPr>
        <w:t xml:space="preserve">, который размещен по адресу:  </w:t>
      </w:r>
      <w:hyperlink r:id="rId175" w:history="1">
        <w:r w:rsidRPr="00AD7AA1">
          <w:rPr>
            <w:rStyle w:val="a9"/>
            <w:rFonts w:ascii="Arial" w:hAnsi="Arial" w:cs="Arial"/>
            <w:b/>
          </w:rPr>
          <w:t>http://www.mfur.ru/forum/viewforum.php?f=8&amp;sid=fe39da7afbc198e6c7eea53439fb0c95</w:t>
        </w:r>
      </w:hyperlink>
      <w:r w:rsidRPr="00AD7AA1">
        <w:rPr>
          <w:rFonts w:ascii="Arial" w:hAnsi="Arial" w:cs="Arial"/>
          <w:b/>
        </w:rPr>
        <w:t xml:space="preserve">. </w:t>
      </w:r>
    </w:p>
    <w:p w:rsidR="00E96F05" w:rsidRPr="00C34C2C" w:rsidRDefault="00E96F05" w:rsidP="00E95DCE">
      <w:pPr>
        <w:pStyle w:val="a5"/>
        <w:spacing w:before="0" w:beforeAutospacing="0" w:after="0" w:afterAutospacing="0"/>
        <w:ind w:left="426" w:firstLine="425"/>
        <w:jc w:val="both"/>
        <w:rPr>
          <w:rFonts w:ascii="Arial" w:hAnsi="Arial" w:cs="Arial"/>
        </w:rPr>
      </w:pPr>
    </w:p>
    <w:p w:rsidR="00774AF6" w:rsidRDefault="00774AF6" w:rsidP="00E95DCE">
      <w:pPr>
        <w:tabs>
          <w:tab w:val="left" w:pos="1592"/>
          <w:tab w:val="left" w:pos="3392"/>
        </w:tabs>
        <w:jc w:val="center"/>
        <w:rPr>
          <w:rFonts w:ascii="Arial" w:hAnsi="Arial" w:cs="Arial"/>
          <w:b/>
          <w:sz w:val="32"/>
          <w:szCs w:val="32"/>
        </w:rPr>
      </w:pPr>
    </w:p>
    <w:p w:rsidR="002C6EE9" w:rsidRDefault="002C6EE9" w:rsidP="00E95DCE">
      <w:pPr>
        <w:tabs>
          <w:tab w:val="left" w:pos="1592"/>
          <w:tab w:val="left" w:pos="3392"/>
        </w:tabs>
        <w:jc w:val="center"/>
        <w:rPr>
          <w:rFonts w:ascii="Arial" w:hAnsi="Arial" w:cs="Arial"/>
          <w:b/>
          <w:sz w:val="32"/>
          <w:szCs w:val="32"/>
        </w:rPr>
      </w:pPr>
    </w:p>
    <w:p w:rsidR="002C6EE9" w:rsidRDefault="002C6EE9" w:rsidP="00E95DCE">
      <w:pPr>
        <w:tabs>
          <w:tab w:val="left" w:pos="1592"/>
          <w:tab w:val="left" w:pos="3392"/>
        </w:tabs>
        <w:jc w:val="center"/>
        <w:rPr>
          <w:rFonts w:ascii="Arial" w:hAnsi="Arial" w:cs="Arial"/>
          <w:b/>
          <w:sz w:val="32"/>
          <w:szCs w:val="32"/>
        </w:rPr>
      </w:pPr>
    </w:p>
    <w:p w:rsidR="002C6EE9" w:rsidRDefault="002C6EE9" w:rsidP="00E95DCE">
      <w:pPr>
        <w:tabs>
          <w:tab w:val="left" w:pos="1592"/>
          <w:tab w:val="left" w:pos="3392"/>
        </w:tabs>
        <w:jc w:val="center"/>
        <w:rPr>
          <w:rFonts w:ascii="Arial" w:hAnsi="Arial" w:cs="Arial"/>
          <w:b/>
          <w:sz w:val="32"/>
          <w:szCs w:val="32"/>
        </w:rPr>
      </w:pPr>
    </w:p>
    <w:p w:rsidR="002C6EE9" w:rsidRDefault="002C6EE9" w:rsidP="00E95DCE">
      <w:pPr>
        <w:tabs>
          <w:tab w:val="left" w:pos="1592"/>
          <w:tab w:val="left" w:pos="3392"/>
        </w:tabs>
        <w:jc w:val="center"/>
        <w:rPr>
          <w:rFonts w:ascii="Arial" w:hAnsi="Arial" w:cs="Arial"/>
          <w:b/>
          <w:sz w:val="32"/>
          <w:szCs w:val="32"/>
        </w:rPr>
      </w:pPr>
    </w:p>
    <w:p w:rsidR="002C6EE9" w:rsidRDefault="002C6EE9" w:rsidP="00E95DCE">
      <w:pPr>
        <w:tabs>
          <w:tab w:val="left" w:pos="1592"/>
          <w:tab w:val="left" w:pos="3392"/>
        </w:tabs>
        <w:jc w:val="center"/>
        <w:rPr>
          <w:rFonts w:ascii="Arial" w:hAnsi="Arial" w:cs="Arial"/>
          <w:b/>
          <w:sz w:val="32"/>
          <w:szCs w:val="32"/>
        </w:rPr>
      </w:pPr>
    </w:p>
    <w:p w:rsidR="008F2AC8" w:rsidRDefault="00786762" w:rsidP="00E95DCE">
      <w:pPr>
        <w:tabs>
          <w:tab w:val="left" w:pos="1592"/>
          <w:tab w:val="left" w:pos="3392"/>
        </w:tabs>
        <w:jc w:val="center"/>
        <w:rPr>
          <w:rFonts w:ascii="Arial" w:hAnsi="Arial" w:cs="Arial"/>
          <w:b/>
          <w:sz w:val="32"/>
          <w:szCs w:val="32"/>
        </w:rPr>
      </w:pPr>
      <w:r w:rsidRPr="00C67E8B">
        <w:rPr>
          <w:rFonts w:ascii="Arial" w:hAnsi="Arial" w:cs="Arial"/>
          <w:b/>
          <w:sz w:val="32"/>
          <w:szCs w:val="32"/>
        </w:rPr>
        <w:lastRenderedPageBreak/>
        <w:t>О</w:t>
      </w:r>
      <w:r>
        <w:rPr>
          <w:rFonts w:ascii="Arial" w:hAnsi="Arial" w:cs="Arial"/>
          <w:b/>
          <w:sz w:val="32"/>
          <w:szCs w:val="32"/>
        </w:rPr>
        <w:t>ТКРЫТЫЕ ГОСУДАРСТВЕННЫЕ ИНФОРМАЦИОННЫЕ РЕСУРСЫ</w:t>
      </w:r>
    </w:p>
    <w:tbl>
      <w:tblPr>
        <w:tblStyle w:val="a8"/>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68"/>
        <w:gridCol w:w="5363"/>
      </w:tblGrid>
      <w:tr w:rsidR="00272CAD" w:rsidRPr="00020FE4" w:rsidTr="00C66623">
        <w:trPr>
          <w:trHeight w:val="1069"/>
        </w:trPr>
        <w:tc>
          <w:tcPr>
            <w:tcW w:w="5268" w:type="dxa"/>
            <w:vAlign w:val="center"/>
          </w:tcPr>
          <w:p w:rsidR="00272CAD" w:rsidRDefault="00272CAD" w:rsidP="00E95DCE">
            <w:pPr>
              <w:tabs>
                <w:tab w:val="left" w:pos="1592"/>
                <w:tab w:val="left" w:pos="3392"/>
              </w:tabs>
              <w:jc w:val="center"/>
              <w:rPr>
                <w:rFonts w:ascii="Arial" w:hAnsi="Arial" w:cs="Arial"/>
                <w:b/>
                <w:noProof/>
                <w:sz w:val="24"/>
                <w:szCs w:val="24"/>
                <w:lang w:eastAsia="ru-RU"/>
              </w:rPr>
            </w:pPr>
            <w:r w:rsidRPr="00272CAD">
              <w:rPr>
                <w:rFonts w:ascii="Arial" w:hAnsi="Arial" w:cs="Arial"/>
                <w:b/>
                <w:noProof/>
                <w:sz w:val="24"/>
                <w:szCs w:val="24"/>
                <w:lang w:eastAsia="ru-RU"/>
              </w:rPr>
              <w:drawing>
                <wp:inline distT="0" distB="0" distL="0" distR="0">
                  <wp:extent cx="1209675" cy="609600"/>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srcRect l="8858" t="36873" r="84921" b="54158"/>
                          <a:stretch>
                            <a:fillRect/>
                          </a:stretch>
                        </pic:blipFill>
                        <pic:spPr bwMode="auto">
                          <a:xfrm>
                            <a:off x="0" y="0"/>
                            <a:ext cx="1217503" cy="613545"/>
                          </a:xfrm>
                          <a:prstGeom prst="rect">
                            <a:avLst/>
                          </a:prstGeom>
                          <a:noFill/>
                          <a:ln w="9525">
                            <a:noFill/>
                            <a:miter lim="800000"/>
                            <a:headEnd/>
                            <a:tailEnd/>
                          </a:ln>
                        </pic:spPr>
                      </pic:pic>
                    </a:graphicData>
                  </a:graphic>
                </wp:inline>
              </w:drawing>
            </w:r>
          </w:p>
        </w:tc>
        <w:tc>
          <w:tcPr>
            <w:tcW w:w="5363" w:type="dxa"/>
            <w:vAlign w:val="center"/>
          </w:tcPr>
          <w:p w:rsidR="00272CAD" w:rsidRPr="009B265D" w:rsidRDefault="00172C19" w:rsidP="00E95DCE">
            <w:pPr>
              <w:tabs>
                <w:tab w:val="left" w:pos="1592"/>
                <w:tab w:val="left" w:pos="3392"/>
              </w:tabs>
              <w:rPr>
                <w:rFonts w:ascii="Arial" w:hAnsi="Arial" w:cs="Arial"/>
                <w:b/>
                <w:sz w:val="26"/>
                <w:szCs w:val="26"/>
              </w:rPr>
            </w:pPr>
            <w:r w:rsidRPr="009B265D">
              <w:rPr>
                <w:rFonts w:ascii="Arial" w:hAnsi="Arial" w:cs="Arial"/>
                <w:b/>
                <w:bCs/>
                <w:sz w:val="26"/>
                <w:szCs w:val="26"/>
              </w:rPr>
              <w:fldChar w:fldCharType="begin"/>
            </w:r>
            <w:r w:rsidR="00272CAD" w:rsidRPr="009B265D">
              <w:rPr>
                <w:rFonts w:ascii="Arial" w:hAnsi="Arial" w:cs="Arial"/>
                <w:b/>
                <w:bCs/>
                <w:sz w:val="26"/>
                <w:szCs w:val="26"/>
              </w:rPr>
              <w:instrText xml:space="preserve"> HYPERLINK "http://www.council.gov.ru/" \t "_blank" </w:instrText>
            </w:r>
            <w:r w:rsidRPr="009B265D">
              <w:rPr>
                <w:rFonts w:ascii="Arial" w:hAnsi="Arial" w:cs="Arial"/>
                <w:b/>
                <w:bCs/>
                <w:sz w:val="26"/>
                <w:szCs w:val="26"/>
              </w:rPr>
              <w:fldChar w:fldCharType="separate"/>
            </w:r>
            <w:r w:rsidR="00272CAD" w:rsidRPr="009B265D">
              <w:rPr>
                <w:rStyle w:val="a9"/>
                <w:rFonts w:ascii="Arial" w:hAnsi="Arial" w:cs="Arial"/>
                <w:b/>
                <w:color w:val="auto"/>
                <w:sz w:val="26"/>
                <w:szCs w:val="26"/>
                <w:u w:val="none"/>
              </w:rPr>
              <w:t>Президент</w:t>
            </w:r>
            <w:r w:rsidR="00272CAD" w:rsidRPr="009B265D">
              <w:rPr>
                <w:rStyle w:val="a9"/>
                <w:rFonts w:ascii="Arial" w:hAnsi="Arial" w:cs="Arial"/>
                <w:b/>
                <w:bCs/>
                <w:color w:val="auto"/>
                <w:sz w:val="26"/>
                <w:szCs w:val="26"/>
                <w:u w:val="none"/>
              </w:rPr>
              <w:t xml:space="preserve"> </w:t>
            </w:r>
            <w:r w:rsidR="00272CAD" w:rsidRPr="009B265D">
              <w:rPr>
                <w:rFonts w:ascii="Arial" w:hAnsi="Arial" w:cs="Arial"/>
                <w:b/>
                <w:sz w:val="26"/>
                <w:szCs w:val="26"/>
              </w:rPr>
              <w:t>Российской Федерации</w:t>
            </w:r>
          </w:p>
          <w:p w:rsidR="00272CAD" w:rsidRPr="009B265D" w:rsidRDefault="00172C19" w:rsidP="00E95DCE">
            <w:pPr>
              <w:tabs>
                <w:tab w:val="left" w:pos="1592"/>
                <w:tab w:val="left" w:pos="3392"/>
              </w:tabs>
              <w:rPr>
                <w:rFonts w:ascii="Arial" w:hAnsi="Arial" w:cs="Arial"/>
                <w:b/>
                <w:sz w:val="16"/>
                <w:szCs w:val="16"/>
                <w:u w:val="single"/>
              </w:rPr>
            </w:pPr>
            <w:r w:rsidRPr="009B265D">
              <w:rPr>
                <w:rFonts w:ascii="Arial" w:hAnsi="Arial" w:cs="Arial"/>
                <w:b/>
                <w:bCs/>
                <w:sz w:val="26"/>
                <w:szCs w:val="26"/>
              </w:rPr>
              <w:fldChar w:fldCharType="end"/>
            </w:r>
          </w:p>
          <w:p w:rsidR="00C20BC0" w:rsidRPr="00C20BC0" w:rsidRDefault="00272CAD" w:rsidP="00E95DCE">
            <w:pPr>
              <w:tabs>
                <w:tab w:val="left" w:pos="1592"/>
                <w:tab w:val="left" w:pos="3392"/>
              </w:tabs>
              <w:rPr>
                <w:rFonts w:ascii="Arial" w:hAnsi="Arial" w:cs="Arial"/>
                <w:b/>
                <w:color w:val="000000"/>
                <w:sz w:val="26"/>
                <w:szCs w:val="26"/>
                <w:u w:val="single"/>
              </w:rPr>
            </w:pPr>
            <w:proofErr w:type="spellStart"/>
            <w:r w:rsidRPr="00C20BC0">
              <w:rPr>
                <w:rFonts w:ascii="Arial" w:hAnsi="Arial" w:cs="Arial"/>
                <w:b/>
                <w:sz w:val="26"/>
                <w:szCs w:val="26"/>
                <w:u w:val="single"/>
              </w:rPr>
              <w:t>ww</w:t>
            </w:r>
            <w:r w:rsidRPr="00C20BC0">
              <w:rPr>
                <w:rFonts w:ascii="Arial" w:hAnsi="Arial" w:cs="Arial"/>
                <w:b/>
                <w:color w:val="000000"/>
                <w:sz w:val="26"/>
                <w:szCs w:val="26"/>
                <w:u w:val="single"/>
              </w:rPr>
              <w:t>w</w:t>
            </w:r>
            <w:proofErr w:type="spellEnd"/>
            <w:r w:rsidRPr="00C20BC0">
              <w:rPr>
                <w:rFonts w:ascii="Arial" w:hAnsi="Arial" w:cs="Arial"/>
                <w:b/>
                <w:color w:val="000000"/>
                <w:sz w:val="26"/>
                <w:szCs w:val="26"/>
                <w:u w:val="single"/>
              </w:rPr>
              <w:t>.</w:t>
            </w:r>
            <w:r w:rsidRPr="00C20BC0">
              <w:rPr>
                <w:rStyle w:val="a4"/>
                <w:rFonts w:ascii="Arial" w:hAnsi="Arial" w:cs="Arial"/>
                <w:b/>
                <w:color w:val="000000"/>
                <w:sz w:val="26"/>
                <w:szCs w:val="26"/>
                <w:u w:val="single"/>
              </w:rPr>
              <w:t xml:space="preserve"> </w:t>
            </w:r>
            <w:proofErr w:type="spellStart"/>
            <w:r w:rsidRPr="00C20BC0">
              <w:rPr>
                <w:rFonts w:ascii="Arial" w:hAnsi="Arial" w:cs="Arial"/>
                <w:b/>
                <w:color w:val="000000"/>
                <w:sz w:val="26"/>
                <w:szCs w:val="26"/>
                <w:u w:val="single"/>
              </w:rPr>
              <w:t>kremlin.ru</w:t>
            </w:r>
            <w:proofErr w:type="spellEnd"/>
          </w:p>
          <w:p w:rsidR="00C20BC0" w:rsidRPr="009B265D" w:rsidRDefault="00C20BC0" w:rsidP="00E95DCE">
            <w:pPr>
              <w:tabs>
                <w:tab w:val="left" w:pos="1592"/>
                <w:tab w:val="left" w:pos="3392"/>
              </w:tabs>
              <w:rPr>
                <w:rFonts w:ascii="Arial" w:hAnsi="Arial" w:cs="Arial"/>
                <w:b/>
                <w:sz w:val="26"/>
                <w:szCs w:val="26"/>
                <w:u w:val="single"/>
              </w:rPr>
            </w:pPr>
          </w:p>
        </w:tc>
      </w:tr>
      <w:tr w:rsidR="00272CAD" w:rsidRPr="00020FE4" w:rsidTr="00C66623">
        <w:trPr>
          <w:trHeight w:val="1273"/>
        </w:trPr>
        <w:tc>
          <w:tcPr>
            <w:tcW w:w="5268" w:type="dxa"/>
            <w:vAlign w:val="center"/>
          </w:tcPr>
          <w:p w:rsidR="00272CAD" w:rsidRDefault="00272CAD" w:rsidP="00E95DCE">
            <w:pPr>
              <w:tabs>
                <w:tab w:val="left" w:pos="1592"/>
                <w:tab w:val="left" w:pos="3392"/>
              </w:tabs>
              <w:jc w:val="center"/>
              <w:rPr>
                <w:rFonts w:ascii="Arial" w:hAnsi="Arial" w:cs="Arial"/>
                <w:b/>
                <w:noProof/>
                <w:sz w:val="24"/>
                <w:szCs w:val="24"/>
                <w:lang w:eastAsia="ru-RU"/>
              </w:rPr>
            </w:pPr>
            <w:r>
              <w:rPr>
                <w:rFonts w:ascii="Arial" w:hAnsi="Arial" w:cs="Arial"/>
                <w:b/>
                <w:noProof/>
                <w:sz w:val="24"/>
                <w:szCs w:val="24"/>
                <w:lang w:eastAsia="ru-RU"/>
              </w:rPr>
              <w:drawing>
                <wp:inline distT="0" distB="0" distL="0" distR="0">
                  <wp:extent cx="1257300" cy="723900"/>
                  <wp:effectExtent l="19050" t="0" r="0" b="0"/>
                  <wp:docPr id="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7"/>
                          <a:srcRect l="8858" t="51085" r="79429" b="38794"/>
                          <a:stretch>
                            <a:fillRect/>
                          </a:stretch>
                        </pic:blipFill>
                        <pic:spPr bwMode="auto">
                          <a:xfrm>
                            <a:off x="0" y="0"/>
                            <a:ext cx="1270506" cy="731503"/>
                          </a:xfrm>
                          <a:prstGeom prst="rect">
                            <a:avLst/>
                          </a:prstGeom>
                          <a:noFill/>
                          <a:ln w="9525">
                            <a:noFill/>
                            <a:miter lim="800000"/>
                            <a:headEnd/>
                            <a:tailEnd/>
                          </a:ln>
                        </pic:spPr>
                      </pic:pic>
                    </a:graphicData>
                  </a:graphic>
                </wp:inline>
              </w:drawing>
            </w:r>
          </w:p>
        </w:tc>
        <w:tc>
          <w:tcPr>
            <w:tcW w:w="5363" w:type="dxa"/>
            <w:vAlign w:val="center"/>
          </w:tcPr>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Правительство</w:t>
            </w:r>
          </w:p>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Российской Федерации</w:t>
            </w:r>
          </w:p>
          <w:p w:rsidR="00272CAD" w:rsidRPr="009B265D" w:rsidRDefault="00272CAD" w:rsidP="00E95DCE">
            <w:pPr>
              <w:tabs>
                <w:tab w:val="left" w:pos="1592"/>
                <w:tab w:val="left" w:pos="3392"/>
              </w:tabs>
              <w:rPr>
                <w:rFonts w:ascii="Arial" w:hAnsi="Arial" w:cs="Arial"/>
                <w:b/>
                <w:color w:val="000000" w:themeColor="text1"/>
                <w:sz w:val="16"/>
                <w:szCs w:val="16"/>
              </w:rPr>
            </w:pPr>
          </w:p>
          <w:p w:rsidR="00C20BC0" w:rsidRPr="00C20BC0" w:rsidRDefault="00172C19" w:rsidP="00E95DCE">
            <w:pPr>
              <w:tabs>
                <w:tab w:val="left" w:pos="1592"/>
                <w:tab w:val="left" w:pos="3392"/>
              </w:tabs>
              <w:rPr>
                <w:rFonts w:ascii="Arial" w:hAnsi="Arial" w:cs="Arial"/>
                <w:b/>
                <w:color w:val="000000"/>
                <w:sz w:val="26"/>
                <w:szCs w:val="26"/>
                <w:u w:val="single"/>
              </w:rPr>
            </w:pPr>
            <w:hyperlink r:id="rId178" w:history="1">
              <w:r w:rsidR="00C20BC0" w:rsidRPr="00C20BC0">
                <w:rPr>
                  <w:rStyle w:val="a9"/>
                  <w:rFonts w:ascii="Arial" w:hAnsi="Arial" w:cs="Arial"/>
                  <w:b/>
                  <w:color w:val="000000"/>
                  <w:sz w:val="26"/>
                  <w:szCs w:val="26"/>
                </w:rPr>
                <w:t>www.government.ru</w:t>
              </w:r>
            </w:hyperlink>
          </w:p>
        </w:tc>
      </w:tr>
      <w:tr w:rsidR="00272CAD" w:rsidRPr="00020FE4" w:rsidTr="00C66623">
        <w:trPr>
          <w:trHeight w:val="1103"/>
        </w:trPr>
        <w:tc>
          <w:tcPr>
            <w:tcW w:w="5268" w:type="dxa"/>
            <w:vAlign w:val="center"/>
          </w:tcPr>
          <w:p w:rsidR="00272CAD" w:rsidRDefault="00802F43" w:rsidP="00E95DCE">
            <w:pPr>
              <w:tabs>
                <w:tab w:val="left" w:pos="1592"/>
                <w:tab w:val="left" w:pos="3392"/>
              </w:tabs>
              <w:jc w:val="center"/>
              <w:rPr>
                <w:rFonts w:ascii="Arial" w:hAnsi="Arial" w:cs="Arial"/>
                <w:b/>
                <w:noProof/>
                <w:sz w:val="24"/>
                <w:szCs w:val="24"/>
                <w:lang w:eastAsia="ru-RU"/>
              </w:rPr>
            </w:pPr>
            <w:r>
              <w:object w:dxaOrig="2565" w:dyaOrig="1005">
                <v:shape id="_x0000_i1032" type="#_x0000_t75" style="width:162pt;height:52.5pt" o:ole="">
                  <v:imagedata r:id="rId179" o:title=""/>
                </v:shape>
                <o:OLEObject Type="Embed" ProgID="PBrush" ShapeID="_x0000_i1032" DrawAspect="Content" ObjectID="_1538398221" r:id="rId180"/>
              </w:object>
            </w:r>
          </w:p>
        </w:tc>
        <w:tc>
          <w:tcPr>
            <w:tcW w:w="5363" w:type="dxa"/>
            <w:vAlign w:val="center"/>
          </w:tcPr>
          <w:p w:rsidR="00272CAD" w:rsidRPr="009B265D" w:rsidRDefault="004C3584"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Глава и </w:t>
            </w:r>
            <w:r w:rsidR="00272CAD" w:rsidRPr="009B265D">
              <w:rPr>
                <w:rFonts w:ascii="Arial" w:hAnsi="Arial" w:cs="Arial"/>
                <w:b/>
                <w:color w:val="000000" w:themeColor="text1"/>
                <w:sz w:val="26"/>
                <w:szCs w:val="26"/>
              </w:rPr>
              <w:t>Правительство</w:t>
            </w:r>
          </w:p>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Удмуртской Республики</w:t>
            </w:r>
          </w:p>
          <w:p w:rsidR="00272CAD" w:rsidRPr="009B265D" w:rsidRDefault="00272CAD" w:rsidP="00E95DCE">
            <w:pPr>
              <w:tabs>
                <w:tab w:val="left" w:pos="1592"/>
                <w:tab w:val="left" w:pos="3392"/>
              </w:tabs>
              <w:rPr>
                <w:rFonts w:ascii="Arial" w:hAnsi="Arial" w:cs="Arial"/>
                <w:b/>
                <w:color w:val="000000" w:themeColor="text1"/>
                <w:sz w:val="16"/>
                <w:szCs w:val="16"/>
              </w:rPr>
            </w:pPr>
          </w:p>
          <w:p w:rsidR="00C20BC0" w:rsidRPr="00C20BC0" w:rsidRDefault="00172C19" w:rsidP="00E95DCE">
            <w:pPr>
              <w:tabs>
                <w:tab w:val="left" w:pos="1592"/>
                <w:tab w:val="left" w:pos="3392"/>
              </w:tabs>
              <w:rPr>
                <w:rFonts w:ascii="Arial" w:hAnsi="Arial" w:cs="Arial"/>
                <w:b/>
                <w:color w:val="000000"/>
                <w:sz w:val="26"/>
                <w:szCs w:val="26"/>
                <w:u w:val="single"/>
              </w:rPr>
            </w:pPr>
            <w:hyperlink r:id="rId181" w:history="1">
              <w:r w:rsidR="00C20BC0" w:rsidRPr="00C20BC0">
                <w:rPr>
                  <w:rStyle w:val="a9"/>
                  <w:rFonts w:ascii="Arial" w:hAnsi="Arial" w:cs="Arial"/>
                  <w:b/>
                  <w:color w:val="000000"/>
                  <w:sz w:val="26"/>
                  <w:szCs w:val="26"/>
                  <w:lang w:val="en-US"/>
                </w:rPr>
                <w:t>www</w:t>
              </w:r>
              <w:r w:rsidR="00C20BC0" w:rsidRPr="00C20BC0">
                <w:rPr>
                  <w:rStyle w:val="a9"/>
                  <w:rFonts w:ascii="Arial" w:hAnsi="Arial" w:cs="Arial"/>
                  <w:b/>
                  <w:color w:val="000000"/>
                  <w:sz w:val="26"/>
                  <w:szCs w:val="26"/>
                </w:rPr>
                <w:t>.</w:t>
              </w:r>
              <w:proofErr w:type="spellStart"/>
              <w:r w:rsidR="00C20BC0" w:rsidRPr="00C20BC0">
                <w:rPr>
                  <w:rStyle w:val="a9"/>
                  <w:rFonts w:ascii="Arial" w:hAnsi="Arial" w:cs="Arial"/>
                  <w:b/>
                  <w:color w:val="000000"/>
                  <w:sz w:val="26"/>
                  <w:szCs w:val="26"/>
                  <w:lang w:val="en-US"/>
                </w:rPr>
                <w:t>udmurt</w:t>
              </w:r>
              <w:proofErr w:type="spellEnd"/>
              <w:r w:rsidR="00C20BC0" w:rsidRPr="00C20BC0">
                <w:rPr>
                  <w:rStyle w:val="a9"/>
                  <w:rFonts w:ascii="Arial" w:hAnsi="Arial" w:cs="Arial"/>
                  <w:b/>
                  <w:color w:val="000000"/>
                  <w:sz w:val="26"/>
                  <w:szCs w:val="26"/>
                </w:rPr>
                <w:t>.</w:t>
              </w:r>
              <w:r w:rsidR="00C20BC0" w:rsidRPr="00C20BC0">
                <w:rPr>
                  <w:rStyle w:val="a9"/>
                  <w:rFonts w:ascii="Arial" w:hAnsi="Arial" w:cs="Arial"/>
                  <w:b/>
                  <w:color w:val="000000"/>
                  <w:sz w:val="26"/>
                  <w:szCs w:val="26"/>
                  <w:lang w:val="en-US"/>
                </w:rPr>
                <w:t>ru</w:t>
              </w:r>
            </w:hyperlink>
          </w:p>
        </w:tc>
      </w:tr>
      <w:tr w:rsidR="00536359" w:rsidRPr="00020FE4" w:rsidTr="00C66623">
        <w:trPr>
          <w:trHeight w:val="1133"/>
        </w:trPr>
        <w:tc>
          <w:tcPr>
            <w:tcW w:w="5268" w:type="dxa"/>
            <w:vAlign w:val="center"/>
          </w:tcPr>
          <w:p w:rsidR="00536359" w:rsidRDefault="00E15862" w:rsidP="00E95DCE">
            <w:pPr>
              <w:tabs>
                <w:tab w:val="left" w:pos="1592"/>
                <w:tab w:val="left" w:pos="3392"/>
              </w:tabs>
              <w:jc w:val="center"/>
              <w:rPr>
                <w:rFonts w:ascii="Arial" w:hAnsi="Arial" w:cs="Arial"/>
                <w:b/>
                <w:noProof/>
                <w:sz w:val="24"/>
                <w:szCs w:val="24"/>
                <w:lang w:eastAsia="ru-RU"/>
              </w:rPr>
            </w:pPr>
            <w:r>
              <w:object w:dxaOrig="5850" w:dyaOrig="885">
                <v:shape id="_x0000_i1033" type="#_x0000_t75" style="width:244.5pt;height:37.5pt" o:ole="">
                  <v:imagedata r:id="rId182" o:title=""/>
                </v:shape>
                <o:OLEObject Type="Embed" ProgID="PBrush" ShapeID="_x0000_i1033" DrawAspect="Content" ObjectID="_1538398222" r:id="rId183"/>
              </w:object>
            </w:r>
          </w:p>
        </w:tc>
        <w:tc>
          <w:tcPr>
            <w:tcW w:w="5363" w:type="dxa"/>
            <w:vAlign w:val="center"/>
          </w:tcPr>
          <w:p w:rsidR="00536359" w:rsidRPr="009B265D" w:rsidRDefault="00536359"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Государственный совет</w:t>
            </w:r>
          </w:p>
          <w:p w:rsidR="00536359" w:rsidRPr="009B265D" w:rsidRDefault="00536359"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Удмуртской Республики</w:t>
            </w:r>
          </w:p>
          <w:p w:rsidR="00536359" w:rsidRPr="009B265D" w:rsidRDefault="00536359" w:rsidP="00E95DCE">
            <w:pPr>
              <w:tabs>
                <w:tab w:val="left" w:pos="1592"/>
                <w:tab w:val="left" w:pos="3392"/>
              </w:tabs>
              <w:rPr>
                <w:rFonts w:ascii="Arial" w:hAnsi="Arial" w:cs="Arial"/>
                <w:b/>
                <w:color w:val="000000" w:themeColor="text1"/>
                <w:sz w:val="26"/>
                <w:szCs w:val="26"/>
              </w:rPr>
            </w:pPr>
          </w:p>
          <w:p w:rsidR="00C20BC0" w:rsidRPr="009B265D" w:rsidRDefault="00172C19" w:rsidP="00E95DCE">
            <w:pPr>
              <w:tabs>
                <w:tab w:val="left" w:pos="1592"/>
                <w:tab w:val="left" w:pos="3392"/>
              </w:tabs>
              <w:rPr>
                <w:rFonts w:ascii="Arial" w:hAnsi="Arial" w:cs="Arial"/>
                <w:b/>
                <w:color w:val="000000"/>
                <w:sz w:val="26"/>
                <w:szCs w:val="26"/>
                <w:u w:val="single"/>
              </w:rPr>
            </w:pPr>
            <w:hyperlink r:id="rId184" w:history="1">
              <w:r w:rsidR="00C20BC0" w:rsidRPr="00C20BC0">
                <w:rPr>
                  <w:rStyle w:val="a9"/>
                  <w:rFonts w:ascii="Arial" w:hAnsi="Arial" w:cs="Arial"/>
                  <w:b/>
                  <w:color w:val="000000"/>
                  <w:sz w:val="26"/>
                  <w:szCs w:val="26"/>
                </w:rPr>
                <w:t>www.udmgossovet.ru</w:t>
              </w:r>
            </w:hyperlink>
          </w:p>
        </w:tc>
      </w:tr>
      <w:tr w:rsidR="00786762" w:rsidRPr="00EF3E96" w:rsidTr="00C66623">
        <w:trPr>
          <w:trHeight w:val="1902"/>
        </w:trPr>
        <w:tc>
          <w:tcPr>
            <w:tcW w:w="5268" w:type="dxa"/>
            <w:vAlign w:val="center"/>
          </w:tcPr>
          <w:p w:rsidR="00786762" w:rsidRPr="00020FE4" w:rsidRDefault="00E60C78" w:rsidP="00E95DCE">
            <w:pPr>
              <w:tabs>
                <w:tab w:val="left" w:pos="1592"/>
                <w:tab w:val="left" w:pos="3392"/>
              </w:tabs>
              <w:jc w:val="center"/>
              <w:rPr>
                <w:rFonts w:ascii="Arial" w:hAnsi="Arial" w:cs="Arial"/>
                <w:b/>
                <w:sz w:val="24"/>
                <w:szCs w:val="24"/>
              </w:rPr>
            </w:pPr>
            <w:r>
              <w:object w:dxaOrig="6690" w:dyaOrig="1380">
                <v:shape id="_x0000_i1034" type="#_x0000_t75" style="width:255.75pt;height:54pt" o:ole="">
                  <v:imagedata r:id="rId185" o:title=""/>
                </v:shape>
                <o:OLEObject Type="Embed" ProgID="PBrush" ShapeID="_x0000_i1034" DrawAspect="Content" ObjectID="_1538398223" r:id="rId186"/>
              </w:object>
            </w:r>
          </w:p>
        </w:tc>
        <w:tc>
          <w:tcPr>
            <w:tcW w:w="5363" w:type="dxa"/>
            <w:vAlign w:val="center"/>
          </w:tcPr>
          <w:p w:rsidR="00786762" w:rsidRPr="009B265D" w:rsidRDefault="0045639A"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Министерство финансов Удмуртской Республики</w:t>
            </w:r>
          </w:p>
          <w:p w:rsidR="00020FE4" w:rsidRPr="009B265D" w:rsidRDefault="00020FE4" w:rsidP="00E95DCE">
            <w:pPr>
              <w:tabs>
                <w:tab w:val="left" w:pos="1592"/>
                <w:tab w:val="left" w:pos="3392"/>
              </w:tabs>
              <w:rPr>
                <w:rFonts w:ascii="Arial" w:hAnsi="Arial" w:cs="Arial"/>
                <w:b/>
                <w:color w:val="000000" w:themeColor="text1"/>
                <w:sz w:val="16"/>
                <w:szCs w:val="16"/>
              </w:rPr>
            </w:pPr>
          </w:p>
          <w:p w:rsidR="009B265D" w:rsidRPr="009B265D" w:rsidRDefault="00172C19" w:rsidP="00E95DCE">
            <w:pPr>
              <w:tabs>
                <w:tab w:val="left" w:pos="1592"/>
                <w:tab w:val="left" w:pos="3392"/>
              </w:tabs>
              <w:rPr>
                <w:color w:val="000000"/>
              </w:rPr>
            </w:pPr>
            <w:hyperlink r:id="rId187" w:history="1">
              <w:r w:rsidR="009B265D" w:rsidRPr="009B265D">
                <w:rPr>
                  <w:rStyle w:val="a9"/>
                  <w:rFonts w:ascii="Arial" w:hAnsi="Arial" w:cs="Arial"/>
                  <w:b/>
                  <w:color w:val="000000"/>
                  <w:sz w:val="26"/>
                  <w:szCs w:val="26"/>
                  <w:lang w:val="en-US"/>
                </w:rPr>
                <w:t>www</w:t>
              </w:r>
              <w:r w:rsidR="009B265D" w:rsidRPr="009B265D">
                <w:rPr>
                  <w:rStyle w:val="a9"/>
                  <w:rFonts w:ascii="Arial" w:hAnsi="Arial" w:cs="Arial"/>
                  <w:b/>
                  <w:color w:val="000000"/>
                  <w:sz w:val="26"/>
                  <w:szCs w:val="26"/>
                </w:rPr>
                <w:t>.</w:t>
              </w:r>
              <w:proofErr w:type="spellStart"/>
              <w:r w:rsidR="009B265D" w:rsidRPr="009B265D">
                <w:rPr>
                  <w:rStyle w:val="a9"/>
                  <w:rFonts w:ascii="Arial" w:hAnsi="Arial" w:cs="Arial"/>
                  <w:b/>
                  <w:color w:val="000000"/>
                  <w:sz w:val="26"/>
                  <w:szCs w:val="26"/>
                  <w:lang w:val="en-US"/>
                </w:rPr>
                <w:t>mfur</w:t>
              </w:r>
              <w:proofErr w:type="spellEnd"/>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ru</w:t>
              </w:r>
            </w:hyperlink>
          </w:p>
          <w:p w:rsidR="00AF63A4" w:rsidRPr="009B265D" w:rsidRDefault="00AF63A4" w:rsidP="00E95DCE">
            <w:pPr>
              <w:tabs>
                <w:tab w:val="left" w:pos="1592"/>
                <w:tab w:val="left" w:pos="3392"/>
              </w:tabs>
              <w:rPr>
                <w:color w:val="000000" w:themeColor="text1"/>
                <w:sz w:val="16"/>
                <w:szCs w:val="16"/>
              </w:rPr>
            </w:pPr>
          </w:p>
          <w:p w:rsidR="00AF63A4" w:rsidRPr="009B265D" w:rsidRDefault="00641D95"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Бюджет для гр</w:t>
            </w:r>
            <w:r w:rsidR="00AF63A4" w:rsidRPr="009B265D">
              <w:rPr>
                <w:rFonts w:ascii="Arial" w:hAnsi="Arial" w:cs="Arial"/>
                <w:b/>
                <w:color w:val="000000" w:themeColor="text1"/>
                <w:sz w:val="26"/>
                <w:szCs w:val="26"/>
              </w:rPr>
              <w:t>аждан находится по адресу:</w:t>
            </w:r>
          </w:p>
          <w:p w:rsidR="009B265D" w:rsidRPr="00030074" w:rsidRDefault="00437F4E" w:rsidP="00E95DCE">
            <w:pPr>
              <w:tabs>
                <w:tab w:val="left" w:pos="1592"/>
                <w:tab w:val="left" w:pos="3392"/>
              </w:tabs>
              <w:rPr>
                <w:rFonts w:ascii="Arial" w:hAnsi="Arial" w:cs="Arial"/>
                <w:b/>
                <w:color w:val="000000" w:themeColor="text1"/>
                <w:sz w:val="26"/>
                <w:szCs w:val="26"/>
                <w:u w:val="single"/>
                <w:lang w:val="en-US"/>
              </w:rPr>
            </w:pPr>
            <w:r w:rsidRPr="009B265D">
              <w:rPr>
                <w:rFonts w:ascii="Arial" w:hAnsi="Arial" w:cs="Arial"/>
                <w:b/>
                <w:color w:val="000000" w:themeColor="text1"/>
                <w:sz w:val="26"/>
                <w:szCs w:val="26"/>
                <w:u w:val="single"/>
                <w:lang w:val="en-US"/>
              </w:rPr>
              <w:t xml:space="preserve">www.mfur.ru/budget for </w:t>
            </w:r>
            <w:r w:rsidR="00641D95" w:rsidRPr="009B265D">
              <w:rPr>
                <w:rFonts w:ascii="Arial" w:hAnsi="Arial" w:cs="Arial"/>
                <w:b/>
                <w:color w:val="000000" w:themeColor="text1"/>
                <w:sz w:val="26"/>
                <w:szCs w:val="26"/>
                <w:u w:val="single"/>
                <w:lang w:val="en-US"/>
              </w:rPr>
              <w:t>citizens</w:t>
            </w:r>
          </w:p>
        </w:tc>
      </w:tr>
      <w:tr w:rsidR="00786762" w:rsidRPr="00020FE4" w:rsidTr="00C66623">
        <w:trPr>
          <w:trHeight w:val="1486"/>
        </w:trPr>
        <w:tc>
          <w:tcPr>
            <w:tcW w:w="5268" w:type="dxa"/>
            <w:vAlign w:val="center"/>
          </w:tcPr>
          <w:p w:rsidR="00786762" w:rsidRPr="00020FE4" w:rsidRDefault="00914689" w:rsidP="00E95DCE">
            <w:pPr>
              <w:tabs>
                <w:tab w:val="left" w:pos="1592"/>
                <w:tab w:val="left" w:pos="3392"/>
              </w:tabs>
              <w:jc w:val="center"/>
              <w:rPr>
                <w:rFonts w:ascii="Arial" w:hAnsi="Arial" w:cs="Arial"/>
                <w:b/>
                <w:sz w:val="24"/>
                <w:szCs w:val="24"/>
              </w:rPr>
            </w:pPr>
            <w:r>
              <w:rPr>
                <w:rFonts w:ascii="Arial" w:hAnsi="Arial" w:cs="Arial"/>
                <w:b/>
                <w:noProof/>
                <w:sz w:val="24"/>
                <w:szCs w:val="24"/>
                <w:lang w:eastAsia="ru-RU"/>
              </w:rPr>
              <w:drawing>
                <wp:inline distT="0" distB="0" distL="0" distR="0">
                  <wp:extent cx="2519434" cy="818861"/>
                  <wp:effectExtent l="19050" t="0" r="0"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srcRect l="30413" t="30728" r="51969" b="61456"/>
                          <a:stretch>
                            <a:fillRect/>
                          </a:stretch>
                        </pic:blipFill>
                        <pic:spPr bwMode="auto">
                          <a:xfrm>
                            <a:off x="0" y="0"/>
                            <a:ext cx="2544705" cy="827075"/>
                          </a:xfrm>
                          <a:prstGeom prst="rect">
                            <a:avLst/>
                          </a:prstGeom>
                          <a:noFill/>
                          <a:ln w="9525">
                            <a:noFill/>
                            <a:miter lim="800000"/>
                            <a:headEnd/>
                            <a:tailEnd/>
                          </a:ln>
                        </pic:spPr>
                      </pic:pic>
                    </a:graphicData>
                  </a:graphic>
                </wp:inline>
              </w:drawing>
            </w:r>
          </w:p>
        </w:tc>
        <w:tc>
          <w:tcPr>
            <w:tcW w:w="5363" w:type="dxa"/>
            <w:vAlign w:val="center"/>
          </w:tcPr>
          <w:p w:rsidR="00786762" w:rsidRPr="009B265D" w:rsidRDefault="00E2177B"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Электронный портал государственных услуг</w:t>
            </w:r>
          </w:p>
          <w:p w:rsidR="00020FE4" w:rsidRPr="009B265D" w:rsidRDefault="00020FE4" w:rsidP="00E95DCE">
            <w:pPr>
              <w:tabs>
                <w:tab w:val="left" w:pos="1592"/>
                <w:tab w:val="left" w:pos="3392"/>
              </w:tabs>
              <w:rPr>
                <w:rFonts w:ascii="Arial" w:hAnsi="Arial" w:cs="Arial"/>
                <w:b/>
                <w:color w:val="000000" w:themeColor="text1"/>
                <w:sz w:val="26"/>
                <w:szCs w:val="26"/>
              </w:rPr>
            </w:pPr>
          </w:p>
          <w:p w:rsidR="009B265D" w:rsidRPr="009B265D" w:rsidRDefault="00172C19" w:rsidP="00E95DCE">
            <w:pPr>
              <w:tabs>
                <w:tab w:val="left" w:pos="1592"/>
                <w:tab w:val="left" w:pos="3392"/>
              </w:tabs>
              <w:rPr>
                <w:color w:val="000000"/>
              </w:rPr>
            </w:pPr>
            <w:hyperlink r:id="rId189" w:history="1">
              <w:r w:rsidR="009B265D" w:rsidRPr="009B265D">
                <w:rPr>
                  <w:rStyle w:val="a9"/>
                  <w:rFonts w:ascii="Arial" w:hAnsi="Arial" w:cs="Arial"/>
                  <w:b/>
                  <w:color w:val="000000"/>
                  <w:sz w:val="26"/>
                  <w:szCs w:val="26"/>
                  <w:lang w:val="en-US"/>
                </w:rPr>
                <w:t>www</w:t>
              </w:r>
              <w:r w:rsidR="009B265D" w:rsidRPr="009B265D">
                <w:rPr>
                  <w:rStyle w:val="a9"/>
                  <w:rFonts w:ascii="Arial" w:hAnsi="Arial" w:cs="Arial"/>
                  <w:b/>
                  <w:color w:val="000000"/>
                  <w:sz w:val="26"/>
                  <w:szCs w:val="26"/>
                </w:rPr>
                <w:t>.</w:t>
              </w:r>
              <w:proofErr w:type="spellStart"/>
              <w:r w:rsidR="009B265D" w:rsidRPr="009B265D">
                <w:rPr>
                  <w:rStyle w:val="a9"/>
                  <w:rFonts w:ascii="Arial" w:hAnsi="Arial" w:cs="Arial"/>
                  <w:b/>
                  <w:color w:val="000000"/>
                  <w:sz w:val="26"/>
                  <w:szCs w:val="26"/>
                  <w:lang w:val="en-US"/>
                </w:rPr>
                <w:t>gosuslugi</w:t>
              </w:r>
              <w:proofErr w:type="spellEnd"/>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ru</w:t>
              </w:r>
            </w:hyperlink>
          </w:p>
          <w:p w:rsidR="009B265D" w:rsidRPr="009B265D" w:rsidRDefault="009B265D" w:rsidP="00E95DCE">
            <w:pPr>
              <w:tabs>
                <w:tab w:val="left" w:pos="1592"/>
                <w:tab w:val="left" w:pos="3392"/>
              </w:tabs>
              <w:rPr>
                <w:color w:val="000000" w:themeColor="text1"/>
                <w:sz w:val="26"/>
                <w:szCs w:val="26"/>
              </w:rPr>
            </w:pPr>
          </w:p>
        </w:tc>
      </w:tr>
      <w:tr w:rsidR="00272CAD" w:rsidRPr="00020FE4" w:rsidTr="00C66623">
        <w:trPr>
          <w:trHeight w:val="1486"/>
        </w:trPr>
        <w:tc>
          <w:tcPr>
            <w:tcW w:w="5268" w:type="dxa"/>
            <w:vAlign w:val="center"/>
          </w:tcPr>
          <w:p w:rsidR="00272CAD" w:rsidRPr="00020FE4" w:rsidRDefault="00172C19" w:rsidP="00E95DCE">
            <w:pPr>
              <w:tabs>
                <w:tab w:val="left" w:pos="1592"/>
                <w:tab w:val="left" w:pos="3392"/>
              </w:tabs>
              <w:rPr>
                <w:rFonts w:ascii="Arial" w:hAnsi="Arial" w:cs="Arial"/>
                <w:b/>
                <w:sz w:val="24"/>
                <w:szCs w:val="24"/>
              </w:rPr>
            </w:pPr>
            <w:r>
              <w:rPr>
                <w:rFonts w:ascii="Arial" w:hAnsi="Arial" w:cs="Arial"/>
                <w:b/>
                <w:noProof/>
                <w:sz w:val="24"/>
                <w:szCs w:val="24"/>
                <w:lang w:eastAsia="ru-RU"/>
              </w:rPr>
              <w:pict>
                <v:rect id="_x0000_s1172" style="position:absolute;margin-left:8.25pt;margin-top:2.8pt;width:243.5pt;height:71.25pt;z-index:251779584;mso-position-horizontal-relative:text;mso-position-vertical-relative:text" stroked="f">
                  <v:textbox style="mso-next-textbox:#_x0000_s1172">
                    <w:txbxContent>
                      <w:p w:rsidR="004C5DDD" w:rsidRPr="0004148D" w:rsidRDefault="004C5DDD" w:rsidP="005019E3">
                        <w:pPr>
                          <w:tabs>
                            <w:tab w:val="left" w:pos="1592"/>
                            <w:tab w:val="left" w:pos="3392"/>
                          </w:tabs>
                          <w:ind w:left="1418"/>
                          <w:jc w:val="center"/>
                          <w:rPr>
                            <w:sz w:val="20"/>
                            <w:szCs w:val="20"/>
                          </w:rPr>
                        </w:pPr>
                        <w:r w:rsidRPr="0004148D">
                          <w:rPr>
                            <w:rFonts w:ascii="Arial" w:hAnsi="Arial" w:cs="Arial"/>
                            <w:b/>
                            <w:color w:val="000000" w:themeColor="text1"/>
                            <w:sz w:val="20"/>
                            <w:szCs w:val="20"/>
                          </w:rPr>
                          <w:t>Официальный сайт Российской Федерации для размещения информации о государственных (муниципальных) учреждениях</w:t>
                        </w:r>
                      </w:p>
                    </w:txbxContent>
                  </v:textbox>
                </v:rect>
              </w:pict>
            </w:r>
            <w:r w:rsidR="00272CAD">
              <w:rPr>
                <w:rFonts w:ascii="Arial" w:hAnsi="Arial" w:cs="Arial"/>
                <w:b/>
                <w:noProof/>
                <w:sz w:val="24"/>
                <w:szCs w:val="24"/>
                <w:lang w:eastAsia="ru-RU"/>
              </w:rPr>
              <w:drawing>
                <wp:anchor distT="0" distB="0" distL="114300" distR="114300" simplePos="0" relativeHeight="251780608" behindDoc="0" locked="0" layoutInCell="1" allowOverlap="1">
                  <wp:simplePos x="0" y="0"/>
                  <wp:positionH relativeFrom="column">
                    <wp:posOffset>179705</wp:posOffset>
                  </wp:positionH>
                  <wp:positionV relativeFrom="paragraph">
                    <wp:posOffset>210185</wp:posOffset>
                  </wp:positionV>
                  <wp:extent cx="648335" cy="681990"/>
                  <wp:effectExtent l="19050" t="0" r="0" b="0"/>
                  <wp:wrapNone/>
                  <wp:docPr id="3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0"/>
                          <a:srcRect l="6496" t="13059" r="85925" b="76820"/>
                          <a:stretch>
                            <a:fillRect/>
                          </a:stretch>
                        </pic:blipFill>
                        <pic:spPr bwMode="auto">
                          <a:xfrm>
                            <a:off x="0" y="0"/>
                            <a:ext cx="648335" cy="681990"/>
                          </a:xfrm>
                          <a:prstGeom prst="rect">
                            <a:avLst/>
                          </a:prstGeom>
                          <a:noFill/>
                          <a:ln w="9525">
                            <a:noFill/>
                            <a:miter lim="800000"/>
                            <a:headEnd/>
                            <a:tailEnd/>
                          </a:ln>
                        </pic:spPr>
                      </pic:pic>
                    </a:graphicData>
                  </a:graphic>
                </wp:anchor>
              </w:drawing>
            </w:r>
          </w:p>
        </w:tc>
        <w:tc>
          <w:tcPr>
            <w:tcW w:w="5363" w:type="dxa"/>
            <w:vAlign w:val="center"/>
          </w:tcPr>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Официальный сайт Российской Федерации для размещения информации о </w:t>
            </w:r>
            <w:proofErr w:type="gramStart"/>
            <w:r w:rsidRPr="009B265D">
              <w:rPr>
                <w:rFonts w:ascii="Arial" w:hAnsi="Arial" w:cs="Arial"/>
                <w:b/>
                <w:color w:val="000000" w:themeColor="text1"/>
                <w:sz w:val="26"/>
                <w:szCs w:val="26"/>
              </w:rPr>
              <w:t>государственных</w:t>
            </w:r>
            <w:proofErr w:type="gramEnd"/>
            <w:r w:rsidRPr="009B265D">
              <w:rPr>
                <w:rFonts w:ascii="Arial" w:hAnsi="Arial" w:cs="Arial"/>
                <w:b/>
                <w:color w:val="000000" w:themeColor="text1"/>
                <w:sz w:val="26"/>
                <w:szCs w:val="26"/>
              </w:rPr>
              <w:t xml:space="preserve"> </w:t>
            </w:r>
          </w:p>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(муниципальных) </w:t>
            </w:r>
            <w:proofErr w:type="gramStart"/>
            <w:r w:rsidRPr="009B265D">
              <w:rPr>
                <w:rFonts w:ascii="Arial" w:hAnsi="Arial" w:cs="Arial"/>
                <w:b/>
                <w:color w:val="000000" w:themeColor="text1"/>
                <w:sz w:val="26"/>
                <w:szCs w:val="26"/>
              </w:rPr>
              <w:t>учреждениях</w:t>
            </w:r>
            <w:proofErr w:type="gramEnd"/>
          </w:p>
          <w:p w:rsidR="00272CAD" w:rsidRPr="009B265D" w:rsidRDefault="00272CAD" w:rsidP="00E95DCE">
            <w:pPr>
              <w:tabs>
                <w:tab w:val="left" w:pos="1592"/>
                <w:tab w:val="left" w:pos="3392"/>
              </w:tabs>
              <w:rPr>
                <w:rFonts w:ascii="Arial" w:hAnsi="Arial" w:cs="Arial"/>
                <w:b/>
                <w:color w:val="C00000"/>
                <w:sz w:val="16"/>
                <w:szCs w:val="16"/>
              </w:rPr>
            </w:pPr>
          </w:p>
          <w:p w:rsidR="009B265D" w:rsidRPr="009B265D" w:rsidRDefault="00172C19" w:rsidP="00E95DCE">
            <w:pPr>
              <w:tabs>
                <w:tab w:val="left" w:pos="1592"/>
                <w:tab w:val="left" w:pos="3392"/>
              </w:tabs>
            </w:pPr>
            <w:hyperlink r:id="rId191" w:history="1">
              <w:r w:rsidR="00272CAD" w:rsidRPr="009B265D">
                <w:rPr>
                  <w:rStyle w:val="a9"/>
                  <w:rFonts w:ascii="Arial" w:hAnsi="Arial" w:cs="Arial"/>
                  <w:b/>
                  <w:color w:val="auto"/>
                  <w:sz w:val="26"/>
                  <w:szCs w:val="26"/>
                  <w:lang w:val="en-US"/>
                </w:rPr>
                <w:t>www</w:t>
              </w:r>
              <w:r w:rsidR="00272CAD" w:rsidRPr="009B265D">
                <w:rPr>
                  <w:rStyle w:val="a9"/>
                  <w:rFonts w:ascii="Arial" w:hAnsi="Arial" w:cs="Arial"/>
                  <w:b/>
                  <w:color w:val="auto"/>
                  <w:sz w:val="26"/>
                  <w:szCs w:val="26"/>
                </w:rPr>
                <w:t>.</w:t>
              </w:r>
              <w:r w:rsidR="00272CAD" w:rsidRPr="009B265D">
                <w:rPr>
                  <w:rStyle w:val="a9"/>
                  <w:rFonts w:ascii="Arial" w:hAnsi="Arial" w:cs="Arial"/>
                  <w:b/>
                  <w:color w:val="auto"/>
                  <w:sz w:val="26"/>
                  <w:szCs w:val="26"/>
                  <w:lang w:val="en-US"/>
                </w:rPr>
                <w:t>bus</w:t>
              </w:r>
              <w:r w:rsidR="00272CAD" w:rsidRPr="009B265D">
                <w:rPr>
                  <w:rStyle w:val="a9"/>
                  <w:rFonts w:ascii="Arial" w:hAnsi="Arial" w:cs="Arial"/>
                  <w:b/>
                  <w:color w:val="auto"/>
                  <w:sz w:val="26"/>
                  <w:szCs w:val="26"/>
                </w:rPr>
                <w:t>.</w:t>
              </w:r>
              <w:r w:rsidR="00272CAD" w:rsidRPr="009B265D">
                <w:rPr>
                  <w:rStyle w:val="a9"/>
                  <w:rFonts w:ascii="Arial" w:hAnsi="Arial" w:cs="Arial"/>
                  <w:b/>
                  <w:color w:val="auto"/>
                  <w:sz w:val="26"/>
                  <w:szCs w:val="26"/>
                  <w:lang w:val="en-US"/>
                </w:rPr>
                <w:t>gov</w:t>
              </w:r>
              <w:r w:rsidR="00272CAD" w:rsidRPr="009B265D">
                <w:rPr>
                  <w:rStyle w:val="a9"/>
                  <w:rFonts w:ascii="Arial" w:hAnsi="Arial" w:cs="Arial"/>
                  <w:b/>
                  <w:color w:val="auto"/>
                  <w:sz w:val="26"/>
                  <w:szCs w:val="26"/>
                </w:rPr>
                <w:t>.</w:t>
              </w:r>
              <w:r w:rsidR="00272CAD" w:rsidRPr="009B265D">
                <w:rPr>
                  <w:rStyle w:val="a9"/>
                  <w:rFonts w:ascii="Arial" w:hAnsi="Arial" w:cs="Arial"/>
                  <w:b/>
                  <w:color w:val="auto"/>
                  <w:sz w:val="26"/>
                  <w:szCs w:val="26"/>
                  <w:lang w:val="en-US"/>
                </w:rPr>
                <w:t>ru</w:t>
              </w:r>
            </w:hyperlink>
          </w:p>
        </w:tc>
      </w:tr>
      <w:tr w:rsidR="00272CAD" w:rsidRPr="00020FE4" w:rsidTr="00C66623">
        <w:trPr>
          <w:trHeight w:val="1486"/>
        </w:trPr>
        <w:tc>
          <w:tcPr>
            <w:tcW w:w="5268" w:type="dxa"/>
            <w:vAlign w:val="center"/>
          </w:tcPr>
          <w:p w:rsidR="00272CAD" w:rsidRPr="009B265D" w:rsidRDefault="00172C19" w:rsidP="00E95DCE">
            <w:pPr>
              <w:tabs>
                <w:tab w:val="left" w:pos="1592"/>
                <w:tab w:val="left" w:pos="3392"/>
              </w:tabs>
              <w:rPr>
                <w:rFonts w:ascii="Arial" w:hAnsi="Arial" w:cs="Arial"/>
                <w:b/>
                <w:color w:val="000000"/>
                <w:sz w:val="24"/>
                <w:szCs w:val="24"/>
              </w:rPr>
            </w:pPr>
            <w:r>
              <w:rPr>
                <w:rFonts w:ascii="Arial" w:hAnsi="Arial" w:cs="Arial"/>
                <w:b/>
                <w:noProof/>
                <w:color w:val="000000"/>
                <w:sz w:val="24"/>
                <w:szCs w:val="24"/>
                <w:lang w:eastAsia="ru-RU"/>
              </w:rPr>
              <w:pict>
                <v:rect id="_x0000_s1173" style="position:absolute;margin-left:-3.6pt;margin-top:.65pt;width:257pt;height:67.95pt;z-index:251782656;mso-position-horizontal-relative:text;mso-position-vertical-relative:text" fillcolor="#0070c0" stroked="f">
                  <v:textbox style="mso-next-textbox:#_x0000_s1173">
                    <w:txbxContent>
                      <w:p w:rsidR="004C5DDD" w:rsidRPr="00A470ED" w:rsidRDefault="004C5DDD" w:rsidP="00B2202B">
                        <w:pPr>
                          <w:tabs>
                            <w:tab w:val="left" w:pos="1592"/>
                            <w:tab w:val="left" w:pos="3392"/>
                          </w:tabs>
                          <w:ind w:left="1701"/>
                          <w:jc w:val="center"/>
                          <w:rPr>
                            <w:rFonts w:ascii="Arial" w:hAnsi="Arial" w:cs="Arial"/>
                            <w:b/>
                            <w:color w:val="FFFFFF" w:themeColor="background1"/>
                          </w:rPr>
                        </w:pPr>
                        <w:r w:rsidRPr="00A470ED">
                          <w:rPr>
                            <w:rFonts w:ascii="Arial" w:hAnsi="Arial" w:cs="Arial"/>
                            <w:b/>
                            <w:color w:val="FFFFFF" w:themeColor="background1"/>
                          </w:rPr>
                          <w:t>Официальный сайт Российской Федерации для размещения информации о проведении торгов</w:t>
                        </w:r>
                      </w:p>
                      <w:p w:rsidR="004C5DDD" w:rsidRDefault="004C5DDD"/>
                    </w:txbxContent>
                  </v:textbox>
                </v:rect>
              </w:pict>
            </w:r>
            <w:r w:rsidR="00272CAD" w:rsidRPr="009B265D">
              <w:rPr>
                <w:rFonts w:ascii="Arial" w:hAnsi="Arial" w:cs="Arial"/>
                <w:b/>
                <w:noProof/>
                <w:color w:val="000000"/>
                <w:sz w:val="24"/>
                <w:szCs w:val="24"/>
                <w:lang w:eastAsia="ru-RU"/>
              </w:rPr>
              <w:drawing>
                <wp:anchor distT="0" distB="0" distL="114300" distR="114300" simplePos="0" relativeHeight="251783680" behindDoc="0" locked="0" layoutInCell="1" allowOverlap="1">
                  <wp:simplePos x="0" y="0"/>
                  <wp:positionH relativeFrom="column">
                    <wp:posOffset>121285</wp:posOffset>
                  </wp:positionH>
                  <wp:positionV relativeFrom="paragraph">
                    <wp:posOffset>32385</wp:posOffset>
                  </wp:positionV>
                  <wp:extent cx="845820" cy="798195"/>
                  <wp:effectExtent l="19050" t="0" r="0" b="0"/>
                  <wp:wrapNone/>
                  <wp:docPr id="3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2"/>
                          <a:srcRect l="12106" t="14596" r="76772" b="71826"/>
                          <a:stretch>
                            <a:fillRect/>
                          </a:stretch>
                        </pic:blipFill>
                        <pic:spPr bwMode="auto">
                          <a:xfrm>
                            <a:off x="0" y="0"/>
                            <a:ext cx="845820" cy="798195"/>
                          </a:xfrm>
                          <a:prstGeom prst="rect">
                            <a:avLst/>
                          </a:prstGeom>
                          <a:noFill/>
                          <a:ln w="9525">
                            <a:noFill/>
                            <a:miter lim="800000"/>
                            <a:headEnd/>
                            <a:tailEnd/>
                          </a:ln>
                        </pic:spPr>
                      </pic:pic>
                    </a:graphicData>
                  </a:graphic>
                </wp:anchor>
              </w:drawing>
            </w:r>
          </w:p>
        </w:tc>
        <w:tc>
          <w:tcPr>
            <w:tcW w:w="5363" w:type="dxa"/>
            <w:vAlign w:val="center"/>
          </w:tcPr>
          <w:p w:rsidR="00272CAD" w:rsidRPr="009B265D" w:rsidRDefault="00272CAD" w:rsidP="00E95DCE">
            <w:pPr>
              <w:tabs>
                <w:tab w:val="left" w:pos="1592"/>
                <w:tab w:val="left" w:pos="3392"/>
              </w:tabs>
              <w:rPr>
                <w:rFonts w:ascii="Arial" w:hAnsi="Arial" w:cs="Arial"/>
                <w:b/>
                <w:color w:val="000000"/>
                <w:sz w:val="26"/>
                <w:szCs w:val="26"/>
              </w:rPr>
            </w:pPr>
            <w:r w:rsidRPr="009B265D">
              <w:rPr>
                <w:rFonts w:ascii="Arial" w:hAnsi="Arial" w:cs="Arial"/>
                <w:b/>
                <w:color w:val="000000"/>
                <w:sz w:val="26"/>
                <w:szCs w:val="26"/>
              </w:rPr>
              <w:t>Официальный сайт Российской Федерации для размещения информации о проведении торгов</w:t>
            </w:r>
          </w:p>
          <w:p w:rsidR="00272CAD" w:rsidRPr="009B265D" w:rsidRDefault="00272CAD" w:rsidP="00E95DCE">
            <w:pPr>
              <w:tabs>
                <w:tab w:val="left" w:pos="1592"/>
                <w:tab w:val="left" w:pos="3392"/>
              </w:tabs>
              <w:rPr>
                <w:rFonts w:ascii="Arial" w:hAnsi="Arial" w:cs="Arial"/>
                <w:b/>
                <w:color w:val="000000"/>
                <w:sz w:val="26"/>
                <w:szCs w:val="26"/>
              </w:rPr>
            </w:pPr>
          </w:p>
          <w:p w:rsidR="009B265D" w:rsidRPr="009B265D" w:rsidRDefault="00172C19" w:rsidP="00E95DCE">
            <w:pPr>
              <w:tabs>
                <w:tab w:val="left" w:pos="1592"/>
                <w:tab w:val="left" w:pos="3392"/>
              </w:tabs>
              <w:rPr>
                <w:rFonts w:ascii="Arial" w:hAnsi="Arial" w:cs="Arial"/>
                <w:b/>
                <w:color w:val="000000"/>
                <w:sz w:val="26"/>
                <w:szCs w:val="26"/>
                <w:u w:val="single"/>
              </w:rPr>
            </w:pPr>
            <w:hyperlink r:id="rId193" w:history="1">
              <w:r w:rsidR="009B265D" w:rsidRPr="009B265D">
                <w:rPr>
                  <w:rStyle w:val="a9"/>
                  <w:rFonts w:ascii="Arial" w:hAnsi="Arial" w:cs="Arial"/>
                  <w:b/>
                  <w:color w:val="000000"/>
                  <w:sz w:val="26"/>
                  <w:szCs w:val="26"/>
                  <w:lang w:val="en-US"/>
                </w:rPr>
                <w:t>www</w:t>
              </w:r>
              <w:r w:rsidR="009B265D" w:rsidRPr="009B265D">
                <w:rPr>
                  <w:rStyle w:val="a9"/>
                  <w:rFonts w:ascii="Arial" w:hAnsi="Arial" w:cs="Arial"/>
                  <w:b/>
                  <w:color w:val="000000"/>
                  <w:sz w:val="26"/>
                  <w:szCs w:val="26"/>
                </w:rPr>
                <w:t>.</w:t>
              </w:r>
              <w:proofErr w:type="spellStart"/>
              <w:r w:rsidR="009B265D" w:rsidRPr="009B265D">
                <w:rPr>
                  <w:rStyle w:val="a9"/>
                  <w:rFonts w:ascii="Arial" w:hAnsi="Arial" w:cs="Arial"/>
                  <w:b/>
                  <w:color w:val="000000"/>
                  <w:sz w:val="26"/>
                  <w:szCs w:val="26"/>
                  <w:lang w:val="en-US"/>
                </w:rPr>
                <w:t>torgi</w:t>
              </w:r>
              <w:proofErr w:type="spellEnd"/>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gov</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ru</w:t>
              </w:r>
            </w:hyperlink>
          </w:p>
        </w:tc>
      </w:tr>
      <w:tr w:rsidR="00C25C3F" w:rsidRPr="00020FE4" w:rsidTr="00C66623">
        <w:trPr>
          <w:trHeight w:val="1259"/>
        </w:trPr>
        <w:tc>
          <w:tcPr>
            <w:tcW w:w="5268" w:type="dxa"/>
            <w:vAlign w:val="center"/>
          </w:tcPr>
          <w:p w:rsidR="00C25C3F" w:rsidRDefault="00C25C3F" w:rsidP="00E95DCE">
            <w:pPr>
              <w:tabs>
                <w:tab w:val="left" w:pos="1592"/>
                <w:tab w:val="left" w:pos="3392"/>
              </w:tabs>
              <w:jc w:val="center"/>
              <w:rPr>
                <w:rFonts w:ascii="Arial" w:hAnsi="Arial" w:cs="Arial"/>
                <w:b/>
                <w:noProof/>
                <w:sz w:val="24"/>
                <w:szCs w:val="24"/>
                <w:lang w:eastAsia="ru-RU"/>
              </w:rPr>
            </w:pPr>
            <w:r>
              <w:rPr>
                <w:rFonts w:ascii="Arial" w:hAnsi="Arial" w:cs="Arial"/>
                <w:b/>
                <w:noProof/>
                <w:sz w:val="24"/>
                <w:szCs w:val="24"/>
                <w:lang w:eastAsia="ru-RU"/>
              </w:rPr>
              <w:drawing>
                <wp:inline distT="0" distB="0" distL="0" distR="0">
                  <wp:extent cx="1882321" cy="976347"/>
                  <wp:effectExtent l="19050" t="0" r="3629" b="0"/>
                  <wp:docPr id="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4"/>
                          <a:srcRect l="75886" t="48012" r="4134" b="38410"/>
                          <a:stretch>
                            <a:fillRect/>
                          </a:stretch>
                        </pic:blipFill>
                        <pic:spPr bwMode="auto">
                          <a:xfrm>
                            <a:off x="0" y="0"/>
                            <a:ext cx="1882321" cy="976347"/>
                          </a:xfrm>
                          <a:prstGeom prst="rect">
                            <a:avLst/>
                          </a:prstGeom>
                          <a:noFill/>
                          <a:ln w="9525">
                            <a:noFill/>
                            <a:miter lim="800000"/>
                            <a:headEnd/>
                            <a:tailEnd/>
                          </a:ln>
                        </pic:spPr>
                      </pic:pic>
                    </a:graphicData>
                  </a:graphic>
                </wp:inline>
              </w:drawing>
            </w:r>
          </w:p>
        </w:tc>
        <w:tc>
          <w:tcPr>
            <w:tcW w:w="5363" w:type="dxa"/>
            <w:vAlign w:val="center"/>
          </w:tcPr>
          <w:p w:rsidR="00C25C3F" w:rsidRPr="009B265D" w:rsidRDefault="00C25C3F"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Бесплатная юридическая помощь в Удмуртской Республике</w:t>
            </w:r>
          </w:p>
          <w:p w:rsidR="00C25C3F" w:rsidRPr="009B265D" w:rsidRDefault="00C25C3F" w:rsidP="00E95DCE">
            <w:pPr>
              <w:tabs>
                <w:tab w:val="left" w:pos="1592"/>
                <w:tab w:val="left" w:pos="3392"/>
              </w:tabs>
              <w:rPr>
                <w:rFonts w:ascii="Arial" w:hAnsi="Arial" w:cs="Arial"/>
                <w:b/>
                <w:color w:val="000000"/>
                <w:sz w:val="26"/>
                <w:szCs w:val="26"/>
                <w:u w:val="single"/>
              </w:rPr>
            </w:pPr>
          </w:p>
          <w:p w:rsidR="00C25C3F" w:rsidRPr="009B265D" w:rsidRDefault="00C25C3F" w:rsidP="00E95DCE">
            <w:pPr>
              <w:tabs>
                <w:tab w:val="left" w:pos="1592"/>
                <w:tab w:val="left" w:pos="3392"/>
              </w:tabs>
              <w:rPr>
                <w:rFonts w:ascii="Arial" w:hAnsi="Arial" w:cs="Arial"/>
                <w:b/>
                <w:color w:val="C00000"/>
                <w:sz w:val="26"/>
                <w:szCs w:val="26"/>
              </w:rPr>
            </w:pPr>
            <w:proofErr w:type="spellStart"/>
            <w:r w:rsidRPr="009B265D">
              <w:rPr>
                <w:rFonts w:ascii="Arial" w:hAnsi="Arial" w:cs="Arial"/>
                <w:b/>
                <w:color w:val="000000"/>
                <w:sz w:val="26"/>
                <w:szCs w:val="26"/>
                <w:u w:val="single"/>
              </w:rPr>
              <w:t>www.uodms.udmurt.ru</w:t>
            </w:r>
            <w:proofErr w:type="spellEnd"/>
            <w:r w:rsidRPr="009B265D">
              <w:rPr>
                <w:rFonts w:ascii="Arial" w:hAnsi="Arial" w:cs="Arial"/>
                <w:b/>
                <w:color w:val="000000"/>
                <w:sz w:val="26"/>
                <w:szCs w:val="26"/>
                <w:u w:val="single"/>
              </w:rPr>
              <w:t>/</w:t>
            </w:r>
            <w:proofErr w:type="spellStart"/>
            <w:r w:rsidRPr="009B265D">
              <w:rPr>
                <w:rFonts w:ascii="Arial" w:hAnsi="Arial" w:cs="Arial"/>
                <w:b/>
                <w:color w:val="000000"/>
                <w:sz w:val="26"/>
                <w:szCs w:val="26"/>
                <w:u w:val="single"/>
              </w:rPr>
              <w:t>jurpomosh</w:t>
            </w:r>
            <w:proofErr w:type="spellEnd"/>
          </w:p>
        </w:tc>
      </w:tr>
    </w:tbl>
    <w:p w:rsidR="00991B8B" w:rsidRDefault="00991B8B" w:rsidP="00E95DCE">
      <w:pPr>
        <w:pStyle w:val="3"/>
        <w:spacing w:before="0" w:beforeAutospacing="0" w:after="0" w:afterAutospacing="0"/>
        <w:jc w:val="center"/>
        <w:rPr>
          <w:rFonts w:ascii="Arial" w:hAnsi="Arial" w:cs="Arial"/>
          <w:color w:val="auto"/>
          <w:sz w:val="24"/>
          <w:szCs w:val="24"/>
        </w:rPr>
      </w:pPr>
    </w:p>
    <w:p w:rsidR="00991B8B" w:rsidRDefault="00991B8B" w:rsidP="00E95DCE">
      <w:pPr>
        <w:pStyle w:val="3"/>
        <w:spacing w:before="0" w:beforeAutospacing="0" w:after="0" w:afterAutospacing="0"/>
        <w:jc w:val="center"/>
        <w:rPr>
          <w:rFonts w:ascii="Arial" w:hAnsi="Arial" w:cs="Arial"/>
          <w:color w:val="auto"/>
          <w:sz w:val="24"/>
          <w:szCs w:val="24"/>
        </w:rPr>
      </w:pPr>
    </w:p>
    <w:p w:rsidR="00991B8B" w:rsidRDefault="00991B8B" w:rsidP="00E95DCE">
      <w:pPr>
        <w:pStyle w:val="3"/>
        <w:spacing w:before="0" w:beforeAutospacing="0" w:after="0" w:afterAutospacing="0"/>
        <w:jc w:val="center"/>
        <w:rPr>
          <w:rFonts w:ascii="Arial" w:hAnsi="Arial" w:cs="Arial"/>
          <w:color w:val="auto"/>
          <w:sz w:val="24"/>
          <w:szCs w:val="24"/>
        </w:rPr>
      </w:pPr>
    </w:p>
    <w:p w:rsidR="00C96018" w:rsidRPr="00AA271C" w:rsidRDefault="00C96018" w:rsidP="00C96018">
      <w:pPr>
        <w:pStyle w:val="3"/>
        <w:spacing w:before="0" w:beforeAutospacing="0" w:after="0" w:afterAutospacing="0"/>
        <w:jc w:val="center"/>
        <w:rPr>
          <w:rFonts w:ascii="Arial" w:hAnsi="Arial" w:cs="Arial"/>
          <w:color w:val="auto"/>
          <w:sz w:val="24"/>
          <w:szCs w:val="24"/>
        </w:rPr>
      </w:pPr>
      <w:r w:rsidRPr="00C96018">
        <w:rPr>
          <w:rFonts w:ascii="Arial" w:hAnsi="Arial" w:cs="Arial"/>
          <w:noProof/>
          <w:color w:val="auto"/>
          <w:sz w:val="24"/>
          <w:szCs w:val="24"/>
        </w:rPr>
        <w:drawing>
          <wp:anchor distT="0" distB="0" distL="114300" distR="114300" simplePos="0" relativeHeight="252548608" behindDoc="1" locked="0" layoutInCell="1" allowOverlap="1">
            <wp:simplePos x="0" y="0"/>
            <wp:positionH relativeFrom="column">
              <wp:posOffset>-113665</wp:posOffset>
            </wp:positionH>
            <wp:positionV relativeFrom="paragraph">
              <wp:posOffset>-3889375</wp:posOffset>
            </wp:positionV>
            <wp:extent cx="7591425" cy="10753725"/>
            <wp:effectExtent l="19050" t="0" r="9525" b="0"/>
            <wp:wrapNone/>
            <wp:docPr id="737" name="Рисунок 1" descr="C:\Users\Zmeeva\Desktop\Udmur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Udmurtiya.jpg"/>
                    <pic:cNvPicPr>
                      <a:picLocks noChangeAspect="1" noChangeArrowheads="1"/>
                    </pic:cNvPicPr>
                  </pic:nvPicPr>
                  <pic:blipFill>
                    <a:blip r:embed="rId78">
                      <a:lum bright="58000" contrast="-58000"/>
                    </a:blip>
                    <a:srcRect l="11116" t="6999" r="9264" b="6999"/>
                    <a:stretch>
                      <a:fillRect/>
                    </a:stretch>
                  </pic:blipFill>
                  <pic:spPr bwMode="auto">
                    <a:xfrm>
                      <a:off x="0" y="0"/>
                      <a:ext cx="7591425" cy="10753725"/>
                    </a:xfrm>
                    <a:prstGeom prst="rect">
                      <a:avLst/>
                    </a:prstGeom>
                    <a:noFill/>
                    <a:ln w="9525">
                      <a:noFill/>
                      <a:miter lim="800000"/>
                      <a:headEnd/>
                      <a:tailEnd/>
                    </a:ln>
                  </pic:spPr>
                </pic:pic>
              </a:graphicData>
            </a:graphic>
          </wp:anchor>
        </w:drawing>
      </w:r>
      <w:r w:rsidRPr="00AA271C">
        <w:rPr>
          <w:rFonts w:ascii="Arial" w:hAnsi="Arial" w:cs="Arial"/>
          <w:color w:val="auto"/>
          <w:sz w:val="24"/>
          <w:szCs w:val="24"/>
        </w:rPr>
        <w:t>Министерство финансов Удмуртской Республики</w:t>
      </w:r>
    </w:p>
    <w:p w:rsidR="00C96018" w:rsidRPr="00AA271C" w:rsidRDefault="00C96018" w:rsidP="00C96018">
      <w:pPr>
        <w:pStyle w:val="a5"/>
        <w:spacing w:before="0" w:beforeAutospacing="0" w:after="0" w:afterAutospacing="0"/>
        <w:jc w:val="center"/>
        <w:rPr>
          <w:rFonts w:ascii="Arial" w:hAnsi="Arial" w:cs="Arial"/>
          <w:b/>
        </w:rPr>
      </w:pPr>
      <w:r w:rsidRPr="00AA271C">
        <w:rPr>
          <w:rFonts w:ascii="Arial" w:hAnsi="Arial" w:cs="Arial"/>
          <w:b/>
        </w:rPr>
        <w:t xml:space="preserve">Адрес: 426007 г. Ижевск, ул. </w:t>
      </w:r>
      <w:proofErr w:type="gramStart"/>
      <w:r w:rsidRPr="00AA271C">
        <w:rPr>
          <w:rFonts w:ascii="Arial" w:hAnsi="Arial" w:cs="Arial"/>
          <w:b/>
        </w:rPr>
        <w:t>Пушкинская</w:t>
      </w:r>
      <w:proofErr w:type="gramEnd"/>
      <w:r w:rsidRPr="00AA271C">
        <w:rPr>
          <w:rFonts w:ascii="Arial" w:hAnsi="Arial" w:cs="Arial"/>
          <w:b/>
        </w:rPr>
        <w:t>, 214 (Дом Правительства)</w:t>
      </w:r>
    </w:p>
    <w:p w:rsidR="00C96018" w:rsidRPr="00AA271C" w:rsidRDefault="00C96018" w:rsidP="00C96018">
      <w:pPr>
        <w:pStyle w:val="a5"/>
        <w:spacing w:before="0" w:beforeAutospacing="0" w:after="0" w:afterAutospacing="0"/>
        <w:jc w:val="center"/>
        <w:rPr>
          <w:rFonts w:ascii="Arial" w:hAnsi="Arial" w:cs="Arial"/>
          <w:b/>
        </w:rPr>
      </w:pPr>
      <w:r w:rsidRPr="00AA271C">
        <w:rPr>
          <w:rFonts w:ascii="Arial" w:hAnsi="Arial" w:cs="Arial"/>
          <w:b/>
        </w:rPr>
        <w:t xml:space="preserve">Тел./факс </w:t>
      </w:r>
      <w:hyperlink r:id="rId195" w:history="1">
        <w:r w:rsidRPr="00AA271C">
          <w:rPr>
            <w:rStyle w:val="a9"/>
            <w:rFonts w:ascii="Arial" w:hAnsi="Arial" w:cs="Arial"/>
            <w:b/>
            <w:color w:val="auto"/>
            <w:u w:val="none"/>
          </w:rPr>
          <w:t>(3412) 49–74–34</w:t>
        </w:r>
      </w:hyperlink>
      <w:r w:rsidRPr="00AA271C">
        <w:rPr>
          <w:rFonts w:ascii="Arial" w:hAnsi="Arial" w:cs="Arial"/>
          <w:b/>
        </w:rPr>
        <w:t xml:space="preserve">, тел. </w:t>
      </w:r>
      <w:hyperlink r:id="rId196" w:history="1">
        <w:r w:rsidRPr="00AA271C">
          <w:rPr>
            <w:rStyle w:val="a9"/>
            <w:rFonts w:ascii="Arial" w:hAnsi="Arial" w:cs="Arial"/>
            <w:b/>
            <w:color w:val="auto"/>
            <w:u w:val="none"/>
          </w:rPr>
          <w:t>49–70–38</w:t>
        </w:r>
      </w:hyperlink>
    </w:p>
    <w:p w:rsidR="00C96018" w:rsidRPr="00802F43" w:rsidRDefault="00C96018" w:rsidP="00C96018">
      <w:pPr>
        <w:pStyle w:val="a5"/>
        <w:spacing w:before="0" w:beforeAutospacing="0" w:after="0" w:afterAutospacing="0"/>
        <w:jc w:val="center"/>
      </w:pPr>
      <w:proofErr w:type="spellStart"/>
      <w:r w:rsidRPr="00AA271C">
        <w:rPr>
          <w:rFonts w:ascii="Arial" w:hAnsi="Arial" w:cs="Arial"/>
          <w:b/>
        </w:rPr>
        <w:t>E-mail</w:t>
      </w:r>
      <w:proofErr w:type="spellEnd"/>
      <w:r w:rsidRPr="00AA271C">
        <w:rPr>
          <w:rFonts w:ascii="Arial" w:hAnsi="Arial" w:cs="Arial"/>
          <w:b/>
        </w:rPr>
        <w:t xml:space="preserve">: </w:t>
      </w:r>
      <w:hyperlink r:id="rId197" w:history="1">
        <w:r w:rsidRPr="00AA271C">
          <w:rPr>
            <w:rStyle w:val="a9"/>
            <w:rFonts w:ascii="Arial" w:hAnsi="Arial" w:cs="Arial"/>
            <w:b/>
            <w:color w:val="auto"/>
            <w:u w:val="none"/>
          </w:rPr>
          <w:t>public@mfur.ru</w:t>
        </w:r>
      </w:hyperlink>
    </w:p>
    <w:p w:rsidR="00D24A49" w:rsidRDefault="00D24A49" w:rsidP="00E95DCE">
      <w:pPr>
        <w:pStyle w:val="3"/>
        <w:spacing w:before="0" w:beforeAutospacing="0" w:after="0" w:afterAutospacing="0"/>
        <w:rPr>
          <w:rFonts w:ascii="Arial" w:hAnsi="Arial" w:cs="Arial"/>
          <w:color w:val="auto"/>
          <w:sz w:val="24"/>
          <w:szCs w:val="24"/>
        </w:rPr>
      </w:pPr>
    </w:p>
    <w:sectPr w:rsidR="00D24A49" w:rsidSect="005F1367">
      <w:headerReference w:type="even" r:id="rId198"/>
      <w:headerReference w:type="default" r:id="rId199"/>
      <w:footerReference w:type="default" r:id="rId200"/>
      <w:headerReference w:type="first" r:id="rId201"/>
      <w:pgSz w:w="11906" w:h="16838"/>
      <w:pgMar w:top="-298" w:right="707" w:bottom="142" w:left="284" w:header="708" w:footer="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C5DDD" w:rsidRPr="006536FC" w:rsidRDefault="004C5DDD" w:rsidP="006536FC">
      <w:pPr>
        <w:pStyle w:val="a5"/>
        <w:spacing w:before="0" w:after="0"/>
        <w:rPr>
          <w:rFonts w:asciiTheme="minorHAnsi" w:eastAsiaTheme="minorHAnsi" w:hAnsiTheme="minorHAnsi" w:cstheme="minorBidi"/>
          <w:sz w:val="22"/>
          <w:szCs w:val="22"/>
          <w:lang w:eastAsia="en-US"/>
        </w:rPr>
      </w:pPr>
      <w:r>
        <w:separator/>
      </w:r>
    </w:p>
  </w:endnote>
  <w:endnote w:type="continuationSeparator" w:id="1">
    <w:p w:rsidR="004C5DDD" w:rsidRPr="006536FC" w:rsidRDefault="004C5DDD" w:rsidP="006536FC">
      <w:pPr>
        <w:pStyle w:val="a5"/>
        <w:spacing w:before="0" w:after="0"/>
        <w:rPr>
          <w:rFonts w:asciiTheme="minorHAnsi" w:eastAsiaTheme="minorHAnsi" w:hAnsiTheme="minorHAnsi" w:cstheme="minorBidi"/>
          <w:sz w:val="22"/>
          <w:szCs w:val="22"/>
          <w:lang w:eastAsia="en-US"/>
        </w:rPr>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00000000" w:usb2="00000000" w:usb3="00000000" w:csb0="000001FF" w:csb1="00000000"/>
  </w:font>
  <w:font w:name="Simplified Arabic">
    <w:panose1 w:val="02020603050405020304"/>
    <w:charset w:val="00"/>
    <w:family w:val="roman"/>
    <w:pitch w:val="variable"/>
    <w:sig w:usb0="00002003" w:usb1="00000000" w:usb2="00000000" w:usb3="00000000" w:csb0="00000041"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824086"/>
      <w:docPartObj>
        <w:docPartGallery w:val="Page Numbers (Bottom of Page)"/>
        <w:docPartUnique/>
      </w:docPartObj>
    </w:sdtPr>
    <w:sdtContent>
      <w:p w:rsidR="004C5DDD" w:rsidRDefault="00172C19">
        <w:pPr>
          <w:pStyle w:val="af0"/>
          <w:jc w:val="center"/>
        </w:pPr>
        <w:fldSimple w:instr=" PAGE   \* MERGEFORMAT ">
          <w:r w:rsidR="009A4D3F">
            <w:rPr>
              <w:noProof/>
            </w:rPr>
            <w:t>15</w:t>
          </w:r>
        </w:fldSimple>
      </w:p>
    </w:sdtContent>
  </w:sdt>
  <w:p w:rsidR="004C5DDD" w:rsidRDefault="004C5DDD">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C5DDD" w:rsidRPr="006536FC" w:rsidRDefault="004C5DDD" w:rsidP="006536FC">
      <w:pPr>
        <w:pStyle w:val="a5"/>
        <w:spacing w:before="0" w:after="0"/>
        <w:rPr>
          <w:rFonts w:asciiTheme="minorHAnsi" w:eastAsiaTheme="minorHAnsi" w:hAnsiTheme="minorHAnsi" w:cstheme="minorBidi"/>
          <w:sz w:val="22"/>
          <w:szCs w:val="22"/>
          <w:lang w:eastAsia="en-US"/>
        </w:rPr>
      </w:pPr>
      <w:r>
        <w:separator/>
      </w:r>
    </w:p>
  </w:footnote>
  <w:footnote w:type="continuationSeparator" w:id="1">
    <w:p w:rsidR="004C5DDD" w:rsidRPr="006536FC" w:rsidRDefault="004C5DDD" w:rsidP="006536FC">
      <w:pPr>
        <w:pStyle w:val="a5"/>
        <w:spacing w:before="0" w:after="0"/>
        <w:rPr>
          <w:rFonts w:asciiTheme="minorHAnsi" w:eastAsiaTheme="minorHAnsi" w:hAnsiTheme="minorHAnsi" w:cstheme="minorBidi"/>
          <w:sz w:val="22"/>
          <w:szCs w:val="22"/>
          <w:lang w:eastAsia="en-US"/>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DDD" w:rsidRDefault="00172C19">
    <w:pPr>
      <w:pStyle w:val="ae"/>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15874" o:spid="_x0000_s28674" type="#_x0000_t75" style="position:absolute;margin-left:0;margin-top:0;width:661.65pt;height:931.4pt;z-index:-251657216;mso-position-horizontal:center;mso-position-horizontal-relative:margin;mso-position-vertical:center;mso-position-vertical-relative:margin" o:allowincell="f">
          <v:imagedata r:id="rId1" o:title="Фон"/>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DDD" w:rsidRDefault="00172C19">
    <w:pPr>
      <w:pStyle w:val="ae"/>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15875" o:spid="_x0000_s28675" type="#_x0000_t75" style="position:absolute;margin-left:0;margin-top:0;width:661.65pt;height:931.4pt;z-index:-251656192;mso-position-horizontal:center;mso-position-horizontal-relative:margin;mso-position-vertical:center;mso-position-vertical-relative:margin" o:allowincell="f">
          <v:imagedata r:id="rId1" o:title="Фон"/>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5DDD" w:rsidRDefault="00172C19">
    <w:pPr>
      <w:pStyle w:val="ae"/>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15873" o:spid="_x0000_s28673" type="#_x0000_t75" style="position:absolute;margin-left:0;margin-top:0;width:661.65pt;height:931.4pt;z-index:-251658240;mso-position-horizontal:center;mso-position-horizontal-relative:margin;mso-position-vertical:center;mso-position-vertical-relative:margin" o:allowincell="f">
          <v:imagedata r:id="rId1" o:title="Фон"/>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AE32A2"/>
    <w:multiLevelType w:val="hybridMultilevel"/>
    <w:tmpl w:val="A69C2730"/>
    <w:lvl w:ilvl="0" w:tplc="F8D46EFC">
      <w:start w:val="1"/>
      <w:numFmt w:val="bullet"/>
      <w:lvlText w:val=""/>
      <w:lvlJc w:val="left"/>
      <w:pPr>
        <w:ind w:left="310" w:hanging="360"/>
      </w:pPr>
      <w:rPr>
        <w:rFonts w:ascii="Wingdings" w:hAnsi="Wingdings" w:hint="default"/>
        <w:color w:val="auto"/>
        <w:sz w:val="24"/>
        <w:szCs w:val="24"/>
      </w:rPr>
    </w:lvl>
    <w:lvl w:ilvl="1" w:tplc="04190003" w:tentative="1">
      <w:start w:val="1"/>
      <w:numFmt w:val="bullet"/>
      <w:lvlText w:val="o"/>
      <w:lvlJc w:val="left"/>
      <w:pPr>
        <w:ind w:left="1030" w:hanging="360"/>
      </w:pPr>
      <w:rPr>
        <w:rFonts w:ascii="Courier New" w:hAnsi="Courier New" w:cs="Courier New" w:hint="default"/>
      </w:rPr>
    </w:lvl>
    <w:lvl w:ilvl="2" w:tplc="04190005" w:tentative="1">
      <w:start w:val="1"/>
      <w:numFmt w:val="bullet"/>
      <w:lvlText w:val=""/>
      <w:lvlJc w:val="left"/>
      <w:pPr>
        <w:ind w:left="1750" w:hanging="360"/>
      </w:pPr>
      <w:rPr>
        <w:rFonts w:ascii="Wingdings" w:hAnsi="Wingdings" w:hint="default"/>
      </w:rPr>
    </w:lvl>
    <w:lvl w:ilvl="3" w:tplc="04190001" w:tentative="1">
      <w:start w:val="1"/>
      <w:numFmt w:val="bullet"/>
      <w:lvlText w:val=""/>
      <w:lvlJc w:val="left"/>
      <w:pPr>
        <w:ind w:left="2470" w:hanging="360"/>
      </w:pPr>
      <w:rPr>
        <w:rFonts w:ascii="Symbol" w:hAnsi="Symbol" w:hint="default"/>
      </w:rPr>
    </w:lvl>
    <w:lvl w:ilvl="4" w:tplc="04190003" w:tentative="1">
      <w:start w:val="1"/>
      <w:numFmt w:val="bullet"/>
      <w:lvlText w:val="o"/>
      <w:lvlJc w:val="left"/>
      <w:pPr>
        <w:ind w:left="3190" w:hanging="360"/>
      </w:pPr>
      <w:rPr>
        <w:rFonts w:ascii="Courier New" w:hAnsi="Courier New" w:cs="Courier New" w:hint="default"/>
      </w:rPr>
    </w:lvl>
    <w:lvl w:ilvl="5" w:tplc="04190005" w:tentative="1">
      <w:start w:val="1"/>
      <w:numFmt w:val="bullet"/>
      <w:lvlText w:val=""/>
      <w:lvlJc w:val="left"/>
      <w:pPr>
        <w:ind w:left="3910" w:hanging="360"/>
      </w:pPr>
      <w:rPr>
        <w:rFonts w:ascii="Wingdings" w:hAnsi="Wingdings" w:hint="default"/>
      </w:rPr>
    </w:lvl>
    <w:lvl w:ilvl="6" w:tplc="04190001" w:tentative="1">
      <w:start w:val="1"/>
      <w:numFmt w:val="bullet"/>
      <w:lvlText w:val=""/>
      <w:lvlJc w:val="left"/>
      <w:pPr>
        <w:ind w:left="4630" w:hanging="360"/>
      </w:pPr>
      <w:rPr>
        <w:rFonts w:ascii="Symbol" w:hAnsi="Symbol" w:hint="default"/>
      </w:rPr>
    </w:lvl>
    <w:lvl w:ilvl="7" w:tplc="04190003" w:tentative="1">
      <w:start w:val="1"/>
      <w:numFmt w:val="bullet"/>
      <w:lvlText w:val="o"/>
      <w:lvlJc w:val="left"/>
      <w:pPr>
        <w:ind w:left="5350" w:hanging="360"/>
      </w:pPr>
      <w:rPr>
        <w:rFonts w:ascii="Courier New" w:hAnsi="Courier New" w:cs="Courier New" w:hint="default"/>
      </w:rPr>
    </w:lvl>
    <w:lvl w:ilvl="8" w:tplc="04190005" w:tentative="1">
      <w:start w:val="1"/>
      <w:numFmt w:val="bullet"/>
      <w:lvlText w:val=""/>
      <w:lvlJc w:val="left"/>
      <w:pPr>
        <w:ind w:left="6070" w:hanging="360"/>
      </w:pPr>
      <w:rPr>
        <w:rFonts w:ascii="Wingdings" w:hAnsi="Wingdings" w:hint="default"/>
      </w:rPr>
    </w:lvl>
  </w:abstractNum>
  <w:abstractNum w:abstractNumId="1">
    <w:nsid w:val="06BA4248"/>
    <w:multiLevelType w:val="hybridMultilevel"/>
    <w:tmpl w:val="EB06F1E2"/>
    <w:lvl w:ilvl="0" w:tplc="A75CED80">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960AE0"/>
    <w:multiLevelType w:val="hybridMultilevel"/>
    <w:tmpl w:val="2A8CC140"/>
    <w:lvl w:ilvl="0" w:tplc="1A34C482">
      <w:start w:val="3"/>
      <w:numFmt w:val="bullet"/>
      <w:lvlText w:val=""/>
      <w:lvlJc w:val="left"/>
      <w:pPr>
        <w:ind w:left="1494" w:hanging="360"/>
      </w:pPr>
      <w:rPr>
        <w:rFonts w:ascii="Symbol" w:eastAsiaTheme="minorHAnsi" w:hAnsi="Symbol" w:cstheme="minorBidi"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3">
    <w:nsid w:val="0EED4B47"/>
    <w:multiLevelType w:val="hybridMultilevel"/>
    <w:tmpl w:val="441EC696"/>
    <w:lvl w:ilvl="0" w:tplc="0C4C04D6">
      <w:start w:val="1"/>
      <w:numFmt w:val="bullet"/>
      <w:lvlText w:val="•"/>
      <w:lvlJc w:val="left"/>
      <w:pPr>
        <w:tabs>
          <w:tab w:val="num" w:pos="720"/>
        </w:tabs>
        <w:ind w:left="720" w:hanging="360"/>
      </w:pPr>
      <w:rPr>
        <w:rFonts w:ascii="Times New Roman" w:hAnsi="Times New Roman" w:hint="default"/>
      </w:rPr>
    </w:lvl>
    <w:lvl w:ilvl="1" w:tplc="CCD226C0" w:tentative="1">
      <w:start w:val="1"/>
      <w:numFmt w:val="bullet"/>
      <w:lvlText w:val="•"/>
      <w:lvlJc w:val="left"/>
      <w:pPr>
        <w:tabs>
          <w:tab w:val="num" w:pos="1440"/>
        </w:tabs>
        <w:ind w:left="1440" w:hanging="360"/>
      </w:pPr>
      <w:rPr>
        <w:rFonts w:ascii="Times New Roman" w:hAnsi="Times New Roman" w:hint="default"/>
      </w:rPr>
    </w:lvl>
    <w:lvl w:ilvl="2" w:tplc="1C1EFE90" w:tentative="1">
      <w:start w:val="1"/>
      <w:numFmt w:val="bullet"/>
      <w:lvlText w:val="•"/>
      <w:lvlJc w:val="left"/>
      <w:pPr>
        <w:tabs>
          <w:tab w:val="num" w:pos="2160"/>
        </w:tabs>
        <w:ind w:left="2160" w:hanging="360"/>
      </w:pPr>
      <w:rPr>
        <w:rFonts w:ascii="Times New Roman" w:hAnsi="Times New Roman" w:hint="default"/>
      </w:rPr>
    </w:lvl>
    <w:lvl w:ilvl="3" w:tplc="94248DD8" w:tentative="1">
      <w:start w:val="1"/>
      <w:numFmt w:val="bullet"/>
      <w:lvlText w:val="•"/>
      <w:lvlJc w:val="left"/>
      <w:pPr>
        <w:tabs>
          <w:tab w:val="num" w:pos="2880"/>
        </w:tabs>
        <w:ind w:left="2880" w:hanging="360"/>
      </w:pPr>
      <w:rPr>
        <w:rFonts w:ascii="Times New Roman" w:hAnsi="Times New Roman" w:hint="default"/>
      </w:rPr>
    </w:lvl>
    <w:lvl w:ilvl="4" w:tplc="0B6EDF2E" w:tentative="1">
      <w:start w:val="1"/>
      <w:numFmt w:val="bullet"/>
      <w:lvlText w:val="•"/>
      <w:lvlJc w:val="left"/>
      <w:pPr>
        <w:tabs>
          <w:tab w:val="num" w:pos="3600"/>
        </w:tabs>
        <w:ind w:left="3600" w:hanging="360"/>
      </w:pPr>
      <w:rPr>
        <w:rFonts w:ascii="Times New Roman" w:hAnsi="Times New Roman" w:hint="default"/>
      </w:rPr>
    </w:lvl>
    <w:lvl w:ilvl="5" w:tplc="9260EB1C" w:tentative="1">
      <w:start w:val="1"/>
      <w:numFmt w:val="bullet"/>
      <w:lvlText w:val="•"/>
      <w:lvlJc w:val="left"/>
      <w:pPr>
        <w:tabs>
          <w:tab w:val="num" w:pos="4320"/>
        </w:tabs>
        <w:ind w:left="4320" w:hanging="360"/>
      </w:pPr>
      <w:rPr>
        <w:rFonts w:ascii="Times New Roman" w:hAnsi="Times New Roman" w:hint="default"/>
      </w:rPr>
    </w:lvl>
    <w:lvl w:ilvl="6" w:tplc="285EEC54" w:tentative="1">
      <w:start w:val="1"/>
      <w:numFmt w:val="bullet"/>
      <w:lvlText w:val="•"/>
      <w:lvlJc w:val="left"/>
      <w:pPr>
        <w:tabs>
          <w:tab w:val="num" w:pos="5040"/>
        </w:tabs>
        <w:ind w:left="5040" w:hanging="360"/>
      </w:pPr>
      <w:rPr>
        <w:rFonts w:ascii="Times New Roman" w:hAnsi="Times New Roman" w:hint="default"/>
      </w:rPr>
    </w:lvl>
    <w:lvl w:ilvl="7" w:tplc="D764D94A" w:tentative="1">
      <w:start w:val="1"/>
      <w:numFmt w:val="bullet"/>
      <w:lvlText w:val="•"/>
      <w:lvlJc w:val="left"/>
      <w:pPr>
        <w:tabs>
          <w:tab w:val="num" w:pos="5760"/>
        </w:tabs>
        <w:ind w:left="5760" w:hanging="360"/>
      </w:pPr>
      <w:rPr>
        <w:rFonts w:ascii="Times New Roman" w:hAnsi="Times New Roman" w:hint="default"/>
      </w:rPr>
    </w:lvl>
    <w:lvl w:ilvl="8" w:tplc="8BF4B5D4" w:tentative="1">
      <w:start w:val="1"/>
      <w:numFmt w:val="bullet"/>
      <w:lvlText w:val="•"/>
      <w:lvlJc w:val="left"/>
      <w:pPr>
        <w:tabs>
          <w:tab w:val="num" w:pos="6480"/>
        </w:tabs>
        <w:ind w:left="6480" w:hanging="360"/>
      </w:pPr>
      <w:rPr>
        <w:rFonts w:ascii="Times New Roman" w:hAnsi="Times New Roman" w:hint="default"/>
      </w:rPr>
    </w:lvl>
  </w:abstractNum>
  <w:abstractNum w:abstractNumId="4">
    <w:nsid w:val="122F566A"/>
    <w:multiLevelType w:val="hybridMultilevel"/>
    <w:tmpl w:val="B044900A"/>
    <w:lvl w:ilvl="0" w:tplc="0419000B">
      <w:start w:val="1"/>
      <w:numFmt w:val="bullet"/>
      <w:lvlText w:val=""/>
      <w:lvlJc w:val="left"/>
      <w:pPr>
        <w:tabs>
          <w:tab w:val="num" w:pos="720"/>
        </w:tabs>
        <w:ind w:left="720" w:hanging="360"/>
      </w:pPr>
      <w:rPr>
        <w:rFonts w:ascii="Wingdings" w:hAnsi="Wingdings" w:hint="default"/>
      </w:rPr>
    </w:lvl>
    <w:lvl w:ilvl="1" w:tplc="5EC8ACA8" w:tentative="1">
      <w:start w:val="1"/>
      <w:numFmt w:val="bullet"/>
      <w:lvlText w:val="•"/>
      <w:lvlJc w:val="left"/>
      <w:pPr>
        <w:tabs>
          <w:tab w:val="num" w:pos="1440"/>
        </w:tabs>
        <w:ind w:left="1440" w:hanging="360"/>
      </w:pPr>
      <w:rPr>
        <w:rFonts w:ascii="Times New Roman" w:hAnsi="Times New Roman" w:hint="default"/>
      </w:rPr>
    </w:lvl>
    <w:lvl w:ilvl="2" w:tplc="213EC6AE" w:tentative="1">
      <w:start w:val="1"/>
      <w:numFmt w:val="bullet"/>
      <w:lvlText w:val="•"/>
      <w:lvlJc w:val="left"/>
      <w:pPr>
        <w:tabs>
          <w:tab w:val="num" w:pos="2160"/>
        </w:tabs>
        <w:ind w:left="2160" w:hanging="360"/>
      </w:pPr>
      <w:rPr>
        <w:rFonts w:ascii="Times New Roman" w:hAnsi="Times New Roman" w:hint="default"/>
      </w:rPr>
    </w:lvl>
    <w:lvl w:ilvl="3" w:tplc="950EE118" w:tentative="1">
      <w:start w:val="1"/>
      <w:numFmt w:val="bullet"/>
      <w:lvlText w:val="•"/>
      <w:lvlJc w:val="left"/>
      <w:pPr>
        <w:tabs>
          <w:tab w:val="num" w:pos="2880"/>
        </w:tabs>
        <w:ind w:left="2880" w:hanging="360"/>
      </w:pPr>
      <w:rPr>
        <w:rFonts w:ascii="Times New Roman" w:hAnsi="Times New Roman" w:hint="default"/>
      </w:rPr>
    </w:lvl>
    <w:lvl w:ilvl="4" w:tplc="EA2EAF04" w:tentative="1">
      <w:start w:val="1"/>
      <w:numFmt w:val="bullet"/>
      <w:lvlText w:val="•"/>
      <w:lvlJc w:val="left"/>
      <w:pPr>
        <w:tabs>
          <w:tab w:val="num" w:pos="3600"/>
        </w:tabs>
        <w:ind w:left="3600" w:hanging="360"/>
      </w:pPr>
      <w:rPr>
        <w:rFonts w:ascii="Times New Roman" w:hAnsi="Times New Roman" w:hint="default"/>
      </w:rPr>
    </w:lvl>
    <w:lvl w:ilvl="5" w:tplc="A5EA7720" w:tentative="1">
      <w:start w:val="1"/>
      <w:numFmt w:val="bullet"/>
      <w:lvlText w:val="•"/>
      <w:lvlJc w:val="left"/>
      <w:pPr>
        <w:tabs>
          <w:tab w:val="num" w:pos="4320"/>
        </w:tabs>
        <w:ind w:left="4320" w:hanging="360"/>
      </w:pPr>
      <w:rPr>
        <w:rFonts w:ascii="Times New Roman" w:hAnsi="Times New Roman" w:hint="default"/>
      </w:rPr>
    </w:lvl>
    <w:lvl w:ilvl="6" w:tplc="95FEA8B2" w:tentative="1">
      <w:start w:val="1"/>
      <w:numFmt w:val="bullet"/>
      <w:lvlText w:val="•"/>
      <w:lvlJc w:val="left"/>
      <w:pPr>
        <w:tabs>
          <w:tab w:val="num" w:pos="5040"/>
        </w:tabs>
        <w:ind w:left="5040" w:hanging="360"/>
      </w:pPr>
      <w:rPr>
        <w:rFonts w:ascii="Times New Roman" w:hAnsi="Times New Roman" w:hint="default"/>
      </w:rPr>
    </w:lvl>
    <w:lvl w:ilvl="7" w:tplc="4498D18E" w:tentative="1">
      <w:start w:val="1"/>
      <w:numFmt w:val="bullet"/>
      <w:lvlText w:val="•"/>
      <w:lvlJc w:val="left"/>
      <w:pPr>
        <w:tabs>
          <w:tab w:val="num" w:pos="5760"/>
        </w:tabs>
        <w:ind w:left="5760" w:hanging="360"/>
      </w:pPr>
      <w:rPr>
        <w:rFonts w:ascii="Times New Roman" w:hAnsi="Times New Roman" w:hint="default"/>
      </w:rPr>
    </w:lvl>
    <w:lvl w:ilvl="8" w:tplc="D5967B2E" w:tentative="1">
      <w:start w:val="1"/>
      <w:numFmt w:val="bullet"/>
      <w:lvlText w:val="•"/>
      <w:lvlJc w:val="left"/>
      <w:pPr>
        <w:tabs>
          <w:tab w:val="num" w:pos="6480"/>
        </w:tabs>
        <w:ind w:left="6480" w:hanging="360"/>
      </w:pPr>
      <w:rPr>
        <w:rFonts w:ascii="Times New Roman" w:hAnsi="Times New Roman" w:hint="default"/>
      </w:rPr>
    </w:lvl>
  </w:abstractNum>
  <w:abstractNum w:abstractNumId="5">
    <w:nsid w:val="13BD64A3"/>
    <w:multiLevelType w:val="hybridMultilevel"/>
    <w:tmpl w:val="156E9758"/>
    <w:lvl w:ilvl="0" w:tplc="9F841B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4A41AFB"/>
    <w:multiLevelType w:val="hybridMultilevel"/>
    <w:tmpl w:val="D19A79B4"/>
    <w:lvl w:ilvl="0" w:tplc="5330B48A">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89E1F13"/>
    <w:multiLevelType w:val="hybridMultilevel"/>
    <w:tmpl w:val="B874C7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C2914A0"/>
    <w:multiLevelType w:val="hybridMultilevel"/>
    <w:tmpl w:val="BFFCDC72"/>
    <w:lvl w:ilvl="0" w:tplc="7ABAAC4A">
      <w:start w:val="1"/>
      <w:numFmt w:val="bullet"/>
      <w:lvlText w:val="•"/>
      <w:lvlJc w:val="left"/>
      <w:pPr>
        <w:tabs>
          <w:tab w:val="num" w:pos="720"/>
        </w:tabs>
        <w:ind w:left="720" w:hanging="360"/>
      </w:pPr>
      <w:rPr>
        <w:rFonts w:ascii="Times New Roman" w:hAnsi="Times New Roman" w:hint="default"/>
      </w:rPr>
    </w:lvl>
    <w:lvl w:ilvl="1" w:tplc="1BFAA856" w:tentative="1">
      <w:start w:val="1"/>
      <w:numFmt w:val="bullet"/>
      <w:lvlText w:val="•"/>
      <w:lvlJc w:val="left"/>
      <w:pPr>
        <w:tabs>
          <w:tab w:val="num" w:pos="1440"/>
        </w:tabs>
        <w:ind w:left="1440" w:hanging="360"/>
      </w:pPr>
      <w:rPr>
        <w:rFonts w:ascii="Times New Roman" w:hAnsi="Times New Roman" w:hint="default"/>
      </w:rPr>
    </w:lvl>
    <w:lvl w:ilvl="2" w:tplc="80803FCE" w:tentative="1">
      <w:start w:val="1"/>
      <w:numFmt w:val="bullet"/>
      <w:lvlText w:val="•"/>
      <w:lvlJc w:val="left"/>
      <w:pPr>
        <w:tabs>
          <w:tab w:val="num" w:pos="2160"/>
        </w:tabs>
        <w:ind w:left="2160" w:hanging="360"/>
      </w:pPr>
      <w:rPr>
        <w:rFonts w:ascii="Times New Roman" w:hAnsi="Times New Roman" w:hint="default"/>
      </w:rPr>
    </w:lvl>
    <w:lvl w:ilvl="3" w:tplc="2324A838" w:tentative="1">
      <w:start w:val="1"/>
      <w:numFmt w:val="bullet"/>
      <w:lvlText w:val="•"/>
      <w:lvlJc w:val="left"/>
      <w:pPr>
        <w:tabs>
          <w:tab w:val="num" w:pos="2880"/>
        </w:tabs>
        <w:ind w:left="2880" w:hanging="360"/>
      </w:pPr>
      <w:rPr>
        <w:rFonts w:ascii="Times New Roman" w:hAnsi="Times New Roman" w:hint="default"/>
      </w:rPr>
    </w:lvl>
    <w:lvl w:ilvl="4" w:tplc="060A0904" w:tentative="1">
      <w:start w:val="1"/>
      <w:numFmt w:val="bullet"/>
      <w:lvlText w:val="•"/>
      <w:lvlJc w:val="left"/>
      <w:pPr>
        <w:tabs>
          <w:tab w:val="num" w:pos="3600"/>
        </w:tabs>
        <w:ind w:left="3600" w:hanging="360"/>
      </w:pPr>
      <w:rPr>
        <w:rFonts w:ascii="Times New Roman" w:hAnsi="Times New Roman" w:hint="default"/>
      </w:rPr>
    </w:lvl>
    <w:lvl w:ilvl="5" w:tplc="5A6EA49A" w:tentative="1">
      <w:start w:val="1"/>
      <w:numFmt w:val="bullet"/>
      <w:lvlText w:val="•"/>
      <w:lvlJc w:val="left"/>
      <w:pPr>
        <w:tabs>
          <w:tab w:val="num" w:pos="4320"/>
        </w:tabs>
        <w:ind w:left="4320" w:hanging="360"/>
      </w:pPr>
      <w:rPr>
        <w:rFonts w:ascii="Times New Roman" w:hAnsi="Times New Roman" w:hint="default"/>
      </w:rPr>
    </w:lvl>
    <w:lvl w:ilvl="6" w:tplc="1D3C0A5C" w:tentative="1">
      <w:start w:val="1"/>
      <w:numFmt w:val="bullet"/>
      <w:lvlText w:val="•"/>
      <w:lvlJc w:val="left"/>
      <w:pPr>
        <w:tabs>
          <w:tab w:val="num" w:pos="5040"/>
        </w:tabs>
        <w:ind w:left="5040" w:hanging="360"/>
      </w:pPr>
      <w:rPr>
        <w:rFonts w:ascii="Times New Roman" w:hAnsi="Times New Roman" w:hint="default"/>
      </w:rPr>
    </w:lvl>
    <w:lvl w:ilvl="7" w:tplc="D7CC44E4" w:tentative="1">
      <w:start w:val="1"/>
      <w:numFmt w:val="bullet"/>
      <w:lvlText w:val="•"/>
      <w:lvlJc w:val="left"/>
      <w:pPr>
        <w:tabs>
          <w:tab w:val="num" w:pos="5760"/>
        </w:tabs>
        <w:ind w:left="5760" w:hanging="360"/>
      </w:pPr>
      <w:rPr>
        <w:rFonts w:ascii="Times New Roman" w:hAnsi="Times New Roman" w:hint="default"/>
      </w:rPr>
    </w:lvl>
    <w:lvl w:ilvl="8" w:tplc="6F2454E6" w:tentative="1">
      <w:start w:val="1"/>
      <w:numFmt w:val="bullet"/>
      <w:lvlText w:val="•"/>
      <w:lvlJc w:val="left"/>
      <w:pPr>
        <w:tabs>
          <w:tab w:val="num" w:pos="6480"/>
        </w:tabs>
        <w:ind w:left="6480" w:hanging="360"/>
      </w:pPr>
      <w:rPr>
        <w:rFonts w:ascii="Times New Roman" w:hAnsi="Times New Roman" w:hint="default"/>
      </w:rPr>
    </w:lvl>
  </w:abstractNum>
  <w:abstractNum w:abstractNumId="9">
    <w:nsid w:val="1CA05695"/>
    <w:multiLevelType w:val="hybridMultilevel"/>
    <w:tmpl w:val="38569426"/>
    <w:lvl w:ilvl="0" w:tplc="A984BD0E">
      <w:start w:val="10"/>
      <w:numFmt w:val="bullet"/>
      <w:lvlText w:val=""/>
      <w:lvlJc w:val="left"/>
      <w:pPr>
        <w:ind w:left="720" w:hanging="360"/>
      </w:pPr>
      <w:rPr>
        <w:rFonts w:ascii="Symbol" w:eastAsia="Times New Roman"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3CE55D3"/>
    <w:multiLevelType w:val="hybridMultilevel"/>
    <w:tmpl w:val="69C4EDF2"/>
    <w:lvl w:ilvl="0" w:tplc="F8D46EFC">
      <w:start w:val="1"/>
      <w:numFmt w:val="bullet"/>
      <w:lvlText w:val=""/>
      <w:lvlJc w:val="left"/>
      <w:pPr>
        <w:ind w:left="295" w:hanging="360"/>
      </w:pPr>
      <w:rPr>
        <w:rFonts w:ascii="Wingdings" w:hAnsi="Wingdings" w:hint="default"/>
        <w:color w:val="auto"/>
        <w:sz w:val="24"/>
        <w:szCs w:val="24"/>
      </w:rPr>
    </w:lvl>
    <w:lvl w:ilvl="1" w:tplc="04190003" w:tentative="1">
      <w:start w:val="1"/>
      <w:numFmt w:val="bullet"/>
      <w:lvlText w:val="o"/>
      <w:lvlJc w:val="left"/>
      <w:pPr>
        <w:ind w:left="1015" w:hanging="360"/>
      </w:pPr>
      <w:rPr>
        <w:rFonts w:ascii="Courier New" w:hAnsi="Courier New" w:cs="Courier New" w:hint="default"/>
      </w:rPr>
    </w:lvl>
    <w:lvl w:ilvl="2" w:tplc="04190005" w:tentative="1">
      <w:start w:val="1"/>
      <w:numFmt w:val="bullet"/>
      <w:lvlText w:val=""/>
      <w:lvlJc w:val="left"/>
      <w:pPr>
        <w:ind w:left="1735" w:hanging="360"/>
      </w:pPr>
      <w:rPr>
        <w:rFonts w:ascii="Wingdings" w:hAnsi="Wingdings" w:hint="default"/>
      </w:rPr>
    </w:lvl>
    <w:lvl w:ilvl="3" w:tplc="04190001" w:tentative="1">
      <w:start w:val="1"/>
      <w:numFmt w:val="bullet"/>
      <w:lvlText w:val=""/>
      <w:lvlJc w:val="left"/>
      <w:pPr>
        <w:ind w:left="2455" w:hanging="360"/>
      </w:pPr>
      <w:rPr>
        <w:rFonts w:ascii="Symbol" w:hAnsi="Symbol" w:hint="default"/>
      </w:rPr>
    </w:lvl>
    <w:lvl w:ilvl="4" w:tplc="04190003" w:tentative="1">
      <w:start w:val="1"/>
      <w:numFmt w:val="bullet"/>
      <w:lvlText w:val="o"/>
      <w:lvlJc w:val="left"/>
      <w:pPr>
        <w:ind w:left="3175" w:hanging="360"/>
      </w:pPr>
      <w:rPr>
        <w:rFonts w:ascii="Courier New" w:hAnsi="Courier New" w:cs="Courier New" w:hint="default"/>
      </w:rPr>
    </w:lvl>
    <w:lvl w:ilvl="5" w:tplc="04190005" w:tentative="1">
      <w:start w:val="1"/>
      <w:numFmt w:val="bullet"/>
      <w:lvlText w:val=""/>
      <w:lvlJc w:val="left"/>
      <w:pPr>
        <w:ind w:left="3895" w:hanging="360"/>
      </w:pPr>
      <w:rPr>
        <w:rFonts w:ascii="Wingdings" w:hAnsi="Wingdings" w:hint="default"/>
      </w:rPr>
    </w:lvl>
    <w:lvl w:ilvl="6" w:tplc="04190001" w:tentative="1">
      <w:start w:val="1"/>
      <w:numFmt w:val="bullet"/>
      <w:lvlText w:val=""/>
      <w:lvlJc w:val="left"/>
      <w:pPr>
        <w:ind w:left="4615" w:hanging="360"/>
      </w:pPr>
      <w:rPr>
        <w:rFonts w:ascii="Symbol" w:hAnsi="Symbol" w:hint="default"/>
      </w:rPr>
    </w:lvl>
    <w:lvl w:ilvl="7" w:tplc="04190003" w:tentative="1">
      <w:start w:val="1"/>
      <w:numFmt w:val="bullet"/>
      <w:lvlText w:val="o"/>
      <w:lvlJc w:val="left"/>
      <w:pPr>
        <w:ind w:left="5335" w:hanging="360"/>
      </w:pPr>
      <w:rPr>
        <w:rFonts w:ascii="Courier New" w:hAnsi="Courier New" w:cs="Courier New" w:hint="default"/>
      </w:rPr>
    </w:lvl>
    <w:lvl w:ilvl="8" w:tplc="04190005" w:tentative="1">
      <w:start w:val="1"/>
      <w:numFmt w:val="bullet"/>
      <w:lvlText w:val=""/>
      <w:lvlJc w:val="left"/>
      <w:pPr>
        <w:ind w:left="6055" w:hanging="360"/>
      </w:pPr>
      <w:rPr>
        <w:rFonts w:ascii="Wingdings" w:hAnsi="Wingdings" w:hint="default"/>
      </w:rPr>
    </w:lvl>
  </w:abstractNum>
  <w:abstractNum w:abstractNumId="11">
    <w:nsid w:val="2547418A"/>
    <w:multiLevelType w:val="hybridMultilevel"/>
    <w:tmpl w:val="3DD0E4F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2">
    <w:nsid w:val="26BF29DB"/>
    <w:multiLevelType w:val="hybridMultilevel"/>
    <w:tmpl w:val="BC6C0A04"/>
    <w:lvl w:ilvl="0" w:tplc="F8D46EFC">
      <w:start w:val="1"/>
      <w:numFmt w:val="bullet"/>
      <w:lvlText w:val=""/>
      <w:lvlJc w:val="left"/>
      <w:pPr>
        <w:ind w:left="670" w:hanging="360"/>
      </w:pPr>
      <w:rPr>
        <w:rFonts w:ascii="Wingdings" w:hAnsi="Wingdings" w:hint="default"/>
        <w:color w:val="auto"/>
        <w:sz w:val="24"/>
        <w:szCs w:val="24"/>
      </w:rPr>
    </w:lvl>
    <w:lvl w:ilvl="1" w:tplc="04190003" w:tentative="1">
      <w:start w:val="1"/>
      <w:numFmt w:val="bullet"/>
      <w:lvlText w:val="o"/>
      <w:lvlJc w:val="left"/>
      <w:pPr>
        <w:ind w:left="1390" w:hanging="360"/>
      </w:pPr>
      <w:rPr>
        <w:rFonts w:ascii="Courier New" w:hAnsi="Courier New" w:cs="Courier New" w:hint="default"/>
      </w:rPr>
    </w:lvl>
    <w:lvl w:ilvl="2" w:tplc="04190005" w:tentative="1">
      <w:start w:val="1"/>
      <w:numFmt w:val="bullet"/>
      <w:lvlText w:val=""/>
      <w:lvlJc w:val="left"/>
      <w:pPr>
        <w:ind w:left="2110" w:hanging="360"/>
      </w:pPr>
      <w:rPr>
        <w:rFonts w:ascii="Wingdings" w:hAnsi="Wingdings" w:hint="default"/>
      </w:rPr>
    </w:lvl>
    <w:lvl w:ilvl="3" w:tplc="04190001" w:tentative="1">
      <w:start w:val="1"/>
      <w:numFmt w:val="bullet"/>
      <w:lvlText w:val=""/>
      <w:lvlJc w:val="left"/>
      <w:pPr>
        <w:ind w:left="2830" w:hanging="360"/>
      </w:pPr>
      <w:rPr>
        <w:rFonts w:ascii="Symbol" w:hAnsi="Symbol" w:hint="default"/>
      </w:rPr>
    </w:lvl>
    <w:lvl w:ilvl="4" w:tplc="04190003" w:tentative="1">
      <w:start w:val="1"/>
      <w:numFmt w:val="bullet"/>
      <w:lvlText w:val="o"/>
      <w:lvlJc w:val="left"/>
      <w:pPr>
        <w:ind w:left="3550" w:hanging="360"/>
      </w:pPr>
      <w:rPr>
        <w:rFonts w:ascii="Courier New" w:hAnsi="Courier New" w:cs="Courier New" w:hint="default"/>
      </w:rPr>
    </w:lvl>
    <w:lvl w:ilvl="5" w:tplc="04190005" w:tentative="1">
      <w:start w:val="1"/>
      <w:numFmt w:val="bullet"/>
      <w:lvlText w:val=""/>
      <w:lvlJc w:val="left"/>
      <w:pPr>
        <w:ind w:left="4270" w:hanging="360"/>
      </w:pPr>
      <w:rPr>
        <w:rFonts w:ascii="Wingdings" w:hAnsi="Wingdings" w:hint="default"/>
      </w:rPr>
    </w:lvl>
    <w:lvl w:ilvl="6" w:tplc="04190001" w:tentative="1">
      <w:start w:val="1"/>
      <w:numFmt w:val="bullet"/>
      <w:lvlText w:val=""/>
      <w:lvlJc w:val="left"/>
      <w:pPr>
        <w:ind w:left="4990" w:hanging="360"/>
      </w:pPr>
      <w:rPr>
        <w:rFonts w:ascii="Symbol" w:hAnsi="Symbol" w:hint="default"/>
      </w:rPr>
    </w:lvl>
    <w:lvl w:ilvl="7" w:tplc="04190003" w:tentative="1">
      <w:start w:val="1"/>
      <w:numFmt w:val="bullet"/>
      <w:lvlText w:val="o"/>
      <w:lvlJc w:val="left"/>
      <w:pPr>
        <w:ind w:left="5710" w:hanging="360"/>
      </w:pPr>
      <w:rPr>
        <w:rFonts w:ascii="Courier New" w:hAnsi="Courier New" w:cs="Courier New" w:hint="default"/>
      </w:rPr>
    </w:lvl>
    <w:lvl w:ilvl="8" w:tplc="04190005" w:tentative="1">
      <w:start w:val="1"/>
      <w:numFmt w:val="bullet"/>
      <w:lvlText w:val=""/>
      <w:lvlJc w:val="left"/>
      <w:pPr>
        <w:ind w:left="6430" w:hanging="360"/>
      </w:pPr>
      <w:rPr>
        <w:rFonts w:ascii="Wingdings" w:hAnsi="Wingdings" w:hint="default"/>
      </w:rPr>
    </w:lvl>
  </w:abstractNum>
  <w:abstractNum w:abstractNumId="13">
    <w:nsid w:val="26EE2AF5"/>
    <w:multiLevelType w:val="hybridMultilevel"/>
    <w:tmpl w:val="7DAA4CB6"/>
    <w:lvl w:ilvl="0" w:tplc="F8D46EFC">
      <w:start w:val="1"/>
      <w:numFmt w:val="bullet"/>
      <w:lvlText w:val=""/>
      <w:lvlJc w:val="left"/>
      <w:pPr>
        <w:ind w:left="735" w:hanging="360"/>
      </w:pPr>
      <w:rPr>
        <w:rFonts w:ascii="Wingdings" w:hAnsi="Wingdings" w:hint="default"/>
        <w:color w:val="auto"/>
        <w:sz w:val="24"/>
        <w:szCs w:val="24"/>
      </w:rPr>
    </w:lvl>
    <w:lvl w:ilvl="1" w:tplc="04190003" w:tentative="1">
      <w:start w:val="1"/>
      <w:numFmt w:val="bullet"/>
      <w:lvlText w:val="o"/>
      <w:lvlJc w:val="left"/>
      <w:pPr>
        <w:ind w:left="1455" w:hanging="360"/>
      </w:pPr>
      <w:rPr>
        <w:rFonts w:ascii="Courier New" w:hAnsi="Courier New" w:cs="Courier New" w:hint="default"/>
      </w:rPr>
    </w:lvl>
    <w:lvl w:ilvl="2" w:tplc="04190005" w:tentative="1">
      <w:start w:val="1"/>
      <w:numFmt w:val="bullet"/>
      <w:lvlText w:val=""/>
      <w:lvlJc w:val="left"/>
      <w:pPr>
        <w:ind w:left="2175" w:hanging="360"/>
      </w:pPr>
      <w:rPr>
        <w:rFonts w:ascii="Wingdings" w:hAnsi="Wingdings" w:hint="default"/>
      </w:rPr>
    </w:lvl>
    <w:lvl w:ilvl="3" w:tplc="04190001" w:tentative="1">
      <w:start w:val="1"/>
      <w:numFmt w:val="bullet"/>
      <w:lvlText w:val=""/>
      <w:lvlJc w:val="left"/>
      <w:pPr>
        <w:ind w:left="2895" w:hanging="360"/>
      </w:pPr>
      <w:rPr>
        <w:rFonts w:ascii="Symbol" w:hAnsi="Symbol" w:hint="default"/>
      </w:rPr>
    </w:lvl>
    <w:lvl w:ilvl="4" w:tplc="04190003" w:tentative="1">
      <w:start w:val="1"/>
      <w:numFmt w:val="bullet"/>
      <w:lvlText w:val="o"/>
      <w:lvlJc w:val="left"/>
      <w:pPr>
        <w:ind w:left="3615" w:hanging="360"/>
      </w:pPr>
      <w:rPr>
        <w:rFonts w:ascii="Courier New" w:hAnsi="Courier New" w:cs="Courier New" w:hint="default"/>
      </w:rPr>
    </w:lvl>
    <w:lvl w:ilvl="5" w:tplc="04190005" w:tentative="1">
      <w:start w:val="1"/>
      <w:numFmt w:val="bullet"/>
      <w:lvlText w:val=""/>
      <w:lvlJc w:val="left"/>
      <w:pPr>
        <w:ind w:left="4335" w:hanging="360"/>
      </w:pPr>
      <w:rPr>
        <w:rFonts w:ascii="Wingdings" w:hAnsi="Wingdings" w:hint="default"/>
      </w:rPr>
    </w:lvl>
    <w:lvl w:ilvl="6" w:tplc="04190001" w:tentative="1">
      <w:start w:val="1"/>
      <w:numFmt w:val="bullet"/>
      <w:lvlText w:val=""/>
      <w:lvlJc w:val="left"/>
      <w:pPr>
        <w:ind w:left="5055" w:hanging="360"/>
      </w:pPr>
      <w:rPr>
        <w:rFonts w:ascii="Symbol" w:hAnsi="Symbol" w:hint="default"/>
      </w:rPr>
    </w:lvl>
    <w:lvl w:ilvl="7" w:tplc="04190003" w:tentative="1">
      <w:start w:val="1"/>
      <w:numFmt w:val="bullet"/>
      <w:lvlText w:val="o"/>
      <w:lvlJc w:val="left"/>
      <w:pPr>
        <w:ind w:left="5775" w:hanging="360"/>
      </w:pPr>
      <w:rPr>
        <w:rFonts w:ascii="Courier New" w:hAnsi="Courier New" w:cs="Courier New" w:hint="default"/>
      </w:rPr>
    </w:lvl>
    <w:lvl w:ilvl="8" w:tplc="04190005" w:tentative="1">
      <w:start w:val="1"/>
      <w:numFmt w:val="bullet"/>
      <w:lvlText w:val=""/>
      <w:lvlJc w:val="left"/>
      <w:pPr>
        <w:ind w:left="6495" w:hanging="360"/>
      </w:pPr>
      <w:rPr>
        <w:rFonts w:ascii="Wingdings" w:hAnsi="Wingdings" w:hint="default"/>
      </w:rPr>
    </w:lvl>
  </w:abstractNum>
  <w:abstractNum w:abstractNumId="14">
    <w:nsid w:val="273D1894"/>
    <w:multiLevelType w:val="hybridMultilevel"/>
    <w:tmpl w:val="2042FE40"/>
    <w:lvl w:ilvl="0" w:tplc="A75CED80">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7B63580"/>
    <w:multiLevelType w:val="hybridMultilevel"/>
    <w:tmpl w:val="7E7E3312"/>
    <w:lvl w:ilvl="0" w:tplc="F8D46EFC">
      <w:start w:val="1"/>
      <w:numFmt w:val="bullet"/>
      <w:lvlText w:val=""/>
      <w:lvlJc w:val="left"/>
      <w:pPr>
        <w:ind w:left="310" w:hanging="360"/>
      </w:pPr>
      <w:rPr>
        <w:rFonts w:ascii="Wingdings" w:hAnsi="Wingdings" w:hint="default"/>
        <w:color w:val="auto"/>
        <w:sz w:val="24"/>
        <w:szCs w:val="24"/>
      </w:rPr>
    </w:lvl>
    <w:lvl w:ilvl="1" w:tplc="04190003" w:tentative="1">
      <w:start w:val="1"/>
      <w:numFmt w:val="bullet"/>
      <w:lvlText w:val="o"/>
      <w:lvlJc w:val="left"/>
      <w:pPr>
        <w:ind w:left="1030" w:hanging="360"/>
      </w:pPr>
      <w:rPr>
        <w:rFonts w:ascii="Courier New" w:hAnsi="Courier New" w:cs="Courier New" w:hint="default"/>
      </w:rPr>
    </w:lvl>
    <w:lvl w:ilvl="2" w:tplc="04190005" w:tentative="1">
      <w:start w:val="1"/>
      <w:numFmt w:val="bullet"/>
      <w:lvlText w:val=""/>
      <w:lvlJc w:val="left"/>
      <w:pPr>
        <w:ind w:left="1750" w:hanging="360"/>
      </w:pPr>
      <w:rPr>
        <w:rFonts w:ascii="Wingdings" w:hAnsi="Wingdings" w:hint="default"/>
      </w:rPr>
    </w:lvl>
    <w:lvl w:ilvl="3" w:tplc="04190001" w:tentative="1">
      <w:start w:val="1"/>
      <w:numFmt w:val="bullet"/>
      <w:lvlText w:val=""/>
      <w:lvlJc w:val="left"/>
      <w:pPr>
        <w:ind w:left="2470" w:hanging="360"/>
      </w:pPr>
      <w:rPr>
        <w:rFonts w:ascii="Symbol" w:hAnsi="Symbol" w:hint="default"/>
      </w:rPr>
    </w:lvl>
    <w:lvl w:ilvl="4" w:tplc="04190003" w:tentative="1">
      <w:start w:val="1"/>
      <w:numFmt w:val="bullet"/>
      <w:lvlText w:val="o"/>
      <w:lvlJc w:val="left"/>
      <w:pPr>
        <w:ind w:left="3190" w:hanging="360"/>
      </w:pPr>
      <w:rPr>
        <w:rFonts w:ascii="Courier New" w:hAnsi="Courier New" w:cs="Courier New" w:hint="default"/>
      </w:rPr>
    </w:lvl>
    <w:lvl w:ilvl="5" w:tplc="04190005" w:tentative="1">
      <w:start w:val="1"/>
      <w:numFmt w:val="bullet"/>
      <w:lvlText w:val=""/>
      <w:lvlJc w:val="left"/>
      <w:pPr>
        <w:ind w:left="3910" w:hanging="360"/>
      </w:pPr>
      <w:rPr>
        <w:rFonts w:ascii="Wingdings" w:hAnsi="Wingdings" w:hint="default"/>
      </w:rPr>
    </w:lvl>
    <w:lvl w:ilvl="6" w:tplc="04190001" w:tentative="1">
      <w:start w:val="1"/>
      <w:numFmt w:val="bullet"/>
      <w:lvlText w:val=""/>
      <w:lvlJc w:val="left"/>
      <w:pPr>
        <w:ind w:left="4630" w:hanging="360"/>
      </w:pPr>
      <w:rPr>
        <w:rFonts w:ascii="Symbol" w:hAnsi="Symbol" w:hint="default"/>
      </w:rPr>
    </w:lvl>
    <w:lvl w:ilvl="7" w:tplc="04190003" w:tentative="1">
      <w:start w:val="1"/>
      <w:numFmt w:val="bullet"/>
      <w:lvlText w:val="o"/>
      <w:lvlJc w:val="left"/>
      <w:pPr>
        <w:ind w:left="5350" w:hanging="360"/>
      </w:pPr>
      <w:rPr>
        <w:rFonts w:ascii="Courier New" w:hAnsi="Courier New" w:cs="Courier New" w:hint="default"/>
      </w:rPr>
    </w:lvl>
    <w:lvl w:ilvl="8" w:tplc="04190005" w:tentative="1">
      <w:start w:val="1"/>
      <w:numFmt w:val="bullet"/>
      <w:lvlText w:val=""/>
      <w:lvlJc w:val="left"/>
      <w:pPr>
        <w:ind w:left="6070" w:hanging="360"/>
      </w:pPr>
      <w:rPr>
        <w:rFonts w:ascii="Wingdings" w:hAnsi="Wingdings" w:hint="default"/>
      </w:rPr>
    </w:lvl>
  </w:abstractNum>
  <w:abstractNum w:abstractNumId="16">
    <w:nsid w:val="288413D8"/>
    <w:multiLevelType w:val="hybridMultilevel"/>
    <w:tmpl w:val="AA5620CC"/>
    <w:lvl w:ilvl="0" w:tplc="04190001">
      <w:start w:val="1"/>
      <w:numFmt w:val="bullet"/>
      <w:lvlText w:val=""/>
      <w:lvlJc w:val="left"/>
      <w:pPr>
        <w:ind w:left="1926" w:hanging="360"/>
      </w:pPr>
      <w:rPr>
        <w:rFonts w:ascii="Symbol" w:hAnsi="Symbol" w:hint="default"/>
      </w:rPr>
    </w:lvl>
    <w:lvl w:ilvl="1" w:tplc="04190003" w:tentative="1">
      <w:start w:val="1"/>
      <w:numFmt w:val="bullet"/>
      <w:lvlText w:val="o"/>
      <w:lvlJc w:val="left"/>
      <w:pPr>
        <w:ind w:left="2646" w:hanging="360"/>
      </w:pPr>
      <w:rPr>
        <w:rFonts w:ascii="Courier New" w:hAnsi="Courier New" w:cs="Courier New" w:hint="default"/>
      </w:rPr>
    </w:lvl>
    <w:lvl w:ilvl="2" w:tplc="04190005" w:tentative="1">
      <w:start w:val="1"/>
      <w:numFmt w:val="bullet"/>
      <w:lvlText w:val=""/>
      <w:lvlJc w:val="left"/>
      <w:pPr>
        <w:ind w:left="3366" w:hanging="360"/>
      </w:pPr>
      <w:rPr>
        <w:rFonts w:ascii="Wingdings" w:hAnsi="Wingdings" w:hint="default"/>
      </w:rPr>
    </w:lvl>
    <w:lvl w:ilvl="3" w:tplc="04190001" w:tentative="1">
      <w:start w:val="1"/>
      <w:numFmt w:val="bullet"/>
      <w:lvlText w:val=""/>
      <w:lvlJc w:val="left"/>
      <w:pPr>
        <w:ind w:left="4086" w:hanging="360"/>
      </w:pPr>
      <w:rPr>
        <w:rFonts w:ascii="Symbol" w:hAnsi="Symbol" w:hint="default"/>
      </w:rPr>
    </w:lvl>
    <w:lvl w:ilvl="4" w:tplc="04190003" w:tentative="1">
      <w:start w:val="1"/>
      <w:numFmt w:val="bullet"/>
      <w:lvlText w:val="o"/>
      <w:lvlJc w:val="left"/>
      <w:pPr>
        <w:ind w:left="4806" w:hanging="360"/>
      </w:pPr>
      <w:rPr>
        <w:rFonts w:ascii="Courier New" w:hAnsi="Courier New" w:cs="Courier New" w:hint="default"/>
      </w:rPr>
    </w:lvl>
    <w:lvl w:ilvl="5" w:tplc="04190005" w:tentative="1">
      <w:start w:val="1"/>
      <w:numFmt w:val="bullet"/>
      <w:lvlText w:val=""/>
      <w:lvlJc w:val="left"/>
      <w:pPr>
        <w:ind w:left="5526" w:hanging="360"/>
      </w:pPr>
      <w:rPr>
        <w:rFonts w:ascii="Wingdings" w:hAnsi="Wingdings" w:hint="default"/>
      </w:rPr>
    </w:lvl>
    <w:lvl w:ilvl="6" w:tplc="04190001" w:tentative="1">
      <w:start w:val="1"/>
      <w:numFmt w:val="bullet"/>
      <w:lvlText w:val=""/>
      <w:lvlJc w:val="left"/>
      <w:pPr>
        <w:ind w:left="6246" w:hanging="360"/>
      </w:pPr>
      <w:rPr>
        <w:rFonts w:ascii="Symbol" w:hAnsi="Symbol" w:hint="default"/>
      </w:rPr>
    </w:lvl>
    <w:lvl w:ilvl="7" w:tplc="04190003" w:tentative="1">
      <w:start w:val="1"/>
      <w:numFmt w:val="bullet"/>
      <w:lvlText w:val="o"/>
      <w:lvlJc w:val="left"/>
      <w:pPr>
        <w:ind w:left="6966" w:hanging="360"/>
      </w:pPr>
      <w:rPr>
        <w:rFonts w:ascii="Courier New" w:hAnsi="Courier New" w:cs="Courier New" w:hint="default"/>
      </w:rPr>
    </w:lvl>
    <w:lvl w:ilvl="8" w:tplc="04190005" w:tentative="1">
      <w:start w:val="1"/>
      <w:numFmt w:val="bullet"/>
      <w:lvlText w:val=""/>
      <w:lvlJc w:val="left"/>
      <w:pPr>
        <w:ind w:left="7686" w:hanging="360"/>
      </w:pPr>
      <w:rPr>
        <w:rFonts w:ascii="Wingdings" w:hAnsi="Wingdings" w:hint="default"/>
      </w:rPr>
    </w:lvl>
  </w:abstractNum>
  <w:abstractNum w:abstractNumId="17">
    <w:nsid w:val="35EF62FA"/>
    <w:multiLevelType w:val="hybridMultilevel"/>
    <w:tmpl w:val="09627208"/>
    <w:lvl w:ilvl="0" w:tplc="8AF676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7D47B29"/>
    <w:multiLevelType w:val="hybridMultilevel"/>
    <w:tmpl w:val="3B104D38"/>
    <w:lvl w:ilvl="0" w:tplc="5330B48A">
      <w:start w:val="1"/>
      <w:numFmt w:val="bullet"/>
      <w:lvlText w:val=""/>
      <w:lvlJc w:val="center"/>
      <w:pPr>
        <w:ind w:left="360" w:hanging="360"/>
      </w:pPr>
      <w:rPr>
        <w:rFonts w:ascii="Wingdings" w:hAnsi="Wingdings" w:hint="default"/>
        <w:sz w:val="28"/>
        <w:szCs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3C57287E"/>
    <w:multiLevelType w:val="hybridMultilevel"/>
    <w:tmpl w:val="3BB4F39E"/>
    <w:lvl w:ilvl="0" w:tplc="F8D46EFC">
      <w:start w:val="1"/>
      <w:numFmt w:val="bullet"/>
      <w:lvlText w:val=""/>
      <w:lvlJc w:val="left"/>
      <w:pPr>
        <w:ind w:left="360" w:hanging="360"/>
      </w:pPr>
      <w:rPr>
        <w:rFonts w:ascii="Wingdings" w:hAnsi="Wingdings" w:hint="default"/>
        <w:color w:val="auto"/>
        <w:sz w:val="24"/>
        <w:szCs w:val="24"/>
      </w:rPr>
    </w:lvl>
    <w:lvl w:ilvl="1" w:tplc="04190003" w:tentative="1">
      <w:start w:val="1"/>
      <w:numFmt w:val="bullet"/>
      <w:lvlText w:val="o"/>
      <w:lvlJc w:val="left"/>
      <w:pPr>
        <w:ind w:left="1242" w:hanging="360"/>
      </w:pPr>
      <w:rPr>
        <w:rFonts w:ascii="Courier New" w:hAnsi="Courier New" w:cs="Courier New" w:hint="default"/>
      </w:rPr>
    </w:lvl>
    <w:lvl w:ilvl="2" w:tplc="04190005" w:tentative="1">
      <w:start w:val="1"/>
      <w:numFmt w:val="bullet"/>
      <w:lvlText w:val=""/>
      <w:lvlJc w:val="left"/>
      <w:pPr>
        <w:ind w:left="1962" w:hanging="360"/>
      </w:pPr>
      <w:rPr>
        <w:rFonts w:ascii="Wingdings" w:hAnsi="Wingdings" w:hint="default"/>
      </w:rPr>
    </w:lvl>
    <w:lvl w:ilvl="3" w:tplc="04190001" w:tentative="1">
      <w:start w:val="1"/>
      <w:numFmt w:val="bullet"/>
      <w:lvlText w:val=""/>
      <w:lvlJc w:val="left"/>
      <w:pPr>
        <w:ind w:left="2682" w:hanging="360"/>
      </w:pPr>
      <w:rPr>
        <w:rFonts w:ascii="Symbol" w:hAnsi="Symbol" w:hint="default"/>
      </w:rPr>
    </w:lvl>
    <w:lvl w:ilvl="4" w:tplc="04190003" w:tentative="1">
      <w:start w:val="1"/>
      <w:numFmt w:val="bullet"/>
      <w:lvlText w:val="o"/>
      <w:lvlJc w:val="left"/>
      <w:pPr>
        <w:ind w:left="3402" w:hanging="360"/>
      </w:pPr>
      <w:rPr>
        <w:rFonts w:ascii="Courier New" w:hAnsi="Courier New" w:cs="Courier New" w:hint="default"/>
      </w:rPr>
    </w:lvl>
    <w:lvl w:ilvl="5" w:tplc="04190005" w:tentative="1">
      <w:start w:val="1"/>
      <w:numFmt w:val="bullet"/>
      <w:lvlText w:val=""/>
      <w:lvlJc w:val="left"/>
      <w:pPr>
        <w:ind w:left="4122" w:hanging="360"/>
      </w:pPr>
      <w:rPr>
        <w:rFonts w:ascii="Wingdings" w:hAnsi="Wingdings" w:hint="default"/>
      </w:rPr>
    </w:lvl>
    <w:lvl w:ilvl="6" w:tplc="04190001" w:tentative="1">
      <w:start w:val="1"/>
      <w:numFmt w:val="bullet"/>
      <w:lvlText w:val=""/>
      <w:lvlJc w:val="left"/>
      <w:pPr>
        <w:ind w:left="4842" w:hanging="360"/>
      </w:pPr>
      <w:rPr>
        <w:rFonts w:ascii="Symbol" w:hAnsi="Symbol" w:hint="default"/>
      </w:rPr>
    </w:lvl>
    <w:lvl w:ilvl="7" w:tplc="04190003" w:tentative="1">
      <w:start w:val="1"/>
      <w:numFmt w:val="bullet"/>
      <w:lvlText w:val="o"/>
      <w:lvlJc w:val="left"/>
      <w:pPr>
        <w:ind w:left="5562" w:hanging="360"/>
      </w:pPr>
      <w:rPr>
        <w:rFonts w:ascii="Courier New" w:hAnsi="Courier New" w:cs="Courier New" w:hint="default"/>
      </w:rPr>
    </w:lvl>
    <w:lvl w:ilvl="8" w:tplc="04190005" w:tentative="1">
      <w:start w:val="1"/>
      <w:numFmt w:val="bullet"/>
      <w:lvlText w:val=""/>
      <w:lvlJc w:val="left"/>
      <w:pPr>
        <w:ind w:left="6282" w:hanging="360"/>
      </w:pPr>
      <w:rPr>
        <w:rFonts w:ascii="Wingdings" w:hAnsi="Wingdings" w:hint="default"/>
      </w:rPr>
    </w:lvl>
  </w:abstractNum>
  <w:abstractNum w:abstractNumId="20">
    <w:nsid w:val="41144F42"/>
    <w:multiLevelType w:val="hybridMultilevel"/>
    <w:tmpl w:val="486246FC"/>
    <w:lvl w:ilvl="0" w:tplc="F8D46EFC">
      <w:start w:val="1"/>
      <w:numFmt w:val="bullet"/>
      <w:lvlText w:val=""/>
      <w:lvlJc w:val="left"/>
      <w:pPr>
        <w:ind w:left="295" w:hanging="360"/>
      </w:pPr>
      <w:rPr>
        <w:rFonts w:ascii="Wingdings" w:hAnsi="Wingdings" w:hint="default"/>
        <w:color w:val="auto"/>
        <w:sz w:val="24"/>
        <w:szCs w:val="24"/>
      </w:rPr>
    </w:lvl>
    <w:lvl w:ilvl="1" w:tplc="04190003" w:tentative="1">
      <w:start w:val="1"/>
      <w:numFmt w:val="bullet"/>
      <w:lvlText w:val="o"/>
      <w:lvlJc w:val="left"/>
      <w:pPr>
        <w:ind w:left="1015" w:hanging="360"/>
      </w:pPr>
      <w:rPr>
        <w:rFonts w:ascii="Courier New" w:hAnsi="Courier New" w:cs="Courier New" w:hint="default"/>
      </w:rPr>
    </w:lvl>
    <w:lvl w:ilvl="2" w:tplc="04190005" w:tentative="1">
      <w:start w:val="1"/>
      <w:numFmt w:val="bullet"/>
      <w:lvlText w:val=""/>
      <w:lvlJc w:val="left"/>
      <w:pPr>
        <w:ind w:left="1735" w:hanging="360"/>
      </w:pPr>
      <w:rPr>
        <w:rFonts w:ascii="Wingdings" w:hAnsi="Wingdings" w:hint="default"/>
      </w:rPr>
    </w:lvl>
    <w:lvl w:ilvl="3" w:tplc="04190001" w:tentative="1">
      <w:start w:val="1"/>
      <w:numFmt w:val="bullet"/>
      <w:lvlText w:val=""/>
      <w:lvlJc w:val="left"/>
      <w:pPr>
        <w:ind w:left="2455" w:hanging="360"/>
      </w:pPr>
      <w:rPr>
        <w:rFonts w:ascii="Symbol" w:hAnsi="Symbol" w:hint="default"/>
      </w:rPr>
    </w:lvl>
    <w:lvl w:ilvl="4" w:tplc="04190003" w:tentative="1">
      <w:start w:val="1"/>
      <w:numFmt w:val="bullet"/>
      <w:lvlText w:val="o"/>
      <w:lvlJc w:val="left"/>
      <w:pPr>
        <w:ind w:left="3175" w:hanging="360"/>
      </w:pPr>
      <w:rPr>
        <w:rFonts w:ascii="Courier New" w:hAnsi="Courier New" w:cs="Courier New" w:hint="default"/>
      </w:rPr>
    </w:lvl>
    <w:lvl w:ilvl="5" w:tplc="04190005" w:tentative="1">
      <w:start w:val="1"/>
      <w:numFmt w:val="bullet"/>
      <w:lvlText w:val=""/>
      <w:lvlJc w:val="left"/>
      <w:pPr>
        <w:ind w:left="3895" w:hanging="360"/>
      </w:pPr>
      <w:rPr>
        <w:rFonts w:ascii="Wingdings" w:hAnsi="Wingdings" w:hint="default"/>
      </w:rPr>
    </w:lvl>
    <w:lvl w:ilvl="6" w:tplc="04190001" w:tentative="1">
      <w:start w:val="1"/>
      <w:numFmt w:val="bullet"/>
      <w:lvlText w:val=""/>
      <w:lvlJc w:val="left"/>
      <w:pPr>
        <w:ind w:left="4615" w:hanging="360"/>
      </w:pPr>
      <w:rPr>
        <w:rFonts w:ascii="Symbol" w:hAnsi="Symbol" w:hint="default"/>
      </w:rPr>
    </w:lvl>
    <w:lvl w:ilvl="7" w:tplc="04190003" w:tentative="1">
      <w:start w:val="1"/>
      <w:numFmt w:val="bullet"/>
      <w:lvlText w:val="o"/>
      <w:lvlJc w:val="left"/>
      <w:pPr>
        <w:ind w:left="5335" w:hanging="360"/>
      </w:pPr>
      <w:rPr>
        <w:rFonts w:ascii="Courier New" w:hAnsi="Courier New" w:cs="Courier New" w:hint="default"/>
      </w:rPr>
    </w:lvl>
    <w:lvl w:ilvl="8" w:tplc="04190005" w:tentative="1">
      <w:start w:val="1"/>
      <w:numFmt w:val="bullet"/>
      <w:lvlText w:val=""/>
      <w:lvlJc w:val="left"/>
      <w:pPr>
        <w:ind w:left="6055" w:hanging="360"/>
      </w:pPr>
      <w:rPr>
        <w:rFonts w:ascii="Wingdings" w:hAnsi="Wingdings" w:hint="default"/>
      </w:rPr>
    </w:lvl>
  </w:abstractNum>
  <w:abstractNum w:abstractNumId="21">
    <w:nsid w:val="42C70BBF"/>
    <w:multiLevelType w:val="hybridMultilevel"/>
    <w:tmpl w:val="8DCEB28C"/>
    <w:lvl w:ilvl="0" w:tplc="5AD2A81A">
      <w:start w:val="5"/>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4C50EF8"/>
    <w:multiLevelType w:val="hybridMultilevel"/>
    <w:tmpl w:val="D43EF060"/>
    <w:lvl w:ilvl="0" w:tplc="DF20904A">
      <w:start w:val="1"/>
      <w:numFmt w:val="decimal"/>
      <w:lvlText w:val="%1."/>
      <w:lvlJc w:val="left"/>
      <w:pPr>
        <w:ind w:left="786"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3">
    <w:nsid w:val="48C6220E"/>
    <w:multiLevelType w:val="hybridMultilevel"/>
    <w:tmpl w:val="584CD4B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4">
    <w:nsid w:val="4AC23220"/>
    <w:multiLevelType w:val="hybridMultilevel"/>
    <w:tmpl w:val="4DFADD08"/>
    <w:lvl w:ilvl="0" w:tplc="F8D46EFC">
      <w:start w:val="1"/>
      <w:numFmt w:val="bullet"/>
      <w:lvlText w:val=""/>
      <w:lvlJc w:val="left"/>
      <w:pPr>
        <w:ind w:left="4896" w:hanging="360"/>
      </w:pPr>
      <w:rPr>
        <w:rFonts w:ascii="Wingdings" w:hAnsi="Wingdings" w:hint="default"/>
        <w:color w:val="auto"/>
        <w:sz w:val="24"/>
        <w:szCs w:val="24"/>
      </w:rPr>
    </w:lvl>
    <w:lvl w:ilvl="1" w:tplc="04190003" w:tentative="1">
      <w:start w:val="1"/>
      <w:numFmt w:val="bullet"/>
      <w:lvlText w:val="o"/>
      <w:lvlJc w:val="left"/>
      <w:pPr>
        <w:ind w:left="5616" w:hanging="360"/>
      </w:pPr>
      <w:rPr>
        <w:rFonts w:ascii="Courier New" w:hAnsi="Courier New" w:cs="Courier New" w:hint="default"/>
      </w:rPr>
    </w:lvl>
    <w:lvl w:ilvl="2" w:tplc="04190005" w:tentative="1">
      <w:start w:val="1"/>
      <w:numFmt w:val="bullet"/>
      <w:lvlText w:val=""/>
      <w:lvlJc w:val="left"/>
      <w:pPr>
        <w:ind w:left="6336" w:hanging="360"/>
      </w:pPr>
      <w:rPr>
        <w:rFonts w:ascii="Wingdings" w:hAnsi="Wingdings" w:hint="default"/>
      </w:rPr>
    </w:lvl>
    <w:lvl w:ilvl="3" w:tplc="04190001" w:tentative="1">
      <w:start w:val="1"/>
      <w:numFmt w:val="bullet"/>
      <w:lvlText w:val=""/>
      <w:lvlJc w:val="left"/>
      <w:pPr>
        <w:ind w:left="7056" w:hanging="360"/>
      </w:pPr>
      <w:rPr>
        <w:rFonts w:ascii="Symbol" w:hAnsi="Symbol" w:hint="default"/>
      </w:rPr>
    </w:lvl>
    <w:lvl w:ilvl="4" w:tplc="04190003" w:tentative="1">
      <w:start w:val="1"/>
      <w:numFmt w:val="bullet"/>
      <w:lvlText w:val="o"/>
      <w:lvlJc w:val="left"/>
      <w:pPr>
        <w:ind w:left="7776" w:hanging="360"/>
      </w:pPr>
      <w:rPr>
        <w:rFonts w:ascii="Courier New" w:hAnsi="Courier New" w:cs="Courier New" w:hint="default"/>
      </w:rPr>
    </w:lvl>
    <w:lvl w:ilvl="5" w:tplc="04190005" w:tentative="1">
      <w:start w:val="1"/>
      <w:numFmt w:val="bullet"/>
      <w:lvlText w:val=""/>
      <w:lvlJc w:val="left"/>
      <w:pPr>
        <w:ind w:left="8496" w:hanging="360"/>
      </w:pPr>
      <w:rPr>
        <w:rFonts w:ascii="Wingdings" w:hAnsi="Wingdings" w:hint="default"/>
      </w:rPr>
    </w:lvl>
    <w:lvl w:ilvl="6" w:tplc="04190001" w:tentative="1">
      <w:start w:val="1"/>
      <w:numFmt w:val="bullet"/>
      <w:lvlText w:val=""/>
      <w:lvlJc w:val="left"/>
      <w:pPr>
        <w:ind w:left="9216" w:hanging="360"/>
      </w:pPr>
      <w:rPr>
        <w:rFonts w:ascii="Symbol" w:hAnsi="Symbol" w:hint="default"/>
      </w:rPr>
    </w:lvl>
    <w:lvl w:ilvl="7" w:tplc="04190003" w:tentative="1">
      <w:start w:val="1"/>
      <w:numFmt w:val="bullet"/>
      <w:lvlText w:val="o"/>
      <w:lvlJc w:val="left"/>
      <w:pPr>
        <w:ind w:left="9936" w:hanging="360"/>
      </w:pPr>
      <w:rPr>
        <w:rFonts w:ascii="Courier New" w:hAnsi="Courier New" w:cs="Courier New" w:hint="default"/>
      </w:rPr>
    </w:lvl>
    <w:lvl w:ilvl="8" w:tplc="04190005" w:tentative="1">
      <w:start w:val="1"/>
      <w:numFmt w:val="bullet"/>
      <w:lvlText w:val=""/>
      <w:lvlJc w:val="left"/>
      <w:pPr>
        <w:ind w:left="10656" w:hanging="360"/>
      </w:pPr>
      <w:rPr>
        <w:rFonts w:ascii="Wingdings" w:hAnsi="Wingdings" w:hint="default"/>
      </w:rPr>
    </w:lvl>
  </w:abstractNum>
  <w:abstractNum w:abstractNumId="25">
    <w:nsid w:val="4C41143F"/>
    <w:multiLevelType w:val="hybridMultilevel"/>
    <w:tmpl w:val="DBD88A7E"/>
    <w:lvl w:ilvl="0" w:tplc="5330B48A">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C5B0697"/>
    <w:multiLevelType w:val="hybridMultilevel"/>
    <w:tmpl w:val="0B22672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nsid w:val="4D6A2239"/>
    <w:multiLevelType w:val="hybridMultilevel"/>
    <w:tmpl w:val="5EAEBF96"/>
    <w:lvl w:ilvl="0" w:tplc="0419000D">
      <w:start w:val="1"/>
      <w:numFmt w:val="bullet"/>
      <w:lvlText w:val=""/>
      <w:lvlJc w:val="left"/>
      <w:pPr>
        <w:ind w:left="5606"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DBB3F56"/>
    <w:multiLevelType w:val="hybridMultilevel"/>
    <w:tmpl w:val="3DB82F7C"/>
    <w:lvl w:ilvl="0" w:tplc="1EBEEB02">
      <w:start w:val="1"/>
      <w:numFmt w:val="bullet"/>
      <w:lvlText w:val=""/>
      <w:lvlJc w:val="center"/>
      <w:pPr>
        <w:ind w:left="360" w:hanging="360"/>
      </w:pPr>
      <w:rPr>
        <w:rFonts w:ascii="Wingdings" w:hAnsi="Wingdings" w:hint="default"/>
        <w:sz w:val="28"/>
        <w:szCs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nsid w:val="517073E1"/>
    <w:multiLevelType w:val="hybridMultilevel"/>
    <w:tmpl w:val="BE14BD44"/>
    <w:lvl w:ilvl="0" w:tplc="A75CED80">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1957D31"/>
    <w:multiLevelType w:val="hybridMultilevel"/>
    <w:tmpl w:val="0C68707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38E2F60"/>
    <w:multiLevelType w:val="hybridMultilevel"/>
    <w:tmpl w:val="F55C608A"/>
    <w:lvl w:ilvl="0" w:tplc="F8D46EFC">
      <w:start w:val="1"/>
      <w:numFmt w:val="bullet"/>
      <w:lvlText w:val=""/>
      <w:lvlJc w:val="left"/>
      <w:pPr>
        <w:ind w:left="720" w:hanging="360"/>
      </w:pPr>
      <w:rPr>
        <w:rFonts w:ascii="Wingdings" w:hAnsi="Wingdings"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66528DA"/>
    <w:multiLevelType w:val="hybridMultilevel"/>
    <w:tmpl w:val="EADA5AA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5A4F6384"/>
    <w:multiLevelType w:val="hybridMultilevel"/>
    <w:tmpl w:val="37CCD66E"/>
    <w:lvl w:ilvl="0" w:tplc="0419000B">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4">
    <w:nsid w:val="5B226C5B"/>
    <w:multiLevelType w:val="hybridMultilevel"/>
    <w:tmpl w:val="3886F060"/>
    <w:lvl w:ilvl="0" w:tplc="D1205672">
      <w:start w:val="1"/>
      <w:numFmt w:val="bullet"/>
      <w:lvlText w:val="-"/>
      <w:lvlJc w:val="left"/>
      <w:pPr>
        <w:ind w:left="1146" w:hanging="360"/>
      </w:pPr>
      <w:rPr>
        <w:rFonts w:ascii="Simplified Arabic" w:hAnsi="Simplified Arabic"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5">
    <w:nsid w:val="5C1B52EB"/>
    <w:multiLevelType w:val="hybridMultilevel"/>
    <w:tmpl w:val="7138D730"/>
    <w:lvl w:ilvl="0" w:tplc="094C1080">
      <w:start w:val="1"/>
      <w:numFmt w:val="bullet"/>
      <w:lvlText w:val="•"/>
      <w:lvlJc w:val="left"/>
      <w:pPr>
        <w:tabs>
          <w:tab w:val="num" w:pos="720"/>
        </w:tabs>
        <w:ind w:left="720" w:hanging="360"/>
      </w:pPr>
      <w:rPr>
        <w:rFonts w:ascii="Times New Roman" w:hAnsi="Times New Roman" w:hint="default"/>
      </w:rPr>
    </w:lvl>
    <w:lvl w:ilvl="1" w:tplc="5EC8ACA8" w:tentative="1">
      <w:start w:val="1"/>
      <w:numFmt w:val="bullet"/>
      <w:lvlText w:val="•"/>
      <w:lvlJc w:val="left"/>
      <w:pPr>
        <w:tabs>
          <w:tab w:val="num" w:pos="1440"/>
        </w:tabs>
        <w:ind w:left="1440" w:hanging="360"/>
      </w:pPr>
      <w:rPr>
        <w:rFonts w:ascii="Times New Roman" w:hAnsi="Times New Roman" w:hint="default"/>
      </w:rPr>
    </w:lvl>
    <w:lvl w:ilvl="2" w:tplc="213EC6AE" w:tentative="1">
      <w:start w:val="1"/>
      <w:numFmt w:val="bullet"/>
      <w:lvlText w:val="•"/>
      <w:lvlJc w:val="left"/>
      <w:pPr>
        <w:tabs>
          <w:tab w:val="num" w:pos="2160"/>
        </w:tabs>
        <w:ind w:left="2160" w:hanging="360"/>
      </w:pPr>
      <w:rPr>
        <w:rFonts w:ascii="Times New Roman" w:hAnsi="Times New Roman" w:hint="default"/>
      </w:rPr>
    </w:lvl>
    <w:lvl w:ilvl="3" w:tplc="950EE118" w:tentative="1">
      <w:start w:val="1"/>
      <w:numFmt w:val="bullet"/>
      <w:lvlText w:val="•"/>
      <w:lvlJc w:val="left"/>
      <w:pPr>
        <w:tabs>
          <w:tab w:val="num" w:pos="2880"/>
        </w:tabs>
        <w:ind w:left="2880" w:hanging="360"/>
      </w:pPr>
      <w:rPr>
        <w:rFonts w:ascii="Times New Roman" w:hAnsi="Times New Roman" w:hint="default"/>
      </w:rPr>
    </w:lvl>
    <w:lvl w:ilvl="4" w:tplc="EA2EAF04" w:tentative="1">
      <w:start w:val="1"/>
      <w:numFmt w:val="bullet"/>
      <w:lvlText w:val="•"/>
      <w:lvlJc w:val="left"/>
      <w:pPr>
        <w:tabs>
          <w:tab w:val="num" w:pos="3600"/>
        </w:tabs>
        <w:ind w:left="3600" w:hanging="360"/>
      </w:pPr>
      <w:rPr>
        <w:rFonts w:ascii="Times New Roman" w:hAnsi="Times New Roman" w:hint="default"/>
      </w:rPr>
    </w:lvl>
    <w:lvl w:ilvl="5" w:tplc="A5EA7720" w:tentative="1">
      <w:start w:val="1"/>
      <w:numFmt w:val="bullet"/>
      <w:lvlText w:val="•"/>
      <w:lvlJc w:val="left"/>
      <w:pPr>
        <w:tabs>
          <w:tab w:val="num" w:pos="4320"/>
        </w:tabs>
        <w:ind w:left="4320" w:hanging="360"/>
      </w:pPr>
      <w:rPr>
        <w:rFonts w:ascii="Times New Roman" w:hAnsi="Times New Roman" w:hint="default"/>
      </w:rPr>
    </w:lvl>
    <w:lvl w:ilvl="6" w:tplc="95FEA8B2" w:tentative="1">
      <w:start w:val="1"/>
      <w:numFmt w:val="bullet"/>
      <w:lvlText w:val="•"/>
      <w:lvlJc w:val="left"/>
      <w:pPr>
        <w:tabs>
          <w:tab w:val="num" w:pos="5040"/>
        </w:tabs>
        <w:ind w:left="5040" w:hanging="360"/>
      </w:pPr>
      <w:rPr>
        <w:rFonts w:ascii="Times New Roman" w:hAnsi="Times New Roman" w:hint="default"/>
      </w:rPr>
    </w:lvl>
    <w:lvl w:ilvl="7" w:tplc="4498D18E" w:tentative="1">
      <w:start w:val="1"/>
      <w:numFmt w:val="bullet"/>
      <w:lvlText w:val="•"/>
      <w:lvlJc w:val="left"/>
      <w:pPr>
        <w:tabs>
          <w:tab w:val="num" w:pos="5760"/>
        </w:tabs>
        <w:ind w:left="5760" w:hanging="360"/>
      </w:pPr>
      <w:rPr>
        <w:rFonts w:ascii="Times New Roman" w:hAnsi="Times New Roman" w:hint="default"/>
      </w:rPr>
    </w:lvl>
    <w:lvl w:ilvl="8" w:tplc="D5967B2E" w:tentative="1">
      <w:start w:val="1"/>
      <w:numFmt w:val="bullet"/>
      <w:lvlText w:val="•"/>
      <w:lvlJc w:val="left"/>
      <w:pPr>
        <w:tabs>
          <w:tab w:val="num" w:pos="6480"/>
        </w:tabs>
        <w:ind w:left="6480" w:hanging="360"/>
      </w:pPr>
      <w:rPr>
        <w:rFonts w:ascii="Times New Roman" w:hAnsi="Times New Roman" w:hint="default"/>
      </w:rPr>
    </w:lvl>
  </w:abstractNum>
  <w:abstractNum w:abstractNumId="36">
    <w:nsid w:val="608E7614"/>
    <w:multiLevelType w:val="hybridMultilevel"/>
    <w:tmpl w:val="4E1611E0"/>
    <w:lvl w:ilvl="0" w:tplc="3DEABCC6">
      <w:start w:val="1"/>
      <w:numFmt w:val="bullet"/>
      <w:lvlText w:val="•"/>
      <w:lvlJc w:val="left"/>
      <w:pPr>
        <w:tabs>
          <w:tab w:val="num" w:pos="720"/>
        </w:tabs>
        <w:ind w:left="720" w:hanging="360"/>
      </w:pPr>
      <w:rPr>
        <w:rFonts w:ascii="Times New Roman" w:hAnsi="Times New Roman" w:hint="default"/>
      </w:rPr>
    </w:lvl>
    <w:lvl w:ilvl="1" w:tplc="AD2A9890" w:tentative="1">
      <w:start w:val="1"/>
      <w:numFmt w:val="bullet"/>
      <w:lvlText w:val="•"/>
      <w:lvlJc w:val="left"/>
      <w:pPr>
        <w:tabs>
          <w:tab w:val="num" w:pos="1440"/>
        </w:tabs>
        <w:ind w:left="1440" w:hanging="360"/>
      </w:pPr>
      <w:rPr>
        <w:rFonts w:ascii="Times New Roman" w:hAnsi="Times New Roman" w:hint="default"/>
      </w:rPr>
    </w:lvl>
    <w:lvl w:ilvl="2" w:tplc="4C942B94" w:tentative="1">
      <w:start w:val="1"/>
      <w:numFmt w:val="bullet"/>
      <w:lvlText w:val="•"/>
      <w:lvlJc w:val="left"/>
      <w:pPr>
        <w:tabs>
          <w:tab w:val="num" w:pos="2160"/>
        </w:tabs>
        <w:ind w:left="2160" w:hanging="360"/>
      </w:pPr>
      <w:rPr>
        <w:rFonts w:ascii="Times New Roman" w:hAnsi="Times New Roman" w:hint="default"/>
      </w:rPr>
    </w:lvl>
    <w:lvl w:ilvl="3" w:tplc="2018A93E" w:tentative="1">
      <w:start w:val="1"/>
      <w:numFmt w:val="bullet"/>
      <w:lvlText w:val="•"/>
      <w:lvlJc w:val="left"/>
      <w:pPr>
        <w:tabs>
          <w:tab w:val="num" w:pos="2880"/>
        </w:tabs>
        <w:ind w:left="2880" w:hanging="360"/>
      </w:pPr>
      <w:rPr>
        <w:rFonts w:ascii="Times New Roman" w:hAnsi="Times New Roman" w:hint="default"/>
      </w:rPr>
    </w:lvl>
    <w:lvl w:ilvl="4" w:tplc="1D4098FA" w:tentative="1">
      <w:start w:val="1"/>
      <w:numFmt w:val="bullet"/>
      <w:lvlText w:val="•"/>
      <w:lvlJc w:val="left"/>
      <w:pPr>
        <w:tabs>
          <w:tab w:val="num" w:pos="3600"/>
        </w:tabs>
        <w:ind w:left="3600" w:hanging="360"/>
      </w:pPr>
      <w:rPr>
        <w:rFonts w:ascii="Times New Roman" w:hAnsi="Times New Roman" w:hint="default"/>
      </w:rPr>
    </w:lvl>
    <w:lvl w:ilvl="5" w:tplc="3D542292" w:tentative="1">
      <w:start w:val="1"/>
      <w:numFmt w:val="bullet"/>
      <w:lvlText w:val="•"/>
      <w:lvlJc w:val="left"/>
      <w:pPr>
        <w:tabs>
          <w:tab w:val="num" w:pos="4320"/>
        </w:tabs>
        <w:ind w:left="4320" w:hanging="360"/>
      </w:pPr>
      <w:rPr>
        <w:rFonts w:ascii="Times New Roman" w:hAnsi="Times New Roman" w:hint="default"/>
      </w:rPr>
    </w:lvl>
    <w:lvl w:ilvl="6" w:tplc="C6901D3A" w:tentative="1">
      <w:start w:val="1"/>
      <w:numFmt w:val="bullet"/>
      <w:lvlText w:val="•"/>
      <w:lvlJc w:val="left"/>
      <w:pPr>
        <w:tabs>
          <w:tab w:val="num" w:pos="5040"/>
        </w:tabs>
        <w:ind w:left="5040" w:hanging="360"/>
      </w:pPr>
      <w:rPr>
        <w:rFonts w:ascii="Times New Roman" w:hAnsi="Times New Roman" w:hint="default"/>
      </w:rPr>
    </w:lvl>
    <w:lvl w:ilvl="7" w:tplc="B810E722" w:tentative="1">
      <w:start w:val="1"/>
      <w:numFmt w:val="bullet"/>
      <w:lvlText w:val="•"/>
      <w:lvlJc w:val="left"/>
      <w:pPr>
        <w:tabs>
          <w:tab w:val="num" w:pos="5760"/>
        </w:tabs>
        <w:ind w:left="5760" w:hanging="360"/>
      </w:pPr>
      <w:rPr>
        <w:rFonts w:ascii="Times New Roman" w:hAnsi="Times New Roman" w:hint="default"/>
      </w:rPr>
    </w:lvl>
    <w:lvl w:ilvl="8" w:tplc="C28AAECA" w:tentative="1">
      <w:start w:val="1"/>
      <w:numFmt w:val="bullet"/>
      <w:lvlText w:val="•"/>
      <w:lvlJc w:val="left"/>
      <w:pPr>
        <w:tabs>
          <w:tab w:val="num" w:pos="6480"/>
        </w:tabs>
        <w:ind w:left="6480" w:hanging="360"/>
      </w:pPr>
      <w:rPr>
        <w:rFonts w:ascii="Times New Roman" w:hAnsi="Times New Roman" w:hint="default"/>
      </w:rPr>
    </w:lvl>
  </w:abstractNum>
  <w:abstractNum w:abstractNumId="37">
    <w:nsid w:val="647D4CF0"/>
    <w:multiLevelType w:val="hybridMultilevel"/>
    <w:tmpl w:val="A21EDF82"/>
    <w:lvl w:ilvl="0" w:tplc="7008402E">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69E1413"/>
    <w:multiLevelType w:val="hybridMultilevel"/>
    <w:tmpl w:val="7E2CE002"/>
    <w:lvl w:ilvl="0" w:tplc="9F841B0E">
      <w:start w:val="1"/>
      <w:numFmt w:val="bullet"/>
      <w:lvlText w:val=""/>
      <w:lvlJc w:val="left"/>
      <w:pPr>
        <w:ind w:left="644"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6E5577B1"/>
    <w:multiLevelType w:val="hybridMultilevel"/>
    <w:tmpl w:val="2A8487EE"/>
    <w:lvl w:ilvl="0" w:tplc="F8D46EFC">
      <w:start w:val="1"/>
      <w:numFmt w:val="bullet"/>
      <w:lvlText w:val=""/>
      <w:lvlJc w:val="left"/>
      <w:pPr>
        <w:ind w:left="238" w:hanging="360"/>
      </w:pPr>
      <w:rPr>
        <w:rFonts w:ascii="Wingdings" w:hAnsi="Wingdings" w:hint="default"/>
        <w:color w:val="auto"/>
        <w:sz w:val="24"/>
        <w:szCs w:val="24"/>
      </w:rPr>
    </w:lvl>
    <w:lvl w:ilvl="1" w:tplc="04190003" w:tentative="1">
      <w:start w:val="1"/>
      <w:numFmt w:val="bullet"/>
      <w:lvlText w:val="o"/>
      <w:lvlJc w:val="left"/>
      <w:pPr>
        <w:ind w:left="958" w:hanging="360"/>
      </w:pPr>
      <w:rPr>
        <w:rFonts w:ascii="Courier New" w:hAnsi="Courier New" w:cs="Courier New" w:hint="default"/>
      </w:rPr>
    </w:lvl>
    <w:lvl w:ilvl="2" w:tplc="04190005" w:tentative="1">
      <w:start w:val="1"/>
      <w:numFmt w:val="bullet"/>
      <w:lvlText w:val=""/>
      <w:lvlJc w:val="left"/>
      <w:pPr>
        <w:ind w:left="1678" w:hanging="360"/>
      </w:pPr>
      <w:rPr>
        <w:rFonts w:ascii="Wingdings" w:hAnsi="Wingdings" w:hint="default"/>
      </w:rPr>
    </w:lvl>
    <w:lvl w:ilvl="3" w:tplc="04190001" w:tentative="1">
      <w:start w:val="1"/>
      <w:numFmt w:val="bullet"/>
      <w:lvlText w:val=""/>
      <w:lvlJc w:val="left"/>
      <w:pPr>
        <w:ind w:left="2398" w:hanging="360"/>
      </w:pPr>
      <w:rPr>
        <w:rFonts w:ascii="Symbol" w:hAnsi="Symbol" w:hint="default"/>
      </w:rPr>
    </w:lvl>
    <w:lvl w:ilvl="4" w:tplc="04190003" w:tentative="1">
      <w:start w:val="1"/>
      <w:numFmt w:val="bullet"/>
      <w:lvlText w:val="o"/>
      <w:lvlJc w:val="left"/>
      <w:pPr>
        <w:ind w:left="3118" w:hanging="360"/>
      </w:pPr>
      <w:rPr>
        <w:rFonts w:ascii="Courier New" w:hAnsi="Courier New" w:cs="Courier New" w:hint="default"/>
      </w:rPr>
    </w:lvl>
    <w:lvl w:ilvl="5" w:tplc="04190005" w:tentative="1">
      <w:start w:val="1"/>
      <w:numFmt w:val="bullet"/>
      <w:lvlText w:val=""/>
      <w:lvlJc w:val="left"/>
      <w:pPr>
        <w:ind w:left="3838" w:hanging="360"/>
      </w:pPr>
      <w:rPr>
        <w:rFonts w:ascii="Wingdings" w:hAnsi="Wingdings" w:hint="default"/>
      </w:rPr>
    </w:lvl>
    <w:lvl w:ilvl="6" w:tplc="04190001" w:tentative="1">
      <w:start w:val="1"/>
      <w:numFmt w:val="bullet"/>
      <w:lvlText w:val=""/>
      <w:lvlJc w:val="left"/>
      <w:pPr>
        <w:ind w:left="4558" w:hanging="360"/>
      </w:pPr>
      <w:rPr>
        <w:rFonts w:ascii="Symbol" w:hAnsi="Symbol" w:hint="default"/>
      </w:rPr>
    </w:lvl>
    <w:lvl w:ilvl="7" w:tplc="04190003" w:tentative="1">
      <w:start w:val="1"/>
      <w:numFmt w:val="bullet"/>
      <w:lvlText w:val="o"/>
      <w:lvlJc w:val="left"/>
      <w:pPr>
        <w:ind w:left="5278" w:hanging="360"/>
      </w:pPr>
      <w:rPr>
        <w:rFonts w:ascii="Courier New" w:hAnsi="Courier New" w:cs="Courier New" w:hint="default"/>
      </w:rPr>
    </w:lvl>
    <w:lvl w:ilvl="8" w:tplc="04190005" w:tentative="1">
      <w:start w:val="1"/>
      <w:numFmt w:val="bullet"/>
      <w:lvlText w:val=""/>
      <w:lvlJc w:val="left"/>
      <w:pPr>
        <w:ind w:left="5998" w:hanging="360"/>
      </w:pPr>
      <w:rPr>
        <w:rFonts w:ascii="Wingdings" w:hAnsi="Wingdings" w:hint="default"/>
      </w:rPr>
    </w:lvl>
  </w:abstractNum>
  <w:abstractNum w:abstractNumId="40">
    <w:nsid w:val="71842F82"/>
    <w:multiLevelType w:val="hybridMultilevel"/>
    <w:tmpl w:val="B95A2E62"/>
    <w:lvl w:ilvl="0" w:tplc="B8BEE478">
      <w:start w:val="1"/>
      <w:numFmt w:val="bullet"/>
      <w:lvlText w:val="•"/>
      <w:lvlJc w:val="left"/>
      <w:pPr>
        <w:tabs>
          <w:tab w:val="num" w:pos="720"/>
        </w:tabs>
        <w:ind w:left="720" w:hanging="360"/>
      </w:pPr>
      <w:rPr>
        <w:rFonts w:ascii="Times New Roman" w:hAnsi="Times New Roman" w:hint="default"/>
      </w:rPr>
    </w:lvl>
    <w:lvl w:ilvl="1" w:tplc="8B0E0B3C" w:tentative="1">
      <w:start w:val="1"/>
      <w:numFmt w:val="bullet"/>
      <w:lvlText w:val="•"/>
      <w:lvlJc w:val="left"/>
      <w:pPr>
        <w:tabs>
          <w:tab w:val="num" w:pos="1440"/>
        </w:tabs>
        <w:ind w:left="1440" w:hanging="360"/>
      </w:pPr>
      <w:rPr>
        <w:rFonts w:ascii="Times New Roman" w:hAnsi="Times New Roman" w:hint="default"/>
      </w:rPr>
    </w:lvl>
    <w:lvl w:ilvl="2" w:tplc="7F9869FA" w:tentative="1">
      <w:start w:val="1"/>
      <w:numFmt w:val="bullet"/>
      <w:lvlText w:val="•"/>
      <w:lvlJc w:val="left"/>
      <w:pPr>
        <w:tabs>
          <w:tab w:val="num" w:pos="2160"/>
        </w:tabs>
        <w:ind w:left="2160" w:hanging="360"/>
      </w:pPr>
      <w:rPr>
        <w:rFonts w:ascii="Times New Roman" w:hAnsi="Times New Roman" w:hint="default"/>
      </w:rPr>
    </w:lvl>
    <w:lvl w:ilvl="3" w:tplc="F71CB09C" w:tentative="1">
      <w:start w:val="1"/>
      <w:numFmt w:val="bullet"/>
      <w:lvlText w:val="•"/>
      <w:lvlJc w:val="left"/>
      <w:pPr>
        <w:tabs>
          <w:tab w:val="num" w:pos="2880"/>
        </w:tabs>
        <w:ind w:left="2880" w:hanging="360"/>
      </w:pPr>
      <w:rPr>
        <w:rFonts w:ascii="Times New Roman" w:hAnsi="Times New Roman" w:hint="default"/>
      </w:rPr>
    </w:lvl>
    <w:lvl w:ilvl="4" w:tplc="D8E8D4E6" w:tentative="1">
      <w:start w:val="1"/>
      <w:numFmt w:val="bullet"/>
      <w:lvlText w:val="•"/>
      <w:lvlJc w:val="left"/>
      <w:pPr>
        <w:tabs>
          <w:tab w:val="num" w:pos="3600"/>
        </w:tabs>
        <w:ind w:left="3600" w:hanging="360"/>
      </w:pPr>
      <w:rPr>
        <w:rFonts w:ascii="Times New Roman" w:hAnsi="Times New Roman" w:hint="default"/>
      </w:rPr>
    </w:lvl>
    <w:lvl w:ilvl="5" w:tplc="FEF8287A" w:tentative="1">
      <w:start w:val="1"/>
      <w:numFmt w:val="bullet"/>
      <w:lvlText w:val="•"/>
      <w:lvlJc w:val="left"/>
      <w:pPr>
        <w:tabs>
          <w:tab w:val="num" w:pos="4320"/>
        </w:tabs>
        <w:ind w:left="4320" w:hanging="360"/>
      </w:pPr>
      <w:rPr>
        <w:rFonts w:ascii="Times New Roman" w:hAnsi="Times New Roman" w:hint="default"/>
      </w:rPr>
    </w:lvl>
    <w:lvl w:ilvl="6" w:tplc="3E9C5858" w:tentative="1">
      <w:start w:val="1"/>
      <w:numFmt w:val="bullet"/>
      <w:lvlText w:val="•"/>
      <w:lvlJc w:val="left"/>
      <w:pPr>
        <w:tabs>
          <w:tab w:val="num" w:pos="5040"/>
        </w:tabs>
        <w:ind w:left="5040" w:hanging="360"/>
      </w:pPr>
      <w:rPr>
        <w:rFonts w:ascii="Times New Roman" w:hAnsi="Times New Roman" w:hint="default"/>
      </w:rPr>
    </w:lvl>
    <w:lvl w:ilvl="7" w:tplc="A43876FA" w:tentative="1">
      <w:start w:val="1"/>
      <w:numFmt w:val="bullet"/>
      <w:lvlText w:val="•"/>
      <w:lvlJc w:val="left"/>
      <w:pPr>
        <w:tabs>
          <w:tab w:val="num" w:pos="5760"/>
        </w:tabs>
        <w:ind w:left="5760" w:hanging="360"/>
      </w:pPr>
      <w:rPr>
        <w:rFonts w:ascii="Times New Roman" w:hAnsi="Times New Roman" w:hint="default"/>
      </w:rPr>
    </w:lvl>
    <w:lvl w:ilvl="8" w:tplc="D91C90C4" w:tentative="1">
      <w:start w:val="1"/>
      <w:numFmt w:val="bullet"/>
      <w:lvlText w:val="•"/>
      <w:lvlJc w:val="left"/>
      <w:pPr>
        <w:tabs>
          <w:tab w:val="num" w:pos="6480"/>
        </w:tabs>
        <w:ind w:left="6480" w:hanging="360"/>
      </w:pPr>
      <w:rPr>
        <w:rFonts w:ascii="Times New Roman" w:hAnsi="Times New Roman" w:hint="default"/>
      </w:rPr>
    </w:lvl>
  </w:abstractNum>
  <w:abstractNum w:abstractNumId="41">
    <w:nsid w:val="764B6360"/>
    <w:multiLevelType w:val="hybridMultilevel"/>
    <w:tmpl w:val="6240BFE2"/>
    <w:lvl w:ilvl="0" w:tplc="638EC3DC">
      <w:start w:val="58"/>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923158B"/>
    <w:multiLevelType w:val="hybridMultilevel"/>
    <w:tmpl w:val="72BE55A8"/>
    <w:lvl w:ilvl="0" w:tplc="F8D46EFC">
      <w:start w:val="1"/>
      <w:numFmt w:val="bullet"/>
      <w:lvlText w:val=""/>
      <w:lvlJc w:val="left"/>
      <w:pPr>
        <w:ind w:left="720" w:hanging="360"/>
      </w:pPr>
      <w:rPr>
        <w:rFonts w:ascii="Wingdings" w:hAnsi="Wingdings"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A572240"/>
    <w:multiLevelType w:val="hybridMultilevel"/>
    <w:tmpl w:val="693C8DF2"/>
    <w:lvl w:ilvl="0" w:tplc="04190001">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7D8350E2"/>
    <w:multiLevelType w:val="hybridMultilevel"/>
    <w:tmpl w:val="81122D7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31"/>
  </w:num>
  <w:num w:numId="2">
    <w:abstractNumId w:val="14"/>
  </w:num>
  <w:num w:numId="3">
    <w:abstractNumId w:val="1"/>
  </w:num>
  <w:num w:numId="4">
    <w:abstractNumId w:val="29"/>
  </w:num>
  <w:num w:numId="5">
    <w:abstractNumId w:val="28"/>
  </w:num>
  <w:num w:numId="6">
    <w:abstractNumId w:val="6"/>
  </w:num>
  <w:num w:numId="7">
    <w:abstractNumId w:val="25"/>
  </w:num>
  <w:num w:numId="8">
    <w:abstractNumId w:val="18"/>
  </w:num>
  <w:num w:numId="9">
    <w:abstractNumId w:val="26"/>
  </w:num>
  <w:num w:numId="10">
    <w:abstractNumId w:val="23"/>
  </w:num>
  <w:num w:numId="11">
    <w:abstractNumId w:val="11"/>
  </w:num>
  <w:num w:numId="12">
    <w:abstractNumId w:val="7"/>
  </w:num>
  <w:num w:numId="13">
    <w:abstractNumId w:val="17"/>
  </w:num>
  <w:num w:numId="14">
    <w:abstractNumId w:val="43"/>
  </w:num>
  <w:num w:numId="15">
    <w:abstractNumId w:val="27"/>
  </w:num>
  <w:num w:numId="16">
    <w:abstractNumId w:val="38"/>
  </w:num>
  <w:num w:numId="17">
    <w:abstractNumId w:val="5"/>
  </w:num>
  <w:num w:numId="18">
    <w:abstractNumId w:val="34"/>
  </w:num>
  <w:num w:numId="19">
    <w:abstractNumId w:val="44"/>
  </w:num>
  <w:num w:numId="20">
    <w:abstractNumId w:val="16"/>
  </w:num>
  <w:num w:numId="21">
    <w:abstractNumId w:val="13"/>
  </w:num>
  <w:num w:numId="22">
    <w:abstractNumId w:val="42"/>
  </w:num>
  <w:num w:numId="23">
    <w:abstractNumId w:val="0"/>
  </w:num>
  <w:num w:numId="24">
    <w:abstractNumId w:val="12"/>
  </w:num>
  <w:num w:numId="25">
    <w:abstractNumId w:val="39"/>
  </w:num>
  <w:num w:numId="26">
    <w:abstractNumId w:val="20"/>
  </w:num>
  <w:num w:numId="27">
    <w:abstractNumId w:val="10"/>
  </w:num>
  <w:num w:numId="28">
    <w:abstractNumId w:val="19"/>
  </w:num>
  <w:num w:numId="29">
    <w:abstractNumId w:val="24"/>
  </w:num>
  <w:num w:numId="30">
    <w:abstractNumId w:val="9"/>
  </w:num>
  <w:num w:numId="31">
    <w:abstractNumId w:val="15"/>
  </w:num>
  <w:num w:numId="32">
    <w:abstractNumId w:val="41"/>
  </w:num>
  <w:num w:numId="33">
    <w:abstractNumId w:val="22"/>
  </w:num>
  <w:num w:numId="34">
    <w:abstractNumId w:val="30"/>
  </w:num>
  <w:num w:numId="35">
    <w:abstractNumId w:val="33"/>
  </w:num>
  <w:num w:numId="36">
    <w:abstractNumId w:val="32"/>
  </w:num>
  <w:num w:numId="37">
    <w:abstractNumId w:val="35"/>
  </w:num>
  <w:num w:numId="38">
    <w:abstractNumId w:val="4"/>
  </w:num>
  <w:num w:numId="39">
    <w:abstractNumId w:val="3"/>
  </w:num>
  <w:num w:numId="40">
    <w:abstractNumId w:val="36"/>
  </w:num>
  <w:num w:numId="41">
    <w:abstractNumId w:val="40"/>
  </w:num>
  <w:num w:numId="42">
    <w:abstractNumId w:val="8"/>
  </w:num>
  <w:num w:numId="43">
    <w:abstractNumId w:val="21"/>
  </w:num>
  <w:num w:numId="44">
    <w:abstractNumId w:val="37"/>
  </w:num>
  <w:num w:numId="45">
    <w:abstractNumId w:val="2"/>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hideGrammaticalErrors/>
  <w:proofState w:spelling="clean" w:grammar="clean"/>
  <w:defaultTabStop w:val="709"/>
  <w:drawingGridHorizontalSpacing w:val="110"/>
  <w:displayHorizontalDrawingGridEvery w:val="2"/>
  <w:characterSpacingControl w:val="doNotCompress"/>
  <w:hdrShapeDefaults>
    <o:shapedefaults v:ext="edit" spidmax="28676" fillcolor="none [3205]" stroke="f">
      <v:fill color="none [3205]" color2="none [2373]" focusposition=".5,.5" focussize="" focus="100%" type="gradientRadial"/>
      <v:stroke weight="0" on="f"/>
      <v:shadow on="t" type="perspective" color="none [1605]" offset="1pt" offset2="-3pt"/>
      <o:colormenu v:ext="edit" fillcolor="none" strokecolor="none" shadowcolor="none"/>
    </o:shapedefaults>
    <o:shapelayout v:ext="edit">
      <o:idmap v:ext="edit" data="28"/>
    </o:shapelayout>
  </w:hdrShapeDefaults>
  <w:footnotePr>
    <w:footnote w:id="0"/>
    <w:footnote w:id="1"/>
  </w:footnotePr>
  <w:endnotePr>
    <w:endnote w:id="0"/>
    <w:endnote w:id="1"/>
  </w:endnotePr>
  <w:compat/>
  <w:rsids>
    <w:rsidRoot w:val="0050500E"/>
    <w:rsid w:val="00001123"/>
    <w:rsid w:val="000011C5"/>
    <w:rsid w:val="0000171E"/>
    <w:rsid w:val="000017A9"/>
    <w:rsid w:val="000027A4"/>
    <w:rsid w:val="00003660"/>
    <w:rsid w:val="000037D7"/>
    <w:rsid w:val="00003AC2"/>
    <w:rsid w:val="0000545D"/>
    <w:rsid w:val="00007EF9"/>
    <w:rsid w:val="00010726"/>
    <w:rsid w:val="00010AA6"/>
    <w:rsid w:val="00010FFF"/>
    <w:rsid w:val="0001117B"/>
    <w:rsid w:val="00012A68"/>
    <w:rsid w:val="00012F06"/>
    <w:rsid w:val="00013270"/>
    <w:rsid w:val="000132ED"/>
    <w:rsid w:val="00015226"/>
    <w:rsid w:val="000159AC"/>
    <w:rsid w:val="0001608F"/>
    <w:rsid w:val="00016209"/>
    <w:rsid w:val="0001632C"/>
    <w:rsid w:val="00020FE4"/>
    <w:rsid w:val="00021DD9"/>
    <w:rsid w:val="0002377A"/>
    <w:rsid w:val="000241F7"/>
    <w:rsid w:val="0002530C"/>
    <w:rsid w:val="000262E2"/>
    <w:rsid w:val="000269F2"/>
    <w:rsid w:val="00026AEF"/>
    <w:rsid w:val="00026D63"/>
    <w:rsid w:val="00027054"/>
    <w:rsid w:val="000273B5"/>
    <w:rsid w:val="000275B7"/>
    <w:rsid w:val="00030074"/>
    <w:rsid w:val="00031588"/>
    <w:rsid w:val="00031FF5"/>
    <w:rsid w:val="0003266A"/>
    <w:rsid w:val="00032CBF"/>
    <w:rsid w:val="000357B4"/>
    <w:rsid w:val="00035B8A"/>
    <w:rsid w:val="000378B7"/>
    <w:rsid w:val="0004120F"/>
    <w:rsid w:val="0004148D"/>
    <w:rsid w:val="0004269D"/>
    <w:rsid w:val="0004368C"/>
    <w:rsid w:val="00043CE1"/>
    <w:rsid w:val="000444C5"/>
    <w:rsid w:val="0004605F"/>
    <w:rsid w:val="000471E9"/>
    <w:rsid w:val="00047C9B"/>
    <w:rsid w:val="00047E8D"/>
    <w:rsid w:val="00050FE8"/>
    <w:rsid w:val="00051B5C"/>
    <w:rsid w:val="00052134"/>
    <w:rsid w:val="00055361"/>
    <w:rsid w:val="0005677E"/>
    <w:rsid w:val="00056ED9"/>
    <w:rsid w:val="00057537"/>
    <w:rsid w:val="000615EA"/>
    <w:rsid w:val="000625B2"/>
    <w:rsid w:val="00063095"/>
    <w:rsid w:val="00063443"/>
    <w:rsid w:val="00063B30"/>
    <w:rsid w:val="000643C1"/>
    <w:rsid w:val="000657E5"/>
    <w:rsid w:val="00065BA7"/>
    <w:rsid w:val="00065C72"/>
    <w:rsid w:val="00065D41"/>
    <w:rsid w:val="00066050"/>
    <w:rsid w:val="000661AE"/>
    <w:rsid w:val="00066B5F"/>
    <w:rsid w:val="00066F4C"/>
    <w:rsid w:val="00067CD4"/>
    <w:rsid w:val="00071160"/>
    <w:rsid w:val="00071421"/>
    <w:rsid w:val="00071FF6"/>
    <w:rsid w:val="000735A6"/>
    <w:rsid w:val="00073E50"/>
    <w:rsid w:val="00074421"/>
    <w:rsid w:val="0007509C"/>
    <w:rsid w:val="00075923"/>
    <w:rsid w:val="00077452"/>
    <w:rsid w:val="00080A9A"/>
    <w:rsid w:val="00080BC7"/>
    <w:rsid w:val="00080C17"/>
    <w:rsid w:val="000813BC"/>
    <w:rsid w:val="00081F3A"/>
    <w:rsid w:val="00082458"/>
    <w:rsid w:val="00082767"/>
    <w:rsid w:val="00082EE4"/>
    <w:rsid w:val="000851B4"/>
    <w:rsid w:val="00085772"/>
    <w:rsid w:val="00086235"/>
    <w:rsid w:val="00086BD9"/>
    <w:rsid w:val="00087163"/>
    <w:rsid w:val="00092FEE"/>
    <w:rsid w:val="00093814"/>
    <w:rsid w:val="0009483B"/>
    <w:rsid w:val="00095B96"/>
    <w:rsid w:val="0009609F"/>
    <w:rsid w:val="00097856"/>
    <w:rsid w:val="000A0F13"/>
    <w:rsid w:val="000A1DEF"/>
    <w:rsid w:val="000A2BA5"/>
    <w:rsid w:val="000A461A"/>
    <w:rsid w:val="000A480A"/>
    <w:rsid w:val="000A4DB2"/>
    <w:rsid w:val="000A58D2"/>
    <w:rsid w:val="000A59E4"/>
    <w:rsid w:val="000A7236"/>
    <w:rsid w:val="000A72EB"/>
    <w:rsid w:val="000B0030"/>
    <w:rsid w:val="000B02AD"/>
    <w:rsid w:val="000B06A8"/>
    <w:rsid w:val="000B4275"/>
    <w:rsid w:val="000B5C77"/>
    <w:rsid w:val="000B5DE4"/>
    <w:rsid w:val="000C0422"/>
    <w:rsid w:val="000C0A9F"/>
    <w:rsid w:val="000C127B"/>
    <w:rsid w:val="000C2109"/>
    <w:rsid w:val="000C2899"/>
    <w:rsid w:val="000C3770"/>
    <w:rsid w:val="000C4A7E"/>
    <w:rsid w:val="000C4C59"/>
    <w:rsid w:val="000C4F32"/>
    <w:rsid w:val="000C52B8"/>
    <w:rsid w:val="000C65AA"/>
    <w:rsid w:val="000C7A86"/>
    <w:rsid w:val="000D0488"/>
    <w:rsid w:val="000D09AB"/>
    <w:rsid w:val="000D130D"/>
    <w:rsid w:val="000D1CBB"/>
    <w:rsid w:val="000D34B4"/>
    <w:rsid w:val="000D495D"/>
    <w:rsid w:val="000D4E48"/>
    <w:rsid w:val="000D556C"/>
    <w:rsid w:val="000D5A15"/>
    <w:rsid w:val="000D60F3"/>
    <w:rsid w:val="000D7A8E"/>
    <w:rsid w:val="000E0C52"/>
    <w:rsid w:val="000E198D"/>
    <w:rsid w:val="000E1B1B"/>
    <w:rsid w:val="000E2416"/>
    <w:rsid w:val="000E3003"/>
    <w:rsid w:val="000E3DF3"/>
    <w:rsid w:val="000E408F"/>
    <w:rsid w:val="000E4ACF"/>
    <w:rsid w:val="000E502A"/>
    <w:rsid w:val="000E5183"/>
    <w:rsid w:val="000E668D"/>
    <w:rsid w:val="000E77DC"/>
    <w:rsid w:val="000E7D7C"/>
    <w:rsid w:val="000F0427"/>
    <w:rsid w:val="000F18D9"/>
    <w:rsid w:val="000F21BF"/>
    <w:rsid w:val="000F5507"/>
    <w:rsid w:val="000F69C9"/>
    <w:rsid w:val="000F7D49"/>
    <w:rsid w:val="00100ADC"/>
    <w:rsid w:val="001013D0"/>
    <w:rsid w:val="00101608"/>
    <w:rsid w:val="00102281"/>
    <w:rsid w:val="001027D7"/>
    <w:rsid w:val="00102D8D"/>
    <w:rsid w:val="001032D9"/>
    <w:rsid w:val="0010334A"/>
    <w:rsid w:val="00104460"/>
    <w:rsid w:val="001045BF"/>
    <w:rsid w:val="001048B7"/>
    <w:rsid w:val="00104D0A"/>
    <w:rsid w:val="00105003"/>
    <w:rsid w:val="001052BB"/>
    <w:rsid w:val="001053E4"/>
    <w:rsid w:val="00105F1A"/>
    <w:rsid w:val="00110B7D"/>
    <w:rsid w:val="00110EAF"/>
    <w:rsid w:val="00111AA0"/>
    <w:rsid w:val="001128AD"/>
    <w:rsid w:val="00112A43"/>
    <w:rsid w:val="00112E3F"/>
    <w:rsid w:val="00113ACE"/>
    <w:rsid w:val="00113FD8"/>
    <w:rsid w:val="00114368"/>
    <w:rsid w:val="00115ACC"/>
    <w:rsid w:val="00117CF1"/>
    <w:rsid w:val="001203F5"/>
    <w:rsid w:val="001205AA"/>
    <w:rsid w:val="00121721"/>
    <w:rsid w:val="00121D52"/>
    <w:rsid w:val="001228C9"/>
    <w:rsid w:val="00122B31"/>
    <w:rsid w:val="001239EE"/>
    <w:rsid w:val="00124CC7"/>
    <w:rsid w:val="00124D8D"/>
    <w:rsid w:val="00125752"/>
    <w:rsid w:val="0012788D"/>
    <w:rsid w:val="00127DC0"/>
    <w:rsid w:val="001317BF"/>
    <w:rsid w:val="00131911"/>
    <w:rsid w:val="00133BB3"/>
    <w:rsid w:val="00134469"/>
    <w:rsid w:val="00134DD9"/>
    <w:rsid w:val="00137CBE"/>
    <w:rsid w:val="0014064C"/>
    <w:rsid w:val="001417D1"/>
    <w:rsid w:val="00142D78"/>
    <w:rsid w:val="001441A9"/>
    <w:rsid w:val="00144563"/>
    <w:rsid w:val="00147094"/>
    <w:rsid w:val="00147347"/>
    <w:rsid w:val="00147625"/>
    <w:rsid w:val="0015031B"/>
    <w:rsid w:val="0015042D"/>
    <w:rsid w:val="0015093A"/>
    <w:rsid w:val="00150F4A"/>
    <w:rsid w:val="00151403"/>
    <w:rsid w:val="00151FC6"/>
    <w:rsid w:val="001522EA"/>
    <w:rsid w:val="001529DB"/>
    <w:rsid w:val="00152E16"/>
    <w:rsid w:val="001533E6"/>
    <w:rsid w:val="00154182"/>
    <w:rsid w:val="001546FE"/>
    <w:rsid w:val="00154BC7"/>
    <w:rsid w:val="001552B7"/>
    <w:rsid w:val="00155C7A"/>
    <w:rsid w:val="0015743F"/>
    <w:rsid w:val="001603A9"/>
    <w:rsid w:val="00160865"/>
    <w:rsid w:val="00162073"/>
    <w:rsid w:val="00162778"/>
    <w:rsid w:val="00163139"/>
    <w:rsid w:val="0016456F"/>
    <w:rsid w:val="001655E7"/>
    <w:rsid w:val="00165B4D"/>
    <w:rsid w:val="001661BD"/>
    <w:rsid w:val="00167941"/>
    <w:rsid w:val="00170C64"/>
    <w:rsid w:val="00170CCF"/>
    <w:rsid w:val="0017124A"/>
    <w:rsid w:val="0017127D"/>
    <w:rsid w:val="00171732"/>
    <w:rsid w:val="00171D30"/>
    <w:rsid w:val="00172601"/>
    <w:rsid w:val="00172C19"/>
    <w:rsid w:val="00176120"/>
    <w:rsid w:val="0017654E"/>
    <w:rsid w:val="00176885"/>
    <w:rsid w:val="0017738F"/>
    <w:rsid w:val="00180109"/>
    <w:rsid w:val="001804E9"/>
    <w:rsid w:val="0018059D"/>
    <w:rsid w:val="00182E08"/>
    <w:rsid w:val="00184572"/>
    <w:rsid w:val="001850C3"/>
    <w:rsid w:val="00186192"/>
    <w:rsid w:val="0018648B"/>
    <w:rsid w:val="00186F3C"/>
    <w:rsid w:val="0019124F"/>
    <w:rsid w:val="00192E8E"/>
    <w:rsid w:val="001951B3"/>
    <w:rsid w:val="00195655"/>
    <w:rsid w:val="00195D92"/>
    <w:rsid w:val="001968C1"/>
    <w:rsid w:val="00196E1B"/>
    <w:rsid w:val="00197316"/>
    <w:rsid w:val="00197501"/>
    <w:rsid w:val="001A01F4"/>
    <w:rsid w:val="001A1E68"/>
    <w:rsid w:val="001A2860"/>
    <w:rsid w:val="001A2E7B"/>
    <w:rsid w:val="001A309B"/>
    <w:rsid w:val="001A361B"/>
    <w:rsid w:val="001A4585"/>
    <w:rsid w:val="001A46B9"/>
    <w:rsid w:val="001A53B1"/>
    <w:rsid w:val="001A660C"/>
    <w:rsid w:val="001A7E3D"/>
    <w:rsid w:val="001B0D79"/>
    <w:rsid w:val="001B0DCD"/>
    <w:rsid w:val="001B1B7A"/>
    <w:rsid w:val="001B1D4A"/>
    <w:rsid w:val="001B2FFC"/>
    <w:rsid w:val="001B587D"/>
    <w:rsid w:val="001B67A7"/>
    <w:rsid w:val="001B6A10"/>
    <w:rsid w:val="001C0454"/>
    <w:rsid w:val="001C1442"/>
    <w:rsid w:val="001C1894"/>
    <w:rsid w:val="001C2A0A"/>
    <w:rsid w:val="001C4305"/>
    <w:rsid w:val="001C4DB0"/>
    <w:rsid w:val="001C4FFC"/>
    <w:rsid w:val="001C5994"/>
    <w:rsid w:val="001C6895"/>
    <w:rsid w:val="001D00B0"/>
    <w:rsid w:val="001D0BF8"/>
    <w:rsid w:val="001D1C77"/>
    <w:rsid w:val="001D21DE"/>
    <w:rsid w:val="001D3F47"/>
    <w:rsid w:val="001D418D"/>
    <w:rsid w:val="001D4AF0"/>
    <w:rsid w:val="001D4F11"/>
    <w:rsid w:val="001D589E"/>
    <w:rsid w:val="001D6436"/>
    <w:rsid w:val="001D6F22"/>
    <w:rsid w:val="001D7398"/>
    <w:rsid w:val="001D75E1"/>
    <w:rsid w:val="001E07AD"/>
    <w:rsid w:val="001E105B"/>
    <w:rsid w:val="001E1710"/>
    <w:rsid w:val="001E18DC"/>
    <w:rsid w:val="001E3639"/>
    <w:rsid w:val="001E36A9"/>
    <w:rsid w:val="001E4B9A"/>
    <w:rsid w:val="001E5040"/>
    <w:rsid w:val="001E5938"/>
    <w:rsid w:val="001E6B26"/>
    <w:rsid w:val="001E71E0"/>
    <w:rsid w:val="001E79F5"/>
    <w:rsid w:val="001F03F0"/>
    <w:rsid w:val="001F1742"/>
    <w:rsid w:val="001F19F7"/>
    <w:rsid w:val="001F1A6C"/>
    <w:rsid w:val="001F2345"/>
    <w:rsid w:val="001F290E"/>
    <w:rsid w:val="001F2A97"/>
    <w:rsid w:val="001F2E4F"/>
    <w:rsid w:val="001F32A1"/>
    <w:rsid w:val="001F3822"/>
    <w:rsid w:val="001F4FB9"/>
    <w:rsid w:val="001F5F50"/>
    <w:rsid w:val="001F76A6"/>
    <w:rsid w:val="001F7D0D"/>
    <w:rsid w:val="001F7D8E"/>
    <w:rsid w:val="00200112"/>
    <w:rsid w:val="00202C4B"/>
    <w:rsid w:val="00203035"/>
    <w:rsid w:val="0020327B"/>
    <w:rsid w:val="00203534"/>
    <w:rsid w:val="00204B3E"/>
    <w:rsid w:val="00204E99"/>
    <w:rsid w:val="00205969"/>
    <w:rsid w:val="002064CA"/>
    <w:rsid w:val="00206510"/>
    <w:rsid w:val="002079F2"/>
    <w:rsid w:val="00210154"/>
    <w:rsid w:val="002108D2"/>
    <w:rsid w:val="00211457"/>
    <w:rsid w:val="00213320"/>
    <w:rsid w:val="002134B8"/>
    <w:rsid w:val="00213F2D"/>
    <w:rsid w:val="0021405E"/>
    <w:rsid w:val="00214825"/>
    <w:rsid w:val="00214FF1"/>
    <w:rsid w:val="00216B9F"/>
    <w:rsid w:val="0021774D"/>
    <w:rsid w:val="00217A93"/>
    <w:rsid w:val="00220EEC"/>
    <w:rsid w:val="0022178B"/>
    <w:rsid w:val="00221E0C"/>
    <w:rsid w:val="00222ED4"/>
    <w:rsid w:val="00223123"/>
    <w:rsid w:val="00224263"/>
    <w:rsid w:val="002247A5"/>
    <w:rsid w:val="00224B75"/>
    <w:rsid w:val="002251D9"/>
    <w:rsid w:val="002258C5"/>
    <w:rsid w:val="0022719C"/>
    <w:rsid w:val="002276D0"/>
    <w:rsid w:val="00230524"/>
    <w:rsid w:val="00230CD2"/>
    <w:rsid w:val="00230DF5"/>
    <w:rsid w:val="00231BE1"/>
    <w:rsid w:val="00231F1C"/>
    <w:rsid w:val="00232945"/>
    <w:rsid w:val="002338AC"/>
    <w:rsid w:val="0023456C"/>
    <w:rsid w:val="00235F3B"/>
    <w:rsid w:val="00236517"/>
    <w:rsid w:val="00237B0C"/>
    <w:rsid w:val="00241A29"/>
    <w:rsid w:val="002421BD"/>
    <w:rsid w:val="00242307"/>
    <w:rsid w:val="002437BC"/>
    <w:rsid w:val="00243E35"/>
    <w:rsid w:val="00245274"/>
    <w:rsid w:val="00245D56"/>
    <w:rsid w:val="00246A40"/>
    <w:rsid w:val="00247659"/>
    <w:rsid w:val="00247705"/>
    <w:rsid w:val="00247D2F"/>
    <w:rsid w:val="002505DB"/>
    <w:rsid w:val="002509B0"/>
    <w:rsid w:val="00250A65"/>
    <w:rsid w:val="0025115D"/>
    <w:rsid w:val="002528D1"/>
    <w:rsid w:val="0025328B"/>
    <w:rsid w:val="00253FE0"/>
    <w:rsid w:val="002541FE"/>
    <w:rsid w:val="0025609A"/>
    <w:rsid w:val="00256C17"/>
    <w:rsid w:val="00256EE5"/>
    <w:rsid w:val="00257327"/>
    <w:rsid w:val="00262A92"/>
    <w:rsid w:val="00263BAE"/>
    <w:rsid w:val="00263DBC"/>
    <w:rsid w:val="0026412F"/>
    <w:rsid w:val="00264737"/>
    <w:rsid w:val="002655FB"/>
    <w:rsid w:val="00265ECB"/>
    <w:rsid w:val="00266F78"/>
    <w:rsid w:val="00267092"/>
    <w:rsid w:val="00267E3E"/>
    <w:rsid w:val="002706F5"/>
    <w:rsid w:val="00271A57"/>
    <w:rsid w:val="00271E74"/>
    <w:rsid w:val="00271EE5"/>
    <w:rsid w:val="00272CAD"/>
    <w:rsid w:val="00272DDE"/>
    <w:rsid w:val="00272F06"/>
    <w:rsid w:val="00273078"/>
    <w:rsid w:val="002732D5"/>
    <w:rsid w:val="002737C8"/>
    <w:rsid w:val="00274668"/>
    <w:rsid w:val="002749E1"/>
    <w:rsid w:val="002750EC"/>
    <w:rsid w:val="00276A5C"/>
    <w:rsid w:val="00277252"/>
    <w:rsid w:val="00277343"/>
    <w:rsid w:val="0027740E"/>
    <w:rsid w:val="002775E8"/>
    <w:rsid w:val="0028026C"/>
    <w:rsid w:val="00282986"/>
    <w:rsid w:val="002834C5"/>
    <w:rsid w:val="002837FC"/>
    <w:rsid w:val="00283AC9"/>
    <w:rsid w:val="00287990"/>
    <w:rsid w:val="002900A3"/>
    <w:rsid w:val="0029036C"/>
    <w:rsid w:val="00291D20"/>
    <w:rsid w:val="0029289A"/>
    <w:rsid w:val="00293935"/>
    <w:rsid w:val="00295138"/>
    <w:rsid w:val="00295202"/>
    <w:rsid w:val="0029607E"/>
    <w:rsid w:val="002960AE"/>
    <w:rsid w:val="002978C2"/>
    <w:rsid w:val="00297B51"/>
    <w:rsid w:val="002A072C"/>
    <w:rsid w:val="002A0870"/>
    <w:rsid w:val="002A08D3"/>
    <w:rsid w:val="002A0AC7"/>
    <w:rsid w:val="002A19CC"/>
    <w:rsid w:val="002A1DFD"/>
    <w:rsid w:val="002A269E"/>
    <w:rsid w:val="002A27F7"/>
    <w:rsid w:val="002A33A1"/>
    <w:rsid w:val="002A4CB4"/>
    <w:rsid w:val="002A7155"/>
    <w:rsid w:val="002A7261"/>
    <w:rsid w:val="002A7AEB"/>
    <w:rsid w:val="002B2606"/>
    <w:rsid w:val="002B37C0"/>
    <w:rsid w:val="002B4798"/>
    <w:rsid w:val="002B4802"/>
    <w:rsid w:val="002B5705"/>
    <w:rsid w:val="002B60A7"/>
    <w:rsid w:val="002B61C7"/>
    <w:rsid w:val="002B61F8"/>
    <w:rsid w:val="002B67DE"/>
    <w:rsid w:val="002B6BD9"/>
    <w:rsid w:val="002B7787"/>
    <w:rsid w:val="002C09D9"/>
    <w:rsid w:val="002C3C1B"/>
    <w:rsid w:val="002C411A"/>
    <w:rsid w:val="002C41B2"/>
    <w:rsid w:val="002C4477"/>
    <w:rsid w:val="002C5F60"/>
    <w:rsid w:val="002C619B"/>
    <w:rsid w:val="002C6EE9"/>
    <w:rsid w:val="002C74F1"/>
    <w:rsid w:val="002D0A51"/>
    <w:rsid w:val="002D0CE5"/>
    <w:rsid w:val="002D0FBB"/>
    <w:rsid w:val="002D20C4"/>
    <w:rsid w:val="002D2120"/>
    <w:rsid w:val="002D23DA"/>
    <w:rsid w:val="002D24B7"/>
    <w:rsid w:val="002D34C5"/>
    <w:rsid w:val="002D3679"/>
    <w:rsid w:val="002D4B81"/>
    <w:rsid w:val="002D63CB"/>
    <w:rsid w:val="002E0236"/>
    <w:rsid w:val="002E1587"/>
    <w:rsid w:val="002E2C55"/>
    <w:rsid w:val="002E2FAC"/>
    <w:rsid w:val="002E3B38"/>
    <w:rsid w:val="002E4655"/>
    <w:rsid w:val="002E675E"/>
    <w:rsid w:val="002E7124"/>
    <w:rsid w:val="002E75FC"/>
    <w:rsid w:val="002E7A5B"/>
    <w:rsid w:val="002F08FA"/>
    <w:rsid w:val="002F16C7"/>
    <w:rsid w:val="002F1936"/>
    <w:rsid w:val="002F1AD5"/>
    <w:rsid w:val="002F5F1D"/>
    <w:rsid w:val="002F6623"/>
    <w:rsid w:val="002F7893"/>
    <w:rsid w:val="00301C2B"/>
    <w:rsid w:val="00303767"/>
    <w:rsid w:val="00303CAD"/>
    <w:rsid w:val="00305070"/>
    <w:rsid w:val="00305BBF"/>
    <w:rsid w:val="00306953"/>
    <w:rsid w:val="00312903"/>
    <w:rsid w:val="00313B75"/>
    <w:rsid w:val="00313CB1"/>
    <w:rsid w:val="00314155"/>
    <w:rsid w:val="003145BF"/>
    <w:rsid w:val="00314C97"/>
    <w:rsid w:val="00316421"/>
    <w:rsid w:val="003232D7"/>
    <w:rsid w:val="00324325"/>
    <w:rsid w:val="00325452"/>
    <w:rsid w:val="00325746"/>
    <w:rsid w:val="003263BB"/>
    <w:rsid w:val="00326E33"/>
    <w:rsid w:val="00327168"/>
    <w:rsid w:val="0032770A"/>
    <w:rsid w:val="00330582"/>
    <w:rsid w:val="00330F62"/>
    <w:rsid w:val="00333D45"/>
    <w:rsid w:val="00334914"/>
    <w:rsid w:val="00334DB8"/>
    <w:rsid w:val="0033501A"/>
    <w:rsid w:val="00335A11"/>
    <w:rsid w:val="00335B4F"/>
    <w:rsid w:val="00335D7E"/>
    <w:rsid w:val="00335E8C"/>
    <w:rsid w:val="00335F6A"/>
    <w:rsid w:val="00336072"/>
    <w:rsid w:val="003367E8"/>
    <w:rsid w:val="00341434"/>
    <w:rsid w:val="00341450"/>
    <w:rsid w:val="00341C0D"/>
    <w:rsid w:val="00341D39"/>
    <w:rsid w:val="00342231"/>
    <w:rsid w:val="003424D8"/>
    <w:rsid w:val="003435A2"/>
    <w:rsid w:val="003441CA"/>
    <w:rsid w:val="00345019"/>
    <w:rsid w:val="0034556C"/>
    <w:rsid w:val="0034616C"/>
    <w:rsid w:val="003469D3"/>
    <w:rsid w:val="00346ADA"/>
    <w:rsid w:val="00346CBC"/>
    <w:rsid w:val="003477FE"/>
    <w:rsid w:val="00347F60"/>
    <w:rsid w:val="003522CD"/>
    <w:rsid w:val="00352925"/>
    <w:rsid w:val="00353459"/>
    <w:rsid w:val="00354E41"/>
    <w:rsid w:val="00356C00"/>
    <w:rsid w:val="003601B8"/>
    <w:rsid w:val="00360891"/>
    <w:rsid w:val="00360DB9"/>
    <w:rsid w:val="003611C5"/>
    <w:rsid w:val="0036223F"/>
    <w:rsid w:val="00364730"/>
    <w:rsid w:val="00365343"/>
    <w:rsid w:val="00366A79"/>
    <w:rsid w:val="00366AF3"/>
    <w:rsid w:val="00366BC2"/>
    <w:rsid w:val="0036754C"/>
    <w:rsid w:val="00370345"/>
    <w:rsid w:val="0037095B"/>
    <w:rsid w:val="00370FA2"/>
    <w:rsid w:val="00371FE2"/>
    <w:rsid w:val="003736CB"/>
    <w:rsid w:val="0037399F"/>
    <w:rsid w:val="00373FB4"/>
    <w:rsid w:val="00374C6E"/>
    <w:rsid w:val="00375AE6"/>
    <w:rsid w:val="003773A5"/>
    <w:rsid w:val="003775D3"/>
    <w:rsid w:val="00380333"/>
    <w:rsid w:val="003806EF"/>
    <w:rsid w:val="00380A61"/>
    <w:rsid w:val="00380DA5"/>
    <w:rsid w:val="00380EDA"/>
    <w:rsid w:val="003819BC"/>
    <w:rsid w:val="00384D8F"/>
    <w:rsid w:val="00385AE1"/>
    <w:rsid w:val="00386125"/>
    <w:rsid w:val="00386374"/>
    <w:rsid w:val="00386AA6"/>
    <w:rsid w:val="003877DA"/>
    <w:rsid w:val="003902D3"/>
    <w:rsid w:val="003909B9"/>
    <w:rsid w:val="00391109"/>
    <w:rsid w:val="0039283A"/>
    <w:rsid w:val="00393900"/>
    <w:rsid w:val="00393C06"/>
    <w:rsid w:val="00395365"/>
    <w:rsid w:val="003956E3"/>
    <w:rsid w:val="0039587F"/>
    <w:rsid w:val="00395A68"/>
    <w:rsid w:val="00397DDC"/>
    <w:rsid w:val="003A0819"/>
    <w:rsid w:val="003A1325"/>
    <w:rsid w:val="003A18A8"/>
    <w:rsid w:val="003A3049"/>
    <w:rsid w:val="003A5104"/>
    <w:rsid w:val="003A5D71"/>
    <w:rsid w:val="003A5EDA"/>
    <w:rsid w:val="003B18B4"/>
    <w:rsid w:val="003B23B5"/>
    <w:rsid w:val="003B28AC"/>
    <w:rsid w:val="003B438E"/>
    <w:rsid w:val="003B47EA"/>
    <w:rsid w:val="003B5357"/>
    <w:rsid w:val="003B62DC"/>
    <w:rsid w:val="003B6485"/>
    <w:rsid w:val="003B659A"/>
    <w:rsid w:val="003C05D9"/>
    <w:rsid w:val="003C0D65"/>
    <w:rsid w:val="003C10AB"/>
    <w:rsid w:val="003C14D5"/>
    <w:rsid w:val="003C2E30"/>
    <w:rsid w:val="003C3958"/>
    <w:rsid w:val="003C3B9F"/>
    <w:rsid w:val="003C3D55"/>
    <w:rsid w:val="003C3E8C"/>
    <w:rsid w:val="003C5C31"/>
    <w:rsid w:val="003C60B2"/>
    <w:rsid w:val="003C65B5"/>
    <w:rsid w:val="003C75A2"/>
    <w:rsid w:val="003C7868"/>
    <w:rsid w:val="003C7C2B"/>
    <w:rsid w:val="003D0F3B"/>
    <w:rsid w:val="003D1386"/>
    <w:rsid w:val="003D147F"/>
    <w:rsid w:val="003D1AFF"/>
    <w:rsid w:val="003D1C83"/>
    <w:rsid w:val="003D1FDA"/>
    <w:rsid w:val="003D2791"/>
    <w:rsid w:val="003D324B"/>
    <w:rsid w:val="003D48AF"/>
    <w:rsid w:val="003D4D12"/>
    <w:rsid w:val="003D4DF6"/>
    <w:rsid w:val="003D6559"/>
    <w:rsid w:val="003E0220"/>
    <w:rsid w:val="003E1032"/>
    <w:rsid w:val="003E1426"/>
    <w:rsid w:val="003E2513"/>
    <w:rsid w:val="003E31BC"/>
    <w:rsid w:val="003E50AC"/>
    <w:rsid w:val="003E605E"/>
    <w:rsid w:val="003E6876"/>
    <w:rsid w:val="003F4AF8"/>
    <w:rsid w:val="003F4CE9"/>
    <w:rsid w:val="003F4DE1"/>
    <w:rsid w:val="003F51BF"/>
    <w:rsid w:val="003F61B5"/>
    <w:rsid w:val="003F6CE2"/>
    <w:rsid w:val="003F6FE4"/>
    <w:rsid w:val="003F7326"/>
    <w:rsid w:val="003F7409"/>
    <w:rsid w:val="003F782E"/>
    <w:rsid w:val="00400AD9"/>
    <w:rsid w:val="0040257E"/>
    <w:rsid w:val="00402B36"/>
    <w:rsid w:val="00403615"/>
    <w:rsid w:val="00403E89"/>
    <w:rsid w:val="004041A1"/>
    <w:rsid w:val="00404407"/>
    <w:rsid w:val="00404D5E"/>
    <w:rsid w:val="004051BA"/>
    <w:rsid w:val="00405402"/>
    <w:rsid w:val="00406C0B"/>
    <w:rsid w:val="00407AF9"/>
    <w:rsid w:val="00411088"/>
    <w:rsid w:val="00413498"/>
    <w:rsid w:val="00413C48"/>
    <w:rsid w:val="0041441D"/>
    <w:rsid w:val="0041647A"/>
    <w:rsid w:val="00416B18"/>
    <w:rsid w:val="004170AB"/>
    <w:rsid w:val="004205C9"/>
    <w:rsid w:val="004208F0"/>
    <w:rsid w:val="004209E7"/>
    <w:rsid w:val="0042242E"/>
    <w:rsid w:val="00422F70"/>
    <w:rsid w:val="0042455A"/>
    <w:rsid w:val="0042495B"/>
    <w:rsid w:val="004249CE"/>
    <w:rsid w:val="00425797"/>
    <w:rsid w:val="00425E12"/>
    <w:rsid w:val="00425FC7"/>
    <w:rsid w:val="00426536"/>
    <w:rsid w:val="004271DE"/>
    <w:rsid w:val="0042751C"/>
    <w:rsid w:val="004279E0"/>
    <w:rsid w:val="004307D8"/>
    <w:rsid w:val="00430A9A"/>
    <w:rsid w:val="004316F6"/>
    <w:rsid w:val="00431FC4"/>
    <w:rsid w:val="004321E6"/>
    <w:rsid w:val="00432673"/>
    <w:rsid w:val="004338C5"/>
    <w:rsid w:val="00434AC9"/>
    <w:rsid w:val="00434FD6"/>
    <w:rsid w:val="0043523C"/>
    <w:rsid w:val="004361A0"/>
    <w:rsid w:val="004367AB"/>
    <w:rsid w:val="004374C0"/>
    <w:rsid w:val="004375F7"/>
    <w:rsid w:val="00437F4E"/>
    <w:rsid w:val="0044118A"/>
    <w:rsid w:val="0044165E"/>
    <w:rsid w:val="00441962"/>
    <w:rsid w:val="00441F23"/>
    <w:rsid w:val="0044254C"/>
    <w:rsid w:val="0044443A"/>
    <w:rsid w:val="00444A54"/>
    <w:rsid w:val="00445914"/>
    <w:rsid w:val="00445E9F"/>
    <w:rsid w:val="00446D8B"/>
    <w:rsid w:val="00447203"/>
    <w:rsid w:val="0044736C"/>
    <w:rsid w:val="00450009"/>
    <w:rsid w:val="00450274"/>
    <w:rsid w:val="00450A5E"/>
    <w:rsid w:val="00450AAC"/>
    <w:rsid w:val="00451080"/>
    <w:rsid w:val="00451A4E"/>
    <w:rsid w:val="0045220A"/>
    <w:rsid w:val="00453E5F"/>
    <w:rsid w:val="00454CFB"/>
    <w:rsid w:val="004559C6"/>
    <w:rsid w:val="0045639A"/>
    <w:rsid w:val="004563AB"/>
    <w:rsid w:val="004564AB"/>
    <w:rsid w:val="00456BFD"/>
    <w:rsid w:val="00456C96"/>
    <w:rsid w:val="00457713"/>
    <w:rsid w:val="00460F65"/>
    <w:rsid w:val="00461729"/>
    <w:rsid w:val="0046269B"/>
    <w:rsid w:val="0046299F"/>
    <w:rsid w:val="00464322"/>
    <w:rsid w:val="00464D16"/>
    <w:rsid w:val="00465F7C"/>
    <w:rsid w:val="0046753B"/>
    <w:rsid w:val="00467928"/>
    <w:rsid w:val="0047071F"/>
    <w:rsid w:val="004709CB"/>
    <w:rsid w:val="00471F85"/>
    <w:rsid w:val="00472031"/>
    <w:rsid w:val="0047285D"/>
    <w:rsid w:val="004730FC"/>
    <w:rsid w:val="004746F8"/>
    <w:rsid w:val="0047591D"/>
    <w:rsid w:val="004766A1"/>
    <w:rsid w:val="00476C22"/>
    <w:rsid w:val="00477D07"/>
    <w:rsid w:val="0048183D"/>
    <w:rsid w:val="00481846"/>
    <w:rsid w:val="0048207E"/>
    <w:rsid w:val="00482948"/>
    <w:rsid w:val="004853C5"/>
    <w:rsid w:val="0048558C"/>
    <w:rsid w:val="00485CAA"/>
    <w:rsid w:val="00487176"/>
    <w:rsid w:val="0048761A"/>
    <w:rsid w:val="00487934"/>
    <w:rsid w:val="00490427"/>
    <w:rsid w:val="0049095C"/>
    <w:rsid w:val="00490D41"/>
    <w:rsid w:val="004918DD"/>
    <w:rsid w:val="004919E9"/>
    <w:rsid w:val="00491A5E"/>
    <w:rsid w:val="00492406"/>
    <w:rsid w:val="0049267E"/>
    <w:rsid w:val="00493E07"/>
    <w:rsid w:val="00494B95"/>
    <w:rsid w:val="00494EF4"/>
    <w:rsid w:val="00495B0E"/>
    <w:rsid w:val="00495EF2"/>
    <w:rsid w:val="00496771"/>
    <w:rsid w:val="00497257"/>
    <w:rsid w:val="0049746A"/>
    <w:rsid w:val="004977B7"/>
    <w:rsid w:val="004A09B9"/>
    <w:rsid w:val="004A13D4"/>
    <w:rsid w:val="004A1DFF"/>
    <w:rsid w:val="004A2A17"/>
    <w:rsid w:val="004A6EC2"/>
    <w:rsid w:val="004A6F7C"/>
    <w:rsid w:val="004A7DB8"/>
    <w:rsid w:val="004B1AFE"/>
    <w:rsid w:val="004B1DE0"/>
    <w:rsid w:val="004B1FBB"/>
    <w:rsid w:val="004B390D"/>
    <w:rsid w:val="004B48A9"/>
    <w:rsid w:val="004B4F5E"/>
    <w:rsid w:val="004B5083"/>
    <w:rsid w:val="004B529A"/>
    <w:rsid w:val="004B7677"/>
    <w:rsid w:val="004C0495"/>
    <w:rsid w:val="004C1194"/>
    <w:rsid w:val="004C1F71"/>
    <w:rsid w:val="004C2546"/>
    <w:rsid w:val="004C2C45"/>
    <w:rsid w:val="004C3584"/>
    <w:rsid w:val="004C3793"/>
    <w:rsid w:val="004C47AA"/>
    <w:rsid w:val="004C4D5F"/>
    <w:rsid w:val="004C5BCB"/>
    <w:rsid w:val="004C5DD0"/>
    <w:rsid w:val="004C5DDD"/>
    <w:rsid w:val="004C5F49"/>
    <w:rsid w:val="004C7905"/>
    <w:rsid w:val="004C79C4"/>
    <w:rsid w:val="004D0693"/>
    <w:rsid w:val="004D0AFD"/>
    <w:rsid w:val="004D27F9"/>
    <w:rsid w:val="004D3B45"/>
    <w:rsid w:val="004D4087"/>
    <w:rsid w:val="004D65D8"/>
    <w:rsid w:val="004D735A"/>
    <w:rsid w:val="004D774B"/>
    <w:rsid w:val="004E06E6"/>
    <w:rsid w:val="004E07FF"/>
    <w:rsid w:val="004E1370"/>
    <w:rsid w:val="004E1E49"/>
    <w:rsid w:val="004E1F9F"/>
    <w:rsid w:val="004E24C8"/>
    <w:rsid w:val="004E24FF"/>
    <w:rsid w:val="004E30D2"/>
    <w:rsid w:val="004E3385"/>
    <w:rsid w:val="004E37DB"/>
    <w:rsid w:val="004E40AF"/>
    <w:rsid w:val="004E4E8F"/>
    <w:rsid w:val="004E6BB1"/>
    <w:rsid w:val="004E7A89"/>
    <w:rsid w:val="004F120B"/>
    <w:rsid w:val="004F1994"/>
    <w:rsid w:val="004F28FE"/>
    <w:rsid w:val="004F2959"/>
    <w:rsid w:val="004F2AF6"/>
    <w:rsid w:val="004F2C4A"/>
    <w:rsid w:val="004F2EB9"/>
    <w:rsid w:val="004F3106"/>
    <w:rsid w:val="004F3321"/>
    <w:rsid w:val="004F3E32"/>
    <w:rsid w:val="004F6392"/>
    <w:rsid w:val="004F6FF4"/>
    <w:rsid w:val="004F76D3"/>
    <w:rsid w:val="004F7701"/>
    <w:rsid w:val="004F7929"/>
    <w:rsid w:val="004F7EBF"/>
    <w:rsid w:val="00500880"/>
    <w:rsid w:val="005019E3"/>
    <w:rsid w:val="00501FF1"/>
    <w:rsid w:val="0050428E"/>
    <w:rsid w:val="00504891"/>
    <w:rsid w:val="00504E46"/>
    <w:rsid w:val="0050500E"/>
    <w:rsid w:val="0050518E"/>
    <w:rsid w:val="00505289"/>
    <w:rsid w:val="005057BD"/>
    <w:rsid w:val="00505B47"/>
    <w:rsid w:val="00505C4B"/>
    <w:rsid w:val="00507C14"/>
    <w:rsid w:val="005100AD"/>
    <w:rsid w:val="005100DE"/>
    <w:rsid w:val="005103F5"/>
    <w:rsid w:val="00511843"/>
    <w:rsid w:val="00511D17"/>
    <w:rsid w:val="00512060"/>
    <w:rsid w:val="00514724"/>
    <w:rsid w:val="005165F7"/>
    <w:rsid w:val="0051771B"/>
    <w:rsid w:val="00520128"/>
    <w:rsid w:val="005201D0"/>
    <w:rsid w:val="005208CB"/>
    <w:rsid w:val="00520D61"/>
    <w:rsid w:val="0052227A"/>
    <w:rsid w:val="005222C4"/>
    <w:rsid w:val="005227FF"/>
    <w:rsid w:val="00522B17"/>
    <w:rsid w:val="00522E22"/>
    <w:rsid w:val="00524144"/>
    <w:rsid w:val="00524230"/>
    <w:rsid w:val="00524281"/>
    <w:rsid w:val="005243C8"/>
    <w:rsid w:val="005245C0"/>
    <w:rsid w:val="0052506A"/>
    <w:rsid w:val="00525387"/>
    <w:rsid w:val="00525956"/>
    <w:rsid w:val="00526CCF"/>
    <w:rsid w:val="00530734"/>
    <w:rsid w:val="00531073"/>
    <w:rsid w:val="005310A7"/>
    <w:rsid w:val="00534338"/>
    <w:rsid w:val="005354A1"/>
    <w:rsid w:val="00536359"/>
    <w:rsid w:val="005365AA"/>
    <w:rsid w:val="00536898"/>
    <w:rsid w:val="00540162"/>
    <w:rsid w:val="00540C14"/>
    <w:rsid w:val="00541CD0"/>
    <w:rsid w:val="00542F09"/>
    <w:rsid w:val="0054339D"/>
    <w:rsid w:val="0054341A"/>
    <w:rsid w:val="005438F2"/>
    <w:rsid w:val="005445B3"/>
    <w:rsid w:val="00547DF8"/>
    <w:rsid w:val="00550250"/>
    <w:rsid w:val="00550809"/>
    <w:rsid w:val="00551865"/>
    <w:rsid w:val="00553837"/>
    <w:rsid w:val="00553FF7"/>
    <w:rsid w:val="00554312"/>
    <w:rsid w:val="00554AF7"/>
    <w:rsid w:val="005550CD"/>
    <w:rsid w:val="00556173"/>
    <w:rsid w:val="005561DE"/>
    <w:rsid w:val="0055622F"/>
    <w:rsid w:val="0055630C"/>
    <w:rsid w:val="00556B60"/>
    <w:rsid w:val="00556F60"/>
    <w:rsid w:val="0056099B"/>
    <w:rsid w:val="00561494"/>
    <w:rsid w:val="0056297F"/>
    <w:rsid w:val="00562B06"/>
    <w:rsid w:val="0056374B"/>
    <w:rsid w:val="00565EB6"/>
    <w:rsid w:val="00566021"/>
    <w:rsid w:val="0056657A"/>
    <w:rsid w:val="00570D53"/>
    <w:rsid w:val="0057154D"/>
    <w:rsid w:val="0057302C"/>
    <w:rsid w:val="005735B8"/>
    <w:rsid w:val="00573C73"/>
    <w:rsid w:val="00574C92"/>
    <w:rsid w:val="00574E95"/>
    <w:rsid w:val="00574EBB"/>
    <w:rsid w:val="005772FB"/>
    <w:rsid w:val="00586CF6"/>
    <w:rsid w:val="00587D70"/>
    <w:rsid w:val="00587E33"/>
    <w:rsid w:val="00587EFB"/>
    <w:rsid w:val="00590DD6"/>
    <w:rsid w:val="0059171F"/>
    <w:rsid w:val="00592F1D"/>
    <w:rsid w:val="00593D0F"/>
    <w:rsid w:val="00594E9E"/>
    <w:rsid w:val="00595338"/>
    <w:rsid w:val="00595F40"/>
    <w:rsid w:val="00595F52"/>
    <w:rsid w:val="005A053F"/>
    <w:rsid w:val="005A1FF9"/>
    <w:rsid w:val="005A465D"/>
    <w:rsid w:val="005A482F"/>
    <w:rsid w:val="005A62CA"/>
    <w:rsid w:val="005A65BA"/>
    <w:rsid w:val="005A771F"/>
    <w:rsid w:val="005B11F3"/>
    <w:rsid w:val="005B7B15"/>
    <w:rsid w:val="005C0109"/>
    <w:rsid w:val="005C0A7E"/>
    <w:rsid w:val="005C0D1F"/>
    <w:rsid w:val="005C0E7A"/>
    <w:rsid w:val="005C1615"/>
    <w:rsid w:val="005C1837"/>
    <w:rsid w:val="005C1A2E"/>
    <w:rsid w:val="005C216D"/>
    <w:rsid w:val="005C33B7"/>
    <w:rsid w:val="005C3BBA"/>
    <w:rsid w:val="005C42D8"/>
    <w:rsid w:val="005C5049"/>
    <w:rsid w:val="005C614C"/>
    <w:rsid w:val="005C7E09"/>
    <w:rsid w:val="005D0A11"/>
    <w:rsid w:val="005D0E15"/>
    <w:rsid w:val="005D1470"/>
    <w:rsid w:val="005D1BC2"/>
    <w:rsid w:val="005D1DB8"/>
    <w:rsid w:val="005D300C"/>
    <w:rsid w:val="005D3741"/>
    <w:rsid w:val="005D3E7A"/>
    <w:rsid w:val="005D4922"/>
    <w:rsid w:val="005D567A"/>
    <w:rsid w:val="005D568C"/>
    <w:rsid w:val="005D574A"/>
    <w:rsid w:val="005D604D"/>
    <w:rsid w:val="005D6523"/>
    <w:rsid w:val="005D664B"/>
    <w:rsid w:val="005D701A"/>
    <w:rsid w:val="005D7623"/>
    <w:rsid w:val="005D7AFF"/>
    <w:rsid w:val="005E218C"/>
    <w:rsid w:val="005E3412"/>
    <w:rsid w:val="005E70BB"/>
    <w:rsid w:val="005E768C"/>
    <w:rsid w:val="005E7912"/>
    <w:rsid w:val="005F11BB"/>
    <w:rsid w:val="005F1367"/>
    <w:rsid w:val="005F1B09"/>
    <w:rsid w:val="005F1F67"/>
    <w:rsid w:val="005F2451"/>
    <w:rsid w:val="005F2D7C"/>
    <w:rsid w:val="005F335C"/>
    <w:rsid w:val="005F55FC"/>
    <w:rsid w:val="005F5B92"/>
    <w:rsid w:val="005F6088"/>
    <w:rsid w:val="0060190D"/>
    <w:rsid w:val="00601F54"/>
    <w:rsid w:val="00602C31"/>
    <w:rsid w:val="00602DDF"/>
    <w:rsid w:val="00602E4A"/>
    <w:rsid w:val="00603199"/>
    <w:rsid w:val="00604721"/>
    <w:rsid w:val="00604922"/>
    <w:rsid w:val="006049E0"/>
    <w:rsid w:val="00604D05"/>
    <w:rsid w:val="00605C96"/>
    <w:rsid w:val="00606B4E"/>
    <w:rsid w:val="00606BA1"/>
    <w:rsid w:val="00610DD9"/>
    <w:rsid w:val="00610E8D"/>
    <w:rsid w:val="006114F5"/>
    <w:rsid w:val="00612CA2"/>
    <w:rsid w:val="00612D04"/>
    <w:rsid w:val="00614966"/>
    <w:rsid w:val="0061635A"/>
    <w:rsid w:val="00616438"/>
    <w:rsid w:val="006165BA"/>
    <w:rsid w:val="0061660B"/>
    <w:rsid w:val="00617AA4"/>
    <w:rsid w:val="00621A06"/>
    <w:rsid w:val="00623D53"/>
    <w:rsid w:val="00623F99"/>
    <w:rsid w:val="00624763"/>
    <w:rsid w:val="00626330"/>
    <w:rsid w:val="00627224"/>
    <w:rsid w:val="00631022"/>
    <w:rsid w:val="006332BD"/>
    <w:rsid w:val="00633498"/>
    <w:rsid w:val="00634283"/>
    <w:rsid w:val="00634E79"/>
    <w:rsid w:val="006353F6"/>
    <w:rsid w:val="0063568F"/>
    <w:rsid w:val="00635A3A"/>
    <w:rsid w:val="00637E3E"/>
    <w:rsid w:val="0064008D"/>
    <w:rsid w:val="00640954"/>
    <w:rsid w:val="00640AE5"/>
    <w:rsid w:val="00640D58"/>
    <w:rsid w:val="00641D95"/>
    <w:rsid w:val="006430B6"/>
    <w:rsid w:val="00643385"/>
    <w:rsid w:val="00645374"/>
    <w:rsid w:val="0064597F"/>
    <w:rsid w:val="00646AC7"/>
    <w:rsid w:val="00646CA7"/>
    <w:rsid w:val="00650459"/>
    <w:rsid w:val="00651A43"/>
    <w:rsid w:val="00652E05"/>
    <w:rsid w:val="0065328A"/>
    <w:rsid w:val="006536FC"/>
    <w:rsid w:val="00654318"/>
    <w:rsid w:val="00654490"/>
    <w:rsid w:val="006545E2"/>
    <w:rsid w:val="00654786"/>
    <w:rsid w:val="00654B34"/>
    <w:rsid w:val="006560B1"/>
    <w:rsid w:val="006567E0"/>
    <w:rsid w:val="00661538"/>
    <w:rsid w:val="006615A9"/>
    <w:rsid w:val="00661748"/>
    <w:rsid w:val="006617C8"/>
    <w:rsid w:val="00661B74"/>
    <w:rsid w:val="00661C7B"/>
    <w:rsid w:val="00662EE1"/>
    <w:rsid w:val="006634A2"/>
    <w:rsid w:val="00664455"/>
    <w:rsid w:val="006647BD"/>
    <w:rsid w:val="00664D8F"/>
    <w:rsid w:val="00666666"/>
    <w:rsid w:val="00666944"/>
    <w:rsid w:val="00667A0B"/>
    <w:rsid w:val="00670D0E"/>
    <w:rsid w:val="006722FA"/>
    <w:rsid w:val="00672FB5"/>
    <w:rsid w:val="00673578"/>
    <w:rsid w:val="00673C61"/>
    <w:rsid w:val="006748CD"/>
    <w:rsid w:val="0067790D"/>
    <w:rsid w:val="00681222"/>
    <w:rsid w:val="00681E8C"/>
    <w:rsid w:val="006832F3"/>
    <w:rsid w:val="00683C79"/>
    <w:rsid w:val="0068437A"/>
    <w:rsid w:val="00685AC0"/>
    <w:rsid w:val="00685BEA"/>
    <w:rsid w:val="00686EE1"/>
    <w:rsid w:val="0068718B"/>
    <w:rsid w:val="00687F56"/>
    <w:rsid w:val="00687F93"/>
    <w:rsid w:val="00690F59"/>
    <w:rsid w:val="00692ABD"/>
    <w:rsid w:val="00693196"/>
    <w:rsid w:val="00693995"/>
    <w:rsid w:val="006941E4"/>
    <w:rsid w:val="00694DC3"/>
    <w:rsid w:val="00695416"/>
    <w:rsid w:val="00696586"/>
    <w:rsid w:val="00697417"/>
    <w:rsid w:val="006979E9"/>
    <w:rsid w:val="006A02A4"/>
    <w:rsid w:val="006A1C84"/>
    <w:rsid w:val="006A29E9"/>
    <w:rsid w:val="006A59ED"/>
    <w:rsid w:val="006A6077"/>
    <w:rsid w:val="006A7648"/>
    <w:rsid w:val="006B057C"/>
    <w:rsid w:val="006B0747"/>
    <w:rsid w:val="006B0BEF"/>
    <w:rsid w:val="006B18AD"/>
    <w:rsid w:val="006B1F5F"/>
    <w:rsid w:val="006B1FA8"/>
    <w:rsid w:val="006B36EF"/>
    <w:rsid w:val="006B3714"/>
    <w:rsid w:val="006B4373"/>
    <w:rsid w:val="006B4C12"/>
    <w:rsid w:val="006B4DFB"/>
    <w:rsid w:val="006B60DC"/>
    <w:rsid w:val="006B6288"/>
    <w:rsid w:val="006C048F"/>
    <w:rsid w:val="006C0CA6"/>
    <w:rsid w:val="006C2945"/>
    <w:rsid w:val="006C2C12"/>
    <w:rsid w:val="006C36B7"/>
    <w:rsid w:val="006C546C"/>
    <w:rsid w:val="006C6B55"/>
    <w:rsid w:val="006C7168"/>
    <w:rsid w:val="006C7221"/>
    <w:rsid w:val="006C7F17"/>
    <w:rsid w:val="006D1E2A"/>
    <w:rsid w:val="006D21F2"/>
    <w:rsid w:val="006D28D2"/>
    <w:rsid w:val="006D55E3"/>
    <w:rsid w:val="006D57B2"/>
    <w:rsid w:val="006D646F"/>
    <w:rsid w:val="006D655F"/>
    <w:rsid w:val="006D6921"/>
    <w:rsid w:val="006D6E87"/>
    <w:rsid w:val="006D7351"/>
    <w:rsid w:val="006E02B3"/>
    <w:rsid w:val="006E02F5"/>
    <w:rsid w:val="006E066B"/>
    <w:rsid w:val="006E17FF"/>
    <w:rsid w:val="006E225B"/>
    <w:rsid w:val="006E2E69"/>
    <w:rsid w:val="006E3339"/>
    <w:rsid w:val="006E5513"/>
    <w:rsid w:val="006E55FA"/>
    <w:rsid w:val="006E76E8"/>
    <w:rsid w:val="006E7829"/>
    <w:rsid w:val="006E7A0C"/>
    <w:rsid w:val="006E7A31"/>
    <w:rsid w:val="006F0610"/>
    <w:rsid w:val="006F09A1"/>
    <w:rsid w:val="006F09B5"/>
    <w:rsid w:val="006F0ED2"/>
    <w:rsid w:val="006F0F97"/>
    <w:rsid w:val="006F2F89"/>
    <w:rsid w:val="006F31AD"/>
    <w:rsid w:val="006F4642"/>
    <w:rsid w:val="006F551B"/>
    <w:rsid w:val="006F58AE"/>
    <w:rsid w:val="006F5D37"/>
    <w:rsid w:val="006F6294"/>
    <w:rsid w:val="006F6C39"/>
    <w:rsid w:val="006F6CE7"/>
    <w:rsid w:val="006F71FC"/>
    <w:rsid w:val="006F7EF7"/>
    <w:rsid w:val="00700955"/>
    <w:rsid w:val="00702093"/>
    <w:rsid w:val="0070259F"/>
    <w:rsid w:val="00703162"/>
    <w:rsid w:val="0070343B"/>
    <w:rsid w:val="007037E7"/>
    <w:rsid w:val="00705601"/>
    <w:rsid w:val="007056D1"/>
    <w:rsid w:val="007060A7"/>
    <w:rsid w:val="00706BAD"/>
    <w:rsid w:val="0070725D"/>
    <w:rsid w:val="00707929"/>
    <w:rsid w:val="0070793D"/>
    <w:rsid w:val="00707CCD"/>
    <w:rsid w:val="0071017C"/>
    <w:rsid w:val="007107A7"/>
    <w:rsid w:val="00712F8D"/>
    <w:rsid w:val="0071307E"/>
    <w:rsid w:val="00717593"/>
    <w:rsid w:val="00717EA1"/>
    <w:rsid w:val="00720353"/>
    <w:rsid w:val="00722007"/>
    <w:rsid w:val="007224DB"/>
    <w:rsid w:val="00723EE8"/>
    <w:rsid w:val="0072416F"/>
    <w:rsid w:val="00724460"/>
    <w:rsid w:val="00725B84"/>
    <w:rsid w:val="00726C64"/>
    <w:rsid w:val="00727530"/>
    <w:rsid w:val="007324DE"/>
    <w:rsid w:val="0073339A"/>
    <w:rsid w:val="00733A39"/>
    <w:rsid w:val="00734031"/>
    <w:rsid w:val="007346ED"/>
    <w:rsid w:val="00735251"/>
    <w:rsid w:val="00735970"/>
    <w:rsid w:val="007367FE"/>
    <w:rsid w:val="00736CA8"/>
    <w:rsid w:val="007371FD"/>
    <w:rsid w:val="00740CEF"/>
    <w:rsid w:val="00743B5D"/>
    <w:rsid w:val="007457BC"/>
    <w:rsid w:val="0074588A"/>
    <w:rsid w:val="0074645E"/>
    <w:rsid w:val="00746578"/>
    <w:rsid w:val="00750256"/>
    <w:rsid w:val="00750BE0"/>
    <w:rsid w:val="007555DD"/>
    <w:rsid w:val="00756042"/>
    <w:rsid w:val="00756504"/>
    <w:rsid w:val="007565CD"/>
    <w:rsid w:val="00757B86"/>
    <w:rsid w:val="00760381"/>
    <w:rsid w:val="00760ED4"/>
    <w:rsid w:val="00761F84"/>
    <w:rsid w:val="00762840"/>
    <w:rsid w:val="0076334B"/>
    <w:rsid w:val="007634B1"/>
    <w:rsid w:val="007641B3"/>
    <w:rsid w:val="007643C8"/>
    <w:rsid w:val="0076508D"/>
    <w:rsid w:val="00765402"/>
    <w:rsid w:val="0076580E"/>
    <w:rsid w:val="00765D93"/>
    <w:rsid w:val="007663BD"/>
    <w:rsid w:val="00771143"/>
    <w:rsid w:val="00774AF6"/>
    <w:rsid w:val="00774C8D"/>
    <w:rsid w:val="00774D87"/>
    <w:rsid w:val="0077682E"/>
    <w:rsid w:val="007773D9"/>
    <w:rsid w:val="00777B12"/>
    <w:rsid w:val="007800A7"/>
    <w:rsid w:val="00781D67"/>
    <w:rsid w:val="00782FD6"/>
    <w:rsid w:val="0078385C"/>
    <w:rsid w:val="00783AE9"/>
    <w:rsid w:val="00784755"/>
    <w:rsid w:val="007847DD"/>
    <w:rsid w:val="0078641A"/>
    <w:rsid w:val="0078654A"/>
    <w:rsid w:val="007866E3"/>
    <w:rsid w:val="00786762"/>
    <w:rsid w:val="00786C00"/>
    <w:rsid w:val="007870AA"/>
    <w:rsid w:val="00790B8E"/>
    <w:rsid w:val="00791DEF"/>
    <w:rsid w:val="00792122"/>
    <w:rsid w:val="0079306F"/>
    <w:rsid w:val="0079354E"/>
    <w:rsid w:val="0079482D"/>
    <w:rsid w:val="00794CF8"/>
    <w:rsid w:val="0079538D"/>
    <w:rsid w:val="00796029"/>
    <w:rsid w:val="007A00C1"/>
    <w:rsid w:val="007A0D09"/>
    <w:rsid w:val="007A1AE3"/>
    <w:rsid w:val="007A295F"/>
    <w:rsid w:val="007A29E7"/>
    <w:rsid w:val="007A5B6E"/>
    <w:rsid w:val="007A6256"/>
    <w:rsid w:val="007A6712"/>
    <w:rsid w:val="007B0D7A"/>
    <w:rsid w:val="007B2A7C"/>
    <w:rsid w:val="007B639A"/>
    <w:rsid w:val="007B6413"/>
    <w:rsid w:val="007B7C2B"/>
    <w:rsid w:val="007B7D2E"/>
    <w:rsid w:val="007C129D"/>
    <w:rsid w:val="007C1469"/>
    <w:rsid w:val="007C346C"/>
    <w:rsid w:val="007C3EAC"/>
    <w:rsid w:val="007C3F95"/>
    <w:rsid w:val="007C420E"/>
    <w:rsid w:val="007C5653"/>
    <w:rsid w:val="007C5FB1"/>
    <w:rsid w:val="007C60E9"/>
    <w:rsid w:val="007C6459"/>
    <w:rsid w:val="007C770F"/>
    <w:rsid w:val="007C7B1E"/>
    <w:rsid w:val="007D0774"/>
    <w:rsid w:val="007D2A3A"/>
    <w:rsid w:val="007D3201"/>
    <w:rsid w:val="007D46A0"/>
    <w:rsid w:val="007D6632"/>
    <w:rsid w:val="007D745A"/>
    <w:rsid w:val="007D7804"/>
    <w:rsid w:val="007D7ACA"/>
    <w:rsid w:val="007E0203"/>
    <w:rsid w:val="007E0438"/>
    <w:rsid w:val="007E1D3E"/>
    <w:rsid w:val="007E1DEF"/>
    <w:rsid w:val="007E211A"/>
    <w:rsid w:val="007E3774"/>
    <w:rsid w:val="007E3825"/>
    <w:rsid w:val="007E38C4"/>
    <w:rsid w:val="007E4DD7"/>
    <w:rsid w:val="007E54D4"/>
    <w:rsid w:val="007E7712"/>
    <w:rsid w:val="007E7C19"/>
    <w:rsid w:val="007F03C3"/>
    <w:rsid w:val="007F2F0D"/>
    <w:rsid w:val="007F527A"/>
    <w:rsid w:val="007F58EF"/>
    <w:rsid w:val="007F5AE0"/>
    <w:rsid w:val="007F6A92"/>
    <w:rsid w:val="008000E9"/>
    <w:rsid w:val="00800556"/>
    <w:rsid w:val="00800AD7"/>
    <w:rsid w:val="00800CFC"/>
    <w:rsid w:val="00801129"/>
    <w:rsid w:val="00801139"/>
    <w:rsid w:val="0080164E"/>
    <w:rsid w:val="008018AD"/>
    <w:rsid w:val="00802863"/>
    <w:rsid w:val="00802EA7"/>
    <w:rsid w:val="00802EB3"/>
    <w:rsid w:val="00802F43"/>
    <w:rsid w:val="00806527"/>
    <w:rsid w:val="008071B2"/>
    <w:rsid w:val="008118EE"/>
    <w:rsid w:val="00812156"/>
    <w:rsid w:val="00812852"/>
    <w:rsid w:val="00812DE6"/>
    <w:rsid w:val="008143A6"/>
    <w:rsid w:val="00814447"/>
    <w:rsid w:val="00814494"/>
    <w:rsid w:val="00814571"/>
    <w:rsid w:val="00814AB4"/>
    <w:rsid w:val="00814E72"/>
    <w:rsid w:val="00815246"/>
    <w:rsid w:val="00816207"/>
    <w:rsid w:val="00817A83"/>
    <w:rsid w:val="00817AC9"/>
    <w:rsid w:val="008206B2"/>
    <w:rsid w:val="00820830"/>
    <w:rsid w:val="0082247A"/>
    <w:rsid w:val="00822724"/>
    <w:rsid w:val="00822B73"/>
    <w:rsid w:val="008236CD"/>
    <w:rsid w:val="0082480B"/>
    <w:rsid w:val="00825C85"/>
    <w:rsid w:val="008268CB"/>
    <w:rsid w:val="008273E2"/>
    <w:rsid w:val="0083115D"/>
    <w:rsid w:val="00832C4B"/>
    <w:rsid w:val="0083386C"/>
    <w:rsid w:val="00833E50"/>
    <w:rsid w:val="00833E79"/>
    <w:rsid w:val="00835084"/>
    <w:rsid w:val="0083575D"/>
    <w:rsid w:val="008368CE"/>
    <w:rsid w:val="00836D40"/>
    <w:rsid w:val="00837C77"/>
    <w:rsid w:val="00840BC0"/>
    <w:rsid w:val="00840FE3"/>
    <w:rsid w:val="0084160B"/>
    <w:rsid w:val="00843419"/>
    <w:rsid w:val="00844AFF"/>
    <w:rsid w:val="00844BA9"/>
    <w:rsid w:val="00845068"/>
    <w:rsid w:val="008453E4"/>
    <w:rsid w:val="00846449"/>
    <w:rsid w:val="0084648D"/>
    <w:rsid w:val="00846A12"/>
    <w:rsid w:val="0084758D"/>
    <w:rsid w:val="0084764F"/>
    <w:rsid w:val="0084780F"/>
    <w:rsid w:val="0085039A"/>
    <w:rsid w:val="0085095F"/>
    <w:rsid w:val="0085473C"/>
    <w:rsid w:val="00854B39"/>
    <w:rsid w:val="00855244"/>
    <w:rsid w:val="00856B57"/>
    <w:rsid w:val="00860B57"/>
    <w:rsid w:val="00861F67"/>
    <w:rsid w:val="00862715"/>
    <w:rsid w:val="0086372B"/>
    <w:rsid w:val="00864364"/>
    <w:rsid w:val="0086446E"/>
    <w:rsid w:val="00864867"/>
    <w:rsid w:val="00867291"/>
    <w:rsid w:val="008674BE"/>
    <w:rsid w:val="00870B50"/>
    <w:rsid w:val="008715FE"/>
    <w:rsid w:val="00872447"/>
    <w:rsid w:val="00872AFF"/>
    <w:rsid w:val="00872B04"/>
    <w:rsid w:val="00872EF5"/>
    <w:rsid w:val="008740C0"/>
    <w:rsid w:val="00875287"/>
    <w:rsid w:val="00875CE9"/>
    <w:rsid w:val="00880ABB"/>
    <w:rsid w:val="00880CDD"/>
    <w:rsid w:val="00881617"/>
    <w:rsid w:val="00881A12"/>
    <w:rsid w:val="00882D12"/>
    <w:rsid w:val="0088351D"/>
    <w:rsid w:val="008850D9"/>
    <w:rsid w:val="0088537D"/>
    <w:rsid w:val="00887491"/>
    <w:rsid w:val="00887504"/>
    <w:rsid w:val="00887DFD"/>
    <w:rsid w:val="00887FF9"/>
    <w:rsid w:val="00890660"/>
    <w:rsid w:val="008911D1"/>
    <w:rsid w:val="0089241B"/>
    <w:rsid w:val="0089382C"/>
    <w:rsid w:val="00893E81"/>
    <w:rsid w:val="0089561F"/>
    <w:rsid w:val="00896000"/>
    <w:rsid w:val="008965C2"/>
    <w:rsid w:val="00896824"/>
    <w:rsid w:val="00897147"/>
    <w:rsid w:val="00897C9A"/>
    <w:rsid w:val="00897D99"/>
    <w:rsid w:val="008A0020"/>
    <w:rsid w:val="008A1BAF"/>
    <w:rsid w:val="008A24C7"/>
    <w:rsid w:val="008A42E6"/>
    <w:rsid w:val="008A449B"/>
    <w:rsid w:val="008A475C"/>
    <w:rsid w:val="008A571D"/>
    <w:rsid w:val="008A6E76"/>
    <w:rsid w:val="008B0301"/>
    <w:rsid w:val="008B0BF1"/>
    <w:rsid w:val="008B1284"/>
    <w:rsid w:val="008B1E4F"/>
    <w:rsid w:val="008B2A11"/>
    <w:rsid w:val="008B30CF"/>
    <w:rsid w:val="008B345A"/>
    <w:rsid w:val="008B3612"/>
    <w:rsid w:val="008B39C8"/>
    <w:rsid w:val="008B4FA2"/>
    <w:rsid w:val="008B5B6B"/>
    <w:rsid w:val="008B6039"/>
    <w:rsid w:val="008B6948"/>
    <w:rsid w:val="008B6B47"/>
    <w:rsid w:val="008C02F1"/>
    <w:rsid w:val="008C0DB2"/>
    <w:rsid w:val="008C114D"/>
    <w:rsid w:val="008C241C"/>
    <w:rsid w:val="008C2816"/>
    <w:rsid w:val="008C2CF8"/>
    <w:rsid w:val="008C38EF"/>
    <w:rsid w:val="008C3AD1"/>
    <w:rsid w:val="008C5D5F"/>
    <w:rsid w:val="008C63C4"/>
    <w:rsid w:val="008C6BF5"/>
    <w:rsid w:val="008C6D49"/>
    <w:rsid w:val="008C6D78"/>
    <w:rsid w:val="008C6F40"/>
    <w:rsid w:val="008D07C6"/>
    <w:rsid w:val="008D1642"/>
    <w:rsid w:val="008D1B3E"/>
    <w:rsid w:val="008D3189"/>
    <w:rsid w:val="008D4FAB"/>
    <w:rsid w:val="008D5B1F"/>
    <w:rsid w:val="008D6C4D"/>
    <w:rsid w:val="008D7CDB"/>
    <w:rsid w:val="008E0213"/>
    <w:rsid w:val="008E0847"/>
    <w:rsid w:val="008E23FA"/>
    <w:rsid w:val="008E2AB7"/>
    <w:rsid w:val="008E3066"/>
    <w:rsid w:val="008E3690"/>
    <w:rsid w:val="008E4E52"/>
    <w:rsid w:val="008E500C"/>
    <w:rsid w:val="008E68B7"/>
    <w:rsid w:val="008E7063"/>
    <w:rsid w:val="008E7326"/>
    <w:rsid w:val="008E76D5"/>
    <w:rsid w:val="008F05DB"/>
    <w:rsid w:val="008F0ED5"/>
    <w:rsid w:val="008F1225"/>
    <w:rsid w:val="008F26BB"/>
    <w:rsid w:val="008F2818"/>
    <w:rsid w:val="008F2AC8"/>
    <w:rsid w:val="008F3411"/>
    <w:rsid w:val="008F53A1"/>
    <w:rsid w:val="008F55E5"/>
    <w:rsid w:val="008F5DFC"/>
    <w:rsid w:val="008F6534"/>
    <w:rsid w:val="008F71A1"/>
    <w:rsid w:val="009010A4"/>
    <w:rsid w:val="0090135F"/>
    <w:rsid w:val="009016E2"/>
    <w:rsid w:val="0090342D"/>
    <w:rsid w:val="00903608"/>
    <w:rsid w:val="009037D8"/>
    <w:rsid w:val="009041D1"/>
    <w:rsid w:val="009047BE"/>
    <w:rsid w:val="0090501B"/>
    <w:rsid w:val="0090543B"/>
    <w:rsid w:val="00905B77"/>
    <w:rsid w:val="00906EB0"/>
    <w:rsid w:val="009110B1"/>
    <w:rsid w:val="00912AE0"/>
    <w:rsid w:val="009130C8"/>
    <w:rsid w:val="00914689"/>
    <w:rsid w:val="00915ADB"/>
    <w:rsid w:val="00915E3D"/>
    <w:rsid w:val="0091697A"/>
    <w:rsid w:val="00917E97"/>
    <w:rsid w:val="0092016A"/>
    <w:rsid w:val="00920E88"/>
    <w:rsid w:val="00922DE2"/>
    <w:rsid w:val="009230AB"/>
    <w:rsid w:val="00923CFA"/>
    <w:rsid w:val="00924211"/>
    <w:rsid w:val="00924EE5"/>
    <w:rsid w:val="00925254"/>
    <w:rsid w:val="0092525C"/>
    <w:rsid w:val="009254A4"/>
    <w:rsid w:val="00925DF3"/>
    <w:rsid w:val="00925F60"/>
    <w:rsid w:val="00925FA5"/>
    <w:rsid w:val="009268D7"/>
    <w:rsid w:val="00927DB2"/>
    <w:rsid w:val="009307FB"/>
    <w:rsid w:val="00930E3D"/>
    <w:rsid w:val="009326C4"/>
    <w:rsid w:val="0093369F"/>
    <w:rsid w:val="00934069"/>
    <w:rsid w:val="0093422C"/>
    <w:rsid w:val="00934C90"/>
    <w:rsid w:val="0093524A"/>
    <w:rsid w:val="00936DD8"/>
    <w:rsid w:val="00936F9D"/>
    <w:rsid w:val="009375A2"/>
    <w:rsid w:val="0094093C"/>
    <w:rsid w:val="00940E2D"/>
    <w:rsid w:val="00941824"/>
    <w:rsid w:val="0094227E"/>
    <w:rsid w:val="00942C14"/>
    <w:rsid w:val="00944203"/>
    <w:rsid w:val="00944792"/>
    <w:rsid w:val="00945574"/>
    <w:rsid w:val="00945B9C"/>
    <w:rsid w:val="00946679"/>
    <w:rsid w:val="009468BB"/>
    <w:rsid w:val="009469F4"/>
    <w:rsid w:val="00950A33"/>
    <w:rsid w:val="00951960"/>
    <w:rsid w:val="00952A4E"/>
    <w:rsid w:val="00952AD1"/>
    <w:rsid w:val="00953D5C"/>
    <w:rsid w:val="00953E67"/>
    <w:rsid w:val="00954612"/>
    <w:rsid w:val="00955961"/>
    <w:rsid w:val="00955F95"/>
    <w:rsid w:val="00956425"/>
    <w:rsid w:val="0095682B"/>
    <w:rsid w:val="00957B65"/>
    <w:rsid w:val="00960A60"/>
    <w:rsid w:val="009618A7"/>
    <w:rsid w:val="009619C0"/>
    <w:rsid w:val="009626E4"/>
    <w:rsid w:val="009630BD"/>
    <w:rsid w:val="00964075"/>
    <w:rsid w:val="009648A9"/>
    <w:rsid w:val="00965C79"/>
    <w:rsid w:val="00970559"/>
    <w:rsid w:val="009710D9"/>
    <w:rsid w:val="0097447B"/>
    <w:rsid w:val="00974834"/>
    <w:rsid w:val="0097576E"/>
    <w:rsid w:val="0098083E"/>
    <w:rsid w:val="00982057"/>
    <w:rsid w:val="00982B1A"/>
    <w:rsid w:val="00984711"/>
    <w:rsid w:val="00984AF1"/>
    <w:rsid w:val="00984C16"/>
    <w:rsid w:val="00986A8F"/>
    <w:rsid w:val="009909C2"/>
    <w:rsid w:val="0099101F"/>
    <w:rsid w:val="009914AF"/>
    <w:rsid w:val="009916A8"/>
    <w:rsid w:val="00991B8B"/>
    <w:rsid w:val="00991FDF"/>
    <w:rsid w:val="009936EE"/>
    <w:rsid w:val="00993C43"/>
    <w:rsid w:val="0099652A"/>
    <w:rsid w:val="00996D6D"/>
    <w:rsid w:val="009974EC"/>
    <w:rsid w:val="009A06EC"/>
    <w:rsid w:val="009A0C83"/>
    <w:rsid w:val="009A1E63"/>
    <w:rsid w:val="009A289F"/>
    <w:rsid w:val="009A3CEB"/>
    <w:rsid w:val="009A3E00"/>
    <w:rsid w:val="009A4036"/>
    <w:rsid w:val="009A4D3F"/>
    <w:rsid w:val="009A542A"/>
    <w:rsid w:val="009A5A29"/>
    <w:rsid w:val="009A66F3"/>
    <w:rsid w:val="009A67B5"/>
    <w:rsid w:val="009B1816"/>
    <w:rsid w:val="009B200A"/>
    <w:rsid w:val="009B20F8"/>
    <w:rsid w:val="009B2288"/>
    <w:rsid w:val="009B245F"/>
    <w:rsid w:val="009B265D"/>
    <w:rsid w:val="009B2E83"/>
    <w:rsid w:val="009B4B4F"/>
    <w:rsid w:val="009B4D94"/>
    <w:rsid w:val="009B68E4"/>
    <w:rsid w:val="009B78B7"/>
    <w:rsid w:val="009C0961"/>
    <w:rsid w:val="009C0EA4"/>
    <w:rsid w:val="009C114D"/>
    <w:rsid w:val="009C1F0C"/>
    <w:rsid w:val="009C23C7"/>
    <w:rsid w:val="009C2CCD"/>
    <w:rsid w:val="009C3516"/>
    <w:rsid w:val="009C47F4"/>
    <w:rsid w:val="009C506A"/>
    <w:rsid w:val="009C514C"/>
    <w:rsid w:val="009C6384"/>
    <w:rsid w:val="009D0057"/>
    <w:rsid w:val="009D0140"/>
    <w:rsid w:val="009D0699"/>
    <w:rsid w:val="009D0A18"/>
    <w:rsid w:val="009D144B"/>
    <w:rsid w:val="009D24CC"/>
    <w:rsid w:val="009D2C1E"/>
    <w:rsid w:val="009D3CC9"/>
    <w:rsid w:val="009D3E08"/>
    <w:rsid w:val="009D42F2"/>
    <w:rsid w:val="009D51BF"/>
    <w:rsid w:val="009D58A5"/>
    <w:rsid w:val="009D638E"/>
    <w:rsid w:val="009D6821"/>
    <w:rsid w:val="009D726D"/>
    <w:rsid w:val="009D76B3"/>
    <w:rsid w:val="009D78B0"/>
    <w:rsid w:val="009D7902"/>
    <w:rsid w:val="009E3327"/>
    <w:rsid w:val="009E3562"/>
    <w:rsid w:val="009E3D81"/>
    <w:rsid w:val="009E4DF1"/>
    <w:rsid w:val="009E4FF7"/>
    <w:rsid w:val="009E6DE4"/>
    <w:rsid w:val="009E7984"/>
    <w:rsid w:val="009E7D41"/>
    <w:rsid w:val="009E7F62"/>
    <w:rsid w:val="009F231A"/>
    <w:rsid w:val="009F2420"/>
    <w:rsid w:val="009F2B0B"/>
    <w:rsid w:val="009F321A"/>
    <w:rsid w:val="009F46E8"/>
    <w:rsid w:val="009F58CE"/>
    <w:rsid w:val="009F6A59"/>
    <w:rsid w:val="009F7354"/>
    <w:rsid w:val="009F7A13"/>
    <w:rsid w:val="009F7D48"/>
    <w:rsid w:val="00A0063F"/>
    <w:rsid w:val="00A0100D"/>
    <w:rsid w:val="00A0143B"/>
    <w:rsid w:val="00A02B55"/>
    <w:rsid w:val="00A043DE"/>
    <w:rsid w:val="00A04CC9"/>
    <w:rsid w:val="00A05C37"/>
    <w:rsid w:val="00A07D35"/>
    <w:rsid w:val="00A11190"/>
    <w:rsid w:val="00A113F5"/>
    <w:rsid w:val="00A116B5"/>
    <w:rsid w:val="00A145F1"/>
    <w:rsid w:val="00A14707"/>
    <w:rsid w:val="00A15195"/>
    <w:rsid w:val="00A1584B"/>
    <w:rsid w:val="00A158D3"/>
    <w:rsid w:val="00A1697F"/>
    <w:rsid w:val="00A16A61"/>
    <w:rsid w:val="00A17B41"/>
    <w:rsid w:val="00A21990"/>
    <w:rsid w:val="00A22301"/>
    <w:rsid w:val="00A22DB6"/>
    <w:rsid w:val="00A24F78"/>
    <w:rsid w:val="00A257DA"/>
    <w:rsid w:val="00A25B71"/>
    <w:rsid w:val="00A301D3"/>
    <w:rsid w:val="00A30573"/>
    <w:rsid w:val="00A30922"/>
    <w:rsid w:val="00A31660"/>
    <w:rsid w:val="00A32F15"/>
    <w:rsid w:val="00A33C14"/>
    <w:rsid w:val="00A344F0"/>
    <w:rsid w:val="00A3531D"/>
    <w:rsid w:val="00A35495"/>
    <w:rsid w:val="00A35FD2"/>
    <w:rsid w:val="00A36082"/>
    <w:rsid w:val="00A36211"/>
    <w:rsid w:val="00A36B0B"/>
    <w:rsid w:val="00A37512"/>
    <w:rsid w:val="00A4033F"/>
    <w:rsid w:val="00A40723"/>
    <w:rsid w:val="00A4120F"/>
    <w:rsid w:val="00A424F1"/>
    <w:rsid w:val="00A43F9B"/>
    <w:rsid w:val="00A44A6E"/>
    <w:rsid w:val="00A4507D"/>
    <w:rsid w:val="00A451A5"/>
    <w:rsid w:val="00A461FC"/>
    <w:rsid w:val="00A4640A"/>
    <w:rsid w:val="00A470ED"/>
    <w:rsid w:val="00A474C8"/>
    <w:rsid w:val="00A47873"/>
    <w:rsid w:val="00A4789F"/>
    <w:rsid w:val="00A47DC5"/>
    <w:rsid w:val="00A502D3"/>
    <w:rsid w:val="00A503AD"/>
    <w:rsid w:val="00A507B2"/>
    <w:rsid w:val="00A51FB9"/>
    <w:rsid w:val="00A5342E"/>
    <w:rsid w:val="00A54EB7"/>
    <w:rsid w:val="00A563B1"/>
    <w:rsid w:val="00A603AC"/>
    <w:rsid w:val="00A60EBE"/>
    <w:rsid w:val="00A61364"/>
    <w:rsid w:val="00A62C3F"/>
    <w:rsid w:val="00A63844"/>
    <w:rsid w:val="00A6494D"/>
    <w:rsid w:val="00A65E21"/>
    <w:rsid w:val="00A66ED5"/>
    <w:rsid w:val="00A713FB"/>
    <w:rsid w:val="00A718AD"/>
    <w:rsid w:val="00A730B9"/>
    <w:rsid w:val="00A73453"/>
    <w:rsid w:val="00A73695"/>
    <w:rsid w:val="00A73EAE"/>
    <w:rsid w:val="00A74494"/>
    <w:rsid w:val="00A75420"/>
    <w:rsid w:val="00A7574C"/>
    <w:rsid w:val="00A75BB1"/>
    <w:rsid w:val="00A7666B"/>
    <w:rsid w:val="00A80362"/>
    <w:rsid w:val="00A80D8D"/>
    <w:rsid w:val="00A80D9D"/>
    <w:rsid w:val="00A81061"/>
    <w:rsid w:val="00A8404E"/>
    <w:rsid w:val="00A84F8E"/>
    <w:rsid w:val="00A852B1"/>
    <w:rsid w:val="00A854A5"/>
    <w:rsid w:val="00A85BAB"/>
    <w:rsid w:val="00A91195"/>
    <w:rsid w:val="00A91405"/>
    <w:rsid w:val="00A93B52"/>
    <w:rsid w:val="00A94793"/>
    <w:rsid w:val="00A94B9E"/>
    <w:rsid w:val="00A963FA"/>
    <w:rsid w:val="00A96E56"/>
    <w:rsid w:val="00A97544"/>
    <w:rsid w:val="00A97C72"/>
    <w:rsid w:val="00A97F78"/>
    <w:rsid w:val="00A97F8B"/>
    <w:rsid w:val="00AA1879"/>
    <w:rsid w:val="00AA22A9"/>
    <w:rsid w:val="00AA271C"/>
    <w:rsid w:val="00AA3F22"/>
    <w:rsid w:val="00AA4009"/>
    <w:rsid w:val="00AA475B"/>
    <w:rsid w:val="00AA4BC0"/>
    <w:rsid w:val="00AA5C7E"/>
    <w:rsid w:val="00AA647B"/>
    <w:rsid w:val="00AA7694"/>
    <w:rsid w:val="00AA7DD4"/>
    <w:rsid w:val="00AB03CC"/>
    <w:rsid w:val="00AB0C3F"/>
    <w:rsid w:val="00AB1D20"/>
    <w:rsid w:val="00AB2283"/>
    <w:rsid w:val="00AB232C"/>
    <w:rsid w:val="00AB367F"/>
    <w:rsid w:val="00AB3924"/>
    <w:rsid w:val="00AB447E"/>
    <w:rsid w:val="00AB4899"/>
    <w:rsid w:val="00AB5851"/>
    <w:rsid w:val="00AB5D05"/>
    <w:rsid w:val="00AB6362"/>
    <w:rsid w:val="00AB67B9"/>
    <w:rsid w:val="00AC0994"/>
    <w:rsid w:val="00AC09F8"/>
    <w:rsid w:val="00AC3DA0"/>
    <w:rsid w:val="00AC4DF1"/>
    <w:rsid w:val="00AC4E49"/>
    <w:rsid w:val="00AC5051"/>
    <w:rsid w:val="00AC5DE1"/>
    <w:rsid w:val="00AC697A"/>
    <w:rsid w:val="00AD0630"/>
    <w:rsid w:val="00AD0F1B"/>
    <w:rsid w:val="00AD2DD9"/>
    <w:rsid w:val="00AD4864"/>
    <w:rsid w:val="00AD541C"/>
    <w:rsid w:val="00AD6110"/>
    <w:rsid w:val="00AD75D1"/>
    <w:rsid w:val="00AD7AA1"/>
    <w:rsid w:val="00AE00FF"/>
    <w:rsid w:val="00AE1AFC"/>
    <w:rsid w:val="00AE2474"/>
    <w:rsid w:val="00AE2F7A"/>
    <w:rsid w:val="00AE3DFF"/>
    <w:rsid w:val="00AE3F70"/>
    <w:rsid w:val="00AE56D2"/>
    <w:rsid w:val="00AE57D4"/>
    <w:rsid w:val="00AE5DF0"/>
    <w:rsid w:val="00AE5F6A"/>
    <w:rsid w:val="00AE5FC3"/>
    <w:rsid w:val="00AE6285"/>
    <w:rsid w:val="00AE63B9"/>
    <w:rsid w:val="00AE736E"/>
    <w:rsid w:val="00AE7F01"/>
    <w:rsid w:val="00AF0F7F"/>
    <w:rsid w:val="00AF38CE"/>
    <w:rsid w:val="00AF3D60"/>
    <w:rsid w:val="00AF40E3"/>
    <w:rsid w:val="00AF489B"/>
    <w:rsid w:val="00AF566F"/>
    <w:rsid w:val="00AF5B18"/>
    <w:rsid w:val="00AF5EA6"/>
    <w:rsid w:val="00AF63A4"/>
    <w:rsid w:val="00AF76BA"/>
    <w:rsid w:val="00AF7EF7"/>
    <w:rsid w:val="00B0068E"/>
    <w:rsid w:val="00B01797"/>
    <w:rsid w:val="00B0497C"/>
    <w:rsid w:val="00B066AC"/>
    <w:rsid w:val="00B06805"/>
    <w:rsid w:val="00B070D7"/>
    <w:rsid w:val="00B0787B"/>
    <w:rsid w:val="00B07CB2"/>
    <w:rsid w:val="00B10D0E"/>
    <w:rsid w:val="00B11F26"/>
    <w:rsid w:val="00B121DE"/>
    <w:rsid w:val="00B12A4D"/>
    <w:rsid w:val="00B12E08"/>
    <w:rsid w:val="00B138F2"/>
    <w:rsid w:val="00B13DDB"/>
    <w:rsid w:val="00B1577E"/>
    <w:rsid w:val="00B16138"/>
    <w:rsid w:val="00B165DA"/>
    <w:rsid w:val="00B1695E"/>
    <w:rsid w:val="00B16AE5"/>
    <w:rsid w:val="00B17177"/>
    <w:rsid w:val="00B17A6A"/>
    <w:rsid w:val="00B17D6A"/>
    <w:rsid w:val="00B21206"/>
    <w:rsid w:val="00B212CD"/>
    <w:rsid w:val="00B2202B"/>
    <w:rsid w:val="00B25B8B"/>
    <w:rsid w:val="00B2622D"/>
    <w:rsid w:val="00B26581"/>
    <w:rsid w:val="00B274F7"/>
    <w:rsid w:val="00B27CA1"/>
    <w:rsid w:val="00B3051D"/>
    <w:rsid w:val="00B30939"/>
    <w:rsid w:val="00B317C5"/>
    <w:rsid w:val="00B31E05"/>
    <w:rsid w:val="00B32BBA"/>
    <w:rsid w:val="00B34CC9"/>
    <w:rsid w:val="00B34D62"/>
    <w:rsid w:val="00B34D89"/>
    <w:rsid w:val="00B3536D"/>
    <w:rsid w:val="00B3685A"/>
    <w:rsid w:val="00B36FE0"/>
    <w:rsid w:val="00B401CE"/>
    <w:rsid w:val="00B40A13"/>
    <w:rsid w:val="00B4210E"/>
    <w:rsid w:val="00B42560"/>
    <w:rsid w:val="00B42BF3"/>
    <w:rsid w:val="00B441A2"/>
    <w:rsid w:val="00B46174"/>
    <w:rsid w:val="00B47CDD"/>
    <w:rsid w:val="00B51C96"/>
    <w:rsid w:val="00B5208A"/>
    <w:rsid w:val="00B523F2"/>
    <w:rsid w:val="00B52646"/>
    <w:rsid w:val="00B52D4D"/>
    <w:rsid w:val="00B52D73"/>
    <w:rsid w:val="00B53EBE"/>
    <w:rsid w:val="00B54247"/>
    <w:rsid w:val="00B55535"/>
    <w:rsid w:val="00B556A7"/>
    <w:rsid w:val="00B567FB"/>
    <w:rsid w:val="00B56FB2"/>
    <w:rsid w:val="00B57282"/>
    <w:rsid w:val="00B602E3"/>
    <w:rsid w:val="00B60C7F"/>
    <w:rsid w:val="00B6112B"/>
    <w:rsid w:val="00B61495"/>
    <w:rsid w:val="00B617C8"/>
    <w:rsid w:val="00B625EF"/>
    <w:rsid w:val="00B6263B"/>
    <w:rsid w:val="00B62EDC"/>
    <w:rsid w:val="00B6326C"/>
    <w:rsid w:val="00B63751"/>
    <w:rsid w:val="00B63F31"/>
    <w:rsid w:val="00B67B0E"/>
    <w:rsid w:val="00B705B3"/>
    <w:rsid w:val="00B70D71"/>
    <w:rsid w:val="00B73163"/>
    <w:rsid w:val="00B734CF"/>
    <w:rsid w:val="00B73A84"/>
    <w:rsid w:val="00B74225"/>
    <w:rsid w:val="00B746A1"/>
    <w:rsid w:val="00B751C1"/>
    <w:rsid w:val="00B82042"/>
    <w:rsid w:val="00B82058"/>
    <w:rsid w:val="00B829AC"/>
    <w:rsid w:val="00B84170"/>
    <w:rsid w:val="00B8575C"/>
    <w:rsid w:val="00B86481"/>
    <w:rsid w:val="00B868CF"/>
    <w:rsid w:val="00B86DC2"/>
    <w:rsid w:val="00B914E4"/>
    <w:rsid w:val="00B91532"/>
    <w:rsid w:val="00B91596"/>
    <w:rsid w:val="00B91ADD"/>
    <w:rsid w:val="00B91DEA"/>
    <w:rsid w:val="00B93009"/>
    <w:rsid w:val="00B936CA"/>
    <w:rsid w:val="00B93AD5"/>
    <w:rsid w:val="00B93E0F"/>
    <w:rsid w:val="00B9429A"/>
    <w:rsid w:val="00B9435C"/>
    <w:rsid w:val="00B951B6"/>
    <w:rsid w:val="00B959C1"/>
    <w:rsid w:val="00B9779B"/>
    <w:rsid w:val="00B97C54"/>
    <w:rsid w:val="00BA0514"/>
    <w:rsid w:val="00BA06F8"/>
    <w:rsid w:val="00BA092B"/>
    <w:rsid w:val="00BA0981"/>
    <w:rsid w:val="00BA099F"/>
    <w:rsid w:val="00BA1315"/>
    <w:rsid w:val="00BA141B"/>
    <w:rsid w:val="00BA22F9"/>
    <w:rsid w:val="00BA2826"/>
    <w:rsid w:val="00BA28EC"/>
    <w:rsid w:val="00BA5373"/>
    <w:rsid w:val="00BA5958"/>
    <w:rsid w:val="00BA6233"/>
    <w:rsid w:val="00BB14D5"/>
    <w:rsid w:val="00BB25BA"/>
    <w:rsid w:val="00BB2E54"/>
    <w:rsid w:val="00BB35DC"/>
    <w:rsid w:val="00BB4992"/>
    <w:rsid w:val="00BB54A9"/>
    <w:rsid w:val="00BB5A19"/>
    <w:rsid w:val="00BB61AC"/>
    <w:rsid w:val="00BB6E39"/>
    <w:rsid w:val="00BB700F"/>
    <w:rsid w:val="00BB711F"/>
    <w:rsid w:val="00BB76E4"/>
    <w:rsid w:val="00BC09D4"/>
    <w:rsid w:val="00BC1368"/>
    <w:rsid w:val="00BC1AA9"/>
    <w:rsid w:val="00BC23B1"/>
    <w:rsid w:val="00BC24A5"/>
    <w:rsid w:val="00BC279B"/>
    <w:rsid w:val="00BC28ED"/>
    <w:rsid w:val="00BC2971"/>
    <w:rsid w:val="00BC3E6E"/>
    <w:rsid w:val="00BC4288"/>
    <w:rsid w:val="00BC4DC5"/>
    <w:rsid w:val="00BC4E6A"/>
    <w:rsid w:val="00BC5403"/>
    <w:rsid w:val="00BC5412"/>
    <w:rsid w:val="00BC66AC"/>
    <w:rsid w:val="00BC6737"/>
    <w:rsid w:val="00BC67A4"/>
    <w:rsid w:val="00BD0117"/>
    <w:rsid w:val="00BD0A6B"/>
    <w:rsid w:val="00BD2B76"/>
    <w:rsid w:val="00BD4AB2"/>
    <w:rsid w:val="00BD4BBB"/>
    <w:rsid w:val="00BD4D5A"/>
    <w:rsid w:val="00BD74EE"/>
    <w:rsid w:val="00BE0415"/>
    <w:rsid w:val="00BE0833"/>
    <w:rsid w:val="00BE18CC"/>
    <w:rsid w:val="00BE3128"/>
    <w:rsid w:val="00BE3357"/>
    <w:rsid w:val="00BE493C"/>
    <w:rsid w:val="00BE4ACE"/>
    <w:rsid w:val="00BE4B10"/>
    <w:rsid w:val="00BE6478"/>
    <w:rsid w:val="00BE661D"/>
    <w:rsid w:val="00BE662C"/>
    <w:rsid w:val="00BE7A1A"/>
    <w:rsid w:val="00BE7D9B"/>
    <w:rsid w:val="00BE7DD6"/>
    <w:rsid w:val="00BF0139"/>
    <w:rsid w:val="00BF1AEE"/>
    <w:rsid w:val="00BF1C1D"/>
    <w:rsid w:val="00BF20E1"/>
    <w:rsid w:val="00BF3F7D"/>
    <w:rsid w:val="00BF43D3"/>
    <w:rsid w:val="00BF469A"/>
    <w:rsid w:val="00BF5819"/>
    <w:rsid w:val="00BF7A99"/>
    <w:rsid w:val="00C007E4"/>
    <w:rsid w:val="00C017BF"/>
    <w:rsid w:val="00C034ED"/>
    <w:rsid w:val="00C035A3"/>
    <w:rsid w:val="00C0537D"/>
    <w:rsid w:val="00C05D46"/>
    <w:rsid w:val="00C05FE1"/>
    <w:rsid w:val="00C0726A"/>
    <w:rsid w:val="00C127BC"/>
    <w:rsid w:val="00C12B2F"/>
    <w:rsid w:val="00C159C4"/>
    <w:rsid w:val="00C16F57"/>
    <w:rsid w:val="00C17020"/>
    <w:rsid w:val="00C20BC0"/>
    <w:rsid w:val="00C20C5B"/>
    <w:rsid w:val="00C20D77"/>
    <w:rsid w:val="00C20EF7"/>
    <w:rsid w:val="00C21E1E"/>
    <w:rsid w:val="00C22795"/>
    <w:rsid w:val="00C25C3F"/>
    <w:rsid w:val="00C27196"/>
    <w:rsid w:val="00C27B37"/>
    <w:rsid w:val="00C31442"/>
    <w:rsid w:val="00C31543"/>
    <w:rsid w:val="00C31F5E"/>
    <w:rsid w:val="00C325F5"/>
    <w:rsid w:val="00C327E1"/>
    <w:rsid w:val="00C33CC0"/>
    <w:rsid w:val="00C34C2C"/>
    <w:rsid w:val="00C35580"/>
    <w:rsid w:val="00C35F36"/>
    <w:rsid w:val="00C37546"/>
    <w:rsid w:val="00C40D34"/>
    <w:rsid w:val="00C41882"/>
    <w:rsid w:val="00C4313C"/>
    <w:rsid w:val="00C4356E"/>
    <w:rsid w:val="00C44913"/>
    <w:rsid w:val="00C44AEC"/>
    <w:rsid w:val="00C44C8F"/>
    <w:rsid w:val="00C45937"/>
    <w:rsid w:val="00C45B21"/>
    <w:rsid w:val="00C47685"/>
    <w:rsid w:val="00C478AE"/>
    <w:rsid w:val="00C50389"/>
    <w:rsid w:val="00C5096B"/>
    <w:rsid w:val="00C50B69"/>
    <w:rsid w:val="00C517BD"/>
    <w:rsid w:val="00C51C4A"/>
    <w:rsid w:val="00C538A5"/>
    <w:rsid w:val="00C54A40"/>
    <w:rsid w:val="00C55067"/>
    <w:rsid w:val="00C56304"/>
    <w:rsid w:val="00C57296"/>
    <w:rsid w:val="00C57707"/>
    <w:rsid w:val="00C6350C"/>
    <w:rsid w:val="00C639F9"/>
    <w:rsid w:val="00C643F6"/>
    <w:rsid w:val="00C64A95"/>
    <w:rsid w:val="00C656E8"/>
    <w:rsid w:val="00C65A94"/>
    <w:rsid w:val="00C66623"/>
    <w:rsid w:val="00C6684A"/>
    <w:rsid w:val="00C66CFF"/>
    <w:rsid w:val="00C670D5"/>
    <w:rsid w:val="00C6729E"/>
    <w:rsid w:val="00C67E8B"/>
    <w:rsid w:val="00C7164A"/>
    <w:rsid w:val="00C72720"/>
    <w:rsid w:val="00C72DCB"/>
    <w:rsid w:val="00C73487"/>
    <w:rsid w:val="00C7366B"/>
    <w:rsid w:val="00C73879"/>
    <w:rsid w:val="00C74950"/>
    <w:rsid w:val="00C74D97"/>
    <w:rsid w:val="00C7505D"/>
    <w:rsid w:val="00C75B96"/>
    <w:rsid w:val="00C7612D"/>
    <w:rsid w:val="00C7627B"/>
    <w:rsid w:val="00C763F7"/>
    <w:rsid w:val="00C77406"/>
    <w:rsid w:val="00C8016D"/>
    <w:rsid w:val="00C80376"/>
    <w:rsid w:val="00C804CB"/>
    <w:rsid w:val="00C80E69"/>
    <w:rsid w:val="00C812F1"/>
    <w:rsid w:val="00C814E2"/>
    <w:rsid w:val="00C829AE"/>
    <w:rsid w:val="00C82A6E"/>
    <w:rsid w:val="00C84402"/>
    <w:rsid w:val="00C84C42"/>
    <w:rsid w:val="00C85933"/>
    <w:rsid w:val="00C85C5E"/>
    <w:rsid w:val="00C8652E"/>
    <w:rsid w:val="00C914A0"/>
    <w:rsid w:val="00C919F5"/>
    <w:rsid w:val="00C91ABC"/>
    <w:rsid w:val="00C9297F"/>
    <w:rsid w:val="00C935ED"/>
    <w:rsid w:val="00C93FE2"/>
    <w:rsid w:val="00C94FAC"/>
    <w:rsid w:val="00C956E1"/>
    <w:rsid w:val="00C95EEA"/>
    <w:rsid w:val="00C96018"/>
    <w:rsid w:val="00C963B7"/>
    <w:rsid w:val="00C96A0C"/>
    <w:rsid w:val="00C973B0"/>
    <w:rsid w:val="00C97660"/>
    <w:rsid w:val="00C97863"/>
    <w:rsid w:val="00CA1BDD"/>
    <w:rsid w:val="00CA2DB8"/>
    <w:rsid w:val="00CA3A26"/>
    <w:rsid w:val="00CA411B"/>
    <w:rsid w:val="00CA6D5D"/>
    <w:rsid w:val="00CB21F5"/>
    <w:rsid w:val="00CB2300"/>
    <w:rsid w:val="00CB30A0"/>
    <w:rsid w:val="00CB360C"/>
    <w:rsid w:val="00CB421B"/>
    <w:rsid w:val="00CB46CB"/>
    <w:rsid w:val="00CB542A"/>
    <w:rsid w:val="00CB70D6"/>
    <w:rsid w:val="00CB7615"/>
    <w:rsid w:val="00CB76F5"/>
    <w:rsid w:val="00CB78BC"/>
    <w:rsid w:val="00CB7B1F"/>
    <w:rsid w:val="00CC07C6"/>
    <w:rsid w:val="00CC0FDF"/>
    <w:rsid w:val="00CC1461"/>
    <w:rsid w:val="00CC2938"/>
    <w:rsid w:val="00CC2C52"/>
    <w:rsid w:val="00CC4E7E"/>
    <w:rsid w:val="00CC5B36"/>
    <w:rsid w:val="00CC5F7D"/>
    <w:rsid w:val="00CD0ADE"/>
    <w:rsid w:val="00CD0CD0"/>
    <w:rsid w:val="00CD12EF"/>
    <w:rsid w:val="00CD20D5"/>
    <w:rsid w:val="00CD21E9"/>
    <w:rsid w:val="00CD27C8"/>
    <w:rsid w:val="00CD2C0C"/>
    <w:rsid w:val="00CD584D"/>
    <w:rsid w:val="00CD594B"/>
    <w:rsid w:val="00CD621D"/>
    <w:rsid w:val="00CD66E4"/>
    <w:rsid w:val="00CD750C"/>
    <w:rsid w:val="00CD7671"/>
    <w:rsid w:val="00CD7A4E"/>
    <w:rsid w:val="00CE11D4"/>
    <w:rsid w:val="00CE21F7"/>
    <w:rsid w:val="00CE2E1E"/>
    <w:rsid w:val="00CE3C7F"/>
    <w:rsid w:val="00CE421C"/>
    <w:rsid w:val="00CE4F39"/>
    <w:rsid w:val="00CE7054"/>
    <w:rsid w:val="00CF1DF8"/>
    <w:rsid w:val="00CF23DD"/>
    <w:rsid w:val="00CF3622"/>
    <w:rsid w:val="00CF3715"/>
    <w:rsid w:val="00CF3CC7"/>
    <w:rsid w:val="00CF3D9C"/>
    <w:rsid w:val="00CF3E6A"/>
    <w:rsid w:val="00CF4597"/>
    <w:rsid w:val="00CF7C67"/>
    <w:rsid w:val="00CF7F80"/>
    <w:rsid w:val="00D0081E"/>
    <w:rsid w:val="00D00DAF"/>
    <w:rsid w:val="00D01AFA"/>
    <w:rsid w:val="00D020FB"/>
    <w:rsid w:val="00D02310"/>
    <w:rsid w:val="00D028C7"/>
    <w:rsid w:val="00D02905"/>
    <w:rsid w:val="00D02FFA"/>
    <w:rsid w:val="00D03176"/>
    <w:rsid w:val="00D03226"/>
    <w:rsid w:val="00D0556F"/>
    <w:rsid w:val="00D056A8"/>
    <w:rsid w:val="00D056E1"/>
    <w:rsid w:val="00D05A8B"/>
    <w:rsid w:val="00D05B6B"/>
    <w:rsid w:val="00D05E01"/>
    <w:rsid w:val="00D05F54"/>
    <w:rsid w:val="00D06D99"/>
    <w:rsid w:val="00D0705E"/>
    <w:rsid w:val="00D10517"/>
    <w:rsid w:val="00D110BC"/>
    <w:rsid w:val="00D11267"/>
    <w:rsid w:val="00D12457"/>
    <w:rsid w:val="00D1318A"/>
    <w:rsid w:val="00D13416"/>
    <w:rsid w:val="00D14EBF"/>
    <w:rsid w:val="00D14FD6"/>
    <w:rsid w:val="00D15897"/>
    <w:rsid w:val="00D17396"/>
    <w:rsid w:val="00D179F2"/>
    <w:rsid w:val="00D17CC7"/>
    <w:rsid w:val="00D2136D"/>
    <w:rsid w:val="00D217DA"/>
    <w:rsid w:val="00D21B5C"/>
    <w:rsid w:val="00D21E17"/>
    <w:rsid w:val="00D233A5"/>
    <w:rsid w:val="00D2341F"/>
    <w:rsid w:val="00D24A49"/>
    <w:rsid w:val="00D2628F"/>
    <w:rsid w:val="00D27239"/>
    <w:rsid w:val="00D32113"/>
    <w:rsid w:val="00D325B0"/>
    <w:rsid w:val="00D32F20"/>
    <w:rsid w:val="00D3374A"/>
    <w:rsid w:val="00D33E38"/>
    <w:rsid w:val="00D34235"/>
    <w:rsid w:val="00D352DB"/>
    <w:rsid w:val="00D36285"/>
    <w:rsid w:val="00D362A5"/>
    <w:rsid w:val="00D367EE"/>
    <w:rsid w:val="00D37CF3"/>
    <w:rsid w:val="00D418A5"/>
    <w:rsid w:val="00D42AF9"/>
    <w:rsid w:val="00D42F4E"/>
    <w:rsid w:val="00D42F75"/>
    <w:rsid w:val="00D448E8"/>
    <w:rsid w:val="00D44F3B"/>
    <w:rsid w:val="00D4608C"/>
    <w:rsid w:val="00D477D0"/>
    <w:rsid w:val="00D47E6A"/>
    <w:rsid w:val="00D50D7E"/>
    <w:rsid w:val="00D50DE3"/>
    <w:rsid w:val="00D533E7"/>
    <w:rsid w:val="00D53841"/>
    <w:rsid w:val="00D53897"/>
    <w:rsid w:val="00D53E27"/>
    <w:rsid w:val="00D54E37"/>
    <w:rsid w:val="00D54F35"/>
    <w:rsid w:val="00D56748"/>
    <w:rsid w:val="00D56B35"/>
    <w:rsid w:val="00D6077C"/>
    <w:rsid w:val="00D60A88"/>
    <w:rsid w:val="00D62C54"/>
    <w:rsid w:val="00D631D1"/>
    <w:rsid w:val="00D63A27"/>
    <w:rsid w:val="00D654F9"/>
    <w:rsid w:val="00D65810"/>
    <w:rsid w:val="00D701F0"/>
    <w:rsid w:val="00D70A06"/>
    <w:rsid w:val="00D70FB5"/>
    <w:rsid w:val="00D7120C"/>
    <w:rsid w:val="00D71318"/>
    <w:rsid w:val="00D713CF"/>
    <w:rsid w:val="00D75BFC"/>
    <w:rsid w:val="00D75E87"/>
    <w:rsid w:val="00D75E9A"/>
    <w:rsid w:val="00D76176"/>
    <w:rsid w:val="00D768C8"/>
    <w:rsid w:val="00D77240"/>
    <w:rsid w:val="00D77896"/>
    <w:rsid w:val="00D81099"/>
    <w:rsid w:val="00D81C24"/>
    <w:rsid w:val="00D82B35"/>
    <w:rsid w:val="00D84BD8"/>
    <w:rsid w:val="00D84D17"/>
    <w:rsid w:val="00D86C58"/>
    <w:rsid w:val="00D87B77"/>
    <w:rsid w:val="00D87D16"/>
    <w:rsid w:val="00D90EFD"/>
    <w:rsid w:val="00D91208"/>
    <w:rsid w:val="00D91CDC"/>
    <w:rsid w:val="00D926A1"/>
    <w:rsid w:val="00D92A74"/>
    <w:rsid w:val="00D9318C"/>
    <w:rsid w:val="00D93A4E"/>
    <w:rsid w:val="00D94EFB"/>
    <w:rsid w:val="00D95BEE"/>
    <w:rsid w:val="00D9736A"/>
    <w:rsid w:val="00DA0CFF"/>
    <w:rsid w:val="00DA2169"/>
    <w:rsid w:val="00DA236B"/>
    <w:rsid w:val="00DA2436"/>
    <w:rsid w:val="00DA248C"/>
    <w:rsid w:val="00DA25DD"/>
    <w:rsid w:val="00DA27DB"/>
    <w:rsid w:val="00DA320F"/>
    <w:rsid w:val="00DA352C"/>
    <w:rsid w:val="00DA399A"/>
    <w:rsid w:val="00DA3ED0"/>
    <w:rsid w:val="00DA41E8"/>
    <w:rsid w:val="00DA4B50"/>
    <w:rsid w:val="00DA5CE5"/>
    <w:rsid w:val="00DA6FB3"/>
    <w:rsid w:val="00DA75DE"/>
    <w:rsid w:val="00DA7D25"/>
    <w:rsid w:val="00DB01B6"/>
    <w:rsid w:val="00DB2BC2"/>
    <w:rsid w:val="00DB4072"/>
    <w:rsid w:val="00DB4CA5"/>
    <w:rsid w:val="00DB6697"/>
    <w:rsid w:val="00DB6FB6"/>
    <w:rsid w:val="00DC0EAD"/>
    <w:rsid w:val="00DC1E3A"/>
    <w:rsid w:val="00DC203F"/>
    <w:rsid w:val="00DC5A97"/>
    <w:rsid w:val="00DC5CE1"/>
    <w:rsid w:val="00DC6066"/>
    <w:rsid w:val="00DD0466"/>
    <w:rsid w:val="00DD3461"/>
    <w:rsid w:val="00DD5005"/>
    <w:rsid w:val="00DD6664"/>
    <w:rsid w:val="00DD6F50"/>
    <w:rsid w:val="00DD7D2C"/>
    <w:rsid w:val="00DE1331"/>
    <w:rsid w:val="00DE1D27"/>
    <w:rsid w:val="00DE2A83"/>
    <w:rsid w:val="00DE40B8"/>
    <w:rsid w:val="00DE4FDF"/>
    <w:rsid w:val="00DE5355"/>
    <w:rsid w:val="00DE53F7"/>
    <w:rsid w:val="00DE5851"/>
    <w:rsid w:val="00DE6547"/>
    <w:rsid w:val="00DE6826"/>
    <w:rsid w:val="00DE6FAC"/>
    <w:rsid w:val="00DE72E8"/>
    <w:rsid w:val="00DF0044"/>
    <w:rsid w:val="00DF0982"/>
    <w:rsid w:val="00DF0D66"/>
    <w:rsid w:val="00DF1876"/>
    <w:rsid w:val="00DF22CA"/>
    <w:rsid w:val="00DF2829"/>
    <w:rsid w:val="00DF2EC4"/>
    <w:rsid w:val="00DF2FEF"/>
    <w:rsid w:val="00DF3149"/>
    <w:rsid w:val="00DF4168"/>
    <w:rsid w:val="00DF4508"/>
    <w:rsid w:val="00DF554B"/>
    <w:rsid w:val="00DF5AF4"/>
    <w:rsid w:val="00DF6205"/>
    <w:rsid w:val="00DF62CF"/>
    <w:rsid w:val="00DF7234"/>
    <w:rsid w:val="00DF765D"/>
    <w:rsid w:val="00DF785B"/>
    <w:rsid w:val="00E005AF"/>
    <w:rsid w:val="00E0087D"/>
    <w:rsid w:val="00E00D30"/>
    <w:rsid w:val="00E01359"/>
    <w:rsid w:val="00E03C36"/>
    <w:rsid w:val="00E04273"/>
    <w:rsid w:val="00E0431E"/>
    <w:rsid w:val="00E06B31"/>
    <w:rsid w:val="00E10838"/>
    <w:rsid w:val="00E1089B"/>
    <w:rsid w:val="00E1124A"/>
    <w:rsid w:val="00E11657"/>
    <w:rsid w:val="00E11C18"/>
    <w:rsid w:val="00E124B2"/>
    <w:rsid w:val="00E12574"/>
    <w:rsid w:val="00E1306E"/>
    <w:rsid w:val="00E134FB"/>
    <w:rsid w:val="00E14A50"/>
    <w:rsid w:val="00E14C73"/>
    <w:rsid w:val="00E14E78"/>
    <w:rsid w:val="00E15862"/>
    <w:rsid w:val="00E15FEF"/>
    <w:rsid w:val="00E2177B"/>
    <w:rsid w:val="00E22808"/>
    <w:rsid w:val="00E24060"/>
    <w:rsid w:val="00E24F20"/>
    <w:rsid w:val="00E257C9"/>
    <w:rsid w:val="00E25FA9"/>
    <w:rsid w:val="00E32BDB"/>
    <w:rsid w:val="00E33738"/>
    <w:rsid w:val="00E3449B"/>
    <w:rsid w:val="00E35738"/>
    <w:rsid w:val="00E35B96"/>
    <w:rsid w:val="00E35E58"/>
    <w:rsid w:val="00E37691"/>
    <w:rsid w:val="00E400D0"/>
    <w:rsid w:val="00E40509"/>
    <w:rsid w:val="00E40538"/>
    <w:rsid w:val="00E405E5"/>
    <w:rsid w:val="00E40D25"/>
    <w:rsid w:val="00E41A1F"/>
    <w:rsid w:val="00E41D64"/>
    <w:rsid w:val="00E42989"/>
    <w:rsid w:val="00E430BB"/>
    <w:rsid w:val="00E4411F"/>
    <w:rsid w:val="00E45C99"/>
    <w:rsid w:val="00E475D0"/>
    <w:rsid w:val="00E47AA8"/>
    <w:rsid w:val="00E5069D"/>
    <w:rsid w:val="00E50AF4"/>
    <w:rsid w:val="00E516A5"/>
    <w:rsid w:val="00E52608"/>
    <w:rsid w:val="00E52B39"/>
    <w:rsid w:val="00E52D0E"/>
    <w:rsid w:val="00E52ECC"/>
    <w:rsid w:val="00E52FFC"/>
    <w:rsid w:val="00E532DF"/>
    <w:rsid w:val="00E54754"/>
    <w:rsid w:val="00E5629C"/>
    <w:rsid w:val="00E5696E"/>
    <w:rsid w:val="00E56FA5"/>
    <w:rsid w:val="00E60C78"/>
    <w:rsid w:val="00E611D0"/>
    <w:rsid w:val="00E61DC1"/>
    <w:rsid w:val="00E63EAD"/>
    <w:rsid w:val="00E63EDE"/>
    <w:rsid w:val="00E650BF"/>
    <w:rsid w:val="00E65A13"/>
    <w:rsid w:val="00E6660C"/>
    <w:rsid w:val="00E667DF"/>
    <w:rsid w:val="00E66A9D"/>
    <w:rsid w:val="00E671F9"/>
    <w:rsid w:val="00E6742D"/>
    <w:rsid w:val="00E70244"/>
    <w:rsid w:val="00E70897"/>
    <w:rsid w:val="00E70E01"/>
    <w:rsid w:val="00E711A9"/>
    <w:rsid w:val="00E74BF3"/>
    <w:rsid w:val="00E758D3"/>
    <w:rsid w:val="00E762A6"/>
    <w:rsid w:val="00E76537"/>
    <w:rsid w:val="00E76EDF"/>
    <w:rsid w:val="00E77D18"/>
    <w:rsid w:val="00E807A2"/>
    <w:rsid w:val="00E81DE8"/>
    <w:rsid w:val="00E8211A"/>
    <w:rsid w:val="00E84060"/>
    <w:rsid w:val="00E8412C"/>
    <w:rsid w:val="00E847AA"/>
    <w:rsid w:val="00E8536C"/>
    <w:rsid w:val="00E8595A"/>
    <w:rsid w:val="00E862BE"/>
    <w:rsid w:val="00E86B69"/>
    <w:rsid w:val="00E86E2F"/>
    <w:rsid w:val="00E87906"/>
    <w:rsid w:val="00E9044E"/>
    <w:rsid w:val="00E9057B"/>
    <w:rsid w:val="00E906A8"/>
    <w:rsid w:val="00E90D08"/>
    <w:rsid w:val="00E90D2F"/>
    <w:rsid w:val="00E90F3C"/>
    <w:rsid w:val="00E916B0"/>
    <w:rsid w:val="00E91986"/>
    <w:rsid w:val="00E919DA"/>
    <w:rsid w:val="00E924B8"/>
    <w:rsid w:val="00E926F5"/>
    <w:rsid w:val="00E93A1C"/>
    <w:rsid w:val="00E941A2"/>
    <w:rsid w:val="00E95DCE"/>
    <w:rsid w:val="00E966F3"/>
    <w:rsid w:val="00E96F05"/>
    <w:rsid w:val="00EA004C"/>
    <w:rsid w:val="00EA0723"/>
    <w:rsid w:val="00EA269D"/>
    <w:rsid w:val="00EA26DE"/>
    <w:rsid w:val="00EA2B1F"/>
    <w:rsid w:val="00EA4F7A"/>
    <w:rsid w:val="00EA5C71"/>
    <w:rsid w:val="00EA60B0"/>
    <w:rsid w:val="00EA65F8"/>
    <w:rsid w:val="00EA74EF"/>
    <w:rsid w:val="00EB0D41"/>
    <w:rsid w:val="00EB133F"/>
    <w:rsid w:val="00EB16A0"/>
    <w:rsid w:val="00EB22B8"/>
    <w:rsid w:val="00EB2FD1"/>
    <w:rsid w:val="00EB3CF4"/>
    <w:rsid w:val="00EB543C"/>
    <w:rsid w:val="00EB635B"/>
    <w:rsid w:val="00EC127C"/>
    <w:rsid w:val="00EC195A"/>
    <w:rsid w:val="00EC20CD"/>
    <w:rsid w:val="00EC2A3E"/>
    <w:rsid w:val="00EC397F"/>
    <w:rsid w:val="00EC3BC0"/>
    <w:rsid w:val="00EC5B27"/>
    <w:rsid w:val="00EC5C44"/>
    <w:rsid w:val="00EC6F73"/>
    <w:rsid w:val="00ED0F95"/>
    <w:rsid w:val="00ED13F4"/>
    <w:rsid w:val="00ED16DD"/>
    <w:rsid w:val="00ED29B2"/>
    <w:rsid w:val="00ED2D92"/>
    <w:rsid w:val="00ED2DB1"/>
    <w:rsid w:val="00ED3E0B"/>
    <w:rsid w:val="00ED3F54"/>
    <w:rsid w:val="00ED464A"/>
    <w:rsid w:val="00ED529D"/>
    <w:rsid w:val="00ED5B65"/>
    <w:rsid w:val="00ED5F90"/>
    <w:rsid w:val="00ED6B57"/>
    <w:rsid w:val="00ED79A6"/>
    <w:rsid w:val="00EE0F57"/>
    <w:rsid w:val="00EE1B9B"/>
    <w:rsid w:val="00EE214F"/>
    <w:rsid w:val="00EE25A9"/>
    <w:rsid w:val="00EE28C7"/>
    <w:rsid w:val="00EE3E34"/>
    <w:rsid w:val="00EE44B6"/>
    <w:rsid w:val="00EE48AF"/>
    <w:rsid w:val="00EE523E"/>
    <w:rsid w:val="00EE65A9"/>
    <w:rsid w:val="00EE7276"/>
    <w:rsid w:val="00EF147A"/>
    <w:rsid w:val="00EF2550"/>
    <w:rsid w:val="00EF3E96"/>
    <w:rsid w:val="00EF4722"/>
    <w:rsid w:val="00EF62D0"/>
    <w:rsid w:val="00F0000F"/>
    <w:rsid w:val="00F001B6"/>
    <w:rsid w:val="00F00CA7"/>
    <w:rsid w:val="00F0228B"/>
    <w:rsid w:val="00F025AF"/>
    <w:rsid w:val="00F0277F"/>
    <w:rsid w:val="00F03AAF"/>
    <w:rsid w:val="00F04848"/>
    <w:rsid w:val="00F04898"/>
    <w:rsid w:val="00F072DA"/>
    <w:rsid w:val="00F10C29"/>
    <w:rsid w:val="00F115CF"/>
    <w:rsid w:val="00F1161C"/>
    <w:rsid w:val="00F11B44"/>
    <w:rsid w:val="00F11CCD"/>
    <w:rsid w:val="00F1223C"/>
    <w:rsid w:val="00F1278E"/>
    <w:rsid w:val="00F13431"/>
    <w:rsid w:val="00F145F2"/>
    <w:rsid w:val="00F1464E"/>
    <w:rsid w:val="00F14990"/>
    <w:rsid w:val="00F14E6C"/>
    <w:rsid w:val="00F17300"/>
    <w:rsid w:val="00F1734F"/>
    <w:rsid w:val="00F17758"/>
    <w:rsid w:val="00F17854"/>
    <w:rsid w:val="00F208D5"/>
    <w:rsid w:val="00F21B4F"/>
    <w:rsid w:val="00F21B8C"/>
    <w:rsid w:val="00F22646"/>
    <w:rsid w:val="00F234F0"/>
    <w:rsid w:val="00F24800"/>
    <w:rsid w:val="00F24AB4"/>
    <w:rsid w:val="00F25D3F"/>
    <w:rsid w:val="00F260C6"/>
    <w:rsid w:val="00F275F8"/>
    <w:rsid w:val="00F300BB"/>
    <w:rsid w:val="00F30928"/>
    <w:rsid w:val="00F30F8F"/>
    <w:rsid w:val="00F32041"/>
    <w:rsid w:val="00F32843"/>
    <w:rsid w:val="00F32BE5"/>
    <w:rsid w:val="00F32F00"/>
    <w:rsid w:val="00F3413A"/>
    <w:rsid w:val="00F3499B"/>
    <w:rsid w:val="00F349F6"/>
    <w:rsid w:val="00F34EF7"/>
    <w:rsid w:val="00F352AB"/>
    <w:rsid w:val="00F35D38"/>
    <w:rsid w:val="00F35EA0"/>
    <w:rsid w:val="00F36C5F"/>
    <w:rsid w:val="00F3757D"/>
    <w:rsid w:val="00F37FAE"/>
    <w:rsid w:val="00F41D84"/>
    <w:rsid w:val="00F436A4"/>
    <w:rsid w:val="00F442CC"/>
    <w:rsid w:val="00F4478F"/>
    <w:rsid w:val="00F46841"/>
    <w:rsid w:val="00F473F5"/>
    <w:rsid w:val="00F476BF"/>
    <w:rsid w:val="00F47CF4"/>
    <w:rsid w:val="00F47D00"/>
    <w:rsid w:val="00F500C9"/>
    <w:rsid w:val="00F52535"/>
    <w:rsid w:val="00F5365E"/>
    <w:rsid w:val="00F53AB6"/>
    <w:rsid w:val="00F560BD"/>
    <w:rsid w:val="00F56137"/>
    <w:rsid w:val="00F5687A"/>
    <w:rsid w:val="00F6035F"/>
    <w:rsid w:val="00F61B01"/>
    <w:rsid w:val="00F63A4E"/>
    <w:rsid w:val="00F643F6"/>
    <w:rsid w:val="00F64973"/>
    <w:rsid w:val="00F64DBC"/>
    <w:rsid w:val="00F66014"/>
    <w:rsid w:val="00F6624D"/>
    <w:rsid w:val="00F66314"/>
    <w:rsid w:val="00F66499"/>
    <w:rsid w:val="00F66F35"/>
    <w:rsid w:val="00F71168"/>
    <w:rsid w:val="00F72721"/>
    <w:rsid w:val="00F733FD"/>
    <w:rsid w:val="00F735A6"/>
    <w:rsid w:val="00F737EA"/>
    <w:rsid w:val="00F740DA"/>
    <w:rsid w:val="00F75350"/>
    <w:rsid w:val="00F75C18"/>
    <w:rsid w:val="00F77386"/>
    <w:rsid w:val="00F77745"/>
    <w:rsid w:val="00F80859"/>
    <w:rsid w:val="00F813E9"/>
    <w:rsid w:val="00F824DC"/>
    <w:rsid w:val="00F82AFE"/>
    <w:rsid w:val="00F82BE7"/>
    <w:rsid w:val="00F836D4"/>
    <w:rsid w:val="00F84579"/>
    <w:rsid w:val="00F84BA8"/>
    <w:rsid w:val="00F90983"/>
    <w:rsid w:val="00F90CD3"/>
    <w:rsid w:val="00F914BA"/>
    <w:rsid w:val="00F91E76"/>
    <w:rsid w:val="00F93679"/>
    <w:rsid w:val="00F93B47"/>
    <w:rsid w:val="00F93C9D"/>
    <w:rsid w:val="00F95A9F"/>
    <w:rsid w:val="00F9664C"/>
    <w:rsid w:val="00FA0245"/>
    <w:rsid w:val="00FA0BA5"/>
    <w:rsid w:val="00FA0E13"/>
    <w:rsid w:val="00FA1393"/>
    <w:rsid w:val="00FA1582"/>
    <w:rsid w:val="00FA1919"/>
    <w:rsid w:val="00FA2568"/>
    <w:rsid w:val="00FA2C8D"/>
    <w:rsid w:val="00FA2EA7"/>
    <w:rsid w:val="00FA31BE"/>
    <w:rsid w:val="00FA5A7F"/>
    <w:rsid w:val="00FA5F02"/>
    <w:rsid w:val="00FA77F7"/>
    <w:rsid w:val="00FA7A9A"/>
    <w:rsid w:val="00FA7EAB"/>
    <w:rsid w:val="00FB0174"/>
    <w:rsid w:val="00FB02F3"/>
    <w:rsid w:val="00FB205A"/>
    <w:rsid w:val="00FB2529"/>
    <w:rsid w:val="00FB279C"/>
    <w:rsid w:val="00FB3CE3"/>
    <w:rsid w:val="00FB44DA"/>
    <w:rsid w:val="00FB4E8C"/>
    <w:rsid w:val="00FB5115"/>
    <w:rsid w:val="00FB5420"/>
    <w:rsid w:val="00FB6279"/>
    <w:rsid w:val="00FB7713"/>
    <w:rsid w:val="00FB77F7"/>
    <w:rsid w:val="00FC0DE5"/>
    <w:rsid w:val="00FC1A5A"/>
    <w:rsid w:val="00FC1CFA"/>
    <w:rsid w:val="00FC3096"/>
    <w:rsid w:val="00FC3223"/>
    <w:rsid w:val="00FC3A9F"/>
    <w:rsid w:val="00FC3D12"/>
    <w:rsid w:val="00FC3F58"/>
    <w:rsid w:val="00FC4EE4"/>
    <w:rsid w:val="00FC5EB7"/>
    <w:rsid w:val="00FC68EE"/>
    <w:rsid w:val="00FC6C9F"/>
    <w:rsid w:val="00FC7539"/>
    <w:rsid w:val="00FD06E3"/>
    <w:rsid w:val="00FD0D2F"/>
    <w:rsid w:val="00FD2A2A"/>
    <w:rsid w:val="00FD2CF0"/>
    <w:rsid w:val="00FD37CF"/>
    <w:rsid w:val="00FD37E8"/>
    <w:rsid w:val="00FD4086"/>
    <w:rsid w:val="00FD4692"/>
    <w:rsid w:val="00FD68E8"/>
    <w:rsid w:val="00FD6DEF"/>
    <w:rsid w:val="00FD6F6A"/>
    <w:rsid w:val="00FD7777"/>
    <w:rsid w:val="00FD7A19"/>
    <w:rsid w:val="00FE0BA0"/>
    <w:rsid w:val="00FE293D"/>
    <w:rsid w:val="00FE4577"/>
    <w:rsid w:val="00FE45BE"/>
    <w:rsid w:val="00FE4E7D"/>
    <w:rsid w:val="00FE6B37"/>
    <w:rsid w:val="00FE7BCE"/>
    <w:rsid w:val="00FF04EB"/>
    <w:rsid w:val="00FF1860"/>
    <w:rsid w:val="00FF1BDD"/>
    <w:rsid w:val="00FF1E05"/>
    <w:rsid w:val="00FF2431"/>
    <w:rsid w:val="00FF36F9"/>
    <w:rsid w:val="00FF3DF2"/>
    <w:rsid w:val="00FF4444"/>
    <w:rsid w:val="00FF4C37"/>
    <w:rsid w:val="00FF4C63"/>
    <w:rsid w:val="00FF5A75"/>
    <w:rsid w:val="00FF5B95"/>
    <w:rsid w:val="00FF6681"/>
    <w:rsid w:val="00FF66AF"/>
    <w:rsid w:val="00FF6843"/>
    <w:rsid w:val="00FF74C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676" fillcolor="none [3205]" stroke="f">
      <v:fill color="none [3205]" color2="none [2373]" focusposition=".5,.5" focussize="" focus="100%" type="gradientRadial"/>
      <v:stroke weight="0" on="f"/>
      <v:shadow on="t" type="perspective" color="none [1605]" offset="1pt" offset2="-3pt"/>
      <o:colormenu v:ext="edit" fillcolor="none" strokecolor="none"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00D0"/>
  </w:style>
  <w:style w:type="paragraph" w:styleId="1">
    <w:name w:val="heading 1"/>
    <w:basedOn w:val="a"/>
    <w:next w:val="a"/>
    <w:link w:val="10"/>
    <w:uiPriority w:val="9"/>
    <w:qFormat/>
    <w:rsid w:val="00AE57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344F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F145F2"/>
    <w:pPr>
      <w:spacing w:before="100" w:beforeAutospacing="1" w:after="100" w:afterAutospacing="1" w:line="240" w:lineRule="auto"/>
      <w:outlineLvl w:val="2"/>
    </w:pPr>
    <w:rPr>
      <w:rFonts w:ascii="Times New Roman" w:eastAsia="Times New Roman" w:hAnsi="Times New Roman" w:cs="Times New Roman"/>
      <w:b/>
      <w:bCs/>
      <w:color w:val="750009"/>
      <w:sz w:val="31"/>
      <w:szCs w:val="31"/>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0500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0500E"/>
    <w:rPr>
      <w:rFonts w:ascii="Tahoma" w:hAnsi="Tahoma" w:cs="Tahoma"/>
      <w:sz w:val="16"/>
      <w:szCs w:val="16"/>
    </w:rPr>
  </w:style>
  <w:style w:type="paragraph" w:styleId="a5">
    <w:name w:val="Normal (Web)"/>
    <w:basedOn w:val="a"/>
    <w:uiPriority w:val="99"/>
    <w:unhideWhenUsed/>
    <w:rsid w:val="000B5C7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link w:val="a7"/>
    <w:uiPriority w:val="34"/>
    <w:qFormat/>
    <w:rsid w:val="00204B3E"/>
    <w:pPr>
      <w:ind w:left="720"/>
      <w:contextualSpacing/>
    </w:pPr>
  </w:style>
  <w:style w:type="table" w:styleId="a8">
    <w:name w:val="Table Grid"/>
    <w:basedOn w:val="a1"/>
    <w:rsid w:val="00BB2E5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ighlight">
    <w:name w:val="highlight"/>
    <w:basedOn w:val="a0"/>
    <w:rsid w:val="00A73695"/>
  </w:style>
  <w:style w:type="character" w:styleId="a9">
    <w:name w:val="Hyperlink"/>
    <w:basedOn w:val="a0"/>
    <w:uiPriority w:val="99"/>
    <w:unhideWhenUsed/>
    <w:rsid w:val="000A480A"/>
    <w:rPr>
      <w:color w:val="0000FF" w:themeColor="hyperlink"/>
      <w:u w:val="single"/>
    </w:rPr>
  </w:style>
  <w:style w:type="character" w:styleId="aa">
    <w:name w:val="FollowedHyperlink"/>
    <w:basedOn w:val="a0"/>
    <w:uiPriority w:val="99"/>
    <w:semiHidden/>
    <w:unhideWhenUsed/>
    <w:rsid w:val="000A480A"/>
    <w:rPr>
      <w:color w:val="800080" w:themeColor="followedHyperlink"/>
      <w:u w:val="single"/>
    </w:rPr>
  </w:style>
  <w:style w:type="paragraph" w:styleId="ab">
    <w:name w:val="Body Text"/>
    <w:aliases w:val="Основной текст Знак1, Знак Знак, Знак,Знак Знак,Знак,Основной текст Знак2 Знак Знак,Основной текст Знак1 Знак1 Знак Знак,Основной текст Знак3 Знак Знак Знак Знак,Основной текст Знак2 Знак Знак Знак Знак Знак"/>
    <w:basedOn w:val="a"/>
    <w:link w:val="ac"/>
    <w:rsid w:val="00167941"/>
    <w:pPr>
      <w:spacing w:after="120" w:line="240" w:lineRule="auto"/>
    </w:pPr>
    <w:rPr>
      <w:rFonts w:ascii="Times New Roman" w:eastAsia="Calibri" w:hAnsi="Times New Roman" w:cs="Times New Roman"/>
      <w:sz w:val="24"/>
      <w:szCs w:val="24"/>
      <w:lang w:eastAsia="ru-RU"/>
    </w:rPr>
  </w:style>
  <w:style w:type="character" w:customStyle="1" w:styleId="ac">
    <w:name w:val="Основной текст Знак"/>
    <w:aliases w:val="Основной текст Знак1 Знак, Знак Знак Знак, Знак Знак1,Знак Знак Знак,Знак Знак1,Основной текст Знак2 Знак Знак Знак,Основной текст Знак1 Знак1 Знак Знак Знак,Основной текст Знак3 Знак Знак Знак Знак Знак"/>
    <w:basedOn w:val="a0"/>
    <w:link w:val="ab"/>
    <w:rsid w:val="00167941"/>
    <w:rPr>
      <w:rFonts w:ascii="Times New Roman" w:eastAsia="Calibri" w:hAnsi="Times New Roman" w:cs="Times New Roman"/>
      <w:sz w:val="24"/>
      <w:szCs w:val="24"/>
      <w:lang w:eastAsia="ru-RU"/>
    </w:rPr>
  </w:style>
  <w:style w:type="paragraph" w:customStyle="1" w:styleId="ConsPlusCell">
    <w:name w:val="ConsPlusCell"/>
    <w:uiPriority w:val="99"/>
    <w:rsid w:val="00F24AB4"/>
    <w:pPr>
      <w:autoSpaceDE w:val="0"/>
      <w:autoSpaceDN w:val="0"/>
      <w:adjustRightInd w:val="0"/>
      <w:spacing w:after="0" w:line="240" w:lineRule="auto"/>
    </w:pPr>
    <w:rPr>
      <w:rFonts w:ascii="Times New Roman" w:eastAsia="Calibri" w:hAnsi="Times New Roman" w:cs="Times New Roman"/>
      <w:sz w:val="26"/>
      <w:szCs w:val="26"/>
    </w:rPr>
  </w:style>
  <w:style w:type="character" w:customStyle="1" w:styleId="budgetcont">
    <w:name w:val="budget_cont"/>
    <w:basedOn w:val="a0"/>
    <w:rsid w:val="00F145F2"/>
  </w:style>
  <w:style w:type="character" w:customStyle="1" w:styleId="30">
    <w:name w:val="Заголовок 3 Знак"/>
    <w:basedOn w:val="a0"/>
    <w:link w:val="3"/>
    <w:uiPriority w:val="9"/>
    <w:rsid w:val="00F145F2"/>
    <w:rPr>
      <w:rFonts w:ascii="Times New Roman" w:eastAsia="Times New Roman" w:hAnsi="Times New Roman" w:cs="Times New Roman"/>
      <w:b/>
      <w:bCs/>
      <w:color w:val="750009"/>
      <w:sz w:val="31"/>
      <w:szCs w:val="31"/>
      <w:lang w:eastAsia="ru-RU"/>
    </w:rPr>
  </w:style>
  <w:style w:type="character" w:styleId="ad">
    <w:name w:val="Strong"/>
    <w:basedOn w:val="a0"/>
    <w:uiPriority w:val="22"/>
    <w:qFormat/>
    <w:rsid w:val="00056ED9"/>
    <w:rPr>
      <w:b/>
      <w:bCs/>
    </w:rPr>
  </w:style>
  <w:style w:type="character" w:customStyle="1" w:styleId="b-serp-urlitem1">
    <w:name w:val="b-serp-url__item1"/>
    <w:basedOn w:val="a0"/>
    <w:rsid w:val="00272CAD"/>
    <w:rPr>
      <w:vanish w:val="0"/>
      <w:webHidden w:val="0"/>
      <w:specVanish w:val="0"/>
    </w:rPr>
  </w:style>
  <w:style w:type="paragraph" w:customStyle="1" w:styleId="Default">
    <w:name w:val="Default"/>
    <w:rsid w:val="0070259F"/>
    <w:pPr>
      <w:autoSpaceDE w:val="0"/>
      <w:autoSpaceDN w:val="0"/>
      <w:adjustRightInd w:val="0"/>
      <w:spacing w:after="0" w:line="240" w:lineRule="auto"/>
    </w:pPr>
    <w:rPr>
      <w:rFonts w:ascii="Trebuchet MS" w:hAnsi="Trebuchet MS" w:cs="Trebuchet MS"/>
      <w:color w:val="000000"/>
      <w:sz w:val="24"/>
      <w:szCs w:val="24"/>
    </w:rPr>
  </w:style>
  <w:style w:type="paragraph" w:styleId="ae">
    <w:name w:val="header"/>
    <w:basedOn w:val="a"/>
    <w:link w:val="af"/>
    <w:uiPriority w:val="99"/>
    <w:semiHidden/>
    <w:unhideWhenUsed/>
    <w:rsid w:val="006536FC"/>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6536FC"/>
  </w:style>
  <w:style w:type="paragraph" w:styleId="af0">
    <w:name w:val="footer"/>
    <w:basedOn w:val="a"/>
    <w:link w:val="af1"/>
    <w:uiPriority w:val="99"/>
    <w:unhideWhenUsed/>
    <w:rsid w:val="006536FC"/>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6536FC"/>
  </w:style>
  <w:style w:type="paragraph" w:customStyle="1" w:styleId="ConsPlusTitle">
    <w:name w:val="ConsPlusTitle"/>
    <w:uiPriority w:val="99"/>
    <w:rsid w:val="00D86C58"/>
    <w:pPr>
      <w:autoSpaceDE w:val="0"/>
      <w:autoSpaceDN w:val="0"/>
      <w:adjustRightInd w:val="0"/>
      <w:spacing w:after="0" w:line="240" w:lineRule="auto"/>
    </w:pPr>
    <w:rPr>
      <w:rFonts w:ascii="Arial" w:eastAsia="Calibri" w:hAnsi="Arial" w:cs="Arial"/>
      <w:b/>
      <w:bCs/>
      <w:sz w:val="20"/>
      <w:szCs w:val="20"/>
    </w:rPr>
  </w:style>
  <w:style w:type="character" w:customStyle="1" w:styleId="apple-tab-span">
    <w:name w:val="apple-tab-span"/>
    <w:basedOn w:val="a0"/>
    <w:rsid w:val="00EC6F73"/>
  </w:style>
  <w:style w:type="character" w:customStyle="1" w:styleId="apple-converted-space">
    <w:name w:val="apple-converted-space"/>
    <w:basedOn w:val="a0"/>
    <w:rsid w:val="00D87D16"/>
  </w:style>
  <w:style w:type="paragraph" w:customStyle="1" w:styleId="ConsPlusNormal">
    <w:name w:val="ConsPlusNormal"/>
    <w:rsid w:val="004B48A9"/>
    <w:pPr>
      <w:autoSpaceDE w:val="0"/>
      <w:autoSpaceDN w:val="0"/>
      <w:adjustRightInd w:val="0"/>
      <w:spacing w:after="0" w:line="240" w:lineRule="auto"/>
    </w:pPr>
    <w:rPr>
      <w:rFonts w:ascii="Arial" w:hAnsi="Arial" w:cs="Arial"/>
      <w:sz w:val="20"/>
      <w:szCs w:val="20"/>
    </w:rPr>
  </w:style>
  <w:style w:type="character" w:customStyle="1" w:styleId="af2">
    <w:name w:val="Основной текст_"/>
    <w:basedOn w:val="a0"/>
    <w:link w:val="11"/>
    <w:rsid w:val="006E02B3"/>
    <w:rPr>
      <w:rFonts w:ascii="Times New Roman" w:eastAsia="Times New Roman" w:hAnsi="Times New Roman" w:cs="Times New Roman"/>
      <w:shd w:val="clear" w:color="auto" w:fill="FFFFFF"/>
    </w:rPr>
  </w:style>
  <w:style w:type="paragraph" w:customStyle="1" w:styleId="11">
    <w:name w:val="Основной текст1"/>
    <w:basedOn w:val="a"/>
    <w:link w:val="af2"/>
    <w:rsid w:val="006E02B3"/>
    <w:pPr>
      <w:widowControl w:val="0"/>
      <w:shd w:val="clear" w:color="auto" w:fill="FFFFFF"/>
      <w:spacing w:before="720" w:after="480" w:line="317" w:lineRule="exact"/>
      <w:jc w:val="both"/>
    </w:pPr>
    <w:rPr>
      <w:rFonts w:ascii="Times New Roman" w:eastAsia="Times New Roman" w:hAnsi="Times New Roman" w:cs="Times New Roman"/>
    </w:rPr>
  </w:style>
  <w:style w:type="paragraph" w:styleId="af3">
    <w:name w:val="Body Text Indent"/>
    <w:basedOn w:val="a"/>
    <w:link w:val="af4"/>
    <w:uiPriority w:val="99"/>
    <w:unhideWhenUsed/>
    <w:rsid w:val="00405402"/>
    <w:pPr>
      <w:spacing w:after="120"/>
      <w:ind w:left="283"/>
    </w:pPr>
  </w:style>
  <w:style w:type="character" w:customStyle="1" w:styleId="af4">
    <w:name w:val="Основной текст с отступом Знак"/>
    <w:basedOn w:val="a0"/>
    <w:link w:val="af3"/>
    <w:uiPriority w:val="99"/>
    <w:rsid w:val="00405402"/>
  </w:style>
  <w:style w:type="character" w:customStyle="1" w:styleId="FontStyle64">
    <w:name w:val="Font Style64"/>
    <w:basedOn w:val="a0"/>
    <w:uiPriority w:val="99"/>
    <w:rsid w:val="00405402"/>
    <w:rPr>
      <w:rFonts w:ascii="Times New Roman" w:hAnsi="Times New Roman" w:cs="Times New Roman"/>
      <w:sz w:val="26"/>
      <w:szCs w:val="26"/>
    </w:rPr>
  </w:style>
  <w:style w:type="character" w:customStyle="1" w:styleId="a7">
    <w:name w:val="Абзац списка Знак"/>
    <w:link w:val="a6"/>
    <w:uiPriority w:val="34"/>
    <w:locked/>
    <w:rsid w:val="0009483B"/>
  </w:style>
  <w:style w:type="character" w:customStyle="1" w:styleId="10">
    <w:name w:val="Заголовок 1 Знак"/>
    <w:basedOn w:val="a0"/>
    <w:link w:val="1"/>
    <w:uiPriority w:val="9"/>
    <w:rsid w:val="00AE57D4"/>
    <w:rPr>
      <w:rFonts w:asciiTheme="majorHAnsi" w:eastAsiaTheme="majorEastAsia" w:hAnsiTheme="majorHAnsi" w:cstheme="majorBidi"/>
      <w:b/>
      <w:bCs/>
      <w:color w:val="365F91" w:themeColor="accent1" w:themeShade="BF"/>
      <w:sz w:val="28"/>
      <w:szCs w:val="28"/>
    </w:rPr>
  </w:style>
  <w:style w:type="paragraph" w:styleId="21">
    <w:name w:val="Body Text Indent 2"/>
    <w:basedOn w:val="a"/>
    <w:link w:val="22"/>
    <w:uiPriority w:val="99"/>
    <w:unhideWhenUsed/>
    <w:rsid w:val="00051B5C"/>
    <w:pPr>
      <w:spacing w:after="120" w:line="480" w:lineRule="auto"/>
      <w:ind w:left="283"/>
    </w:pPr>
  </w:style>
  <w:style w:type="character" w:customStyle="1" w:styleId="22">
    <w:name w:val="Основной текст с отступом 2 Знак"/>
    <w:basedOn w:val="a0"/>
    <w:link w:val="21"/>
    <w:uiPriority w:val="99"/>
    <w:rsid w:val="00051B5C"/>
  </w:style>
  <w:style w:type="character" w:customStyle="1" w:styleId="20">
    <w:name w:val="Заголовок 2 Знак"/>
    <w:basedOn w:val="a0"/>
    <w:link w:val="2"/>
    <w:uiPriority w:val="9"/>
    <w:rsid w:val="00A344F0"/>
    <w:rPr>
      <w:rFonts w:asciiTheme="majorHAnsi" w:eastAsiaTheme="majorEastAsia" w:hAnsiTheme="majorHAnsi" w:cstheme="majorBidi"/>
      <w:b/>
      <w:bCs/>
      <w:color w:val="4F81BD" w:themeColor="accent1"/>
      <w:sz w:val="26"/>
      <w:szCs w:val="26"/>
    </w:rPr>
  </w:style>
  <w:style w:type="paragraph" w:customStyle="1" w:styleId="Style5">
    <w:name w:val="Style5"/>
    <w:basedOn w:val="a"/>
    <w:uiPriority w:val="99"/>
    <w:rsid w:val="0039283A"/>
    <w:pPr>
      <w:widowControl w:val="0"/>
      <w:autoSpaceDE w:val="0"/>
      <w:autoSpaceDN w:val="0"/>
      <w:adjustRightInd w:val="0"/>
      <w:spacing w:after="0" w:line="322" w:lineRule="exact"/>
      <w:ind w:firstLine="696"/>
      <w:jc w:val="both"/>
    </w:pPr>
    <w:rPr>
      <w:rFonts w:ascii="Times New Roman" w:eastAsiaTheme="minorEastAsia" w:hAnsi="Times New Roman" w:cs="Times New Roman"/>
      <w:sz w:val="24"/>
      <w:szCs w:val="24"/>
      <w:lang w:eastAsia="ru-RU"/>
    </w:rPr>
  </w:style>
  <w:style w:type="character" w:customStyle="1" w:styleId="FontStyle41">
    <w:name w:val="Font Style41"/>
    <w:basedOn w:val="a0"/>
    <w:uiPriority w:val="99"/>
    <w:rsid w:val="0039283A"/>
    <w:rPr>
      <w:rFonts w:ascii="Times New Roman" w:hAnsi="Times New Roman" w:cs="Times New Roman"/>
      <w:sz w:val="26"/>
      <w:szCs w:val="26"/>
    </w:rPr>
  </w:style>
  <w:style w:type="paragraph" w:customStyle="1" w:styleId="Style6">
    <w:name w:val="Style6"/>
    <w:basedOn w:val="a"/>
    <w:uiPriority w:val="99"/>
    <w:rsid w:val="0039283A"/>
    <w:pPr>
      <w:widowControl w:val="0"/>
      <w:autoSpaceDE w:val="0"/>
      <w:autoSpaceDN w:val="0"/>
      <w:adjustRightInd w:val="0"/>
      <w:spacing w:after="0" w:line="322" w:lineRule="exact"/>
      <w:ind w:firstLine="734"/>
      <w:jc w:val="both"/>
    </w:pPr>
    <w:rPr>
      <w:rFonts w:ascii="Times New Roman" w:eastAsiaTheme="minorEastAsia"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8258092">
      <w:bodyDiv w:val="1"/>
      <w:marLeft w:val="0"/>
      <w:marRight w:val="0"/>
      <w:marTop w:val="0"/>
      <w:marBottom w:val="0"/>
      <w:divBdr>
        <w:top w:val="none" w:sz="0" w:space="0" w:color="auto"/>
        <w:left w:val="none" w:sz="0" w:space="0" w:color="auto"/>
        <w:bottom w:val="none" w:sz="0" w:space="0" w:color="auto"/>
        <w:right w:val="none" w:sz="0" w:space="0" w:color="auto"/>
      </w:divBdr>
      <w:divsChild>
        <w:div w:id="1566531797">
          <w:marLeft w:val="0"/>
          <w:marRight w:val="0"/>
          <w:marTop w:val="0"/>
          <w:marBottom w:val="0"/>
          <w:divBdr>
            <w:top w:val="none" w:sz="0" w:space="0" w:color="auto"/>
            <w:left w:val="none" w:sz="0" w:space="0" w:color="auto"/>
            <w:bottom w:val="none" w:sz="0" w:space="0" w:color="auto"/>
            <w:right w:val="none" w:sz="0" w:space="0" w:color="auto"/>
          </w:divBdr>
          <w:divsChild>
            <w:div w:id="1783528616">
              <w:marLeft w:val="0"/>
              <w:marRight w:val="0"/>
              <w:marTop w:val="0"/>
              <w:marBottom w:val="0"/>
              <w:divBdr>
                <w:top w:val="none" w:sz="0" w:space="0" w:color="auto"/>
                <w:left w:val="none" w:sz="0" w:space="0" w:color="auto"/>
                <w:bottom w:val="none" w:sz="0" w:space="0" w:color="auto"/>
                <w:right w:val="none" w:sz="0" w:space="0" w:color="auto"/>
              </w:divBdr>
              <w:divsChild>
                <w:div w:id="1288510318">
                  <w:marLeft w:val="0"/>
                  <w:marRight w:val="0"/>
                  <w:marTop w:val="0"/>
                  <w:marBottom w:val="0"/>
                  <w:divBdr>
                    <w:top w:val="none" w:sz="0" w:space="0" w:color="auto"/>
                    <w:left w:val="none" w:sz="0" w:space="0" w:color="auto"/>
                    <w:bottom w:val="none" w:sz="0" w:space="0" w:color="auto"/>
                    <w:right w:val="none" w:sz="0" w:space="0" w:color="auto"/>
                  </w:divBdr>
                  <w:divsChild>
                    <w:div w:id="1009791448">
                      <w:marLeft w:val="0"/>
                      <w:marRight w:val="0"/>
                      <w:marTop w:val="0"/>
                      <w:marBottom w:val="0"/>
                      <w:divBdr>
                        <w:top w:val="none" w:sz="0" w:space="0" w:color="auto"/>
                        <w:left w:val="none" w:sz="0" w:space="0" w:color="auto"/>
                        <w:bottom w:val="none" w:sz="0" w:space="0" w:color="auto"/>
                        <w:right w:val="none" w:sz="0" w:space="0" w:color="auto"/>
                      </w:divBdr>
                      <w:divsChild>
                        <w:div w:id="866914900">
                          <w:marLeft w:val="0"/>
                          <w:marRight w:val="523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534654">
      <w:bodyDiv w:val="1"/>
      <w:marLeft w:val="0"/>
      <w:marRight w:val="0"/>
      <w:marTop w:val="0"/>
      <w:marBottom w:val="0"/>
      <w:divBdr>
        <w:top w:val="none" w:sz="0" w:space="0" w:color="auto"/>
        <w:left w:val="none" w:sz="0" w:space="0" w:color="auto"/>
        <w:bottom w:val="none" w:sz="0" w:space="0" w:color="auto"/>
        <w:right w:val="none" w:sz="0" w:space="0" w:color="auto"/>
      </w:divBdr>
    </w:div>
    <w:div w:id="64690270">
      <w:bodyDiv w:val="1"/>
      <w:marLeft w:val="0"/>
      <w:marRight w:val="0"/>
      <w:marTop w:val="0"/>
      <w:marBottom w:val="0"/>
      <w:divBdr>
        <w:top w:val="none" w:sz="0" w:space="0" w:color="auto"/>
        <w:left w:val="none" w:sz="0" w:space="0" w:color="auto"/>
        <w:bottom w:val="none" w:sz="0" w:space="0" w:color="auto"/>
        <w:right w:val="none" w:sz="0" w:space="0" w:color="auto"/>
      </w:divBdr>
    </w:div>
    <w:div w:id="68354826">
      <w:bodyDiv w:val="1"/>
      <w:marLeft w:val="0"/>
      <w:marRight w:val="0"/>
      <w:marTop w:val="0"/>
      <w:marBottom w:val="0"/>
      <w:divBdr>
        <w:top w:val="none" w:sz="0" w:space="0" w:color="auto"/>
        <w:left w:val="none" w:sz="0" w:space="0" w:color="auto"/>
        <w:bottom w:val="none" w:sz="0" w:space="0" w:color="auto"/>
        <w:right w:val="none" w:sz="0" w:space="0" w:color="auto"/>
      </w:divBdr>
      <w:divsChild>
        <w:div w:id="1103647366">
          <w:marLeft w:val="0"/>
          <w:marRight w:val="0"/>
          <w:marTop w:val="0"/>
          <w:marBottom w:val="0"/>
          <w:divBdr>
            <w:top w:val="none" w:sz="0" w:space="0" w:color="auto"/>
            <w:left w:val="none" w:sz="0" w:space="0" w:color="auto"/>
            <w:bottom w:val="none" w:sz="0" w:space="0" w:color="auto"/>
            <w:right w:val="none" w:sz="0" w:space="0" w:color="auto"/>
          </w:divBdr>
          <w:divsChild>
            <w:div w:id="1537691058">
              <w:marLeft w:val="0"/>
              <w:marRight w:val="0"/>
              <w:marTop w:val="0"/>
              <w:marBottom w:val="0"/>
              <w:divBdr>
                <w:top w:val="none" w:sz="0" w:space="0" w:color="auto"/>
                <w:left w:val="none" w:sz="0" w:space="0" w:color="auto"/>
                <w:bottom w:val="none" w:sz="0" w:space="0" w:color="auto"/>
                <w:right w:val="none" w:sz="0" w:space="0" w:color="auto"/>
              </w:divBdr>
              <w:divsChild>
                <w:div w:id="301273819">
                  <w:marLeft w:val="0"/>
                  <w:marRight w:val="0"/>
                  <w:marTop w:val="0"/>
                  <w:marBottom w:val="0"/>
                  <w:divBdr>
                    <w:top w:val="none" w:sz="0" w:space="0" w:color="auto"/>
                    <w:left w:val="none" w:sz="0" w:space="0" w:color="auto"/>
                    <w:bottom w:val="none" w:sz="0" w:space="0" w:color="auto"/>
                    <w:right w:val="none" w:sz="0" w:space="0" w:color="auto"/>
                  </w:divBdr>
                  <w:divsChild>
                    <w:div w:id="519582877">
                      <w:marLeft w:val="0"/>
                      <w:marRight w:val="0"/>
                      <w:marTop w:val="0"/>
                      <w:marBottom w:val="0"/>
                      <w:divBdr>
                        <w:top w:val="none" w:sz="0" w:space="0" w:color="auto"/>
                        <w:left w:val="none" w:sz="0" w:space="0" w:color="auto"/>
                        <w:bottom w:val="none" w:sz="0" w:space="0" w:color="auto"/>
                        <w:right w:val="none" w:sz="0" w:space="0" w:color="auto"/>
                      </w:divBdr>
                      <w:divsChild>
                        <w:div w:id="964196528">
                          <w:marLeft w:val="0"/>
                          <w:marRight w:val="0"/>
                          <w:marTop w:val="0"/>
                          <w:marBottom w:val="0"/>
                          <w:divBdr>
                            <w:top w:val="none" w:sz="0" w:space="0" w:color="auto"/>
                            <w:left w:val="none" w:sz="0" w:space="0" w:color="auto"/>
                            <w:bottom w:val="none" w:sz="0" w:space="0" w:color="auto"/>
                            <w:right w:val="none" w:sz="0" w:space="0" w:color="auto"/>
                          </w:divBdr>
                          <w:divsChild>
                            <w:div w:id="1490751747">
                              <w:marLeft w:val="0"/>
                              <w:marRight w:val="0"/>
                              <w:marTop w:val="0"/>
                              <w:marBottom w:val="0"/>
                              <w:divBdr>
                                <w:top w:val="none" w:sz="0" w:space="0" w:color="auto"/>
                                <w:left w:val="none" w:sz="0" w:space="0" w:color="auto"/>
                                <w:bottom w:val="none" w:sz="0" w:space="0" w:color="auto"/>
                                <w:right w:val="none" w:sz="0" w:space="0" w:color="auto"/>
                              </w:divBdr>
                              <w:divsChild>
                                <w:div w:id="31736378">
                                  <w:marLeft w:val="0"/>
                                  <w:marRight w:val="0"/>
                                  <w:marTop w:val="0"/>
                                  <w:marBottom w:val="0"/>
                                  <w:divBdr>
                                    <w:top w:val="none" w:sz="0" w:space="0" w:color="auto"/>
                                    <w:left w:val="none" w:sz="0" w:space="0" w:color="auto"/>
                                    <w:bottom w:val="none" w:sz="0" w:space="0" w:color="auto"/>
                                    <w:right w:val="none" w:sz="0" w:space="0" w:color="auto"/>
                                  </w:divBdr>
                                  <w:divsChild>
                                    <w:div w:id="13680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289334">
      <w:bodyDiv w:val="1"/>
      <w:marLeft w:val="0"/>
      <w:marRight w:val="0"/>
      <w:marTop w:val="0"/>
      <w:marBottom w:val="0"/>
      <w:divBdr>
        <w:top w:val="none" w:sz="0" w:space="0" w:color="auto"/>
        <w:left w:val="none" w:sz="0" w:space="0" w:color="auto"/>
        <w:bottom w:val="none" w:sz="0" w:space="0" w:color="auto"/>
        <w:right w:val="none" w:sz="0" w:space="0" w:color="auto"/>
      </w:divBdr>
    </w:div>
    <w:div w:id="109860209">
      <w:bodyDiv w:val="1"/>
      <w:marLeft w:val="0"/>
      <w:marRight w:val="0"/>
      <w:marTop w:val="0"/>
      <w:marBottom w:val="0"/>
      <w:divBdr>
        <w:top w:val="none" w:sz="0" w:space="0" w:color="auto"/>
        <w:left w:val="none" w:sz="0" w:space="0" w:color="auto"/>
        <w:bottom w:val="none" w:sz="0" w:space="0" w:color="auto"/>
        <w:right w:val="none" w:sz="0" w:space="0" w:color="auto"/>
      </w:divBdr>
    </w:div>
    <w:div w:id="127942680">
      <w:bodyDiv w:val="1"/>
      <w:marLeft w:val="0"/>
      <w:marRight w:val="0"/>
      <w:marTop w:val="0"/>
      <w:marBottom w:val="0"/>
      <w:divBdr>
        <w:top w:val="none" w:sz="0" w:space="0" w:color="auto"/>
        <w:left w:val="none" w:sz="0" w:space="0" w:color="auto"/>
        <w:bottom w:val="none" w:sz="0" w:space="0" w:color="auto"/>
        <w:right w:val="none" w:sz="0" w:space="0" w:color="auto"/>
      </w:divBdr>
    </w:div>
    <w:div w:id="152726903">
      <w:bodyDiv w:val="1"/>
      <w:marLeft w:val="0"/>
      <w:marRight w:val="0"/>
      <w:marTop w:val="0"/>
      <w:marBottom w:val="0"/>
      <w:divBdr>
        <w:top w:val="none" w:sz="0" w:space="0" w:color="auto"/>
        <w:left w:val="none" w:sz="0" w:space="0" w:color="auto"/>
        <w:bottom w:val="none" w:sz="0" w:space="0" w:color="auto"/>
        <w:right w:val="none" w:sz="0" w:space="0" w:color="auto"/>
      </w:divBdr>
    </w:div>
    <w:div w:id="154494221">
      <w:bodyDiv w:val="1"/>
      <w:marLeft w:val="0"/>
      <w:marRight w:val="0"/>
      <w:marTop w:val="0"/>
      <w:marBottom w:val="0"/>
      <w:divBdr>
        <w:top w:val="none" w:sz="0" w:space="0" w:color="auto"/>
        <w:left w:val="none" w:sz="0" w:space="0" w:color="auto"/>
        <w:bottom w:val="none" w:sz="0" w:space="0" w:color="auto"/>
        <w:right w:val="none" w:sz="0" w:space="0" w:color="auto"/>
      </w:divBdr>
      <w:divsChild>
        <w:div w:id="1075010792">
          <w:marLeft w:val="0"/>
          <w:marRight w:val="0"/>
          <w:marTop w:val="120"/>
          <w:marBottom w:val="0"/>
          <w:divBdr>
            <w:top w:val="none" w:sz="0" w:space="0" w:color="auto"/>
            <w:left w:val="none" w:sz="0" w:space="0" w:color="auto"/>
            <w:bottom w:val="none" w:sz="0" w:space="0" w:color="auto"/>
            <w:right w:val="none" w:sz="0" w:space="0" w:color="auto"/>
          </w:divBdr>
        </w:div>
        <w:div w:id="1341543539">
          <w:marLeft w:val="0"/>
          <w:marRight w:val="0"/>
          <w:marTop w:val="120"/>
          <w:marBottom w:val="0"/>
          <w:divBdr>
            <w:top w:val="none" w:sz="0" w:space="0" w:color="auto"/>
            <w:left w:val="none" w:sz="0" w:space="0" w:color="auto"/>
            <w:bottom w:val="none" w:sz="0" w:space="0" w:color="auto"/>
            <w:right w:val="none" w:sz="0" w:space="0" w:color="auto"/>
          </w:divBdr>
        </w:div>
        <w:div w:id="1580020600">
          <w:marLeft w:val="0"/>
          <w:marRight w:val="0"/>
          <w:marTop w:val="120"/>
          <w:marBottom w:val="0"/>
          <w:divBdr>
            <w:top w:val="none" w:sz="0" w:space="0" w:color="auto"/>
            <w:left w:val="none" w:sz="0" w:space="0" w:color="auto"/>
            <w:bottom w:val="none" w:sz="0" w:space="0" w:color="auto"/>
            <w:right w:val="none" w:sz="0" w:space="0" w:color="auto"/>
          </w:divBdr>
        </w:div>
      </w:divsChild>
    </w:div>
    <w:div w:id="158271388">
      <w:bodyDiv w:val="1"/>
      <w:marLeft w:val="0"/>
      <w:marRight w:val="0"/>
      <w:marTop w:val="0"/>
      <w:marBottom w:val="0"/>
      <w:divBdr>
        <w:top w:val="none" w:sz="0" w:space="0" w:color="auto"/>
        <w:left w:val="none" w:sz="0" w:space="0" w:color="auto"/>
        <w:bottom w:val="none" w:sz="0" w:space="0" w:color="auto"/>
        <w:right w:val="none" w:sz="0" w:space="0" w:color="auto"/>
      </w:divBdr>
      <w:divsChild>
        <w:div w:id="411270203">
          <w:marLeft w:val="0"/>
          <w:marRight w:val="0"/>
          <w:marTop w:val="0"/>
          <w:marBottom w:val="0"/>
          <w:divBdr>
            <w:top w:val="none" w:sz="0" w:space="0" w:color="auto"/>
            <w:left w:val="none" w:sz="0" w:space="0" w:color="auto"/>
            <w:bottom w:val="none" w:sz="0" w:space="0" w:color="auto"/>
            <w:right w:val="none" w:sz="0" w:space="0" w:color="auto"/>
          </w:divBdr>
          <w:divsChild>
            <w:div w:id="1569875559">
              <w:marLeft w:val="0"/>
              <w:marRight w:val="0"/>
              <w:marTop w:val="0"/>
              <w:marBottom w:val="0"/>
              <w:divBdr>
                <w:top w:val="none" w:sz="0" w:space="0" w:color="auto"/>
                <w:left w:val="none" w:sz="0" w:space="0" w:color="auto"/>
                <w:bottom w:val="none" w:sz="0" w:space="0" w:color="auto"/>
                <w:right w:val="none" w:sz="0" w:space="0" w:color="auto"/>
              </w:divBdr>
              <w:divsChild>
                <w:div w:id="1190727904">
                  <w:marLeft w:val="0"/>
                  <w:marRight w:val="0"/>
                  <w:marTop w:val="0"/>
                  <w:marBottom w:val="0"/>
                  <w:divBdr>
                    <w:top w:val="none" w:sz="0" w:space="0" w:color="auto"/>
                    <w:left w:val="none" w:sz="0" w:space="0" w:color="auto"/>
                    <w:bottom w:val="none" w:sz="0" w:space="0" w:color="auto"/>
                    <w:right w:val="none" w:sz="0" w:space="0" w:color="auto"/>
                  </w:divBdr>
                  <w:divsChild>
                    <w:div w:id="1649631781">
                      <w:marLeft w:val="6000"/>
                      <w:marRight w:val="0"/>
                      <w:marTop w:val="0"/>
                      <w:marBottom w:val="0"/>
                      <w:divBdr>
                        <w:top w:val="none" w:sz="0" w:space="0" w:color="auto"/>
                        <w:left w:val="none" w:sz="0" w:space="0" w:color="auto"/>
                        <w:bottom w:val="none" w:sz="0" w:space="0" w:color="auto"/>
                        <w:right w:val="none" w:sz="0" w:space="0" w:color="auto"/>
                      </w:divBdr>
                      <w:divsChild>
                        <w:div w:id="1137797140">
                          <w:marLeft w:val="0"/>
                          <w:marRight w:val="0"/>
                          <w:marTop w:val="0"/>
                          <w:marBottom w:val="0"/>
                          <w:divBdr>
                            <w:top w:val="none" w:sz="0" w:space="0" w:color="auto"/>
                            <w:left w:val="none" w:sz="0" w:space="0" w:color="auto"/>
                            <w:bottom w:val="none" w:sz="0" w:space="0" w:color="auto"/>
                            <w:right w:val="none" w:sz="0" w:space="0" w:color="auto"/>
                          </w:divBdr>
                          <w:divsChild>
                            <w:div w:id="1165167005">
                              <w:marLeft w:val="0"/>
                              <w:marRight w:val="0"/>
                              <w:marTop w:val="0"/>
                              <w:marBottom w:val="0"/>
                              <w:divBdr>
                                <w:top w:val="none" w:sz="0" w:space="0" w:color="auto"/>
                                <w:left w:val="none" w:sz="0" w:space="0" w:color="auto"/>
                                <w:bottom w:val="none" w:sz="0" w:space="0" w:color="auto"/>
                                <w:right w:val="none" w:sz="0" w:space="0" w:color="auto"/>
                              </w:divBdr>
                              <w:divsChild>
                                <w:div w:id="55206791">
                                  <w:marLeft w:val="0"/>
                                  <w:marRight w:val="0"/>
                                  <w:marTop w:val="0"/>
                                  <w:marBottom w:val="0"/>
                                  <w:divBdr>
                                    <w:top w:val="none" w:sz="0" w:space="0" w:color="auto"/>
                                    <w:left w:val="none" w:sz="0" w:space="0" w:color="auto"/>
                                    <w:bottom w:val="none" w:sz="0" w:space="0" w:color="auto"/>
                                    <w:right w:val="none" w:sz="0" w:space="0" w:color="auto"/>
                                  </w:divBdr>
                                  <w:divsChild>
                                    <w:div w:id="1043364249">
                                      <w:marLeft w:val="0"/>
                                      <w:marRight w:val="0"/>
                                      <w:marTop w:val="0"/>
                                      <w:marBottom w:val="0"/>
                                      <w:divBdr>
                                        <w:top w:val="none" w:sz="0" w:space="0" w:color="auto"/>
                                        <w:left w:val="none" w:sz="0" w:space="0" w:color="auto"/>
                                        <w:bottom w:val="none" w:sz="0" w:space="0" w:color="auto"/>
                                        <w:right w:val="none" w:sz="0" w:space="0" w:color="auto"/>
                                      </w:divBdr>
                                      <w:divsChild>
                                        <w:div w:id="2076538786">
                                          <w:marLeft w:val="0"/>
                                          <w:marRight w:val="0"/>
                                          <w:marTop w:val="0"/>
                                          <w:marBottom w:val="0"/>
                                          <w:divBdr>
                                            <w:top w:val="none" w:sz="0" w:space="0" w:color="auto"/>
                                            <w:left w:val="none" w:sz="0" w:space="0" w:color="auto"/>
                                            <w:bottom w:val="none" w:sz="0" w:space="0" w:color="auto"/>
                                            <w:right w:val="none" w:sz="0" w:space="0" w:color="auto"/>
                                          </w:divBdr>
                                          <w:divsChild>
                                            <w:div w:id="251164246">
                                              <w:marLeft w:val="0"/>
                                              <w:marRight w:val="0"/>
                                              <w:marTop w:val="0"/>
                                              <w:marBottom w:val="0"/>
                                              <w:divBdr>
                                                <w:top w:val="none" w:sz="0" w:space="0" w:color="auto"/>
                                                <w:left w:val="none" w:sz="0" w:space="0" w:color="auto"/>
                                                <w:bottom w:val="none" w:sz="0" w:space="0" w:color="auto"/>
                                                <w:right w:val="none" w:sz="0" w:space="0" w:color="auto"/>
                                              </w:divBdr>
                                              <w:divsChild>
                                                <w:div w:id="156070553">
                                                  <w:marLeft w:val="0"/>
                                                  <w:marRight w:val="0"/>
                                                  <w:marTop w:val="0"/>
                                                  <w:marBottom w:val="0"/>
                                                  <w:divBdr>
                                                    <w:top w:val="none" w:sz="0" w:space="0" w:color="auto"/>
                                                    <w:left w:val="none" w:sz="0" w:space="0" w:color="auto"/>
                                                    <w:bottom w:val="none" w:sz="0" w:space="0" w:color="auto"/>
                                                    <w:right w:val="none" w:sz="0" w:space="0" w:color="auto"/>
                                                  </w:divBdr>
                                                </w:div>
                                                <w:div w:id="2100786415">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3325145">
      <w:bodyDiv w:val="1"/>
      <w:marLeft w:val="0"/>
      <w:marRight w:val="0"/>
      <w:marTop w:val="0"/>
      <w:marBottom w:val="0"/>
      <w:divBdr>
        <w:top w:val="none" w:sz="0" w:space="0" w:color="auto"/>
        <w:left w:val="none" w:sz="0" w:space="0" w:color="auto"/>
        <w:bottom w:val="none" w:sz="0" w:space="0" w:color="auto"/>
        <w:right w:val="none" w:sz="0" w:space="0" w:color="auto"/>
      </w:divBdr>
      <w:divsChild>
        <w:div w:id="1369989424">
          <w:marLeft w:val="0"/>
          <w:marRight w:val="0"/>
          <w:marTop w:val="0"/>
          <w:marBottom w:val="240"/>
          <w:divBdr>
            <w:top w:val="none" w:sz="0" w:space="0" w:color="auto"/>
            <w:left w:val="none" w:sz="0" w:space="0" w:color="auto"/>
            <w:bottom w:val="none" w:sz="0" w:space="0" w:color="auto"/>
            <w:right w:val="none" w:sz="0" w:space="0" w:color="auto"/>
          </w:divBdr>
        </w:div>
        <w:div w:id="1523938371">
          <w:marLeft w:val="0"/>
          <w:marRight w:val="0"/>
          <w:marTop w:val="0"/>
          <w:marBottom w:val="240"/>
          <w:divBdr>
            <w:top w:val="none" w:sz="0" w:space="0" w:color="auto"/>
            <w:left w:val="none" w:sz="0" w:space="0" w:color="auto"/>
            <w:bottom w:val="none" w:sz="0" w:space="0" w:color="auto"/>
            <w:right w:val="none" w:sz="0" w:space="0" w:color="auto"/>
          </w:divBdr>
        </w:div>
        <w:div w:id="1610819746">
          <w:marLeft w:val="0"/>
          <w:marRight w:val="0"/>
          <w:marTop w:val="0"/>
          <w:marBottom w:val="240"/>
          <w:divBdr>
            <w:top w:val="none" w:sz="0" w:space="0" w:color="auto"/>
            <w:left w:val="none" w:sz="0" w:space="0" w:color="auto"/>
            <w:bottom w:val="none" w:sz="0" w:space="0" w:color="auto"/>
            <w:right w:val="none" w:sz="0" w:space="0" w:color="auto"/>
          </w:divBdr>
        </w:div>
      </w:divsChild>
    </w:div>
    <w:div w:id="165829640">
      <w:bodyDiv w:val="1"/>
      <w:marLeft w:val="0"/>
      <w:marRight w:val="0"/>
      <w:marTop w:val="0"/>
      <w:marBottom w:val="0"/>
      <w:divBdr>
        <w:top w:val="none" w:sz="0" w:space="0" w:color="auto"/>
        <w:left w:val="none" w:sz="0" w:space="0" w:color="auto"/>
        <w:bottom w:val="none" w:sz="0" w:space="0" w:color="auto"/>
        <w:right w:val="none" w:sz="0" w:space="0" w:color="auto"/>
      </w:divBdr>
    </w:div>
    <w:div w:id="172258026">
      <w:bodyDiv w:val="1"/>
      <w:marLeft w:val="0"/>
      <w:marRight w:val="0"/>
      <w:marTop w:val="0"/>
      <w:marBottom w:val="0"/>
      <w:divBdr>
        <w:top w:val="none" w:sz="0" w:space="0" w:color="auto"/>
        <w:left w:val="none" w:sz="0" w:space="0" w:color="auto"/>
        <w:bottom w:val="none" w:sz="0" w:space="0" w:color="auto"/>
        <w:right w:val="none" w:sz="0" w:space="0" w:color="auto"/>
      </w:divBdr>
    </w:div>
    <w:div w:id="173495351">
      <w:bodyDiv w:val="1"/>
      <w:marLeft w:val="0"/>
      <w:marRight w:val="0"/>
      <w:marTop w:val="0"/>
      <w:marBottom w:val="0"/>
      <w:divBdr>
        <w:top w:val="none" w:sz="0" w:space="0" w:color="auto"/>
        <w:left w:val="none" w:sz="0" w:space="0" w:color="auto"/>
        <w:bottom w:val="none" w:sz="0" w:space="0" w:color="auto"/>
        <w:right w:val="none" w:sz="0" w:space="0" w:color="auto"/>
      </w:divBdr>
    </w:div>
    <w:div w:id="188420523">
      <w:bodyDiv w:val="1"/>
      <w:marLeft w:val="0"/>
      <w:marRight w:val="0"/>
      <w:marTop w:val="0"/>
      <w:marBottom w:val="0"/>
      <w:divBdr>
        <w:top w:val="none" w:sz="0" w:space="0" w:color="auto"/>
        <w:left w:val="none" w:sz="0" w:space="0" w:color="auto"/>
        <w:bottom w:val="none" w:sz="0" w:space="0" w:color="auto"/>
        <w:right w:val="none" w:sz="0" w:space="0" w:color="auto"/>
      </w:divBdr>
      <w:divsChild>
        <w:div w:id="1900048632">
          <w:marLeft w:val="0"/>
          <w:marRight w:val="0"/>
          <w:marTop w:val="0"/>
          <w:marBottom w:val="0"/>
          <w:divBdr>
            <w:top w:val="none" w:sz="0" w:space="0" w:color="auto"/>
            <w:left w:val="none" w:sz="0" w:space="0" w:color="auto"/>
            <w:bottom w:val="none" w:sz="0" w:space="0" w:color="auto"/>
            <w:right w:val="none" w:sz="0" w:space="0" w:color="auto"/>
          </w:divBdr>
          <w:divsChild>
            <w:div w:id="1155418247">
              <w:marLeft w:val="0"/>
              <w:marRight w:val="0"/>
              <w:marTop w:val="0"/>
              <w:marBottom w:val="0"/>
              <w:divBdr>
                <w:top w:val="none" w:sz="0" w:space="0" w:color="auto"/>
                <w:left w:val="none" w:sz="0" w:space="0" w:color="auto"/>
                <w:bottom w:val="none" w:sz="0" w:space="0" w:color="auto"/>
                <w:right w:val="none" w:sz="0" w:space="0" w:color="auto"/>
              </w:divBdr>
              <w:divsChild>
                <w:div w:id="1082720841">
                  <w:marLeft w:val="0"/>
                  <w:marRight w:val="0"/>
                  <w:marTop w:val="0"/>
                  <w:marBottom w:val="0"/>
                  <w:divBdr>
                    <w:top w:val="none" w:sz="0" w:space="0" w:color="auto"/>
                    <w:left w:val="none" w:sz="0" w:space="0" w:color="auto"/>
                    <w:bottom w:val="none" w:sz="0" w:space="0" w:color="auto"/>
                    <w:right w:val="none" w:sz="0" w:space="0" w:color="auto"/>
                  </w:divBdr>
                  <w:divsChild>
                    <w:div w:id="975379313">
                      <w:marLeft w:val="6000"/>
                      <w:marRight w:val="0"/>
                      <w:marTop w:val="0"/>
                      <w:marBottom w:val="0"/>
                      <w:divBdr>
                        <w:top w:val="none" w:sz="0" w:space="0" w:color="auto"/>
                        <w:left w:val="none" w:sz="0" w:space="0" w:color="auto"/>
                        <w:bottom w:val="none" w:sz="0" w:space="0" w:color="auto"/>
                        <w:right w:val="none" w:sz="0" w:space="0" w:color="auto"/>
                      </w:divBdr>
                      <w:divsChild>
                        <w:div w:id="976838734">
                          <w:marLeft w:val="0"/>
                          <w:marRight w:val="0"/>
                          <w:marTop w:val="0"/>
                          <w:marBottom w:val="0"/>
                          <w:divBdr>
                            <w:top w:val="none" w:sz="0" w:space="0" w:color="auto"/>
                            <w:left w:val="none" w:sz="0" w:space="0" w:color="auto"/>
                            <w:bottom w:val="none" w:sz="0" w:space="0" w:color="auto"/>
                            <w:right w:val="none" w:sz="0" w:space="0" w:color="auto"/>
                          </w:divBdr>
                          <w:divsChild>
                            <w:div w:id="1903833683">
                              <w:marLeft w:val="0"/>
                              <w:marRight w:val="0"/>
                              <w:marTop w:val="0"/>
                              <w:marBottom w:val="0"/>
                              <w:divBdr>
                                <w:top w:val="none" w:sz="0" w:space="0" w:color="auto"/>
                                <w:left w:val="none" w:sz="0" w:space="0" w:color="auto"/>
                                <w:bottom w:val="none" w:sz="0" w:space="0" w:color="auto"/>
                                <w:right w:val="none" w:sz="0" w:space="0" w:color="auto"/>
                              </w:divBdr>
                              <w:divsChild>
                                <w:div w:id="830563838">
                                  <w:marLeft w:val="0"/>
                                  <w:marRight w:val="0"/>
                                  <w:marTop w:val="0"/>
                                  <w:marBottom w:val="0"/>
                                  <w:divBdr>
                                    <w:top w:val="none" w:sz="0" w:space="0" w:color="auto"/>
                                    <w:left w:val="none" w:sz="0" w:space="0" w:color="auto"/>
                                    <w:bottom w:val="none" w:sz="0" w:space="0" w:color="auto"/>
                                    <w:right w:val="none" w:sz="0" w:space="0" w:color="auto"/>
                                  </w:divBdr>
                                  <w:divsChild>
                                    <w:div w:id="119349695">
                                      <w:marLeft w:val="0"/>
                                      <w:marRight w:val="0"/>
                                      <w:marTop w:val="0"/>
                                      <w:marBottom w:val="0"/>
                                      <w:divBdr>
                                        <w:top w:val="none" w:sz="0" w:space="0" w:color="auto"/>
                                        <w:left w:val="none" w:sz="0" w:space="0" w:color="auto"/>
                                        <w:bottom w:val="none" w:sz="0" w:space="0" w:color="auto"/>
                                        <w:right w:val="none" w:sz="0" w:space="0" w:color="auto"/>
                                      </w:divBdr>
                                      <w:divsChild>
                                        <w:div w:id="2039157952">
                                          <w:marLeft w:val="0"/>
                                          <w:marRight w:val="0"/>
                                          <w:marTop w:val="0"/>
                                          <w:marBottom w:val="0"/>
                                          <w:divBdr>
                                            <w:top w:val="none" w:sz="0" w:space="0" w:color="auto"/>
                                            <w:left w:val="none" w:sz="0" w:space="0" w:color="auto"/>
                                            <w:bottom w:val="none" w:sz="0" w:space="0" w:color="auto"/>
                                            <w:right w:val="none" w:sz="0" w:space="0" w:color="auto"/>
                                          </w:divBdr>
                                          <w:divsChild>
                                            <w:div w:id="523447666">
                                              <w:marLeft w:val="0"/>
                                              <w:marRight w:val="0"/>
                                              <w:marTop w:val="0"/>
                                              <w:marBottom w:val="0"/>
                                              <w:divBdr>
                                                <w:top w:val="none" w:sz="0" w:space="0" w:color="auto"/>
                                                <w:left w:val="none" w:sz="0" w:space="0" w:color="auto"/>
                                                <w:bottom w:val="none" w:sz="0" w:space="0" w:color="auto"/>
                                                <w:right w:val="none" w:sz="0" w:space="0" w:color="auto"/>
                                              </w:divBdr>
                                              <w:divsChild>
                                                <w:div w:id="522982004">
                                                  <w:marLeft w:val="0"/>
                                                  <w:marRight w:val="0"/>
                                                  <w:marTop w:val="0"/>
                                                  <w:marBottom w:val="0"/>
                                                  <w:divBdr>
                                                    <w:top w:val="none" w:sz="0" w:space="0" w:color="auto"/>
                                                    <w:left w:val="none" w:sz="0" w:space="0" w:color="auto"/>
                                                    <w:bottom w:val="none" w:sz="0" w:space="0" w:color="auto"/>
                                                    <w:right w:val="none" w:sz="0" w:space="0" w:color="auto"/>
                                                  </w:divBdr>
                                                </w:div>
                                                <w:div w:id="1476558120">
                                                  <w:marLeft w:val="173"/>
                                                  <w:marRight w:val="0"/>
                                                  <w:marTop w:val="0"/>
                                                  <w:marBottom w:val="0"/>
                                                  <w:divBdr>
                                                    <w:top w:val="none" w:sz="0" w:space="0" w:color="auto"/>
                                                    <w:left w:val="none" w:sz="0" w:space="0" w:color="auto"/>
                                                    <w:bottom w:val="none" w:sz="0" w:space="0" w:color="auto"/>
                                                    <w:right w:val="none" w:sz="0" w:space="0" w:color="auto"/>
                                                  </w:divBdr>
                                                </w:div>
                                                <w:div w:id="1609119700">
                                                  <w:marLeft w:val="0"/>
                                                  <w:marRight w:val="0"/>
                                                  <w:marTop w:val="0"/>
                                                  <w:marBottom w:val="0"/>
                                                  <w:divBdr>
                                                    <w:top w:val="none" w:sz="0" w:space="0" w:color="auto"/>
                                                    <w:left w:val="none" w:sz="0" w:space="0" w:color="auto"/>
                                                    <w:bottom w:val="none" w:sz="0" w:space="0" w:color="auto"/>
                                                    <w:right w:val="none" w:sz="0" w:space="0" w:color="auto"/>
                                                  </w:divBdr>
                                                </w:div>
                                                <w:div w:id="1962372021">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1504949">
      <w:bodyDiv w:val="1"/>
      <w:marLeft w:val="0"/>
      <w:marRight w:val="0"/>
      <w:marTop w:val="0"/>
      <w:marBottom w:val="0"/>
      <w:divBdr>
        <w:top w:val="none" w:sz="0" w:space="0" w:color="auto"/>
        <w:left w:val="none" w:sz="0" w:space="0" w:color="auto"/>
        <w:bottom w:val="none" w:sz="0" w:space="0" w:color="auto"/>
        <w:right w:val="none" w:sz="0" w:space="0" w:color="auto"/>
      </w:divBdr>
      <w:divsChild>
        <w:div w:id="110780884">
          <w:marLeft w:val="0"/>
          <w:marRight w:val="0"/>
          <w:marTop w:val="120"/>
          <w:marBottom w:val="0"/>
          <w:divBdr>
            <w:top w:val="none" w:sz="0" w:space="0" w:color="auto"/>
            <w:left w:val="none" w:sz="0" w:space="0" w:color="auto"/>
            <w:bottom w:val="none" w:sz="0" w:space="0" w:color="auto"/>
            <w:right w:val="none" w:sz="0" w:space="0" w:color="auto"/>
          </w:divBdr>
        </w:div>
        <w:div w:id="617950600">
          <w:marLeft w:val="0"/>
          <w:marRight w:val="0"/>
          <w:marTop w:val="120"/>
          <w:marBottom w:val="0"/>
          <w:divBdr>
            <w:top w:val="none" w:sz="0" w:space="0" w:color="auto"/>
            <w:left w:val="none" w:sz="0" w:space="0" w:color="auto"/>
            <w:bottom w:val="none" w:sz="0" w:space="0" w:color="auto"/>
            <w:right w:val="none" w:sz="0" w:space="0" w:color="auto"/>
          </w:divBdr>
        </w:div>
        <w:div w:id="751706119">
          <w:marLeft w:val="0"/>
          <w:marRight w:val="0"/>
          <w:marTop w:val="120"/>
          <w:marBottom w:val="0"/>
          <w:divBdr>
            <w:top w:val="none" w:sz="0" w:space="0" w:color="auto"/>
            <w:left w:val="none" w:sz="0" w:space="0" w:color="auto"/>
            <w:bottom w:val="none" w:sz="0" w:space="0" w:color="auto"/>
            <w:right w:val="none" w:sz="0" w:space="0" w:color="auto"/>
          </w:divBdr>
        </w:div>
        <w:div w:id="915869011">
          <w:marLeft w:val="0"/>
          <w:marRight w:val="0"/>
          <w:marTop w:val="120"/>
          <w:marBottom w:val="0"/>
          <w:divBdr>
            <w:top w:val="none" w:sz="0" w:space="0" w:color="auto"/>
            <w:left w:val="none" w:sz="0" w:space="0" w:color="auto"/>
            <w:bottom w:val="none" w:sz="0" w:space="0" w:color="auto"/>
            <w:right w:val="none" w:sz="0" w:space="0" w:color="auto"/>
          </w:divBdr>
        </w:div>
        <w:div w:id="1174296282">
          <w:marLeft w:val="0"/>
          <w:marRight w:val="0"/>
          <w:marTop w:val="120"/>
          <w:marBottom w:val="0"/>
          <w:divBdr>
            <w:top w:val="none" w:sz="0" w:space="0" w:color="auto"/>
            <w:left w:val="none" w:sz="0" w:space="0" w:color="auto"/>
            <w:bottom w:val="none" w:sz="0" w:space="0" w:color="auto"/>
            <w:right w:val="none" w:sz="0" w:space="0" w:color="auto"/>
          </w:divBdr>
        </w:div>
        <w:div w:id="2064131322">
          <w:marLeft w:val="0"/>
          <w:marRight w:val="0"/>
          <w:marTop w:val="120"/>
          <w:marBottom w:val="0"/>
          <w:divBdr>
            <w:top w:val="none" w:sz="0" w:space="0" w:color="auto"/>
            <w:left w:val="none" w:sz="0" w:space="0" w:color="auto"/>
            <w:bottom w:val="none" w:sz="0" w:space="0" w:color="auto"/>
            <w:right w:val="none" w:sz="0" w:space="0" w:color="auto"/>
          </w:divBdr>
        </w:div>
      </w:divsChild>
    </w:div>
    <w:div w:id="195194865">
      <w:bodyDiv w:val="1"/>
      <w:marLeft w:val="0"/>
      <w:marRight w:val="0"/>
      <w:marTop w:val="0"/>
      <w:marBottom w:val="0"/>
      <w:divBdr>
        <w:top w:val="none" w:sz="0" w:space="0" w:color="auto"/>
        <w:left w:val="none" w:sz="0" w:space="0" w:color="auto"/>
        <w:bottom w:val="none" w:sz="0" w:space="0" w:color="auto"/>
        <w:right w:val="none" w:sz="0" w:space="0" w:color="auto"/>
      </w:divBdr>
    </w:div>
    <w:div w:id="203490563">
      <w:bodyDiv w:val="1"/>
      <w:marLeft w:val="0"/>
      <w:marRight w:val="0"/>
      <w:marTop w:val="0"/>
      <w:marBottom w:val="0"/>
      <w:divBdr>
        <w:top w:val="none" w:sz="0" w:space="0" w:color="auto"/>
        <w:left w:val="none" w:sz="0" w:space="0" w:color="auto"/>
        <w:bottom w:val="none" w:sz="0" w:space="0" w:color="auto"/>
        <w:right w:val="none" w:sz="0" w:space="0" w:color="auto"/>
      </w:divBdr>
    </w:div>
    <w:div w:id="211621215">
      <w:bodyDiv w:val="1"/>
      <w:marLeft w:val="0"/>
      <w:marRight w:val="0"/>
      <w:marTop w:val="0"/>
      <w:marBottom w:val="0"/>
      <w:divBdr>
        <w:top w:val="none" w:sz="0" w:space="0" w:color="auto"/>
        <w:left w:val="none" w:sz="0" w:space="0" w:color="auto"/>
        <w:bottom w:val="none" w:sz="0" w:space="0" w:color="auto"/>
        <w:right w:val="none" w:sz="0" w:space="0" w:color="auto"/>
      </w:divBdr>
      <w:divsChild>
        <w:div w:id="435369161">
          <w:marLeft w:val="0"/>
          <w:marRight w:val="0"/>
          <w:marTop w:val="0"/>
          <w:marBottom w:val="0"/>
          <w:divBdr>
            <w:top w:val="none" w:sz="0" w:space="0" w:color="auto"/>
            <w:left w:val="none" w:sz="0" w:space="0" w:color="auto"/>
            <w:bottom w:val="none" w:sz="0" w:space="0" w:color="auto"/>
            <w:right w:val="none" w:sz="0" w:space="0" w:color="auto"/>
          </w:divBdr>
          <w:divsChild>
            <w:div w:id="1319192885">
              <w:marLeft w:val="0"/>
              <w:marRight w:val="0"/>
              <w:marTop w:val="0"/>
              <w:marBottom w:val="0"/>
              <w:divBdr>
                <w:top w:val="none" w:sz="0" w:space="0" w:color="auto"/>
                <w:left w:val="none" w:sz="0" w:space="0" w:color="auto"/>
                <w:bottom w:val="none" w:sz="0" w:space="0" w:color="auto"/>
                <w:right w:val="none" w:sz="0" w:space="0" w:color="auto"/>
              </w:divBdr>
              <w:divsChild>
                <w:div w:id="970786572">
                  <w:marLeft w:val="0"/>
                  <w:marRight w:val="0"/>
                  <w:marTop w:val="0"/>
                  <w:marBottom w:val="0"/>
                  <w:divBdr>
                    <w:top w:val="none" w:sz="0" w:space="0" w:color="auto"/>
                    <w:left w:val="none" w:sz="0" w:space="0" w:color="auto"/>
                    <w:bottom w:val="none" w:sz="0" w:space="0" w:color="auto"/>
                    <w:right w:val="none" w:sz="0" w:space="0" w:color="auto"/>
                  </w:divBdr>
                  <w:divsChild>
                    <w:div w:id="1416244826">
                      <w:marLeft w:val="0"/>
                      <w:marRight w:val="0"/>
                      <w:marTop w:val="0"/>
                      <w:marBottom w:val="0"/>
                      <w:divBdr>
                        <w:top w:val="none" w:sz="0" w:space="0" w:color="auto"/>
                        <w:left w:val="none" w:sz="0" w:space="0" w:color="auto"/>
                        <w:bottom w:val="none" w:sz="0" w:space="0" w:color="auto"/>
                        <w:right w:val="none" w:sz="0" w:space="0" w:color="auto"/>
                      </w:divBdr>
                      <w:divsChild>
                        <w:div w:id="1908494257">
                          <w:marLeft w:val="0"/>
                          <w:marRight w:val="0"/>
                          <w:marTop w:val="0"/>
                          <w:marBottom w:val="0"/>
                          <w:divBdr>
                            <w:top w:val="none" w:sz="0" w:space="0" w:color="auto"/>
                            <w:left w:val="none" w:sz="0" w:space="0" w:color="auto"/>
                            <w:bottom w:val="none" w:sz="0" w:space="0" w:color="auto"/>
                            <w:right w:val="none" w:sz="0" w:space="0" w:color="auto"/>
                          </w:divBdr>
                          <w:divsChild>
                            <w:div w:id="2058972374">
                              <w:marLeft w:val="0"/>
                              <w:marRight w:val="0"/>
                              <w:marTop w:val="0"/>
                              <w:marBottom w:val="0"/>
                              <w:divBdr>
                                <w:top w:val="none" w:sz="0" w:space="0" w:color="auto"/>
                                <w:left w:val="none" w:sz="0" w:space="0" w:color="auto"/>
                                <w:bottom w:val="none" w:sz="0" w:space="0" w:color="auto"/>
                                <w:right w:val="none" w:sz="0" w:space="0" w:color="auto"/>
                              </w:divBdr>
                              <w:divsChild>
                                <w:div w:id="814835315">
                                  <w:marLeft w:val="0"/>
                                  <w:marRight w:val="0"/>
                                  <w:marTop w:val="0"/>
                                  <w:marBottom w:val="0"/>
                                  <w:divBdr>
                                    <w:top w:val="none" w:sz="0" w:space="0" w:color="auto"/>
                                    <w:left w:val="none" w:sz="0" w:space="0" w:color="auto"/>
                                    <w:bottom w:val="none" w:sz="0" w:space="0" w:color="auto"/>
                                    <w:right w:val="none" w:sz="0" w:space="0" w:color="auto"/>
                                  </w:divBdr>
                                  <w:divsChild>
                                    <w:div w:id="43845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318124">
      <w:bodyDiv w:val="1"/>
      <w:marLeft w:val="0"/>
      <w:marRight w:val="0"/>
      <w:marTop w:val="0"/>
      <w:marBottom w:val="0"/>
      <w:divBdr>
        <w:top w:val="none" w:sz="0" w:space="0" w:color="auto"/>
        <w:left w:val="none" w:sz="0" w:space="0" w:color="auto"/>
        <w:bottom w:val="none" w:sz="0" w:space="0" w:color="auto"/>
        <w:right w:val="none" w:sz="0" w:space="0" w:color="auto"/>
      </w:divBdr>
    </w:div>
    <w:div w:id="222300806">
      <w:bodyDiv w:val="1"/>
      <w:marLeft w:val="0"/>
      <w:marRight w:val="0"/>
      <w:marTop w:val="0"/>
      <w:marBottom w:val="0"/>
      <w:divBdr>
        <w:top w:val="none" w:sz="0" w:space="0" w:color="auto"/>
        <w:left w:val="none" w:sz="0" w:space="0" w:color="auto"/>
        <w:bottom w:val="none" w:sz="0" w:space="0" w:color="auto"/>
        <w:right w:val="none" w:sz="0" w:space="0" w:color="auto"/>
      </w:divBdr>
    </w:div>
    <w:div w:id="233511284">
      <w:bodyDiv w:val="1"/>
      <w:marLeft w:val="0"/>
      <w:marRight w:val="0"/>
      <w:marTop w:val="0"/>
      <w:marBottom w:val="0"/>
      <w:divBdr>
        <w:top w:val="none" w:sz="0" w:space="0" w:color="auto"/>
        <w:left w:val="none" w:sz="0" w:space="0" w:color="auto"/>
        <w:bottom w:val="none" w:sz="0" w:space="0" w:color="auto"/>
        <w:right w:val="none" w:sz="0" w:space="0" w:color="auto"/>
      </w:divBdr>
      <w:divsChild>
        <w:div w:id="83767659">
          <w:marLeft w:val="1166"/>
          <w:marRight w:val="0"/>
          <w:marTop w:val="0"/>
          <w:marBottom w:val="0"/>
          <w:divBdr>
            <w:top w:val="none" w:sz="0" w:space="0" w:color="auto"/>
            <w:left w:val="none" w:sz="0" w:space="0" w:color="auto"/>
            <w:bottom w:val="none" w:sz="0" w:space="0" w:color="auto"/>
            <w:right w:val="none" w:sz="0" w:space="0" w:color="auto"/>
          </w:divBdr>
        </w:div>
        <w:div w:id="104663061">
          <w:marLeft w:val="1166"/>
          <w:marRight w:val="0"/>
          <w:marTop w:val="0"/>
          <w:marBottom w:val="0"/>
          <w:divBdr>
            <w:top w:val="none" w:sz="0" w:space="0" w:color="auto"/>
            <w:left w:val="none" w:sz="0" w:space="0" w:color="auto"/>
            <w:bottom w:val="none" w:sz="0" w:space="0" w:color="auto"/>
            <w:right w:val="none" w:sz="0" w:space="0" w:color="auto"/>
          </w:divBdr>
        </w:div>
        <w:div w:id="568267157">
          <w:marLeft w:val="547"/>
          <w:marRight w:val="0"/>
          <w:marTop w:val="0"/>
          <w:marBottom w:val="0"/>
          <w:divBdr>
            <w:top w:val="none" w:sz="0" w:space="0" w:color="auto"/>
            <w:left w:val="none" w:sz="0" w:space="0" w:color="auto"/>
            <w:bottom w:val="none" w:sz="0" w:space="0" w:color="auto"/>
            <w:right w:val="none" w:sz="0" w:space="0" w:color="auto"/>
          </w:divBdr>
        </w:div>
        <w:div w:id="1889367602">
          <w:marLeft w:val="1166"/>
          <w:marRight w:val="0"/>
          <w:marTop w:val="0"/>
          <w:marBottom w:val="0"/>
          <w:divBdr>
            <w:top w:val="none" w:sz="0" w:space="0" w:color="auto"/>
            <w:left w:val="none" w:sz="0" w:space="0" w:color="auto"/>
            <w:bottom w:val="none" w:sz="0" w:space="0" w:color="auto"/>
            <w:right w:val="none" w:sz="0" w:space="0" w:color="auto"/>
          </w:divBdr>
        </w:div>
      </w:divsChild>
    </w:div>
    <w:div w:id="246962254">
      <w:bodyDiv w:val="1"/>
      <w:marLeft w:val="0"/>
      <w:marRight w:val="0"/>
      <w:marTop w:val="0"/>
      <w:marBottom w:val="0"/>
      <w:divBdr>
        <w:top w:val="none" w:sz="0" w:space="0" w:color="auto"/>
        <w:left w:val="none" w:sz="0" w:space="0" w:color="auto"/>
        <w:bottom w:val="none" w:sz="0" w:space="0" w:color="auto"/>
        <w:right w:val="none" w:sz="0" w:space="0" w:color="auto"/>
      </w:divBdr>
      <w:divsChild>
        <w:div w:id="870145728">
          <w:marLeft w:val="0"/>
          <w:marRight w:val="0"/>
          <w:marTop w:val="0"/>
          <w:marBottom w:val="0"/>
          <w:divBdr>
            <w:top w:val="none" w:sz="0" w:space="0" w:color="auto"/>
            <w:left w:val="none" w:sz="0" w:space="0" w:color="auto"/>
            <w:bottom w:val="none" w:sz="0" w:space="0" w:color="auto"/>
            <w:right w:val="none" w:sz="0" w:space="0" w:color="auto"/>
          </w:divBdr>
          <w:divsChild>
            <w:div w:id="1268466093">
              <w:marLeft w:val="0"/>
              <w:marRight w:val="0"/>
              <w:marTop w:val="0"/>
              <w:marBottom w:val="0"/>
              <w:divBdr>
                <w:top w:val="none" w:sz="0" w:space="0" w:color="auto"/>
                <w:left w:val="none" w:sz="0" w:space="0" w:color="auto"/>
                <w:bottom w:val="none" w:sz="0" w:space="0" w:color="auto"/>
                <w:right w:val="none" w:sz="0" w:space="0" w:color="auto"/>
              </w:divBdr>
              <w:divsChild>
                <w:div w:id="2100177311">
                  <w:marLeft w:val="0"/>
                  <w:marRight w:val="0"/>
                  <w:marTop w:val="0"/>
                  <w:marBottom w:val="0"/>
                  <w:divBdr>
                    <w:top w:val="none" w:sz="0" w:space="0" w:color="auto"/>
                    <w:left w:val="none" w:sz="0" w:space="0" w:color="auto"/>
                    <w:bottom w:val="none" w:sz="0" w:space="0" w:color="auto"/>
                    <w:right w:val="none" w:sz="0" w:space="0" w:color="auto"/>
                  </w:divBdr>
                  <w:divsChild>
                    <w:div w:id="2093890594">
                      <w:marLeft w:val="0"/>
                      <w:marRight w:val="0"/>
                      <w:marTop w:val="0"/>
                      <w:marBottom w:val="0"/>
                      <w:divBdr>
                        <w:top w:val="none" w:sz="0" w:space="0" w:color="auto"/>
                        <w:left w:val="none" w:sz="0" w:space="0" w:color="auto"/>
                        <w:bottom w:val="none" w:sz="0" w:space="0" w:color="auto"/>
                        <w:right w:val="none" w:sz="0" w:space="0" w:color="auto"/>
                      </w:divBdr>
                      <w:divsChild>
                        <w:div w:id="949094250">
                          <w:marLeft w:val="0"/>
                          <w:marRight w:val="0"/>
                          <w:marTop w:val="0"/>
                          <w:marBottom w:val="0"/>
                          <w:divBdr>
                            <w:top w:val="none" w:sz="0" w:space="0" w:color="auto"/>
                            <w:left w:val="none" w:sz="0" w:space="0" w:color="auto"/>
                            <w:bottom w:val="none" w:sz="0" w:space="0" w:color="auto"/>
                            <w:right w:val="none" w:sz="0" w:space="0" w:color="auto"/>
                          </w:divBdr>
                          <w:divsChild>
                            <w:div w:id="1836844931">
                              <w:marLeft w:val="0"/>
                              <w:marRight w:val="0"/>
                              <w:marTop w:val="0"/>
                              <w:marBottom w:val="0"/>
                              <w:divBdr>
                                <w:top w:val="none" w:sz="0" w:space="0" w:color="auto"/>
                                <w:left w:val="none" w:sz="0" w:space="0" w:color="auto"/>
                                <w:bottom w:val="none" w:sz="0" w:space="0" w:color="auto"/>
                                <w:right w:val="none" w:sz="0" w:space="0" w:color="auto"/>
                              </w:divBdr>
                              <w:divsChild>
                                <w:div w:id="342975441">
                                  <w:marLeft w:val="0"/>
                                  <w:marRight w:val="0"/>
                                  <w:marTop w:val="0"/>
                                  <w:marBottom w:val="0"/>
                                  <w:divBdr>
                                    <w:top w:val="none" w:sz="0" w:space="0" w:color="auto"/>
                                    <w:left w:val="none" w:sz="0" w:space="0" w:color="auto"/>
                                    <w:bottom w:val="none" w:sz="0" w:space="0" w:color="auto"/>
                                    <w:right w:val="none" w:sz="0" w:space="0" w:color="auto"/>
                                  </w:divBdr>
                                  <w:divsChild>
                                    <w:div w:id="86128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8276226">
      <w:bodyDiv w:val="1"/>
      <w:marLeft w:val="0"/>
      <w:marRight w:val="0"/>
      <w:marTop w:val="0"/>
      <w:marBottom w:val="0"/>
      <w:divBdr>
        <w:top w:val="none" w:sz="0" w:space="0" w:color="auto"/>
        <w:left w:val="none" w:sz="0" w:space="0" w:color="auto"/>
        <w:bottom w:val="none" w:sz="0" w:space="0" w:color="auto"/>
        <w:right w:val="none" w:sz="0" w:space="0" w:color="auto"/>
      </w:divBdr>
      <w:divsChild>
        <w:div w:id="1592621141">
          <w:marLeft w:val="547"/>
          <w:marRight w:val="0"/>
          <w:marTop w:val="0"/>
          <w:marBottom w:val="0"/>
          <w:divBdr>
            <w:top w:val="none" w:sz="0" w:space="0" w:color="auto"/>
            <w:left w:val="none" w:sz="0" w:space="0" w:color="auto"/>
            <w:bottom w:val="none" w:sz="0" w:space="0" w:color="auto"/>
            <w:right w:val="none" w:sz="0" w:space="0" w:color="auto"/>
          </w:divBdr>
        </w:div>
      </w:divsChild>
    </w:div>
    <w:div w:id="257641779">
      <w:bodyDiv w:val="1"/>
      <w:marLeft w:val="0"/>
      <w:marRight w:val="0"/>
      <w:marTop w:val="0"/>
      <w:marBottom w:val="0"/>
      <w:divBdr>
        <w:top w:val="none" w:sz="0" w:space="0" w:color="auto"/>
        <w:left w:val="none" w:sz="0" w:space="0" w:color="auto"/>
        <w:bottom w:val="none" w:sz="0" w:space="0" w:color="auto"/>
        <w:right w:val="none" w:sz="0" w:space="0" w:color="auto"/>
      </w:divBdr>
      <w:divsChild>
        <w:div w:id="267393673">
          <w:marLeft w:val="0"/>
          <w:marRight w:val="0"/>
          <w:marTop w:val="0"/>
          <w:marBottom w:val="0"/>
          <w:divBdr>
            <w:top w:val="none" w:sz="0" w:space="0" w:color="auto"/>
            <w:left w:val="none" w:sz="0" w:space="0" w:color="auto"/>
            <w:bottom w:val="none" w:sz="0" w:space="0" w:color="auto"/>
            <w:right w:val="none" w:sz="0" w:space="0" w:color="auto"/>
          </w:divBdr>
          <w:divsChild>
            <w:div w:id="1251963018">
              <w:marLeft w:val="0"/>
              <w:marRight w:val="0"/>
              <w:marTop w:val="0"/>
              <w:marBottom w:val="0"/>
              <w:divBdr>
                <w:top w:val="none" w:sz="0" w:space="0" w:color="auto"/>
                <w:left w:val="none" w:sz="0" w:space="0" w:color="auto"/>
                <w:bottom w:val="none" w:sz="0" w:space="0" w:color="auto"/>
                <w:right w:val="none" w:sz="0" w:space="0" w:color="auto"/>
              </w:divBdr>
              <w:divsChild>
                <w:div w:id="93602045">
                  <w:marLeft w:val="0"/>
                  <w:marRight w:val="0"/>
                  <w:marTop w:val="0"/>
                  <w:marBottom w:val="0"/>
                  <w:divBdr>
                    <w:top w:val="none" w:sz="0" w:space="0" w:color="auto"/>
                    <w:left w:val="none" w:sz="0" w:space="0" w:color="auto"/>
                    <w:bottom w:val="none" w:sz="0" w:space="0" w:color="auto"/>
                    <w:right w:val="none" w:sz="0" w:space="0" w:color="auto"/>
                  </w:divBdr>
                  <w:divsChild>
                    <w:div w:id="536091540">
                      <w:marLeft w:val="6000"/>
                      <w:marRight w:val="0"/>
                      <w:marTop w:val="0"/>
                      <w:marBottom w:val="0"/>
                      <w:divBdr>
                        <w:top w:val="none" w:sz="0" w:space="0" w:color="auto"/>
                        <w:left w:val="none" w:sz="0" w:space="0" w:color="auto"/>
                        <w:bottom w:val="none" w:sz="0" w:space="0" w:color="auto"/>
                        <w:right w:val="none" w:sz="0" w:space="0" w:color="auto"/>
                      </w:divBdr>
                      <w:divsChild>
                        <w:div w:id="1226141344">
                          <w:marLeft w:val="0"/>
                          <w:marRight w:val="0"/>
                          <w:marTop w:val="0"/>
                          <w:marBottom w:val="0"/>
                          <w:divBdr>
                            <w:top w:val="none" w:sz="0" w:space="0" w:color="auto"/>
                            <w:left w:val="none" w:sz="0" w:space="0" w:color="auto"/>
                            <w:bottom w:val="none" w:sz="0" w:space="0" w:color="auto"/>
                            <w:right w:val="none" w:sz="0" w:space="0" w:color="auto"/>
                          </w:divBdr>
                          <w:divsChild>
                            <w:div w:id="156116830">
                              <w:marLeft w:val="0"/>
                              <w:marRight w:val="0"/>
                              <w:marTop w:val="0"/>
                              <w:marBottom w:val="0"/>
                              <w:divBdr>
                                <w:top w:val="none" w:sz="0" w:space="0" w:color="auto"/>
                                <w:left w:val="none" w:sz="0" w:space="0" w:color="auto"/>
                                <w:bottom w:val="none" w:sz="0" w:space="0" w:color="auto"/>
                                <w:right w:val="none" w:sz="0" w:space="0" w:color="auto"/>
                              </w:divBdr>
                              <w:divsChild>
                                <w:div w:id="321274401">
                                  <w:marLeft w:val="0"/>
                                  <w:marRight w:val="0"/>
                                  <w:marTop w:val="0"/>
                                  <w:marBottom w:val="0"/>
                                  <w:divBdr>
                                    <w:top w:val="none" w:sz="0" w:space="0" w:color="auto"/>
                                    <w:left w:val="none" w:sz="0" w:space="0" w:color="auto"/>
                                    <w:bottom w:val="none" w:sz="0" w:space="0" w:color="auto"/>
                                    <w:right w:val="none" w:sz="0" w:space="0" w:color="auto"/>
                                  </w:divBdr>
                                  <w:divsChild>
                                    <w:div w:id="268784610">
                                      <w:marLeft w:val="0"/>
                                      <w:marRight w:val="0"/>
                                      <w:marTop w:val="0"/>
                                      <w:marBottom w:val="0"/>
                                      <w:divBdr>
                                        <w:top w:val="none" w:sz="0" w:space="0" w:color="auto"/>
                                        <w:left w:val="none" w:sz="0" w:space="0" w:color="auto"/>
                                        <w:bottom w:val="none" w:sz="0" w:space="0" w:color="auto"/>
                                        <w:right w:val="none" w:sz="0" w:space="0" w:color="auto"/>
                                      </w:divBdr>
                                      <w:divsChild>
                                        <w:div w:id="1996642207">
                                          <w:marLeft w:val="0"/>
                                          <w:marRight w:val="0"/>
                                          <w:marTop w:val="0"/>
                                          <w:marBottom w:val="0"/>
                                          <w:divBdr>
                                            <w:top w:val="none" w:sz="0" w:space="0" w:color="auto"/>
                                            <w:left w:val="none" w:sz="0" w:space="0" w:color="auto"/>
                                            <w:bottom w:val="none" w:sz="0" w:space="0" w:color="auto"/>
                                            <w:right w:val="none" w:sz="0" w:space="0" w:color="auto"/>
                                          </w:divBdr>
                                          <w:divsChild>
                                            <w:div w:id="1105154227">
                                              <w:marLeft w:val="0"/>
                                              <w:marRight w:val="0"/>
                                              <w:marTop w:val="0"/>
                                              <w:marBottom w:val="0"/>
                                              <w:divBdr>
                                                <w:top w:val="none" w:sz="0" w:space="0" w:color="auto"/>
                                                <w:left w:val="none" w:sz="0" w:space="0" w:color="auto"/>
                                                <w:bottom w:val="none" w:sz="0" w:space="0" w:color="auto"/>
                                                <w:right w:val="none" w:sz="0" w:space="0" w:color="auto"/>
                                              </w:divBdr>
                                              <w:divsChild>
                                                <w:div w:id="451746756">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64465242">
      <w:bodyDiv w:val="1"/>
      <w:marLeft w:val="0"/>
      <w:marRight w:val="0"/>
      <w:marTop w:val="0"/>
      <w:marBottom w:val="0"/>
      <w:divBdr>
        <w:top w:val="none" w:sz="0" w:space="0" w:color="auto"/>
        <w:left w:val="none" w:sz="0" w:space="0" w:color="auto"/>
        <w:bottom w:val="none" w:sz="0" w:space="0" w:color="auto"/>
        <w:right w:val="none" w:sz="0" w:space="0" w:color="auto"/>
      </w:divBdr>
    </w:div>
    <w:div w:id="267466465">
      <w:bodyDiv w:val="1"/>
      <w:marLeft w:val="0"/>
      <w:marRight w:val="0"/>
      <w:marTop w:val="0"/>
      <w:marBottom w:val="0"/>
      <w:divBdr>
        <w:top w:val="none" w:sz="0" w:space="0" w:color="auto"/>
        <w:left w:val="none" w:sz="0" w:space="0" w:color="auto"/>
        <w:bottom w:val="none" w:sz="0" w:space="0" w:color="auto"/>
        <w:right w:val="none" w:sz="0" w:space="0" w:color="auto"/>
      </w:divBdr>
    </w:div>
    <w:div w:id="275334593">
      <w:bodyDiv w:val="1"/>
      <w:marLeft w:val="0"/>
      <w:marRight w:val="0"/>
      <w:marTop w:val="0"/>
      <w:marBottom w:val="0"/>
      <w:divBdr>
        <w:top w:val="none" w:sz="0" w:space="0" w:color="auto"/>
        <w:left w:val="none" w:sz="0" w:space="0" w:color="auto"/>
        <w:bottom w:val="none" w:sz="0" w:space="0" w:color="auto"/>
        <w:right w:val="none" w:sz="0" w:space="0" w:color="auto"/>
      </w:divBdr>
    </w:div>
    <w:div w:id="297615351">
      <w:bodyDiv w:val="1"/>
      <w:marLeft w:val="0"/>
      <w:marRight w:val="0"/>
      <w:marTop w:val="0"/>
      <w:marBottom w:val="0"/>
      <w:divBdr>
        <w:top w:val="none" w:sz="0" w:space="0" w:color="auto"/>
        <w:left w:val="none" w:sz="0" w:space="0" w:color="auto"/>
        <w:bottom w:val="none" w:sz="0" w:space="0" w:color="auto"/>
        <w:right w:val="none" w:sz="0" w:space="0" w:color="auto"/>
      </w:divBdr>
    </w:div>
    <w:div w:id="333996974">
      <w:bodyDiv w:val="1"/>
      <w:marLeft w:val="0"/>
      <w:marRight w:val="0"/>
      <w:marTop w:val="0"/>
      <w:marBottom w:val="0"/>
      <w:divBdr>
        <w:top w:val="none" w:sz="0" w:space="0" w:color="auto"/>
        <w:left w:val="none" w:sz="0" w:space="0" w:color="auto"/>
        <w:bottom w:val="none" w:sz="0" w:space="0" w:color="auto"/>
        <w:right w:val="none" w:sz="0" w:space="0" w:color="auto"/>
      </w:divBdr>
    </w:div>
    <w:div w:id="337464379">
      <w:bodyDiv w:val="1"/>
      <w:marLeft w:val="0"/>
      <w:marRight w:val="0"/>
      <w:marTop w:val="0"/>
      <w:marBottom w:val="0"/>
      <w:divBdr>
        <w:top w:val="none" w:sz="0" w:space="0" w:color="auto"/>
        <w:left w:val="none" w:sz="0" w:space="0" w:color="auto"/>
        <w:bottom w:val="none" w:sz="0" w:space="0" w:color="auto"/>
        <w:right w:val="none" w:sz="0" w:space="0" w:color="auto"/>
      </w:divBdr>
    </w:div>
    <w:div w:id="342249529">
      <w:bodyDiv w:val="1"/>
      <w:marLeft w:val="0"/>
      <w:marRight w:val="0"/>
      <w:marTop w:val="0"/>
      <w:marBottom w:val="0"/>
      <w:divBdr>
        <w:top w:val="none" w:sz="0" w:space="0" w:color="auto"/>
        <w:left w:val="none" w:sz="0" w:space="0" w:color="auto"/>
        <w:bottom w:val="none" w:sz="0" w:space="0" w:color="auto"/>
        <w:right w:val="none" w:sz="0" w:space="0" w:color="auto"/>
      </w:divBdr>
    </w:div>
    <w:div w:id="364058218">
      <w:bodyDiv w:val="1"/>
      <w:marLeft w:val="0"/>
      <w:marRight w:val="0"/>
      <w:marTop w:val="0"/>
      <w:marBottom w:val="0"/>
      <w:divBdr>
        <w:top w:val="none" w:sz="0" w:space="0" w:color="auto"/>
        <w:left w:val="none" w:sz="0" w:space="0" w:color="auto"/>
        <w:bottom w:val="none" w:sz="0" w:space="0" w:color="auto"/>
        <w:right w:val="none" w:sz="0" w:space="0" w:color="auto"/>
      </w:divBdr>
    </w:div>
    <w:div w:id="369451396">
      <w:bodyDiv w:val="1"/>
      <w:marLeft w:val="0"/>
      <w:marRight w:val="0"/>
      <w:marTop w:val="0"/>
      <w:marBottom w:val="0"/>
      <w:divBdr>
        <w:top w:val="none" w:sz="0" w:space="0" w:color="auto"/>
        <w:left w:val="none" w:sz="0" w:space="0" w:color="auto"/>
        <w:bottom w:val="none" w:sz="0" w:space="0" w:color="auto"/>
        <w:right w:val="none" w:sz="0" w:space="0" w:color="auto"/>
      </w:divBdr>
    </w:div>
    <w:div w:id="378164769">
      <w:bodyDiv w:val="1"/>
      <w:marLeft w:val="0"/>
      <w:marRight w:val="0"/>
      <w:marTop w:val="0"/>
      <w:marBottom w:val="0"/>
      <w:divBdr>
        <w:top w:val="none" w:sz="0" w:space="0" w:color="auto"/>
        <w:left w:val="none" w:sz="0" w:space="0" w:color="auto"/>
        <w:bottom w:val="none" w:sz="0" w:space="0" w:color="auto"/>
        <w:right w:val="none" w:sz="0" w:space="0" w:color="auto"/>
      </w:divBdr>
      <w:divsChild>
        <w:div w:id="1796292166">
          <w:marLeft w:val="547"/>
          <w:marRight w:val="0"/>
          <w:marTop w:val="0"/>
          <w:marBottom w:val="0"/>
          <w:divBdr>
            <w:top w:val="none" w:sz="0" w:space="0" w:color="auto"/>
            <w:left w:val="none" w:sz="0" w:space="0" w:color="auto"/>
            <w:bottom w:val="none" w:sz="0" w:space="0" w:color="auto"/>
            <w:right w:val="none" w:sz="0" w:space="0" w:color="auto"/>
          </w:divBdr>
        </w:div>
      </w:divsChild>
    </w:div>
    <w:div w:id="405802474">
      <w:bodyDiv w:val="1"/>
      <w:marLeft w:val="0"/>
      <w:marRight w:val="0"/>
      <w:marTop w:val="0"/>
      <w:marBottom w:val="0"/>
      <w:divBdr>
        <w:top w:val="none" w:sz="0" w:space="0" w:color="auto"/>
        <w:left w:val="none" w:sz="0" w:space="0" w:color="auto"/>
        <w:bottom w:val="none" w:sz="0" w:space="0" w:color="auto"/>
        <w:right w:val="none" w:sz="0" w:space="0" w:color="auto"/>
      </w:divBdr>
    </w:div>
    <w:div w:id="422579536">
      <w:bodyDiv w:val="1"/>
      <w:marLeft w:val="0"/>
      <w:marRight w:val="0"/>
      <w:marTop w:val="0"/>
      <w:marBottom w:val="0"/>
      <w:divBdr>
        <w:top w:val="none" w:sz="0" w:space="0" w:color="auto"/>
        <w:left w:val="none" w:sz="0" w:space="0" w:color="auto"/>
        <w:bottom w:val="none" w:sz="0" w:space="0" w:color="auto"/>
        <w:right w:val="none" w:sz="0" w:space="0" w:color="auto"/>
      </w:divBdr>
    </w:div>
    <w:div w:id="446854128">
      <w:bodyDiv w:val="1"/>
      <w:marLeft w:val="0"/>
      <w:marRight w:val="0"/>
      <w:marTop w:val="0"/>
      <w:marBottom w:val="0"/>
      <w:divBdr>
        <w:top w:val="none" w:sz="0" w:space="0" w:color="auto"/>
        <w:left w:val="none" w:sz="0" w:space="0" w:color="auto"/>
        <w:bottom w:val="none" w:sz="0" w:space="0" w:color="auto"/>
        <w:right w:val="none" w:sz="0" w:space="0" w:color="auto"/>
      </w:divBdr>
      <w:divsChild>
        <w:div w:id="1133982637">
          <w:marLeft w:val="0"/>
          <w:marRight w:val="0"/>
          <w:marTop w:val="0"/>
          <w:marBottom w:val="0"/>
          <w:divBdr>
            <w:top w:val="none" w:sz="0" w:space="0" w:color="auto"/>
            <w:left w:val="none" w:sz="0" w:space="0" w:color="auto"/>
            <w:bottom w:val="none" w:sz="0" w:space="0" w:color="auto"/>
            <w:right w:val="none" w:sz="0" w:space="0" w:color="auto"/>
          </w:divBdr>
          <w:divsChild>
            <w:div w:id="1469932533">
              <w:marLeft w:val="0"/>
              <w:marRight w:val="0"/>
              <w:marTop w:val="0"/>
              <w:marBottom w:val="0"/>
              <w:divBdr>
                <w:top w:val="none" w:sz="0" w:space="0" w:color="auto"/>
                <w:left w:val="none" w:sz="0" w:space="0" w:color="auto"/>
                <w:bottom w:val="none" w:sz="0" w:space="0" w:color="auto"/>
                <w:right w:val="none" w:sz="0" w:space="0" w:color="auto"/>
              </w:divBdr>
              <w:divsChild>
                <w:div w:id="1956328724">
                  <w:marLeft w:val="0"/>
                  <w:marRight w:val="0"/>
                  <w:marTop w:val="0"/>
                  <w:marBottom w:val="0"/>
                  <w:divBdr>
                    <w:top w:val="none" w:sz="0" w:space="0" w:color="auto"/>
                    <w:left w:val="none" w:sz="0" w:space="0" w:color="auto"/>
                    <w:bottom w:val="none" w:sz="0" w:space="0" w:color="auto"/>
                    <w:right w:val="none" w:sz="0" w:space="0" w:color="auto"/>
                  </w:divBdr>
                  <w:divsChild>
                    <w:div w:id="122887029">
                      <w:marLeft w:val="0"/>
                      <w:marRight w:val="0"/>
                      <w:marTop w:val="0"/>
                      <w:marBottom w:val="0"/>
                      <w:divBdr>
                        <w:top w:val="none" w:sz="0" w:space="0" w:color="auto"/>
                        <w:left w:val="none" w:sz="0" w:space="0" w:color="auto"/>
                        <w:bottom w:val="none" w:sz="0" w:space="0" w:color="auto"/>
                        <w:right w:val="none" w:sz="0" w:space="0" w:color="auto"/>
                      </w:divBdr>
                      <w:divsChild>
                        <w:div w:id="1144351204">
                          <w:marLeft w:val="0"/>
                          <w:marRight w:val="0"/>
                          <w:marTop w:val="0"/>
                          <w:marBottom w:val="0"/>
                          <w:divBdr>
                            <w:top w:val="none" w:sz="0" w:space="0" w:color="auto"/>
                            <w:left w:val="none" w:sz="0" w:space="0" w:color="auto"/>
                            <w:bottom w:val="none" w:sz="0" w:space="0" w:color="auto"/>
                            <w:right w:val="none" w:sz="0" w:space="0" w:color="auto"/>
                          </w:divBdr>
                          <w:divsChild>
                            <w:div w:id="629672679">
                              <w:marLeft w:val="0"/>
                              <w:marRight w:val="0"/>
                              <w:marTop w:val="0"/>
                              <w:marBottom w:val="0"/>
                              <w:divBdr>
                                <w:top w:val="none" w:sz="0" w:space="0" w:color="auto"/>
                                <w:left w:val="none" w:sz="0" w:space="0" w:color="auto"/>
                                <w:bottom w:val="none" w:sz="0" w:space="0" w:color="auto"/>
                                <w:right w:val="none" w:sz="0" w:space="0" w:color="auto"/>
                              </w:divBdr>
                              <w:divsChild>
                                <w:div w:id="1581450391">
                                  <w:marLeft w:val="0"/>
                                  <w:marRight w:val="0"/>
                                  <w:marTop w:val="0"/>
                                  <w:marBottom w:val="0"/>
                                  <w:divBdr>
                                    <w:top w:val="none" w:sz="0" w:space="0" w:color="auto"/>
                                    <w:left w:val="none" w:sz="0" w:space="0" w:color="auto"/>
                                    <w:bottom w:val="none" w:sz="0" w:space="0" w:color="auto"/>
                                    <w:right w:val="none" w:sz="0" w:space="0" w:color="auto"/>
                                  </w:divBdr>
                                  <w:divsChild>
                                    <w:div w:id="2098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3210656">
      <w:bodyDiv w:val="1"/>
      <w:marLeft w:val="0"/>
      <w:marRight w:val="0"/>
      <w:marTop w:val="0"/>
      <w:marBottom w:val="0"/>
      <w:divBdr>
        <w:top w:val="none" w:sz="0" w:space="0" w:color="auto"/>
        <w:left w:val="none" w:sz="0" w:space="0" w:color="auto"/>
        <w:bottom w:val="none" w:sz="0" w:space="0" w:color="auto"/>
        <w:right w:val="none" w:sz="0" w:space="0" w:color="auto"/>
      </w:divBdr>
    </w:div>
    <w:div w:id="461460834">
      <w:bodyDiv w:val="1"/>
      <w:marLeft w:val="0"/>
      <w:marRight w:val="0"/>
      <w:marTop w:val="0"/>
      <w:marBottom w:val="0"/>
      <w:divBdr>
        <w:top w:val="none" w:sz="0" w:space="0" w:color="auto"/>
        <w:left w:val="none" w:sz="0" w:space="0" w:color="auto"/>
        <w:bottom w:val="none" w:sz="0" w:space="0" w:color="auto"/>
        <w:right w:val="none" w:sz="0" w:space="0" w:color="auto"/>
      </w:divBdr>
    </w:div>
    <w:div w:id="462038573">
      <w:bodyDiv w:val="1"/>
      <w:marLeft w:val="0"/>
      <w:marRight w:val="0"/>
      <w:marTop w:val="0"/>
      <w:marBottom w:val="0"/>
      <w:divBdr>
        <w:top w:val="none" w:sz="0" w:space="0" w:color="auto"/>
        <w:left w:val="none" w:sz="0" w:space="0" w:color="auto"/>
        <w:bottom w:val="none" w:sz="0" w:space="0" w:color="auto"/>
        <w:right w:val="none" w:sz="0" w:space="0" w:color="auto"/>
      </w:divBdr>
    </w:div>
    <w:div w:id="485439999">
      <w:bodyDiv w:val="1"/>
      <w:marLeft w:val="0"/>
      <w:marRight w:val="0"/>
      <w:marTop w:val="0"/>
      <w:marBottom w:val="0"/>
      <w:divBdr>
        <w:top w:val="none" w:sz="0" w:space="0" w:color="auto"/>
        <w:left w:val="none" w:sz="0" w:space="0" w:color="auto"/>
        <w:bottom w:val="none" w:sz="0" w:space="0" w:color="auto"/>
        <w:right w:val="none" w:sz="0" w:space="0" w:color="auto"/>
      </w:divBdr>
      <w:divsChild>
        <w:div w:id="148136445">
          <w:marLeft w:val="274"/>
          <w:marRight w:val="0"/>
          <w:marTop w:val="0"/>
          <w:marBottom w:val="120"/>
          <w:divBdr>
            <w:top w:val="none" w:sz="0" w:space="0" w:color="auto"/>
            <w:left w:val="none" w:sz="0" w:space="0" w:color="auto"/>
            <w:bottom w:val="none" w:sz="0" w:space="0" w:color="auto"/>
            <w:right w:val="none" w:sz="0" w:space="0" w:color="auto"/>
          </w:divBdr>
        </w:div>
        <w:div w:id="800684163">
          <w:marLeft w:val="274"/>
          <w:marRight w:val="0"/>
          <w:marTop w:val="0"/>
          <w:marBottom w:val="120"/>
          <w:divBdr>
            <w:top w:val="none" w:sz="0" w:space="0" w:color="auto"/>
            <w:left w:val="none" w:sz="0" w:space="0" w:color="auto"/>
            <w:bottom w:val="none" w:sz="0" w:space="0" w:color="auto"/>
            <w:right w:val="none" w:sz="0" w:space="0" w:color="auto"/>
          </w:divBdr>
        </w:div>
        <w:div w:id="1016734160">
          <w:marLeft w:val="274"/>
          <w:marRight w:val="0"/>
          <w:marTop w:val="0"/>
          <w:marBottom w:val="120"/>
          <w:divBdr>
            <w:top w:val="none" w:sz="0" w:space="0" w:color="auto"/>
            <w:left w:val="none" w:sz="0" w:space="0" w:color="auto"/>
            <w:bottom w:val="none" w:sz="0" w:space="0" w:color="auto"/>
            <w:right w:val="none" w:sz="0" w:space="0" w:color="auto"/>
          </w:divBdr>
        </w:div>
        <w:div w:id="1098254218">
          <w:marLeft w:val="274"/>
          <w:marRight w:val="0"/>
          <w:marTop w:val="0"/>
          <w:marBottom w:val="120"/>
          <w:divBdr>
            <w:top w:val="none" w:sz="0" w:space="0" w:color="auto"/>
            <w:left w:val="none" w:sz="0" w:space="0" w:color="auto"/>
            <w:bottom w:val="none" w:sz="0" w:space="0" w:color="auto"/>
            <w:right w:val="none" w:sz="0" w:space="0" w:color="auto"/>
          </w:divBdr>
        </w:div>
        <w:div w:id="1102266160">
          <w:marLeft w:val="274"/>
          <w:marRight w:val="0"/>
          <w:marTop w:val="0"/>
          <w:marBottom w:val="120"/>
          <w:divBdr>
            <w:top w:val="none" w:sz="0" w:space="0" w:color="auto"/>
            <w:left w:val="none" w:sz="0" w:space="0" w:color="auto"/>
            <w:bottom w:val="none" w:sz="0" w:space="0" w:color="auto"/>
            <w:right w:val="none" w:sz="0" w:space="0" w:color="auto"/>
          </w:divBdr>
        </w:div>
        <w:div w:id="1437289211">
          <w:marLeft w:val="274"/>
          <w:marRight w:val="0"/>
          <w:marTop w:val="0"/>
          <w:marBottom w:val="120"/>
          <w:divBdr>
            <w:top w:val="none" w:sz="0" w:space="0" w:color="auto"/>
            <w:left w:val="none" w:sz="0" w:space="0" w:color="auto"/>
            <w:bottom w:val="none" w:sz="0" w:space="0" w:color="auto"/>
            <w:right w:val="none" w:sz="0" w:space="0" w:color="auto"/>
          </w:divBdr>
        </w:div>
      </w:divsChild>
    </w:div>
    <w:div w:id="490297356">
      <w:bodyDiv w:val="1"/>
      <w:marLeft w:val="0"/>
      <w:marRight w:val="0"/>
      <w:marTop w:val="0"/>
      <w:marBottom w:val="0"/>
      <w:divBdr>
        <w:top w:val="none" w:sz="0" w:space="0" w:color="auto"/>
        <w:left w:val="none" w:sz="0" w:space="0" w:color="auto"/>
        <w:bottom w:val="none" w:sz="0" w:space="0" w:color="auto"/>
        <w:right w:val="none" w:sz="0" w:space="0" w:color="auto"/>
      </w:divBdr>
      <w:divsChild>
        <w:div w:id="355154198">
          <w:marLeft w:val="547"/>
          <w:marRight w:val="0"/>
          <w:marTop w:val="0"/>
          <w:marBottom w:val="0"/>
          <w:divBdr>
            <w:top w:val="none" w:sz="0" w:space="0" w:color="auto"/>
            <w:left w:val="none" w:sz="0" w:space="0" w:color="auto"/>
            <w:bottom w:val="none" w:sz="0" w:space="0" w:color="auto"/>
            <w:right w:val="none" w:sz="0" w:space="0" w:color="auto"/>
          </w:divBdr>
        </w:div>
      </w:divsChild>
    </w:div>
    <w:div w:id="522129275">
      <w:bodyDiv w:val="1"/>
      <w:marLeft w:val="0"/>
      <w:marRight w:val="0"/>
      <w:marTop w:val="0"/>
      <w:marBottom w:val="0"/>
      <w:divBdr>
        <w:top w:val="none" w:sz="0" w:space="0" w:color="auto"/>
        <w:left w:val="none" w:sz="0" w:space="0" w:color="auto"/>
        <w:bottom w:val="none" w:sz="0" w:space="0" w:color="auto"/>
        <w:right w:val="none" w:sz="0" w:space="0" w:color="auto"/>
      </w:divBdr>
    </w:div>
    <w:div w:id="522399349">
      <w:bodyDiv w:val="1"/>
      <w:marLeft w:val="0"/>
      <w:marRight w:val="0"/>
      <w:marTop w:val="0"/>
      <w:marBottom w:val="0"/>
      <w:divBdr>
        <w:top w:val="none" w:sz="0" w:space="0" w:color="auto"/>
        <w:left w:val="none" w:sz="0" w:space="0" w:color="auto"/>
        <w:bottom w:val="none" w:sz="0" w:space="0" w:color="auto"/>
        <w:right w:val="none" w:sz="0" w:space="0" w:color="auto"/>
      </w:divBdr>
      <w:divsChild>
        <w:div w:id="1858888258">
          <w:marLeft w:val="0"/>
          <w:marRight w:val="0"/>
          <w:marTop w:val="0"/>
          <w:marBottom w:val="0"/>
          <w:divBdr>
            <w:top w:val="none" w:sz="0" w:space="0" w:color="auto"/>
            <w:left w:val="none" w:sz="0" w:space="0" w:color="auto"/>
            <w:bottom w:val="none" w:sz="0" w:space="0" w:color="auto"/>
            <w:right w:val="none" w:sz="0" w:space="0" w:color="auto"/>
          </w:divBdr>
          <w:divsChild>
            <w:div w:id="2019113907">
              <w:marLeft w:val="0"/>
              <w:marRight w:val="0"/>
              <w:marTop w:val="0"/>
              <w:marBottom w:val="0"/>
              <w:divBdr>
                <w:top w:val="none" w:sz="0" w:space="0" w:color="auto"/>
                <w:left w:val="none" w:sz="0" w:space="0" w:color="auto"/>
                <w:bottom w:val="none" w:sz="0" w:space="0" w:color="auto"/>
                <w:right w:val="none" w:sz="0" w:space="0" w:color="auto"/>
              </w:divBdr>
              <w:divsChild>
                <w:div w:id="835456094">
                  <w:marLeft w:val="0"/>
                  <w:marRight w:val="0"/>
                  <w:marTop w:val="0"/>
                  <w:marBottom w:val="0"/>
                  <w:divBdr>
                    <w:top w:val="none" w:sz="0" w:space="0" w:color="auto"/>
                    <w:left w:val="none" w:sz="0" w:space="0" w:color="auto"/>
                    <w:bottom w:val="none" w:sz="0" w:space="0" w:color="auto"/>
                    <w:right w:val="none" w:sz="0" w:space="0" w:color="auto"/>
                  </w:divBdr>
                  <w:divsChild>
                    <w:div w:id="917710919">
                      <w:marLeft w:val="0"/>
                      <w:marRight w:val="0"/>
                      <w:marTop w:val="0"/>
                      <w:marBottom w:val="0"/>
                      <w:divBdr>
                        <w:top w:val="none" w:sz="0" w:space="0" w:color="auto"/>
                        <w:left w:val="none" w:sz="0" w:space="0" w:color="auto"/>
                        <w:bottom w:val="none" w:sz="0" w:space="0" w:color="auto"/>
                        <w:right w:val="none" w:sz="0" w:space="0" w:color="auto"/>
                      </w:divBdr>
                      <w:divsChild>
                        <w:div w:id="1169448271">
                          <w:marLeft w:val="0"/>
                          <w:marRight w:val="5236"/>
                          <w:marTop w:val="0"/>
                          <w:marBottom w:val="0"/>
                          <w:divBdr>
                            <w:top w:val="none" w:sz="0" w:space="0" w:color="auto"/>
                            <w:left w:val="none" w:sz="0" w:space="0" w:color="auto"/>
                            <w:bottom w:val="none" w:sz="0" w:space="0" w:color="auto"/>
                            <w:right w:val="none" w:sz="0" w:space="0" w:color="auto"/>
                          </w:divBdr>
                          <w:divsChild>
                            <w:div w:id="23406639">
                              <w:marLeft w:val="0"/>
                              <w:marRight w:val="0"/>
                              <w:marTop w:val="0"/>
                              <w:marBottom w:val="0"/>
                              <w:divBdr>
                                <w:top w:val="none" w:sz="0" w:space="0" w:color="auto"/>
                                <w:left w:val="none" w:sz="0" w:space="0" w:color="auto"/>
                                <w:bottom w:val="none" w:sz="0" w:space="0" w:color="auto"/>
                                <w:right w:val="none" w:sz="0" w:space="0" w:color="auto"/>
                              </w:divBdr>
                            </w:div>
                            <w:div w:id="386342482">
                              <w:marLeft w:val="0"/>
                              <w:marRight w:val="0"/>
                              <w:marTop w:val="0"/>
                              <w:marBottom w:val="0"/>
                              <w:divBdr>
                                <w:top w:val="none" w:sz="0" w:space="0" w:color="auto"/>
                                <w:left w:val="none" w:sz="0" w:space="0" w:color="auto"/>
                                <w:bottom w:val="none" w:sz="0" w:space="0" w:color="auto"/>
                                <w:right w:val="none" w:sz="0" w:space="0" w:color="auto"/>
                              </w:divBdr>
                            </w:div>
                            <w:div w:id="442774427">
                              <w:marLeft w:val="0"/>
                              <w:marRight w:val="0"/>
                              <w:marTop w:val="0"/>
                              <w:marBottom w:val="0"/>
                              <w:divBdr>
                                <w:top w:val="none" w:sz="0" w:space="0" w:color="auto"/>
                                <w:left w:val="none" w:sz="0" w:space="0" w:color="auto"/>
                                <w:bottom w:val="none" w:sz="0" w:space="0" w:color="auto"/>
                                <w:right w:val="none" w:sz="0" w:space="0" w:color="auto"/>
                              </w:divBdr>
                            </w:div>
                            <w:div w:id="598831985">
                              <w:marLeft w:val="0"/>
                              <w:marRight w:val="0"/>
                              <w:marTop w:val="0"/>
                              <w:marBottom w:val="0"/>
                              <w:divBdr>
                                <w:top w:val="none" w:sz="0" w:space="0" w:color="auto"/>
                                <w:left w:val="none" w:sz="0" w:space="0" w:color="auto"/>
                                <w:bottom w:val="none" w:sz="0" w:space="0" w:color="auto"/>
                                <w:right w:val="none" w:sz="0" w:space="0" w:color="auto"/>
                              </w:divBdr>
                            </w:div>
                            <w:div w:id="1220559123">
                              <w:marLeft w:val="0"/>
                              <w:marRight w:val="0"/>
                              <w:marTop w:val="0"/>
                              <w:marBottom w:val="0"/>
                              <w:divBdr>
                                <w:top w:val="none" w:sz="0" w:space="0" w:color="auto"/>
                                <w:left w:val="none" w:sz="0" w:space="0" w:color="auto"/>
                                <w:bottom w:val="none" w:sz="0" w:space="0" w:color="auto"/>
                                <w:right w:val="none" w:sz="0" w:space="0" w:color="auto"/>
                              </w:divBdr>
                            </w:div>
                            <w:div w:id="1460227794">
                              <w:marLeft w:val="0"/>
                              <w:marRight w:val="0"/>
                              <w:marTop w:val="0"/>
                              <w:marBottom w:val="0"/>
                              <w:divBdr>
                                <w:top w:val="none" w:sz="0" w:space="0" w:color="auto"/>
                                <w:left w:val="none" w:sz="0" w:space="0" w:color="auto"/>
                                <w:bottom w:val="none" w:sz="0" w:space="0" w:color="auto"/>
                                <w:right w:val="none" w:sz="0" w:space="0" w:color="auto"/>
                              </w:divBdr>
                            </w:div>
                            <w:div w:id="1711030360">
                              <w:marLeft w:val="0"/>
                              <w:marRight w:val="0"/>
                              <w:marTop w:val="0"/>
                              <w:marBottom w:val="0"/>
                              <w:divBdr>
                                <w:top w:val="none" w:sz="0" w:space="0" w:color="auto"/>
                                <w:left w:val="none" w:sz="0" w:space="0" w:color="auto"/>
                                <w:bottom w:val="none" w:sz="0" w:space="0" w:color="auto"/>
                                <w:right w:val="none" w:sz="0" w:space="0" w:color="auto"/>
                              </w:divBdr>
                            </w:div>
                            <w:div w:id="207299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5411959">
      <w:bodyDiv w:val="1"/>
      <w:marLeft w:val="0"/>
      <w:marRight w:val="0"/>
      <w:marTop w:val="0"/>
      <w:marBottom w:val="0"/>
      <w:divBdr>
        <w:top w:val="none" w:sz="0" w:space="0" w:color="auto"/>
        <w:left w:val="none" w:sz="0" w:space="0" w:color="auto"/>
        <w:bottom w:val="none" w:sz="0" w:space="0" w:color="auto"/>
        <w:right w:val="none" w:sz="0" w:space="0" w:color="auto"/>
      </w:divBdr>
      <w:divsChild>
        <w:div w:id="1210798170">
          <w:marLeft w:val="547"/>
          <w:marRight w:val="0"/>
          <w:marTop w:val="0"/>
          <w:marBottom w:val="0"/>
          <w:divBdr>
            <w:top w:val="none" w:sz="0" w:space="0" w:color="auto"/>
            <w:left w:val="none" w:sz="0" w:space="0" w:color="auto"/>
            <w:bottom w:val="none" w:sz="0" w:space="0" w:color="auto"/>
            <w:right w:val="none" w:sz="0" w:space="0" w:color="auto"/>
          </w:divBdr>
        </w:div>
      </w:divsChild>
    </w:div>
    <w:div w:id="546339345">
      <w:bodyDiv w:val="1"/>
      <w:marLeft w:val="0"/>
      <w:marRight w:val="0"/>
      <w:marTop w:val="0"/>
      <w:marBottom w:val="0"/>
      <w:divBdr>
        <w:top w:val="none" w:sz="0" w:space="0" w:color="auto"/>
        <w:left w:val="none" w:sz="0" w:space="0" w:color="auto"/>
        <w:bottom w:val="none" w:sz="0" w:space="0" w:color="auto"/>
        <w:right w:val="none" w:sz="0" w:space="0" w:color="auto"/>
      </w:divBdr>
    </w:div>
    <w:div w:id="567376976">
      <w:bodyDiv w:val="1"/>
      <w:marLeft w:val="0"/>
      <w:marRight w:val="0"/>
      <w:marTop w:val="0"/>
      <w:marBottom w:val="0"/>
      <w:divBdr>
        <w:top w:val="none" w:sz="0" w:space="0" w:color="auto"/>
        <w:left w:val="none" w:sz="0" w:space="0" w:color="auto"/>
        <w:bottom w:val="none" w:sz="0" w:space="0" w:color="auto"/>
        <w:right w:val="none" w:sz="0" w:space="0" w:color="auto"/>
      </w:divBdr>
    </w:div>
    <w:div w:id="595477243">
      <w:bodyDiv w:val="1"/>
      <w:marLeft w:val="0"/>
      <w:marRight w:val="0"/>
      <w:marTop w:val="0"/>
      <w:marBottom w:val="0"/>
      <w:divBdr>
        <w:top w:val="none" w:sz="0" w:space="0" w:color="auto"/>
        <w:left w:val="none" w:sz="0" w:space="0" w:color="auto"/>
        <w:bottom w:val="none" w:sz="0" w:space="0" w:color="auto"/>
        <w:right w:val="none" w:sz="0" w:space="0" w:color="auto"/>
      </w:divBdr>
    </w:div>
    <w:div w:id="622004913">
      <w:bodyDiv w:val="1"/>
      <w:marLeft w:val="0"/>
      <w:marRight w:val="0"/>
      <w:marTop w:val="0"/>
      <w:marBottom w:val="0"/>
      <w:divBdr>
        <w:top w:val="none" w:sz="0" w:space="0" w:color="auto"/>
        <w:left w:val="none" w:sz="0" w:space="0" w:color="auto"/>
        <w:bottom w:val="none" w:sz="0" w:space="0" w:color="auto"/>
        <w:right w:val="none" w:sz="0" w:space="0" w:color="auto"/>
      </w:divBdr>
      <w:divsChild>
        <w:div w:id="2067020371">
          <w:marLeft w:val="547"/>
          <w:marRight w:val="0"/>
          <w:marTop w:val="0"/>
          <w:marBottom w:val="0"/>
          <w:divBdr>
            <w:top w:val="none" w:sz="0" w:space="0" w:color="auto"/>
            <w:left w:val="none" w:sz="0" w:space="0" w:color="auto"/>
            <w:bottom w:val="none" w:sz="0" w:space="0" w:color="auto"/>
            <w:right w:val="none" w:sz="0" w:space="0" w:color="auto"/>
          </w:divBdr>
        </w:div>
      </w:divsChild>
    </w:div>
    <w:div w:id="640384209">
      <w:bodyDiv w:val="1"/>
      <w:marLeft w:val="0"/>
      <w:marRight w:val="0"/>
      <w:marTop w:val="0"/>
      <w:marBottom w:val="0"/>
      <w:divBdr>
        <w:top w:val="none" w:sz="0" w:space="0" w:color="auto"/>
        <w:left w:val="none" w:sz="0" w:space="0" w:color="auto"/>
        <w:bottom w:val="none" w:sz="0" w:space="0" w:color="auto"/>
        <w:right w:val="none" w:sz="0" w:space="0" w:color="auto"/>
      </w:divBdr>
      <w:divsChild>
        <w:div w:id="652416537">
          <w:marLeft w:val="0"/>
          <w:marRight w:val="0"/>
          <w:marTop w:val="0"/>
          <w:marBottom w:val="120"/>
          <w:divBdr>
            <w:top w:val="none" w:sz="0" w:space="0" w:color="auto"/>
            <w:left w:val="none" w:sz="0" w:space="0" w:color="auto"/>
            <w:bottom w:val="none" w:sz="0" w:space="0" w:color="auto"/>
            <w:right w:val="none" w:sz="0" w:space="0" w:color="auto"/>
          </w:divBdr>
        </w:div>
        <w:div w:id="1051156108">
          <w:marLeft w:val="0"/>
          <w:marRight w:val="0"/>
          <w:marTop w:val="0"/>
          <w:marBottom w:val="120"/>
          <w:divBdr>
            <w:top w:val="none" w:sz="0" w:space="0" w:color="auto"/>
            <w:left w:val="none" w:sz="0" w:space="0" w:color="auto"/>
            <w:bottom w:val="none" w:sz="0" w:space="0" w:color="auto"/>
            <w:right w:val="none" w:sz="0" w:space="0" w:color="auto"/>
          </w:divBdr>
        </w:div>
        <w:div w:id="1192914642">
          <w:marLeft w:val="0"/>
          <w:marRight w:val="0"/>
          <w:marTop w:val="0"/>
          <w:marBottom w:val="120"/>
          <w:divBdr>
            <w:top w:val="none" w:sz="0" w:space="0" w:color="auto"/>
            <w:left w:val="none" w:sz="0" w:space="0" w:color="auto"/>
            <w:bottom w:val="none" w:sz="0" w:space="0" w:color="auto"/>
            <w:right w:val="none" w:sz="0" w:space="0" w:color="auto"/>
          </w:divBdr>
        </w:div>
        <w:div w:id="1209301930">
          <w:marLeft w:val="0"/>
          <w:marRight w:val="0"/>
          <w:marTop w:val="0"/>
          <w:marBottom w:val="120"/>
          <w:divBdr>
            <w:top w:val="none" w:sz="0" w:space="0" w:color="auto"/>
            <w:left w:val="none" w:sz="0" w:space="0" w:color="auto"/>
            <w:bottom w:val="none" w:sz="0" w:space="0" w:color="auto"/>
            <w:right w:val="none" w:sz="0" w:space="0" w:color="auto"/>
          </w:divBdr>
        </w:div>
        <w:div w:id="1429697462">
          <w:marLeft w:val="0"/>
          <w:marRight w:val="0"/>
          <w:marTop w:val="0"/>
          <w:marBottom w:val="120"/>
          <w:divBdr>
            <w:top w:val="none" w:sz="0" w:space="0" w:color="auto"/>
            <w:left w:val="none" w:sz="0" w:space="0" w:color="auto"/>
            <w:bottom w:val="none" w:sz="0" w:space="0" w:color="auto"/>
            <w:right w:val="none" w:sz="0" w:space="0" w:color="auto"/>
          </w:divBdr>
        </w:div>
        <w:div w:id="1576668823">
          <w:marLeft w:val="0"/>
          <w:marRight w:val="0"/>
          <w:marTop w:val="0"/>
          <w:marBottom w:val="120"/>
          <w:divBdr>
            <w:top w:val="none" w:sz="0" w:space="0" w:color="auto"/>
            <w:left w:val="none" w:sz="0" w:space="0" w:color="auto"/>
            <w:bottom w:val="none" w:sz="0" w:space="0" w:color="auto"/>
            <w:right w:val="none" w:sz="0" w:space="0" w:color="auto"/>
          </w:divBdr>
        </w:div>
      </w:divsChild>
    </w:div>
    <w:div w:id="642125820">
      <w:bodyDiv w:val="1"/>
      <w:marLeft w:val="0"/>
      <w:marRight w:val="0"/>
      <w:marTop w:val="0"/>
      <w:marBottom w:val="0"/>
      <w:divBdr>
        <w:top w:val="none" w:sz="0" w:space="0" w:color="auto"/>
        <w:left w:val="none" w:sz="0" w:space="0" w:color="auto"/>
        <w:bottom w:val="none" w:sz="0" w:space="0" w:color="auto"/>
        <w:right w:val="none" w:sz="0" w:space="0" w:color="auto"/>
      </w:divBdr>
    </w:div>
    <w:div w:id="646907425">
      <w:bodyDiv w:val="1"/>
      <w:marLeft w:val="0"/>
      <w:marRight w:val="0"/>
      <w:marTop w:val="0"/>
      <w:marBottom w:val="0"/>
      <w:divBdr>
        <w:top w:val="none" w:sz="0" w:space="0" w:color="auto"/>
        <w:left w:val="none" w:sz="0" w:space="0" w:color="auto"/>
        <w:bottom w:val="none" w:sz="0" w:space="0" w:color="auto"/>
        <w:right w:val="none" w:sz="0" w:space="0" w:color="auto"/>
      </w:divBdr>
      <w:divsChild>
        <w:div w:id="313611672">
          <w:marLeft w:val="547"/>
          <w:marRight w:val="0"/>
          <w:marTop w:val="0"/>
          <w:marBottom w:val="0"/>
          <w:divBdr>
            <w:top w:val="none" w:sz="0" w:space="0" w:color="auto"/>
            <w:left w:val="none" w:sz="0" w:space="0" w:color="auto"/>
            <w:bottom w:val="none" w:sz="0" w:space="0" w:color="auto"/>
            <w:right w:val="none" w:sz="0" w:space="0" w:color="auto"/>
          </w:divBdr>
        </w:div>
        <w:div w:id="1013534377">
          <w:marLeft w:val="547"/>
          <w:marRight w:val="0"/>
          <w:marTop w:val="0"/>
          <w:marBottom w:val="0"/>
          <w:divBdr>
            <w:top w:val="none" w:sz="0" w:space="0" w:color="auto"/>
            <w:left w:val="none" w:sz="0" w:space="0" w:color="auto"/>
            <w:bottom w:val="none" w:sz="0" w:space="0" w:color="auto"/>
            <w:right w:val="none" w:sz="0" w:space="0" w:color="auto"/>
          </w:divBdr>
        </w:div>
        <w:div w:id="990714356">
          <w:marLeft w:val="547"/>
          <w:marRight w:val="0"/>
          <w:marTop w:val="0"/>
          <w:marBottom w:val="0"/>
          <w:divBdr>
            <w:top w:val="none" w:sz="0" w:space="0" w:color="auto"/>
            <w:left w:val="none" w:sz="0" w:space="0" w:color="auto"/>
            <w:bottom w:val="none" w:sz="0" w:space="0" w:color="auto"/>
            <w:right w:val="none" w:sz="0" w:space="0" w:color="auto"/>
          </w:divBdr>
        </w:div>
      </w:divsChild>
    </w:div>
    <w:div w:id="650183823">
      <w:bodyDiv w:val="1"/>
      <w:marLeft w:val="0"/>
      <w:marRight w:val="0"/>
      <w:marTop w:val="0"/>
      <w:marBottom w:val="0"/>
      <w:divBdr>
        <w:top w:val="none" w:sz="0" w:space="0" w:color="auto"/>
        <w:left w:val="none" w:sz="0" w:space="0" w:color="auto"/>
        <w:bottom w:val="none" w:sz="0" w:space="0" w:color="auto"/>
        <w:right w:val="none" w:sz="0" w:space="0" w:color="auto"/>
      </w:divBdr>
      <w:divsChild>
        <w:div w:id="321812286">
          <w:marLeft w:val="547"/>
          <w:marRight w:val="0"/>
          <w:marTop w:val="0"/>
          <w:marBottom w:val="0"/>
          <w:divBdr>
            <w:top w:val="none" w:sz="0" w:space="0" w:color="auto"/>
            <w:left w:val="none" w:sz="0" w:space="0" w:color="auto"/>
            <w:bottom w:val="none" w:sz="0" w:space="0" w:color="auto"/>
            <w:right w:val="none" w:sz="0" w:space="0" w:color="auto"/>
          </w:divBdr>
        </w:div>
      </w:divsChild>
    </w:div>
    <w:div w:id="661734540">
      <w:bodyDiv w:val="1"/>
      <w:marLeft w:val="0"/>
      <w:marRight w:val="0"/>
      <w:marTop w:val="0"/>
      <w:marBottom w:val="0"/>
      <w:divBdr>
        <w:top w:val="none" w:sz="0" w:space="0" w:color="auto"/>
        <w:left w:val="none" w:sz="0" w:space="0" w:color="auto"/>
        <w:bottom w:val="none" w:sz="0" w:space="0" w:color="auto"/>
        <w:right w:val="none" w:sz="0" w:space="0" w:color="auto"/>
      </w:divBdr>
    </w:div>
    <w:div w:id="670645951">
      <w:bodyDiv w:val="1"/>
      <w:marLeft w:val="0"/>
      <w:marRight w:val="0"/>
      <w:marTop w:val="0"/>
      <w:marBottom w:val="0"/>
      <w:divBdr>
        <w:top w:val="none" w:sz="0" w:space="0" w:color="auto"/>
        <w:left w:val="none" w:sz="0" w:space="0" w:color="auto"/>
        <w:bottom w:val="none" w:sz="0" w:space="0" w:color="auto"/>
        <w:right w:val="none" w:sz="0" w:space="0" w:color="auto"/>
      </w:divBdr>
      <w:divsChild>
        <w:div w:id="1235970320">
          <w:marLeft w:val="0"/>
          <w:marRight w:val="0"/>
          <w:marTop w:val="0"/>
          <w:marBottom w:val="0"/>
          <w:divBdr>
            <w:top w:val="none" w:sz="0" w:space="0" w:color="auto"/>
            <w:left w:val="none" w:sz="0" w:space="0" w:color="auto"/>
            <w:bottom w:val="none" w:sz="0" w:space="0" w:color="auto"/>
            <w:right w:val="none" w:sz="0" w:space="0" w:color="auto"/>
          </w:divBdr>
          <w:divsChild>
            <w:div w:id="1085809415">
              <w:marLeft w:val="0"/>
              <w:marRight w:val="0"/>
              <w:marTop w:val="0"/>
              <w:marBottom w:val="0"/>
              <w:divBdr>
                <w:top w:val="none" w:sz="0" w:space="0" w:color="auto"/>
                <w:left w:val="none" w:sz="0" w:space="0" w:color="auto"/>
                <w:bottom w:val="none" w:sz="0" w:space="0" w:color="auto"/>
                <w:right w:val="none" w:sz="0" w:space="0" w:color="auto"/>
              </w:divBdr>
              <w:divsChild>
                <w:div w:id="866679091">
                  <w:marLeft w:val="0"/>
                  <w:marRight w:val="0"/>
                  <w:marTop w:val="0"/>
                  <w:marBottom w:val="0"/>
                  <w:divBdr>
                    <w:top w:val="none" w:sz="0" w:space="0" w:color="auto"/>
                    <w:left w:val="none" w:sz="0" w:space="0" w:color="auto"/>
                    <w:bottom w:val="none" w:sz="0" w:space="0" w:color="auto"/>
                    <w:right w:val="none" w:sz="0" w:space="0" w:color="auto"/>
                  </w:divBdr>
                  <w:divsChild>
                    <w:div w:id="154033460">
                      <w:marLeft w:val="6000"/>
                      <w:marRight w:val="0"/>
                      <w:marTop w:val="0"/>
                      <w:marBottom w:val="0"/>
                      <w:divBdr>
                        <w:top w:val="none" w:sz="0" w:space="0" w:color="auto"/>
                        <w:left w:val="none" w:sz="0" w:space="0" w:color="auto"/>
                        <w:bottom w:val="none" w:sz="0" w:space="0" w:color="auto"/>
                        <w:right w:val="none" w:sz="0" w:space="0" w:color="auto"/>
                      </w:divBdr>
                      <w:divsChild>
                        <w:div w:id="1411199727">
                          <w:marLeft w:val="0"/>
                          <w:marRight w:val="0"/>
                          <w:marTop w:val="0"/>
                          <w:marBottom w:val="0"/>
                          <w:divBdr>
                            <w:top w:val="none" w:sz="0" w:space="0" w:color="auto"/>
                            <w:left w:val="none" w:sz="0" w:space="0" w:color="auto"/>
                            <w:bottom w:val="none" w:sz="0" w:space="0" w:color="auto"/>
                            <w:right w:val="none" w:sz="0" w:space="0" w:color="auto"/>
                          </w:divBdr>
                          <w:divsChild>
                            <w:div w:id="262617945">
                              <w:marLeft w:val="0"/>
                              <w:marRight w:val="0"/>
                              <w:marTop w:val="0"/>
                              <w:marBottom w:val="0"/>
                              <w:divBdr>
                                <w:top w:val="none" w:sz="0" w:space="0" w:color="auto"/>
                                <w:left w:val="none" w:sz="0" w:space="0" w:color="auto"/>
                                <w:bottom w:val="none" w:sz="0" w:space="0" w:color="auto"/>
                                <w:right w:val="none" w:sz="0" w:space="0" w:color="auto"/>
                              </w:divBdr>
                              <w:divsChild>
                                <w:div w:id="1364863967">
                                  <w:marLeft w:val="0"/>
                                  <w:marRight w:val="0"/>
                                  <w:marTop w:val="0"/>
                                  <w:marBottom w:val="0"/>
                                  <w:divBdr>
                                    <w:top w:val="none" w:sz="0" w:space="0" w:color="auto"/>
                                    <w:left w:val="none" w:sz="0" w:space="0" w:color="auto"/>
                                    <w:bottom w:val="none" w:sz="0" w:space="0" w:color="auto"/>
                                    <w:right w:val="none" w:sz="0" w:space="0" w:color="auto"/>
                                  </w:divBdr>
                                  <w:divsChild>
                                    <w:div w:id="1465929752">
                                      <w:marLeft w:val="0"/>
                                      <w:marRight w:val="0"/>
                                      <w:marTop w:val="0"/>
                                      <w:marBottom w:val="0"/>
                                      <w:divBdr>
                                        <w:top w:val="none" w:sz="0" w:space="0" w:color="auto"/>
                                        <w:left w:val="none" w:sz="0" w:space="0" w:color="auto"/>
                                        <w:bottom w:val="none" w:sz="0" w:space="0" w:color="auto"/>
                                        <w:right w:val="none" w:sz="0" w:space="0" w:color="auto"/>
                                      </w:divBdr>
                                      <w:divsChild>
                                        <w:div w:id="1367101908">
                                          <w:marLeft w:val="0"/>
                                          <w:marRight w:val="0"/>
                                          <w:marTop w:val="0"/>
                                          <w:marBottom w:val="0"/>
                                          <w:divBdr>
                                            <w:top w:val="none" w:sz="0" w:space="0" w:color="auto"/>
                                            <w:left w:val="none" w:sz="0" w:space="0" w:color="auto"/>
                                            <w:bottom w:val="none" w:sz="0" w:space="0" w:color="auto"/>
                                            <w:right w:val="none" w:sz="0" w:space="0" w:color="auto"/>
                                          </w:divBdr>
                                          <w:divsChild>
                                            <w:div w:id="945386042">
                                              <w:marLeft w:val="0"/>
                                              <w:marRight w:val="0"/>
                                              <w:marTop w:val="0"/>
                                              <w:marBottom w:val="0"/>
                                              <w:divBdr>
                                                <w:top w:val="none" w:sz="0" w:space="0" w:color="auto"/>
                                                <w:left w:val="none" w:sz="0" w:space="0" w:color="auto"/>
                                                <w:bottom w:val="none" w:sz="0" w:space="0" w:color="auto"/>
                                                <w:right w:val="none" w:sz="0" w:space="0" w:color="auto"/>
                                              </w:divBdr>
                                              <w:divsChild>
                                                <w:div w:id="1832942559">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77922984">
      <w:bodyDiv w:val="1"/>
      <w:marLeft w:val="0"/>
      <w:marRight w:val="0"/>
      <w:marTop w:val="0"/>
      <w:marBottom w:val="0"/>
      <w:divBdr>
        <w:top w:val="none" w:sz="0" w:space="0" w:color="auto"/>
        <w:left w:val="none" w:sz="0" w:space="0" w:color="auto"/>
        <w:bottom w:val="none" w:sz="0" w:space="0" w:color="auto"/>
        <w:right w:val="none" w:sz="0" w:space="0" w:color="auto"/>
      </w:divBdr>
    </w:div>
    <w:div w:id="697779485">
      <w:bodyDiv w:val="1"/>
      <w:marLeft w:val="0"/>
      <w:marRight w:val="0"/>
      <w:marTop w:val="0"/>
      <w:marBottom w:val="0"/>
      <w:divBdr>
        <w:top w:val="none" w:sz="0" w:space="0" w:color="auto"/>
        <w:left w:val="none" w:sz="0" w:space="0" w:color="auto"/>
        <w:bottom w:val="none" w:sz="0" w:space="0" w:color="auto"/>
        <w:right w:val="none" w:sz="0" w:space="0" w:color="auto"/>
      </w:divBdr>
      <w:divsChild>
        <w:div w:id="387921179">
          <w:marLeft w:val="1166"/>
          <w:marRight w:val="0"/>
          <w:marTop w:val="0"/>
          <w:marBottom w:val="0"/>
          <w:divBdr>
            <w:top w:val="none" w:sz="0" w:space="0" w:color="auto"/>
            <w:left w:val="none" w:sz="0" w:space="0" w:color="auto"/>
            <w:bottom w:val="none" w:sz="0" w:space="0" w:color="auto"/>
            <w:right w:val="none" w:sz="0" w:space="0" w:color="auto"/>
          </w:divBdr>
        </w:div>
        <w:div w:id="1244023854">
          <w:marLeft w:val="1166"/>
          <w:marRight w:val="0"/>
          <w:marTop w:val="0"/>
          <w:marBottom w:val="0"/>
          <w:divBdr>
            <w:top w:val="none" w:sz="0" w:space="0" w:color="auto"/>
            <w:left w:val="none" w:sz="0" w:space="0" w:color="auto"/>
            <w:bottom w:val="none" w:sz="0" w:space="0" w:color="auto"/>
            <w:right w:val="none" w:sz="0" w:space="0" w:color="auto"/>
          </w:divBdr>
        </w:div>
        <w:div w:id="1388725094">
          <w:marLeft w:val="1166"/>
          <w:marRight w:val="0"/>
          <w:marTop w:val="0"/>
          <w:marBottom w:val="0"/>
          <w:divBdr>
            <w:top w:val="none" w:sz="0" w:space="0" w:color="auto"/>
            <w:left w:val="none" w:sz="0" w:space="0" w:color="auto"/>
            <w:bottom w:val="none" w:sz="0" w:space="0" w:color="auto"/>
            <w:right w:val="none" w:sz="0" w:space="0" w:color="auto"/>
          </w:divBdr>
        </w:div>
        <w:div w:id="1716927186">
          <w:marLeft w:val="547"/>
          <w:marRight w:val="0"/>
          <w:marTop w:val="0"/>
          <w:marBottom w:val="0"/>
          <w:divBdr>
            <w:top w:val="none" w:sz="0" w:space="0" w:color="auto"/>
            <w:left w:val="none" w:sz="0" w:space="0" w:color="auto"/>
            <w:bottom w:val="none" w:sz="0" w:space="0" w:color="auto"/>
            <w:right w:val="none" w:sz="0" w:space="0" w:color="auto"/>
          </w:divBdr>
        </w:div>
      </w:divsChild>
    </w:div>
    <w:div w:id="714083696">
      <w:bodyDiv w:val="1"/>
      <w:marLeft w:val="0"/>
      <w:marRight w:val="0"/>
      <w:marTop w:val="0"/>
      <w:marBottom w:val="0"/>
      <w:divBdr>
        <w:top w:val="none" w:sz="0" w:space="0" w:color="auto"/>
        <w:left w:val="none" w:sz="0" w:space="0" w:color="auto"/>
        <w:bottom w:val="none" w:sz="0" w:space="0" w:color="auto"/>
        <w:right w:val="none" w:sz="0" w:space="0" w:color="auto"/>
      </w:divBdr>
    </w:div>
    <w:div w:id="716467473">
      <w:bodyDiv w:val="1"/>
      <w:marLeft w:val="0"/>
      <w:marRight w:val="0"/>
      <w:marTop w:val="0"/>
      <w:marBottom w:val="0"/>
      <w:divBdr>
        <w:top w:val="none" w:sz="0" w:space="0" w:color="auto"/>
        <w:left w:val="none" w:sz="0" w:space="0" w:color="auto"/>
        <w:bottom w:val="none" w:sz="0" w:space="0" w:color="auto"/>
        <w:right w:val="none" w:sz="0" w:space="0" w:color="auto"/>
      </w:divBdr>
    </w:div>
    <w:div w:id="725959062">
      <w:bodyDiv w:val="1"/>
      <w:marLeft w:val="0"/>
      <w:marRight w:val="0"/>
      <w:marTop w:val="0"/>
      <w:marBottom w:val="0"/>
      <w:divBdr>
        <w:top w:val="none" w:sz="0" w:space="0" w:color="auto"/>
        <w:left w:val="none" w:sz="0" w:space="0" w:color="auto"/>
        <w:bottom w:val="none" w:sz="0" w:space="0" w:color="auto"/>
        <w:right w:val="none" w:sz="0" w:space="0" w:color="auto"/>
      </w:divBdr>
    </w:div>
    <w:div w:id="733312034">
      <w:bodyDiv w:val="1"/>
      <w:marLeft w:val="0"/>
      <w:marRight w:val="0"/>
      <w:marTop w:val="0"/>
      <w:marBottom w:val="0"/>
      <w:divBdr>
        <w:top w:val="none" w:sz="0" w:space="0" w:color="auto"/>
        <w:left w:val="none" w:sz="0" w:space="0" w:color="auto"/>
        <w:bottom w:val="none" w:sz="0" w:space="0" w:color="auto"/>
        <w:right w:val="none" w:sz="0" w:space="0" w:color="auto"/>
      </w:divBdr>
    </w:div>
    <w:div w:id="743841748">
      <w:bodyDiv w:val="1"/>
      <w:marLeft w:val="0"/>
      <w:marRight w:val="0"/>
      <w:marTop w:val="0"/>
      <w:marBottom w:val="0"/>
      <w:divBdr>
        <w:top w:val="none" w:sz="0" w:space="0" w:color="auto"/>
        <w:left w:val="none" w:sz="0" w:space="0" w:color="auto"/>
        <w:bottom w:val="none" w:sz="0" w:space="0" w:color="auto"/>
        <w:right w:val="none" w:sz="0" w:space="0" w:color="auto"/>
      </w:divBdr>
    </w:div>
    <w:div w:id="757100115">
      <w:bodyDiv w:val="1"/>
      <w:marLeft w:val="0"/>
      <w:marRight w:val="0"/>
      <w:marTop w:val="0"/>
      <w:marBottom w:val="0"/>
      <w:divBdr>
        <w:top w:val="none" w:sz="0" w:space="0" w:color="auto"/>
        <w:left w:val="none" w:sz="0" w:space="0" w:color="auto"/>
        <w:bottom w:val="none" w:sz="0" w:space="0" w:color="auto"/>
        <w:right w:val="none" w:sz="0" w:space="0" w:color="auto"/>
      </w:divBdr>
    </w:div>
    <w:div w:id="772824784">
      <w:bodyDiv w:val="1"/>
      <w:marLeft w:val="0"/>
      <w:marRight w:val="0"/>
      <w:marTop w:val="0"/>
      <w:marBottom w:val="0"/>
      <w:divBdr>
        <w:top w:val="none" w:sz="0" w:space="0" w:color="auto"/>
        <w:left w:val="none" w:sz="0" w:space="0" w:color="auto"/>
        <w:bottom w:val="none" w:sz="0" w:space="0" w:color="auto"/>
        <w:right w:val="none" w:sz="0" w:space="0" w:color="auto"/>
      </w:divBdr>
    </w:div>
    <w:div w:id="782386818">
      <w:bodyDiv w:val="1"/>
      <w:marLeft w:val="0"/>
      <w:marRight w:val="0"/>
      <w:marTop w:val="0"/>
      <w:marBottom w:val="0"/>
      <w:divBdr>
        <w:top w:val="none" w:sz="0" w:space="0" w:color="auto"/>
        <w:left w:val="none" w:sz="0" w:space="0" w:color="auto"/>
        <w:bottom w:val="none" w:sz="0" w:space="0" w:color="auto"/>
        <w:right w:val="none" w:sz="0" w:space="0" w:color="auto"/>
      </w:divBdr>
    </w:div>
    <w:div w:id="804466919">
      <w:bodyDiv w:val="1"/>
      <w:marLeft w:val="0"/>
      <w:marRight w:val="0"/>
      <w:marTop w:val="0"/>
      <w:marBottom w:val="0"/>
      <w:divBdr>
        <w:top w:val="none" w:sz="0" w:space="0" w:color="auto"/>
        <w:left w:val="none" w:sz="0" w:space="0" w:color="auto"/>
        <w:bottom w:val="none" w:sz="0" w:space="0" w:color="auto"/>
        <w:right w:val="none" w:sz="0" w:space="0" w:color="auto"/>
      </w:divBdr>
      <w:divsChild>
        <w:div w:id="2109347766">
          <w:marLeft w:val="547"/>
          <w:marRight w:val="0"/>
          <w:marTop w:val="0"/>
          <w:marBottom w:val="0"/>
          <w:divBdr>
            <w:top w:val="none" w:sz="0" w:space="0" w:color="auto"/>
            <w:left w:val="none" w:sz="0" w:space="0" w:color="auto"/>
            <w:bottom w:val="none" w:sz="0" w:space="0" w:color="auto"/>
            <w:right w:val="none" w:sz="0" w:space="0" w:color="auto"/>
          </w:divBdr>
        </w:div>
      </w:divsChild>
    </w:div>
    <w:div w:id="822312751">
      <w:bodyDiv w:val="1"/>
      <w:marLeft w:val="0"/>
      <w:marRight w:val="0"/>
      <w:marTop w:val="0"/>
      <w:marBottom w:val="0"/>
      <w:divBdr>
        <w:top w:val="none" w:sz="0" w:space="0" w:color="auto"/>
        <w:left w:val="none" w:sz="0" w:space="0" w:color="auto"/>
        <w:bottom w:val="none" w:sz="0" w:space="0" w:color="auto"/>
        <w:right w:val="none" w:sz="0" w:space="0" w:color="auto"/>
      </w:divBdr>
    </w:div>
    <w:div w:id="826672697">
      <w:bodyDiv w:val="1"/>
      <w:marLeft w:val="0"/>
      <w:marRight w:val="0"/>
      <w:marTop w:val="0"/>
      <w:marBottom w:val="0"/>
      <w:divBdr>
        <w:top w:val="none" w:sz="0" w:space="0" w:color="auto"/>
        <w:left w:val="none" w:sz="0" w:space="0" w:color="auto"/>
        <w:bottom w:val="none" w:sz="0" w:space="0" w:color="auto"/>
        <w:right w:val="none" w:sz="0" w:space="0" w:color="auto"/>
      </w:divBdr>
    </w:div>
    <w:div w:id="834221750">
      <w:bodyDiv w:val="1"/>
      <w:marLeft w:val="0"/>
      <w:marRight w:val="0"/>
      <w:marTop w:val="0"/>
      <w:marBottom w:val="0"/>
      <w:divBdr>
        <w:top w:val="none" w:sz="0" w:space="0" w:color="auto"/>
        <w:left w:val="none" w:sz="0" w:space="0" w:color="auto"/>
        <w:bottom w:val="none" w:sz="0" w:space="0" w:color="auto"/>
        <w:right w:val="none" w:sz="0" w:space="0" w:color="auto"/>
      </w:divBdr>
    </w:div>
    <w:div w:id="861750696">
      <w:bodyDiv w:val="1"/>
      <w:marLeft w:val="0"/>
      <w:marRight w:val="0"/>
      <w:marTop w:val="0"/>
      <w:marBottom w:val="0"/>
      <w:divBdr>
        <w:top w:val="none" w:sz="0" w:space="0" w:color="auto"/>
        <w:left w:val="none" w:sz="0" w:space="0" w:color="auto"/>
        <w:bottom w:val="none" w:sz="0" w:space="0" w:color="auto"/>
        <w:right w:val="none" w:sz="0" w:space="0" w:color="auto"/>
      </w:divBdr>
    </w:div>
    <w:div w:id="875460858">
      <w:bodyDiv w:val="1"/>
      <w:marLeft w:val="0"/>
      <w:marRight w:val="0"/>
      <w:marTop w:val="0"/>
      <w:marBottom w:val="0"/>
      <w:divBdr>
        <w:top w:val="none" w:sz="0" w:space="0" w:color="auto"/>
        <w:left w:val="none" w:sz="0" w:space="0" w:color="auto"/>
        <w:bottom w:val="none" w:sz="0" w:space="0" w:color="auto"/>
        <w:right w:val="none" w:sz="0" w:space="0" w:color="auto"/>
      </w:divBdr>
    </w:div>
    <w:div w:id="877620769">
      <w:bodyDiv w:val="1"/>
      <w:marLeft w:val="0"/>
      <w:marRight w:val="0"/>
      <w:marTop w:val="0"/>
      <w:marBottom w:val="0"/>
      <w:divBdr>
        <w:top w:val="none" w:sz="0" w:space="0" w:color="auto"/>
        <w:left w:val="none" w:sz="0" w:space="0" w:color="auto"/>
        <w:bottom w:val="none" w:sz="0" w:space="0" w:color="auto"/>
        <w:right w:val="none" w:sz="0" w:space="0" w:color="auto"/>
      </w:divBdr>
    </w:div>
    <w:div w:id="879169156">
      <w:bodyDiv w:val="1"/>
      <w:marLeft w:val="0"/>
      <w:marRight w:val="0"/>
      <w:marTop w:val="0"/>
      <w:marBottom w:val="0"/>
      <w:divBdr>
        <w:top w:val="none" w:sz="0" w:space="0" w:color="auto"/>
        <w:left w:val="none" w:sz="0" w:space="0" w:color="auto"/>
        <w:bottom w:val="none" w:sz="0" w:space="0" w:color="auto"/>
        <w:right w:val="none" w:sz="0" w:space="0" w:color="auto"/>
      </w:divBdr>
      <w:divsChild>
        <w:div w:id="1439331704">
          <w:marLeft w:val="0"/>
          <w:marRight w:val="0"/>
          <w:marTop w:val="0"/>
          <w:marBottom w:val="0"/>
          <w:divBdr>
            <w:top w:val="none" w:sz="0" w:space="0" w:color="auto"/>
            <w:left w:val="none" w:sz="0" w:space="0" w:color="auto"/>
            <w:bottom w:val="none" w:sz="0" w:space="0" w:color="auto"/>
            <w:right w:val="none" w:sz="0" w:space="0" w:color="auto"/>
          </w:divBdr>
          <w:divsChild>
            <w:div w:id="121730756">
              <w:marLeft w:val="0"/>
              <w:marRight w:val="0"/>
              <w:marTop w:val="0"/>
              <w:marBottom w:val="0"/>
              <w:divBdr>
                <w:top w:val="none" w:sz="0" w:space="0" w:color="auto"/>
                <w:left w:val="none" w:sz="0" w:space="0" w:color="auto"/>
                <w:bottom w:val="none" w:sz="0" w:space="0" w:color="auto"/>
                <w:right w:val="none" w:sz="0" w:space="0" w:color="auto"/>
              </w:divBdr>
              <w:divsChild>
                <w:div w:id="502663782">
                  <w:marLeft w:val="0"/>
                  <w:marRight w:val="0"/>
                  <w:marTop w:val="0"/>
                  <w:marBottom w:val="0"/>
                  <w:divBdr>
                    <w:top w:val="none" w:sz="0" w:space="0" w:color="auto"/>
                    <w:left w:val="none" w:sz="0" w:space="0" w:color="auto"/>
                    <w:bottom w:val="none" w:sz="0" w:space="0" w:color="auto"/>
                    <w:right w:val="none" w:sz="0" w:space="0" w:color="auto"/>
                  </w:divBdr>
                  <w:divsChild>
                    <w:div w:id="1274903895">
                      <w:marLeft w:val="6000"/>
                      <w:marRight w:val="0"/>
                      <w:marTop w:val="0"/>
                      <w:marBottom w:val="0"/>
                      <w:divBdr>
                        <w:top w:val="none" w:sz="0" w:space="0" w:color="auto"/>
                        <w:left w:val="none" w:sz="0" w:space="0" w:color="auto"/>
                        <w:bottom w:val="none" w:sz="0" w:space="0" w:color="auto"/>
                        <w:right w:val="none" w:sz="0" w:space="0" w:color="auto"/>
                      </w:divBdr>
                      <w:divsChild>
                        <w:div w:id="589656464">
                          <w:marLeft w:val="0"/>
                          <w:marRight w:val="0"/>
                          <w:marTop w:val="0"/>
                          <w:marBottom w:val="0"/>
                          <w:divBdr>
                            <w:top w:val="none" w:sz="0" w:space="0" w:color="auto"/>
                            <w:left w:val="none" w:sz="0" w:space="0" w:color="auto"/>
                            <w:bottom w:val="none" w:sz="0" w:space="0" w:color="auto"/>
                            <w:right w:val="none" w:sz="0" w:space="0" w:color="auto"/>
                          </w:divBdr>
                          <w:divsChild>
                            <w:div w:id="227228080">
                              <w:marLeft w:val="0"/>
                              <w:marRight w:val="0"/>
                              <w:marTop w:val="0"/>
                              <w:marBottom w:val="0"/>
                              <w:divBdr>
                                <w:top w:val="none" w:sz="0" w:space="0" w:color="auto"/>
                                <w:left w:val="none" w:sz="0" w:space="0" w:color="auto"/>
                                <w:bottom w:val="none" w:sz="0" w:space="0" w:color="auto"/>
                                <w:right w:val="none" w:sz="0" w:space="0" w:color="auto"/>
                              </w:divBdr>
                              <w:divsChild>
                                <w:div w:id="385181944">
                                  <w:marLeft w:val="0"/>
                                  <w:marRight w:val="0"/>
                                  <w:marTop w:val="0"/>
                                  <w:marBottom w:val="0"/>
                                  <w:divBdr>
                                    <w:top w:val="none" w:sz="0" w:space="0" w:color="auto"/>
                                    <w:left w:val="none" w:sz="0" w:space="0" w:color="auto"/>
                                    <w:bottom w:val="none" w:sz="0" w:space="0" w:color="auto"/>
                                    <w:right w:val="none" w:sz="0" w:space="0" w:color="auto"/>
                                  </w:divBdr>
                                  <w:divsChild>
                                    <w:div w:id="852762670">
                                      <w:marLeft w:val="0"/>
                                      <w:marRight w:val="0"/>
                                      <w:marTop w:val="0"/>
                                      <w:marBottom w:val="0"/>
                                      <w:divBdr>
                                        <w:top w:val="none" w:sz="0" w:space="0" w:color="auto"/>
                                        <w:left w:val="none" w:sz="0" w:space="0" w:color="auto"/>
                                        <w:bottom w:val="none" w:sz="0" w:space="0" w:color="auto"/>
                                        <w:right w:val="none" w:sz="0" w:space="0" w:color="auto"/>
                                      </w:divBdr>
                                      <w:divsChild>
                                        <w:div w:id="1511749598">
                                          <w:marLeft w:val="0"/>
                                          <w:marRight w:val="0"/>
                                          <w:marTop w:val="0"/>
                                          <w:marBottom w:val="0"/>
                                          <w:divBdr>
                                            <w:top w:val="none" w:sz="0" w:space="0" w:color="auto"/>
                                            <w:left w:val="none" w:sz="0" w:space="0" w:color="auto"/>
                                            <w:bottom w:val="none" w:sz="0" w:space="0" w:color="auto"/>
                                            <w:right w:val="none" w:sz="0" w:space="0" w:color="auto"/>
                                          </w:divBdr>
                                          <w:divsChild>
                                            <w:div w:id="1352105548">
                                              <w:marLeft w:val="0"/>
                                              <w:marRight w:val="0"/>
                                              <w:marTop w:val="0"/>
                                              <w:marBottom w:val="0"/>
                                              <w:divBdr>
                                                <w:top w:val="none" w:sz="0" w:space="0" w:color="auto"/>
                                                <w:left w:val="none" w:sz="0" w:space="0" w:color="auto"/>
                                                <w:bottom w:val="none" w:sz="0" w:space="0" w:color="auto"/>
                                                <w:right w:val="none" w:sz="0" w:space="0" w:color="auto"/>
                                              </w:divBdr>
                                              <w:divsChild>
                                                <w:div w:id="294288631">
                                                  <w:marLeft w:val="173"/>
                                                  <w:marRight w:val="0"/>
                                                  <w:marTop w:val="0"/>
                                                  <w:marBottom w:val="0"/>
                                                  <w:divBdr>
                                                    <w:top w:val="none" w:sz="0" w:space="0" w:color="auto"/>
                                                    <w:left w:val="none" w:sz="0" w:space="0" w:color="auto"/>
                                                    <w:bottom w:val="none" w:sz="0" w:space="0" w:color="auto"/>
                                                    <w:right w:val="none" w:sz="0" w:space="0" w:color="auto"/>
                                                  </w:divBdr>
                                                </w:div>
                                                <w:div w:id="338510921">
                                                  <w:marLeft w:val="173"/>
                                                  <w:marRight w:val="0"/>
                                                  <w:marTop w:val="0"/>
                                                  <w:marBottom w:val="0"/>
                                                  <w:divBdr>
                                                    <w:top w:val="none" w:sz="0" w:space="0" w:color="auto"/>
                                                    <w:left w:val="none" w:sz="0" w:space="0" w:color="auto"/>
                                                    <w:bottom w:val="none" w:sz="0" w:space="0" w:color="auto"/>
                                                    <w:right w:val="none" w:sz="0" w:space="0" w:color="auto"/>
                                                  </w:divBdr>
                                                </w:div>
                                                <w:div w:id="1025982716">
                                                  <w:marLeft w:val="0"/>
                                                  <w:marRight w:val="0"/>
                                                  <w:marTop w:val="0"/>
                                                  <w:marBottom w:val="0"/>
                                                  <w:divBdr>
                                                    <w:top w:val="none" w:sz="0" w:space="0" w:color="auto"/>
                                                    <w:left w:val="none" w:sz="0" w:space="0" w:color="auto"/>
                                                    <w:bottom w:val="none" w:sz="0" w:space="0" w:color="auto"/>
                                                    <w:right w:val="none" w:sz="0" w:space="0" w:color="auto"/>
                                                  </w:divBdr>
                                                </w:div>
                                                <w:div w:id="125678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83179363">
      <w:bodyDiv w:val="1"/>
      <w:marLeft w:val="0"/>
      <w:marRight w:val="0"/>
      <w:marTop w:val="0"/>
      <w:marBottom w:val="0"/>
      <w:divBdr>
        <w:top w:val="none" w:sz="0" w:space="0" w:color="auto"/>
        <w:left w:val="none" w:sz="0" w:space="0" w:color="auto"/>
        <w:bottom w:val="none" w:sz="0" w:space="0" w:color="auto"/>
        <w:right w:val="none" w:sz="0" w:space="0" w:color="auto"/>
      </w:divBdr>
    </w:div>
    <w:div w:id="887575142">
      <w:bodyDiv w:val="1"/>
      <w:marLeft w:val="0"/>
      <w:marRight w:val="0"/>
      <w:marTop w:val="0"/>
      <w:marBottom w:val="0"/>
      <w:divBdr>
        <w:top w:val="none" w:sz="0" w:space="0" w:color="auto"/>
        <w:left w:val="none" w:sz="0" w:space="0" w:color="auto"/>
        <w:bottom w:val="none" w:sz="0" w:space="0" w:color="auto"/>
        <w:right w:val="none" w:sz="0" w:space="0" w:color="auto"/>
      </w:divBdr>
    </w:div>
    <w:div w:id="908265869">
      <w:bodyDiv w:val="1"/>
      <w:marLeft w:val="0"/>
      <w:marRight w:val="0"/>
      <w:marTop w:val="0"/>
      <w:marBottom w:val="0"/>
      <w:divBdr>
        <w:top w:val="none" w:sz="0" w:space="0" w:color="auto"/>
        <w:left w:val="none" w:sz="0" w:space="0" w:color="auto"/>
        <w:bottom w:val="none" w:sz="0" w:space="0" w:color="auto"/>
        <w:right w:val="none" w:sz="0" w:space="0" w:color="auto"/>
      </w:divBdr>
      <w:divsChild>
        <w:div w:id="340934658">
          <w:marLeft w:val="547"/>
          <w:marRight w:val="0"/>
          <w:marTop w:val="0"/>
          <w:marBottom w:val="0"/>
          <w:divBdr>
            <w:top w:val="none" w:sz="0" w:space="0" w:color="auto"/>
            <w:left w:val="none" w:sz="0" w:space="0" w:color="auto"/>
            <w:bottom w:val="none" w:sz="0" w:space="0" w:color="auto"/>
            <w:right w:val="none" w:sz="0" w:space="0" w:color="auto"/>
          </w:divBdr>
        </w:div>
      </w:divsChild>
    </w:div>
    <w:div w:id="919362478">
      <w:bodyDiv w:val="1"/>
      <w:marLeft w:val="0"/>
      <w:marRight w:val="0"/>
      <w:marTop w:val="0"/>
      <w:marBottom w:val="0"/>
      <w:divBdr>
        <w:top w:val="none" w:sz="0" w:space="0" w:color="auto"/>
        <w:left w:val="none" w:sz="0" w:space="0" w:color="auto"/>
        <w:bottom w:val="none" w:sz="0" w:space="0" w:color="auto"/>
        <w:right w:val="none" w:sz="0" w:space="0" w:color="auto"/>
      </w:divBdr>
      <w:divsChild>
        <w:div w:id="1912084566">
          <w:marLeft w:val="547"/>
          <w:marRight w:val="0"/>
          <w:marTop w:val="0"/>
          <w:marBottom w:val="0"/>
          <w:divBdr>
            <w:top w:val="none" w:sz="0" w:space="0" w:color="auto"/>
            <w:left w:val="none" w:sz="0" w:space="0" w:color="auto"/>
            <w:bottom w:val="none" w:sz="0" w:space="0" w:color="auto"/>
            <w:right w:val="none" w:sz="0" w:space="0" w:color="auto"/>
          </w:divBdr>
        </w:div>
      </w:divsChild>
    </w:div>
    <w:div w:id="936791710">
      <w:bodyDiv w:val="1"/>
      <w:marLeft w:val="0"/>
      <w:marRight w:val="0"/>
      <w:marTop w:val="0"/>
      <w:marBottom w:val="0"/>
      <w:divBdr>
        <w:top w:val="none" w:sz="0" w:space="0" w:color="auto"/>
        <w:left w:val="none" w:sz="0" w:space="0" w:color="auto"/>
        <w:bottom w:val="none" w:sz="0" w:space="0" w:color="auto"/>
        <w:right w:val="none" w:sz="0" w:space="0" w:color="auto"/>
      </w:divBdr>
    </w:div>
    <w:div w:id="955914262">
      <w:bodyDiv w:val="1"/>
      <w:marLeft w:val="0"/>
      <w:marRight w:val="0"/>
      <w:marTop w:val="0"/>
      <w:marBottom w:val="0"/>
      <w:divBdr>
        <w:top w:val="none" w:sz="0" w:space="0" w:color="auto"/>
        <w:left w:val="none" w:sz="0" w:space="0" w:color="auto"/>
        <w:bottom w:val="none" w:sz="0" w:space="0" w:color="auto"/>
        <w:right w:val="none" w:sz="0" w:space="0" w:color="auto"/>
      </w:divBdr>
      <w:divsChild>
        <w:div w:id="566494674">
          <w:marLeft w:val="0"/>
          <w:marRight w:val="0"/>
          <w:marTop w:val="0"/>
          <w:marBottom w:val="120"/>
          <w:divBdr>
            <w:top w:val="none" w:sz="0" w:space="0" w:color="auto"/>
            <w:left w:val="none" w:sz="0" w:space="0" w:color="auto"/>
            <w:bottom w:val="none" w:sz="0" w:space="0" w:color="auto"/>
            <w:right w:val="none" w:sz="0" w:space="0" w:color="auto"/>
          </w:divBdr>
        </w:div>
        <w:div w:id="574895944">
          <w:marLeft w:val="0"/>
          <w:marRight w:val="0"/>
          <w:marTop w:val="0"/>
          <w:marBottom w:val="120"/>
          <w:divBdr>
            <w:top w:val="none" w:sz="0" w:space="0" w:color="auto"/>
            <w:left w:val="none" w:sz="0" w:space="0" w:color="auto"/>
            <w:bottom w:val="none" w:sz="0" w:space="0" w:color="auto"/>
            <w:right w:val="none" w:sz="0" w:space="0" w:color="auto"/>
          </w:divBdr>
        </w:div>
        <w:div w:id="1139112776">
          <w:marLeft w:val="0"/>
          <w:marRight w:val="0"/>
          <w:marTop w:val="0"/>
          <w:marBottom w:val="120"/>
          <w:divBdr>
            <w:top w:val="none" w:sz="0" w:space="0" w:color="auto"/>
            <w:left w:val="none" w:sz="0" w:space="0" w:color="auto"/>
            <w:bottom w:val="none" w:sz="0" w:space="0" w:color="auto"/>
            <w:right w:val="none" w:sz="0" w:space="0" w:color="auto"/>
          </w:divBdr>
        </w:div>
        <w:div w:id="1586110457">
          <w:marLeft w:val="0"/>
          <w:marRight w:val="0"/>
          <w:marTop w:val="0"/>
          <w:marBottom w:val="120"/>
          <w:divBdr>
            <w:top w:val="none" w:sz="0" w:space="0" w:color="auto"/>
            <w:left w:val="none" w:sz="0" w:space="0" w:color="auto"/>
            <w:bottom w:val="none" w:sz="0" w:space="0" w:color="auto"/>
            <w:right w:val="none" w:sz="0" w:space="0" w:color="auto"/>
          </w:divBdr>
        </w:div>
      </w:divsChild>
    </w:div>
    <w:div w:id="1058940629">
      <w:bodyDiv w:val="1"/>
      <w:marLeft w:val="0"/>
      <w:marRight w:val="0"/>
      <w:marTop w:val="0"/>
      <w:marBottom w:val="0"/>
      <w:divBdr>
        <w:top w:val="none" w:sz="0" w:space="0" w:color="auto"/>
        <w:left w:val="none" w:sz="0" w:space="0" w:color="auto"/>
        <w:bottom w:val="none" w:sz="0" w:space="0" w:color="auto"/>
        <w:right w:val="none" w:sz="0" w:space="0" w:color="auto"/>
      </w:divBdr>
      <w:divsChild>
        <w:div w:id="509951046">
          <w:marLeft w:val="0"/>
          <w:marRight w:val="0"/>
          <w:marTop w:val="0"/>
          <w:marBottom w:val="240"/>
          <w:divBdr>
            <w:top w:val="none" w:sz="0" w:space="0" w:color="auto"/>
            <w:left w:val="none" w:sz="0" w:space="0" w:color="auto"/>
            <w:bottom w:val="none" w:sz="0" w:space="0" w:color="auto"/>
            <w:right w:val="none" w:sz="0" w:space="0" w:color="auto"/>
          </w:divBdr>
        </w:div>
        <w:div w:id="649940869">
          <w:marLeft w:val="0"/>
          <w:marRight w:val="0"/>
          <w:marTop w:val="0"/>
          <w:marBottom w:val="120"/>
          <w:divBdr>
            <w:top w:val="none" w:sz="0" w:space="0" w:color="auto"/>
            <w:left w:val="none" w:sz="0" w:space="0" w:color="auto"/>
            <w:bottom w:val="none" w:sz="0" w:space="0" w:color="auto"/>
            <w:right w:val="none" w:sz="0" w:space="0" w:color="auto"/>
          </w:divBdr>
        </w:div>
        <w:div w:id="1604994557">
          <w:marLeft w:val="0"/>
          <w:marRight w:val="0"/>
          <w:marTop w:val="0"/>
          <w:marBottom w:val="240"/>
          <w:divBdr>
            <w:top w:val="none" w:sz="0" w:space="0" w:color="auto"/>
            <w:left w:val="none" w:sz="0" w:space="0" w:color="auto"/>
            <w:bottom w:val="none" w:sz="0" w:space="0" w:color="auto"/>
            <w:right w:val="none" w:sz="0" w:space="0" w:color="auto"/>
          </w:divBdr>
        </w:div>
        <w:div w:id="2022394309">
          <w:marLeft w:val="0"/>
          <w:marRight w:val="0"/>
          <w:marTop w:val="0"/>
          <w:marBottom w:val="240"/>
          <w:divBdr>
            <w:top w:val="none" w:sz="0" w:space="0" w:color="auto"/>
            <w:left w:val="none" w:sz="0" w:space="0" w:color="auto"/>
            <w:bottom w:val="none" w:sz="0" w:space="0" w:color="auto"/>
            <w:right w:val="none" w:sz="0" w:space="0" w:color="auto"/>
          </w:divBdr>
        </w:div>
      </w:divsChild>
    </w:div>
    <w:div w:id="1062827862">
      <w:bodyDiv w:val="1"/>
      <w:marLeft w:val="0"/>
      <w:marRight w:val="0"/>
      <w:marTop w:val="0"/>
      <w:marBottom w:val="0"/>
      <w:divBdr>
        <w:top w:val="none" w:sz="0" w:space="0" w:color="auto"/>
        <w:left w:val="none" w:sz="0" w:space="0" w:color="auto"/>
        <w:bottom w:val="none" w:sz="0" w:space="0" w:color="auto"/>
        <w:right w:val="none" w:sz="0" w:space="0" w:color="auto"/>
      </w:divBdr>
      <w:divsChild>
        <w:div w:id="667635435">
          <w:marLeft w:val="547"/>
          <w:marRight w:val="0"/>
          <w:marTop w:val="0"/>
          <w:marBottom w:val="0"/>
          <w:divBdr>
            <w:top w:val="none" w:sz="0" w:space="0" w:color="auto"/>
            <w:left w:val="none" w:sz="0" w:space="0" w:color="auto"/>
            <w:bottom w:val="none" w:sz="0" w:space="0" w:color="auto"/>
            <w:right w:val="none" w:sz="0" w:space="0" w:color="auto"/>
          </w:divBdr>
        </w:div>
      </w:divsChild>
    </w:div>
    <w:div w:id="1070007784">
      <w:bodyDiv w:val="1"/>
      <w:marLeft w:val="0"/>
      <w:marRight w:val="0"/>
      <w:marTop w:val="0"/>
      <w:marBottom w:val="0"/>
      <w:divBdr>
        <w:top w:val="none" w:sz="0" w:space="0" w:color="auto"/>
        <w:left w:val="none" w:sz="0" w:space="0" w:color="auto"/>
        <w:bottom w:val="none" w:sz="0" w:space="0" w:color="auto"/>
        <w:right w:val="none" w:sz="0" w:space="0" w:color="auto"/>
      </w:divBdr>
    </w:div>
    <w:div w:id="1070731313">
      <w:bodyDiv w:val="1"/>
      <w:marLeft w:val="0"/>
      <w:marRight w:val="0"/>
      <w:marTop w:val="0"/>
      <w:marBottom w:val="0"/>
      <w:divBdr>
        <w:top w:val="none" w:sz="0" w:space="0" w:color="auto"/>
        <w:left w:val="none" w:sz="0" w:space="0" w:color="auto"/>
        <w:bottom w:val="none" w:sz="0" w:space="0" w:color="auto"/>
        <w:right w:val="none" w:sz="0" w:space="0" w:color="auto"/>
      </w:divBdr>
    </w:div>
    <w:div w:id="1084573402">
      <w:bodyDiv w:val="1"/>
      <w:marLeft w:val="0"/>
      <w:marRight w:val="0"/>
      <w:marTop w:val="0"/>
      <w:marBottom w:val="0"/>
      <w:divBdr>
        <w:top w:val="none" w:sz="0" w:space="0" w:color="auto"/>
        <w:left w:val="none" w:sz="0" w:space="0" w:color="auto"/>
        <w:bottom w:val="none" w:sz="0" w:space="0" w:color="auto"/>
        <w:right w:val="none" w:sz="0" w:space="0" w:color="auto"/>
      </w:divBdr>
    </w:div>
    <w:div w:id="1129978208">
      <w:bodyDiv w:val="1"/>
      <w:marLeft w:val="0"/>
      <w:marRight w:val="0"/>
      <w:marTop w:val="0"/>
      <w:marBottom w:val="0"/>
      <w:divBdr>
        <w:top w:val="none" w:sz="0" w:space="0" w:color="auto"/>
        <w:left w:val="none" w:sz="0" w:space="0" w:color="auto"/>
        <w:bottom w:val="none" w:sz="0" w:space="0" w:color="auto"/>
        <w:right w:val="none" w:sz="0" w:space="0" w:color="auto"/>
      </w:divBdr>
    </w:div>
    <w:div w:id="1158035275">
      <w:bodyDiv w:val="1"/>
      <w:marLeft w:val="0"/>
      <w:marRight w:val="0"/>
      <w:marTop w:val="0"/>
      <w:marBottom w:val="0"/>
      <w:divBdr>
        <w:top w:val="none" w:sz="0" w:space="0" w:color="auto"/>
        <w:left w:val="none" w:sz="0" w:space="0" w:color="auto"/>
        <w:bottom w:val="none" w:sz="0" w:space="0" w:color="auto"/>
        <w:right w:val="none" w:sz="0" w:space="0" w:color="auto"/>
      </w:divBdr>
    </w:div>
    <w:div w:id="1162045078">
      <w:bodyDiv w:val="1"/>
      <w:marLeft w:val="0"/>
      <w:marRight w:val="0"/>
      <w:marTop w:val="0"/>
      <w:marBottom w:val="0"/>
      <w:divBdr>
        <w:top w:val="none" w:sz="0" w:space="0" w:color="auto"/>
        <w:left w:val="none" w:sz="0" w:space="0" w:color="auto"/>
        <w:bottom w:val="none" w:sz="0" w:space="0" w:color="auto"/>
        <w:right w:val="none" w:sz="0" w:space="0" w:color="auto"/>
      </w:divBdr>
    </w:div>
    <w:div w:id="1188980248">
      <w:bodyDiv w:val="1"/>
      <w:marLeft w:val="0"/>
      <w:marRight w:val="0"/>
      <w:marTop w:val="0"/>
      <w:marBottom w:val="0"/>
      <w:divBdr>
        <w:top w:val="none" w:sz="0" w:space="0" w:color="auto"/>
        <w:left w:val="none" w:sz="0" w:space="0" w:color="auto"/>
        <w:bottom w:val="none" w:sz="0" w:space="0" w:color="auto"/>
        <w:right w:val="none" w:sz="0" w:space="0" w:color="auto"/>
      </w:divBdr>
    </w:div>
    <w:div w:id="1190559503">
      <w:bodyDiv w:val="1"/>
      <w:marLeft w:val="0"/>
      <w:marRight w:val="0"/>
      <w:marTop w:val="0"/>
      <w:marBottom w:val="0"/>
      <w:divBdr>
        <w:top w:val="none" w:sz="0" w:space="0" w:color="auto"/>
        <w:left w:val="none" w:sz="0" w:space="0" w:color="auto"/>
        <w:bottom w:val="none" w:sz="0" w:space="0" w:color="auto"/>
        <w:right w:val="none" w:sz="0" w:space="0" w:color="auto"/>
      </w:divBdr>
      <w:divsChild>
        <w:div w:id="253515730">
          <w:marLeft w:val="547"/>
          <w:marRight w:val="0"/>
          <w:marTop w:val="0"/>
          <w:marBottom w:val="0"/>
          <w:divBdr>
            <w:top w:val="none" w:sz="0" w:space="0" w:color="auto"/>
            <w:left w:val="none" w:sz="0" w:space="0" w:color="auto"/>
            <w:bottom w:val="none" w:sz="0" w:space="0" w:color="auto"/>
            <w:right w:val="none" w:sz="0" w:space="0" w:color="auto"/>
          </w:divBdr>
        </w:div>
      </w:divsChild>
    </w:div>
    <w:div w:id="1193104494">
      <w:bodyDiv w:val="1"/>
      <w:marLeft w:val="0"/>
      <w:marRight w:val="0"/>
      <w:marTop w:val="0"/>
      <w:marBottom w:val="0"/>
      <w:divBdr>
        <w:top w:val="none" w:sz="0" w:space="0" w:color="auto"/>
        <w:left w:val="none" w:sz="0" w:space="0" w:color="auto"/>
        <w:bottom w:val="none" w:sz="0" w:space="0" w:color="auto"/>
        <w:right w:val="none" w:sz="0" w:space="0" w:color="auto"/>
      </w:divBdr>
    </w:div>
    <w:div w:id="1203906984">
      <w:bodyDiv w:val="1"/>
      <w:marLeft w:val="0"/>
      <w:marRight w:val="0"/>
      <w:marTop w:val="0"/>
      <w:marBottom w:val="0"/>
      <w:divBdr>
        <w:top w:val="none" w:sz="0" w:space="0" w:color="auto"/>
        <w:left w:val="none" w:sz="0" w:space="0" w:color="auto"/>
        <w:bottom w:val="none" w:sz="0" w:space="0" w:color="auto"/>
        <w:right w:val="none" w:sz="0" w:space="0" w:color="auto"/>
      </w:divBdr>
      <w:divsChild>
        <w:div w:id="1214806133">
          <w:marLeft w:val="547"/>
          <w:marRight w:val="0"/>
          <w:marTop w:val="0"/>
          <w:marBottom w:val="0"/>
          <w:divBdr>
            <w:top w:val="none" w:sz="0" w:space="0" w:color="auto"/>
            <w:left w:val="none" w:sz="0" w:space="0" w:color="auto"/>
            <w:bottom w:val="none" w:sz="0" w:space="0" w:color="auto"/>
            <w:right w:val="none" w:sz="0" w:space="0" w:color="auto"/>
          </w:divBdr>
        </w:div>
      </w:divsChild>
    </w:div>
    <w:div w:id="1206679399">
      <w:bodyDiv w:val="1"/>
      <w:marLeft w:val="0"/>
      <w:marRight w:val="0"/>
      <w:marTop w:val="0"/>
      <w:marBottom w:val="0"/>
      <w:divBdr>
        <w:top w:val="none" w:sz="0" w:space="0" w:color="auto"/>
        <w:left w:val="none" w:sz="0" w:space="0" w:color="auto"/>
        <w:bottom w:val="none" w:sz="0" w:space="0" w:color="auto"/>
        <w:right w:val="none" w:sz="0" w:space="0" w:color="auto"/>
      </w:divBdr>
    </w:div>
    <w:div w:id="1232548122">
      <w:bodyDiv w:val="1"/>
      <w:marLeft w:val="0"/>
      <w:marRight w:val="0"/>
      <w:marTop w:val="0"/>
      <w:marBottom w:val="0"/>
      <w:divBdr>
        <w:top w:val="none" w:sz="0" w:space="0" w:color="auto"/>
        <w:left w:val="none" w:sz="0" w:space="0" w:color="auto"/>
        <w:bottom w:val="none" w:sz="0" w:space="0" w:color="auto"/>
        <w:right w:val="none" w:sz="0" w:space="0" w:color="auto"/>
      </w:divBdr>
      <w:divsChild>
        <w:div w:id="102238284">
          <w:marLeft w:val="0"/>
          <w:marRight w:val="0"/>
          <w:marTop w:val="120"/>
          <w:marBottom w:val="0"/>
          <w:divBdr>
            <w:top w:val="none" w:sz="0" w:space="0" w:color="auto"/>
            <w:left w:val="none" w:sz="0" w:space="0" w:color="auto"/>
            <w:bottom w:val="none" w:sz="0" w:space="0" w:color="auto"/>
            <w:right w:val="none" w:sz="0" w:space="0" w:color="auto"/>
          </w:divBdr>
        </w:div>
        <w:div w:id="417990645">
          <w:marLeft w:val="0"/>
          <w:marRight w:val="0"/>
          <w:marTop w:val="120"/>
          <w:marBottom w:val="0"/>
          <w:divBdr>
            <w:top w:val="none" w:sz="0" w:space="0" w:color="auto"/>
            <w:left w:val="none" w:sz="0" w:space="0" w:color="auto"/>
            <w:bottom w:val="none" w:sz="0" w:space="0" w:color="auto"/>
            <w:right w:val="none" w:sz="0" w:space="0" w:color="auto"/>
          </w:divBdr>
        </w:div>
        <w:div w:id="1153250983">
          <w:marLeft w:val="0"/>
          <w:marRight w:val="0"/>
          <w:marTop w:val="120"/>
          <w:marBottom w:val="0"/>
          <w:divBdr>
            <w:top w:val="none" w:sz="0" w:space="0" w:color="auto"/>
            <w:left w:val="none" w:sz="0" w:space="0" w:color="auto"/>
            <w:bottom w:val="none" w:sz="0" w:space="0" w:color="auto"/>
            <w:right w:val="none" w:sz="0" w:space="0" w:color="auto"/>
          </w:divBdr>
        </w:div>
        <w:div w:id="1282421684">
          <w:marLeft w:val="0"/>
          <w:marRight w:val="0"/>
          <w:marTop w:val="120"/>
          <w:marBottom w:val="0"/>
          <w:divBdr>
            <w:top w:val="none" w:sz="0" w:space="0" w:color="auto"/>
            <w:left w:val="none" w:sz="0" w:space="0" w:color="auto"/>
            <w:bottom w:val="none" w:sz="0" w:space="0" w:color="auto"/>
            <w:right w:val="none" w:sz="0" w:space="0" w:color="auto"/>
          </w:divBdr>
        </w:div>
        <w:div w:id="1539708215">
          <w:marLeft w:val="0"/>
          <w:marRight w:val="0"/>
          <w:marTop w:val="120"/>
          <w:marBottom w:val="0"/>
          <w:divBdr>
            <w:top w:val="none" w:sz="0" w:space="0" w:color="auto"/>
            <w:left w:val="none" w:sz="0" w:space="0" w:color="auto"/>
            <w:bottom w:val="none" w:sz="0" w:space="0" w:color="auto"/>
            <w:right w:val="none" w:sz="0" w:space="0" w:color="auto"/>
          </w:divBdr>
        </w:div>
        <w:div w:id="1979333002">
          <w:marLeft w:val="0"/>
          <w:marRight w:val="0"/>
          <w:marTop w:val="120"/>
          <w:marBottom w:val="0"/>
          <w:divBdr>
            <w:top w:val="none" w:sz="0" w:space="0" w:color="auto"/>
            <w:left w:val="none" w:sz="0" w:space="0" w:color="auto"/>
            <w:bottom w:val="none" w:sz="0" w:space="0" w:color="auto"/>
            <w:right w:val="none" w:sz="0" w:space="0" w:color="auto"/>
          </w:divBdr>
        </w:div>
      </w:divsChild>
    </w:div>
    <w:div w:id="1342510624">
      <w:bodyDiv w:val="1"/>
      <w:marLeft w:val="0"/>
      <w:marRight w:val="0"/>
      <w:marTop w:val="0"/>
      <w:marBottom w:val="0"/>
      <w:divBdr>
        <w:top w:val="none" w:sz="0" w:space="0" w:color="auto"/>
        <w:left w:val="none" w:sz="0" w:space="0" w:color="auto"/>
        <w:bottom w:val="none" w:sz="0" w:space="0" w:color="auto"/>
        <w:right w:val="none" w:sz="0" w:space="0" w:color="auto"/>
      </w:divBdr>
    </w:div>
    <w:div w:id="1353530638">
      <w:bodyDiv w:val="1"/>
      <w:marLeft w:val="0"/>
      <w:marRight w:val="0"/>
      <w:marTop w:val="0"/>
      <w:marBottom w:val="0"/>
      <w:divBdr>
        <w:top w:val="none" w:sz="0" w:space="0" w:color="auto"/>
        <w:left w:val="none" w:sz="0" w:space="0" w:color="auto"/>
        <w:bottom w:val="none" w:sz="0" w:space="0" w:color="auto"/>
        <w:right w:val="none" w:sz="0" w:space="0" w:color="auto"/>
      </w:divBdr>
    </w:div>
    <w:div w:id="1363479103">
      <w:bodyDiv w:val="1"/>
      <w:marLeft w:val="0"/>
      <w:marRight w:val="0"/>
      <w:marTop w:val="0"/>
      <w:marBottom w:val="0"/>
      <w:divBdr>
        <w:top w:val="none" w:sz="0" w:space="0" w:color="auto"/>
        <w:left w:val="none" w:sz="0" w:space="0" w:color="auto"/>
        <w:bottom w:val="none" w:sz="0" w:space="0" w:color="auto"/>
        <w:right w:val="none" w:sz="0" w:space="0" w:color="auto"/>
      </w:divBdr>
    </w:div>
    <w:div w:id="1374690607">
      <w:bodyDiv w:val="1"/>
      <w:marLeft w:val="0"/>
      <w:marRight w:val="0"/>
      <w:marTop w:val="0"/>
      <w:marBottom w:val="0"/>
      <w:divBdr>
        <w:top w:val="none" w:sz="0" w:space="0" w:color="auto"/>
        <w:left w:val="none" w:sz="0" w:space="0" w:color="auto"/>
        <w:bottom w:val="none" w:sz="0" w:space="0" w:color="auto"/>
        <w:right w:val="none" w:sz="0" w:space="0" w:color="auto"/>
      </w:divBdr>
    </w:div>
    <w:div w:id="1397823178">
      <w:bodyDiv w:val="1"/>
      <w:marLeft w:val="0"/>
      <w:marRight w:val="0"/>
      <w:marTop w:val="0"/>
      <w:marBottom w:val="0"/>
      <w:divBdr>
        <w:top w:val="none" w:sz="0" w:space="0" w:color="auto"/>
        <w:left w:val="none" w:sz="0" w:space="0" w:color="auto"/>
        <w:bottom w:val="none" w:sz="0" w:space="0" w:color="auto"/>
        <w:right w:val="none" w:sz="0" w:space="0" w:color="auto"/>
      </w:divBdr>
    </w:div>
    <w:div w:id="1406032212">
      <w:bodyDiv w:val="1"/>
      <w:marLeft w:val="0"/>
      <w:marRight w:val="0"/>
      <w:marTop w:val="0"/>
      <w:marBottom w:val="0"/>
      <w:divBdr>
        <w:top w:val="none" w:sz="0" w:space="0" w:color="auto"/>
        <w:left w:val="none" w:sz="0" w:space="0" w:color="auto"/>
        <w:bottom w:val="none" w:sz="0" w:space="0" w:color="auto"/>
        <w:right w:val="none" w:sz="0" w:space="0" w:color="auto"/>
      </w:divBdr>
      <w:divsChild>
        <w:div w:id="1206871623">
          <w:marLeft w:val="0"/>
          <w:marRight w:val="0"/>
          <w:marTop w:val="0"/>
          <w:marBottom w:val="0"/>
          <w:divBdr>
            <w:top w:val="none" w:sz="0" w:space="0" w:color="auto"/>
            <w:left w:val="none" w:sz="0" w:space="0" w:color="auto"/>
            <w:bottom w:val="none" w:sz="0" w:space="0" w:color="auto"/>
            <w:right w:val="none" w:sz="0" w:space="0" w:color="auto"/>
          </w:divBdr>
          <w:divsChild>
            <w:div w:id="384985100">
              <w:marLeft w:val="3175"/>
              <w:marRight w:val="0"/>
              <w:marTop w:val="0"/>
              <w:marBottom w:val="0"/>
              <w:divBdr>
                <w:top w:val="none" w:sz="0" w:space="0" w:color="auto"/>
                <w:left w:val="none" w:sz="0" w:space="0" w:color="auto"/>
                <w:bottom w:val="none" w:sz="0" w:space="0" w:color="auto"/>
                <w:right w:val="none" w:sz="0" w:space="0" w:color="auto"/>
              </w:divBdr>
              <w:divsChild>
                <w:div w:id="698312378">
                  <w:marLeft w:val="0"/>
                  <w:marRight w:val="0"/>
                  <w:marTop w:val="0"/>
                  <w:marBottom w:val="0"/>
                  <w:divBdr>
                    <w:top w:val="none" w:sz="0" w:space="0" w:color="auto"/>
                    <w:left w:val="none" w:sz="0" w:space="0" w:color="auto"/>
                    <w:bottom w:val="none" w:sz="0" w:space="0" w:color="auto"/>
                    <w:right w:val="none" w:sz="0" w:space="0" w:color="auto"/>
                  </w:divBdr>
                  <w:divsChild>
                    <w:div w:id="453837628">
                      <w:marLeft w:val="1612"/>
                      <w:marRight w:val="0"/>
                      <w:marTop w:val="0"/>
                      <w:marBottom w:val="0"/>
                      <w:divBdr>
                        <w:top w:val="single" w:sz="18" w:space="0" w:color="88C425"/>
                        <w:left w:val="none" w:sz="0" w:space="0" w:color="auto"/>
                        <w:bottom w:val="none" w:sz="0" w:space="0" w:color="auto"/>
                        <w:right w:val="none" w:sz="0" w:space="0" w:color="auto"/>
                      </w:divBdr>
                      <w:divsChild>
                        <w:div w:id="574823763">
                          <w:marLeft w:val="795"/>
                          <w:marRight w:val="0"/>
                          <w:marTop w:val="236"/>
                          <w:marBottom w:val="0"/>
                          <w:divBdr>
                            <w:top w:val="none" w:sz="0" w:space="0" w:color="auto"/>
                            <w:left w:val="none" w:sz="0" w:space="0" w:color="auto"/>
                            <w:bottom w:val="none" w:sz="0" w:space="0" w:color="auto"/>
                            <w:right w:val="none" w:sz="0" w:space="0" w:color="auto"/>
                          </w:divBdr>
                          <w:divsChild>
                            <w:div w:id="244804003">
                              <w:marLeft w:val="0"/>
                              <w:marRight w:val="0"/>
                              <w:marTop w:val="0"/>
                              <w:marBottom w:val="0"/>
                              <w:divBdr>
                                <w:top w:val="none" w:sz="0" w:space="0" w:color="auto"/>
                                <w:left w:val="none" w:sz="0" w:space="0" w:color="auto"/>
                                <w:bottom w:val="none" w:sz="0" w:space="0" w:color="auto"/>
                                <w:right w:val="none" w:sz="0" w:space="0" w:color="auto"/>
                              </w:divBdr>
                            </w:div>
                            <w:div w:id="1189948245">
                              <w:marLeft w:val="0"/>
                              <w:marRight w:val="0"/>
                              <w:marTop w:val="0"/>
                              <w:marBottom w:val="0"/>
                              <w:divBdr>
                                <w:top w:val="none" w:sz="0" w:space="0" w:color="auto"/>
                                <w:left w:val="none" w:sz="0" w:space="0" w:color="auto"/>
                                <w:bottom w:val="none" w:sz="0" w:space="0" w:color="auto"/>
                                <w:right w:val="none" w:sz="0" w:space="0" w:color="auto"/>
                              </w:divBdr>
                            </w:div>
                            <w:div w:id="171638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1267879">
      <w:bodyDiv w:val="1"/>
      <w:marLeft w:val="0"/>
      <w:marRight w:val="0"/>
      <w:marTop w:val="0"/>
      <w:marBottom w:val="0"/>
      <w:divBdr>
        <w:top w:val="none" w:sz="0" w:space="0" w:color="auto"/>
        <w:left w:val="none" w:sz="0" w:space="0" w:color="auto"/>
        <w:bottom w:val="none" w:sz="0" w:space="0" w:color="auto"/>
        <w:right w:val="none" w:sz="0" w:space="0" w:color="auto"/>
      </w:divBdr>
    </w:div>
    <w:div w:id="1470241277">
      <w:bodyDiv w:val="1"/>
      <w:marLeft w:val="0"/>
      <w:marRight w:val="0"/>
      <w:marTop w:val="0"/>
      <w:marBottom w:val="0"/>
      <w:divBdr>
        <w:top w:val="none" w:sz="0" w:space="0" w:color="auto"/>
        <w:left w:val="none" w:sz="0" w:space="0" w:color="auto"/>
        <w:bottom w:val="none" w:sz="0" w:space="0" w:color="auto"/>
        <w:right w:val="none" w:sz="0" w:space="0" w:color="auto"/>
      </w:divBdr>
    </w:div>
    <w:div w:id="1487209507">
      <w:bodyDiv w:val="1"/>
      <w:marLeft w:val="0"/>
      <w:marRight w:val="0"/>
      <w:marTop w:val="0"/>
      <w:marBottom w:val="0"/>
      <w:divBdr>
        <w:top w:val="none" w:sz="0" w:space="0" w:color="auto"/>
        <w:left w:val="none" w:sz="0" w:space="0" w:color="auto"/>
        <w:bottom w:val="none" w:sz="0" w:space="0" w:color="auto"/>
        <w:right w:val="none" w:sz="0" w:space="0" w:color="auto"/>
      </w:divBdr>
    </w:div>
    <w:div w:id="1513640664">
      <w:bodyDiv w:val="1"/>
      <w:marLeft w:val="0"/>
      <w:marRight w:val="0"/>
      <w:marTop w:val="0"/>
      <w:marBottom w:val="0"/>
      <w:divBdr>
        <w:top w:val="none" w:sz="0" w:space="0" w:color="auto"/>
        <w:left w:val="none" w:sz="0" w:space="0" w:color="auto"/>
        <w:bottom w:val="none" w:sz="0" w:space="0" w:color="auto"/>
        <w:right w:val="none" w:sz="0" w:space="0" w:color="auto"/>
      </w:divBdr>
    </w:div>
    <w:div w:id="1516118331">
      <w:bodyDiv w:val="1"/>
      <w:marLeft w:val="0"/>
      <w:marRight w:val="0"/>
      <w:marTop w:val="0"/>
      <w:marBottom w:val="0"/>
      <w:divBdr>
        <w:top w:val="none" w:sz="0" w:space="0" w:color="auto"/>
        <w:left w:val="none" w:sz="0" w:space="0" w:color="auto"/>
        <w:bottom w:val="none" w:sz="0" w:space="0" w:color="auto"/>
        <w:right w:val="none" w:sz="0" w:space="0" w:color="auto"/>
      </w:divBdr>
    </w:div>
    <w:div w:id="1521578605">
      <w:bodyDiv w:val="1"/>
      <w:marLeft w:val="0"/>
      <w:marRight w:val="0"/>
      <w:marTop w:val="0"/>
      <w:marBottom w:val="0"/>
      <w:divBdr>
        <w:top w:val="none" w:sz="0" w:space="0" w:color="auto"/>
        <w:left w:val="none" w:sz="0" w:space="0" w:color="auto"/>
        <w:bottom w:val="none" w:sz="0" w:space="0" w:color="auto"/>
        <w:right w:val="none" w:sz="0" w:space="0" w:color="auto"/>
      </w:divBdr>
    </w:div>
    <w:div w:id="1523470829">
      <w:bodyDiv w:val="1"/>
      <w:marLeft w:val="0"/>
      <w:marRight w:val="0"/>
      <w:marTop w:val="0"/>
      <w:marBottom w:val="0"/>
      <w:divBdr>
        <w:top w:val="none" w:sz="0" w:space="0" w:color="auto"/>
        <w:left w:val="none" w:sz="0" w:space="0" w:color="auto"/>
        <w:bottom w:val="none" w:sz="0" w:space="0" w:color="auto"/>
        <w:right w:val="none" w:sz="0" w:space="0" w:color="auto"/>
      </w:divBdr>
      <w:divsChild>
        <w:div w:id="834954970">
          <w:marLeft w:val="547"/>
          <w:marRight w:val="0"/>
          <w:marTop w:val="0"/>
          <w:marBottom w:val="0"/>
          <w:divBdr>
            <w:top w:val="none" w:sz="0" w:space="0" w:color="auto"/>
            <w:left w:val="none" w:sz="0" w:space="0" w:color="auto"/>
            <w:bottom w:val="none" w:sz="0" w:space="0" w:color="auto"/>
            <w:right w:val="none" w:sz="0" w:space="0" w:color="auto"/>
          </w:divBdr>
        </w:div>
      </w:divsChild>
    </w:div>
    <w:div w:id="1535927701">
      <w:bodyDiv w:val="1"/>
      <w:marLeft w:val="0"/>
      <w:marRight w:val="0"/>
      <w:marTop w:val="0"/>
      <w:marBottom w:val="0"/>
      <w:divBdr>
        <w:top w:val="none" w:sz="0" w:space="0" w:color="auto"/>
        <w:left w:val="none" w:sz="0" w:space="0" w:color="auto"/>
        <w:bottom w:val="none" w:sz="0" w:space="0" w:color="auto"/>
        <w:right w:val="none" w:sz="0" w:space="0" w:color="auto"/>
      </w:divBdr>
      <w:divsChild>
        <w:div w:id="1514805439">
          <w:marLeft w:val="0"/>
          <w:marRight w:val="0"/>
          <w:marTop w:val="0"/>
          <w:marBottom w:val="0"/>
          <w:divBdr>
            <w:top w:val="none" w:sz="0" w:space="0" w:color="auto"/>
            <w:left w:val="none" w:sz="0" w:space="0" w:color="auto"/>
            <w:bottom w:val="none" w:sz="0" w:space="0" w:color="auto"/>
            <w:right w:val="none" w:sz="0" w:space="0" w:color="auto"/>
          </w:divBdr>
          <w:divsChild>
            <w:div w:id="975448596">
              <w:marLeft w:val="0"/>
              <w:marRight w:val="0"/>
              <w:marTop w:val="0"/>
              <w:marBottom w:val="0"/>
              <w:divBdr>
                <w:top w:val="none" w:sz="0" w:space="0" w:color="auto"/>
                <w:left w:val="none" w:sz="0" w:space="0" w:color="auto"/>
                <w:bottom w:val="none" w:sz="0" w:space="0" w:color="auto"/>
                <w:right w:val="none" w:sz="0" w:space="0" w:color="auto"/>
              </w:divBdr>
              <w:divsChild>
                <w:div w:id="109129072">
                  <w:marLeft w:val="0"/>
                  <w:marRight w:val="0"/>
                  <w:marTop w:val="0"/>
                  <w:marBottom w:val="0"/>
                  <w:divBdr>
                    <w:top w:val="none" w:sz="0" w:space="0" w:color="auto"/>
                    <w:left w:val="none" w:sz="0" w:space="0" w:color="auto"/>
                    <w:bottom w:val="none" w:sz="0" w:space="0" w:color="auto"/>
                    <w:right w:val="none" w:sz="0" w:space="0" w:color="auto"/>
                  </w:divBdr>
                  <w:divsChild>
                    <w:div w:id="98189103">
                      <w:marLeft w:val="6000"/>
                      <w:marRight w:val="0"/>
                      <w:marTop w:val="0"/>
                      <w:marBottom w:val="0"/>
                      <w:divBdr>
                        <w:top w:val="none" w:sz="0" w:space="0" w:color="auto"/>
                        <w:left w:val="none" w:sz="0" w:space="0" w:color="auto"/>
                        <w:bottom w:val="none" w:sz="0" w:space="0" w:color="auto"/>
                        <w:right w:val="none" w:sz="0" w:space="0" w:color="auto"/>
                      </w:divBdr>
                      <w:divsChild>
                        <w:div w:id="1195851474">
                          <w:marLeft w:val="0"/>
                          <w:marRight w:val="0"/>
                          <w:marTop w:val="0"/>
                          <w:marBottom w:val="0"/>
                          <w:divBdr>
                            <w:top w:val="none" w:sz="0" w:space="0" w:color="auto"/>
                            <w:left w:val="none" w:sz="0" w:space="0" w:color="auto"/>
                            <w:bottom w:val="none" w:sz="0" w:space="0" w:color="auto"/>
                            <w:right w:val="none" w:sz="0" w:space="0" w:color="auto"/>
                          </w:divBdr>
                          <w:divsChild>
                            <w:div w:id="1857645868">
                              <w:marLeft w:val="0"/>
                              <w:marRight w:val="0"/>
                              <w:marTop w:val="0"/>
                              <w:marBottom w:val="0"/>
                              <w:divBdr>
                                <w:top w:val="none" w:sz="0" w:space="0" w:color="auto"/>
                                <w:left w:val="none" w:sz="0" w:space="0" w:color="auto"/>
                                <w:bottom w:val="none" w:sz="0" w:space="0" w:color="auto"/>
                                <w:right w:val="none" w:sz="0" w:space="0" w:color="auto"/>
                              </w:divBdr>
                              <w:divsChild>
                                <w:div w:id="503278319">
                                  <w:marLeft w:val="0"/>
                                  <w:marRight w:val="0"/>
                                  <w:marTop w:val="0"/>
                                  <w:marBottom w:val="0"/>
                                  <w:divBdr>
                                    <w:top w:val="none" w:sz="0" w:space="0" w:color="auto"/>
                                    <w:left w:val="none" w:sz="0" w:space="0" w:color="auto"/>
                                    <w:bottom w:val="none" w:sz="0" w:space="0" w:color="auto"/>
                                    <w:right w:val="none" w:sz="0" w:space="0" w:color="auto"/>
                                  </w:divBdr>
                                  <w:divsChild>
                                    <w:div w:id="1031110589">
                                      <w:marLeft w:val="0"/>
                                      <w:marRight w:val="0"/>
                                      <w:marTop w:val="0"/>
                                      <w:marBottom w:val="0"/>
                                      <w:divBdr>
                                        <w:top w:val="none" w:sz="0" w:space="0" w:color="auto"/>
                                        <w:left w:val="none" w:sz="0" w:space="0" w:color="auto"/>
                                        <w:bottom w:val="none" w:sz="0" w:space="0" w:color="auto"/>
                                        <w:right w:val="none" w:sz="0" w:space="0" w:color="auto"/>
                                      </w:divBdr>
                                      <w:divsChild>
                                        <w:div w:id="805511685">
                                          <w:marLeft w:val="0"/>
                                          <w:marRight w:val="0"/>
                                          <w:marTop w:val="0"/>
                                          <w:marBottom w:val="0"/>
                                          <w:divBdr>
                                            <w:top w:val="none" w:sz="0" w:space="0" w:color="auto"/>
                                            <w:left w:val="none" w:sz="0" w:space="0" w:color="auto"/>
                                            <w:bottom w:val="none" w:sz="0" w:space="0" w:color="auto"/>
                                            <w:right w:val="none" w:sz="0" w:space="0" w:color="auto"/>
                                          </w:divBdr>
                                          <w:divsChild>
                                            <w:div w:id="98836707">
                                              <w:marLeft w:val="0"/>
                                              <w:marRight w:val="0"/>
                                              <w:marTop w:val="0"/>
                                              <w:marBottom w:val="0"/>
                                              <w:divBdr>
                                                <w:top w:val="none" w:sz="0" w:space="0" w:color="auto"/>
                                                <w:left w:val="none" w:sz="0" w:space="0" w:color="auto"/>
                                                <w:bottom w:val="none" w:sz="0" w:space="0" w:color="auto"/>
                                                <w:right w:val="none" w:sz="0" w:space="0" w:color="auto"/>
                                              </w:divBdr>
                                              <w:divsChild>
                                                <w:div w:id="589895224">
                                                  <w:marLeft w:val="0"/>
                                                  <w:marRight w:val="0"/>
                                                  <w:marTop w:val="0"/>
                                                  <w:marBottom w:val="0"/>
                                                  <w:divBdr>
                                                    <w:top w:val="none" w:sz="0" w:space="0" w:color="auto"/>
                                                    <w:left w:val="none" w:sz="0" w:space="0" w:color="auto"/>
                                                    <w:bottom w:val="none" w:sz="0" w:space="0" w:color="auto"/>
                                                    <w:right w:val="none" w:sz="0" w:space="0" w:color="auto"/>
                                                  </w:divBdr>
                                                </w:div>
                                                <w:div w:id="2099404003">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5994144">
      <w:bodyDiv w:val="1"/>
      <w:marLeft w:val="0"/>
      <w:marRight w:val="0"/>
      <w:marTop w:val="0"/>
      <w:marBottom w:val="0"/>
      <w:divBdr>
        <w:top w:val="none" w:sz="0" w:space="0" w:color="auto"/>
        <w:left w:val="none" w:sz="0" w:space="0" w:color="auto"/>
        <w:bottom w:val="none" w:sz="0" w:space="0" w:color="auto"/>
        <w:right w:val="none" w:sz="0" w:space="0" w:color="auto"/>
      </w:divBdr>
    </w:div>
    <w:div w:id="1548640115">
      <w:bodyDiv w:val="1"/>
      <w:marLeft w:val="0"/>
      <w:marRight w:val="0"/>
      <w:marTop w:val="0"/>
      <w:marBottom w:val="0"/>
      <w:divBdr>
        <w:top w:val="none" w:sz="0" w:space="0" w:color="auto"/>
        <w:left w:val="none" w:sz="0" w:space="0" w:color="auto"/>
        <w:bottom w:val="none" w:sz="0" w:space="0" w:color="auto"/>
        <w:right w:val="none" w:sz="0" w:space="0" w:color="auto"/>
      </w:divBdr>
      <w:divsChild>
        <w:div w:id="1469667360">
          <w:marLeft w:val="547"/>
          <w:marRight w:val="0"/>
          <w:marTop w:val="0"/>
          <w:marBottom w:val="0"/>
          <w:divBdr>
            <w:top w:val="none" w:sz="0" w:space="0" w:color="auto"/>
            <w:left w:val="none" w:sz="0" w:space="0" w:color="auto"/>
            <w:bottom w:val="none" w:sz="0" w:space="0" w:color="auto"/>
            <w:right w:val="none" w:sz="0" w:space="0" w:color="auto"/>
          </w:divBdr>
        </w:div>
      </w:divsChild>
    </w:div>
    <w:div w:id="1567299870">
      <w:bodyDiv w:val="1"/>
      <w:marLeft w:val="0"/>
      <w:marRight w:val="0"/>
      <w:marTop w:val="0"/>
      <w:marBottom w:val="0"/>
      <w:divBdr>
        <w:top w:val="none" w:sz="0" w:space="0" w:color="auto"/>
        <w:left w:val="none" w:sz="0" w:space="0" w:color="auto"/>
        <w:bottom w:val="none" w:sz="0" w:space="0" w:color="auto"/>
        <w:right w:val="none" w:sz="0" w:space="0" w:color="auto"/>
      </w:divBdr>
      <w:divsChild>
        <w:div w:id="1695303387">
          <w:marLeft w:val="0"/>
          <w:marRight w:val="0"/>
          <w:marTop w:val="0"/>
          <w:marBottom w:val="0"/>
          <w:divBdr>
            <w:top w:val="none" w:sz="0" w:space="0" w:color="auto"/>
            <w:left w:val="none" w:sz="0" w:space="0" w:color="auto"/>
            <w:bottom w:val="none" w:sz="0" w:space="0" w:color="auto"/>
            <w:right w:val="none" w:sz="0" w:space="0" w:color="auto"/>
          </w:divBdr>
          <w:divsChild>
            <w:div w:id="1097598802">
              <w:marLeft w:val="0"/>
              <w:marRight w:val="0"/>
              <w:marTop w:val="0"/>
              <w:marBottom w:val="0"/>
              <w:divBdr>
                <w:top w:val="none" w:sz="0" w:space="0" w:color="auto"/>
                <w:left w:val="none" w:sz="0" w:space="0" w:color="auto"/>
                <w:bottom w:val="none" w:sz="0" w:space="0" w:color="auto"/>
                <w:right w:val="none" w:sz="0" w:space="0" w:color="auto"/>
              </w:divBdr>
              <w:divsChild>
                <w:div w:id="274824372">
                  <w:marLeft w:val="0"/>
                  <w:marRight w:val="0"/>
                  <w:marTop w:val="0"/>
                  <w:marBottom w:val="0"/>
                  <w:divBdr>
                    <w:top w:val="none" w:sz="0" w:space="0" w:color="auto"/>
                    <w:left w:val="none" w:sz="0" w:space="0" w:color="auto"/>
                    <w:bottom w:val="none" w:sz="0" w:space="0" w:color="auto"/>
                    <w:right w:val="none" w:sz="0" w:space="0" w:color="auto"/>
                  </w:divBdr>
                  <w:divsChild>
                    <w:div w:id="2022731918">
                      <w:marLeft w:val="6000"/>
                      <w:marRight w:val="0"/>
                      <w:marTop w:val="0"/>
                      <w:marBottom w:val="0"/>
                      <w:divBdr>
                        <w:top w:val="none" w:sz="0" w:space="0" w:color="auto"/>
                        <w:left w:val="none" w:sz="0" w:space="0" w:color="auto"/>
                        <w:bottom w:val="none" w:sz="0" w:space="0" w:color="auto"/>
                        <w:right w:val="none" w:sz="0" w:space="0" w:color="auto"/>
                      </w:divBdr>
                      <w:divsChild>
                        <w:div w:id="683627829">
                          <w:marLeft w:val="0"/>
                          <w:marRight w:val="0"/>
                          <w:marTop w:val="0"/>
                          <w:marBottom w:val="0"/>
                          <w:divBdr>
                            <w:top w:val="none" w:sz="0" w:space="0" w:color="auto"/>
                            <w:left w:val="none" w:sz="0" w:space="0" w:color="auto"/>
                            <w:bottom w:val="none" w:sz="0" w:space="0" w:color="auto"/>
                            <w:right w:val="none" w:sz="0" w:space="0" w:color="auto"/>
                          </w:divBdr>
                          <w:divsChild>
                            <w:div w:id="1467628646">
                              <w:marLeft w:val="0"/>
                              <w:marRight w:val="0"/>
                              <w:marTop w:val="0"/>
                              <w:marBottom w:val="0"/>
                              <w:divBdr>
                                <w:top w:val="none" w:sz="0" w:space="0" w:color="auto"/>
                                <w:left w:val="none" w:sz="0" w:space="0" w:color="auto"/>
                                <w:bottom w:val="none" w:sz="0" w:space="0" w:color="auto"/>
                                <w:right w:val="none" w:sz="0" w:space="0" w:color="auto"/>
                              </w:divBdr>
                              <w:divsChild>
                                <w:div w:id="423572496">
                                  <w:marLeft w:val="0"/>
                                  <w:marRight w:val="0"/>
                                  <w:marTop w:val="0"/>
                                  <w:marBottom w:val="0"/>
                                  <w:divBdr>
                                    <w:top w:val="none" w:sz="0" w:space="0" w:color="auto"/>
                                    <w:left w:val="none" w:sz="0" w:space="0" w:color="auto"/>
                                    <w:bottom w:val="none" w:sz="0" w:space="0" w:color="auto"/>
                                    <w:right w:val="none" w:sz="0" w:space="0" w:color="auto"/>
                                  </w:divBdr>
                                  <w:divsChild>
                                    <w:div w:id="1970551973">
                                      <w:marLeft w:val="0"/>
                                      <w:marRight w:val="0"/>
                                      <w:marTop w:val="0"/>
                                      <w:marBottom w:val="0"/>
                                      <w:divBdr>
                                        <w:top w:val="none" w:sz="0" w:space="0" w:color="auto"/>
                                        <w:left w:val="none" w:sz="0" w:space="0" w:color="auto"/>
                                        <w:bottom w:val="none" w:sz="0" w:space="0" w:color="auto"/>
                                        <w:right w:val="none" w:sz="0" w:space="0" w:color="auto"/>
                                      </w:divBdr>
                                      <w:divsChild>
                                        <w:div w:id="211233404">
                                          <w:marLeft w:val="0"/>
                                          <w:marRight w:val="0"/>
                                          <w:marTop w:val="0"/>
                                          <w:marBottom w:val="0"/>
                                          <w:divBdr>
                                            <w:top w:val="none" w:sz="0" w:space="0" w:color="auto"/>
                                            <w:left w:val="none" w:sz="0" w:space="0" w:color="auto"/>
                                            <w:bottom w:val="none" w:sz="0" w:space="0" w:color="auto"/>
                                            <w:right w:val="none" w:sz="0" w:space="0" w:color="auto"/>
                                          </w:divBdr>
                                          <w:divsChild>
                                            <w:div w:id="1336962066">
                                              <w:marLeft w:val="0"/>
                                              <w:marRight w:val="0"/>
                                              <w:marTop w:val="0"/>
                                              <w:marBottom w:val="0"/>
                                              <w:divBdr>
                                                <w:top w:val="none" w:sz="0" w:space="0" w:color="auto"/>
                                                <w:left w:val="none" w:sz="0" w:space="0" w:color="auto"/>
                                                <w:bottom w:val="none" w:sz="0" w:space="0" w:color="auto"/>
                                                <w:right w:val="none" w:sz="0" w:space="0" w:color="auto"/>
                                              </w:divBdr>
                                              <w:divsChild>
                                                <w:div w:id="175852134">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8439627">
      <w:bodyDiv w:val="1"/>
      <w:marLeft w:val="0"/>
      <w:marRight w:val="0"/>
      <w:marTop w:val="0"/>
      <w:marBottom w:val="0"/>
      <w:divBdr>
        <w:top w:val="none" w:sz="0" w:space="0" w:color="auto"/>
        <w:left w:val="none" w:sz="0" w:space="0" w:color="auto"/>
        <w:bottom w:val="none" w:sz="0" w:space="0" w:color="auto"/>
        <w:right w:val="none" w:sz="0" w:space="0" w:color="auto"/>
      </w:divBdr>
      <w:divsChild>
        <w:div w:id="962543640">
          <w:marLeft w:val="173"/>
          <w:marRight w:val="0"/>
          <w:marTop w:val="120"/>
          <w:marBottom w:val="0"/>
          <w:divBdr>
            <w:top w:val="none" w:sz="0" w:space="0" w:color="auto"/>
            <w:left w:val="none" w:sz="0" w:space="0" w:color="auto"/>
            <w:bottom w:val="none" w:sz="0" w:space="0" w:color="auto"/>
            <w:right w:val="none" w:sz="0" w:space="0" w:color="auto"/>
          </w:divBdr>
        </w:div>
        <w:div w:id="1655328149">
          <w:marLeft w:val="173"/>
          <w:marRight w:val="0"/>
          <w:marTop w:val="120"/>
          <w:marBottom w:val="0"/>
          <w:divBdr>
            <w:top w:val="none" w:sz="0" w:space="0" w:color="auto"/>
            <w:left w:val="none" w:sz="0" w:space="0" w:color="auto"/>
            <w:bottom w:val="none" w:sz="0" w:space="0" w:color="auto"/>
            <w:right w:val="none" w:sz="0" w:space="0" w:color="auto"/>
          </w:divBdr>
        </w:div>
      </w:divsChild>
    </w:div>
    <w:div w:id="1585801738">
      <w:bodyDiv w:val="1"/>
      <w:marLeft w:val="0"/>
      <w:marRight w:val="0"/>
      <w:marTop w:val="0"/>
      <w:marBottom w:val="0"/>
      <w:divBdr>
        <w:top w:val="none" w:sz="0" w:space="0" w:color="auto"/>
        <w:left w:val="none" w:sz="0" w:space="0" w:color="auto"/>
        <w:bottom w:val="none" w:sz="0" w:space="0" w:color="auto"/>
        <w:right w:val="none" w:sz="0" w:space="0" w:color="auto"/>
      </w:divBdr>
      <w:divsChild>
        <w:div w:id="310915308">
          <w:marLeft w:val="0"/>
          <w:marRight w:val="0"/>
          <w:marTop w:val="0"/>
          <w:marBottom w:val="0"/>
          <w:divBdr>
            <w:top w:val="none" w:sz="0" w:space="0" w:color="auto"/>
            <w:left w:val="none" w:sz="0" w:space="0" w:color="auto"/>
            <w:bottom w:val="none" w:sz="0" w:space="0" w:color="auto"/>
            <w:right w:val="none" w:sz="0" w:space="0" w:color="auto"/>
          </w:divBdr>
          <w:divsChild>
            <w:div w:id="1501462347">
              <w:marLeft w:val="0"/>
              <w:marRight w:val="0"/>
              <w:marTop w:val="0"/>
              <w:marBottom w:val="0"/>
              <w:divBdr>
                <w:top w:val="none" w:sz="0" w:space="0" w:color="auto"/>
                <w:left w:val="none" w:sz="0" w:space="0" w:color="auto"/>
                <w:bottom w:val="none" w:sz="0" w:space="0" w:color="auto"/>
                <w:right w:val="none" w:sz="0" w:space="0" w:color="auto"/>
              </w:divBdr>
              <w:divsChild>
                <w:div w:id="522406352">
                  <w:marLeft w:val="0"/>
                  <w:marRight w:val="0"/>
                  <w:marTop w:val="0"/>
                  <w:marBottom w:val="0"/>
                  <w:divBdr>
                    <w:top w:val="none" w:sz="0" w:space="0" w:color="auto"/>
                    <w:left w:val="none" w:sz="0" w:space="0" w:color="auto"/>
                    <w:bottom w:val="none" w:sz="0" w:space="0" w:color="auto"/>
                    <w:right w:val="none" w:sz="0" w:space="0" w:color="auto"/>
                  </w:divBdr>
                  <w:divsChild>
                    <w:div w:id="758255147">
                      <w:marLeft w:val="6000"/>
                      <w:marRight w:val="0"/>
                      <w:marTop w:val="0"/>
                      <w:marBottom w:val="0"/>
                      <w:divBdr>
                        <w:top w:val="none" w:sz="0" w:space="0" w:color="auto"/>
                        <w:left w:val="none" w:sz="0" w:space="0" w:color="auto"/>
                        <w:bottom w:val="none" w:sz="0" w:space="0" w:color="auto"/>
                        <w:right w:val="none" w:sz="0" w:space="0" w:color="auto"/>
                      </w:divBdr>
                      <w:divsChild>
                        <w:div w:id="840582430">
                          <w:marLeft w:val="0"/>
                          <w:marRight w:val="0"/>
                          <w:marTop w:val="0"/>
                          <w:marBottom w:val="0"/>
                          <w:divBdr>
                            <w:top w:val="none" w:sz="0" w:space="0" w:color="auto"/>
                            <w:left w:val="none" w:sz="0" w:space="0" w:color="auto"/>
                            <w:bottom w:val="none" w:sz="0" w:space="0" w:color="auto"/>
                            <w:right w:val="none" w:sz="0" w:space="0" w:color="auto"/>
                          </w:divBdr>
                          <w:divsChild>
                            <w:div w:id="843395724">
                              <w:marLeft w:val="0"/>
                              <w:marRight w:val="0"/>
                              <w:marTop w:val="0"/>
                              <w:marBottom w:val="0"/>
                              <w:divBdr>
                                <w:top w:val="none" w:sz="0" w:space="0" w:color="auto"/>
                                <w:left w:val="none" w:sz="0" w:space="0" w:color="auto"/>
                                <w:bottom w:val="none" w:sz="0" w:space="0" w:color="auto"/>
                                <w:right w:val="none" w:sz="0" w:space="0" w:color="auto"/>
                              </w:divBdr>
                              <w:divsChild>
                                <w:div w:id="1801344544">
                                  <w:marLeft w:val="0"/>
                                  <w:marRight w:val="0"/>
                                  <w:marTop w:val="0"/>
                                  <w:marBottom w:val="0"/>
                                  <w:divBdr>
                                    <w:top w:val="none" w:sz="0" w:space="0" w:color="auto"/>
                                    <w:left w:val="none" w:sz="0" w:space="0" w:color="auto"/>
                                    <w:bottom w:val="none" w:sz="0" w:space="0" w:color="auto"/>
                                    <w:right w:val="none" w:sz="0" w:space="0" w:color="auto"/>
                                  </w:divBdr>
                                  <w:divsChild>
                                    <w:div w:id="1883714193">
                                      <w:marLeft w:val="0"/>
                                      <w:marRight w:val="0"/>
                                      <w:marTop w:val="0"/>
                                      <w:marBottom w:val="0"/>
                                      <w:divBdr>
                                        <w:top w:val="none" w:sz="0" w:space="0" w:color="auto"/>
                                        <w:left w:val="none" w:sz="0" w:space="0" w:color="auto"/>
                                        <w:bottom w:val="none" w:sz="0" w:space="0" w:color="auto"/>
                                        <w:right w:val="none" w:sz="0" w:space="0" w:color="auto"/>
                                      </w:divBdr>
                                      <w:divsChild>
                                        <w:div w:id="514925036">
                                          <w:marLeft w:val="0"/>
                                          <w:marRight w:val="0"/>
                                          <w:marTop w:val="0"/>
                                          <w:marBottom w:val="0"/>
                                          <w:divBdr>
                                            <w:top w:val="none" w:sz="0" w:space="0" w:color="auto"/>
                                            <w:left w:val="none" w:sz="0" w:space="0" w:color="auto"/>
                                            <w:bottom w:val="none" w:sz="0" w:space="0" w:color="auto"/>
                                            <w:right w:val="none" w:sz="0" w:space="0" w:color="auto"/>
                                          </w:divBdr>
                                          <w:divsChild>
                                            <w:div w:id="82921017">
                                              <w:marLeft w:val="0"/>
                                              <w:marRight w:val="0"/>
                                              <w:marTop w:val="0"/>
                                              <w:marBottom w:val="0"/>
                                              <w:divBdr>
                                                <w:top w:val="none" w:sz="0" w:space="0" w:color="auto"/>
                                                <w:left w:val="none" w:sz="0" w:space="0" w:color="auto"/>
                                                <w:bottom w:val="none" w:sz="0" w:space="0" w:color="auto"/>
                                                <w:right w:val="none" w:sz="0" w:space="0" w:color="auto"/>
                                              </w:divBdr>
                                              <w:divsChild>
                                                <w:div w:id="418528822">
                                                  <w:marLeft w:val="0"/>
                                                  <w:marRight w:val="0"/>
                                                  <w:marTop w:val="0"/>
                                                  <w:marBottom w:val="0"/>
                                                  <w:divBdr>
                                                    <w:top w:val="none" w:sz="0" w:space="0" w:color="auto"/>
                                                    <w:left w:val="none" w:sz="0" w:space="0" w:color="auto"/>
                                                    <w:bottom w:val="none" w:sz="0" w:space="0" w:color="auto"/>
                                                    <w:right w:val="none" w:sz="0" w:space="0" w:color="auto"/>
                                                  </w:divBdr>
                                                </w:div>
                                                <w:div w:id="928847854">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7613594">
      <w:bodyDiv w:val="1"/>
      <w:marLeft w:val="0"/>
      <w:marRight w:val="0"/>
      <w:marTop w:val="0"/>
      <w:marBottom w:val="0"/>
      <w:divBdr>
        <w:top w:val="none" w:sz="0" w:space="0" w:color="auto"/>
        <w:left w:val="none" w:sz="0" w:space="0" w:color="auto"/>
        <w:bottom w:val="none" w:sz="0" w:space="0" w:color="auto"/>
        <w:right w:val="none" w:sz="0" w:space="0" w:color="auto"/>
      </w:divBdr>
      <w:divsChild>
        <w:div w:id="1008095153">
          <w:marLeft w:val="547"/>
          <w:marRight w:val="0"/>
          <w:marTop w:val="0"/>
          <w:marBottom w:val="0"/>
          <w:divBdr>
            <w:top w:val="none" w:sz="0" w:space="0" w:color="auto"/>
            <w:left w:val="none" w:sz="0" w:space="0" w:color="auto"/>
            <w:bottom w:val="none" w:sz="0" w:space="0" w:color="auto"/>
            <w:right w:val="none" w:sz="0" w:space="0" w:color="auto"/>
          </w:divBdr>
        </w:div>
      </w:divsChild>
    </w:div>
    <w:div w:id="1598514610">
      <w:bodyDiv w:val="1"/>
      <w:marLeft w:val="0"/>
      <w:marRight w:val="0"/>
      <w:marTop w:val="0"/>
      <w:marBottom w:val="0"/>
      <w:divBdr>
        <w:top w:val="none" w:sz="0" w:space="0" w:color="auto"/>
        <w:left w:val="none" w:sz="0" w:space="0" w:color="auto"/>
        <w:bottom w:val="none" w:sz="0" w:space="0" w:color="auto"/>
        <w:right w:val="none" w:sz="0" w:space="0" w:color="auto"/>
      </w:divBdr>
    </w:div>
    <w:div w:id="1599173090">
      <w:bodyDiv w:val="1"/>
      <w:marLeft w:val="0"/>
      <w:marRight w:val="0"/>
      <w:marTop w:val="0"/>
      <w:marBottom w:val="0"/>
      <w:divBdr>
        <w:top w:val="none" w:sz="0" w:space="0" w:color="auto"/>
        <w:left w:val="none" w:sz="0" w:space="0" w:color="auto"/>
        <w:bottom w:val="none" w:sz="0" w:space="0" w:color="auto"/>
        <w:right w:val="none" w:sz="0" w:space="0" w:color="auto"/>
      </w:divBdr>
    </w:div>
    <w:div w:id="1620530314">
      <w:bodyDiv w:val="1"/>
      <w:marLeft w:val="0"/>
      <w:marRight w:val="0"/>
      <w:marTop w:val="0"/>
      <w:marBottom w:val="0"/>
      <w:divBdr>
        <w:top w:val="none" w:sz="0" w:space="0" w:color="auto"/>
        <w:left w:val="none" w:sz="0" w:space="0" w:color="auto"/>
        <w:bottom w:val="none" w:sz="0" w:space="0" w:color="auto"/>
        <w:right w:val="none" w:sz="0" w:space="0" w:color="auto"/>
      </w:divBdr>
    </w:div>
    <w:div w:id="1628051490">
      <w:bodyDiv w:val="1"/>
      <w:marLeft w:val="0"/>
      <w:marRight w:val="0"/>
      <w:marTop w:val="0"/>
      <w:marBottom w:val="0"/>
      <w:divBdr>
        <w:top w:val="none" w:sz="0" w:space="0" w:color="auto"/>
        <w:left w:val="none" w:sz="0" w:space="0" w:color="auto"/>
        <w:bottom w:val="none" w:sz="0" w:space="0" w:color="auto"/>
        <w:right w:val="none" w:sz="0" w:space="0" w:color="auto"/>
      </w:divBdr>
    </w:div>
    <w:div w:id="1659840808">
      <w:bodyDiv w:val="1"/>
      <w:marLeft w:val="0"/>
      <w:marRight w:val="0"/>
      <w:marTop w:val="0"/>
      <w:marBottom w:val="0"/>
      <w:divBdr>
        <w:top w:val="none" w:sz="0" w:space="0" w:color="auto"/>
        <w:left w:val="none" w:sz="0" w:space="0" w:color="auto"/>
        <w:bottom w:val="none" w:sz="0" w:space="0" w:color="auto"/>
        <w:right w:val="none" w:sz="0" w:space="0" w:color="auto"/>
      </w:divBdr>
    </w:div>
    <w:div w:id="1717047529">
      <w:bodyDiv w:val="1"/>
      <w:marLeft w:val="0"/>
      <w:marRight w:val="0"/>
      <w:marTop w:val="0"/>
      <w:marBottom w:val="0"/>
      <w:divBdr>
        <w:top w:val="none" w:sz="0" w:space="0" w:color="auto"/>
        <w:left w:val="none" w:sz="0" w:space="0" w:color="auto"/>
        <w:bottom w:val="none" w:sz="0" w:space="0" w:color="auto"/>
        <w:right w:val="none" w:sz="0" w:space="0" w:color="auto"/>
      </w:divBdr>
    </w:div>
    <w:div w:id="1730883470">
      <w:bodyDiv w:val="1"/>
      <w:marLeft w:val="0"/>
      <w:marRight w:val="0"/>
      <w:marTop w:val="0"/>
      <w:marBottom w:val="0"/>
      <w:divBdr>
        <w:top w:val="none" w:sz="0" w:space="0" w:color="auto"/>
        <w:left w:val="none" w:sz="0" w:space="0" w:color="auto"/>
        <w:bottom w:val="none" w:sz="0" w:space="0" w:color="auto"/>
        <w:right w:val="none" w:sz="0" w:space="0" w:color="auto"/>
      </w:divBdr>
      <w:divsChild>
        <w:div w:id="2059278767">
          <w:marLeft w:val="547"/>
          <w:marRight w:val="0"/>
          <w:marTop w:val="0"/>
          <w:marBottom w:val="0"/>
          <w:divBdr>
            <w:top w:val="none" w:sz="0" w:space="0" w:color="auto"/>
            <w:left w:val="none" w:sz="0" w:space="0" w:color="auto"/>
            <w:bottom w:val="none" w:sz="0" w:space="0" w:color="auto"/>
            <w:right w:val="none" w:sz="0" w:space="0" w:color="auto"/>
          </w:divBdr>
        </w:div>
        <w:div w:id="1677230065">
          <w:marLeft w:val="547"/>
          <w:marRight w:val="0"/>
          <w:marTop w:val="0"/>
          <w:marBottom w:val="0"/>
          <w:divBdr>
            <w:top w:val="none" w:sz="0" w:space="0" w:color="auto"/>
            <w:left w:val="none" w:sz="0" w:space="0" w:color="auto"/>
            <w:bottom w:val="none" w:sz="0" w:space="0" w:color="auto"/>
            <w:right w:val="none" w:sz="0" w:space="0" w:color="auto"/>
          </w:divBdr>
        </w:div>
        <w:div w:id="1571423475">
          <w:marLeft w:val="547"/>
          <w:marRight w:val="0"/>
          <w:marTop w:val="0"/>
          <w:marBottom w:val="0"/>
          <w:divBdr>
            <w:top w:val="none" w:sz="0" w:space="0" w:color="auto"/>
            <w:left w:val="none" w:sz="0" w:space="0" w:color="auto"/>
            <w:bottom w:val="none" w:sz="0" w:space="0" w:color="auto"/>
            <w:right w:val="none" w:sz="0" w:space="0" w:color="auto"/>
          </w:divBdr>
        </w:div>
      </w:divsChild>
    </w:div>
    <w:div w:id="1731877263">
      <w:bodyDiv w:val="1"/>
      <w:marLeft w:val="0"/>
      <w:marRight w:val="0"/>
      <w:marTop w:val="0"/>
      <w:marBottom w:val="0"/>
      <w:divBdr>
        <w:top w:val="none" w:sz="0" w:space="0" w:color="auto"/>
        <w:left w:val="none" w:sz="0" w:space="0" w:color="auto"/>
        <w:bottom w:val="none" w:sz="0" w:space="0" w:color="auto"/>
        <w:right w:val="none" w:sz="0" w:space="0" w:color="auto"/>
      </w:divBdr>
      <w:divsChild>
        <w:div w:id="1529760389">
          <w:marLeft w:val="0"/>
          <w:marRight w:val="0"/>
          <w:marTop w:val="0"/>
          <w:marBottom w:val="0"/>
          <w:divBdr>
            <w:top w:val="none" w:sz="0" w:space="0" w:color="auto"/>
            <w:left w:val="none" w:sz="0" w:space="0" w:color="auto"/>
            <w:bottom w:val="none" w:sz="0" w:space="0" w:color="auto"/>
            <w:right w:val="none" w:sz="0" w:space="0" w:color="auto"/>
          </w:divBdr>
        </w:div>
      </w:divsChild>
    </w:div>
    <w:div w:id="1750080532">
      <w:bodyDiv w:val="1"/>
      <w:marLeft w:val="0"/>
      <w:marRight w:val="0"/>
      <w:marTop w:val="0"/>
      <w:marBottom w:val="0"/>
      <w:divBdr>
        <w:top w:val="none" w:sz="0" w:space="0" w:color="auto"/>
        <w:left w:val="none" w:sz="0" w:space="0" w:color="auto"/>
        <w:bottom w:val="none" w:sz="0" w:space="0" w:color="auto"/>
        <w:right w:val="none" w:sz="0" w:space="0" w:color="auto"/>
      </w:divBdr>
    </w:div>
    <w:div w:id="1750151068">
      <w:bodyDiv w:val="1"/>
      <w:marLeft w:val="0"/>
      <w:marRight w:val="0"/>
      <w:marTop w:val="0"/>
      <w:marBottom w:val="0"/>
      <w:divBdr>
        <w:top w:val="none" w:sz="0" w:space="0" w:color="auto"/>
        <w:left w:val="none" w:sz="0" w:space="0" w:color="auto"/>
        <w:bottom w:val="none" w:sz="0" w:space="0" w:color="auto"/>
        <w:right w:val="none" w:sz="0" w:space="0" w:color="auto"/>
      </w:divBdr>
      <w:divsChild>
        <w:div w:id="197163710">
          <w:marLeft w:val="547"/>
          <w:marRight w:val="0"/>
          <w:marTop w:val="0"/>
          <w:marBottom w:val="0"/>
          <w:divBdr>
            <w:top w:val="none" w:sz="0" w:space="0" w:color="auto"/>
            <w:left w:val="none" w:sz="0" w:space="0" w:color="auto"/>
            <w:bottom w:val="none" w:sz="0" w:space="0" w:color="auto"/>
            <w:right w:val="none" w:sz="0" w:space="0" w:color="auto"/>
          </w:divBdr>
        </w:div>
      </w:divsChild>
    </w:div>
    <w:div w:id="1766143767">
      <w:bodyDiv w:val="1"/>
      <w:marLeft w:val="0"/>
      <w:marRight w:val="0"/>
      <w:marTop w:val="0"/>
      <w:marBottom w:val="0"/>
      <w:divBdr>
        <w:top w:val="none" w:sz="0" w:space="0" w:color="auto"/>
        <w:left w:val="none" w:sz="0" w:space="0" w:color="auto"/>
        <w:bottom w:val="none" w:sz="0" w:space="0" w:color="auto"/>
        <w:right w:val="none" w:sz="0" w:space="0" w:color="auto"/>
      </w:divBdr>
    </w:div>
    <w:div w:id="1785732728">
      <w:bodyDiv w:val="1"/>
      <w:marLeft w:val="0"/>
      <w:marRight w:val="0"/>
      <w:marTop w:val="0"/>
      <w:marBottom w:val="0"/>
      <w:divBdr>
        <w:top w:val="none" w:sz="0" w:space="0" w:color="auto"/>
        <w:left w:val="none" w:sz="0" w:space="0" w:color="auto"/>
        <w:bottom w:val="none" w:sz="0" w:space="0" w:color="auto"/>
        <w:right w:val="none" w:sz="0" w:space="0" w:color="auto"/>
      </w:divBdr>
    </w:div>
    <w:div w:id="1823891780">
      <w:bodyDiv w:val="1"/>
      <w:marLeft w:val="0"/>
      <w:marRight w:val="0"/>
      <w:marTop w:val="0"/>
      <w:marBottom w:val="0"/>
      <w:divBdr>
        <w:top w:val="none" w:sz="0" w:space="0" w:color="auto"/>
        <w:left w:val="none" w:sz="0" w:space="0" w:color="auto"/>
        <w:bottom w:val="none" w:sz="0" w:space="0" w:color="auto"/>
        <w:right w:val="none" w:sz="0" w:space="0" w:color="auto"/>
      </w:divBdr>
    </w:div>
    <w:div w:id="1866793177">
      <w:bodyDiv w:val="1"/>
      <w:marLeft w:val="0"/>
      <w:marRight w:val="0"/>
      <w:marTop w:val="0"/>
      <w:marBottom w:val="0"/>
      <w:divBdr>
        <w:top w:val="none" w:sz="0" w:space="0" w:color="auto"/>
        <w:left w:val="none" w:sz="0" w:space="0" w:color="auto"/>
        <w:bottom w:val="none" w:sz="0" w:space="0" w:color="auto"/>
        <w:right w:val="none" w:sz="0" w:space="0" w:color="auto"/>
      </w:divBdr>
    </w:div>
    <w:div w:id="1873761836">
      <w:bodyDiv w:val="1"/>
      <w:marLeft w:val="0"/>
      <w:marRight w:val="0"/>
      <w:marTop w:val="0"/>
      <w:marBottom w:val="0"/>
      <w:divBdr>
        <w:top w:val="none" w:sz="0" w:space="0" w:color="auto"/>
        <w:left w:val="none" w:sz="0" w:space="0" w:color="auto"/>
        <w:bottom w:val="none" w:sz="0" w:space="0" w:color="auto"/>
        <w:right w:val="none" w:sz="0" w:space="0" w:color="auto"/>
      </w:divBdr>
      <w:divsChild>
        <w:div w:id="500316407">
          <w:marLeft w:val="0"/>
          <w:marRight w:val="0"/>
          <w:marTop w:val="0"/>
          <w:marBottom w:val="0"/>
          <w:divBdr>
            <w:top w:val="none" w:sz="0" w:space="0" w:color="auto"/>
            <w:left w:val="none" w:sz="0" w:space="0" w:color="auto"/>
            <w:bottom w:val="none" w:sz="0" w:space="0" w:color="auto"/>
            <w:right w:val="none" w:sz="0" w:space="0" w:color="auto"/>
          </w:divBdr>
          <w:divsChild>
            <w:div w:id="270675291">
              <w:marLeft w:val="0"/>
              <w:marRight w:val="0"/>
              <w:marTop w:val="0"/>
              <w:marBottom w:val="0"/>
              <w:divBdr>
                <w:top w:val="none" w:sz="0" w:space="0" w:color="auto"/>
                <w:left w:val="none" w:sz="0" w:space="0" w:color="auto"/>
                <w:bottom w:val="none" w:sz="0" w:space="0" w:color="auto"/>
                <w:right w:val="none" w:sz="0" w:space="0" w:color="auto"/>
              </w:divBdr>
              <w:divsChild>
                <w:div w:id="1206330414">
                  <w:marLeft w:val="0"/>
                  <w:marRight w:val="0"/>
                  <w:marTop w:val="0"/>
                  <w:marBottom w:val="0"/>
                  <w:divBdr>
                    <w:top w:val="none" w:sz="0" w:space="0" w:color="auto"/>
                    <w:left w:val="none" w:sz="0" w:space="0" w:color="auto"/>
                    <w:bottom w:val="none" w:sz="0" w:space="0" w:color="auto"/>
                    <w:right w:val="none" w:sz="0" w:space="0" w:color="auto"/>
                  </w:divBdr>
                  <w:divsChild>
                    <w:div w:id="1377584652">
                      <w:marLeft w:val="0"/>
                      <w:marRight w:val="0"/>
                      <w:marTop w:val="0"/>
                      <w:marBottom w:val="0"/>
                      <w:divBdr>
                        <w:top w:val="none" w:sz="0" w:space="0" w:color="auto"/>
                        <w:left w:val="none" w:sz="0" w:space="0" w:color="auto"/>
                        <w:bottom w:val="none" w:sz="0" w:space="0" w:color="auto"/>
                        <w:right w:val="none" w:sz="0" w:space="0" w:color="auto"/>
                      </w:divBdr>
                      <w:divsChild>
                        <w:div w:id="2020618329">
                          <w:marLeft w:val="0"/>
                          <w:marRight w:val="523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1894375">
      <w:bodyDiv w:val="1"/>
      <w:marLeft w:val="0"/>
      <w:marRight w:val="0"/>
      <w:marTop w:val="0"/>
      <w:marBottom w:val="0"/>
      <w:divBdr>
        <w:top w:val="none" w:sz="0" w:space="0" w:color="auto"/>
        <w:left w:val="none" w:sz="0" w:space="0" w:color="auto"/>
        <w:bottom w:val="none" w:sz="0" w:space="0" w:color="auto"/>
        <w:right w:val="none" w:sz="0" w:space="0" w:color="auto"/>
      </w:divBdr>
    </w:div>
    <w:div w:id="1886477721">
      <w:bodyDiv w:val="1"/>
      <w:marLeft w:val="0"/>
      <w:marRight w:val="0"/>
      <w:marTop w:val="0"/>
      <w:marBottom w:val="0"/>
      <w:divBdr>
        <w:top w:val="none" w:sz="0" w:space="0" w:color="auto"/>
        <w:left w:val="none" w:sz="0" w:space="0" w:color="auto"/>
        <w:bottom w:val="none" w:sz="0" w:space="0" w:color="auto"/>
        <w:right w:val="none" w:sz="0" w:space="0" w:color="auto"/>
      </w:divBdr>
    </w:div>
    <w:div w:id="1899511139">
      <w:bodyDiv w:val="1"/>
      <w:marLeft w:val="0"/>
      <w:marRight w:val="0"/>
      <w:marTop w:val="0"/>
      <w:marBottom w:val="0"/>
      <w:divBdr>
        <w:top w:val="none" w:sz="0" w:space="0" w:color="auto"/>
        <w:left w:val="none" w:sz="0" w:space="0" w:color="auto"/>
        <w:bottom w:val="none" w:sz="0" w:space="0" w:color="auto"/>
        <w:right w:val="none" w:sz="0" w:space="0" w:color="auto"/>
      </w:divBdr>
    </w:div>
    <w:div w:id="1922130841">
      <w:bodyDiv w:val="1"/>
      <w:marLeft w:val="0"/>
      <w:marRight w:val="0"/>
      <w:marTop w:val="0"/>
      <w:marBottom w:val="0"/>
      <w:divBdr>
        <w:top w:val="none" w:sz="0" w:space="0" w:color="auto"/>
        <w:left w:val="none" w:sz="0" w:space="0" w:color="auto"/>
        <w:bottom w:val="none" w:sz="0" w:space="0" w:color="auto"/>
        <w:right w:val="none" w:sz="0" w:space="0" w:color="auto"/>
      </w:divBdr>
    </w:div>
    <w:div w:id="1922788499">
      <w:bodyDiv w:val="1"/>
      <w:marLeft w:val="0"/>
      <w:marRight w:val="0"/>
      <w:marTop w:val="0"/>
      <w:marBottom w:val="0"/>
      <w:divBdr>
        <w:top w:val="none" w:sz="0" w:space="0" w:color="auto"/>
        <w:left w:val="none" w:sz="0" w:space="0" w:color="auto"/>
        <w:bottom w:val="none" w:sz="0" w:space="0" w:color="auto"/>
        <w:right w:val="none" w:sz="0" w:space="0" w:color="auto"/>
      </w:divBdr>
    </w:div>
    <w:div w:id="1925996427">
      <w:bodyDiv w:val="1"/>
      <w:marLeft w:val="0"/>
      <w:marRight w:val="0"/>
      <w:marTop w:val="0"/>
      <w:marBottom w:val="0"/>
      <w:divBdr>
        <w:top w:val="none" w:sz="0" w:space="0" w:color="auto"/>
        <w:left w:val="none" w:sz="0" w:space="0" w:color="auto"/>
        <w:bottom w:val="none" w:sz="0" w:space="0" w:color="auto"/>
        <w:right w:val="none" w:sz="0" w:space="0" w:color="auto"/>
      </w:divBdr>
    </w:div>
    <w:div w:id="1945964239">
      <w:bodyDiv w:val="1"/>
      <w:marLeft w:val="0"/>
      <w:marRight w:val="0"/>
      <w:marTop w:val="0"/>
      <w:marBottom w:val="0"/>
      <w:divBdr>
        <w:top w:val="none" w:sz="0" w:space="0" w:color="auto"/>
        <w:left w:val="none" w:sz="0" w:space="0" w:color="auto"/>
        <w:bottom w:val="none" w:sz="0" w:space="0" w:color="auto"/>
        <w:right w:val="none" w:sz="0" w:space="0" w:color="auto"/>
      </w:divBdr>
    </w:div>
    <w:div w:id="1946229734">
      <w:bodyDiv w:val="1"/>
      <w:marLeft w:val="0"/>
      <w:marRight w:val="0"/>
      <w:marTop w:val="0"/>
      <w:marBottom w:val="0"/>
      <w:divBdr>
        <w:top w:val="none" w:sz="0" w:space="0" w:color="auto"/>
        <w:left w:val="none" w:sz="0" w:space="0" w:color="auto"/>
        <w:bottom w:val="none" w:sz="0" w:space="0" w:color="auto"/>
        <w:right w:val="none" w:sz="0" w:space="0" w:color="auto"/>
      </w:divBdr>
    </w:div>
    <w:div w:id="1947812120">
      <w:bodyDiv w:val="1"/>
      <w:marLeft w:val="0"/>
      <w:marRight w:val="0"/>
      <w:marTop w:val="0"/>
      <w:marBottom w:val="0"/>
      <w:divBdr>
        <w:top w:val="none" w:sz="0" w:space="0" w:color="auto"/>
        <w:left w:val="none" w:sz="0" w:space="0" w:color="auto"/>
        <w:bottom w:val="none" w:sz="0" w:space="0" w:color="auto"/>
        <w:right w:val="none" w:sz="0" w:space="0" w:color="auto"/>
      </w:divBdr>
    </w:div>
    <w:div w:id="1955018863">
      <w:bodyDiv w:val="1"/>
      <w:marLeft w:val="0"/>
      <w:marRight w:val="0"/>
      <w:marTop w:val="0"/>
      <w:marBottom w:val="0"/>
      <w:divBdr>
        <w:top w:val="none" w:sz="0" w:space="0" w:color="auto"/>
        <w:left w:val="none" w:sz="0" w:space="0" w:color="auto"/>
        <w:bottom w:val="none" w:sz="0" w:space="0" w:color="auto"/>
        <w:right w:val="none" w:sz="0" w:space="0" w:color="auto"/>
      </w:divBdr>
    </w:div>
    <w:div w:id="1970890230">
      <w:bodyDiv w:val="1"/>
      <w:marLeft w:val="0"/>
      <w:marRight w:val="0"/>
      <w:marTop w:val="0"/>
      <w:marBottom w:val="0"/>
      <w:divBdr>
        <w:top w:val="none" w:sz="0" w:space="0" w:color="auto"/>
        <w:left w:val="none" w:sz="0" w:space="0" w:color="auto"/>
        <w:bottom w:val="none" w:sz="0" w:space="0" w:color="auto"/>
        <w:right w:val="none" w:sz="0" w:space="0" w:color="auto"/>
      </w:divBdr>
    </w:div>
    <w:div w:id="1973703979">
      <w:bodyDiv w:val="1"/>
      <w:marLeft w:val="0"/>
      <w:marRight w:val="0"/>
      <w:marTop w:val="0"/>
      <w:marBottom w:val="0"/>
      <w:divBdr>
        <w:top w:val="none" w:sz="0" w:space="0" w:color="auto"/>
        <w:left w:val="none" w:sz="0" w:space="0" w:color="auto"/>
        <w:bottom w:val="none" w:sz="0" w:space="0" w:color="auto"/>
        <w:right w:val="none" w:sz="0" w:space="0" w:color="auto"/>
      </w:divBdr>
    </w:div>
    <w:div w:id="1976451226">
      <w:bodyDiv w:val="1"/>
      <w:marLeft w:val="0"/>
      <w:marRight w:val="0"/>
      <w:marTop w:val="0"/>
      <w:marBottom w:val="0"/>
      <w:divBdr>
        <w:top w:val="none" w:sz="0" w:space="0" w:color="auto"/>
        <w:left w:val="none" w:sz="0" w:space="0" w:color="auto"/>
        <w:bottom w:val="none" w:sz="0" w:space="0" w:color="auto"/>
        <w:right w:val="none" w:sz="0" w:space="0" w:color="auto"/>
      </w:divBdr>
    </w:div>
    <w:div w:id="1981035337">
      <w:bodyDiv w:val="1"/>
      <w:marLeft w:val="0"/>
      <w:marRight w:val="0"/>
      <w:marTop w:val="0"/>
      <w:marBottom w:val="0"/>
      <w:divBdr>
        <w:top w:val="none" w:sz="0" w:space="0" w:color="auto"/>
        <w:left w:val="none" w:sz="0" w:space="0" w:color="auto"/>
        <w:bottom w:val="none" w:sz="0" w:space="0" w:color="auto"/>
        <w:right w:val="none" w:sz="0" w:space="0" w:color="auto"/>
      </w:divBdr>
    </w:div>
    <w:div w:id="1985693549">
      <w:bodyDiv w:val="1"/>
      <w:marLeft w:val="0"/>
      <w:marRight w:val="0"/>
      <w:marTop w:val="0"/>
      <w:marBottom w:val="0"/>
      <w:divBdr>
        <w:top w:val="none" w:sz="0" w:space="0" w:color="auto"/>
        <w:left w:val="none" w:sz="0" w:space="0" w:color="auto"/>
        <w:bottom w:val="none" w:sz="0" w:space="0" w:color="auto"/>
        <w:right w:val="none" w:sz="0" w:space="0" w:color="auto"/>
      </w:divBdr>
    </w:div>
    <w:div w:id="1992563253">
      <w:bodyDiv w:val="1"/>
      <w:marLeft w:val="0"/>
      <w:marRight w:val="0"/>
      <w:marTop w:val="0"/>
      <w:marBottom w:val="0"/>
      <w:divBdr>
        <w:top w:val="none" w:sz="0" w:space="0" w:color="auto"/>
        <w:left w:val="none" w:sz="0" w:space="0" w:color="auto"/>
        <w:bottom w:val="none" w:sz="0" w:space="0" w:color="auto"/>
        <w:right w:val="none" w:sz="0" w:space="0" w:color="auto"/>
      </w:divBdr>
    </w:div>
    <w:div w:id="1992785307">
      <w:bodyDiv w:val="1"/>
      <w:marLeft w:val="0"/>
      <w:marRight w:val="0"/>
      <w:marTop w:val="0"/>
      <w:marBottom w:val="0"/>
      <w:divBdr>
        <w:top w:val="none" w:sz="0" w:space="0" w:color="auto"/>
        <w:left w:val="none" w:sz="0" w:space="0" w:color="auto"/>
        <w:bottom w:val="none" w:sz="0" w:space="0" w:color="auto"/>
        <w:right w:val="none" w:sz="0" w:space="0" w:color="auto"/>
      </w:divBdr>
      <w:divsChild>
        <w:div w:id="1042049958">
          <w:marLeft w:val="0"/>
          <w:marRight w:val="0"/>
          <w:marTop w:val="0"/>
          <w:marBottom w:val="0"/>
          <w:divBdr>
            <w:top w:val="none" w:sz="0" w:space="0" w:color="auto"/>
            <w:left w:val="none" w:sz="0" w:space="0" w:color="auto"/>
            <w:bottom w:val="none" w:sz="0" w:space="0" w:color="auto"/>
            <w:right w:val="none" w:sz="0" w:space="0" w:color="auto"/>
          </w:divBdr>
          <w:divsChild>
            <w:div w:id="1797333663">
              <w:marLeft w:val="0"/>
              <w:marRight w:val="0"/>
              <w:marTop w:val="0"/>
              <w:marBottom w:val="0"/>
              <w:divBdr>
                <w:top w:val="none" w:sz="0" w:space="0" w:color="auto"/>
                <w:left w:val="none" w:sz="0" w:space="0" w:color="auto"/>
                <w:bottom w:val="none" w:sz="0" w:space="0" w:color="auto"/>
                <w:right w:val="none" w:sz="0" w:space="0" w:color="auto"/>
              </w:divBdr>
              <w:divsChild>
                <w:div w:id="1873691288">
                  <w:marLeft w:val="0"/>
                  <w:marRight w:val="0"/>
                  <w:marTop w:val="0"/>
                  <w:marBottom w:val="0"/>
                  <w:divBdr>
                    <w:top w:val="none" w:sz="0" w:space="0" w:color="auto"/>
                    <w:left w:val="none" w:sz="0" w:space="0" w:color="auto"/>
                    <w:bottom w:val="none" w:sz="0" w:space="0" w:color="auto"/>
                    <w:right w:val="none" w:sz="0" w:space="0" w:color="auto"/>
                  </w:divBdr>
                  <w:divsChild>
                    <w:div w:id="1601062916">
                      <w:marLeft w:val="6000"/>
                      <w:marRight w:val="0"/>
                      <w:marTop w:val="0"/>
                      <w:marBottom w:val="0"/>
                      <w:divBdr>
                        <w:top w:val="none" w:sz="0" w:space="0" w:color="auto"/>
                        <w:left w:val="none" w:sz="0" w:space="0" w:color="auto"/>
                        <w:bottom w:val="none" w:sz="0" w:space="0" w:color="auto"/>
                        <w:right w:val="none" w:sz="0" w:space="0" w:color="auto"/>
                      </w:divBdr>
                      <w:divsChild>
                        <w:div w:id="673610489">
                          <w:marLeft w:val="0"/>
                          <w:marRight w:val="0"/>
                          <w:marTop w:val="0"/>
                          <w:marBottom w:val="0"/>
                          <w:divBdr>
                            <w:top w:val="none" w:sz="0" w:space="0" w:color="auto"/>
                            <w:left w:val="none" w:sz="0" w:space="0" w:color="auto"/>
                            <w:bottom w:val="none" w:sz="0" w:space="0" w:color="auto"/>
                            <w:right w:val="none" w:sz="0" w:space="0" w:color="auto"/>
                          </w:divBdr>
                          <w:divsChild>
                            <w:div w:id="1568146443">
                              <w:marLeft w:val="0"/>
                              <w:marRight w:val="0"/>
                              <w:marTop w:val="0"/>
                              <w:marBottom w:val="0"/>
                              <w:divBdr>
                                <w:top w:val="none" w:sz="0" w:space="0" w:color="auto"/>
                                <w:left w:val="none" w:sz="0" w:space="0" w:color="auto"/>
                                <w:bottom w:val="none" w:sz="0" w:space="0" w:color="auto"/>
                                <w:right w:val="none" w:sz="0" w:space="0" w:color="auto"/>
                              </w:divBdr>
                              <w:divsChild>
                                <w:div w:id="181674529">
                                  <w:marLeft w:val="0"/>
                                  <w:marRight w:val="0"/>
                                  <w:marTop w:val="0"/>
                                  <w:marBottom w:val="0"/>
                                  <w:divBdr>
                                    <w:top w:val="none" w:sz="0" w:space="0" w:color="auto"/>
                                    <w:left w:val="none" w:sz="0" w:space="0" w:color="auto"/>
                                    <w:bottom w:val="none" w:sz="0" w:space="0" w:color="auto"/>
                                    <w:right w:val="none" w:sz="0" w:space="0" w:color="auto"/>
                                  </w:divBdr>
                                  <w:divsChild>
                                    <w:div w:id="706107045">
                                      <w:marLeft w:val="0"/>
                                      <w:marRight w:val="0"/>
                                      <w:marTop w:val="0"/>
                                      <w:marBottom w:val="0"/>
                                      <w:divBdr>
                                        <w:top w:val="none" w:sz="0" w:space="0" w:color="auto"/>
                                        <w:left w:val="none" w:sz="0" w:space="0" w:color="auto"/>
                                        <w:bottom w:val="none" w:sz="0" w:space="0" w:color="auto"/>
                                        <w:right w:val="none" w:sz="0" w:space="0" w:color="auto"/>
                                      </w:divBdr>
                                      <w:divsChild>
                                        <w:div w:id="1295595688">
                                          <w:marLeft w:val="0"/>
                                          <w:marRight w:val="0"/>
                                          <w:marTop w:val="0"/>
                                          <w:marBottom w:val="0"/>
                                          <w:divBdr>
                                            <w:top w:val="none" w:sz="0" w:space="0" w:color="auto"/>
                                            <w:left w:val="none" w:sz="0" w:space="0" w:color="auto"/>
                                            <w:bottom w:val="none" w:sz="0" w:space="0" w:color="auto"/>
                                            <w:right w:val="none" w:sz="0" w:space="0" w:color="auto"/>
                                          </w:divBdr>
                                          <w:divsChild>
                                            <w:div w:id="513039765">
                                              <w:marLeft w:val="0"/>
                                              <w:marRight w:val="0"/>
                                              <w:marTop w:val="0"/>
                                              <w:marBottom w:val="0"/>
                                              <w:divBdr>
                                                <w:top w:val="none" w:sz="0" w:space="0" w:color="auto"/>
                                                <w:left w:val="none" w:sz="0" w:space="0" w:color="auto"/>
                                                <w:bottom w:val="none" w:sz="0" w:space="0" w:color="auto"/>
                                                <w:right w:val="none" w:sz="0" w:space="0" w:color="auto"/>
                                              </w:divBdr>
                                              <w:divsChild>
                                                <w:div w:id="914169612">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93294945">
      <w:bodyDiv w:val="1"/>
      <w:marLeft w:val="0"/>
      <w:marRight w:val="0"/>
      <w:marTop w:val="0"/>
      <w:marBottom w:val="0"/>
      <w:divBdr>
        <w:top w:val="none" w:sz="0" w:space="0" w:color="auto"/>
        <w:left w:val="none" w:sz="0" w:space="0" w:color="auto"/>
        <w:bottom w:val="none" w:sz="0" w:space="0" w:color="auto"/>
        <w:right w:val="none" w:sz="0" w:space="0" w:color="auto"/>
      </w:divBdr>
    </w:div>
    <w:div w:id="2012565314">
      <w:bodyDiv w:val="1"/>
      <w:marLeft w:val="0"/>
      <w:marRight w:val="0"/>
      <w:marTop w:val="0"/>
      <w:marBottom w:val="0"/>
      <w:divBdr>
        <w:top w:val="none" w:sz="0" w:space="0" w:color="auto"/>
        <w:left w:val="none" w:sz="0" w:space="0" w:color="auto"/>
        <w:bottom w:val="none" w:sz="0" w:space="0" w:color="auto"/>
        <w:right w:val="none" w:sz="0" w:space="0" w:color="auto"/>
      </w:divBdr>
    </w:div>
    <w:div w:id="2015110942">
      <w:bodyDiv w:val="1"/>
      <w:marLeft w:val="0"/>
      <w:marRight w:val="0"/>
      <w:marTop w:val="0"/>
      <w:marBottom w:val="0"/>
      <w:divBdr>
        <w:top w:val="none" w:sz="0" w:space="0" w:color="auto"/>
        <w:left w:val="none" w:sz="0" w:space="0" w:color="auto"/>
        <w:bottom w:val="none" w:sz="0" w:space="0" w:color="auto"/>
        <w:right w:val="none" w:sz="0" w:space="0" w:color="auto"/>
      </w:divBdr>
    </w:div>
    <w:div w:id="2018190405">
      <w:bodyDiv w:val="1"/>
      <w:marLeft w:val="0"/>
      <w:marRight w:val="0"/>
      <w:marTop w:val="0"/>
      <w:marBottom w:val="0"/>
      <w:divBdr>
        <w:top w:val="none" w:sz="0" w:space="0" w:color="auto"/>
        <w:left w:val="none" w:sz="0" w:space="0" w:color="auto"/>
        <w:bottom w:val="none" w:sz="0" w:space="0" w:color="auto"/>
        <w:right w:val="none" w:sz="0" w:space="0" w:color="auto"/>
      </w:divBdr>
    </w:div>
    <w:div w:id="2033606019">
      <w:bodyDiv w:val="1"/>
      <w:marLeft w:val="0"/>
      <w:marRight w:val="0"/>
      <w:marTop w:val="0"/>
      <w:marBottom w:val="0"/>
      <w:divBdr>
        <w:top w:val="none" w:sz="0" w:space="0" w:color="auto"/>
        <w:left w:val="none" w:sz="0" w:space="0" w:color="auto"/>
        <w:bottom w:val="none" w:sz="0" w:space="0" w:color="auto"/>
        <w:right w:val="none" w:sz="0" w:space="0" w:color="auto"/>
      </w:divBdr>
      <w:divsChild>
        <w:div w:id="728261325">
          <w:marLeft w:val="0"/>
          <w:marRight w:val="0"/>
          <w:marTop w:val="0"/>
          <w:marBottom w:val="0"/>
          <w:divBdr>
            <w:top w:val="none" w:sz="0" w:space="0" w:color="auto"/>
            <w:left w:val="none" w:sz="0" w:space="0" w:color="auto"/>
            <w:bottom w:val="none" w:sz="0" w:space="0" w:color="auto"/>
            <w:right w:val="none" w:sz="0" w:space="0" w:color="auto"/>
          </w:divBdr>
          <w:divsChild>
            <w:div w:id="1557544372">
              <w:marLeft w:val="0"/>
              <w:marRight w:val="0"/>
              <w:marTop w:val="0"/>
              <w:marBottom w:val="0"/>
              <w:divBdr>
                <w:top w:val="none" w:sz="0" w:space="0" w:color="auto"/>
                <w:left w:val="none" w:sz="0" w:space="0" w:color="auto"/>
                <w:bottom w:val="none" w:sz="0" w:space="0" w:color="auto"/>
                <w:right w:val="none" w:sz="0" w:space="0" w:color="auto"/>
              </w:divBdr>
              <w:divsChild>
                <w:div w:id="1898935620">
                  <w:marLeft w:val="0"/>
                  <w:marRight w:val="0"/>
                  <w:marTop w:val="0"/>
                  <w:marBottom w:val="0"/>
                  <w:divBdr>
                    <w:top w:val="none" w:sz="0" w:space="0" w:color="auto"/>
                    <w:left w:val="none" w:sz="0" w:space="0" w:color="auto"/>
                    <w:bottom w:val="none" w:sz="0" w:space="0" w:color="auto"/>
                    <w:right w:val="none" w:sz="0" w:space="0" w:color="auto"/>
                  </w:divBdr>
                  <w:divsChild>
                    <w:div w:id="399447718">
                      <w:marLeft w:val="0"/>
                      <w:marRight w:val="0"/>
                      <w:marTop w:val="0"/>
                      <w:marBottom w:val="0"/>
                      <w:divBdr>
                        <w:top w:val="none" w:sz="0" w:space="0" w:color="auto"/>
                        <w:left w:val="none" w:sz="0" w:space="0" w:color="auto"/>
                        <w:bottom w:val="none" w:sz="0" w:space="0" w:color="auto"/>
                        <w:right w:val="none" w:sz="0" w:space="0" w:color="auto"/>
                      </w:divBdr>
                      <w:divsChild>
                        <w:div w:id="120197165">
                          <w:marLeft w:val="0"/>
                          <w:marRight w:val="0"/>
                          <w:marTop w:val="0"/>
                          <w:marBottom w:val="0"/>
                          <w:divBdr>
                            <w:top w:val="none" w:sz="0" w:space="0" w:color="auto"/>
                            <w:left w:val="none" w:sz="0" w:space="0" w:color="auto"/>
                            <w:bottom w:val="none" w:sz="0" w:space="0" w:color="auto"/>
                            <w:right w:val="none" w:sz="0" w:space="0" w:color="auto"/>
                          </w:divBdr>
                          <w:divsChild>
                            <w:div w:id="1302803523">
                              <w:marLeft w:val="0"/>
                              <w:marRight w:val="0"/>
                              <w:marTop w:val="0"/>
                              <w:marBottom w:val="0"/>
                              <w:divBdr>
                                <w:top w:val="none" w:sz="0" w:space="0" w:color="auto"/>
                                <w:left w:val="none" w:sz="0" w:space="0" w:color="auto"/>
                                <w:bottom w:val="none" w:sz="0" w:space="0" w:color="auto"/>
                                <w:right w:val="none" w:sz="0" w:space="0" w:color="auto"/>
                              </w:divBdr>
                              <w:divsChild>
                                <w:div w:id="1222398230">
                                  <w:marLeft w:val="0"/>
                                  <w:marRight w:val="0"/>
                                  <w:marTop w:val="0"/>
                                  <w:marBottom w:val="0"/>
                                  <w:divBdr>
                                    <w:top w:val="none" w:sz="0" w:space="0" w:color="auto"/>
                                    <w:left w:val="none" w:sz="0" w:space="0" w:color="auto"/>
                                    <w:bottom w:val="none" w:sz="0" w:space="0" w:color="auto"/>
                                    <w:right w:val="none" w:sz="0" w:space="0" w:color="auto"/>
                                  </w:divBdr>
                                  <w:divsChild>
                                    <w:div w:id="134678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4163083">
      <w:bodyDiv w:val="1"/>
      <w:marLeft w:val="0"/>
      <w:marRight w:val="0"/>
      <w:marTop w:val="0"/>
      <w:marBottom w:val="0"/>
      <w:divBdr>
        <w:top w:val="none" w:sz="0" w:space="0" w:color="auto"/>
        <w:left w:val="none" w:sz="0" w:space="0" w:color="auto"/>
        <w:bottom w:val="none" w:sz="0" w:space="0" w:color="auto"/>
        <w:right w:val="none" w:sz="0" w:space="0" w:color="auto"/>
      </w:divBdr>
    </w:div>
    <w:div w:id="2076465374">
      <w:bodyDiv w:val="1"/>
      <w:marLeft w:val="0"/>
      <w:marRight w:val="0"/>
      <w:marTop w:val="0"/>
      <w:marBottom w:val="0"/>
      <w:divBdr>
        <w:top w:val="none" w:sz="0" w:space="0" w:color="auto"/>
        <w:left w:val="none" w:sz="0" w:space="0" w:color="auto"/>
        <w:bottom w:val="none" w:sz="0" w:space="0" w:color="auto"/>
        <w:right w:val="none" w:sz="0" w:space="0" w:color="auto"/>
      </w:divBdr>
    </w:div>
    <w:div w:id="2083790772">
      <w:bodyDiv w:val="1"/>
      <w:marLeft w:val="0"/>
      <w:marRight w:val="0"/>
      <w:marTop w:val="0"/>
      <w:marBottom w:val="0"/>
      <w:divBdr>
        <w:top w:val="none" w:sz="0" w:space="0" w:color="auto"/>
        <w:left w:val="none" w:sz="0" w:space="0" w:color="auto"/>
        <w:bottom w:val="none" w:sz="0" w:space="0" w:color="auto"/>
        <w:right w:val="none" w:sz="0" w:space="0" w:color="auto"/>
      </w:divBdr>
    </w:div>
    <w:div w:id="2095275655">
      <w:bodyDiv w:val="1"/>
      <w:marLeft w:val="0"/>
      <w:marRight w:val="0"/>
      <w:marTop w:val="0"/>
      <w:marBottom w:val="0"/>
      <w:divBdr>
        <w:top w:val="none" w:sz="0" w:space="0" w:color="auto"/>
        <w:left w:val="none" w:sz="0" w:space="0" w:color="auto"/>
        <w:bottom w:val="none" w:sz="0" w:space="0" w:color="auto"/>
        <w:right w:val="none" w:sz="0" w:space="0" w:color="auto"/>
      </w:divBdr>
    </w:div>
    <w:div w:id="2108578962">
      <w:bodyDiv w:val="1"/>
      <w:marLeft w:val="0"/>
      <w:marRight w:val="0"/>
      <w:marTop w:val="0"/>
      <w:marBottom w:val="0"/>
      <w:divBdr>
        <w:top w:val="none" w:sz="0" w:space="0" w:color="auto"/>
        <w:left w:val="none" w:sz="0" w:space="0" w:color="auto"/>
        <w:bottom w:val="none" w:sz="0" w:space="0" w:color="auto"/>
        <w:right w:val="none" w:sz="0" w:space="0" w:color="auto"/>
      </w:divBdr>
      <w:divsChild>
        <w:div w:id="724329622">
          <w:marLeft w:val="547"/>
          <w:marRight w:val="0"/>
          <w:marTop w:val="0"/>
          <w:marBottom w:val="0"/>
          <w:divBdr>
            <w:top w:val="none" w:sz="0" w:space="0" w:color="auto"/>
            <w:left w:val="none" w:sz="0" w:space="0" w:color="auto"/>
            <w:bottom w:val="none" w:sz="0" w:space="0" w:color="auto"/>
            <w:right w:val="none" w:sz="0" w:space="0" w:color="auto"/>
          </w:divBdr>
        </w:div>
        <w:div w:id="1997151681">
          <w:marLeft w:val="547"/>
          <w:marRight w:val="0"/>
          <w:marTop w:val="0"/>
          <w:marBottom w:val="0"/>
          <w:divBdr>
            <w:top w:val="none" w:sz="0" w:space="0" w:color="auto"/>
            <w:left w:val="none" w:sz="0" w:space="0" w:color="auto"/>
            <w:bottom w:val="none" w:sz="0" w:space="0" w:color="auto"/>
            <w:right w:val="none" w:sz="0" w:space="0" w:color="auto"/>
          </w:divBdr>
        </w:div>
        <w:div w:id="146675518">
          <w:marLeft w:val="547"/>
          <w:marRight w:val="0"/>
          <w:marTop w:val="0"/>
          <w:marBottom w:val="0"/>
          <w:divBdr>
            <w:top w:val="none" w:sz="0" w:space="0" w:color="auto"/>
            <w:left w:val="none" w:sz="0" w:space="0" w:color="auto"/>
            <w:bottom w:val="none" w:sz="0" w:space="0" w:color="auto"/>
            <w:right w:val="none" w:sz="0" w:space="0" w:color="auto"/>
          </w:divBdr>
        </w:div>
        <w:div w:id="621110773">
          <w:marLeft w:val="547"/>
          <w:marRight w:val="0"/>
          <w:marTop w:val="0"/>
          <w:marBottom w:val="0"/>
          <w:divBdr>
            <w:top w:val="none" w:sz="0" w:space="0" w:color="auto"/>
            <w:left w:val="none" w:sz="0" w:space="0" w:color="auto"/>
            <w:bottom w:val="none" w:sz="0" w:space="0" w:color="auto"/>
            <w:right w:val="none" w:sz="0" w:space="0" w:color="auto"/>
          </w:divBdr>
        </w:div>
      </w:divsChild>
    </w:div>
    <w:div w:id="2132357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2.jpeg"/><Relationship Id="rId21" Type="http://schemas.openxmlformats.org/officeDocument/2006/relationships/hyperlink" Target="http://ru.wikipedia.org/w/index.php?title=%D0%91%D1%8E%D0%B4%D0%B6%D0%B5%D1%82%D0%BD%D1%8B%D0%B9_%D0%BA%D0%BE%D0%B4%D0%B5%D0%BA%D1%81_%D0%A0%D0%BE%D1%81%D1%81%D0%B8%D0%B9%D1%81%D0%BA%D0%BE%D0%B9_%D0%A4%D0%B5%D0%B4%D0%B5%D1%80%D0%B0%D1%86%D0%B8%D0%B8&amp;action=edit&amp;redlink=1" TargetMode="External"/><Relationship Id="rId42" Type="http://schemas.openxmlformats.org/officeDocument/2006/relationships/diagramData" Target="diagrams/data5.xml"/><Relationship Id="rId63" Type="http://schemas.openxmlformats.org/officeDocument/2006/relationships/hyperlink" Target="consultantplus://offline/ref=9A9B94E45030C7B65ACA26B1BD9D18E30176DDFFB09A074F6B19CCF73793827E61A6A0V8YAF" TargetMode="External"/><Relationship Id="rId84" Type="http://schemas.openxmlformats.org/officeDocument/2006/relationships/image" Target="media/image33.jpeg"/><Relationship Id="rId138" Type="http://schemas.openxmlformats.org/officeDocument/2006/relationships/image" Target="media/image79.jpeg"/><Relationship Id="rId159" Type="http://schemas.openxmlformats.org/officeDocument/2006/relationships/image" Target="media/image100.jpeg"/><Relationship Id="rId170" Type="http://schemas.openxmlformats.org/officeDocument/2006/relationships/hyperlink" Target="http://www.minfin.ru/ru/perfomance/regions/monitoring_results/monitoring_finance/" TargetMode="External"/><Relationship Id="rId191" Type="http://schemas.openxmlformats.org/officeDocument/2006/relationships/hyperlink" Target="http://www.bus.gov.ru" TargetMode="External"/><Relationship Id="rId196" Type="http://schemas.openxmlformats.org/officeDocument/2006/relationships/hyperlink" Target="callto:+73412497038" TargetMode="External"/><Relationship Id="rId200" Type="http://schemas.openxmlformats.org/officeDocument/2006/relationships/footer" Target="footer1.xml"/><Relationship Id="rId16" Type="http://schemas.openxmlformats.org/officeDocument/2006/relationships/hyperlink" Target="http://ru.wikipedia.org/wiki/%D0%9B%D0%B0%D1%82%D0%B8%D0%BD%D1%81%D0%BA%D0%B8%D0%B9_%D1%8F%D0%B7%D1%8B%D0%BA" TargetMode="External"/><Relationship Id="rId107" Type="http://schemas.openxmlformats.org/officeDocument/2006/relationships/image" Target="media/image52.jpeg"/><Relationship Id="rId11" Type="http://schemas.openxmlformats.org/officeDocument/2006/relationships/image" Target="media/image3.gif"/><Relationship Id="rId32" Type="http://schemas.openxmlformats.org/officeDocument/2006/relationships/diagramQuickStyle" Target="diagrams/quickStyle2.xml"/><Relationship Id="rId37" Type="http://schemas.openxmlformats.org/officeDocument/2006/relationships/diagramColors" Target="diagrams/colors3.xml"/><Relationship Id="rId53" Type="http://schemas.openxmlformats.org/officeDocument/2006/relationships/diagramColors" Target="diagrams/colors7.xml"/><Relationship Id="rId58" Type="http://schemas.openxmlformats.org/officeDocument/2006/relationships/diagramData" Target="diagrams/data9.xml"/><Relationship Id="rId74" Type="http://schemas.openxmlformats.org/officeDocument/2006/relationships/chart" Target="charts/chart2.xml"/><Relationship Id="rId79" Type="http://schemas.openxmlformats.org/officeDocument/2006/relationships/image" Target="media/image28.png"/><Relationship Id="rId102" Type="http://schemas.openxmlformats.org/officeDocument/2006/relationships/image" Target="media/image47.jpeg"/><Relationship Id="rId123" Type="http://schemas.openxmlformats.org/officeDocument/2006/relationships/image" Target="media/image68.jpeg"/><Relationship Id="rId128" Type="http://schemas.openxmlformats.org/officeDocument/2006/relationships/image" Target="media/image71.jpeg"/><Relationship Id="rId144" Type="http://schemas.openxmlformats.org/officeDocument/2006/relationships/image" Target="media/image85.jpeg"/><Relationship Id="rId149"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image" Target="media/image38.jpeg"/><Relationship Id="rId95" Type="http://schemas.openxmlformats.org/officeDocument/2006/relationships/image" Target="media/image41.jpeg"/><Relationship Id="rId160" Type="http://schemas.openxmlformats.org/officeDocument/2006/relationships/image" Target="media/image101.emf"/><Relationship Id="rId165" Type="http://schemas.openxmlformats.org/officeDocument/2006/relationships/image" Target="media/image103.jpeg"/><Relationship Id="rId181" Type="http://schemas.openxmlformats.org/officeDocument/2006/relationships/hyperlink" Target="http://www.udmurt.ru" TargetMode="External"/><Relationship Id="rId186" Type="http://schemas.openxmlformats.org/officeDocument/2006/relationships/oleObject" Target="embeddings/oleObject5.bin"/><Relationship Id="rId22" Type="http://schemas.openxmlformats.org/officeDocument/2006/relationships/image" Target="media/image5.jpeg"/><Relationship Id="rId27" Type="http://schemas.openxmlformats.org/officeDocument/2006/relationships/diagramLayout" Target="diagrams/layout1.xml"/><Relationship Id="rId43" Type="http://schemas.openxmlformats.org/officeDocument/2006/relationships/diagramLayout" Target="diagrams/layout5.xml"/><Relationship Id="rId48" Type="http://schemas.openxmlformats.org/officeDocument/2006/relationships/diagramQuickStyle" Target="diagrams/quickStyle6.xml"/><Relationship Id="rId64" Type="http://schemas.openxmlformats.org/officeDocument/2006/relationships/image" Target="media/image20.emf"/><Relationship Id="rId69" Type="http://schemas.openxmlformats.org/officeDocument/2006/relationships/hyperlink" Target="consultantplus://offline/ref=42009FE88CDCDE3B39B2FDA92A9F181E43B858E1C4A98B57B703DBF66Dp76EF" TargetMode="External"/><Relationship Id="rId113" Type="http://schemas.openxmlformats.org/officeDocument/2006/relationships/image" Target="media/image58.jpeg"/><Relationship Id="rId118" Type="http://schemas.openxmlformats.org/officeDocument/2006/relationships/image" Target="media/image63.jpeg"/><Relationship Id="rId134" Type="http://schemas.openxmlformats.org/officeDocument/2006/relationships/hyperlink" Target="consultantplus://offline/ref=F4695EF84764808259248AC5197DD7B32F513B182FB218A786735077BC5B95EE5FF08C76263BBD8Cj8uFL" TargetMode="External"/><Relationship Id="rId139" Type="http://schemas.openxmlformats.org/officeDocument/2006/relationships/image" Target="media/image80.jpeg"/><Relationship Id="rId80" Type="http://schemas.openxmlformats.org/officeDocument/2006/relationships/image" Target="media/image29.jpeg"/><Relationship Id="rId85" Type="http://schemas.openxmlformats.org/officeDocument/2006/relationships/image" Target="media/image34.jpeg"/><Relationship Id="rId150" Type="http://schemas.openxmlformats.org/officeDocument/2006/relationships/image" Target="media/image91.jpeg"/><Relationship Id="rId155" Type="http://schemas.openxmlformats.org/officeDocument/2006/relationships/image" Target="media/image96.jpeg"/><Relationship Id="rId171" Type="http://schemas.openxmlformats.org/officeDocument/2006/relationships/hyperlink" Target="mailto:public@mfur.ru" TargetMode="External"/><Relationship Id="rId176" Type="http://schemas.openxmlformats.org/officeDocument/2006/relationships/image" Target="media/image107.png"/><Relationship Id="rId192" Type="http://schemas.openxmlformats.org/officeDocument/2006/relationships/image" Target="media/image114.png"/><Relationship Id="rId197" Type="http://schemas.openxmlformats.org/officeDocument/2006/relationships/hyperlink" Target="mailto:public@mfur.ru" TargetMode="External"/><Relationship Id="rId201" Type="http://schemas.openxmlformats.org/officeDocument/2006/relationships/header" Target="header3.xml"/><Relationship Id="rId12" Type="http://schemas.openxmlformats.org/officeDocument/2006/relationships/image" Target="media/image4.png"/><Relationship Id="rId17" Type="http://schemas.openxmlformats.org/officeDocument/2006/relationships/hyperlink" Target="http://ru.wikipedia.org/wiki/%D0%A2%D1%80%D0%B0%D0%BD%D1%81%D1%84%D0%B5%D1%80%D1%82" TargetMode="External"/><Relationship Id="rId33" Type="http://schemas.openxmlformats.org/officeDocument/2006/relationships/diagramColors" Target="diagrams/colors2.xml"/><Relationship Id="rId38" Type="http://schemas.openxmlformats.org/officeDocument/2006/relationships/diagramData" Target="diagrams/data4.xml"/><Relationship Id="rId59" Type="http://schemas.openxmlformats.org/officeDocument/2006/relationships/diagramLayout" Target="diagrams/layout9.xml"/><Relationship Id="rId103" Type="http://schemas.openxmlformats.org/officeDocument/2006/relationships/image" Target="media/image48.gif"/><Relationship Id="rId108" Type="http://schemas.openxmlformats.org/officeDocument/2006/relationships/image" Target="media/image53.jpeg"/><Relationship Id="rId124" Type="http://schemas.openxmlformats.org/officeDocument/2006/relationships/image" Target="media/image69.jpeg"/><Relationship Id="rId129" Type="http://schemas.openxmlformats.org/officeDocument/2006/relationships/image" Target="media/image72.jpeg"/><Relationship Id="rId54" Type="http://schemas.openxmlformats.org/officeDocument/2006/relationships/diagramData" Target="diagrams/data8.xml"/><Relationship Id="rId70" Type="http://schemas.openxmlformats.org/officeDocument/2006/relationships/image" Target="media/image22.emf"/><Relationship Id="rId75" Type="http://schemas.openxmlformats.org/officeDocument/2006/relationships/image" Target="media/image24.jpeg"/><Relationship Id="rId91" Type="http://schemas.openxmlformats.org/officeDocument/2006/relationships/chart" Target="charts/chart4.xml"/><Relationship Id="rId96" Type="http://schemas.openxmlformats.org/officeDocument/2006/relationships/image" Target="media/image42.jpeg"/><Relationship Id="rId140" Type="http://schemas.openxmlformats.org/officeDocument/2006/relationships/image" Target="media/image81.jpeg"/><Relationship Id="rId145" Type="http://schemas.openxmlformats.org/officeDocument/2006/relationships/image" Target="media/image86.jpeg"/><Relationship Id="rId161" Type="http://schemas.openxmlformats.org/officeDocument/2006/relationships/package" Target="embeddings/______Microsoft_Office_PowerPoint6.sldx"/><Relationship Id="rId166" Type="http://schemas.openxmlformats.org/officeDocument/2006/relationships/image" Target="media/image104.png"/><Relationship Id="rId182" Type="http://schemas.openxmlformats.org/officeDocument/2006/relationships/image" Target="media/image110.png"/><Relationship Id="rId187" Type="http://schemas.openxmlformats.org/officeDocument/2006/relationships/hyperlink" Target="http://www.mfur.ru"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diagramQuickStyle" Target="diagrams/quickStyle1.xml"/><Relationship Id="rId49" Type="http://schemas.openxmlformats.org/officeDocument/2006/relationships/diagramColors" Target="diagrams/colors6.xml"/><Relationship Id="rId114" Type="http://schemas.openxmlformats.org/officeDocument/2006/relationships/image" Target="media/image59.jpeg"/><Relationship Id="rId119" Type="http://schemas.openxmlformats.org/officeDocument/2006/relationships/image" Target="media/image64.jpeg"/><Relationship Id="rId44" Type="http://schemas.openxmlformats.org/officeDocument/2006/relationships/diagramQuickStyle" Target="diagrams/quickStyle5.xml"/><Relationship Id="rId60" Type="http://schemas.openxmlformats.org/officeDocument/2006/relationships/diagramQuickStyle" Target="diagrams/quickStyle9.xml"/><Relationship Id="rId65" Type="http://schemas.openxmlformats.org/officeDocument/2006/relationships/package" Target="embeddings/______Microsoft_Office_PowerPoint1.sldx"/><Relationship Id="rId81" Type="http://schemas.openxmlformats.org/officeDocument/2006/relationships/image" Target="media/image30.jpeg"/><Relationship Id="rId86" Type="http://schemas.openxmlformats.org/officeDocument/2006/relationships/image" Target="media/image35.jpeg"/><Relationship Id="rId130" Type="http://schemas.openxmlformats.org/officeDocument/2006/relationships/image" Target="media/image73.jpeg"/><Relationship Id="rId135" Type="http://schemas.openxmlformats.org/officeDocument/2006/relationships/hyperlink" Target="consultantplus://offline/ref=1C20238211021710419DCC82D3B422A2994DBB77E2A076AC4A2217391C67356AF35AE3C3DCBFAB96C3S7H" TargetMode="External"/><Relationship Id="rId151" Type="http://schemas.openxmlformats.org/officeDocument/2006/relationships/image" Target="media/image92.jpeg"/><Relationship Id="rId156" Type="http://schemas.openxmlformats.org/officeDocument/2006/relationships/image" Target="media/image97.jpeg"/><Relationship Id="rId177" Type="http://schemas.openxmlformats.org/officeDocument/2006/relationships/image" Target="media/image108.png"/><Relationship Id="rId198" Type="http://schemas.openxmlformats.org/officeDocument/2006/relationships/header" Target="header1.xml"/><Relationship Id="rId172" Type="http://schemas.openxmlformats.org/officeDocument/2006/relationships/hyperlink" Target="http://mfur.ru/treatment/directum.php" TargetMode="External"/><Relationship Id="rId193" Type="http://schemas.openxmlformats.org/officeDocument/2006/relationships/hyperlink" Target="http://www.torgi.gov.ru" TargetMode="External"/><Relationship Id="rId202" Type="http://schemas.openxmlformats.org/officeDocument/2006/relationships/fontTable" Target="fontTable.xml"/><Relationship Id="rId13" Type="http://schemas.openxmlformats.org/officeDocument/2006/relationships/hyperlink" Target="http://budget.mos.ru/glossary" TargetMode="External"/><Relationship Id="rId18" Type="http://schemas.openxmlformats.org/officeDocument/2006/relationships/hyperlink" Target="http://ru.wikipedia.org/w/index.php?title=%D0%91%D1%8E%D0%B4%D0%B6%D0%B5%D1%82%D0%BD%D1%8B%D0%B9_%D0%BA%D0%BE%D0%B4%D0%B5%D0%BA%D1%81_%D0%A0%D0%BE%D1%81%D1%81%D0%B8%D0%B9%D1%81%D0%BA%D0%BE%D0%B9_%D0%A4%D0%B5%D0%B4%D0%B5%D1%80%D0%B0%D1%86%D0%B8%D0%B8&amp;action=edit&amp;redlink=1" TargetMode="External"/><Relationship Id="rId39" Type="http://schemas.openxmlformats.org/officeDocument/2006/relationships/diagramLayout" Target="diagrams/layout4.xml"/><Relationship Id="rId109" Type="http://schemas.openxmlformats.org/officeDocument/2006/relationships/image" Target="media/image54.jpeg"/><Relationship Id="rId34" Type="http://schemas.openxmlformats.org/officeDocument/2006/relationships/diagramData" Target="diagrams/data3.xml"/><Relationship Id="rId50" Type="http://schemas.openxmlformats.org/officeDocument/2006/relationships/diagramData" Target="diagrams/data7.xml"/><Relationship Id="rId55" Type="http://schemas.openxmlformats.org/officeDocument/2006/relationships/diagramLayout" Target="diagrams/layout8.xml"/><Relationship Id="rId76" Type="http://schemas.openxmlformats.org/officeDocument/2006/relationships/image" Target="media/image25.png"/><Relationship Id="rId97" Type="http://schemas.openxmlformats.org/officeDocument/2006/relationships/image" Target="media/image43.jpeg"/><Relationship Id="rId104" Type="http://schemas.openxmlformats.org/officeDocument/2006/relationships/image" Target="media/image49.png"/><Relationship Id="rId120" Type="http://schemas.openxmlformats.org/officeDocument/2006/relationships/image" Target="media/image65.jpeg"/><Relationship Id="rId125" Type="http://schemas.openxmlformats.org/officeDocument/2006/relationships/hyperlink" Target="consultantplus://offline/ref=F4FB5EF3023BF85FD8A4B596B9F93CFABCCE46709DDB5E6478725DD2B0477C1760075EE51A9EE5CBjBT9F" TargetMode="External"/><Relationship Id="rId141" Type="http://schemas.openxmlformats.org/officeDocument/2006/relationships/image" Target="media/image82.jpeg"/><Relationship Id="rId146" Type="http://schemas.openxmlformats.org/officeDocument/2006/relationships/image" Target="media/image87.jpeg"/><Relationship Id="rId167" Type="http://schemas.openxmlformats.org/officeDocument/2006/relationships/oleObject" Target="embeddings/oleObject2.bin"/><Relationship Id="rId188"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package" Target="embeddings/______Microsoft_Office_PowerPoint3.sldx"/><Relationship Id="rId92" Type="http://schemas.openxmlformats.org/officeDocument/2006/relationships/chart" Target="charts/chart5.xml"/><Relationship Id="rId162" Type="http://schemas.openxmlformats.org/officeDocument/2006/relationships/chart" Target="charts/chart6.xml"/><Relationship Id="rId183" Type="http://schemas.openxmlformats.org/officeDocument/2006/relationships/oleObject" Target="embeddings/oleObject4.bin"/><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image" Target="media/image7.jpeg"/><Relationship Id="rId40" Type="http://schemas.openxmlformats.org/officeDocument/2006/relationships/diagramQuickStyle" Target="diagrams/quickStyle4.xml"/><Relationship Id="rId45" Type="http://schemas.openxmlformats.org/officeDocument/2006/relationships/diagramColors" Target="diagrams/colors5.xml"/><Relationship Id="rId66" Type="http://schemas.openxmlformats.org/officeDocument/2006/relationships/image" Target="media/image21.emf"/><Relationship Id="rId87" Type="http://schemas.openxmlformats.org/officeDocument/2006/relationships/image" Target="media/image36.jpeg"/><Relationship Id="rId110" Type="http://schemas.openxmlformats.org/officeDocument/2006/relationships/image" Target="media/image55.jpeg"/><Relationship Id="rId115" Type="http://schemas.openxmlformats.org/officeDocument/2006/relationships/image" Target="media/image60.gif"/><Relationship Id="rId131" Type="http://schemas.openxmlformats.org/officeDocument/2006/relationships/image" Target="media/image74.jpeg"/><Relationship Id="rId136" Type="http://schemas.openxmlformats.org/officeDocument/2006/relationships/image" Target="media/image77.jpeg"/><Relationship Id="rId157" Type="http://schemas.openxmlformats.org/officeDocument/2006/relationships/image" Target="media/image98.jpeg"/><Relationship Id="rId178" Type="http://schemas.openxmlformats.org/officeDocument/2006/relationships/hyperlink" Target="http://www.government.ru" TargetMode="External"/><Relationship Id="rId61" Type="http://schemas.openxmlformats.org/officeDocument/2006/relationships/diagramColors" Target="diagrams/colors9.xml"/><Relationship Id="rId82" Type="http://schemas.openxmlformats.org/officeDocument/2006/relationships/image" Target="media/image31.jpeg"/><Relationship Id="rId152" Type="http://schemas.openxmlformats.org/officeDocument/2006/relationships/image" Target="media/image93.jpeg"/><Relationship Id="rId173" Type="http://schemas.openxmlformats.org/officeDocument/2006/relationships/hyperlink" Target="http://mfur.ru/treatment/hot_line/" TargetMode="External"/><Relationship Id="rId194" Type="http://schemas.openxmlformats.org/officeDocument/2006/relationships/image" Target="media/image115.png"/><Relationship Id="rId199" Type="http://schemas.openxmlformats.org/officeDocument/2006/relationships/header" Target="header2.xml"/><Relationship Id="rId203" Type="http://schemas.openxmlformats.org/officeDocument/2006/relationships/theme" Target="theme/theme1.xml"/><Relationship Id="rId19" Type="http://schemas.openxmlformats.org/officeDocument/2006/relationships/hyperlink" Target="http://ru.wikipedia.org/wiki/%D0%9B%D0%B0%D1%82%D1%8B%D0%BD%D1%8C" TargetMode="External"/><Relationship Id="rId14" Type="http://schemas.openxmlformats.org/officeDocument/2006/relationships/hyperlink" Target="http://ru.wikipedia.org/wiki/%D0%9B%D0%B0%D1%82%D0%B8%D0%BD%D1%81%D0%BA%D0%B8%D0%B9_%D1%8F%D0%B7%D1%8B%D0%BA" TargetMode="External"/><Relationship Id="rId30" Type="http://schemas.openxmlformats.org/officeDocument/2006/relationships/diagramData" Target="diagrams/data2.xml"/><Relationship Id="rId35" Type="http://schemas.openxmlformats.org/officeDocument/2006/relationships/diagramLayout" Target="diagrams/layout3.xml"/><Relationship Id="rId56" Type="http://schemas.openxmlformats.org/officeDocument/2006/relationships/diagramQuickStyle" Target="diagrams/quickStyle8.xml"/><Relationship Id="rId77" Type="http://schemas.openxmlformats.org/officeDocument/2006/relationships/image" Target="media/image26.jpeg"/><Relationship Id="rId100" Type="http://schemas.openxmlformats.org/officeDocument/2006/relationships/image" Target="media/image45.jpeg"/><Relationship Id="rId105" Type="http://schemas.openxmlformats.org/officeDocument/2006/relationships/image" Target="media/image50.jpeg"/><Relationship Id="rId126" Type="http://schemas.openxmlformats.org/officeDocument/2006/relationships/hyperlink" Target="consultantplus://offline/ref=C46EEFE32D78DF3965BE4A33EC08755F2619816A102283A8C0572CED62A0BB4883F6A304958ACFB21EW6F" TargetMode="External"/><Relationship Id="rId147" Type="http://schemas.openxmlformats.org/officeDocument/2006/relationships/image" Target="media/image88.jpeg"/><Relationship Id="rId168" Type="http://schemas.openxmlformats.org/officeDocument/2006/relationships/image" Target="media/image105.jpeg"/><Relationship Id="rId8" Type="http://schemas.openxmlformats.org/officeDocument/2006/relationships/image" Target="media/image1.gif"/><Relationship Id="rId51" Type="http://schemas.openxmlformats.org/officeDocument/2006/relationships/diagramLayout" Target="diagrams/layout7.xml"/><Relationship Id="rId72" Type="http://schemas.openxmlformats.org/officeDocument/2006/relationships/image" Target="media/image23.emf"/><Relationship Id="rId93" Type="http://schemas.openxmlformats.org/officeDocument/2006/relationships/image" Target="media/image39.jpeg"/><Relationship Id="rId98" Type="http://schemas.openxmlformats.org/officeDocument/2006/relationships/image" Target="media/image44.jpeg"/><Relationship Id="rId121" Type="http://schemas.openxmlformats.org/officeDocument/2006/relationships/image" Target="media/image66.jpeg"/><Relationship Id="rId142" Type="http://schemas.openxmlformats.org/officeDocument/2006/relationships/image" Target="media/image83.jpeg"/><Relationship Id="rId163" Type="http://schemas.openxmlformats.org/officeDocument/2006/relationships/image" Target="media/image102.png"/><Relationship Id="rId184" Type="http://schemas.openxmlformats.org/officeDocument/2006/relationships/hyperlink" Target="http://www.udmgossovet.ru" TargetMode="External"/><Relationship Id="rId189" Type="http://schemas.openxmlformats.org/officeDocument/2006/relationships/hyperlink" Target="http://www.gosuslugi.ru" TargetMode="External"/><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diagramData" Target="diagrams/data6.xml"/><Relationship Id="rId67" Type="http://schemas.openxmlformats.org/officeDocument/2006/relationships/package" Target="embeddings/______Microsoft_Office_PowerPoint2.sldx"/><Relationship Id="rId116" Type="http://schemas.openxmlformats.org/officeDocument/2006/relationships/image" Target="media/image61.jpeg"/><Relationship Id="rId137" Type="http://schemas.openxmlformats.org/officeDocument/2006/relationships/image" Target="media/image78.jpeg"/><Relationship Id="rId158" Type="http://schemas.openxmlformats.org/officeDocument/2006/relationships/image" Target="media/image99.jpeg"/><Relationship Id="rId20" Type="http://schemas.openxmlformats.org/officeDocument/2006/relationships/hyperlink" Target="http://ru.wikipedia.org/wiki/%D0%A2%D1%80%D0%B0%D0%BD%D1%81%D1%84%D0%B5%D1%80%D1%82" TargetMode="External"/><Relationship Id="rId41" Type="http://schemas.openxmlformats.org/officeDocument/2006/relationships/diagramColors" Target="diagrams/colors4.xml"/><Relationship Id="rId62" Type="http://schemas.openxmlformats.org/officeDocument/2006/relationships/image" Target="media/image19.png"/><Relationship Id="rId83" Type="http://schemas.openxmlformats.org/officeDocument/2006/relationships/image" Target="media/image32.jpeg"/><Relationship Id="rId88" Type="http://schemas.openxmlformats.org/officeDocument/2006/relationships/image" Target="media/image37.jpeg"/><Relationship Id="rId111" Type="http://schemas.openxmlformats.org/officeDocument/2006/relationships/image" Target="media/image56.jpeg"/><Relationship Id="rId132" Type="http://schemas.openxmlformats.org/officeDocument/2006/relationships/image" Target="media/image75.jpeg"/><Relationship Id="rId153" Type="http://schemas.openxmlformats.org/officeDocument/2006/relationships/image" Target="media/image94.jpeg"/><Relationship Id="rId174" Type="http://schemas.openxmlformats.org/officeDocument/2006/relationships/hyperlink" Target="http://mfur.ru/activities/ob_sovet/directum.php" TargetMode="External"/><Relationship Id="rId179" Type="http://schemas.openxmlformats.org/officeDocument/2006/relationships/image" Target="media/image109.png"/><Relationship Id="rId195" Type="http://schemas.openxmlformats.org/officeDocument/2006/relationships/hyperlink" Target="callto:+73412497434" TargetMode="External"/><Relationship Id="rId190" Type="http://schemas.openxmlformats.org/officeDocument/2006/relationships/image" Target="media/image113.png"/><Relationship Id="rId15" Type="http://schemas.openxmlformats.org/officeDocument/2006/relationships/hyperlink" Target="http://ru.wikipedia.org/wiki/%D0%A2%D1%80%D0%B0%D0%BD%D1%81%D1%84%D0%B5%D1%80%D1%82" TargetMode="External"/><Relationship Id="rId36" Type="http://schemas.openxmlformats.org/officeDocument/2006/relationships/diagramQuickStyle" Target="diagrams/quickStyle3.xml"/><Relationship Id="rId57" Type="http://schemas.openxmlformats.org/officeDocument/2006/relationships/diagramColors" Target="diagrams/colors8.xml"/><Relationship Id="rId106" Type="http://schemas.openxmlformats.org/officeDocument/2006/relationships/image" Target="media/image51.jpeg"/><Relationship Id="rId127" Type="http://schemas.openxmlformats.org/officeDocument/2006/relationships/image" Target="media/image70.jpeg"/><Relationship Id="rId10" Type="http://schemas.openxmlformats.org/officeDocument/2006/relationships/hyperlink" Target="http://WWW.MFUR.RU" TargetMode="External"/><Relationship Id="rId31" Type="http://schemas.openxmlformats.org/officeDocument/2006/relationships/diagramLayout" Target="diagrams/layout2.xml"/><Relationship Id="rId52" Type="http://schemas.openxmlformats.org/officeDocument/2006/relationships/diagramQuickStyle" Target="diagrams/quickStyle7.xml"/><Relationship Id="rId73" Type="http://schemas.openxmlformats.org/officeDocument/2006/relationships/package" Target="embeddings/______Microsoft_Office_PowerPoint4.sldx"/><Relationship Id="rId78" Type="http://schemas.openxmlformats.org/officeDocument/2006/relationships/image" Target="media/image27.jpeg"/><Relationship Id="rId94" Type="http://schemas.openxmlformats.org/officeDocument/2006/relationships/image" Target="media/image40.jpeg"/><Relationship Id="rId99" Type="http://schemas.openxmlformats.org/officeDocument/2006/relationships/hyperlink" Target="http://images.yandex.ru/#!/yandsearch?p=6&amp;text=%D0%B8%D0%B6%D0%B5%D0%B2%D1%81%D0%BA%D0%B8%D0%B9%20%D0%B7%D0%B0%D0%B2%D0%BE%D0%B4%20%D0%B2%D0%B8%D0%B4%20%D1%81%20%D0%BD%D0%B0%D0%B1%D0%B5%D1%80%D0%B5%D0%B6%D0%BD%D0%BE%D0%B9&amp;pos=201&amp;uinfo=ww-1263-wh-878-fw-1038-fh-598-pd-1&amp;rpt=simage&amp;_=1401714321023&amp;img_url=http%3A%2F%2Fsusanin.udm.ru%2Fupload%2Fresize_cache%2Fiblock%2Fff1%2F469_1000_1%2Fff1b586c1f6e078d050a68e99d5e4021.jpg" TargetMode="External"/><Relationship Id="rId101" Type="http://schemas.openxmlformats.org/officeDocument/2006/relationships/image" Target="media/image46.jpeg"/><Relationship Id="rId122" Type="http://schemas.openxmlformats.org/officeDocument/2006/relationships/image" Target="media/image67.jpeg"/><Relationship Id="rId143" Type="http://schemas.openxmlformats.org/officeDocument/2006/relationships/image" Target="media/image84.jpeg"/><Relationship Id="rId148" Type="http://schemas.openxmlformats.org/officeDocument/2006/relationships/image" Target="media/image89.jpeg"/><Relationship Id="rId164" Type="http://schemas.openxmlformats.org/officeDocument/2006/relationships/oleObject" Target="embeddings/oleObject1.bin"/><Relationship Id="rId169" Type="http://schemas.openxmlformats.org/officeDocument/2006/relationships/image" Target="media/image106.png"/><Relationship Id="rId185"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oleObject" Target="embeddings/oleObject3.bin"/><Relationship Id="rId26" Type="http://schemas.openxmlformats.org/officeDocument/2006/relationships/diagramData" Target="diagrams/data1.xml"/><Relationship Id="rId47" Type="http://schemas.openxmlformats.org/officeDocument/2006/relationships/diagramLayout" Target="diagrams/layout6.xml"/><Relationship Id="rId68" Type="http://schemas.openxmlformats.org/officeDocument/2006/relationships/chart" Target="charts/chart1.xml"/><Relationship Id="rId89" Type="http://schemas.openxmlformats.org/officeDocument/2006/relationships/chart" Target="charts/chart3.xml"/><Relationship Id="rId112" Type="http://schemas.openxmlformats.org/officeDocument/2006/relationships/image" Target="media/image57.jpeg"/><Relationship Id="rId133" Type="http://schemas.openxmlformats.org/officeDocument/2006/relationships/image" Target="media/image76.jpeg"/><Relationship Id="rId154" Type="http://schemas.openxmlformats.org/officeDocument/2006/relationships/image" Target="media/image95.jpeg"/><Relationship Id="rId175" Type="http://schemas.openxmlformats.org/officeDocument/2006/relationships/hyperlink" Target="http://www.mfur.ru/forum/viewforum.php?f=8&amp;sid=fe39da7afbc198e6c7eea53439fb0c9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6.jpeg"/></Relationships>
</file>

<file path=word/_rels/header2.xml.rels><?xml version="1.0" encoding="UTF-8" standalone="yes"?>
<Relationships xmlns="http://schemas.openxmlformats.org/package/2006/relationships"><Relationship Id="rId1" Type="http://schemas.openxmlformats.org/officeDocument/2006/relationships/image" Target="media/image116.jpeg"/></Relationships>
</file>

<file path=word/_rels/header3.xml.rels><?xml version="1.0" encoding="UTF-8" standalone="yes"?>
<Relationships xmlns="http://schemas.openxmlformats.org/package/2006/relationships"><Relationship Id="rId1" Type="http://schemas.openxmlformats.org/officeDocument/2006/relationships/image" Target="media/image116.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om.mfur.ru\dfs\&#1044;&#1086;&#1082;&#1091;&#1084;&#1077;&#1085;&#1090;&#1099;\&#1055;&#1086;&#1076;&#1088;&#1072;&#1079;&#1076;&#1077;&#1083;&#1077;&#1085;&#1080;&#1103;\&#1059;&#1087;&#1088;&#1072;&#1074;&#1083;&#1077;&#1085;&#1080;&#1077;%20&#1073;&#1102;&#1076;&#1078;&#1077;&#1090;&#1085;&#1086;&#1075;&#1086;%20&#1088;&#1072;&#1079;&#1074;&#1080;&#1090;&#1080;&#1103;%20&#1080;%20&#1084;&#1086;&#1085;&#1080;&#1090;&#1086;&#1088;&#1085;&#1080;&#1085;&#1075;&#1072;\_&#1054;&#1073;&#1097;&#1080;&#1077;_\0741(&#1041;&#1102;&#1076;&#1078;&#1077;&#1090;%20&#1076;&#1083;&#1103;%20&#1075;&#1088;&#1072;&#1078;&#1076;&#1072;&#1085;)\2015%20&#1075;&#1086;&#1076;\&#1048;&#1089;&#1087;&#1086;&#1083;&#1085;&#1077;&#1085;&#1080;&#1077;%202015\&#1056;&#1072;&#1073;&#1086;&#1095;&#1080;&#1077;%20&#1090;&#1072;&#1073;&#1083;&#1080;&#1094;&#1099;%20&#1075;&#1086;&#1076;&#1086;&#1074;&#1086;&#108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om.mfur.ru\dfs\&#1044;&#1086;&#1082;&#1091;&#1084;&#1077;&#1085;&#1090;&#1099;\&#1055;&#1086;&#1076;&#1088;&#1072;&#1079;&#1076;&#1077;&#1083;&#1077;&#1085;&#1080;&#1103;\&#1059;&#1087;&#1088;&#1072;&#1074;&#1083;&#1077;&#1085;&#1080;&#1077;%20&#1073;&#1102;&#1076;&#1078;&#1077;&#1090;&#1085;&#1086;&#1075;&#1086;%20&#1088;&#1072;&#1079;&#1074;&#1080;&#1090;&#1080;&#1103;%20&#1080;%20&#1084;&#1086;&#1085;&#1080;&#1090;&#1086;&#1088;&#1085;&#1080;&#1085;&#1075;&#1072;\_&#1054;&#1073;&#1097;&#1080;&#1077;_\0741(&#1041;&#1102;&#1076;&#1078;&#1077;&#1090;%20&#1076;&#1083;&#1103;%20&#1075;&#1088;&#1072;&#1078;&#1076;&#1072;&#1085;)\2015%20&#1075;&#1086;&#1076;\&#1048;&#1089;&#1087;&#1086;&#1083;&#1085;&#1077;&#1085;&#1080;&#1077;%202015\&#1056;&#1072;&#1073;&#1086;&#1095;&#1080;&#1077;%20&#1090;&#1072;&#1073;&#1083;&#1080;&#1094;&#1099;%20&#1075;&#1086;&#1076;&#1086;&#1074;&#1086;&#1081;.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om.mfur.ru\dfs\&#1044;&#1086;&#1082;&#1091;&#1084;&#1077;&#1085;&#1090;&#1099;\&#1055;&#1086;&#1076;&#1088;&#1072;&#1079;&#1076;&#1077;&#1083;&#1077;&#1085;&#1080;&#1103;\&#1054;&#1090;&#1076;&#1077;&#1083;%20&#1052;&#1041;&#1054;\_&#1054;&#1073;&#1097;&#1080;&#1077;_\2015\05-28%20&#1055;&#1083;&#1072;&#1085;&#1080;&#1088;&#1086;&#1074;&#1072;&#1085;&#1080;&#1077;%20&#1085;&#1072;%202016%20&#1075;&#1086;&#1076;\&#1056;&#1072;&#1089;&#1095;&#1077;&#1090;%20&#1076;&#1086;&#1090;&#1072;&#1094;&#1080;&#1080;\&#1056;&#1040;&#1057;&#1063;&#1045;&#1058;%20&#1076;&#1086;&#1090;&#1072;&#1094;&#1080;&#1080;%20&#1085;&#1072;%20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7"/>
  <c:chart>
    <c:view3D>
      <c:rAngAx val="1"/>
    </c:view3D>
    <c:sideWall>
      <c:spPr>
        <a:noFill/>
      </c:spPr>
    </c:sideWall>
    <c:backWall>
      <c:spPr>
        <a:noFill/>
      </c:spPr>
    </c:backWall>
    <c:plotArea>
      <c:layout>
        <c:manualLayout>
          <c:layoutTarget val="inner"/>
          <c:xMode val="edge"/>
          <c:yMode val="edge"/>
          <c:x val="0.10763797142806816"/>
          <c:y val="3.4998930689220012E-2"/>
          <c:w val="0.67401059895908277"/>
          <c:h val="0.70269811565035079"/>
        </c:manualLayout>
      </c:layout>
      <c:bar3DChart>
        <c:barDir val="col"/>
        <c:grouping val="clustered"/>
        <c:ser>
          <c:idx val="0"/>
          <c:order val="0"/>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2014'!$C$25:$C$38</c:f>
            </c:numRef>
          </c:val>
        </c:ser>
        <c:ser>
          <c:idx val="1"/>
          <c:order val="1"/>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2014'!$D$25:$D$38</c:f>
            </c:numRef>
          </c:val>
        </c:ser>
        <c:ser>
          <c:idx val="2"/>
          <c:order val="2"/>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2014'!$E$25:$E$38</c:f>
            </c:numRef>
          </c:val>
        </c:ser>
        <c:ser>
          <c:idx val="3"/>
          <c:order val="3"/>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2014'!$F$25:$F$38</c:f>
            </c:numRef>
          </c:val>
        </c:ser>
        <c:ser>
          <c:idx val="4"/>
          <c:order val="4"/>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2014'!$G$25:$G$38</c:f>
            </c:numRef>
          </c:val>
        </c:ser>
        <c:ser>
          <c:idx val="5"/>
          <c:order val="5"/>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2014'!$H$25:$H$38</c:f>
            </c:numRef>
          </c:val>
        </c:ser>
        <c:ser>
          <c:idx val="6"/>
          <c:order val="6"/>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2014'!$I$25:$I$38</c:f>
            </c:numRef>
          </c:val>
        </c:ser>
        <c:ser>
          <c:idx val="7"/>
          <c:order val="7"/>
          <c:tx>
            <c:v>Бюджетные доходы на душу населения, руб./чел.</c:v>
          </c:tx>
          <c:spPr>
            <a:solidFill>
              <a:schemeClr val="accent1">
                <a:lumMod val="60000"/>
                <a:lumOff val="40000"/>
              </a:schemeClr>
            </a:solidFill>
          </c:spPr>
          <c:dPt>
            <c:idx val="4"/>
            <c:spPr>
              <a:solidFill>
                <a:srgbClr val="0070C0"/>
              </a:solidFill>
            </c:spPr>
          </c:dPt>
          <c:dLbls>
            <c:dLbl>
              <c:idx val="0"/>
              <c:layout>
                <c:manualLayout>
                  <c:x val="6.8190613549807379E-3"/>
                  <c:y val="7.5355010885830812E-2"/>
                </c:manualLayout>
              </c:layout>
              <c:showVal val="1"/>
            </c:dLbl>
            <c:dLbl>
              <c:idx val="1"/>
              <c:layout>
                <c:manualLayout>
                  <c:x val="1.057524624083838E-2"/>
                  <c:y val="0.20636628754739578"/>
                </c:manualLayout>
              </c:layout>
              <c:showVal val="1"/>
            </c:dLbl>
            <c:dLbl>
              <c:idx val="2"/>
              <c:layout>
                <c:manualLayout>
                  <c:x val="1.0945720995133926E-2"/>
                  <c:y val="0.14931523062328375"/>
                </c:manualLayout>
              </c:layout>
              <c:showVal val="1"/>
            </c:dLbl>
            <c:dLbl>
              <c:idx val="3"/>
              <c:layout>
                <c:manualLayout>
                  <c:x val="6.8275096345588523E-3"/>
                  <c:y val="0.11766950191523874"/>
                </c:manualLayout>
              </c:layout>
              <c:showVal val="1"/>
            </c:dLbl>
            <c:dLbl>
              <c:idx val="4"/>
              <c:layout>
                <c:manualLayout>
                  <c:x val="4.109871392273352E-3"/>
                  <c:y val="8.8104890158743912E-2"/>
                </c:manualLayout>
              </c:layout>
              <c:showVal val="1"/>
            </c:dLbl>
            <c:dLbl>
              <c:idx val="5"/>
              <c:layout>
                <c:manualLayout>
                  <c:x val="1.6473062064852703E-2"/>
                  <c:y val="7.9648750339375893E-2"/>
                </c:manualLayout>
              </c:layout>
              <c:showVal val="1"/>
            </c:dLbl>
            <c:dLbl>
              <c:idx val="6"/>
              <c:layout>
                <c:manualLayout>
                  <c:x val="6.8190613549807804E-3"/>
                  <c:y val="0.11981620517928876"/>
                </c:manualLayout>
              </c:layout>
              <c:showVal val="1"/>
            </c:dLbl>
            <c:dLbl>
              <c:idx val="7"/>
              <c:layout>
                <c:manualLayout>
                  <c:x val="9.5952964578449387E-3"/>
                  <c:y val="0.18546651113055321"/>
                </c:manualLayout>
              </c:layout>
              <c:showVal val="1"/>
            </c:dLbl>
            <c:dLbl>
              <c:idx val="8"/>
              <c:layout>
                <c:manualLayout>
                  <c:x val="1.2329722488096318E-2"/>
                  <c:y val="0.12606038834754291"/>
                </c:manualLayout>
              </c:layout>
              <c:showVal val="1"/>
            </c:dLbl>
            <c:dLbl>
              <c:idx val="9"/>
              <c:layout>
                <c:manualLayout>
                  <c:x val="8.5677855059034039E-3"/>
                  <c:y val="0.26471974336541282"/>
                </c:manualLayout>
              </c:layout>
              <c:showVal val="1"/>
            </c:dLbl>
            <c:dLbl>
              <c:idx val="10"/>
              <c:layout>
                <c:manualLayout>
                  <c:x val="9.6120842458108768E-3"/>
                  <c:y val="9.4447286333027652E-2"/>
                </c:manualLayout>
              </c:layout>
              <c:showVal val="1"/>
            </c:dLbl>
            <c:dLbl>
              <c:idx val="11"/>
              <c:layout>
                <c:manualLayout>
                  <c:x val="1.3663395862844169E-2"/>
                  <c:y val="0.15871837515637804"/>
                </c:manualLayout>
              </c:layout>
              <c:showVal val="1"/>
            </c:dLbl>
            <c:dLbl>
              <c:idx val="12"/>
              <c:layout>
                <c:manualLayout>
                  <c:x val="1.0962509243014123E-2"/>
                  <c:y val="5.6328488213856734E-2"/>
                </c:manualLayout>
              </c:layout>
              <c:showVal val="1"/>
            </c:dLbl>
            <c:dLbl>
              <c:idx val="13"/>
              <c:layout>
                <c:manualLayout>
                  <c:x val="1.6360088546834142E-2"/>
                  <c:y val="0.11024956459881755"/>
                </c:manualLayout>
              </c:layout>
              <c:showVal val="1"/>
            </c:dLbl>
            <c:numFmt formatCode="#,##0" sourceLinked="0"/>
            <c:spPr>
              <a:solidFill>
                <a:srgbClr val="4F81BD">
                  <a:lumMod val="20000"/>
                  <a:lumOff val="80000"/>
                  <a:alpha val="33000"/>
                </a:srgbClr>
              </a:solidFill>
              <a:ln>
                <a:solidFill>
                  <a:schemeClr val="tx2"/>
                </a:solidFill>
              </a:ln>
            </c:spPr>
            <c:txPr>
              <a:bodyPr/>
              <a:lstStyle/>
              <a:p>
                <a:pPr>
                  <a:defRPr sz="1000" b="1">
                    <a:solidFill>
                      <a:schemeClr val="tx2">
                        <a:lumMod val="75000"/>
                      </a:schemeClr>
                    </a:solidFill>
                  </a:defRPr>
                </a:pPr>
                <a:endParaRPr lang="ru-RU"/>
              </a:p>
            </c:txPr>
            <c:showVal val="1"/>
          </c:dLbls>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2014'!$J$25:$J$38</c:f>
              <c:numCache>
                <c:formatCode>#,##0.000</c:formatCode>
                <c:ptCount val="14"/>
                <c:pt idx="0">
                  <c:v>43669.075074491746</c:v>
                </c:pt>
                <c:pt idx="1">
                  <c:v>39872.807964843807</c:v>
                </c:pt>
                <c:pt idx="2">
                  <c:v>47098.916914588619</c:v>
                </c:pt>
                <c:pt idx="3">
                  <c:v>62789.472063545167</c:v>
                </c:pt>
                <c:pt idx="4">
                  <c:v>44111.905911311929</c:v>
                </c:pt>
                <c:pt idx="5">
                  <c:v>35853.821383100985</c:v>
                </c:pt>
                <c:pt idx="6">
                  <c:v>48159.203306572774</c:v>
                </c:pt>
                <c:pt idx="7">
                  <c:v>41977.46666967994</c:v>
                </c:pt>
                <c:pt idx="8">
                  <c:v>46835.368644563074</c:v>
                </c:pt>
                <c:pt idx="9">
                  <c:v>46118.091049732975</c:v>
                </c:pt>
                <c:pt idx="10">
                  <c:v>35981.599403244138</c:v>
                </c:pt>
                <c:pt idx="11">
                  <c:v>49917.940044915827</c:v>
                </c:pt>
                <c:pt idx="12">
                  <c:v>34935.600988906051</c:v>
                </c:pt>
                <c:pt idx="13">
                  <c:v>36220.721617057578</c:v>
                </c:pt>
              </c:numCache>
            </c:numRef>
          </c:val>
        </c:ser>
        <c:ser>
          <c:idx val="8"/>
          <c:order val="8"/>
          <c:tx>
            <c:v>Бюджетные расходы на душу населения, руб./чел.</c:v>
          </c:tx>
          <c:spPr>
            <a:solidFill>
              <a:schemeClr val="accent2">
                <a:lumMod val="40000"/>
                <a:lumOff val="60000"/>
              </a:schemeClr>
            </a:solidFill>
          </c:spPr>
          <c:dPt>
            <c:idx val="4"/>
            <c:spPr>
              <a:solidFill>
                <a:srgbClr val="C00000"/>
              </a:solidFill>
            </c:spPr>
          </c:dPt>
          <c:dLbls>
            <c:dLbl>
              <c:idx val="0"/>
              <c:layout>
                <c:manualLayout>
                  <c:x val="2.7845746112519754E-3"/>
                  <c:y val="-4.1627332912626824E-3"/>
                </c:manualLayout>
              </c:layout>
              <c:showVal val="1"/>
            </c:dLbl>
            <c:dLbl>
              <c:idx val="1"/>
              <c:layout>
                <c:manualLayout>
                  <c:x val="-3.063020581384556E-3"/>
                  <c:y val="0.1775534169339944"/>
                </c:manualLayout>
              </c:layout>
              <c:showVal val="1"/>
            </c:dLbl>
            <c:dLbl>
              <c:idx val="2"/>
              <c:layout>
                <c:manualLayout>
                  <c:x val="1.4258096457474138E-3"/>
                  <c:y val="-6.3422297115651588E-3"/>
                </c:manualLayout>
              </c:layout>
              <c:showVal val="1"/>
            </c:dLbl>
            <c:dLbl>
              <c:idx val="3"/>
              <c:layout>
                <c:manualLayout>
                  <c:x val="2.7930228908301857E-3"/>
                  <c:y val="-2.1108139011687514E-2"/>
                </c:manualLayout>
              </c:layout>
              <c:showVal val="1"/>
            </c:dLbl>
            <c:dLbl>
              <c:idx val="4"/>
              <c:layout>
                <c:manualLayout>
                  <c:x val="2.7511064267687442E-3"/>
                  <c:y val="-8.4236795885574266E-3"/>
                </c:manualLayout>
              </c:layout>
              <c:showVal val="1"/>
            </c:dLbl>
            <c:dLbl>
              <c:idx val="5"/>
              <c:layout>
                <c:manualLayout>
                  <c:x val="-1.3756615246610546E-3"/>
                  <c:y val="-6.3751893305385833E-3"/>
                </c:manualLayout>
              </c:layout>
              <c:showVal val="1"/>
            </c:dLbl>
            <c:dLbl>
              <c:idx val="6"/>
              <c:layout>
                <c:manualLayout>
                  <c:x val="-1.6788247879888351E-5"/>
                  <c:y val="-6.3422297115651675E-3"/>
                </c:manualLayout>
              </c:layout>
              <c:showVal val="1"/>
            </c:dLbl>
            <c:dLbl>
              <c:idx val="7"/>
              <c:layout>
                <c:manualLayout>
                  <c:x val="-6.1985346823903104E-3"/>
                  <c:y val="0.15376397394770094"/>
                </c:manualLayout>
              </c:layout>
              <c:showVal val="1"/>
            </c:dLbl>
            <c:dLbl>
              <c:idx val="8"/>
              <c:layout>
                <c:manualLayout>
                  <c:x val="-4.1015314239716974E-3"/>
                  <c:y val="-1.4831162687181119E-2"/>
                </c:manualLayout>
              </c:layout>
              <c:showVal val="1"/>
            </c:dLbl>
            <c:dLbl>
              <c:idx val="9"/>
              <c:layout>
                <c:manualLayout>
                  <c:x val="5.5022128535374883E-3"/>
                  <c:y val="-2.3222215582209899E-2"/>
                </c:manualLayout>
              </c:layout>
              <c:showVal val="1"/>
            </c:dLbl>
            <c:dLbl>
              <c:idx val="10"/>
              <c:layout>
                <c:manualLayout>
                  <c:x val="1.358764965504484E-3"/>
                  <c:y val="-4.1630662167068296E-3"/>
                </c:manualLayout>
              </c:layout>
              <c:showVal val="1"/>
            </c:dLbl>
            <c:dLbl>
              <c:idx val="11"/>
              <c:layout>
                <c:manualLayout>
                  <c:x val="-5.5101850007520416E-3"/>
                  <c:y val="-2.2284436667638552E-3"/>
                </c:manualLayout>
              </c:layout>
              <c:showVal val="1"/>
            </c:dLbl>
            <c:dLbl>
              <c:idx val="12"/>
              <c:layout>
                <c:manualLayout>
                  <c:x val="1.3837848704094499E-3"/>
                  <c:y val="-1.4864122306154581E-2"/>
                </c:manualLayout>
              </c:layout>
              <c:showVal val="1"/>
            </c:dLbl>
            <c:dLbl>
              <c:idx val="13"/>
              <c:layout>
                <c:manualLayout>
                  <c:x val="1.4637755131300506E-2"/>
                  <c:y val="8.3761866215321654E-2"/>
                </c:manualLayout>
              </c:layout>
              <c:showVal val="1"/>
            </c:dLbl>
            <c:numFmt formatCode="#,##0" sourceLinked="0"/>
            <c:spPr>
              <a:noFill/>
              <a:ln>
                <a:solidFill>
                  <a:schemeClr val="accent2">
                    <a:lumMod val="40000"/>
                    <a:lumOff val="60000"/>
                  </a:schemeClr>
                </a:solidFill>
              </a:ln>
            </c:spPr>
            <c:txPr>
              <a:bodyPr/>
              <a:lstStyle/>
              <a:p>
                <a:pPr>
                  <a:defRPr sz="1000" b="1">
                    <a:solidFill>
                      <a:schemeClr val="accent2">
                        <a:lumMod val="75000"/>
                      </a:schemeClr>
                    </a:solidFill>
                  </a:defRPr>
                </a:pPr>
                <a:endParaRPr lang="ru-RU"/>
              </a:p>
            </c:txPr>
            <c:showVal val="1"/>
          </c:dLbls>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2014'!$K$25:$K$38</c:f>
              <c:numCache>
                <c:formatCode>#,##0.000</c:formatCode>
                <c:ptCount val="14"/>
                <c:pt idx="0">
                  <c:v>44130.350517634739</c:v>
                </c:pt>
                <c:pt idx="1">
                  <c:v>43462.878006160347</c:v>
                </c:pt>
                <c:pt idx="2">
                  <c:v>58041.143345912984</c:v>
                </c:pt>
                <c:pt idx="3">
                  <c:v>64459.890039778613</c:v>
                </c:pt>
                <c:pt idx="4">
                  <c:v>48991.340806165892</c:v>
                </c:pt>
                <c:pt idx="5">
                  <c:v>38204.047087824787</c:v>
                </c:pt>
                <c:pt idx="6">
                  <c:v>50426.240667085185</c:v>
                </c:pt>
                <c:pt idx="7">
                  <c:v>45113.716517732602</c:v>
                </c:pt>
                <c:pt idx="8">
                  <c:v>50190.77919484202</c:v>
                </c:pt>
                <c:pt idx="9">
                  <c:v>48346.917975445693</c:v>
                </c:pt>
                <c:pt idx="10">
                  <c:v>38064.249199481405</c:v>
                </c:pt>
                <c:pt idx="11">
                  <c:v>53942.965183286455</c:v>
                </c:pt>
                <c:pt idx="12">
                  <c:v>37232.004030692202</c:v>
                </c:pt>
                <c:pt idx="13">
                  <c:v>42173.687926790655</c:v>
                </c:pt>
              </c:numCache>
            </c:numRef>
          </c:val>
        </c:ser>
        <c:shape val="cylinder"/>
        <c:axId val="320136320"/>
        <c:axId val="320137856"/>
        <c:axId val="0"/>
      </c:bar3DChart>
      <c:catAx>
        <c:axId val="320136320"/>
        <c:scaling>
          <c:orientation val="minMax"/>
        </c:scaling>
        <c:axPos val="b"/>
        <c:tickLblPos val="nextTo"/>
        <c:txPr>
          <a:bodyPr/>
          <a:lstStyle/>
          <a:p>
            <a:pPr>
              <a:defRPr sz="900" b="1" kern="1000" baseline="0"/>
            </a:pPr>
            <a:endParaRPr lang="ru-RU"/>
          </a:p>
        </c:txPr>
        <c:crossAx val="320137856"/>
        <c:crosses val="autoZero"/>
        <c:auto val="1"/>
        <c:lblAlgn val="ctr"/>
        <c:lblOffset val="100"/>
      </c:catAx>
      <c:valAx>
        <c:axId val="320137856"/>
        <c:scaling>
          <c:orientation val="minMax"/>
        </c:scaling>
        <c:delete val="1"/>
        <c:axPos val="l"/>
        <c:majorGridlines>
          <c:spPr>
            <a:ln>
              <a:solidFill>
                <a:schemeClr val="bg1"/>
              </a:solidFill>
            </a:ln>
          </c:spPr>
        </c:majorGridlines>
        <c:numFmt formatCode="#,##0.000" sourceLinked="1"/>
        <c:tickLblPos val="nextTo"/>
        <c:crossAx val="320136320"/>
        <c:crosses val="autoZero"/>
        <c:crossBetween val="between"/>
      </c:valAx>
      <c:spPr>
        <a:noFill/>
        <a:ln w="25400">
          <a:noFill/>
        </a:ln>
      </c:spPr>
    </c:plotArea>
    <c:legend>
      <c:legendPos val="r"/>
      <c:layout>
        <c:manualLayout>
          <c:xMode val="edge"/>
          <c:yMode val="edge"/>
          <c:x val="0.79703779283655629"/>
          <c:y val="0.42854254204771497"/>
          <c:w val="0.18886133683470582"/>
          <c:h val="0.30900574978888873"/>
        </c:manualLayout>
      </c:layout>
      <c:txPr>
        <a:bodyPr/>
        <a:lstStyle/>
        <a:p>
          <a:pPr>
            <a:defRPr b="1"/>
          </a:pPr>
          <a:endParaRPr lang="ru-RU"/>
        </a:p>
      </c:txPr>
    </c:legend>
    <c:plotVisOnly val="1"/>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0.11334698063186018"/>
          <c:y val="7.3495195709231992E-2"/>
          <c:w val="0.77255358344193858"/>
          <c:h val="0.38077096884628792"/>
        </c:manualLayout>
      </c:layout>
      <c:pie3DChart>
        <c:varyColors val="1"/>
        <c:ser>
          <c:idx val="0"/>
          <c:order val="0"/>
          <c:spPr>
            <a:ln>
              <a:solidFill>
                <a:sysClr val="windowText" lastClr="000000"/>
              </a:solidFill>
            </a:ln>
          </c:spPr>
          <c:explosion val="25"/>
          <c:dLbls>
            <c:dLbl>
              <c:idx val="0"/>
              <c:layout>
                <c:manualLayout>
                  <c:x val="2.4521354275446709E-2"/>
                  <c:y val="-1.98814105499459E-2"/>
                </c:manualLayout>
              </c:layout>
              <c:tx>
                <c:rich>
                  <a:bodyPr/>
                  <a:lstStyle/>
                  <a:p>
                    <a:r>
                      <a:rPr lang="en-US" sz="1200" b="1">
                        <a:latin typeface="Arial" pitchFamily="34" charset="0"/>
                        <a:cs typeface="Arial" pitchFamily="34" charset="0"/>
                      </a:rPr>
                      <a:t> 43,37%</a:t>
                    </a:r>
                  </a:p>
                </c:rich>
              </c:tx>
              <c:showVal val="1"/>
              <c:showPercent val="1"/>
            </c:dLbl>
            <c:dLbl>
              <c:idx val="1"/>
              <c:layout>
                <c:manualLayout>
                  <c:x val="-0.10739640618511344"/>
                  <c:y val="-6.2817479164847534E-2"/>
                </c:manualLayout>
              </c:layout>
              <c:showPercent val="1"/>
            </c:dLbl>
            <c:dLbl>
              <c:idx val="2"/>
              <c:layout>
                <c:manualLayout>
                  <c:x val="-5.8486163788304416E-2"/>
                  <c:y val="-8.4582306573323246E-3"/>
                </c:manualLayout>
              </c:layout>
              <c:showPercent val="1"/>
            </c:dLbl>
            <c:dLbl>
              <c:idx val="3"/>
              <c:layout>
                <c:manualLayout>
                  <c:x val="-4.6286762405292795E-2"/>
                  <c:y val="-1.3606478119096429E-2"/>
                </c:manualLayout>
              </c:layout>
              <c:showPercent val="1"/>
            </c:dLbl>
            <c:dLbl>
              <c:idx val="4"/>
              <c:layout>
                <c:manualLayout>
                  <c:x val="-2.5441465807072492E-2"/>
                  <c:y val="-1.9290167171083599E-2"/>
                </c:manualLayout>
              </c:layout>
              <c:showPercent val="1"/>
            </c:dLbl>
            <c:dLbl>
              <c:idx val="5"/>
              <c:layout>
                <c:manualLayout>
                  <c:x val="7.0166752945747091E-2"/>
                  <c:y val="-1.2776905726924774E-2"/>
                </c:manualLayout>
              </c:layout>
              <c:showPercent val="1"/>
            </c:dLbl>
            <c:numFmt formatCode="0.00%" sourceLinked="0"/>
            <c:spPr>
              <a:solidFill>
                <a:srgbClr val="FFFF00"/>
              </a:solidFill>
              <a:ln>
                <a:solidFill>
                  <a:schemeClr val="tx1"/>
                </a:solidFill>
              </a:ln>
            </c:spPr>
            <c:txPr>
              <a:bodyPr/>
              <a:lstStyle/>
              <a:p>
                <a:pPr>
                  <a:defRPr sz="1200" b="1">
                    <a:latin typeface="Arial" pitchFamily="34" charset="0"/>
                    <a:cs typeface="Arial" pitchFamily="34" charset="0"/>
                  </a:defRPr>
                </a:pPr>
                <a:endParaRPr lang="ru-RU"/>
              </a:p>
            </c:txPr>
            <c:showPercent val="1"/>
            <c:showLeaderLines val="1"/>
          </c:dLbls>
          <c:cat>
            <c:strRef>
              <c:f>Лист1!$B$3:$B$8</c:f>
              <c:strCache>
                <c:ptCount val="6"/>
                <c:pt idx="0">
                  <c:v>Налог на прибыль организаций</c:v>
                </c:pt>
                <c:pt idx="1">
                  <c:v>Налог на доходы физических лиц</c:v>
                </c:pt>
                <c:pt idx="2">
                  <c:v>Акцизы по подакцизным товарам (продукции), производимым на территории Российской Федерации</c:v>
                </c:pt>
                <c:pt idx="3">
                  <c:v>Налог, взимаемый в связи с применением упрощенной системы налогообложения</c:v>
                </c:pt>
                <c:pt idx="4">
                  <c:v>Налог на имущество организаций</c:v>
                </c:pt>
                <c:pt idx="5">
                  <c:v>Иные налоги и сборы (транспортный налог, налог на игорный бизнес, государственная пошлина, сбор за пользование объекта животного мира)</c:v>
                </c:pt>
              </c:strCache>
            </c:strRef>
          </c:cat>
          <c:val>
            <c:numRef>
              <c:f>Лист1!$C$3:$C$8</c:f>
              <c:numCache>
                <c:formatCode>#,##0.0</c:formatCode>
                <c:ptCount val="6"/>
                <c:pt idx="0">
                  <c:v>20983</c:v>
                </c:pt>
                <c:pt idx="1">
                  <c:v>14550</c:v>
                </c:pt>
                <c:pt idx="2">
                  <c:v>5208.1000000000004</c:v>
                </c:pt>
                <c:pt idx="3">
                  <c:v>2235.4</c:v>
                </c:pt>
                <c:pt idx="4">
                  <c:v>4331.5</c:v>
                </c:pt>
                <c:pt idx="5">
                  <c:v>1068.4000000000001</c:v>
                </c:pt>
              </c:numCache>
            </c:numRef>
          </c:val>
        </c:ser>
      </c:pie3DChart>
    </c:plotArea>
    <c:legend>
      <c:legendPos val="b"/>
      <c:layout>
        <c:manualLayout>
          <c:xMode val="edge"/>
          <c:yMode val="edge"/>
          <c:x val="0"/>
          <c:y val="0.52166116896534664"/>
          <c:w val="1"/>
          <c:h val="0.45848770923786158"/>
        </c:manualLayout>
      </c:layout>
      <c:txPr>
        <a:bodyPr/>
        <a:lstStyle/>
        <a:p>
          <a:pPr>
            <a:defRPr b="1">
              <a:latin typeface="Arial" pitchFamily="34" charset="0"/>
              <a:cs typeface="Arial" pitchFamily="34" charset="0"/>
            </a:defRPr>
          </a:pPr>
          <a:endParaRPr lang="ru-RU"/>
        </a:p>
      </c:txPr>
    </c:legend>
    <c:plotVisOnly val="1"/>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0.24772079600310298"/>
          <c:y val="6.623861832085802E-2"/>
          <c:w val="0.70057243505063849"/>
          <c:h val="0.32910271678595354"/>
        </c:manualLayout>
      </c:layout>
      <c:pie3DChart>
        <c:varyColors val="1"/>
        <c:ser>
          <c:idx val="0"/>
          <c:order val="0"/>
          <c:explosion val="25"/>
          <c:dLbls>
            <c:dLbl>
              <c:idx val="0"/>
              <c:layout>
                <c:manualLayout>
                  <c:x val="-1.9503567913385884E-2"/>
                  <c:y val="-2.6039912365182091E-2"/>
                </c:manualLayout>
              </c:layout>
              <c:showPercent val="1"/>
            </c:dLbl>
            <c:dLbl>
              <c:idx val="1"/>
              <c:layout>
                <c:manualLayout>
                  <c:x val="2.2265256659150412E-2"/>
                  <c:y val="-2.6721428339976008E-2"/>
                </c:manualLayout>
              </c:layout>
              <c:showPercent val="1"/>
            </c:dLbl>
            <c:dLbl>
              <c:idx val="2"/>
              <c:layout>
                <c:manualLayout>
                  <c:x val="7.8355615704286979E-2"/>
                  <c:y val="1.2734622262622041E-2"/>
                </c:manualLayout>
              </c:layout>
              <c:showPercent val="1"/>
            </c:dLbl>
            <c:dLbl>
              <c:idx val="3"/>
              <c:layout>
                <c:manualLayout>
                  <c:x val="5.2438757655293114E-2"/>
                  <c:y val="1.5310722713514741E-2"/>
                </c:manualLayout>
              </c:layout>
              <c:showPercent val="1"/>
            </c:dLbl>
            <c:dLbl>
              <c:idx val="4"/>
              <c:layout>
                <c:manualLayout>
                  <c:x val="3.2803204286964253E-2"/>
                  <c:y val="2.4823133028198236E-2"/>
                </c:manualLayout>
              </c:layout>
              <c:showPercent val="1"/>
            </c:dLbl>
            <c:dLbl>
              <c:idx val="5"/>
              <c:layout>
                <c:manualLayout>
                  <c:x val="2.8651438101487313E-2"/>
                  <c:y val="8.116953024305873E-2"/>
                </c:manualLayout>
              </c:layout>
              <c:showPercent val="1"/>
            </c:dLbl>
            <c:dLbl>
              <c:idx val="6"/>
              <c:layout>
                <c:manualLayout>
                  <c:x val="1.8172435476815421E-2"/>
                  <c:y val="1.3522274072118165E-2"/>
                </c:manualLayout>
              </c:layout>
              <c:showPercent val="1"/>
            </c:dLbl>
            <c:dLbl>
              <c:idx val="7"/>
              <c:layout>
                <c:manualLayout>
                  <c:x val="-2.7282370953630848E-2"/>
                  <c:y val="-6.8258149500619696E-3"/>
                </c:manualLayout>
              </c:layout>
              <c:showPercent val="1"/>
            </c:dLbl>
            <c:dLbl>
              <c:idx val="8"/>
              <c:layout>
                <c:manualLayout>
                  <c:x val="-5.0597181211723685E-2"/>
                  <c:y val="-1.7889326825594628E-2"/>
                </c:manualLayout>
              </c:layout>
              <c:showPercent val="1"/>
            </c:dLbl>
            <c:dLbl>
              <c:idx val="9"/>
              <c:layout>
                <c:manualLayout>
                  <c:x val="-3.7456392169728812E-2"/>
                  <c:y val="6.3224121406870674E-3"/>
                </c:manualLayout>
              </c:layout>
              <c:showPercent val="1"/>
            </c:dLbl>
            <c:dLbl>
              <c:idx val="10"/>
              <c:layout>
                <c:manualLayout>
                  <c:x val="-9.7184219160104987E-2"/>
                  <c:y val="5.5481799551544336E-2"/>
                </c:manualLayout>
              </c:layout>
              <c:showPercent val="1"/>
            </c:dLbl>
            <c:dLbl>
              <c:idx val="11"/>
              <c:layout>
                <c:manualLayout>
                  <c:x val="-6.359990157480315E-2"/>
                  <c:y val="1.4128994633151879E-3"/>
                </c:manualLayout>
              </c:layout>
              <c:showPercent val="1"/>
            </c:dLbl>
            <c:dLbl>
              <c:idx val="12"/>
              <c:layout>
                <c:manualLayout>
                  <c:x val="-3.0820209973753333E-2"/>
                  <c:y val="-2.9043971968341752E-2"/>
                </c:manualLayout>
              </c:layout>
              <c:showPercent val="1"/>
            </c:dLbl>
            <c:dLbl>
              <c:idx val="13"/>
              <c:layout>
                <c:manualLayout>
                  <c:x val="-1.5267661854768161E-2"/>
                  <c:y val="-2.5967139280007132E-2"/>
                </c:manualLayout>
              </c:layout>
              <c:showPercent val="1"/>
            </c:dLbl>
            <c:numFmt formatCode="0.00%" sourceLinked="0"/>
            <c:spPr>
              <a:solidFill>
                <a:srgbClr val="FFFF00"/>
              </a:solidFill>
              <a:ln>
                <a:solidFill>
                  <a:sysClr val="windowText" lastClr="000000"/>
                </a:solidFill>
              </a:ln>
            </c:spPr>
            <c:txPr>
              <a:bodyPr/>
              <a:lstStyle/>
              <a:p>
                <a:pPr>
                  <a:defRPr b="1">
                    <a:latin typeface="Arial" pitchFamily="34" charset="0"/>
                    <a:cs typeface="Arial" pitchFamily="34" charset="0"/>
                  </a:defRPr>
                </a:pPr>
                <a:endParaRPr lang="ru-RU"/>
              </a:p>
            </c:txPr>
            <c:showPercent val="1"/>
            <c:showLeaderLines val="1"/>
          </c:dLbls>
          <c:cat>
            <c:strRef>
              <c:f>Лист1!$A$2:$A$15</c:f>
              <c:strCache>
                <c:ptCount val="14"/>
                <c:pt idx="0">
                  <c:v>Общегосударственные вопросы</c:v>
                </c:pt>
                <c:pt idx="1">
                  <c:v>Национальная оборона</c:v>
                </c:pt>
                <c:pt idx="2">
                  <c:v>Национальная безопасность и правоохранительная деятельность</c:v>
                </c:pt>
                <c:pt idx="3">
                  <c:v>Национальная экономика</c:v>
                </c:pt>
                <c:pt idx="4">
                  <c:v>Жилищно-коммунальное хозяйство</c:v>
                </c:pt>
                <c:pt idx="5">
                  <c:v>Охрана окружающей среды</c:v>
                </c:pt>
                <c:pt idx="6">
                  <c:v>Образование</c:v>
                </c:pt>
                <c:pt idx="7">
                  <c:v>Культура, кинематография</c:v>
                </c:pt>
                <c:pt idx="8">
                  <c:v>Здравоохранение</c:v>
                </c:pt>
                <c:pt idx="9">
                  <c:v>Социальная политика</c:v>
                </c:pt>
                <c:pt idx="10">
                  <c:v>Физическая культура и спорт</c:v>
                </c:pt>
                <c:pt idx="11">
                  <c:v>Средства массовой информации</c:v>
                </c:pt>
                <c:pt idx="12">
                  <c:v>Обслуживание государственного и муниципального долга</c:v>
                </c:pt>
                <c:pt idx="13">
                  <c:v>Межбюджетные трансферты общего характера бюджетам бюджетной системы Российской Федерации</c:v>
                </c:pt>
              </c:strCache>
            </c:strRef>
          </c:cat>
          <c:val>
            <c:numRef>
              <c:f>Лист1!$B$2:$B$15</c:f>
              <c:numCache>
                <c:formatCode>#,##0.0</c:formatCode>
                <c:ptCount val="14"/>
                <c:pt idx="0">
                  <c:v>3488364.2</c:v>
                </c:pt>
                <c:pt idx="1">
                  <c:v>29104</c:v>
                </c:pt>
                <c:pt idx="2">
                  <c:v>561768.69999999844</c:v>
                </c:pt>
                <c:pt idx="3">
                  <c:v>8925278.4000000004</c:v>
                </c:pt>
                <c:pt idx="4">
                  <c:v>268983.40000000002</c:v>
                </c:pt>
                <c:pt idx="5">
                  <c:v>18660.7</c:v>
                </c:pt>
                <c:pt idx="6">
                  <c:v>17758902.800000001</c:v>
                </c:pt>
                <c:pt idx="7">
                  <c:v>741132.9</c:v>
                </c:pt>
                <c:pt idx="8">
                  <c:v>3272237.7</c:v>
                </c:pt>
                <c:pt idx="9">
                  <c:v>16527941</c:v>
                </c:pt>
                <c:pt idx="10">
                  <c:v>554009.1</c:v>
                </c:pt>
                <c:pt idx="11">
                  <c:v>172514.4</c:v>
                </c:pt>
                <c:pt idx="12">
                  <c:v>3426916</c:v>
                </c:pt>
                <c:pt idx="13">
                  <c:v>3130087</c:v>
                </c:pt>
              </c:numCache>
            </c:numRef>
          </c:val>
        </c:ser>
      </c:pie3DChart>
    </c:plotArea>
    <c:legend>
      <c:legendPos val="b"/>
      <c:layout>
        <c:manualLayout>
          <c:xMode val="edge"/>
          <c:yMode val="edge"/>
          <c:x val="2.2460438999489536E-2"/>
          <c:y val="0.38691908881760223"/>
          <c:w val="0.85239129344500886"/>
          <c:h val="0.6130809111823986"/>
        </c:manualLayout>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ru-RU"/>
  <c:chart>
    <c:view3D>
      <c:rotX val="30"/>
      <c:perspective val="30"/>
    </c:view3D>
    <c:plotArea>
      <c:layout>
        <c:manualLayout>
          <c:layoutTarget val="inner"/>
          <c:xMode val="edge"/>
          <c:yMode val="edge"/>
          <c:x val="6.4300844477135632E-2"/>
          <c:y val="3.7009818217167319E-2"/>
          <c:w val="0.73947820075323667"/>
          <c:h val="0.37047924564984952"/>
        </c:manualLayout>
      </c:layout>
      <c:pie3DChart>
        <c:varyColors val="1"/>
        <c:ser>
          <c:idx val="0"/>
          <c:order val="0"/>
          <c:explosion val="25"/>
          <c:dLbls>
            <c:dLbl>
              <c:idx val="0"/>
              <c:layout>
                <c:manualLayout>
                  <c:x val="3.4891653036124112E-2"/>
                  <c:y val="1.3906758387227755E-4"/>
                </c:manualLayout>
              </c:layout>
              <c:showPercent val="1"/>
            </c:dLbl>
            <c:dLbl>
              <c:idx val="1"/>
              <c:layout>
                <c:manualLayout>
                  <c:x val="7.8892251791650173E-2"/>
                  <c:y val="9.3781414578079716E-3"/>
                </c:manualLayout>
              </c:layout>
              <c:showPercent val="1"/>
            </c:dLbl>
            <c:dLbl>
              <c:idx val="2"/>
              <c:layout>
                <c:manualLayout>
                  <c:x val="1.1666561003546062E-2"/>
                  <c:y val="-2.2220621115171067E-2"/>
                </c:manualLayout>
              </c:layout>
              <c:showPercent val="1"/>
            </c:dLbl>
            <c:dLbl>
              <c:idx val="3"/>
              <c:layout>
                <c:manualLayout>
                  <c:x val="3.7976170853039518E-2"/>
                  <c:y val="-3.6081633586651361E-2"/>
                </c:manualLayout>
              </c:layout>
              <c:showPercent val="1"/>
            </c:dLbl>
            <c:dLbl>
              <c:idx val="4"/>
              <c:layout>
                <c:manualLayout>
                  <c:x val="-0.14905042666768104"/>
                  <c:y val="-3.7946694571675287E-2"/>
                </c:manualLayout>
              </c:layout>
              <c:showPercent val="1"/>
            </c:dLbl>
            <c:dLbl>
              <c:idx val="5"/>
              <c:layout>
                <c:manualLayout>
                  <c:x val="-3.811040528146542E-2"/>
                  <c:y val="4.5397560599042784E-2"/>
                </c:manualLayout>
              </c:layout>
              <c:showPercent val="1"/>
            </c:dLbl>
            <c:dLbl>
              <c:idx val="6"/>
              <c:layout>
                <c:manualLayout>
                  <c:x val="-0.10379702537182856"/>
                  <c:y val="3.6860457802251848E-2"/>
                </c:manualLayout>
              </c:layout>
              <c:showPercent val="1"/>
            </c:dLbl>
            <c:dLbl>
              <c:idx val="7"/>
              <c:layout>
                <c:manualLayout>
                  <c:x val="-7.6923597110747657E-2"/>
                  <c:y val="0"/>
                </c:manualLayout>
              </c:layout>
              <c:showPercent val="1"/>
            </c:dLbl>
            <c:numFmt formatCode="0.0%" sourceLinked="0"/>
            <c:spPr>
              <a:solidFill>
                <a:srgbClr val="FFFF00"/>
              </a:solidFill>
              <a:ln>
                <a:solidFill>
                  <a:schemeClr val="tx1"/>
                </a:solidFill>
              </a:ln>
            </c:spPr>
            <c:txPr>
              <a:bodyPr/>
              <a:lstStyle/>
              <a:p>
                <a:pPr>
                  <a:defRPr b="1">
                    <a:latin typeface="Arial" pitchFamily="34" charset="0"/>
                    <a:cs typeface="Arial" pitchFamily="34" charset="0"/>
                  </a:defRPr>
                </a:pPr>
                <a:endParaRPr lang="ru-RU"/>
              </a:p>
            </c:txPr>
            <c:showPercent val="1"/>
            <c:showLeaderLines val="1"/>
          </c:dLbls>
          <c:cat>
            <c:strRef>
              <c:f>Лист2!$A$5:$A$12</c:f>
              <c:strCache>
                <c:ptCount val="8"/>
                <c:pt idx="0">
                  <c:v>Расходы на оплату труда (казенных учреждений и органов государственной власти)</c:v>
                </c:pt>
                <c:pt idx="1">
                  <c:v>Закупка товаров, работ и услуг для государственных (муниципальных) нужд</c:v>
                </c:pt>
                <c:pt idx="2">
                  <c:v>Социальное обеспечение и иные выплаты населению</c:v>
                </c:pt>
                <c:pt idx="3">
                  <c:v>Бюджетные инвестиции в объекты государственной собственности</c:v>
                </c:pt>
                <c:pt idx="4">
                  <c:v>Межбюджетные трансферты (с учетом расходов на выплату заработной платы)</c:v>
                </c:pt>
                <c:pt idx="5">
                  <c:v>Субсидии бюджетным, автономным учреждениям и иным некоммерческим организациям (с учетом расходов на выплату заработной платы)</c:v>
                </c:pt>
                <c:pt idx="6">
                  <c:v>Обслуживание государственного (муниципального) долга</c:v>
                </c:pt>
                <c:pt idx="7">
                  <c:v>Иные расходы</c:v>
                </c:pt>
              </c:strCache>
            </c:strRef>
          </c:cat>
          <c:val>
            <c:numRef>
              <c:f>Лист2!$B$5:$B$12</c:f>
              <c:numCache>
                <c:formatCode>#,##0.00</c:formatCode>
                <c:ptCount val="8"/>
                <c:pt idx="0">
                  <c:v>2870.3</c:v>
                </c:pt>
                <c:pt idx="1">
                  <c:v>4310.6000000000004</c:v>
                </c:pt>
                <c:pt idx="2">
                  <c:v>12773</c:v>
                </c:pt>
                <c:pt idx="3">
                  <c:v>1479.1</c:v>
                </c:pt>
                <c:pt idx="4">
                  <c:v>21086.6</c:v>
                </c:pt>
                <c:pt idx="5">
                  <c:v>8787.2000000000007</c:v>
                </c:pt>
                <c:pt idx="6">
                  <c:v>3426.9</c:v>
                </c:pt>
                <c:pt idx="7">
                  <c:v>4142.2</c:v>
                </c:pt>
              </c:numCache>
            </c:numRef>
          </c:val>
        </c:ser>
      </c:pie3DChart>
    </c:plotArea>
    <c:legend>
      <c:legendPos val="b"/>
      <c:layout>
        <c:manualLayout>
          <c:xMode val="edge"/>
          <c:yMode val="edge"/>
          <c:x val="5.8993582178066703E-2"/>
          <c:y val="0.46358311290911897"/>
          <c:w val="0.85299858112748661"/>
          <c:h val="0.52354864267379175"/>
        </c:manualLayout>
      </c:layout>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2.1473889702293924E-2"/>
          <c:y val="0.19829457364341085"/>
          <c:w val="0.56756643340519475"/>
          <c:h val="0.71178294573643142"/>
        </c:manualLayout>
      </c:layout>
      <c:pie3DChart>
        <c:varyColors val="1"/>
        <c:ser>
          <c:idx val="0"/>
          <c:order val="0"/>
          <c:tx>
            <c:strRef>
              <c:f>Лист1!$B$1</c:f>
              <c:strCache>
                <c:ptCount val="1"/>
                <c:pt idx="0">
                  <c:v>Структура расходов бюджета Удмуртской Республики на 2017 год</c:v>
                </c:pt>
              </c:strCache>
            </c:strRef>
          </c:tx>
          <c:spPr>
            <a:ln>
              <a:solidFill>
                <a:schemeClr val="tx1"/>
              </a:solidFill>
            </a:ln>
          </c:spPr>
          <c:explosion val="25"/>
          <c:dLbls>
            <c:dLbl>
              <c:idx val="0"/>
              <c:layout>
                <c:manualLayout>
                  <c:x val="-4.2845926494145183E-2"/>
                  <c:y val="0.12809379888120076"/>
                </c:manualLayout>
              </c:layout>
              <c:showPercent val="1"/>
            </c:dLbl>
            <c:dLbl>
              <c:idx val="1"/>
              <c:layout>
                <c:manualLayout>
                  <c:x val="1.8565079078582274E-2"/>
                  <c:y val="0.21386569103104541"/>
                </c:manualLayout>
              </c:layout>
              <c:showPercent val="1"/>
            </c:dLbl>
            <c:dLbl>
              <c:idx val="2"/>
              <c:layout>
                <c:manualLayout>
                  <c:x val="7.5726221901345647E-2"/>
                  <c:y val="-8.6779872212943213E-2"/>
                </c:manualLayout>
              </c:layout>
              <c:showPercent val="1"/>
            </c:dLbl>
            <c:dLbl>
              <c:idx val="3"/>
              <c:layout>
                <c:manualLayout>
                  <c:x val="4.4477284179019194E-2"/>
                  <c:y val="-5.5592141891354488E-2"/>
                </c:manualLayout>
              </c:layout>
              <c:showPercent val="1"/>
            </c:dLbl>
            <c:numFmt formatCode="0%" sourceLinked="0"/>
            <c:spPr>
              <a:solidFill>
                <a:srgbClr val="FFFF00"/>
              </a:solidFill>
              <a:ln>
                <a:solidFill>
                  <a:sysClr val="windowText" lastClr="000000"/>
                </a:solidFill>
              </a:ln>
            </c:spPr>
            <c:txPr>
              <a:bodyPr/>
              <a:lstStyle/>
              <a:p>
                <a:pPr>
                  <a:defRPr sz="1400" b="0">
                    <a:latin typeface="Arial" pitchFamily="34" charset="0"/>
                    <a:cs typeface="Arial" pitchFamily="34" charset="0"/>
                  </a:defRPr>
                </a:pPr>
                <a:endParaRPr lang="ru-RU"/>
              </a:p>
            </c:txPr>
            <c:showPercent val="1"/>
            <c:showLeaderLines val="1"/>
          </c:dLbls>
          <c:cat>
            <c:strRef>
              <c:f>Лист1!$A$2:$A$5</c:f>
              <c:strCache>
                <c:ptCount val="4"/>
                <c:pt idx="0">
                  <c:v>Расходы социальной направленности</c:v>
                </c:pt>
                <c:pt idx="1">
                  <c:v>Расходы на поддержку реального сектора экономики</c:v>
                </c:pt>
                <c:pt idx="2">
                  <c:v>Расходы на обеспечение реализации отдельных государственных функций</c:v>
                </c:pt>
                <c:pt idx="3">
                  <c:v>Непрограммные расходы</c:v>
                </c:pt>
              </c:strCache>
            </c:strRef>
          </c:cat>
          <c:val>
            <c:numRef>
              <c:f>Лист1!$B$2:$B$5</c:f>
              <c:numCache>
                <c:formatCode>#,##0.00</c:formatCode>
                <c:ptCount val="4"/>
                <c:pt idx="0" formatCode="General">
                  <c:v>37831.4</c:v>
                </c:pt>
                <c:pt idx="1">
                  <c:v>10459.1</c:v>
                </c:pt>
                <c:pt idx="2" formatCode="General">
                  <c:v>9313</c:v>
                </c:pt>
                <c:pt idx="3" formatCode="General">
                  <c:v>1272.4000000000001</c:v>
                </c:pt>
              </c:numCache>
            </c:numRef>
          </c:val>
        </c:ser>
      </c:pie3DChart>
    </c:plotArea>
    <c:legend>
      <c:legendPos val="r"/>
      <c:layout>
        <c:manualLayout>
          <c:xMode val="edge"/>
          <c:yMode val="edge"/>
          <c:x val="0.64677345847528867"/>
          <c:y val="7.2720909886264284E-2"/>
          <c:w val="0.33928571428571574"/>
          <c:h val="0.75849038637612165"/>
        </c:manualLayout>
      </c:layout>
      <c:txPr>
        <a:bodyPr/>
        <a:lstStyle/>
        <a:p>
          <a:pPr>
            <a:defRPr sz="1200" b="1">
              <a:latin typeface="Arial" pitchFamily="34" charset="0"/>
              <a:cs typeface="Arial" pitchFamily="34" charset="0"/>
            </a:defRPr>
          </a:pPr>
          <a:endParaRPr lang="ru-RU"/>
        </a:p>
      </c:txPr>
    </c:legend>
    <c:plotVisOnly val="1"/>
  </c:chart>
  <c:spPr>
    <a:solidFill>
      <a:schemeClr val="bg1"/>
    </a:solidFill>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700" i="1">
                <a:latin typeface="Times New Roman" pitchFamily="18" charset="0"/>
                <a:cs typeface="Times New Roman" pitchFamily="18" charset="0"/>
              </a:defRPr>
            </a:pPr>
            <a:r>
              <a:rPr lang="ru-RU" sz="1700" b="1" i="1" u="none" strike="noStrike" baseline="0"/>
              <a:t>Выравнивание бюджетной обеспеченности </a:t>
            </a:r>
            <a:r>
              <a:rPr lang="ru-RU" sz="1700" i="1">
                <a:latin typeface="Times New Roman" pitchFamily="18" charset="0"/>
                <a:cs typeface="Times New Roman" pitchFamily="18" charset="0"/>
              </a:rPr>
              <a:t>муниципальных районов (городских округов) </a:t>
            </a:r>
          </a:p>
          <a:p>
            <a:pPr>
              <a:defRPr sz="1700" i="1">
                <a:latin typeface="Times New Roman" pitchFamily="18" charset="0"/>
                <a:cs typeface="Times New Roman" pitchFamily="18" charset="0"/>
              </a:defRPr>
            </a:pPr>
            <a:r>
              <a:rPr lang="ru-RU" sz="1700" i="1">
                <a:latin typeface="Times New Roman" pitchFamily="18" charset="0"/>
                <a:cs typeface="Times New Roman" pitchFamily="18" charset="0"/>
              </a:rPr>
              <a:t> на 2017 год</a:t>
            </a:r>
          </a:p>
        </c:rich>
      </c:tx>
      <c:layout>
        <c:manualLayout>
          <c:xMode val="edge"/>
          <c:yMode val="edge"/>
          <c:x val="0.1438706575623814"/>
          <c:y val="1.2273672848870125E-3"/>
        </c:manualLayout>
      </c:layout>
    </c:title>
    <c:plotArea>
      <c:layout>
        <c:manualLayout>
          <c:layoutTarget val="inner"/>
          <c:xMode val="edge"/>
          <c:yMode val="edge"/>
          <c:x val="7.853409898348343E-2"/>
          <c:y val="0.18933803124541379"/>
          <c:w val="0.91592607024804495"/>
          <c:h val="0.50870206489674408"/>
        </c:manualLayout>
      </c:layout>
      <c:lineChart>
        <c:grouping val="standard"/>
        <c:ser>
          <c:idx val="0"/>
          <c:order val="0"/>
          <c:tx>
            <c:strRef>
              <c:f>график!$C$1</c:f>
              <c:strCache>
                <c:ptCount val="1"/>
                <c:pt idx="0">
                  <c:v>Уровень расчетной бюджетной обеспеченности муниципального района (городского округа) до распределения дотации</c:v>
                </c:pt>
              </c:strCache>
            </c:strRef>
          </c:tx>
          <c:marker>
            <c:symbol val="diamond"/>
            <c:size val="4"/>
          </c:marker>
          <c:dPt>
            <c:idx val="7"/>
            <c:marker>
              <c:symbol val="circle"/>
              <c:size val="6"/>
              <c:spPr>
                <a:solidFill>
                  <a:srgbClr val="7030A0"/>
                </a:solidFill>
              </c:spPr>
            </c:marker>
          </c:dPt>
          <c:dPt>
            <c:idx val="25"/>
            <c:marker>
              <c:symbol val="circle"/>
              <c:size val="6"/>
              <c:spPr>
                <a:solidFill>
                  <a:srgbClr val="7030A0"/>
                </a:solidFill>
              </c:spPr>
            </c:marker>
          </c:dPt>
          <c:dLbls>
            <c:dLbl>
              <c:idx val="4"/>
              <c:layout>
                <c:manualLayout>
                  <c:x val="-2.4175199089875445E-2"/>
                  <c:y val="2.704031465093466E-2"/>
                </c:manualLayout>
              </c:layout>
              <c:showVal val="1"/>
            </c:dLbl>
            <c:dLbl>
              <c:idx val="5"/>
              <c:layout>
                <c:manualLayout>
                  <c:x val="-2.5597269624574048E-2"/>
                  <c:y val="-3.4414945919371012E-2"/>
                </c:manualLayout>
              </c:layout>
              <c:showVal val="1"/>
            </c:dLbl>
            <c:dLbl>
              <c:idx val="7"/>
              <c:layout>
                <c:manualLayout>
                  <c:x val="-3.5388407940720144E-2"/>
                  <c:y val="-3.8960083260620462E-2"/>
                </c:manualLayout>
              </c:layout>
              <c:showVal val="1"/>
            </c:dLbl>
            <c:dLbl>
              <c:idx val="10"/>
              <c:layout>
                <c:manualLayout>
                  <c:x val="-2.7019340159272629E-2"/>
                  <c:y val="2.9498525073746309E-2"/>
                </c:manualLayout>
              </c:layout>
              <c:showVal val="1"/>
            </c:dLbl>
            <c:dLbl>
              <c:idx val="13"/>
              <c:layout>
                <c:manualLayout>
                  <c:x val="-3.5551763367463032E-2"/>
                  <c:y val="2.2123893805309811E-2"/>
                </c:manualLayout>
              </c:layout>
              <c:showVal val="1"/>
            </c:dLbl>
            <c:dLbl>
              <c:idx val="14"/>
              <c:layout>
                <c:manualLayout>
                  <c:x val="-2.559726962457402E-2"/>
                  <c:y val="9.8328416912488708E-3"/>
                </c:manualLayout>
              </c:layout>
              <c:showVal val="1"/>
            </c:dLbl>
            <c:dLbl>
              <c:idx val="15"/>
              <c:layout>
                <c:manualLayout>
                  <c:x val="-1.8486916951080772E-2"/>
                  <c:y val="2.4582104228121951E-3"/>
                </c:manualLayout>
              </c:layout>
              <c:showVal val="1"/>
            </c:dLbl>
            <c:dLbl>
              <c:idx val="18"/>
              <c:layout>
                <c:manualLayout>
                  <c:x val="-3.4129692832764506E-2"/>
                  <c:y val="1.9665683382497703E-2"/>
                </c:manualLayout>
              </c:layout>
              <c:showVal val="1"/>
            </c:dLbl>
            <c:dLbl>
              <c:idx val="19"/>
              <c:layout>
                <c:manualLayout>
                  <c:x val="-4.2662116040955824E-3"/>
                  <c:y val="0"/>
                </c:manualLayout>
              </c:layout>
              <c:showVal val="1"/>
            </c:dLbl>
            <c:dLbl>
              <c:idx val="21"/>
              <c:layout>
                <c:manualLayout>
                  <c:x val="-1.4220705346985595E-2"/>
                  <c:y val="-7.3746312684365781E-3"/>
                </c:manualLayout>
              </c:layout>
              <c:showVal val="1"/>
            </c:dLbl>
            <c:dLbl>
              <c:idx val="26"/>
              <c:layout>
                <c:manualLayout>
                  <c:x val="-1.7064846416382267E-2"/>
                  <c:y val="9.8328416912488708E-3"/>
                </c:manualLayout>
              </c:layout>
              <c:showVal val="1"/>
            </c:dLbl>
            <c:dLbl>
              <c:idx val="28"/>
              <c:layout>
                <c:manualLayout>
                  <c:x val="-2.1331058020477852E-2"/>
                  <c:y val="1.4749262536873134E-2"/>
                </c:manualLayout>
              </c:layout>
              <c:showVal val="1"/>
            </c:dLbl>
            <c:dLbl>
              <c:idx val="29"/>
              <c:layout>
                <c:manualLayout>
                  <c:x val="0"/>
                  <c:y val="-1.2291052114060964E-2"/>
                </c:manualLayout>
              </c:layout>
              <c:showVal val="1"/>
            </c:dLbl>
            <c:txPr>
              <a:bodyPr/>
              <a:lstStyle/>
              <a:p>
                <a:pPr>
                  <a:defRPr sz="800" b="1" i="1" baseline="0">
                    <a:latin typeface="Times New Roman" pitchFamily="18" charset="0"/>
                    <a:cs typeface="Times New Roman" pitchFamily="18" charset="0"/>
                  </a:defRPr>
                </a:pPr>
                <a:endParaRPr lang="ru-RU"/>
              </a:p>
            </c:txPr>
            <c:showVal val="1"/>
          </c:dLbls>
          <c:cat>
            <c:strRef>
              <c:f>график!$B$4:$B$33</c:f>
              <c:strCache>
                <c:ptCount val="30"/>
                <c:pt idx="0">
                  <c:v>Алнашский</c:v>
                </c:pt>
                <c:pt idx="1">
                  <c:v>Балезинский</c:v>
                </c:pt>
                <c:pt idx="2">
                  <c:v>Вавожский</c:v>
                </c:pt>
                <c:pt idx="3">
                  <c:v>Воткинский</c:v>
                </c:pt>
                <c:pt idx="4">
                  <c:v>Глазовский</c:v>
                </c:pt>
                <c:pt idx="5">
                  <c:v>Граховский</c:v>
                </c:pt>
                <c:pt idx="6">
                  <c:v>Дебесский</c:v>
                </c:pt>
                <c:pt idx="7">
                  <c:v>Завьяловский</c:v>
                </c:pt>
                <c:pt idx="8">
                  <c:v>Игринский</c:v>
                </c:pt>
                <c:pt idx="9">
                  <c:v>Камбарский</c:v>
                </c:pt>
                <c:pt idx="10">
                  <c:v>Каракулинский</c:v>
                </c:pt>
                <c:pt idx="11">
                  <c:v>Кезский</c:v>
                </c:pt>
                <c:pt idx="12">
                  <c:v>Кизнерский</c:v>
                </c:pt>
                <c:pt idx="13">
                  <c:v>Киясовский</c:v>
                </c:pt>
                <c:pt idx="14">
                  <c:v>Красногорский</c:v>
                </c:pt>
                <c:pt idx="15">
                  <c:v>М.Пургинский</c:v>
                </c:pt>
                <c:pt idx="16">
                  <c:v>Можгинский</c:v>
                </c:pt>
                <c:pt idx="17">
                  <c:v>Сарапульский</c:v>
                </c:pt>
                <c:pt idx="18">
                  <c:v>Селтинский</c:v>
                </c:pt>
                <c:pt idx="19">
                  <c:v>Сюмсинский</c:v>
                </c:pt>
                <c:pt idx="20">
                  <c:v>Увинский</c:v>
                </c:pt>
                <c:pt idx="21">
                  <c:v>Шарканский</c:v>
                </c:pt>
                <c:pt idx="22">
                  <c:v>Юкаменский</c:v>
                </c:pt>
                <c:pt idx="23">
                  <c:v>Як-Бодьинский</c:v>
                </c:pt>
                <c:pt idx="24">
                  <c:v>Ярский</c:v>
                </c:pt>
                <c:pt idx="25">
                  <c:v>гор. Ижевск*</c:v>
                </c:pt>
                <c:pt idx="26">
                  <c:v>Сарапул</c:v>
                </c:pt>
                <c:pt idx="27">
                  <c:v>Воткинск</c:v>
                </c:pt>
                <c:pt idx="28">
                  <c:v>Глазов</c:v>
                </c:pt>
                <c:pt idx="29">
                  <c:v>Можга</c:v>
                </c:pt>
              </c:strCache>
            </c:strRef>
          </c:cat>
          <c:val>
            <c:numRef>
              <c:f>график!$C$4:$C$33</c:f>
              <c:numCache>
                <c:formatCode>#,##0.0000</c:formatCode>
                <c:ptCount val="30"/>
                <c:pt idx="0">
                  <c:v>0.6286804000000068</c:v>
                </c:pt>
                <c:pt idx="1">
                  <c:v>0.9410868999999995</c:v>
                </c:pt>
                <c:pt idx="2">
                  <c:v>0.57298800000000005</c:v>
                </c:pt>
                <c:pt idx="3">
                  <c:v>0.89592490000000002</c:v>
                </c:pt>
                <c:pt idx="4">
                  <c:v>0.50426629999999317</c:v>
                </c:pt>
                <c:pt idx="5">
                  <c:v>0.50999159999999999</c:v>
                </c:pt>
                <c:pt idx="6">
                  <c:v>0.54158059999999408</c:v>
                </c:pt>
                <c:pt idx="7">
                  <c:v>1.117</c:v>
                </c:pt>
                <c:pt idx="8">
                  <c:v>0.87475990000000681</c:v>
                </c:pt>
                <c:pt idx="9">
                  <c:v>1.0131425999999999</c:v>
                </c:pt>
                <c:pt idx="10">
                  <c:v>0.84478770000000003</c:v>
                </c:pt>
                <c:pt idx="11">
                  <c:v>0.82497290000000001</c:v>
                </c:pt>
                <c:pt idx="12">
                  <c:v>1.0153715999999895</c:v>
                </c:pt>
                <c:pt idx="13">
                  <c:v>0.47289160000000002</c:v>
                </c:pt>
                <c:pt idx="14">
                  <c:v>0.54246059999999319</c:v>
                </c:pt>
                <c:pt idx="15">
                  <c:v>0.67658750000000001</c:v>
                </c:pt>
                <c:pt idx="16">
                  <c:v>0.77729530000000602</c:v>
                </c:pt>
                <c:pt idx="17">
                  <c:v>0.65820160000000683</c:v>
                </c:pt>
                <c:pt idx="18">
                  <c:v>0.48079040000000001</c:v>
                </c:pt>
                <c:pt idx="19">
                  <c:v>0.52808749999999949</c:v>
                </c:pt>
                <c:pt idx="20">
                  <c:v>1.0276687999999849</c:v>
                </c:pt>
                <c:pt idx="21">
                  <c:v>0.5934649999999918</c:v>
                </c:pt>
                <c:pt idx="22">
                  <c:v>0.40783430000000032</c:v>
                </c:pt>
                <c:pt idx="23">
                  <c:v>0.91480119999999998</c:v>
                </c:pt>
                <c:pt idx="24">
                  <c:v>0.55052970000000001</c:v>
                </c:pt>
                <c:pt idx="25">
                  <c:v>2.2669000000000001</c:v>
                </c:pt>
                <c:pt idx="26">
                  <c:v>0.71439030000000003</c:v>
                </c:pt>
                <c:pt idx="27">
                  <c:v>0.98804040000000004</c:v>
                </c:pt>
                <c:pt idx="28">
                  <c:v>0.73054140000000589</c:v>
                </c:pt>
                <c:pt idx="29">
                  <c:v>0.74957379999999996</c:v>
                </c:pt>
              </c:numCache>
            </c:numRef>
          </c:val>
        </c:ser>
        <c:ser>
          <c:idx val="1"/>
          <c:order val="1"/>
          <c:tx>
            <c:strRef>
              <c:f>график!$D$1</c:f>
              <c:strCache>
                <c:ptCount val="1"/>
                <c:pt idx="0">
                  <c:v>Уровень расчетной бюджетной обеспеченности муниципального района (городского округа) после распределения дотации=критерий выравнивания бюджетной обеспеченности</c:v>
                </c:pt>
              </c:strCache>
            </c:strRef>
          </c:tx>
          <c:spPr>
            <a:ln>
              <a:solidFill>
                <a:srgbClr val="FF0000"/>
              </a:solidFill>
            </a:ln>
          </c:spPr>
          <c:marker>
            <c:symbol val="square"/>
            <c:size val="3"/>
            <c:spPr>
              <a:ln>
                <a:solidFill>
                  <a:srgbClr val="FF0000"/>
                </a:solidFill>
              </a:ln>
            </c:spPr>
          </c:marker>
          <c:dPt>
            <c:idx val="0"/>
            <c:marker>
              <c:symbol val="square"/>
              <c:size val="4"/>
            </c:marker>
          </c:dPt>
          <c:cat>
            <c:strRef>
              <c:f>график!$B$4:$B$33</c:f>
              <c:strCache>
                <c:ptCount val="30"/>
                <c:pt idx="0">
                  <c:v>Алнашский</c:v>
                </c:pt>
                <c:pt idx="1">
                  <c:v>Балезинский</c:v>
                </c:pt>
                <c:pt idx="2">
                  <c:v>Вавожский</c:v>
                </c:pt>
                <c:pt idx="3">
                  <c:v>Воткинский</c:v>
                </c:pt>
                <c:pt idx="4">
                  <c:v>Глазовский</c:v>
                </c:pt>
                <c:pt idx="5">
                  <c:v>Граховский</c:v>
                </c:pt>
                <c:pt idx="6">
                  <c:v>Дебесский</c:v>
                </c:pt>
                <c:pt idx="7">
                  <c:v>Завьяловский</c:v>
                </c:pt>
                <c:pt idx="8">
                  <c:v>Игринский</c:v>
                </c:pt>
                <c:pt idx="9">
                  <c:v>Камбарский</c:v>
                </c:pt>
                <c:pt idx="10">
                  <c:v>Каракулинский</c:v>
                </c:pt>
                <c:pt idx="11">
                  <c:v>Кезский</c:v>
                </c:pt>
                <c:pt idx="12">
                  <c:v>Кизнерский</c:v>
                </c:pt>
                <c:pt idx="13">
                  <c:v>Киясовский</c:v>
                </c:pt>
                <c:pt idx="14">
                  <c:v>Красногорский</c:v>
                </c:pt>
                <c:pt idx="15">
                  <c:v>М.Пургинский</c:v>
                </c:pt>
                <c:pt idx="16">
                  <c:v>Можгинский</c:v>
                </c:pt>
                <c:pt idx="17">
                  <c:v>Сарапульский</c:v>
                </c:pt>
                <c:pt idx="18">
                  <c:v>Селтинский</c:v>
                </c:pt>
                <c:pt idx="19">
                  <c:v>Сюмсинский</c:v>
                </c:pt>
                <c:pt idx="20">
                  <c:v>Увинский</c:v>
                </c:pt>
                <c:pt idx="21">
                  <c:v>Шарканский</c:v>
                </c:pt>
                <c:pt idx="22">
                  <c:v>Юкаменский</c:v>
                </c:pt>
                <c:pt idx="23">
                  <c:v>Як-Бодьинский</c:v>
                </c:pt>
                <c:pt idx="24">
                  <c:v>Ярский</c:v>
                </c:pt>
                <c:pt idx="25">
                  <c:v>гор. Ижевск*</c:v>
                </c:pt>
                <c:pt idx="26">
                  <c:v>Сарапул</c:v>
                </c:pt>
                <c:pt idx="27">
                  <c:v>Воткинск</c:v>
                </c:pt>
                <c:pt idx="28">
                  <c:v>Глазов</c:v>
                </c:pt>
                <c:pt idx="29">
                  <c:v>Можга</c:v>
                </c:pt>
              </c:strCache>
            </c:strRef>
          </c:cat>
          <c:val>
            <c:numRef>
              <c:f>график!$D$4:$D$33</c:f>
              <c:numCache>
                <c:formatCode>#,##0.0000</c:formatCode>
                <c:ptCount val="30"/>
                <c:pt idx="0">
                  <c:v>1.1092800213841685</c:v>
                </c:pt>
                <c:pt idx="1">
                  <c:v>1.1092800317879441</c:v>
                </c:pt>
                <c:pt idx="2">
                  <c:v>1.1092799517808807</c:v>
                </c:pt>
                <c:pt idx="3">
                  <c:v>1.1092799731978733</c:v>
                </c:pt>
                <c:pt idx="4">
                  <c:v>1.109279965251472</c:v>
                </c:pt>
                <c:pt idx="5">
                  <c:v>1.109280049224028</c:v>
                </c:pt>
                <c:pt idx="6">
                  <c:v>1.1092800411589243</c:v>
                </c:pt>
                <c:pt idx="7">
                  <c:v>1.117</c:v>
                </c:pt>
                <c:pt idx="8">
                  <c:v>1.1092799777390878</c:v>
                </c:pt>
                <c:pt idx="9">
                  <c:v>1.1092800272165666</c:v>
                </c:pt>
                <c:pt idx="10">
                  <c:v>1.1092800127230928</c:v>
                </c:pt>
                <c:pt idx="11">
                  <c:v>1.109279956325012</c:v>
                </c:pt>
                <c:pt idx="12">
                  <c:v>1.1092799588529598</c:v>
                </c:pt>
                <c:pt idx="13">
                  <c:v>1.1092800187771938</c:v>
                </c:pt>
                <c:pt idx="14">
                  <c:v>1.109279989473934</c:v>
                </c:pt>
                <c:pt idx="15">
                  <c:v>1.1092799713802461</c:v>
                </c:pt>
                <c:pt idx="16">
                  <c:v>1.1092799639265709</c:v>
                </c:pt>
                <c:pt idx="17">
                  <c:v>1.1092800303365988</c:v>
                </c:pt>
                <c:pt idx="18">
                  <c:v>1.1092799867645231</c:v>
                </c:pt>
                <c:pt idx="19">
                  <c:v>1.1092800282013471</c:v>
                </c:pt>
                <c:pt idx="20">
                  <c:v>1.1092799634908421</c:v>
                </c:pt>
                <c:pt idx="21">
                  <c:v>1.1092799683318557</c:v>
                </c:pt>
                <c:pt idx="22">
                  <c:v>1.10928000958544</c:v>
                </c:pt>
                <c:pt idx="23">
                  <c:v>1.1092799765194679</c:v>
                </c:pt>
                <c:pt idx="24">
                  <c:v>1.1092800328886301</c:v>
                </c:pt>
                <c:pt idx="25">
                  <c:v>2.2669000000000001</c:v>
                </c:pt>
                <c:pt idx="26">
                  <c:v>1.1092799735220147</c:v>
                </c:pt>
                <c:pt idx="27">
                  <c:v>1.1092800163513201</c:v>
                </c:pt>
                <c:pt idx="28">
                  <c:v>1.1092800167193619</c:v>
                </c:pt>
                <c:pt idx="29">
                  <c:v>1.1092799593296419</c:v>
                </c:pt>
              </c:numCache>
            </c:numRef>
          </c:val>
        </c:ser>
        <c:marker val="1"/>
        <c:axId val="318509056"/>
        <c:axId val="318510976"/>
      </c:lineChart>
      <c:catAx>
        <c:axId val="318509056"/>
        <c:scaling>
          <c:orientation val="minMax"/>
        </c:scaling>
        <c:axPos val="b"/>
        <c:majorTickMark val="none"/>
        <c:tickLblPos val="nextTo"/>
        <c:txPr>
          <a:bodyPr/>
          <a:lstStyle/>
          <a:p>
            <a:pPr>
              <a:defRPr sz="1100" i="1" baseline="0">
                <a:latin typeface="Times New Roman" pitchFamily="18" charset="0"/>
                <a:cs typeface="Times New Roman" pitchFamily="18" charset="0"/>
              </a:defRPr>
            </a:pPr>
            <a:endParaRPr lang="ru-RU"/>
          </a:p>
        </c:txPr>
        <c:crossAx val="318510976"/>
        <c:crosses val="autoZero"/>
        <c:auto val="1"/>
        <c:lblAlgn val="ctr"/>
        <c:lblOffset val="100"/>
      </c:catAx>
      <c:valAx>
        <c:axId val="318510976"/>
        <c:scaling>
          <c:orientation val="minMax"/>
        </c:scaling>
        <c:axPos val="l"/>
        <c:majorGridlines/>
        <c:numFmt formatCode="#,##0.0" sourceLinked="0"/>
        <c:majorTickMark val="none"/>
        <c:tickLblPos val="nextTo"/>
        <c:spPr>
          <a:ln w="9525">
            <a:noFill/>
          </a:ln>
        </c:spPr>
        <c:txPr>
          <a:bodyPr/>
          <a:lstStyle/>
          <a:p>
            <a:pPr>
              <a:defRPr sz="1100" baseline="0"/>
            </a:pPr>
            <a:endParaRPr lang="ru-RU"/>
          </a:p>
        </c:txPr>
        <c:crossAx val="318509056"/>
        <c:crosses val="autoZero"/>
        <c:crossBetween val="between"/>
        <c:majorUnit val="0.1"/>
      </c:valAx>
      <c:spPr>
        <a:ln>
          <a:noFill/>
        </a:ln>
      </c:spPr>
    </c:plotArea>
    <c:legend>
      <c:legendPos val="b"/>
      <c:layout>
        <c:manualLayout>
          <c:xMode val="edge"/>
          <c:yMode val="edge"/>
          <c:x val="3.377619234059831E-2"/>
          <c:y val="0.90887980123980472"/>
          <c:w val="0.9365977823331697"/>
          <c:h val="8.4185203220659255E-2"/>
        </c:manualLayout>
      </c:layout>
      <c:txPr>
        <a:bodyPr/>
        <a:lstStyle/>
        <a:p>
          <a:pPr>
            <a:defRPr sz="900" b="1" kern="400" baseline="0">
              <a:latin typeface="Times New Roman" pitchFamily="18" charset="0"/>
              <a:cs typeface="Times New Roman" pitchFamily="18" charset="0"/>
            </a:defRPr>
          </a:pPr>
          <a:endParaRPr lang="ru-RU"/>
        </a:p>
      </c:txPr>
    </c:legend>
    <c:plotVisOnly val="1"/>
  </c:chart>
  <c:spPr>
    <a:ln>
      <a:noFill/>
    </a:ln>
  </c:spPr>
  <c:externalData r:id="rId1"/>
  <c:userShapes r:id="rId2"/>
</c:chartSpace>
</file>

<file path=word/diagrams/_rels/data1.xml.rels><?xml version="1.0" encoding="UTF-8" standalone="yes"?>
<Relationships xmlns="http://schemas.openxmlformats.org/package/2006/relationships"><Relationship Id="rId1" Type="http://schemas.openxmlformats.org/officeDocument/2006/relationships/image" Target="../media/image9.jpeg"/></Relationships>
</file>

<file path=word/diagrams/_rels/data2.xml.rels><?xml version="1.0" encoding="UTF-8" standalone="yes"?>
<Relationships xmlns="http://schemas.openxmlformats.org/package/2006/relationships"><Relationship Id="rId1" Type="http://schemas.openxmlformats.org/officeDocument/2006/relationships/image" Target="../media/image10.png"/></Relationships>
</file>

<file path=word/diagrams/_rels/data3.xml.rels><?xml version="1.0" encoding="UTF-8" standalone="yes"?>
<Relationships xmlns="http://schemas.openxmlformats.org/package/2006/relationships"><Relationship Id="rId1" Type="http://schemas.openxmlformats.org/officeDocument/2006/relationships/image" Target="../media/image11.png"/></Relationships>
</file>

<file path=word/diagrams/_rels/data4.xml.rels><?xml version="1.0" encoding="UTF-8" standalone="yes"?>
<Relationships xmlns="http://schemas.openxmlformats.org/package/2006/relationships"><Relationship Id="rId1" Type="http://schemas.openxmlformats.org/officeDocument/2006/relationships/image" Target="../media/image12.png"/></Relationships>
</file>

<file path=word/diagrams/_rels/data5.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14.jpeg"/><Relationship Id="rId1" Type="http://schemas.openxmlformats.org/officeDocument/2006/relationships/image" Target="../media/image13.png"/></Relationships>
</file>

<file path=word/diagrams/_rels/data6.xml.rels><?xml version="1.0" encoding="UTF-8" standalone="yes"?>
<Relationships xmlns="http://schemas.openxmlformats.org/package/2006/relationships"><Relationship Id="rId1" Type="http://schemas.openxmlformats.org/officeDocument/2006/relationships/image" Target="../media/image16.png"/></Relationships>
</file>

<file path=word/diagrams/_rels/data7.xml.rels><?xml version="1.0" encoding="UTF-8" standalone="yes"?>
<Relationships xmlns="http://schemas.openxmlformats.org/package/2006/relationships"><Relationship Id="rId1" Type="http://schemas.openxmlformats.org/officeDocument/2006/relationships/image" Target="../media/image17.png"/></Relationships>
</file>

<file path=word/diagrams/_rels/data8.xml.rels><?xml version="1.0" encoding="UTF-8" standalone="yes"?>
<Relationships xmlns="http://schemas.openxmlformats.org/package/2006/relationships"><Relationship Id="rId1" Type="http://schemas.openxmlformats.org/officeDocument/2006/relationships/image" Target="../media/image18.png"/></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0FB296CB-3C22-45A8-8C2B-4601E2A92BE3}">
      <dgm:prSet phldrT="[Текст]" custT="1"/>
      <dgm:spPr/>
      <dgm:t>
        <a:bodyPr/>
        <a:lstStyle/>
        <a:p>
          <a:pPr algn="ctr"/>
          <a:endParaRPr lang="ru-RU" sz="1250">
            <a:solidFill>
              <a:sysClr val="windowText" lastClr="000000"/>
            </a:solidFill>
          </a:endParaRPr>
        </a:p>
      </dgm:t>
    </dgm:pt>
    <dgm:pt modelId="{589E59CA-0146-45AD-8855-E78D9268662B}" type="sibTrans" cxnId="{82FAC7BD-67DC-433D-ADFF-7994797F5A88}">
      <dgm:prSet/>
      <dgm:spPr/>
      <dgm:t>
        <a:bodyPr/>
        <a:lstStyle/>
        <a:p>
          <a:pPr algn="l"/>
          <a:endParaRPr lang="ru-RU"/>
        </a:p>
      </dgm:t>
    </dgm:pt>
    <dgm:pt modelId="{FF1199B2-11F0-4013-99F6-9DB9B18EB130}" type="parTrans" cxnId="{82FAC7BD-67DC-433D-ADFF-7994797F5A88}">
      <dgm:prSet/>
      <dgm:spPr/>
      <dgm:t>
        <a:bodyPr/>
        <a:lstStyle/>
        <a:p>
          <a:pPr algn="l"/>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039E8815-6FAA-4517-AAEE-C74FF4CBAF2B}" type="pres">
      <dgm:prSet presAssocID="{0FB296CB-3C22-45A8-8C2B-4601E2A92BE3}" presName="composite" presStyleCnt="0"/>
      <dgm:spPr/>
    </dgm:pt>
    <dgm:pt modelId="{3088B04A-0C99-46B9-963B-55E37BD80B49}" type="pres">
      <dgm:prSet presAssocID="{0FB296CB-3C22-45A8-8C2B-4601E2A92BE3}" presName="imgShp" presStyleLbl="fgImgPlace1" presStyleIdx="0" presStyleCnt="1" custLinFactX="-34304" custLinFactNeighborX="-100000" custLinFactNeighborY="6329"/>
      <dgm:spPr>
        <a:blipFill rotWithShape="0">
          <a:blip xmlns:r="http://schemas.openxmlformats.org/officeDocument/2006/relationships" r:embed="rId1"/>
          <a:stretch>
            <a:fillRect/>
          </a:stretch>
        </a:blipFill>
      </dgm:spPr>
      <dgm:t>
        <a:bodyPr/>
        <a:lstStyle/>
        <a:p>
          <a:endParaRPr lang="ru-RU"/>
        </a:p>
      </dgm:t>
    </dgm:pt>
    <dgm:pt modelId="{E171665B-0BC7-4CA2-8213-404911567DE7}" type="pres">
      <dgm:prSet presAssocID="{0FB296CB-3C22-45A8-8C2B-4601E2A92BE3}" presName="txShp" presStyleLbl="node1" presStyleIdx="0" presStyleCnt="1" custScaleX="150034" custLinFactNeighborX="-2089">
        <dgm:presLayoutVars>
          <dgm:bulletEnabled val="1"/>
        </dgm:presLayoutVars>
      </dgm:prSet>
      <dgm:spPr/>
      <dgm:t>
        <a:bodyPr/>
        <a:lstStyle/>
        <a:p>
          <a:endParaRPr lang="ru-RU"/>
        </a:p>
      </dgm:t>
    </dgm:pt>
  </dgm:ptLst>
  <dgm:cxnLst>
    <dgm:cxn modelId="{88881C15-6404-4DDB-9564-6EB1F54E77E2}" type="presOf" srcId="{0FB296CB-3C22-45A8-8C2B-4601E2A92BE3}" destId="{E171665B-0BC7-4CA2-8213-404911567DE7}" srcOrd="0" destOrd="0" presId="urn:microsoft.com/office/officeart/2005/8/layout/vList3"/>
    <dgm:cxn modelId="{D5E3D303-D9DE-4FD8-A752-9CDEF8C601D9}" type="presOf" srcId="{0D4BED30-3DA7-471C-B587-A8CD91D2014B}" destId="{A2636CD6-8C5E-4E58-B9BA-6CB7E07BE312}" srcOrd="0" destOrd="0" presId="urn:microsoft.com/office/officeart/2005/8/layout/vList3"/>
    <dgm:cxn modelId="{82FAC7BD-67DC-433D-ADFF-7994797F5A88}" srcId="{0D4BED30-3DA7-471C-B587-A8CD91D2014B}" destId="{0FB296CB-3C22-45A8-8C2B-4601E2A92BE3}" srcOrd="0" destOrd="0" parTransId="{FF1199B2-11F0-4013-99F6-9DB9B18EB130}" sibTransId="{589E59CA-0146-45AD-8855-E78D9268662B}"/>
    <dgm:cxn modelId="{2926C350-FABE-4CBB-B01B-DD0952ABD9F3}" type="presParOf" srcId="{A2636CD6-8C5E-4E58-B9BA-6CB7E07BE312}" destId="{039E8815-6FAA-4517-AAEE-C74FF4CBAF2B}" srcOrd="0" destOrd="0" presId="urn:microsoft.com/office/officeart/2005/8/layout/vList3"/>
    <dgm:cxn modelId="{AEE26CFA-DB33-4AE7-9FA6-04EE18E3D212}" type="presParOf" srcId="{039E8815-6FAA-4517-AAEE-C74FF4CBAF2B}" destId="{3088B04A-0C99-46B9-963B-55E37BD80B49}" srcOrd="0" destOrd="0" presId="urn:microsoft.com/office/officeart/2005/8/layout/vList3"/>
    <dgm:cxn modelId="{44D5E8CF-1F72-437B-9102-49394C36D3DB}" type="presParOf" srcId="{039E8815-6FAA-4517-AAEE-C74FF4CBAF2B}" destId="{E171665B-0BC7-4CA2-8213-404911567DE7}" srcOrd="1" destOrd="0" presId="urn:microsoft.com/office/officeart/2005/8/layout/vList3"/>
  </dgm:cxnLst>
  <dgm:bg/>
  <dgm:whole/>
</dgm:dataModel>
</file>

<file path=word/diagrams/data2.xml><?xml version="1.0" encoding="utf-8"?>
<dgm:dataModel xmlns:dgm="http://schemas.openxmlformats.org/drawingml/2006/diagram" xmlns:a="http://schemas.openxmlformats.org/drawingml/2006/main">
  <dgm:ptLst>
    <dgm:pt modelId="{90F61E23-C2C9-4CED-ABD1-42800F61E2D0}" type="doc">
      <dgm:prSet loTypeId="urn:microsoft.com/office/officeart/2005/8/layout/vList3" loCatId="list" qsTypeId="urn:microsoft.com/office/officeart/2005/8/quickstyle/simple5" qsCatId="simple" csTypeId="urn:microsoft.com/office/officeart/2005/8/colors/accent3_2" csCatId="accent3" phldr="1"/>
      <dgm:spPr/>
      <dgm:t>
        <a:bodyPr/>
        <a:lstStyle/>
        <a:p>
          <a:endParaRPr lang="ru-RU"/>
        </a:p>
      </dgm:t>
    </dgm:pt>
    <dgm:pt modelId="{8AD3F7FE-D789-481E-841A-863645FD4103}">
      <dgm:prSet phldrT="[Текст]" custT="1"/>
      <dgm:spPr/>
      <dgm:t>
        <a:bodyPr/>
        <a:lstStyle/>
        <a:p>
          <a:endParaRPr lang="ru-RU" sz="1250" b="1">
            <a:solidFill>
              <a:sysClr val="windowText" lastClr="000000"/>
            </a:solidFill>
          </a:endParaRPr>
        </a:p>
      </dgm:t>
    </dgm:pt>
    <dgm:pt modelId="{F89C0929-1620-4F23-AB42-05DC6F78ED28}" type="sibTrans" cxnId="{9B35F542-0B26-45CD-B0CD-6ABC66F3F92A}">
      <dgm:prSet/>
      <dgm:spPr/>
      <dgm:t>
        <a:bodyPr/>
        <a:lstStyle/>
        <a:p>
          <a:endParaRPr lang="ru-RU">
            <a:solidFill>
              <a:sysClr val="windowText" lastClr="000000"/>
            </a:solidFill>
          </a:endParaRPr>
        </a:p>
      </dgm:t>
    </dgm:pt>
    <dgm:pt modelId="{BFFFE802-E5B5-4187-8CC2-58988627EFF1}" type="parTrans" cxnId="{9B35F542-0B26-45CD-B0CD-6ABC66F3F92A}">
      <dgm:prSet/>
      <dgm:spPr/>
      <dgm:t>
        <a:bodyPr/>
        <a:lstStyle/>
        <a:p>
          <a:endParaRPr lang="ru-RU">
            <a:solidFill>
              <a:sysClr val="windowText" lastClr="000000"/>
            </a:solidFill>
          </a:endParaRPr>
        </a:p>
      </dgm:t>
    </dgm:pt>
    <dgm:pt modelId="{925AC829-BD00-4524-A140-4E806C94B54A}" type="pres">
      <dgm:prSet presAssocID="{90F61E23-C2C9-4CED-ABD1-42800F61E2D0}" presName="linearFlow" presStyleCnt="0">
        <dgm:presLayoutVars>
          <dgm:dir/>
          <dgm:resizeHandles val="exact"/>
        </dgm:presLayoutVars>
      </dgm:prSet>
      <dgm:spPr/>
      <dgm:t>
        <a:bodyPr/>
        <a:lstStyle/>
        <a:p>
          <a:endParaRPr lang="ru-RU"/>
        </a:p>
      </dgm:t>
    </dgm:pt>
    <dgm:pt modelId="{3875BFE8-BEB3-4DA1-AD69-3A1CC7BFFE30}" type="pres">
      <dgm:prSet presAssocID="{8AD3F7FE-D789-481E-841A-863645FD4103}" presName="composite" presStyleCnt="0"/>
      <dgm:spPr/>
    </dgm:pt>
    <dgm:pt modelId="{30D5666E-DA31-4640-B1FF-1CB1D52D50C6}" type="pres">
      <dgm:prSet presAssocID="{8AD3F7FE-D789-481E-841A-863645FD4103}" presName="imgShp" presStyleLbl="fgImgPlace1" presStyleIdx="0" presStyleCnt="1" custScaleX="124644" custScaleY="100000" custLinFactX="-33928" custLinFactNeighborX="-100000" custLinFactNeighborY="1055"/>
      <dgm:spPr>
        <a:blipFill rotWithShape="0">
          <a:blip xmlns:r="http://schemas.openxmlformats.org/officeDocument/2006/relationships" r:embed="rId1"/>
          <a:stretch>
            <a:fillRect/>
          </a:stretch>
        </a:blipFill>
      </dgm:spPr>
      <dgm:t>
        <a:bodyPr/>
        <a:lstStyle/>
        <a:p>
          <a:endParaRPr lang="ru-RU"/>
        </a:p>
      </dgm:t>
    </dgm:pt>
    <dgm:pt modelId="{77587D5F-67AA-4B41-9605-23D31781211A}" type="pres">
      <dgm:prSet presAssocID="{8AD3F7FE-D789-481E-841A-863645FD4103}" presName="txShp" presStyleLbl="node1" presStyleIdx="0" presStyleCnt="1" custScaleX="147817" custLinFactNeighborX="644">
        <dgm:presLayoutVars>
          <dgm:bulletEnabled val="1"/>
        </dgm:presLayoutVars>
      </dgm:prSet>
      <dgm:spPr/>
      <dgm:t>
        <a:bodyPr/>
        <a:lstStyle/>
        <a:p>
          <a:endParaRPr lang="ru-RU"/>
        </a:p>
      </dgm:t>
    </dgm:pt>
  </dgm:ptLst>
  <dgm:cxnLst>
    <dgm:cxn modelId="{E680A072-30A8-4F88-AA69-CB40EA4F2007}" type="presOf" srcId="{90F61E23-C2C9-4CED-ABD1-42800F61E2D0}" destId="{925AC829-BD00-4524-A140-4E806C94B54A}" srcOrd="0" destOrd="0" presId="urn:microsoft.com/office/officeart/2005/8/layout/vList3"/>
    <dgm:cxn modelId="{30321AAB-79F4-4B01-AA28-D4C58F40C041}" type="presOf" srcId="{8AD3F7FE-D789-481E-841A-863645FD4103}" destId="{77587D5F-67AA-4B41-9605-23D31781211A}" srcOrd="0" destOrd="0" presId="urn:microsoft.com/office/officeart/2005/8/layout/vList3"/>
    <dgm:cxn modelId="{9B35F542-0B26-45CD-B0CD-6ABC66F3F92A}" srcId="{90F61E23-C2C9-4CED-ABD1-42800F61E2D0}" destId="{8AD3F7FE-D789-481E-841A-863645FD4103}" srcOrd="0" destOrd="0" parTransId="{BFFFE802-E5B5-4187-8CC2-58988627EFF1}" sibTransId="{F89C0929-1620-4F23-AB42-05DC6F78ED28}"/>
    <dgm:cxn modelId="{75A33501-74EC-48DF-B996-3220D4F04B68}" type="presParOf" srcId="{925AC829-BD00-4524-A140-4E806C94B54A}" destId="{3875BFE8-BEB3-4DA1-AD69-3A1CC7BFFE30}" srcOrd="0" destOrd="0" presId="urn:microsoft.com/office/officeart/2005/8/layout/vList3"/>
    <dgm:cxn modelId="{56AA85FE-D265-4960-9916-D948B6F85F11}" type="presParOf" srcId="{3875BFE8-BEB3-4DA1-AD69-3A1CC7BFFE30}" destId="{30D5666E-DA31-4640-B1FF-1CB1D52D50C6}" srcOrd="0" destOrd="0" presId="urn:microsoft.com/office/officeart/2005/8/layout/vList3"/>
    <dgm:cxn modelId="{44757F77-4987-42B1-BD2A-D0C90477C1F6}" type="presParOf" srcId="{3875BFE8-BEB3-4DA1-AD69-3A1CC7BFFE30}" destId="{77587D5F-67AA-4B41-9605-23D31781211A}" srcOrd="1" destOrd="0" presId="urn:microsoft.com/office/officeart/2005/8/layout/vList3"/>
  </dgm:cxnLst>
  <dgm:bg/>
  <dgm:whole/>
</dgm:dataModel>
</file>

<file path=word/diagrams/data3.xml><?xml version="1.0" encoding="utf-8"?>
<dgm:dataModel xmlns:dgm="http://schemas.openxmlformats.org/drawingml/2006/diagram" xmlns:a="http://schemas.openxmlformats.org/drawingml/2006/main">
  <dgm:ptLst>
    <dgm:pt modelId="{90F61E23-C2C9-4CED-ABD1-42800F61E2D0}" type="doc">
      <dgm:prSet loTypeId="urn:microsoft.com/office/officeart/2005/8/layout/vList3" loCatId="list" qsTypeId="urn:microsoft.com/office/officeart/2005/8/quickstyle/simple5" qsCatId="simple" csTypeId="urn:microsoft.com/office/officeart/2005/8/colors/accent3_2" csCatId="accent3" phldr="1"/>
      <dgm:spPr/>
      <dgm:t>
        <a:bodyPr/>
        <a:lstStyle/>
        <a:p>
          <a:endParaRPr lang="ru-RU"/>
        </a:p>
      </dgm:t>
    </dgm:pt>
    <dgm:pt modelId="{8AD3F7FE-D789-481E-841A-863645FD4103}">
      <dgm:prSet phldrT="[Текст]" custT="1"/>
      <dgm:spPr/>
      <dgm:t>
        <a:bodyPr/>
        <a:lstStyle/>
        <a:p>
          <a:endParaRPr lang="ru-RU" sz="1250" b="1">
            <a:solidFill>
              <a:sysClr val="windowText" lastClr="000000"/>
            </a:solidFill>
          </a:endParaRPr>
        </a:p>
      </dgm:t>
    </dgm:pt>
    <dgm:pt modelId="{BFFFE802-E5B5-4187-8CC2-58988627EFF1}" type="parTrans" cxnId="{9B35F542-0B26-45CD-B0CD-6ABC66F3F92A}">
      <dgm:prSet/>
      <dgm:spPr/>
      <dgm:t>
        <a:bodyPr/>
        <a:lstStyle/>
        <a:p>
          <a:endParaRPr lang="ru-RU">
            <a:solidFill>
              <a:sysClr val="windowText" lastClr="000000"/>
            </a:solidFill>
          </a:endParaRPr>
        </a:p>
      </dgm:t>
    </dgm:pt>
    <dgm:pt modelId="{F89C0929-1620-4F23-AB42-05DC6F78ED28}" type="sibTrans" cxnId="{9B35F542-0B26-45CD-B0CD-6ABC66F3F92A}">
      <dgm:prSet/>
      <dgm:spPr/>
      <dgm:t>
        <a:bodyPr/>
        <a:lstStyle/>
        <a:p>
          <a:endParaRPr lang="ru-RU">
            <a:solidFill>
              <a:sysClr val="windowText" lastClr="000000"/>
            </a:solidFill>
          </a:endParaRPr>
        </a:p>
      </dgm:t>
    </dgm:pt>
    <dgm:pt modelId="{925AC829-BD00-4524-A140-4E806C94B54A}" type="pres">
      <dgm:prSet presAssocID="{90F61E23-C2C9-4CED-ABD1-42800F61E2D0}" presName="linearFlow" presStyleCnt="0">
        <dgm:presLayoutVars>
          <dgm:dir/>
          <dgm:resizeHandles val="exact"/>
        </dgm:presLayoutVars>
      </dgm:prSet>
      <dgm:spPr/>
      <dgm:t>
        <a:bodyPr/>
        <a:lstStyle/>
        <a:p>
          <a:endParaRPr lang="ru-RU"/>
        </a:p>
      </dgm:t>
    </dgm:pt>
    <dgm:pt modelId="{3875BFE8-BEB3-4DA1-AD69-3A1CC7BFFE30}" type="pres">
      <dgm:prSet presAssocID="{8AD3F7FE-D789-481E-841A-863645FD4103}" presName="composite" presStyleCnt="0"/>
      <dgm:spPr/>
    </dgm:pt>
    <dgm:pt modelId="{30D5666E-DA31-4640-B1FF-1CB1D52D50C6}" type="pres">
      <dgm:prSet presAssocID="{8AD3F7FE-D789-481E-841A-863645FD4103}" presName="imgShp" presStyleLbl="fgImgPlace1" presStyleIdx="0" presStyleCnt="1" custFlipHor="1" custScaleX="69466" custScaleY="82431" custLinFactNeighborX="-40789" custLinFactNeighborY="-1352"/>
      <dgm:spPr>
        <a:blipFill rotWithShape="0">
          <a:blip xmlns:r="http://schemas.openxmlformats.org/officeDocument/2006/relationships" r:embed="rId1"/>
          <a:stretch>
            <a:fillRect/>
          </a:stretch>
        </a:blipFill>
      </dgm:spPr>
      <dgm:t>
        <a:bodyPr/>
        <a:lstStyle/>
        <a:p>
          <a:endParaRPr lang="ru-RU"/>
        </a:p>
      </dgm:t>
    </dgm:pt>
    <dgm:pt modelId="{77587D5F-67AA-4B41-9605-23D31781211A}" type="pres">
      <dgm:prSet presAssocID="{8AD3F7FE-D789-481E-841A-863645FD4103}" presName="txShp" presStyleLbl="node1" presStyleIdx="0" presStyleCnt="1" custScaleX="147226" custLinFactNeighborX="2148">
        <dgm:presLayoutVars>
          <dgm:bulletEnabled val="1"/>
        </dgm:presLayoutVars>
      </dgm:prSet>
      <dgm:spPr/>
      <dgm:t>
        <a:bodyPr/>
        <a:lstStyle/>
        <a:p>
          <a:endParaRPr lang="ru-RU"/>
        </a:p>
      </dgm:t>
    </dgm:pt>
  </dgm:ptLst>
  <dgm:cxnLst>
    <dgm:cxn modelId="{5A00D980-4E6E-4379-9F26-7309AA587FB9}" type="presOf" srcId="{8AD3F7FE-D789-481E-841A-863645FD4103}" destId="{77587D5F-67AA-4B41-9605-23D31781211A}" srcOrd="0" destOrd="0" presId="urn:microsoft.com/office/officeart/2005/8/layout/vList3"/>
    <dgm:cxn modelId="{9B35F542-0B26-45CD-B0CD-6ABC66F3F92A}" srcId="{90F61E23-C2C9-4CED-ABD1-42800F61E2D0}" destId="{8AD3F7FE-D789-481E-841A-863645FD4103}" srcOrd="0" destOrd="0" parTransId="{BFFFE802-E5B5-4187-8CC2-58988627EFF1}" sibTransId="{F89C0929-1620-4F23-AB42-05DC6F78ED28}"/>
    <dgm:cxn modelId="{E2DE8856-949B-46F9-B341-D360D04423B7}" type="presOf" srcId="{90F61E23-C2C9-4CED-ABD1-42800F61E2D0}" destId="{925AC829-BD00-4524-A140-4E806C94B54A}" srcOrd="0" destOrd="0" presId="urn:microsoft.com/office/officeart/2005/8/layout/vList3"/>
    <dgm:cxn modelId="{2EA8274F-3F75-425B-A9D0-B3C4632106D8}" type="presParOf" srcId="{925AC829-BD00-4524-A140-4E806C94B54A}" destId="{3875BFE8-BEB3-4DA1-AD69-3A1CC7BFFE30}" srcOrd="0" destOrd="0" presId="urn:microsoft.com/office/officeart/2005/8/layout/vList3"/>
    <dgm:cxn modelId="{4FE4B853-45EC-49D5-B768-4DAC58B7368D}" type="presParOf" srcId="{3875BFE8-BEB3-4DA1-AD69-3A1CC7BFFE30}" destId="{30D5666E-DA31-4640-B1FF-1CB1D52D50C6}" srcOrd="0" destOrd="0" presId="urn:microsoft.com/office/officeart/2005/8/layout/vList3"/>
    <dgm:cxn modelId="{D793F665-16BA-453A-A7D4-4DD020AD2346}" type="presParOf" srcId="{3875BFE8-BEB3-4DA1-AD69-3A1CC7BFFE30}" destId="{77587D5F-67AA-4B41-9605-23D31781211A}" srcOrd="1" destOrd="0" presId="urn:microsoft.com/office/officeart/2005/8/layout/vList3"/>
  </dgm:cxnLst>
  <dgm:bg/>
  <dgm:whole/>
</dgm:dataModel>
</file>

<file path=word/diagrams/data4.xml><?xml version="1.0" encoding="utf-8"?>
<dgm:dataModel xmlns:dgm="http://schemas.openxmlformats.org/drawingml/2006/diagram" xmlns:a="http://schemas.openxmlformats.org/drawingml/2006/main">
  <dgm:ptLst>
    <dgm:pt modelId="{90F61E23-C2C9-4CED-ABD1-42800F61E2D0}" type="doc">
      <dgm:prSet loTypeId="urn:microsoft.com/office/officeart/2005/8/layout/vList3" loCatId="list" qsTypeId="urn:microsoft.com/office/officeart/2005/8/quickstyle/simple5" qsCatId="simple" csTypeId="urn:microsoft.com/office/officeart/2005/8/colors/accent3_2" csCatId="accent3" phldr="1"/>
      <dgm:spPr/>
      <dgm:t>
        <a:bodyPr/>
        <a:lstStyle/>
        <a:p>
          <a:endParaRPr lang="ru-RU"/>
        </a:p>
      </dgm:t>
    </dgm:pt>
    <dgm:pt modelId="{8AD3F7FE-D789-481E-841A-863645FD4103}">
      <dgm:prSet phldrT="[Текст]" custT="1"/>
      <dgm:spPr/>
      <dgm:t>
        <a:bodyPr/>
        <a:lstStyle/>
        <a:p>
          <a:endParaRPr lang="ru-RU" sz="1250" b="1">
            <a:solidFill>
              <a:sysClr val="windowText" lastClr="000000"/>
            </a:solidFill>
          </a:endParaRPr>
        </a:p>
      </dgm:t>
    </dgm:pt>
    <dgm:pt modelId="{BFFFE802-E5B5-4187-8CC2-58988627EFF1}" type="parTrans" cxnId="{9B35F542-0B26-45CD-B0CD-6ABC66F3F92A}">
      <dgm:prSet/>
      <dgm:spPr/>
      <dgm:t>
        <a:bodyPr/>
        <a:lstStyle/>
        <a:p>
          <a:endParaRPr lang="ru-RU">
            <a:solidFill>
              <a:sysClr val="windowText" lastClr="000000"/>
            </a:solidFill>
          </a:endParaRPr>
        </a:p>
      </dgm:t>
    </dgm:pt>
    <dgm:pt modelId="{F89C0929-1620-4F23-AB42-05DC6F78ED28}" type="sibTrans" cxnId="{9B35F542-0B26-45CD-B0CD-6ABC66F3F92A}">
      <dgm:prSet/>
      <dgm:spPr/>
      <dgm:t>
        <a:bodyPr/>
        <a:lstStyle/>
        <a:p>
          <a:endParaRPr lang="ru-RU">
            <a:solidFill>
              <a:sysClr val="windowText" lastClr="000000"/>
            </a:solidFill>
          </a:endParaRPr>
        </a:p>
      </dgm:t>
    </dgm:pt>
    <dgm:pt modelId="{925AC829-BD00-4524-A140-4E806C94B54A}" type="pres">
      <dgm:prSet presAssocID="{90F61E23-C2C9-4CED-ABD1-42800F61E2D0}" presName="linearFlow" presStyleCnt="0">
        <dgm:presLayoutVars>
          <dgm:dir/>
          <dgm:resizeHandles val="exact"/>
        </dgm:presLayoutVars>
      </dgm:prSet>
      <dgm:spPr/>
      <dgm:t>
        <a:bodyPr/>
        <a:lstStyle/>
        <a:p>
          <a:endParaRPr lang="ru-RU"/>
        </a:p>
      </dgm:t>
    </dgm:pt>
    <dgm:pt modelId="{3875BFE8-BEB3-4DA1-AD69-3A1CC7BFFE30}" type="pres">
      <dgm:prSet presAssocID="{8AD3F7FE-D789-481E-841A-863645FD4103}" presName="composite" presStyleCnt="0"/>
      <dgm:spPr/>
    </dgm:pt>
    <dgm:pt modelId="{30D5666E-DA31-4640-B1FF-1CB1D52D50C6}" type="pres">
      <dgm:prSet presAssocID="{8AD3F7FE-D789-481E-841A-863645FD4103}" presName="imgShp" presStyleLbl="fgImgPlace1" presStyleIdx="0" presStyleCnt="1" custScaleX="110257" custScaleY="100098" custLinFactNeighborX="-79818" custLinFactNeighborY="-49"/>
      <dgm:spPr>
        <a:blipFill rotWithShape="0">
          <a:blip xmlns:r="http://schemas.openxmlformats.org/officeDocument/2006/relationships" r:embed="rId1"/>
          <a:stretch>
            <a:fillRect/>
          </a:stretch>
        </a:blipFill>
      </dgm:spPr>
      <dgm:t>
        <a:bodyPr/>
        <a:lstStyle/>
        <a:p>
          <a:endParaRPr lang="ru-RU"/>
        </a:p>
      </dgm:t>
    </dgm:pt>
    <dgm:pt modelId="{77587D5F-67AA-4B41-9605-23D31781211A}" type="pres">
      <dgm:prSet presAssocID="{8AD3F7FE-D789-481E-841A-863645FD4103}" presName="txShp" presStyleLbl="node1" presStyleIdx="0" presStyleCnt="1" custScaleX="150376" custLinFactNeighborX="3611" custLinFactNeighborY="-98">
        <dgm:presLayoutVars>
          <dgm:bulletEnabled val="1"/>
        </dgm:presLayoutVars>
      </dgm:prSet>
      <dgm:spPr/>
      <dgm:t>
        <a:bodyPr/>
        <a:lstStyle/>
        <a:p>
          <a:endParaRPr lang="ru-RU"/>
        </a:p>
      </dgm:t>
    </dgm:pt>
  </dgm:ptLst>
  <dgm:cxnLst>
    <dgm:cxn modelId="{5110272E-96FC-4D1B-906D-514E78A4E366}" type="presOf" srcId="{8AD3F7FE-D789-481E-841A-863645FD4103}" destId="{77587D5F-67AA-4B41-9605-23D31781211A}" srcOrd="0" destOrd="0" presId="urn:microsoft.com/office/officeart/2005/8/layout/vList3"/>
    <dgm:cxn modelId="{9B35F542-0B26-45CD-B0CD-6ABC66F3F92A}" srcId="{90F61E23-C2C9-4CED-ABD1-42800F61E2D0}" destId="{8AD3F7FE-D789-481E-841A-863645FD4103}" srcOrd="0" destOrd="0" parTransId="{BFFFE802-E5B5-4187-8CC2-58988627EFF1}" sibTransId="{F89C0929-1620-4F23-AB42-05DC6F78ED28}"/>
    <dgm:cxn modelId="{E85EA98E-0064-4993-8905-76620A829BBD}" type="presOf" srcId="{90F61E23-C2C9-4CED-ABD1-42800F61E2D0}" destId="{925AC829-BD00-4524-A140-4E806C94B54A}" srcOrd="0" destOrd="0" presId="urn:microsoft.com/office/officeart/2005/8/layout/vList3"/>
    <dgm:cxn modelId="{0C3659D8-6319-4C5C-9EFF-FCF4F0114A6D}" type="presParOf" srcId="{925AC829-BD00-4524-A140-4E806C94B54A}" destId="{3875BFE8-BEB3-4DA1-AD69-3A1CC7BFFE30}" srcOrd="0" destOrd="0" presId="urn:microsoft.com/office/officeart/2005/8/layout/vList3"/>
    <dgm:cxn modelId="{C2E79B4E-C9C2-4934-AE4D-E11EFAB48BCF}" type="presParOf" srcId="{3875BFE8-BEB3-4DA1-AD69-3A1CC7BFFE30}" destId="{30D5666E-DA31-4640-B1FF-1CB1D52D50C6}" srcOrd="0" destOrd="0" presId="urn:microsoft.com/office/officeart/2005/8/layout/vList3"/>
    <dgm:cxn modelId="{D60191EE-6E3D-4D96-A92C-E7E5D9275C69}" type="presParOf" srcId="{3875BFE8-BEB3-4DA1-AD69-3A1CC7BFFE30}" destId="{77587D5F-67AA-4B41-9605-23D31781211A}" srcOrd="1" destOrd="0" presId="urn:microsoft.com/office/officeart/2005/8/layout/vList3"/>
  </dgm:cxnLst>
  <dgm:bg/>
  <dgm:whole/>
</dgm:dataModel>
</file>

<file path=word/diagrams/data5.xml><?xml version="1.0" encoding="utf-8"?>
<dgm:dataModel xmlns:dgm="http://schemas.openxmlformats.org/drawingml/2006/diagram" xmlns:a="http://schemas.openxmlformats.org/drawingml/2006/main">
  <dgm:ptLst>
    <dgm:pt modelId="{CC7AFEC9-0B65-4B5B-8C4B-730951F7DFAD}" type="doc">
      <dgm:prSet loTypeId="urn:microsoft.com/office/officeart/2005/8/layout/vList3" loCatId="list" qsTypeId="urn:microsoft.com/office/officeart/2005/8/quickstyle/simple5" qsCatId="simple" csTypeId="urn:microsoft.com/office/officeart/2005/8/colors/accent3_2" csCatId="accent3" phldr="1"/>
      <dgm:spPr/>
    </dgm:pt>
    <dgm:pt modelId="{F86ECD85-05EF-4071-8561-61B3239FEA2B}">
      <dgm:prSet phldrT="[Текст]" custT="1"/>
      <dgm:spPr/>
      <dgm:t>
        <a:bodyPr/>
        <a:lstStyle/>
        <a:p>
          <a:pPr algn="ctr"/>
          <a:endParaRPr lang="ru-RU" sz="1250" b="1">
            <a:solidFill>
              <a:sysClr val="windowText" lastClr="000000"/>
            </a:solidFill>
          </a:endParaRPr>
        </a:p>
      </dgm:t>
    </dgm:pt>
    <dgm:pt modelId="{5940C4D7-3EC0-49EA-AD86-92FF8A82923D}" type="parTrans" cxnId="{541FFDC8-8A8E-4062-BF9B-0867AFFF77F9}">
      <dgm:prSet/>
      <dgm:spPr/>
      <dgm:t>
        <a:bodyPr/>
        <a:lstStyle/>
        <a:p>
          <a:pPr algn="ctr"/>
          <a:endParaRPr lang="ru-RU">
            <a:solidFill>
              <a:sysClr val="windowText" lastClr="000000"/>
            </a:solidFill>
          </a:endParaRPr>
        </a:p>
      </dgm:t>
    </dgm:pt>
    <dgm:pt modelId="{B13F6918-8467-459E-85B2-400820230EBD}" type="sibTrans" cxnId="{541FFDC8-8A8E-4062-BF9B-0867AFFF77F9}">
      <dgm:prSet/>
      <dgm:spPr/>
      <dgm:t>
        <a:bodyPr/>
        <a:lstStyle/>
        <a:p>
          <a:pPr algn="ctr"/>
          <a:endParaRPr lang="ru-RU">
            <a:solidFill>
              <a:sysClr val="windowText" lastClr="000000"/>
            </a:solidFill>
          </a:endParaRPr>
        </a:p>
      </dgm:t>
    </dgm:pt>
    <dgm:pt modelId="{A532EC99-52D3-4C85-87F3-FE5E2AFAB072}">
      <dgm:prSet phldrT="[Текст]" custT="1"/>
      <dgm:spPr/>
      <dgm:t>
        <a:bodyPr/>
        <a:lstStyle/>
        <a:p>
          <a:pPr algn="ctr"/>
          <a:endParaRPr lang="ru-RU" sz="1250" b="1">
            <a:solidFill>
              <a:sysClr val="windowText" lastClr="000000"/>
            </a:solidFill>
          </a:endParaRPr>
        </a:p>
      </dgm:t>
    </dgm:pt>
    <dgm:pt modelId="{2C024320-1199-42E1-9A58-F2A090FE24B3}" type="sibTrans" cxnId="{E3A02B31-CA2B-483C-9BF0-16559E60C75C}">
      <dgm:prSet/>
      <dgm:spPr/>
      <dgm:t>
        <a:bodyPr/>
        <a:lstStyle/>
        <a:p>
          <a:pPr algn="ctr"/>
          <a:endParaRPr lang="ru-RU">
            <a:solidFill>
              <a:sysClr val="windowText" lastClr="000000"/>
            </a:solidFill>
          </a:endParaRPr>
        </a:p>
      </dgm:t>
    </dgm:pt>
    <dgm:pt modelId="{BA9C752B-040B-431E-9F7A-6C97EAF6AB69}" type="parTrans" cxnId="{E3A02B31-CA2B-483C-9BF0-16559E60C75C}">
      <dgm:prSet/>
      <dgm:spPr/>
      <dgm:t>
        <a:bodyPr/>
        <a:lstStyle/>
        <a:p>
          <a:pPr algn="ctr"/>
          <a:endParaRPr lang="ru-RU">
            <a:solidFill>
              <a:sysClr val="windowText" lastClr="000000"/>
            </a:solidFill>
          </a:endParaRPr>
        </a:p>
      </dgm:t>
    </dgm:pt>
    <dgm:pt modelId="{E76E80C0-6ED1-4F5D-A115-E928C310538C}">
      <dgm:prSet phldrT="[Текст]" custT="1"/>
      <dgm:spPr/>
      <dgm:t>
        <a:bodyPr/>
        <a:lstStyle/>
        <a:p>
          <a:pPr algn="ctr"/>
          <a:endParaRPr lang="ru-RU" sz="1250">
            <a:solidFill>
              <a:sysClr val="windowText" lastClr="000000"/>
            </a:solidFill>
          </a:endParaRPr>
        </a:p>
      </dgm:t>
    </dgm:pt>
    <dgm:pt modelId="{58FBCA8E-32E4-48DB-ABF5-06626F721511}" type="sibTrans" cxnId="{B521565E-3040-4D8D-8443-9F6285F69A76}">
      <dgm:prSet/>
      <dgm:spPr/>
      <dgm:t>
        <a:bodyPr/>
        <a:lstStyle/>
        <a:p>
          <a:pPr algn="ctr"/>
          <a:endParaRPr lang="ru-RU">
            <a:solidFill>
              <a:sysClr val="windowText" lastClr="000000"/>
            </a:solidFill>
          </a:endParaRPr>
        </a:p>
      </dgm:t>
    </dgm:pt>
    <dgm:pt modelId="{76321E9C-6459-4ABA-8285-CB6FCB7B9489}" type="parTrans" cxnId="{B521565E-3040-4D8D-8443-9F6285F69A76}">
      <dgm:prSet/>
      <dgm:spPr/>
      <dgm:t>
        <a:bodyPr/>
        <a:lstStyle/>
        <a:p>
          <a:pPr algn="ctr"/>
          <a:endParaRPr lang="ru-RU">
            <a:solidFill>
              <a:sysClr val="windowText" lastClr="000000"/>
            </a:solidFill>
          </a:endParaRPr>
        </a:p>
      </dgm:t>
    </dgm:pt>
    <dgm:pt modelId="{69FBE488-287B-4600-AFB9-CB298CD0391B}" type="pres">
      <dgm:prSet presAssocID="{CC7AFEC9-0B65-4B5B-8C4B-730951F7DFAD}" presName="linearFlow" presStyleCnt="0">
        <dgm:presLayoutVars>
          <dgm:dir/>
          <dgm:resizeHandles val="exact"/>
        </dgm:presLayoutVars>
      </dgm:prSet>
      <dgm:spPr/>
    </dgm:pt>
    <dgm:pt modelId="{E4DFB35B-8910-439A-AFAE-EDA015A5D504}" type="pres">
      <dgm:prSet presAssocID="{E76E80C0-6ED1-4F5D-A115-E928C310538C}" presName="composite" presStyleCnt="0"/>
      <dgm:spPr/>
    </dgm:pt>
    <dgm:pt modelId="{5C40B72D-0315-4711-8303-4C53A9B7DF43}" type="pres">
      <dgm:prSet presAssocID="{E76E80C0-6ED1-4F5D-A115-E928C310538C}" presName="imgShp" presStyleLbl="fgImgPlace1" presStyleIdx="0" presStyleCnt="3" custScaleY="89159" custLinFactNeighborX="-84914" custLinFactNeighborY="-76"/>
      <dgm:spPr>
        <a:blipFill rotWithShape="0">
          <a:blip xmlns:r="http://schemas.openxmlformats.org/officeDocument/2006/relationships" r:embed="rId1"/>
          <a:stretch>
            <a:fillRect/>
          </a:stretch>
        </a:blipFill>
      </dgm:spPr>
      <dgm:t>
        <a:bodyPr/>
        <a:lstStyle/>
        <a:p>
          <a:endParaRPr lang="ru-RU"/>
        </a:p>
      </dgm:t>
    </dgm:pt>
    <dgm:pt modelId="{FDC2468D-19B3-4FDB-A247-3FF7947CA400}" type="pres">
      <dgm:prSet presAssocID="{E76E80C0-6ED1-4F5D-A115-E928C310538C}" presName="txShp" presStyleLbl="node1" presStyleIdx="0" presStyleCnt="3" custScaleX="145047" custLinFactNeighborX="371" custLinFactNeighborY="-76">
        <dgm:presLayoutVars>
          <dgm:bulletEnabled val="1"/>
        </dgm:presLayoutVars>
      </dgm:prSet>
      <dgm:spPr/>
      <dgm:t>
        <a:bodyPr/>
        <a:lstStyle/>
        <a:p>
          <a:endParaRPr lang="ru-RU"/>
        </a:p>
      </dgm:t>
    </dgm:pt>
    <dgm:pt modelId="{BEFFF721-0D59-4A6A-9D0D-597A1A3A4E12}" type="pres">
      <dgm:prSet presAssocID="{58FBCA8E-32E4-48DB-ABF5-06626F721511}" presName="spacing" presStyleCnt="0"/>
      <dgm:spPr/>
    </dgm:pt>
    <dgm:pt modelId="{40FCC2BB-6DE6-450E-96E8-A191D62DC69C}" type="pres">
      <dgm:prSet presAssocID="{A532EC99-52D3-4C85-87F3-FE5E2AFAB072}" presName="composite" presStyleCnt="0"/>
      <dgm:spPr/>
    </dgm:pt>
    <dgm:pt modelId="{7C5A5A18-559C-4C7A-B85D-B3DCE4124D34}" type="pres">
      <dgm:prSet presAssocID="{A532EC99-52D3-4C85-87F3-FE5E2AFAB072}" presName="imgShp" presStyleLbl="fgImgPlace1" presStyleIdx="1" presStyleCnt="3" custScaleX="97312" custLinFactX="-7686" custLinFactNeighborX="-100000" custLinFactNeighborY="-25507"/>
      <dgm:spPr>
        <a:blipFill rotWithShape="0">
          <a:blip xmlns:r="http://schemas.openxmlformats.org/officeDocument/2006/relationships" r:embed="rId2"/>
          <a:stretch>
            <a:fillRect/>
          </a:stretch>
        </a:blipFill>
      </dgm:spPr>
      <dgm:t>
        <a:bodyPr/>
        <a:lstStyle/>
        <a:p>
          <a:endParaRPr lang="ru-RU"/>
        </a:p>
      </dgm:t>
    </dgm:pt>
    <dgm:pt modelId="{CBDD100F-E66A-4DC7-A62D-6C48D15B040A}" type="pres">
      <dgm:prSet presAssocID="{A532EC99-52D3-4C85-87F3-FE5E2AFAB072}" presName="txShp" presStyleLbl="node1" presStyleIdx="1" presStyleCnt="3" custScaleX="146808" custScaleY="126276" custLinFactNeighborX="-847" custLinFactNeighborY="-22792">
        <dgm:presLayoutVars>
          <dgm:bulletEnabled val="1"/>
        </dgm:presLayoutVars>
      </dgm:prSet>
      <dgm:spPr/>
      <dgm:t>
        <a:bodyPr/>
        <a:lstStyle/>
        <a:p>
          <a:endParaRPr lang="ru-RU"/>
        </a:p>
      </dgm:t>
    </dgm:pt>
    <dgm:pt modelId="{3711C51E-8FAE-49A5-9E8E-E4ABC46ADFA6}" type="pres">
      <dgm:prSet presAssocID="{2C024320-1199-42E1-9A58-F2A090FE24B3}" presName="spacing" presStyleCnt="0"/>
      <dgm:spPr/>
    </dgm:pt>
    <dgm:pt modelId="{4BE1BD34-464E-4BCE-B3C0-BEF6EE05394A}" type="pres">
      <dgm:prSet presAssocID="{F86ECD85-05EF-4071-8561-61B3239FEA2B}" presName="composite" presStyleCnt="0"/>
      <dgm:spPr/>
    </dgm:pt>
    <dgm:pt modelId="{BFE16868-9ED9-4085-A9C6-6F9FC77C7C3F}" type="pres">
      <dgm:prSet presAssocID="{F86ECD85-05EF-4071-8561-61B3239FEA2B}" presName="imgShp" presStyleLbl="fgImgPlace1" presStyleIdx="2" presStyleCnt="3" custScaleX="101636" custScaleY="108672" custLinFactX="-12751" custLinFactNeighborX="-100000" custLinFactNeighborY="-46916"/>
      <dgm:spPr>
        <a:blipFill rotWithShape="0">
          <a:blip xmlns:r="http://schemas.openxmlformats.org/officeDocument/2006/relationships" r:embed="rId3"/>
          <a:stretch>
            <a:fillRect/>
          </a:stretch>
        </a:blipFill>
      </dgm:spPr>
    </dgm:pt>
    <dgm:pt modelId="{0C5B9A8E-57BF-4A79-87F5-E3AC201C08DD}" type="pres">
      <dgm:prSet presAssocID="{F86ECD85-05EF-4071-8561-61B3239FEA2B}" presName="txShp" presStyleLbl="node1" presStyleIdx="2" presStyleCnt="3" custScaleX="147947" custScaleY="146037" custLinFactNeighborX="-1214" custLinFactNeighborY="-42621">
        <dgm:presLayoutVars>
          <dgm:bulletEnabled val="1"/>
        </dgm:presLayoutVars>
      </dgm:prSet>
      <dgm:spPr/>
      <dgm:t>
        <a:bodyPr/>
        <a:lstStyle/>
        <a:p>
          <a:endParaRPr lang="ru-RU"/>
        </a:p>
      </dgm:t>
    </dgm:pt>
  </dgm:ptLst>
  <dgm:cxnLst>
    <dgm:cxn modelId="{2878B6F0-B33D-4D4F-A7FC-021C1BEFC139}" type="presOf" srcId="{A532EC99-52D3-4C85-87F3-FE5E2AFAB072}" destId="{CBDD100F-E66A-4DC7-A62D-6C48D15B040A}" srcOrd="0" destOrd="0" presId="urn:microsoft.com/office/officeart/2005/8/layout/vList3"/>
    <dgm:cxn modelId="{209DF3D9-C38D-4BCB-B272-6DDE35CC3648}" type="presOf" srcId="{F86ECD85-05EF-4071-8561-61B3239FEA2B}" destId="{0C5B9A8E-57BF-4A79-87F5-E3AC201C08DD}" srcOrd="0" destOrd="0" presId="urn:microsoft.com/office/officeart/2005/8/layout/vList3"/>
    <dgm:cxn modelId="{6A411482-D38A-45AE-85E7-058B43A3D381}" type="presOf" srcId="{E76E80C0-6ED1-4F5D-A115-E928C310538C}" destId="{FDC2468D-19B3-4FDB-A247-3FF7947CA400}" srcOrd="0" destOrd="0" presId="urn:microsoft.com/office/officeart/2005/8/layout/vList3"/>
    <dgm:cxn modelId="{541FFDC8-8A8E-4062-BF9B-0867AFFF77F9}" srcId="{CC7AFEC9-0B65-4B5B-8C4B-730951F7DFAD}" destId="{F86ECD85-05EF-4071-8561-61B3239FEA2B}" srcOrd="2" destOrd="0" parTransId="{5940C4D7-3EC0-49EA-AD86-92FF8A82923D}" sibTransId="{B13F6918-8467-459E-85B2-400820230EBD}"/>
    <dgm:cxn modelId="{E8E8893D-7265-45AB-B08E-0F52DF0D0652}" type="presOf" srcId="{CC7AFEC9-0B65-4B5B-8C4B-730951F7DFAD}" destId="{69FBE488-287B-4600-AFB9-CB298CD0391B}" srcOrd="0" destOrd="0" presId="urn:microsoft.com/office/officeart/2005/8/layout/vList3"/>
    <dgm:cxn modelId="{B521565E-3040-4D8D-8443-9F6285F69A76}" srcId="{CC7AFEC9-0B65-4B5B-8C4B-730951F7DFAD}" destId="{E76E80C0-6ED1-4F5D-A115-E928C310538C}" srcOrd="0" destOrd="0" parTransId="{76321E9C-6459-4ABA-8285-CB6FCB7B9489}" sibTransId="{58FBCA8E-32E4-48DB-ABF5-06626F721511}"/>
    <dgm:cxn modelId="{E3A02B31-CA2B-483C-9BF0-16559E60C75C}" srcId="{CC7AFEC9-0B65-4B5B-8C4B-730951F7DFAD}" destId="{A532EC99-52D3-4C85-87F3-FE5E2AFAB072}" srcOrd="1" destOrd="0" parTransId="{BA9C752B-040B-431E-9F7A-6C97EAF6AB69}" sibTransId="{2C024320-1199-42E1-9A58-F2A090FE24B3}"/>
    <dgm:cxn modelId="{04A17149-FA28-464F-91D1-3F53FAD2637A}" type="presParOf" srcId="{69FBE488-287B-4600-AFB9-CB298CD0391B}" destId="{E4DFB35B-8910-439A-AFAE-EDA015A5D504}" srcOrd="0" destOrd="0" presId="urn:microsoft.com/office/officeart/2005/8/layout/vList3"/>
    <dgm:cxn modelId="{B5DFDFC7-781A-4114-AD8A-57C05931CB39}" type="presParOf" srcId="{E4DFB35B-8910-439A-AFAE-EDA015A5D504}" destId="{5C40B72D-0315-4711-8303-4C53A9B7DF43}" srcOrd="0" destOrd="0" presId="urn:microsoft.com/office/officeart/2005/8/layout/vList3"/>
    <dgm:cxn modelId="{8A3A7AD5-7F9E-4B96-BAC6-D42A5ADF60D5}" type="presParOf" srcId="{E4DFB35B-8910-439A-AFAE-EDA015A5D504}" destId="{FDC2468D-19B3-4FDB-A247-3FF7947CA400}" srcOrd="1" destOrd="0" presId="urn:microsoft.com/office/officeart/2005/8/layout/vList3"/>
    <dgm:cxn modelId="{34C665EA-1BF0-4FC8-9017-8FF7981B4DCF}" type="presParOf" srcId="{69FBE488-287B-4600-AFB9-CB298CD0391B}" destId="{BEFFF721-0D59-4A6A-9D0D-597A1A3A4E12}" srcOrd="1" destOrd="0" presId="urn:microsoft.com/office/officeart/2005/8/layout/vList3"/>
    <dgm:cxn modelId="{F45470D2-0ABC-4DEB-BB66-FAB02CDD30E1}" type="presParOf" srcId="{69FBE488-287B-4600-AFB9-CB298CD0391B}" destId="{40FCC2BB-6DE6-450E-96E8-A191D62DC69C}" srcOrd="2" destOrd="0" presId="urn:microsoft.com/office/officeart/2005/8/layout/vList3"/>
    <dgm:cxn modelId="{3154A39A-18B5-4007-BE42-CE752C80DA0C}" type="presParOf" srcId="{40FCC2BB-6DE6-450E-96E8-A191D62DC69C}" destId="{7C5A5A18-559C-4C7A-B85D-B3DCE4124D34}" srcOrd="0" destOrd="0" presId="urn:microsoft.com/office/officeart/2005/8/layout/vList3"/>
    <dgm:cxn modelId="{161DCCEA-6819-4210-B967-34745B498180}" type="presParOf" srcId="{40FCC2BB-6DE6-450E-96E8-A191D62DC69C}" destId="{CBDD100F-E66A-4DC7-A62D-6C48D15B040A}" srcOrd="1" destOrd="0" presId="urn:microsoft.com/office/officeart/2005/8/layout/vList3"/>
    <dgm:cxn modelId="{0DC02A67-443E-44C5-A8B2-E6C1A8CA57E9}" type="presParOf" srcId="{69FBE488-287B-4600-AFB9-CB298CD0391B}" destId="{3711C51E-8FAE-49A5-9E8E-E4ABC46ADFA6}" srcOrd="3" destOrd="0" presId="urn:microsoft.com/office/officeart/2005/8/layout/vList3"/>
    <dgm:cxn modelId="{47C3EDD9-7A56-4662-A6A0-952EA0C3AA11}" type="presParOf" srcId="{69FBE488-287B-4600-AFB9-CB298CD0391B}" destId="{4BE1BD34-464E-4BCE-B3C0-BEF6EE05394A}" srcOrd="4" destOrd="0" presId="urn:microsoft.com/office/officeart/2005/8/layout/vList3"/>
    <dgm:cxn modelId="{F70B8C44-CE19-438D-BC1A-D905C3D8577F}" type="presParOf" srcId="{4BE1BD34-464E-4BCE-B3C0-BEF6EE05394A}" destId="{BFE16868-9ED9-4085-A9C6-6F9FC77C7C3F}" srcOrd="0" destOrd="0" presId="urn:microsoft.com/office/officeart/2005/8/layout/vList3"/>
    <dgm:cxn modelId="{FC1A03E7-1FAE-4349-B78E-8ECF5934E9E1}" type="presParOf" srcId="{4BE1BD34-464E-4BCE-B3C0-BEF6EE05394A}" destId="{0C5B9A8E-57BF-4A79-87F5-E3AC201C08DD}" srcOrd="1" destOrd="0" presId="urn:microsoft.com/office/officeart/2005/8/layout/vList3"/>
  </dgm:cxnLst>
  <dgm:bg/>
  <dgm:whole/>
</dgm:dataModel>
</file>

<file path=word/diagrams/data6.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0FB296CB-3C22-45A8-8C2B-4601E2A92BE3}">
      <dgm:prSet phldrT="[Текст]" custT="1"/>
      <dgm:spPr/>
      <dgm:t>
        <a:bodyPr/>
        <a:lstStyle/>
        <a:p>
          <a:pPr algn="just"/>
          <a:endParaRPr lang="ru-RU" sz="1250" b="1">
            <a:solidFill>
              <a:sysClr val="windowText" lastClr="000000"/>
            </a:solidFill>
          </a:endParaRPr>
        </a:p>
      </dgm:t>
    </dgm:pt>
    <dgm:pt modelId="{FF1199B2-11F0-4013-99F6-9DB9B18EB130}" type="parTrans" cxnId="{82FAC7BD-67DC-433D-ADFF-7994797F5A88}">
      <dgm:prSet/>
      <dgm:spPr/>
      <dgm:t>
        <a:bodyPr/>
        <a:lstStyle/>
        <a:p>
          <a:pPr algn="l"/>
          <a:endParaRPr lang="ru-RU"/>
        </a:p>
      </dgm:t>
    </dgm:pt>
    <dgm:pt modelId="{589E59CA-0146-45AD-8855-E78D9268662B}" type="sibTrans" cxnId="{82FAC7BD-67DC-433D-ADFF-7994797F5A88}">
      <dgm:prSet/>
      <dgm:spPr/>
      <dgm:t>
        <a:bodyPr/>
        <a:lstStyle/>
        <a:p>
          <a:pPr algn="l"/>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039E8815-6FAA-4517-AAEE-C74FF4CBAF2B}" type="pres">
      <dgm:prSet presAssocID="{0FB296CB-3C22-45A8-8C2B-4601E2A92BE3}" presName="composite" presStyleCnt="0"/>
      <dgm:spPr/>
    </dgm:pt>
    <dgm:pt modelId="{3088B04A-0C99-46B9-963B-55E37BD80B49}" type="pres">
      <dgm:prSet presAssocID="{0FB296CB-3C22-45A8-8C2B-4601E2A92BE3}" presName="imgShp" presStyleLbl="fgImgPlace1" presStyleIdx="0" presStyleCnt="1" custScaleX="97332" custScaleY="92426" custLinFactNeighborX="-55348" custLinFactNeighborY="-3787"/>
      <dgm:spPr>
        <a:blipFill rotWithShape="0">
          <a:blip xmlns:r="http://schemas.openxmlformats.org/officeDocument/2006/relationships" r:embed="rId1"/>
          <a:stretch>
            <a:fillRect/>
          </a:stretch>
        </a:blipFill>
      </dgm:spPr>
    </dgm:pt>
    <dgm:pt modelId="{E171665B-0BC7-4CA2-8213-404911567DE7}" type="pres">
      <dgm:prSet presAssocID="{0FB296CB-3C22-45A8-8C2B-4601E2A92BE3}" presName="txShp" presStyleLbl="node1" presStyleIdx="0" presStyleCnt="1" custScaleX="141890" custLinFactNeighborX="2847" custLinFactNeighborY="0">
        <dgm:presLayoutVars>
          <dgm:bulletEnabled val="1"/>
        </dgm:presLayoutVars>
      </dgm:prSet>
      <dgm:spPr/>
      <dgm:t>
        <a:bodyPr/>
        <a:lstStyle/>
        <a:p>
          <a:endParaRPr lang="ru-RU"/>
        </a:p>
      </dgm:t>
    </dgm:pt>
  </dgm:ptLst>
  <dgm:cxnLst>
    <dgm:cxn modelId="{86D772F0-E313-4921-957C-9B2FDD5E58FA}" type="presOf" srcId="{0D4BED30-3DA7-471C-B587-A8CD91D2014B}" destId="{A2636CD6-8C5E-4E58-B9BA-6CB7E07BE312}" srcOrd="0" destOrd="0" presId="urn:microsoft.com/office/officeart/2005/8/layout/vList3"/>
    <dgm:cxn modelId="{C1FF32B9-5ABB-412B-8EE6-C5D85B2C2B0D}" type="presOf" srcId="{0FB296CB-3C22-45A8-8C2B-4601E2A92BE3}" destId="{E171665B-0BC7-4CA2-8213-404911567DE7}" srcOrd="0" destOrd="0" presId="urn:microsoft.com/office/officeart/2005/8/layout/vList3"/>
    <dgm:cxn modelId="{82FAC7BD-67DC-433D-ADFF-7994797F5A88}" srcId="{0D4BED30-3DA7-471C-B587-A8CD91D2014B}" destId="{0FB296CB-3C22-45A8-8C2B-4601E2A92BE3}" srcOrd="0" destOrd="0" parTransId="{FF1199B2-11F0-4013-99F6-9DB9B18EB130}" sibTransId="{589E59CA-0146-45AD-8855-E78D9268662B}"/>
    <dgm:cxn modelId="{BFF7DA5A-84BD-435B-A5F6-D41A1CCD7278}" type="presParOf" srcId="{A2636CD6-8C5E-4E58-B9BA-6CB7E07BE312}" destId="{039E8815-6FAA-4517-AAEE-C74FF4CBAF2B}" srcOrd="0" destOrd="0" presId="urn:microsoft.com/office/officeart/2005/8/layout/vList3"/>
    <dgm:cxn modelId="{FA71A176-7BBB-424C-AF3C-9C14CAD5A8EE}" type="presParOf" srcId="{039E8815-6FAA-4517-AAEE-C74FF4CBAF2B}" destId="{3088B04A-0C99-46B9-963B-55E37BD80B49}" srcOrd="0" destOrd="0" presId="urn:microsoft.com/office/officeart/2005/8/layout/vList3"/>
    <dgm:cxn modelId="{4D7D1FD8-0134-4DB5-A7ED-0B52D8C3B196}" type="presParOf" srcId="{039E8815-6FAA-4517-AAEE-C74FF4CBAF2B}" destId="{E171665B-0BC7-4CA2-8213-404911567DE7}" srcOrd="1" destOrd="0" presId="urn:microsoft.com/office/officeart/2005/8/layout/vList3"/>
  </dgm:cxnLst>
  <dgm:bg/>
  <dgm:whole/>
</dgm:dataModel>
</file>

<file path=word/diagrams/data7.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D563A106-2E59-45AD-BBE7-B0E2DD6931C5}">
      <dgm:prSet custT="1"/>
      <dgm:spPr/>
      <dgm:t>
        <a:bodyPr/>
        <a:lstStyle/>
        <a:p>
          <a:pPr algn="just">
            <a:lnSpc>
              <a:spcPct val="100000"/>
            </a:lnSpc>
            <a:spcAft>
              <a:spcPts val="0"/>
            </a:spcAft>
          </a:pPr>
          <a:endParaRPr lang="ru-RU" sz="1050" b="1">
            <a:solidFill>
              <a:sysClr val="windowText" lastClr="000000"/>
            </a:solidFill>
            <a:latin typeface="Arial" pitchFamily="34" charset="0"/>
            <a:cs typeface="Arial" pitchFamily="34" charset="0"/>
          </a:endParaRPr>
        </a:p>
      </dgm:t>
    </dgm:pt>
    <dgm:pt modelId="{F8DFD1DE-AD9E-4360-A47A-A7136B7C4CEA}" type="parTrans" cxnId="{C2C49693-65FA-48BE-9D52-FD9650CD92B9}">
      <dgm:prSet/>
      <dgm:spPr/>
      <dgm:t>
        <a:bodyPr/>
        <a:lstStyle/>
        <a:p>
          <a:endParaRPr lang="ru-RU" sz="1050">
            <a:latin typeface="Arial" pitchFamily="34" charset="0"/>
            <a:cs typeface="Arial" pitchFamily="34" charset="0"/>
          </a:endParaRPr>
        </a:p>
      </dgm:t>
    </dgm:pt>
    <dgm:pt modelId="{581B9339-0141-4334-B8E4-A957396E568F}" type="sibTrans" cxnId="{C2C49693-65FA-48BE-9D52-FD9650CD92B9}">
      <dgm:prSet/>
      <dgm:spPr/>
      <dgm:t>
        <a:bodyPr/>
        <a:lstStyle/>
        <a:p>
          <a:endParaRPr lang="ru-RU" sz="1050">
            <a:latin typeface="Arial" pitchFamily="34" charset="0"/>
            <a:cs typeface="Arial" pitchFamily="34" charset="0"/>
          </a:endParaRPr>
        </a:p>
      </dgm:t>
    </dgm:pt>
    <dgm:pt modelId="{A2636CD6-8C5E-4E58-B9BA-6CB7E07BE312}" type="pres">
      <dgm:prSet presAssocID="{0D4BED30-3DA7-471C-B587-A8CD91D2014B}" presName="linearFlow" presStyleCnt="0">
        <dgm:presLayoutVars>
          <dgm:dir/>
          <dgm:resizeHandles val="exact"/>
        </dgm:presLayoutVars>
      </dgm:prSet>
      <dgm:spPr/>
    </dgm:pt>
    <dgm:pt modelId="{E0F5830D-0DF5-4DB3-B734-8EEAF1ABBA68}" type="pres">
      <dgm:prSet presAssocID="{D563A106-2E59-45AD-BBE7-B0E2DD6931C5}" presName="composite" presStyleCnt="0"/>
      <dgm:spPr/>
    </dgm:pt>
    <dgm:pt modelId="{3CE11352-3045-40E6-A1DC-E6BC0DF09A20}" type="pres">
      <dgm:prSet presAssocID="{D563A106-2E59-45AD-BBE7-B0E2DD6931C5}" presName="imgShp" presStyleLbl="fgImgPlace1" presStyleIdx="0" presStyleCnt="1" custScaleX="87528" custLinFactNeighborX="-49477"/>
      <dgm:spPr>
        <a:blipFill rotWithShape="0">
          <a:blip xmlns:r="http://schemas.openxmlformats.org/officeDocument/2006/relationships" r:embed="rId1"/>
          <a:stretch>
            <a:fillRect/>
          </a:stretch>
        </a:blipFill>
      </dgm:spPr>
    </dgm:pt>
    <dgm:pt modelId="{DA662C0B-1862-4723-9675-3114EA914558}" type="pres">
      <dgm:prSet presAssocID="{D563A106-2E59-45AD-BBE7-B0E2DD6931C5}" presName="txShp" presStyleLbl="node1" presStyleIdx="0" presStyleCnt="1" custScaleX="135354" custLinFactNeighborX="5716" custLinFactNeighborY="49">
        <dgm:presLayoutVars>
          <dgm:bulletEnabled val="1"/>
        </dgm:presLayoutVars>
      </dgm:prSet>
      <dgm:spPr/>
      <dgm:t>
        <a:bodyPr/>
        <a:lstStyle/>
        <a:p>
          <a:endParaRPr lang="ru-RU"/>
        </a:p>
      </dgm:t>
    </dgm:pt>
  </dgm:ptLst>
  <dgm:cxnLst>
    <dgm:cxn modelId="{C2C49693-65FA-48BE-9D52-FD9650CD92B9}" srcId="{0D4BED30-3DA7-471C-B587-A8CD91D2014B}" destId="{D563A106-2E59-45AD-BBE7-B0E2DD6931C5}" srcOrd="0" destOrd="0" parTransId="{F8DFD1DE-AD9E-4360-A47A-A7136B7C4CEA}" sibTransId="{581B9339-0141-4334-B8E4-A957396E568F}"/>
    <dgm:cxn modelId="{ACE8B239-F3B6-4F5B-A6EF-4692FC366287}" type="presOf" srcId="{0D4BED30-3DA7-471C-B587-A8CD91D2014B}" destId="{A2636CD6-8C5E-4E58-B9BA-6CB7E07BE312}" srcOrd="0" destOrd="0" presId="urn:microsoft.com/office/officeart/2005/8/layout/vList3"/>
    <dgm:cxn modelId="{CB4E97B1-3B49-4997-98C4-9D17C4EB6F70}" type="presOf" srcId="{D563A106-2E59-45AD-BBE7-B0E2DD6931C5}" destId="{DA662C0B-1862-4723-9675-3114EA914558}" srcOrd="0" destOrd="0" presId="urn:microsoft.com/office/officeart/2005/8/layout/vList3"/>
    <dgm:cxn modelId="{92453485-B2A4-45F4-BA46-48B6F8F98DD8}" type="presParOf" srcId="{A2636CD6-8C5E-4E58-B9BA-6CB7E07BE312}" destId="{E0F5830D-0DF5-4DB3-B734-8EEAF1ABBA68}" srcOrd="0" destOrd="0" presId="urn:microsoft.com/office/officeart/2005/8/layout/vList3"/>
    <dgm:cxn modelId="{7562ADD7-4A43-4557-8181-78A46F31E88B}" type="presParOf" srcId="{E0F5830D-0DF5-4DB3-B734-8EEAF1ABBA68}" destId="{3CE11352-3045-40E6-A1DC-E6BC0DF09A20}" srcOrd="0" destOrd="0" presId="urn:microsoft.com/office/officeart/2005/8/layout/vList3"/>
    <dgm:cxn modelId="{230AC4B6-96B9-4F61-ABE4-FB3772BD802A}" type="presParOf" srcId="{E0F5830D-0DF5-4DB3-B734-8EEAF1ABBA68}" destId="{DA662C0B-1862-4723-9675-3114EA914558}" srcOrd="1" destOrd="0" presId="urn:microsoft.com/office/officeart/2005/8/layout/vList3"/>
  </dgm:cxnLst>
  <dgm:bg/>
  <dgm:whole/>
</dgm:dataModel>
</file>

<file path=word/diagrams/data8.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307CA380-929C-402A-A822-4C2887A73311}">
      <dgm:prSet custT="1"/>
      <dgm:spPr/>
      <dgm:t>
        <a:bodyPr/>
        <a:lstStyle/>
        <a:p>
          <a:pPr algn="just">
            <a:lnSpc>
              <a:spcPct val="100000"/>
            </a:lnSpc>
            <a:spcAft>
              <a:spcPts val="0"/>
            </a:spcAft>
          </a:pPr>
          <a:endParaRPr lang="ru-RU" sz="1050" b="1">
            <a:solidFill>
              <a:sysClr val="windowText" lastClr="000000"/>
            </a:solidFill>
            <a:latin typeface="Arial" pitchFamily="34" charset="0"/>
            <a:cs typeface="Arial" pitchFamily="34" charset="0"/>
          </a:endParaRPr>
        </a:p>
      </dgm:t>
    </dgm:pt>
    <dgm:pt modelId="{E312E8E9-D084-40D9-A8DE-4E3FD1D51082}" type="parTrans" cxnId="{137C33BE-CCBD-4706-B771-0770A20615CE}">
      <dgm:prSet/>
      <dgm:spPr/>
      <dgm:t>
        <a:bodyPr/>
        <a:lstStyle/>
        <a:p>
          <a:endParaRPr lang="ru-RU"/>
        </a:p>
      </dgm:t>
    </dgm:pt>
    <dgm:pt modelId="{23A38BE1-E072-46D8-905B-F3B2678C10AB}" type="sibTrans" cxnId="{137C33BE-CCBD-4706-B771-0770A20615CE}">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73BF30BD-33A9-4955-AE3B-EE5D98042C12}" type="pres">
      <dgm:prSet presAssocID="{307CA380-929C-402A-A822-4C2887A73311}" presName="composite" presStyleCnt="0"/>
      <dgm:spPr/>
    </dgm:pt>
    <dgm:pt modelId="{E68C43E8-9950-4C32-B02B-DA48C3940758}" type="pres">
      <dgm:prSet presAssocID="{307CA380-929C-402A-A822-4C2887A73311}" presName="imgShp" presStyleLbl="fgImgPlace1" presStyleIdx="0" presStyleCnt="1" custScaleX="43446" custScaleY="62840" custLinFactNeighborX="-45974" custLinFactNeighborY="933"/>
      <dgm:spPr>
        <a:blipFill rotWithShape="0">
          <a:blip xmlns:r="http://schemas.openxmlformats.org/officeDocument/2006/relationships" r:embed="rId1"/>
          <a:stretch>
            <a:fillRect/>
          </a:stretch>
        </a:blipFill>
      </dgm:spPr>
    </dgm:pt>
    <dgm:pt modelId="{35B79767-279C-4546-BA2C-E801D7536606}" type="pres">
      <dgm:prSet presAssocID="{307CA380-929C-402A-A822-4C2887A73311}" presName="txShp" presStyleLbl="node1" presStyleIdx="0" presStyleCnt="1" custScaleX="150359" custLinFactNeighborX="-1027">
        <dgm:presLayoutVars>
          <dgm:bulletEnabled val="1"/>
        </dgm:presLayoutVars>
      </dgm:prSet>
      <dgm:spPr/>
      <dgm:t>
        <a:bodyPr/>
        <a:lstStyle/>
        <a:p>
          <a:endParaRPr lang="ru-RU"/>
        </a:p>
      </dgm:t>
    </dgm:pt>
  </dgm:ptLst>
  <dgm:cxnLst>
    <dgm:cxn modelId="{596A82C3-93AE-48E4-94F1-80628CBF145D}" type="presOf" srcId="{0D4BED30-3DA7-471C-B587-A8CD91D2014B}" destId="{A2636CD6-8C5E-4E58-B9BA-6CB7E07BE312}" srcOrd="0" destOrd="0" presId="urn:microsoft.com/office/officeart/2005/8/layout/vList3"/>
    <dgm:cxn modelId="{137C33BE-CCBD-4706-B771-0770A20615CE}" srcId="{0D4BED30-3DA7-471C-B587-A8CD91D2014B}" destId="{307CA380-929C-402A-A822-4C2887A73311}" srcOrd="0" destOrd="0" parTransId="{E312E8E9-D084-40D9-A8DE-4E3FD1D51082}" sibTransId="{23A38BE1-E072-46D8-905B-F3B2678C10AB}"/>
    <dgm:cxn modelId="{AAF86A5C-8746-47BF-BF6D-B0F4D940C081}" type="presOf" srcId="{307CA380-929C-402A-A822-4C2887A73311}" destId="{35B79767-279C-4546-BA2C-E801D7536606}" srcOrd="0" destOrd="0" presId="urn:microsoft.com/office/officeart/2005/8/layout/vList3"/>
    <dgm:cxn modelId="{16386DC7-94C2-4B61-924E-CD08FD8CD671}" type="presParOf" srcId="{A2636CD6-8C5E-4E58-B9BA-6CB7E07BE312}" destId="{73BF30BD-33A9-4955-AE3B-EE5D98042C12}" srcOrd="0" destOrd="0" presId="urn:microsoft.com/office/officeart/2005/8/layout/vList3"/>
    <dgm:cxn modelId="{E7115631-2891-48D6-83C2-930BE16EA3A6}" type="presParOf" srcId="{73BF30BD-33A9-4955-AE3B-EE5D98042C12}" destId="{E68C43E8-9950-4C32-B02B-DA48C3940758}" srcOrd="0" destOrd="0" presId="urn:microsoft.com/office/officeart/2005/8/layout/vList3"/>
    <dgm:cxn modelId="{256118A3-1545-4618-B86D-A8626384AD9A}" type="presParOf" srcId="{73BF30BD-33A9-4955-AE3B-EE5D98042C12}" destId="{35B79767-279C-4546-BA2C-E801D7536606}" srcOrd="1" destOrd="0" presId="urn:microsoft.com/office/officeart/2005/8/layout/vList3"/>
  </dgm:cxnLst>
  <dgm:bg/>
  <dgm:whole/>
</dgm:dataModel>
</file>

<file path=word/diagrams/data9.xml><?xml version="1.0" encoding="utf-8"?>
<dgm:dataModel xmlns:dgm="http://schemas.openxmlformats.org/drawingml/2006/diagram" xmlns:a="http://schemas.openxmlformats.org/drawingml/2006/main">
  <dgm:ptLst>
    <dgm:pt modelId="{8D910D88-3E21-43B4-ACA3-E7361150DFB8}"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ru-RU"/>
        </a:p>
      </dgm:t>
    </dgm:pt>
    <dgm:pt modelId="{99A5C4F0-D990-4D5F-88F9-BBD5D47447B7}">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Рассмотрение и утверждение бюджета</a:t>
          </a:r>
          <a:endParaRPr lang="ru-RU" sz="1400" dirty="0">
            <a:latin typeface="Arial" pitchFamily="34" charset="0"/>
            <a:cs typeface="Arial" pitchFamily="34" charset="0"/>
          </a:endParaRPr>
        </a:p>
      </dgm:t>
    </dgm:pt>
    <dgm:pt modelId="{4C6FFBB8-8BEF-4222-89E5-F0AC7FC413C1}" type="parTrans" cxnId="{6973BB26-E6F9-4C9F-9030-ACE85AF0F381}">
      <dgm:prSet/>
      <dgm:spPr/>
      <dgm:t>
        <a:bodyPr/>
        <a:lstStyle/>
        <a:p>
          <a:endParaRPr lang="ru-RU"/>
        </a:p>
      </dgm:t>
    </dgm:pt>
    <dgm:pt modelId="{E8EFFFE3-66D6-4ABE-B12B-B52C5760E0B1}" type="sibTrans" cxnId="{6973BB26-E6F9-4C9F-9030-ACE85AF0F381}">
      <dgm:prSet/>
      <dgm:spPr/>
      <dgm:t>
        <a:bodyPr/>
        <a:lstStyle/>
        <a:p>
          <a:endParaRPr lang="ru-RU"/>
        </a:p>
      </dgm:t>
    </dgm:pt>
    <dgm:pt modelId="{597764EF-95D9-446E-BC35-907C1E4AD508}">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Исполнение бюджета</a:t>
          </a:r>
          <a:endParaRPr lang="ru-RU" sz="1400" dirty="0">
            <a:latin typeface="Arial" pitchFamily="34" charset="0"/>
            <a:cs typeface="Arial" pitchFamily="34" charset="0"/>
          </a:endParaRPr>
        </a:p>
      </dgm:t>
    </dgm:pt>
    <dgm:pt modelId="{57FE17F8-441C-4C7A-B469-83D623B940E4}" type="parTrans" cxnId="{8FEE8036-4CF0-4D3D-AC7B-3B9430F11A30}">
      <dgm:prSet/>
      <dgm:spPr/>
      <dgm:t>
        <a:bodyPr/>
        <a:lstStyle/>
        <a:p>
          <a:endParaRPr lang="ru-RU"/>
        </a:p>
      </dgm:t>
    </dgm:pt>
    <dgm:pt modelId="{79401040-E51C-49E3-8F93-B447A5951CF7}" type="sibTrans" cxnId="{8FEE8036-4CF0-4D3D-AC7B-3B9430F11A30}">
      <dgm:prSet/>
      <dgm:spPr/>
      <dgm:t>
        <a:bodyPr/>
        <a:lstStyle/>
        <a:p>
          <a:endParaRPr lang="ru-RU"/>
        </a:p>
      </dgm:t>
    </dgm:pt>
    <dgm:pt modelId="{4687248D-AB13-4375-8B7C-988C24B0C6D2}">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Контроль за исполнением бюджета</a:t>
          </a:r>
          <a:endParaRPr lang="ru-RU" sz="1400" dirty="0">
            <a:latin typeface="Arial" pitchFamily="34" charset="0"/>
            <a:cs typeface="Arial" pitchFamily="34" charset="0"/>
          </a:endParaRPr>
        </a:p>
      </dgm:t>
    </dgm:pt>
    <dgm:pt modelId="{129D1CF4-0ABF-43FE-A07C-878458D895F8}" type="parTrans" cxnId="{7337C562-F5E7-4730-8A24-01844693D304}">
      <dgm:prSet/>
      <dgm:spPr/>
      <dgm:t>
        <a:bodyPr/>
        <a:lstStyle/>
        <a:p>
          <a:endParaRPr lang="ru-RU"/>
        </a:p>
      </dgm:t>
    </dgm:pt>
    <dgm:pt modelId="{CC6D6144-28C0-4888-A29F-D5B892055AFB}" type="sibTrans" cxnId="{7337C562-F5E7-4730-8A24-01844693D304}">
      <dgm:prSet/>
      <dgm:spPr/>
      <dgm:t>
        <a:bodyPr/>
        <a:lstStyle/>
        <a:p>
          <a:endParaRPr lang="ru-RU"/>
        </a:p>
      </dgm:t>
    </dgm:pt>
    <dgm:pt modelId="{324C01D0-7AFA-41C9-89FA-EACA250D8335}">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Отчет об исполнении бюджета</a:t>
          </a:r>
          <a:endParaRPr lang="ru-RU" sz="1400" dirty="0">
            <a:latin typeface="Arial" pitchFamily="34" charset="0"/>
            <a:cs typeface="Arial" pitchFamily="34" charset="0"/>
          </a:endParaRPr>
        </a:p>
      </dgm:t>
    </dgm:pt>
    <dgm:pt modelId="{E3EF2F59-4B5D-47C3-9E69-794765AE721F}" type="parTrans" cxnId="{F243ADEE-6F6A-4328-9740-8A60D720AF64}">
      <dgm:prSet/>
      <dgm:spPr/>
      <dgm:t>
        <a:bodyPr/>
        <a:lstStyle/>
        <a:p>
          <a:endParaRPr lang="ru-RU"/>
        </a:p>
      </dgm:t>
    </dgm:pt>
    <dgm:pt modelId="{6BA30A18-2B5A-4E9F-81D3-D274B22572E4}" type="sibTrans" cxnId="{F243ADEE-6F6A-4328-9740-8A60D720AF64}">
      <dgm:prSet/>
      <dgm:spPr/>
      <dgm:t>
        <a:bodyPr/>
        <a:lstStyle/>
        <a:p>
          <a:endParaRPr lang="ru-RU"/>
        </a:p>
      </dgm:t>
    </dgm:pt>
    <dgm:pt modelId="{91150687-143B-47B2-9BBA-56883FE76A5F}">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Составление проекта бюджета</a:t>
          </a:r>
          <a:endParaRPr lang="ru-RU" sz="1400" dirty="0">
            <a:latin typeface="Arial" pitchFamily="34" charset="0"/>
            <a:cs typeface="Arial" pitchFamily="34" charset="0"/>
          </a:endParaRPr>
        </a:p>
      </dgm:t>
    </dgm:pt>
    <dgm:pt modelId="{1A89B871-E2F1-40EA-9526-C47F0FEEB243}" type="parTrans" cxnId="{FD51034F-7B37-4DED-84E6-A8D6FB983803}">
      <dgm:prSet/>
      <dgm:spPr/>
      <dgm:t>
        <a:bodyPr/>
        <a:lstStyle/>
        <a:p>
          <a:endParaRPr lang="ru-RU"/>
        </a:p>
      </dgm:t>
    </dgm:pt>
    <dgm:pt modelId="{ACFD5DCA-7BD5-4BEA-99F3-97EEEC8D7B81}" type="sibTrans" cxnId="{FD51034F-7B37-4DED-84E6-A8D6FB983803}">
      <dgm:prSet/>
      <dgm:spPr/>
      <dgm:t>
        <a:bodyPr/>
        <a:lstStyle/>
        <a:p>
          <a:endParaRPr lang="ru-RU"/>
        </a:p>
      </dgm:t>
    </dgm:pt>
    <dgm:pt modelId="{D4F0E56E-52BC-4481-9953-87162A0575A8}" type="pres">
      <dgm:prSet presAssocID="{8D910D88-3E21-43B4-ACA3-E7361150DFB8}" presName="cycle" presStyleCnt="0">
        <dgm:presLayoutVars>
          <dgm:dir/>
          <dgm:resizeHandles val="exact"/>
        </dgm:presLayoutVars>
      </dgm:prSet>
      <dgm:spPr/>
      <dgm:t>
        <a:bodyPr/>
        <a:lstStyle/>
        <a:p>
          <a:endParaRPr lang="ru-RU"/>
        </a:p>
      </dgm:t>
    </dgm:pt>
    <dgm:pt modelId="{BD7AB6BD-876D-44D4-8AB9-12857BD8903F}" type="pres">
      <dgm:prSet presAssocID="{99A5C4F0-D990-4D5F-88F9-BBD5D47447B7}" presName="dummy" presStyleCnt="0"/>
      <dgm:spPr/>
      <dgm:t>
        <a:bodyPr/>
        <a:lstStyle/>
        <a:p>
          <a:endParaRPr lang="ru-RU"/>
        </a:p>
      </dgm:t>
    </dgm:pt>
    <dgm:pt modelId="{A88A7D5F-006D-4BEA-9ABC-26596995C78E}" type="pres">
      <dgm:prSet presAssocID="{99A5C4F0-D990-4D5F-88F9-BBD5D47447B7}" presName="node" presStyleLbl="revTx" presStyleIdx="0" presStyleCnt="5" custScaleX="127434" custScaleY="72429" custRadScaleRad="101431" custRadScaleInc="4576">
        <dgm:presLayoutVars>
          <dgm:bulletEnabled val="1"/>
        </dgm:presLayoutVars>
      </dgm:prSet>
      <dgm:spPr/>
      <dgm:t>
        <a:bodyPr/>
        <a:lstStyle/>
        <a:p>
          <a:endParaRPr lang="ru-RU"/>
        </a:p>
      </dgm:t>
    </dgm:pt>
    <dgm:pt modelId="{5A044165-1FDF-45B8-881D-C09173C2E8A1}" type="pres">
      <dgm:prSet presAssocID="{E8EFFFE3-66D6-4ABE-B12B-B52C5760E0B1}" presName="sibTrans" presStyleLbl="node1" presStyleIdx="0" presStyleCnt="5"/>
      <dgm:spPr/>
      <dgm:t>
        <a:bodyPr/>
        <a:lstStyle/>
        <a:p>
          <a:endParaRPr lang="ru-RU"/>
        </a:p>
      </dgm:t>
    </dgm:pt>
    <dgm:pt modelId="{73EC10B7-65C6-4A79-9D94-23D0317D52E3}" type="pres">
      <dgm:prSet presAssocID="{597764EF-95D9-446E-BC35-907C1E4AD508}" presName="dummy" presStyleCnt="0"/>
      <dgm:spPr/>
      <dgm:t>
        <a:bodyPr/>
        <a:lstStyle/>
        <a:p>
          <a:endParaRPr lang="ru-RU"/>
        </a:p>
      </dgm:t>
    </dgm:pt>
    <dgm:pt modelId="{5F116F0B-8710-4BA3-9735-93D090168076}" type="pres">
      <dgm:prSet presAssocID="{597764EF-95D9-446E-BC35-907C1E4AD508}" presName="node" presStyleLbl="revTx" presStyleIdx="1" presStyleCnt="5" custScaleX="82391" custScaleY="57167">
        <dgm:presLayoutVars>
          <dgm:bulletEnabled val="1"/>
        </dgm:presLayoutVars>
      </dgm:prSet>
      <dgm:spPr/>
      <dgm:t>
        <a:bodyPr/>
        <a:lstStyle/>
        <a:p>
          <a:endParaRPr lang="ru-RU"/>
        </a:p>
      </dgm:t>
    </dgm:pt>
    <dgm:pt modelId="{5CB311D5-D9FF-44A8-BC68-B3DB0E1FC227}" type="pres">
      <dgm:prSet presAssocID="{79401040-E51C-49E3-8F93-B447A5951CF7}" presName="sibTrans" presStyleLbl="node1" presStyleIdx="1" presStyleCnt="5"/>
      <dgm:spPr/>
      <dgm:t>
        <a:bodyPr/>
        <a:lstStyle/>
        <a:p>
          <a:endParaRPr lang="ru-RU"/>
        </a:p>
      </dgm:t>
    </dgm:pt>
    <dgm:pt modelId="{6D3B1790-9EF0-4DFA-AB4A-713F4E58F474}" type="pres">
      <dgm:prSet presAssocID="{4687248D-AB13-4375-8B7C-988C24B0C6D2}" presName="dummy" presStyleCnt="0"/>
      <dgm:spPr/>
      <dgm:t>
        <a:bodyPr/>
        <a:lstStyle/>
        <a:p>
          <a:endParaRPr lang="ru-RU"/>
        </a:p>
      </dgm:t>
    </dgm:pt>
    <dgm:pt modelId="{C63F477F-2B93-435D-A8BF-018D8EA2B7C7}" type="pres">
      <dgm:prSet presAssocID="{4687248D-AB13-4375-8B7C-988C24B0C6D2}" presName="node" presStyleLbl="revTx" presStyleIdx="2" presStyleCnt="5" custScaleX="110464" custScaleY="84554">
        <dgm:presLayoutVars>
          <dgm:bulletEnabled val="1"/>
        </dgm:presLayoutVars>
      </dgm:prSet>
      <dgm:spPr/>
      <dgm:t>
        <a:bodyPr/>
        <a:lstStyle/>
        <a:p>
          <a:endParaRPr lang="ru-RU"/>
        </a:p>
      </dgm:t>
    </dgm:pt>
    <dgm:pt modelId="{0C0C8F12-C4C3-40CD-B3D5-824953FAACF3}" type="pres">
      <dgm:prSet presAssocID="{CC6D6144-28C0-4888-A29F-D5B892055AFB}" presName="sibTrans" presStyleLbl="node1" presStyleIdx="2" presStyleCnt="5"/>
      <dgm:spPr/>
      <dgm:t>
        <a:bodyPr/>
        <a:lstStyle/>
        <a:p>
          <a:endParaRPr lang="ru-RU"/>
        </a:p>
      </dgm:t>
    </dgm:pt>
    <dgm:pt modelId="{DB8A7207-B4DB-4EF4-86A0-19383575EA08}" type="pres">
      <dgm:prSet presAssocID="{324C01D0-7AFA-41C9-89FA-EACA250D8335}" presName="dummy" presStyleCnt="0"/>
      <dgm:spPr/>
      <dgm:t>
        <a:bodyPr/>
        <a:lstStyle/>
        <a:p>
          <a:endParaRPr lang="ru-RU"/>
        </a:p>
      </dgm:t>
    </dgm:pt>
    <dgm:pt modelId="{EA6D6A5F-830B-4016-92AB-5916328771A5}" type="pres">
      <dgm:prSet presAssocID="{324C01D0-7AFA-41C9-89FA-EACA250D8335}" presName="node" presStyleLbl="revTx" presStyleIdx="3" presStyleCnt="5" custScaleX="89470" custScaleY="85085">
        <dgm:presLayoutVars>
          <dgm:bulletEnabled val="1"/>
        </dgm:presLayoutVars>
      </dgm:prSet>
      <dgm:spPr/>
      <dgm:t>
        <a:bodyPr/>
        <a:lstStyle/>
        <a:p>
          <a:endParaRPr lang="ru-RU"/>
        </a:p>
      </dgm:t>
    </dgm:pt>
    <dgm:pt modelId="{78DC0811-6BC0-4448-9A1C-945055CCAEE6}" type="pres">
      <dgm:prSet presAssocID="{6BA30A18-2B5A-4E9F-81D3-D274B22572E4}" presName="sibTrans" presStyleLbl="node1" presStyleIdx="3" presStyleCnt="5"/>
      <dgm:spPr/>
      <dgm:t>
        <a:bodyPr/>
        <a:lstStyle/>
        <a:p>
          <a:endParaRPr lang="ru-RU"/>
        </a:p>
      </dgm:t>
    </dgm:pt>
    <dgm:pt modelId="{87229249-D890-4629-8919-5E7C4D1FFB5B}" type="pres">
      <dgm:prSet presAssocID="{91150687-143B-47B2-9BBA-56883FE76A5F}" presName="dummy" presStyleCnt="0"/>
      <dgm:spPr/>
      <dgm:t>
        <a:bodyPr/>
        <a:lstStyle/>
        <a:p>
          <a:endParaRPr lang="ru-RU"/>
        </a:p>
      </dgm:t>
    </dgm:pt>
    <dgm:pt modelId="{58DB0CC2-E164-4E3C-B114-31A80891FE46}" type="pres">
      <dgm:prSet presAssocID="{91150687-143B-47B2-9BBA-56883FE76A5F}" presName="node" presStyleLbl="revTx" presStyleIdx="4" presStyleCnt="5" custScaleX="101350" custScaleY="80432">
        <dgm:presLayoutVars>
          <dgm:bulletEnabled val="1"/>
        </dgm:presLayoutVars>
      </dgm:prSet>
      <dgm:spPr/>
      <dgm:t>
        <a:bodyPr/>
        <a:lstStyle/>
        <a:p>
          <a:endParaRPr lang="ru-RU"/>
        </a:p>
      </dgm:t>
    </dgm:pt>
    <dgm:pt modelId="{3D596900-9661-4F79-92B9-6B021D03520D}" type="pres">
      <dgm:prSet presAssocID="{ACFD5DCA-7BD5-4BEA-99F3-97EEEC8D7B81}" presName="sibTrans" presStyleLbl="node1" presStyleIdx="4" presStyleCnt="5"/>
      <dgm:spPr/>
      <dgm:t>
        <a:bodyPr/>
        <a:lstStyle/>
        <a:p>
          <a:endParaRPr lang="ru-RU"/>
        </a:p>
      </dgm:t>
    </dgm:pt>
  </dgm:ptLst>
  <dgm:cxnLst>
    <dgm:cxn modelId="{6973BB26-E6F9-4C9F-9030-ACE85AF0F381}" srcId="{8D910D88-3E21-43B4-ACA3-E7361150DFB8}" destId="{99A5C4F0-D990-4D5F-88F9-BBD5D47447B7}" srcOrd="0" destOrd="0" parTransId="{4C6FFBB8-8BEF-4222-89E5-F0AC7FC413C1}" sibTransId="{E8EFFFE3-66D6-4ABE-B12B-B52C5760E0B1}"/>
    <dgm:cxn modelId="{CE4551BC-6B49-49CB-B0B4-27D694253ED9}" type="presOf" srcId="{ACFD5DCA-7BD5-4BEA-99F3-97EEEC8D7B81}" destId="{3D596900-9661-4F79-92B9-6B021D03520D}" srcOrd="0" destOrd="0" presId="urn:microsoft.com/office/officeart/2005/8/layout/cycle1"/>
    <dgm:cxn modelId="{5CDA3A38-B07C-4C3F-BE7A-25B4EB9878AC}" type="presOf" srcId="{99A5C4F0-D990-4D5F-88F9-BBD5D47447B7}" destId="{A88A7D5F-006D-4BEA-9ABC-26596995C78E}" srcOrd="0" destOrd="0" presId="urn:microsoft.com/office/officeart/2005/8/layout/cycle1"/>
    <dgm:cxn modelId="{8AEDF916-B79D-4ED0-BA71-1D8EFAC12875}" type="presOf" srcId="{597764EF-95D9-446E-BC35-907C1E4AD508}" destId="{5F116F0B-8710-4BA3-9735-93D090168076}" srcOrd="0" destOrd="0" presId="urn:microsoft.com/office/officeart/2005/8/layout/cycle1"/>
    <dgm:cxn modelId="{9903279B-C443-4EE7-B070-D1C8F27C10EF}" type="presOf" srcId="{4687248D-AB13-4375-8B7C-988C24B0C6D2}" destId="{C63F477F-2B93-435D-A8BF-018D8EA2B7C7}" srcOrd="0" destOrd="0" presId="urn:microsoft.com/office/officeart/2005/8/layout/cycle1"/>
    <dgm:cxn modelId="{D1BFD2EE-C2AA-4B6A-9D8E-9268C74368D4}" type="presOf" srcId="{79401040-E51C-49E3-8F93-B447A5951CF7}" destId="{5CB311D5-D9FF-44A8-BC68-B3DB0E1FC227}" srcOrd="0" destOrd="0" presId="urn:microsoft.com/office/officeart/2005/8/layout/cycle1"/>
    <dgm:cxn modelId="{7337C562-F5E7-4730-8A24-01844693D304}" srcId="{8D910D88-3E21-43B4-ACA3-E7361150DFB8}" destId="{4687248D-AB13-4375-8B7C-988C24B0C6D2}" srcOrd="2" destOrd="0" parTransId="{129D1CF4-0ABF-43FE-A07C-878458D895F8}" sibTransId="{CC6D6144-28C0-4888-A29F-D5B892055AFB}"/>
    <dgm:cxn modelId="{FA018837-626E-4A07-912F-0B3CB53442ED}" type="presOf" srcId="{E8EFFFE3-66D6-4ABE-B12B-B52C5760E0B1}" destId="{5A044165-1FDF-45B8-881D-C09173C2E8A1}" srcOrd="0" destOrd="0" presId="urn:microsoft.com/office/officeart/2005/8/layout/cycle1"/>
    <dgm:cxn modelId="{70C74304-F269-4A49-A76F-488598522475}" type="presOf" srcId="{6BA30A18-2B5A-4E9F-81D3-D274B22572E4}" destId="{78DC0811-6BC0-4448-9A1C-945055CCAEE6}" srcOrd="0" destOrd="0" presId="urn:microsoft.com/office/officeart/2005/8/layout/cycle1"/>
    <dgm:cxn modelId="{B501FFB1-5134-472A-89C7-92E80CC46F44}" type="presOf" srcId="{CC6D6144-28C0-4888-A29F-D5B892055AFB}" destId="{0C0C8F12-C4C3-40CD-B3D5-824953FAACF3}" srcOrd="0" destOrd="0" presId="urn:microsoft.com/office/officeart/2005/8/layout/cycle1"/>
    <dgm:cxn modelId="{A714CBAC-1A6B-4795-A665-A17C71FEB041}" type="presOf" srcId="{8D910D88-3E21-43B4-ACA3-E7361150DFB8}" destId="{D4F0E56E-52BC-4481-9953-87162A0575A8}" srcOrd="0" destOrd="0" presId="urn:microsoft.com/office/officeart/2005/8/layout/cycle1"/>
    <dgm:cxn modelId="{6E0F1889-9A38-4608-8363-FA0D3D886892}" type="presOf" srcId="{91150687-143B-47B2-9BBA-56883FE76A5F}" destId="{58DB0CC2-E164-4E3C-B114-31A80891FE46}" srcOrd="0" destOrd="0" presId="urn:microsoft.com/office/officeart/2005/8/layout/cycle1"/>
    <dgm:cxn modelId="{66B27090-65DA-4592-9937-97EEA799918C}" type="presOf" srcId="{324C01D0-7AFA-41C9-89FA-EACA250D8335}" destId="{EA6D6A5F-830B-4016-92AB-5916328771A5}" srcOrd="0" destOrd="0" presId="urn:microsoft.com/office/officeart/2005/8/layout/cycle1"/>
    <dgm:cxn modelId="{8FEE8036-4CF0-4D3D-AC7B-3B9430F11A30}" srcId="{8D910D88-3E21-43B4-ACA3-E7361150DFB8}" destId="{597764EF-95D9-446E-BC35-907C1E4AD508}" srcOrd="1" destOrd="0" parTransId="{57FE17F8-441C-4C7A-B469-83D623B940E4}" sibTransId="{79401040-E51C-49E3-8F93-B447A5951CF7}"/>
    <dgm:cxn modelId="{F243ADEE-6F6A-4328-9740-8A60D720AF64}" srcId="{8D910D88-3E21-43B4-ACA3-E7361150DFB8}" destId="{324C01D0-7AFA-41C9-89FA-EACA250D8335}" srcOrd="3" destOrd="0" parTransId="{E3EF2F59-4B5D-47C3-9E69-794765AE721F}" sibTransId="{6BA30A18-2B5A-4E9F-81D3-D274B22572E4}"/>
    <dgm:cxn modelId="{FD51034F-7B37-4DED-84E6-A8D6FB983803}" srcId="{8D910D88-3E21-43B4-ACA3-E7361150DFB8}" destId="{91150687-143B-47B2-9BBA-56883FE76A5F}" srcOrd="4" destOrd="0" parTransId="{1A89B871-E2F1-40EA-9526-C47F0FEEB243}" sibTransId="{ACFD5DCA-7BD5-4BEA-99F3-97EEEC8D7B81}"/>
    <dgm:cxn modelId="{45FE1DCB-BE5B-42F1-AD91-DA71D75A53BC}" type="presParOf" srcId="{D4F0E56E-52BC-4481-9953-87162A0575A8}" destId="{BD7AB6BD-876D-44D4-8AB9-12857BD8903F}" srcOrd="0" destOrd="0" presId="urn:microsoft.com/office/officeart/2005/8/layout/cycle1"/>
    <dgm:cxn modelId="{9A434AE9-9907-42F0-8265-8356D2B95ACE}" type="presParOf" srcId="{D4F0E56E-52BC-4481-9953-87162A0575A8}" destId="{A88A7D5F-006D-4BEA-9ABC-26596995C78E}" srcOrd="1" destOrd="0" presId="urn:microsoft.com/office/officeart/2005/8/layout/cycle1"/>
    <dgm:cxn modelId="{797D1C45-9A35-4008-B428-4AB6B90069ED}" type="presParOf" srcId="{D4F0E56E-52BC-4481-9953-87162A0575A8}" destId="{5A044165-1FDF-45B8-881D-C09173C2E8A1}" srcOrd="2" destOrd="0" presId="urn:microsoft.com/office/officeart/2005/8/layout/cycle1"/>
    <dgm:cxn modelId="{B1FFDCD5-0714-46AD-93B2-7C9325D7A3D9}" type="presParOf" srcId="{D4F0E56E-52BC-4481-9953-87162A0575A8}" destId="{73EC10B7-65C6-4A79-9D94-23D0317D52E3}" srcOrd="3" destOrd="0" presId="urn:microsoft.com/office/officeart/2005/8/layout/cycle1"/>
    <dgm:cxn modelId="{F0E0F338-5BE5-432D-9EC8-B68A5214F566}" type="presParOf" srcId="{D4F0E56E-52BC-4481-9953-87162A0575A8}" destId="{5F116F0B-8710-4BA3-9735-93D090168076}" srcOrd="4" destOrd="0" presId="urn:microsoft.com/office/officeart/2005/8/layout/cycle1"/>
    <dgm:cxn modelId="{E0D07933-8F9A-4793-B590-336A619460C5}" type="presParOf" srcId="{D4F0E56E-52BC-4481-9953-87162A0575A8}" destId="{5CB311D5-D9FF-44A8-BC68-B3DB0E1FC227}" srcOrd="5" destOrd="0" presId="urn:microsoft.com/office/officeart/2005/8/layout/cycle1"/>
    <dgm:cxn modelId="{AE6CA3BF-D696-468A-90DE-5C4EB5766E45}" type="presParOf" srcId="{D4F0E56E-52BC-4481-9953-87162A0575A8}" destId="{6D3B1790-9EF0-4DFA-AB4A-713F4E58F474}" srcOrd="6" destOrd="0" presId="urn:microsoft.com/office/officeart/2005/8/layout/cycle1"/>
    <dgm:cxn modelId="{BDD012C5-14EE-470F-B7FB-AB6940C62559}" type="presParOf" srcId="{D4F0E56E-52BC-4481-9953-87162A0575A8}" destId="{C63F477F-2B93-435D-A8BF-018D8EA2B7C7}" srcOrd="7" destOrd="0" presId="urn:microsoft.com/office/officeart/2005/8/layout/cycle1"/>
    <dgm:cxn modelId="{5AF85A7A-3B22-447E-A9A1-D28D55560295}" type="presParOf" srcId="{D4F0E56E-52BC-4481-9953-87162A0575A8}" destId="{0C0C8F12-C4C3-40CD-B3D5-824953FAACF3}" srcOrd="8" destOrd="0" presId="urn:microsoft.com/office/officeart/2005/8/layout/cycle1"/>
    <dgm:cxn modelId="{A77E8E55-CB8C-4C1A-9749-FBDF67CDC266}" type="presParOf" srcId="{D4F0E56E-52BC-4481-9953-87162A0575A8}" destId="{DB8A7207-B4DB-4EF4-86A0-19383575EA08}" srcOrd="9" destOrd="0" presId="urn:microsoft.com/office/officeart/2005/8/layout/cycle1"/>
    <dgm:cxn modelId="{E0A8FA58-A584-4BA5-90EF-4B783DE22B3B}" type="presParOf" srcId="{D4F0E56E-52BC-4481-9953-87162A0575A8}" destId="{EA6D6A5F-830B-4016-92AB-5916328771A5}" srcOrd="10" destOrd="0" presId="urn:microsoft.com/office/officeart/2005/8/layout/cycle1"/>
    <dgm:cxn modelId="{719E4FBD-C0BA-476D-AF32-5D10C3BEA23B}" type="presParOf" srcId="{D4F0E56E-52BC-4481-9953-87162A0575A8}" destId="{78DC0811-6BC0-4448-9A1C-945055CCAEE6}" srcOrd="11" destOrd="0" presId="urn:microsoft.com/office/officeart/2005/8/layout/cycle1"/>
    <dgm:cxn modelId="{86E4F9C9-A5AD-49C3-999E-C3433F997F51}" type="presParOf" srcId="{D4F0E56E-52BC-4481-9953-87162A0575A8}" destId="{87229249-D890-4629-8919-5E7C4D1FFB5B}" srcOrd="12" destOrd="0" presId="urn:microsoft.com/office/officeart/2005/8/layout/cycle1"/>
    <dgm:cxn modelId="{0CEA0B79-ED7B-4351-A9E2-287772CE632C}" type="presParOf" srcId="{D4F0E56E-52BC-4481-9953-87162A0575A8}" destId="{58DB0CC2-E164-4E3C-B114-31A80891FE46}" srcOrd="13" destOrd="0" presId="urn:microsoft.com/office/officeart/2005/8/layout/cycle1"/>
    <dgm:cxn modelId="{C52459A5-A2F7-49DD-9047-2F54392832AE}" type="presParOf" srcId="{D4F0E56E-52BC-4481-9953-87162A0575A8}" destId="{3D596900-9661-4F79-92B9-6B021D03520D}" srcOrd="14" destOrd="0" presId="urn:microsoft.com/office/officeart/2005/8/layout/cycle1"/>
  </dgm:cxnLst>
  <dgm:bg/>
  <dgm:whole/>
</dgm:dataModel>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0.77584</cdr:x>
      <cdr:y>0.01763</cdr:y>
    </cdr:from>
    <cdr:to>
      <cdr:x>0.81401</cdr:x>
      <cdr:y>0.06229</cdr:y>
    </cdr:to>
    <cdr:sp macro="" textlink="">
      <cdr:nvSpPr>
        <cdr:cNvPr id="8" name="Стрелка влево 7"/>
        <cdr:cNvSpPr/>
      </cdr:nvSpPr>
      <cdr:spPr>
        <a:xfrm xmlns:a="http://schemas.openxmlformats.org/drawingml/2006/main">
          <a:off x="5725657" y="74887"/>
          <a:ext cx="281693" cy="189722"/>
        </a:xfrm>
        <a:prstGeom xmlns:a="http://schemas.openxmlformats.org/drawingml/2006/main" prst="leftArrow">
          <a:avLst/>
        </a:prstGeom>
        <a:solidFill xmlns:a="http://schemas.openxmlformats.org/drawingml/2006/main">
          <a:schemeClr val="accent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0.77378</cdr:x>
      <cdr:y>0.10668</cdr:y>
    </cdr:from>
    <cdr:to>
      <cdr:x>0.81298</cdr:x>
      <cdr:y>0.15424</cdr:y>
    </cdr:to>
    <cdr:sp macro="" textlink="">
      <cdr:nvSpPr>
        <cdr:cNvPr id="9" name="Стрелка влево 8"/>
        <cdr:cNvSpPr/>
      </cdr:nvSpPr>
      <cdr:spPr>
        <a:xfrm xmlns:a="http://schemas.openxmlformats.org/drawingml/2006/main">
          <a:off x="5710454" y="453183"/>
          <a:ext cx="289295" cy="202043"/>
        </a:xfrm>
        <a:prstGeom xmlns:a="http://schemas.openxmlformats.org/drawingml/2006/main" prst="leftArrow">
          <a:avLst/>
        </a:prstGeom>
        <a:solidFill xmlns:a="http://schemas.openxmlformats.org/drawingml/2006/main">
          <a:schemeClr val="tx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0.7761</cdr:x>
      <cdr:y>0.20342</cdr:y>
    </cdr:from>
    <cdr:to>
      <cdr:x>0.81221</cdr:x>
      <cdr:y>0.24736</cdr:y>
    </cdr:to>
    <cdr:sp macro="" textlink="">
      <cdr:nvSpPr>
        <cdr:cNvPr id="10" name="Стрелка влево 9"/>
        <cdr:cNvSpPr/>
      </cdr:nvSpPr>
      <cdr:spPr>
        <a:xfrm xmlns:a="http://schemas.openxmlformats.org/drawingml/2006/main">
          <a:off x="5727580" y="864147"/>
          <a:ext cx="266491" cy="186664"/>
        </a:xfrm>
        <a:prstGeom xmlns:a="http://schemas.openxmlformats.org/drawingml/2006/main" prst="leftArrow">
          <a:avLst/>
        </a:prstGeom>
        <a:solidFill xmlns:a="http://schemas.openxmlformats.org/drawingml/2006/main">
          <a:schemeClr val="accent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0.77622</cdr:x>
      <cdr:y>0.27206</cdr:y>
    </cdr:from>
    <cdr:to>
      <cdr:x>0.81749</cdr:x>
      <cdr:y>0.31963</cdr:y>
    </cdr:to>
    <cdr:sp macro="" textlink="">
      <cdr:nvSpPr>
        <cdr:cNvPr id="11" name="Стрелка влево 10"/>
        <cdr:cNvSpPr/>
      </cdr:nvSpPr>
      <cdr:spPr>
        <a:xfrm xmlns:a="http://schemas.openxmlformats.org/drawingml/2006/main">
          <a:off x="5728496" y="1155735"/>
          <a:ext cx="304571" cy="202084"/>
        </a:xfrm>
        <a:prstGeom xmlns:a="http://schemas.openxmlformats.org/drawingml/2006/main" prst="leftArrow">
          <a:avLst/>
        </a:prstGeom>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0.09209</cdr:x>
      <cdr:y>0.10153</cdr:y>
    </cdr:from>
    <cdr:to>
      <cdr:x>0.76783</cdr:x>
      <cdr:y>0.10914</cdr:y>
    </cdr:to>
    <cdr:sp macro="" textlink="">
      <cdr:nvSpPr>
        <cdr:cNvPr id="15" name="Прямая соединительная линия 14"/>
        <cdr:cNvSpPr/>
      </cdr:nvSpPr>
      <cdr:spPr>
        <a:xfrm xmlns:a="http://schemas.openxmlformats.org/drawingml/2006/main" rot="10800000" flipV="1">
          <a:off x="679623" y="522244"/>
          <a:ext cx="4986941" cy="39142"/>
        </a:xfrm>
        <a:prstGeom xmlns:a="http://schemas.openxmlformats.org/drawingml/2006/main" prst="line">
          <a:avLst/>
        </a:prstGeom>
        <a:ln xmlns:a="http://schemas.openxmlformats.org/drawingml/2006/main" w="2857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0.10552</cdr:x>
      <cdr:y>0.08485</cdr:y>
    </cdr:from>
    <cdr:to>
      <cdr:x>0.78332</cdr:x>
      <cdr:y>0.09246</cdr:y>
    </cdr:to>
    <cdr:sp macro="" textlink="">
      <cdr:nvSpPr>
        <cdr:cNvPr id="17" name="Прямая соединительная линия 16"/>
        <cdr:cNvSpPr/>
      </cdr:nvSpPr>
      <cdr:spPr>
        <a:xfrm xmlns:a="http://schemas.openxmlformats.org/drawingml/2006/main" rot="10800000" flipV="1">
          <a:off x="778739" y="436409"/>
          <a:ext cx="5002144" cy="39142"/>
        </a:xfrm>
        <a:prstGeom xmlns:a="http://schemas.openxmlformats.org/drawingml/2006/main" prst="line">
          <a:avLst/>
        </a:prstGeom>
        <a:ln xmlns:a="http://schemas.openxmlformats.org/drawingml/2006/main" w="31750">
          <a:solidFill>
            <a:schemeClr val="accent2">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0.09765</cdr:x>
      <cdr:y>0.28623</cdr:y>
    </cdr:from>
    <cdr:to>
      <cdr:x>0.77442</cdr:x>
      <cdr:y>0.29384</cdr:y>
    </cdr:to>
    <cdr:sp macro="" textlink="">
      <cdr:nvSpPr>
        <cdr:cNvPr id="20" name="Прямая соединительная линия 19"/>
        <cdr:cNvSpPr/>
      </cdr:nvSpPr>
      <cdr:spPr>
        <a:xfrm xmlns:a="http://schemas.openxmlformats.org/drawingml/2006/main" rot="10800000" flipV="1">
          <a:off x="720654" y="1472245"/>
          <a:ext cx="4994542" cy="39142"/>
        </a:xfrm>
        <a:prstGeom xmlns:a="http://schemas.openxmlformats.org/drawingml/2006/main" prst="line">
          <a:avLst/>
        </a:prstGeom>
        <a:ln xmlns:a="http://schemas.openxmlformats.org/drawingml/2006/main" w="317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0.10835</cdr:x>
      <cdr:y>0.25085</cdr:y>
    </cdr:from>
    <cdr:to>
      <cdr:x>0.78822</cdr:x>
      <cdr:y>0.26353</cdr:y>
    </cdr:to>
    <cdr:sp macro="" textlink="">
      <cdr:nvSpPr>
        <cdr:cNvPr id="22" name="Прямая соединительная линия 21"/>
        <cdr:cNvSpPr/>
      </cdr:nvSpPr>
      <cdr:spPr>
        <a:xfrm xmlns:a="http://schemas.openxmlformats.org/drawingml/2006/main" flipV="1">
          <a:off x="799620" y="1290230"/>
          <a:ext cx="5017420" cy="65219"/>
        </a:xfrm>
        <a:prstGeom xmlns:a="http://schemas.openxmlformats.org/drawingml/2006/main" prst="line">
          <a:avLst/>
        </a:prstGeom>
        <a:ln xmlns:a="http://schemas.openxmlformats.org/drawingml/2006/main" w="31750">
          <a:solidFill>
            <a:schemeClr val="accent2">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0.7944</cdr:x>
      <cdr:y>0.08744</cdr:y>
    </cdr:from>
    <cdr:to>
      <cdr:x>1</cdr:x>
      <cdr:y>0.20386</cdr:y>
    </cdr:to>
    <cdr:sp macro="" textlink="">
      <cdr:nvSpPr>
        <cdr:cNvPr id="24" name="TextBox 23"/>
        <cdr:cNvSpPr txBox="1"/>
      </cdr:nvSpPr>
      <cdr:spPr>
        <a:xfrm xmlns:a="http://schemas.openxmlformats.org/drawingml/2006/main">
          <a:off x="5540813" y="445582"/>
          <a:ext cx="1434027" cy="593239"/>
        </a:xfrm>
        <a:prstGeom xmlns:a="http://schemas.openxmlformats.org/drawingml/2006/main" prst="rect">
          <a:avLst/>
        </a:prstGeom>
        <a:solidFill xmlns:a="http://schemas.openxmlformats.org/drawingml/2006/main">
          <a:schemeClr val="tx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a:t>
          </a:r>
          <a:r>
            <a:rPr lang="ru-RU" sz="800" b="1" baseline="0"/>
            <a:t> </a:t>
          </a:r>
          <a:r>
            <a:rPr lang="ru-RU" sz="800" b="1"/>
            <a:t>доходы в среднем</a:t>
          </a:r>
          <a:r>
            <a:rPr lang="ru-RU" sz="800" b="1" baseline="0"/>
            <a:t> на душу населения по Российской Федерации</a:t>
          </a:r>
          <a:endParaRPr lang="ru-RU" sz="800" b="1"/>
        </a:p>
      </cdr:txBody>
    </cdr:sp>
  </cdr:relSizeAnchor>
  <cdr:relSizeAnchor xmlns:cdr="http://schemas.openxmlformats.org/drawingml/2006/chartDrawing">
    <cdr:from>
      <cdr:x>0.79569</cdr:x>
      <cdr:y>0</cdr:y>
    </cdr:from>
    <cdr:to>
      <cdr:x>1</cdr:x>
      <cdr:y>0.08744</cdr:y>
    </cdr:to>
    <cdr:sp macro="" textlink="">
      <cdr:nvSpPr>
        <cdr:cNvPr id="26" name="TextBox 25"/>
        <cdr:cNvSpPr txBox="1"/>
      </cdr:nvSpPr>
      <cdr:spPr>
        <a:xfrm xmlns:a="http://schemas.openxmlformats.org/drawingml/2006/main">
          <a:off x="5549810" y="0"/>
          <a:ext cx="1425030" cy="445583"/>
        </a:xfrm>
        <a:prstGeom xmlns:a="http://schemas.openxmlformats.org/drawingml/2006/main" prst="rect">
          <a:avLst/>
        </a:prstGeom>
        <a:solidFill xmlns:a="http://schemas.openxmlformats.org/drawingml/2006/main">
          <a:schemeClr val="accent2">
            <a:lumMod val="40000"/>
            <a:lumOff val="60000"/>
          </a:schemeClr>
        </a:solidFill>
        <a:ln xmlns:a="http://schemas.openxmlformats.org/drawingml/2006/main" w="6350">
          <a:solidFill>
            <a:schemeClr val="tx1"/>
          </a:solidFill>
        </a:ln>
      </cdr:spPr>
      <cdr:txBody>
        <a:bodyPr xmlns:a="http://schemas.openxmlformats.org/drawingml/2006/main" wrap="square" rtlCol="0" anchor="ctr" anchorCtr="1">
          <a:noAutofit/>
        </a:bodyPr>
        <a:lstStyle xmlns:a="http://schemas.openxmlformats.org/drawingml/2006/main"/>
        <a:p xmlns:a="http://schemas.openxmlformats.org/drawingml/2006/main">
          <a:endParaRPr lang="ru-RU" sz="800" b="1">
            <a:latin typeface="+mn-lt"/>
            <a:ea typeface="+mn-ea"/>
            <a:cs typeface="+mn-cs"/>
          </a:endParaRPr>
        </a:p>
        <a:p xmlns:a="http://schemas.openxmlformats.org/drawingml/2006/main">
          <a:r>
            <a:rPr lang="ru-RU" sz="800" b="1">
              <a:latin typeface="+mn-lt"/>
              <a:ea typeface="+mn-ea"/>
              <a:cs typeface="+mn-cs"/>
            </a:rPr>
            <a:t>Бюджетные</a:t>
          </a:r>
          <a:r>
            <a:rPr lang="ru-RU" sz="800" b="1" baseline="0">
              <a:latin typeface="+mn-lt"/>
              <a:ea typeface="+mn-ea"/>
              <a:cs typeface="+mn-cs"/>
            </a:rPr>
            <a:t> </a:t>
          </a:r>
          <a:r>
            <a:rPr lang="ru-RU" sz="800" b="1">
              <a:latin typeface="+mn-lt"/>
              <a:ea typeface="+mn-ea"/>
              <a:cs typeface="+mn-cs"/>
            </a:rPr>
            <a:t>расходы в </a:t>
          </a:r>
          <a:endParaRPr lang="ru-RU" sz="800"/>
        </a:p>
        <a:p xmlns:a="http://schemas.openxmlformats.org/drawingml/2006/main">
          <a:r>
            <a:rPr lang="ru-RU" sz="800" b="1">
              <a:latin typeface="+mn-lt"/>
              <a:ea typeface="+mn-ea"/>
              <a:cs typeface="+mn-cs"/>
            </a:rPr>
            <a:t>среднем</a:t>
          </a:r>
          <a:r>
            <a:rPr lang="ru-RU" sz="800" b="1" baseline="0">
              <a:latin typeface="+mn-lt"/>
              <a:ea typeface="+mn-ea"/>
              <a:cs typeface="+mn-cs"/>
            </a:rPr>
            <a:t> на душу населения по Российской Федерации</a:t>
          </a:r>
          <a:endParaRPr lang="ru-RU" sz="800" b="1">
            <a:latin typeface="+mn-lt"/>
            <a:ea typeface="+mn-ea"/>
            <a:cs typeface="+mn-cs"/>
          </a:endParaRPr>
        </a:p>
        <a:p xmlns:a="http://schemas.openxmlformats.org/drawingml/2006/main">
          <a:endParaRPr lang="ru-RU" sz="800"/>
        </a:p>
      </cdr:txBody>
    </cdr:sp>
  </cdr:relSizeAnchor>
  <cdr:relSizeAnchor xmlns:cdr="http://schemas.openxmlformats.org/drawingml/2006/chartDrawing">
    <cdr:from>
      <cdr:x>0.87901</cdr:x>
      <cdr:y>0.22942</cdr:y>
    </cdr:from>
    <cdr:to>
      <cdr:x>0.97908</cdr:x>
      <cdr:y>0.28808</cdr:y>
    </cdr:to>
    <cdr:sp macro="" textlink="">
      <cdr:nvSpPr>
        <cdr:cNvPr id="29" name="TextBox 28"/>
        <cdr:cNvSpPr txBox="1"/>
      </cdr:nvSpPr>
      <cdr:spPr>
        <a:xfrm xmlns:a="http://schemas.openxmlformats.org/drawingml/2006/main">
          <a:off x="8115583" y="1378201"/>
          <a:ext cx="923925" cy="35242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0.79504</cdr:x>
      <cdr:y>0.19252</cdr:y>
    </cdr:from>
    <cdr:to>
      <cdr:x>1</cdr:x>
      <cdr:y>0.28436</cdr:y>
    </cdr:to>
    <cdr:sp macro="" textlink="">
      <cdr:nvSpPr>
        <cdr:cNvPr id="30" name="TextBox 29"/>
        <cdr:cNvSpPr txBox="1"/>
      </cdr:nvSpPr>
      <cdr:spPr>
        <a:xfrm xmlns:a="http://schemas.openxmlformats.org/drawingml/2006/main">
          <a:off x="5545277" y="981075"/>
          <a:ext cx="1429563" cy="468013"/>
        </a:xfrm>
        <a:prstGeom xmlns:a="http://schemas.openxmlformats.org/drawingml/2006/main" prst="rect">
          <a:avLst/>
        </a:prstGeom>
        <a:solidFill xmlns:a="http://schemas.openxmlformats.org/drawingml/2006/main">
          <a:schemeClr val="accent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 расходы в</a:t>
          </a:r>
          <a:r>
            <a:rPr lang="ru-RU" sz="800" b="1" baseline="0"/>
            <a:t> </a:t>
          </a:r>
          <a:r>
            <a:rPr lang="ru-RU" sz="800" b="1"/>
            <a:t>среднем на душу</a:t>
          </a:r>
          <a:r>
            <a:rPr lang="ru-RU" sz="800" b="1" baseline="0"/>
            <a:t> </a:t>
          </a:r>
          <a:r>
            <a:rPr lang="ru-RU" sz="800" b="1"/>
            <a:t>населения  по ПФО</a:t>
          </a:r>
        </a:p>
      </cdr:txBody>
    </cdr:sp>
  </cdr:relSizeAnchor>
  <cdr:relSizeAnchor xmlns:cdr="http://schemas.openxmlformats.org/drawingml/2006/chartDrawing">
    <cdr:from>
      <cdr:x>0.79569</cdr:x>
      <cdr:y>0.2697</cdr:y>
    </cdr:from>
    <cdr:to>
      <cdr:x>1</cdr:x>
      <cdr:y>0.36069</cdr:y>
    </cdr:to>
    <cdr:sp macro="" textlink="">
      <cdr:nvSpPr>
        <cdr:cNvPr id="31" name="TextBox 30"/>
        <cdr:cNvSpPr txBox="1"/>
      </cdr:nvSpPr>
      <cdr:spPr>
        <a:xfrm xmlns:a="http://schemas.openxmlformats.org/drawingml/2006/main">
          <a:off x="5872163" y="1387177"/>
          <a:ext cx="1507807" cy="468013"/>
        </a:xfrm>
        <a:prstGeom xmlns:a="http://schemas.openxmlformats.org/drawingml/2006/main" prst="rect">
          <a:avLst/>
        </a:prstGeom>
        <a:solidFill xmlns:a="http://schemas.openxmlformats.org/drawingml/2006/main">
          <a:schemeClr val="tx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 доходы в среднем на душу населения по ПФО</a:t>
          </a:r>
        </a:p>
      </cdr:txBody>
    </cdr:sp>
  </cdr:relSizeAnchor>
  <cdr:relSizeAnchor xmlns:cdr="http://schemas.openxmlformats.org/drawingml/2006/chartDrawing">
    <cdr:from>
      <cdr:x>0.68554</cdr:x>
      <cdr:y>0.03122</cdr:y>
    </cdr:from>
    <cdr:to>
      <cdr:x>0.77481</cdr:x>
      <cdr:y>0.08005</cdr:y>
    </cdr:to>
    <cdr:sp macro="" textlink="">
      <cdr:nvSpPr>
        <cdr:cNvPr id="32" name="TextBox 31"/>
        <cdr:cNvSpPr txBox="1"/>
      </cdr:nvSpPr>
      <cdr:spPr>
        <a:xfrm xmlns:a="http://schemas.openxmlformats.org/drawingml/2006/main">
          <a:off x="4781550" y="159093"/>
          <a:ext cx="622626" cy="248851"/>
        </a:xfrm>
        <a:prstGeom xmlns:a="http://schemas.openxmlformats.org/drawingml/2006/main" prst="rect">
          <a:avLst/>
        </a:prstGeom>
        <a:solidFill xmlns:a="http://schemas.openxmlformats.org/drawingml/2006/main">
          <a:schemeClr val="accent2">
            <a:lumMod val="20000"/>
            <a:lumOff val="80000"/>
            <a:alpha val="44000"/>
          </a:schemeClr>
        </a:solidFill>
      </cdr:spPr>
      <cdr:txBody>
        <a:bodyPr xmlns:a="http://schemas.openxmlformats.org/drawingml/2006/main" wrap="square" rtlCol="0" anchor="ctr">
          <a:spAutoFit/>
        </a:bodyPr>
        <a:lstStyle xmlns:a="http://schemas.openxmlformats.org/drawingml/2006/main"/>
        <a:p xmlns:a="http://schemas.openxmlformats.org/drawingml/2006/main">
          <a:pPr algn="ctr"/>
          <a:r>
            <a:rPr lang="ru-RU" sz="1000" b="1" i="1">
              <a:solidFill>
                <a:schemeClr val="accent2">
                  <a:lumMod val="75000"/>
                </a:schemeClr>
              </a:solidFill>
            </a:rPr>
            <a:t>64</a:t>
          </a:r>
          <a:r>
            <a:rPr lang="ru-RU" sz="1000" b="1" i="1" baseline="0">
              <a:solidFill>
                <a:schemeClr val="accent2">
                  <a:lumMod val="75000"/>
                </a:schemeClr>
              </a:solidFill>
            </a:rPr>
            <a:t> 749</a:t>
          </a:r>
          <a:endParaRPr lang="ru-RU" sz="1000" b="1" i="1">
            <a:solidFill>
              <a:schemeClr val="accent2">
                <a:lumMod val="75000"/>
              </a:schemeClr>
            </a:solidFill>
          </a:endParaRPr>
        </a:p>
      </cdr:txBody>
    </cdr:sp>
  </cdr:relSizeAnchor>
  <cdr:relSizeAnchor xmlns:cdr="http://schemas.openxmlformats.org/drawingml/2006/chartDrawing">
    <cdr:from>
      <cdr:x>0.68964</cdr:x>
      <cdr:y>0.08989</cdr:y>
    </cdr:from>
    <cdr:to>
      <cdr:x>0.77481</cdr:x>
      <cdr:y>0.13872</cdr:y>
    </cdr:to>
    <cdr:sp macro="" textlink="">
      <cdr:nvSpPr>
        <cdr:cNvPr id="34" name="TextBox 33"/>
        <cdr:cNvSpPr txBox="1"/>
      </cdr:nvSpPr>
      <cdr:spPr>
        <a:xfrm xmlns:a="http://schemas.openxmlformats.org/drawingml/2006/main">
          <a:off x="4810125" y="458068"/>
          <a:ext cx="594051" cy="248851"/>
        </a:xfrm>
        <a:prstGeom xmlns:a="http://schemas.openxmlformats.org/drawingml/2006/main" prst="rect">
          <a:avLst/>
        </a:prstGeom>
        <a:solidFill xmlns:a="http://schemas.openxmlformats.org/drawingml/2006/main">
          <a:schemeClr val="tx2">
            <a:lumMod val="20000"/>
            <a:lumOff val="80000"/>
            <a:alpha val="48000"/>
          </a:schemeClr>
        </a:solidFill>
      </cdr:spPr>
      <cdr:txBody>
        <a:bodyPr xmlns:a="http://schemas.openxmlformats.org/drawingml/2006/main" wrap="square" rtlCol="0" anchor="ctr">
          <a:spAutoFit/>
        </a:bodyPr>
        <a:lstStyle xmlns:a="http://schemas.openxmlformats.org/drawingml/2006/main"/>
        <a:p xmlns:a="http://schemas.openxmlformats.org/drawingml/2006/main">
          <a:pPr algn="ctr"/>
          <a:r>
            <a:rPr lang="ru-RU" sz="1000" b="1" i="1">
              <a:solidFill>
                <a:schemeClr val="accent1">
                  <a:lumMod val="75000"/>
                </a:schemeClr>
              </a:solidFill>
            </a:rPr>
            <a:t>63</a:t>
          </a:r>
          <a:r>
            <a:rPr lang="ru-RU" sz="1000" b="1" i="1" baseline="0">
              <a:solidFill>
                <a:schemeClr val="accent1">
                  <a:lumMod val="75000"/>
                </a:schemeClr>
              </a:solidFill>
            </a:rPr>
            <a:t> 577</a:t>
          </a:r>
          <a:endParaRPr lang="ru-RU" sz="1000" b="1" i="1">
            <a:solidFill>
              <a:schemeClr val="accent1">
                <a:lumMod val="75000"/>
              </a:schemeClr>
            </a:solidFill>
          </a:endParaRPr>
        </a:p>
      </cdr:txBody>
    </cdr:sp>
  </cdr:relSizeAnchor>
  <cdr:relSizeAnchor xmlns:cdr="http://schemas.openxmlformats.org/drawingml/2006/chartDrawing">
    <cdr:from>
      <cdr:x>0.7191</cdr:x>
      <cdr:y>0.15807</cdr:y>
    </cdr:from>
    <cdr:to>
      <cdr:x>0.77068</cdr:x>
      <cdr:y>0.19929</cdr:y>
    </cdr:to>
    <cdr:sp macro="" textlink="">
      <cdr:nvSpPr>
        <cdr:cNvPr id="35" name="TextBox 34"/>
        <cdr:cNvSpPr txBox="1"/>
      </cdr:nvSpPr>
      <cdr:spPr>
        <a:xfrm xmlns:a="http://schemas.openxmlformats.org/drawingml/2006/main">
          <a:off x="6639208" y="949577"/>
          <a:ext cx="476250" cy="247649"/>
        </a:xfrm>
        <a:prstGeom xmlns:a="http://schemas.openxmlformats.org/drawingml/2006/main" prst="rect">
          <a:avLst/>
        </a:prstGeom>
        <a:solidFill xmlns:a="http://schemas.openxmlformats.org/drawingml/2006/main">
          <a:schemeClr val="accent2">
            <a:lumMod val="20000"/>
            <a:lumOff val="80000"/>
            <a:alpha val="44000"/>
          </a:schemeClr>
        </a:solidFill>
      </cdr:spPr>
      <cdr:txBody>
        <a:bodyPr xmlns:a="http://schemas.openxmlformats.org/drawingml/2006/main" wrap="none" rtlCol="0" anchor="ctr"/>
        <a:lstStyle xmlns:a="http://schemas.openxmlformats.org/drawingml/2006/main"/>
        <a:p xmlns:a="http://schemas.openxmlformats.org/drawingml/2006/main">
          <a:pPr algn="ctr"/>
          <a:r>
            <a:rPr lang="ru-RU" sz="1000" b="1" i="1">
              <a:solidFill>
                <a:schemeClr val="accent2">
                  <a:lumMod val="75000"/>
                </a:schemeClr>
              </a:solidFill>
            </a:rPr>
            <a:t>48</a:t>
          </a:r>
          <a:r>
            <a:rPr lang="ru-RU" sz="1000" b="1" i="1" baseline="0">
              <a:solidFill>
                <a:schemeClr val="accent2">
                  <a:lumMod val="75000"/>
                </a:schemeClr>
              </a:solidFill>
            </a:rPr>
            <a:t> 814</a:t>
          </a:r>
          <a:endParaRPr lang="ru-RU" sz="1000" b="1" i="1">
            <a:solidFill>
              <a:schemeClr val="accent2">
                <a:lumMod val="75000"/>
              </a:schemeClr>
            </a:solidFill>
          </a:endParaRPr>
        </a:p>
      </cdr:txBody>
    </cdr:sp>
  </cdr:relSizeAnchor>
  <cdr:relSizeAnchor xmlns:cdr="http://schemas.openxmlformats.org/drawingml/2006/chartDrawing">
    <cdr:from>
      <cdr:x>0.72116</cdr:x>
      <cdr:y>0.231</cdr:y>
    </cdr:from>
    <cdr:to>
      <cdr:x>0.77172</cdr:x>
      <cdr:y>0.26589</cdr:y>
    </cdr:to>
    <cdr:sp macro="" textlink="">
      <cdr:nvSpPr>
        <cdr:cNvPr id="36" name="TextBox 35"/>
        <cdr:cNvSpPr txBox="1"/>
      </cdr:nvSpPr>
      <cdr:spPr>
        <a:xfrm xmlns:a="http://schemas.openxmlformats.org/drawingml/2006/main">
          <a:off x="6658258" y="1387726"/>
          <a:ext cx="466725" cy="209550"/>
        </a:xfrm>
        <a:prstGeom xmlns:a="http://schemas.openxmlformats.org/drawingml/2006/main" prst="rect">
          <a:avLst/>
        </a:prstGeom>
        <a:solidFill xmlns:a="http://schemas.openxmlformats.org/drawingml/2006/main">
          <a:schemeClr val="tx2">
            <a:lumMod val="40000"/>
            <a:lumOff val="60000"/>
            <a:alpha val="46000"/>
          </a:schemeClr>
        </a:solidFill>
      </cdr:spPr>
      <cdr:txBody>
        <a:bodyPr xmlns:a="http://schemas.openxmlformats.org/drawingml/2006/main" wrap="none" rtlCol="0" anchor="ctr"/>
        <a:lstStyle xmlns:a="http://schemas.openxmlformats.org/drawingml/2006/main"/>
        <a:p xmlns:a="http://schemas.openxmlformats.org/drawingml/2006/main">
          <a:pPr algn="ctr"/>
          <a:r>
            <a:rPr lang="ru-RU" sz="1000" b="1" i="1">
              <a:solidFill>
                <a:schemeClr val="accent1">
                  <a:lumMod val="75000"/>
                </a:schemeClr>
              </a:solidFill>
            </a:rPr>
            <a:t>45</a:t>
          </a:r>
          <a:r>
            <a:rPr lang="ru-RU" sz="1000" b="1" i="1" baseline="0">
              <a:solidFill>
                <a:schemeClr val="accent1">
                  <a:lumMod val="75000"/>
                </a:schemeClr>
              </a:solidFill>
            </a:rPr>
            <a:t> 973</a:t>
          </a:r>
          <a:endParaRPr lang="ru-RU" sz="1000" b="1" i="1">
            <a:solidFill>
              <a:schemeClr val="accent1">
                <a:lumMod val="75000"/>
              </a:schemeClr>
            </a:solidFill>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0.00171</cdr:x>
      <cdr:y>0.83197</cdr:y>
    </cdr:from>
    <cdr:to>
      <cdr:x>0.9872</cdr:x>
      <cdr:y>0.94246</cdr:y>
    </cdr:to>
    <cdr:sp macro="" textlink="">
      <cdr:nvSpPr>
        <cdr:cNvPr id="5" name="TextBox 1"/>
        <cdr:cNvSpPr txBox="1"/>
      </cdr:nvSpPr>
      <cdr:spPr>
        <a:xfrm xmlns:a="http://schemas.openxmlformats.org/drawingml/2006/main">
          <a:off x="15241" y="5433061"/>
          <a:ext cx="8801055" cy="72153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900" b="1">
            <a:solidFill>
              <a:srgbClr val="FF0000"/>
            </a:solidFill>
            <a:latin typeface="Times New Roman" pitchFamily="18" charset="0"/>
            <a:ea typeface="+mn-ea"/>
            <a:cs typeface="Times New Roman" pitchFamily="18" charset="0"/>
          </a:endParaRPr>
        </a:p>
      </cdr:txBody>
    </cdr:sp>
  </cdr:relSizeAnchor>
  <cdr:relSizeAnchor xmlns:cdr="http://schemas.openxmlformats.org/drawingml/2006/chartDrawing">
    <cdr:from>
      <cdr:x>0.05478</cdr:x>
      <cdr:y>0.84046</cdr:y>
    </cdr:from>
    <cdr:to>
      <cdr:x>0.9541</cdr:x>
      <cdr:y>0.91981</cdr:y>
    </cdr:to>
    <cdr:sp macro="" textlink="">
      <cdr:nvSpPr>
        <cdr:cNvPr id="8" name="TextBox 1"/>
        <cdr:cNvSpPr txBox="1"/>
      </cdr:nvSpPr>
      <cdr:spPr>
        <a:xfrm xmlns:a="http://schemas.openxmlformats.org/drawingml/2006/main">
          <a:off x="372570" y="5659782"/>
          <a:ext cx="6116140" cy="534356"/>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b="1">
              <a:solidFill>
                <a:srgbClr val="FF0000"/>
              </a:solidFill>
              <a:latin typeface="Times New Roman" pitchFamily="18" charset="0"/>
              <a:cs typeface="Times New Roman" pitchFamily="18" charset="0"/>
            </a:rPr>
            <a:t>*</a:t>
          </a:r>
          <a:r>
            <a:rPr lang="ru-RU" sz="1000" b="1" baseline="0">
              <a:solidFill>
                <a:srgbClr val="FF0000"/>
              </a:solidFill>
              <a:latin typeface="Times New Roman" pitchFamily="18" charset="0"/>
              <a:cs typeface="Times New Roman" pitchFamily="18" charset="0"/>
            </a:rPr>
            <a:t> </a:t>
          </a:r>
          <a:r>
            <a:rPr lang="ru-RU" sz="1000" b="1">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муниципальное образование с максимальным уровнем</a:t>
          </a:r>
          <a:r>
            <a:rPr lang="ru-RU" sz="900" b="1" baseline="0">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бюджетной обеспеченности</a:t>
          </a:r>
          <a:endParaRPr lang="ru-RU" sz="900">
            <a:solidFill>
              <a:srgbClr val="FF0000"/>
            </a:solidFill>
            <a:latin typeface="Times New Roman" pitchFamily="18" charset="0"/>
            <a:cs typeface="Times New Roman" pitchFamily="18" charset="0"/>
          </a:endParaRPr>
        </a:p>
        <a:p xmlns:a="http://schemas.openxmlformats.org/drawingml/2006/main">
          <a:r>
            <a:rPr lang="ru-RU" sz="900" b="1" baseline="0">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муниципальные образования  уровень бюджетной обеспечености которых, превышает критерий выравнивания бюджетной обеспеченности</a:t>
          </a:r>
          <a:r>
            <a:rPr lang="en-US" sz="900" b="1">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 (не получающие</a:t>
          </a:r>
          <a:r>
            <a:rPr lang="ru-RU" sz="900" b="1" baseline="0">
              <a:solidFill>
                <a:srgbClr val="FF0000"/>
              </a:solidFill>
              <a:latin typeface="Times New Roman" pitchFamily="18" charset="0"/>
              <a:cs typeface="Times New Roman" pitchFamily="18" charset="0"/>
            </a:rPr>
            <a:t> дотацию на выравнивание бюджетной обеспеченности)</a:t>
          </a:r>
          <a:endParaRPr lang="ru-RU" sz="900" b="1">
            <a:solidFill>
              <a:srgbClr val="FF0000"/>
            </a:solidFill>
            <a:latin typeface="Times New Roman" pitchFamily="18" charset="0"/>
            <a:cs typeface="Times New Roman" pitchFamily="18" charset="0"/>
          </a:endParaRPr>
        </a:p>
      </cdr:txBody>
    </cdr:sp>
  </cdr:relSizeAnchor>
  <cdr:relSizeAnchor xmlns:cdr="http://schemas.openxmlformats.org/drawingml/2006/chartDrawing">
    <cdr:from>
      <cdr:x>0.05717</cdr:x>
      <cdr:y>0.86823</cdr:y>
    </cdr:from>
    <cdr:to>
      <cdr:x>0.06229</cdr:x>
      <cdr:y>0.87523</cdr:y>
    </cdr:to>
    <cdr:sp macro="" textlink="">
      <cdr:nvSpPr>
        <cdr:cNvPr id="9" name="Блок-схема: узел 8"/>
        <cdr:cNvSpPr/>
      </cdr:nvSpPr>
      <cdr:spPr>
        <a:xfrm xmlns:a="http://schemas.openxmlformats.org/drawingml/2006/main">
          <a:off x="510565" y="5709557"/>
          <a:ext cx="45725" cy="46033"/>
        </a:xfrm>
        <a:prstGeom xmlns:a="http://schemas.openxmlformats.org/drawingml/2006/main" prst="flowChartConnector">
          <a:avLst/>
        </a:prstGeom>
      </cdr:spPr>
      <cdr:style>
        <a:lnRef xmlns:a="http://schemas.openxmlformats.org/drawingml/2006/main" idx="2">
          <a:schemeClr val="accent4">
            <a:shade val="50000"/>
          </a:schemeClr>
        </a:lnRef>
        <a:fillRef xmlns:a="http://schemas.openxmlformats.org/drawingml/2006/main" idx="1">
          <a:schemeClr val="accent4"/>
        </a:fillRef>
        <a:effectRef xmlns:a="http://schemas.openxmlformats.org/drawingml/2006/main" idx="0">
          <a:schemeClr val="accent4"/>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ru-RU"/>
        </a:p>
      </cdr:txBody>
    </cdr:sp>
  </cdr:relSizeAnchor>
  <cdr:relSizeAnchor xmlns:cdr="http://schemas.openxmlformats.org/drawingml/2006/chartDrawing">
    <cdr:from>
      <cdr:x>0.15419</cdr:x>
      <cdr:y>0.42032</cdr:y>
    </cdr:from>
    <cdr:to>
      <cdr:x>0.78985</cdr:x>
      <cdr:y>0.46501</cdr:y>
    </cdr:to>
    <cdr:sp macro="" textlink="">
      <cdr:nvSpPr>
        <cdr:cNvPr id="7" name="TextBox 1"/>
        <cdr:cNvSpPr txBox="1"/>
      </cdr:nvSpPr>
      <cdr:spPr>
        <a:xfrm xmlns:a="http://schemas.openxmlformats.org/drawingml/2006/main">
          <a:off x="1694848" y="2667963"/>
          <a:ext cx="6987080" cy="283668"/>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b="1" i="1">
              <a:solidFill>
                <a:srgbClr val="C0504D">
                  <a:lumMod val="50000"/>
                </a:srgbClr>
              </a:solidFill>
              <a:latin typeface="Times New Roman" pitchFamily="18" charset="0"/>
              <a:cs typeface="Times New Roman" pitchFamily="18" charset="0"/>
            </a:rPr>
            <a:t>Критерий выравнивания бюджетной обеспеченности =1,1093</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63F517-479B-40E9-8FCB-9AB17C64CD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84</Pages>
  <Words>21653</Words>
  <Characters>123424</Characters>
  <Application>Microsoft Office Word</Application>
  <DocSecurity>0</DocSecurity>
  <Lines>1028</Lines>
  <Paragraphs>289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144788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Zmeeva</dc:creator>
  <cp:lastModifiedBy>Kubasheva</cp:lastModifiedBy>
  <cp:revision>5</cp:revision>
  <cp:lastPrinted>2016-10-19T11:54:00Z</cp:lastPrinted>
  <dcterms:created xsi:type="dcterms:W3CDTF">2016-10-19T11:32:00Z</dcterms:created>
  <dcterms:modified xsi:type="dcterms:W3CDTF">2016-10-19T12:01:00Z</dcterms:modified>
</cp:coreProperties>
</file>