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settings.xml" ContentType="application/vnd.openxmlformats-officedocument.wordprocessingml.settings+xml"/>
  <Override PartName="/word/diagrams/layout7.xml" ContentType="application/vnd.openxmlformats-officedocument.drawingml.diagramLayout+xml"/>
  <Override PartName="/word/diagrams/layout8.xml" ContentType="application/vnd.openxmlformats-officedocument.drawingml.diagramLayout+xml"/>
  <Override PartName="/word/diagrams/quickStyle9.xml" ContentType="application/vnd.openxmlformats-officedocument.drawingml.diagramStyle+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Default Extension="gif" ContentType="image/gif"/>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diagrams/data9.xml" ContentType="application/vnd.openxmlformats-officedocument.drawingml.diagramData+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diagrams/colors9.xml" ContentType="application/vnd.openxmlformats-officedocument.drawingml.diagramColors+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word/diagrams/quickStyle1.xml" ContentType="application/vnd.openxmlformats-officedocument.drawingml.diagramStyle+xml"/>
  <Default Extension="png" ContentType="image/png"/>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681" w:rsidRDefault="00FF6681">
      <w:pPr>
        <w:rPr>
          <w:rFonts w:ascii="Arial" w:hAnsi="Arial" w:cs="Arial"/>
          <w:b/>
          <w:color w:val="FF0000"/>
          <w:sz w:val="36"/>
          <w:szCs w:val="36"/>
        </w:rPr>
      </w:pPr>
    </w:p>
    <w:p w:rsidR="00B42BF3" w:rsidRDefault="00FE2F3E">
      <w:pPr>
        <w:rPr>
          <w:rFonts w:ascii="Arial" w:hAnsi="Arial" w:cs="Arial"/>
          <w:b/>
          <w:color w:val="FF0000"/>
          <w:sz w:val="36"/>
          <w:szCs w:val="36"/>
        </w:rPr>
      </w:pPr>
      <w:r>
        <w:rPr>
          <w:rFonts w:ascii="Arial" w:hAnsi="Arial" w:cs="Arial"/>
          <w:b/>
          <w:noProof/>
          <w:color w:val="FF0000"/>
          <w:sz w:val="36"/>
          <w:szCs w:val="36"/>
          <w:lang w:eastAsia="ru-RU"/>
        </w:rPr>
        <w:pict>
          <v:rect id="_x0000_s1123" style="position:absolute;margin-left:233.6pt;margin-top:18.45pt;width:165.05pt;height:106.35pt;z-index:251721216" stroked="f">
            <v:textbox style="mso-next-textbox:#_x0000_s1123">
              <w:txbxContent>
                <w:p w:rsidR="00714E6E" w:rsidRPr="00FC1CFA" w:rsidRDefault="00714E6E" w:rsidP="00B42BF3">
                  <w:pPr>
                    <w:spacing w:after="0" w:line="240" w:lineRule="auto"/>
                    <w:rPr>
                      <w:sz w:val="52"/>
                      <w:szCs w:val="52"/>
                    </w:rPr>
                  </w:pPr>
                  <w:r w:rsidRPr="00FC1CFA">
                    <w:rPr>
                      <w:sz w:val="52"/>
                      <w:szCs w:val="52"/>
                    </w:rPr>
                    <w:t>РОССИЯ</w:t>
                  </w:r>
                </w:p>
                <w:p w:rsidR="00714E6E" w:rsidRPr="00FC1CFA" w:rsidRDefault="00714E6E" w:rsidP="00B42BF3">
                  <w:pPr>
                    <w:spacing w:after="0" w:line="240" w:lineRule="auto"/>
                    <w:rPr>
                      <w:sz w:val="52"/>
                      <w:szCs w:val="52"/>
                    </w:rPr>
                  </w:pPr>
                  <w:r w:rsidRPr="00FC1CFA">
                    <w:rPr>
                      <w:sz w:val="52"/>
                      <w:szCs w:val="52"/>
                    </w:rPr>
                    <w:t>УДМУРТСКАЯ</w:t>
                  </w:r>
                </w:p>
                <w:p w:rsidR="00714E6E" w:rsidRPr="00FC1CFA" w:rsidRDefault="00714E6E"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margin-left:225.15pt;margin-top:17.65pt;width:3.55pt;height:106.75pt;flip:x;z-index:251720192"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B42BF3" w:rsidRDefault="00FE2F3E">
      <w:pPr>
        <w:rPr>
          <w:rFonts w:ascii="Arial" w:hAnsi="Arial" w:cs="Arial"/>
          <w:b/>
          <w:color w:val="FF0000"/>
          <w:sz w:val="36"/>
          <w:szCs w:val="36"/>
        </w:rPr>
      </w:pPr>
      <w:r>
        <w:rPr>
          <w:rFonts w:ascii="Arial" w:hAnsi="Arial" w:cs="Arial"/>
          <w:b/>
          <w:noProof/>
          <w:color w:val="FF0000"/>
          <w:sz w:val="36"/>
          <w:szCs w:val="36"/>
          <w:lang w:eastAsia="ru-RU"/>
        </w:rPr>
        <w:pict>
          <v:rect id="_x0000_s1124" style="position:absolute;margin-left:-13.95pt;margin-top:224.6pt;width:575.4pt;height:314.15pt;z-index:251722240" filled="f" stroked="f">
            <v:textbox style="mso-next-textbox:#_x0000_s1124">
              <w:txbxContent>
                <w:p w:rsidR="00714E6E" w:rsidRDefault="00714E6E" w:rsidP="00B42BF3">
                  <w:pPr>
                    <w:spacing w:after="0" w:line="240" w:lineRule="auto"/>
                    <w:ind w:left="142"/>
                    <w:jc w:val="center"/>
                    <w:rPr>
                      <w:b/>
                      <w:sz w:val="72"/>
                      <w:szCs w:val="72"/>
                    </w:rPr>
                  </w:pPr>
                  <w:r w:rsidRPr="00DA7D25">
                    <w:rPr>
                      <w:b/>
                      <w:sz w:val="72"/>
                      <w:szCs w:val="72"/>
                    </w:rPr>
                    <w:t xml:space="preserve">БЮДЖЕТ ДЛЯ ГРАЖДАН </w:t>
                  </w:r>
                </w:p>
                <w:p w:rsidR="00714E6E" w:rsidRPr="00103D2F" w:rsidRDefault="00714E6E" w:rsidP="00E667DF">
                  <w:pPr>
                    <w:spacing w:after="0" w:line="240" w:lineRule="auto"/>
                    <w:ind w:left="142"/>
                    <w:jc w:val="center"/>
                    <w:rPr>
                      <w:sz w:val="68"/>
                      <w:szCs w:val="68"/>
                    </w:rPr>
                  </w:pPr>
                  <w:r>
                    <w:rPr>
                      <w:sz w:val="72"/>
                      <w:szCs w:val="72"/>
                    </w:rPr>
                    <w:t xml:space="preserve"> </w:t>
                  </w:r>
                  <w:proofErr w:type="gramStart"/>
                  <w:r>
                    <w:rPr>
                      <w:sz w:val="68"/>
                      <w:szCs w:val="68"/>
                    </w:rPr>
                    <w:t>(</w:t>
                  </w:r>
                  <w:r w:rsidRPr="00103D2F">
                    <w:rPr>
                      <w:sz w:val="68"/>
                      <w:szCs w:val="68"/>
                    </w:rPr>
                    <w:t xml:space="preserve">закон Удмуртской Республики </w:t>
                  </w:r>
                  <w:proofErr w:type="gramEnd"/>
                </w:p>
                <w:p w:rsidR="00714E6E" w:rsidRPr="00103D2F" w:rsidRDefault="00714E6E" w:rsidP="00B42BF3">
                  <w:pPr>
                    <w:spacing w:after="0" w:line="240" w:lineRule="auto"/>
                    <w:ind w:left="142"/>
                    <w:jc w:val="center"/>
                    <w:rPr>
                      <w:sz w:val="68"/>
                      <w:szCs w:val="68"/>
                    </w:rPr>
                  </w:pPr>
                  <w:r w:rsidRPr="00103D2F">
                    <w:rPr>
                      <w:sz w:val="68"/>
                      <w:szCs w:val="68"/>
                    </w:rPr>
                    <w:t xml:space="preserve">«О бюджете Удмуртской Республики </w:t>
                  </w:r>
                </w:p>
                <w:p w:rsidR="00714E6E" w:rsidRPr="00103D2F" w:rsidRDefault="00714E6E" w:rsidP="00B42BF3">
                  <w:pPr>
                    <w:spacing w:after="0" w:line="240" w:lineRule="auto"/>
                    <w:ind w:left="142"/>
                    <w:jc w:val="center"/>
                    <w:rPr>
                      <w:sz w:val="68"/>
                      <w:szCs w:val="68"/>
                    </w:rPr>
                  </w:pPr>
                  <w:r w:rsidRPr="00103D2F">
                    <w:rPr>
                      <w:sz w:val="68"/>
                      <w:szCs w:val="68"/>
                    </w:rPr>
                    <w:t xml:space="preserve">на 2017 год и плановый </w:t>
                  </w:r>
                </w:p>
                <w:p w:rsidR="00714E6E" w:rsidRPr="00B212CD" w:rsidRDefault="00714E6E" w:rsidP="00B42BF3">
                  <w:pPr>
                    <w:spacing w:after="0" w:line="240" w:lineRule="auto"/>
                    <w:ind w:left="142"/>
                    <w:jc w:val="center"/>
                    <w:rPr>
                      <w:sz w:val="68"/>
                      <w:szCs w:val="68"/>
                    </w:rPr>
                  </w:pPr>
                  <w:r w:rsidRPr="00103D2F">
                    <w:rPr>
                      <w:sz w:val="68"/>
                      <w:szCs w:val="68"/>
                    </w:rPr>
                    <w:t>период 2018 и 2019 годов»</w:t>
                  </w:r>
                  <w:r w:rsidRPr="00B212CD">
                    <w:rPr>
                      <w:sz w:val="68"/>
                      <w:szCs w:val="68"/>
                    </w:rPr>
                    <w:t>)</w:t>
                  </w:r>
                </w:p>
                <w:p w:rsidR="00714E6E" w:rsidRDefault="00714E6E" w:rsidP="00B42BF3"/>
              </w:txbxContent>
            </v:textbox>
          </v:rect>
        </w:pict>
      </w:r>
      <w:r>
        <w:rPr>
          <w:rFonts w:ascii="Arial" w:hAnsi="Arial" w:cs="Arial"/>
          <w:b/>
          <w:noProof/>
          <w:color w:val="FF0000"/>
          <w:sz w:val="36"/>
          <w:szCs w:val="36"/>
          <w:lang w:eastAsia="ru-RU"/>
        </w:rPr>
        <w:pict>
          <v:rect id="_x0000_s1125" style="position:absolute;margin-left:184.1pt;margin-top:591.65pt;width:235.15pt;height:165.1pt;z-index:251723264" stroked="f">
            <v:textbox style="mso-next-textbox:#_x0000_s1125">
              <w:txbxContent>
                <w:p w:rsidR="00714E6E" w:rsidRPr="00DA75DE" w:rsidRDefault="00FE2F3E" w:rsidP="00B42BF3">
                  <w:pPr>
                    <w:spacing w:after="0" w:line="240" w:lineRule="auto"/>
                    <w:jc w:val="center"/>
                    <w:rPr>
                      <w:sz w:val="52"/>
                      <w:szCs w:val="52"/>
                    </w:rPr>
                  </w:pPr>
                  <w:hyperlink r:id="rId10" w:history="1">
                    <w:r w:rsidR="00714E6E" w:rsidRPr="00DA75DE">
                      <w:rPr>
                        <w:rStyle w:val="a9"/>
                        <w:color w:val="auto"/>
                        <w:sz w:val="52"/>
                        <w:szCs w:val="52"/>
                        <w:u w:val="none"/>
                        <w:lang w:val="en-US"/>
                      </w:rPr>
                      <w:t>WWW.MFUR.RU</w:t>
                    </w:r>
                  </w:hyperlink>
                </w:p>
                <w:p w:rsidR="00714E6E" w:rsidRPr="00DA75DE" w:rsidRDefault="00714E6E"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p>
    <w:p w:rsidR="00E0087D" w:rsidRDefault="00E0087D" w:rsidP="00F1223C">
      <w:pPr>
        <w:spacing w:after="0"/>
        <w:ind w:left="1134" w:right="567"/>
        <w:jc w:val="center"/>
        <w:rPr>
          <w:rFonts w:ascii="Arial" w:hAnsi="Arial" w:cs="Arial"/>
          <w:b/>
          <w:noProof/>
          <w:sz w:val="28"/>
          <w:szCs w:val="28"/>
          <w:lang w:eastAsia="ru-RU"/>
        </w:rPr>
      </w:pPr>
    </w:p>
    <w:p w:rsidR="00F5365E" w:rsidRDefault="00C74950" w:rsidP="00F1223C">
      <w:pPr>
        <w:spacing w:after="0"/>
        <w:ind w:left="1134" w:right="567"/>
        <w:jc w:val="center"/>
        <w:rPr>
          <w:rFonts w:ascii="Arial" w:hAnsi="Arial" w:cs="Arial"/>
          <w:b/>
          <w:noProof/>
          <w:sz w:val="28"/>
          <w:szCs w:val="28"/>
          <w:lang w:eastAsia="ru-RU"/>
        </w:rPr>
      </w:pPr>
      <w:r w:rsidRPr="00F5365E">
        <w:rPr>
          <w:rFonts w:ascii="Arial" w:hAnsi="Arial" w:cs="Arial"/>
          <w:b/>
          <w:noProof/>
          <w:sz w:val="28"/>
          <w:szCs w:val="28"/>
          <w:lang w:eastAsia="ru-RU"/>
        </w:rPr>
        <w:t xml:space="preserve">ПРИВЕТСТВЕННОЕ СЛОВО </w:t>
      </w:r>
    </w:p>
    <w:p w:rsidR="00C31F5E" w:rsidRDefault="000E148B" w:rsidP="004D3283">
      <w:pPr>
        <w:spacing w:after="0"/>
        <w:ind w:left="1134" w:right="567"/>
        <w:jc w:val="center"/>
        <w:rPr>
          <w:rFonts w:ascii="Arial" w:hAnsi="Arial" w:cs="Arial"/>
          <w:b/>
          <w:noProof/>
          <w:sz w:val="28"/>
          <w:szCs w:val="28"/>
          <w:lang w:eastAsia="ru-RU"/>
        </w:rPr>
      </w:pPr>
      <w:r w:rsidRPr="000E148B">
        <w:rPr>
          <w:rFonts w:ascii="Arial" w:hAnsi="Arial" w:cs="Arial"/>
          <w:b/>
          <w:noProof/>
          <w:sz w:val="28"/>
          <w:szCs w:val="28"/>
          <w:lang w:eastAsia="ru-RU"/>
        </w:rPr>
        <w:t>МИНИСТРА ФИНАНСОВ УДМУРТСКОЙ РЕСПУБЛИКИ</w:t>
      </w:r>
    </w:p>
    <w:p w:rsidR="0076398D" w:rsidRPr="0076398D" w:rsidRDefault="0076398D" w:rsidP="0076398D">
      <w:pPr>
        <w:rPr>
          <w:rFonts w:ascii="Times New Roman" w:hAnsi="Times New Roman" w:cs="Times New Roman"/>
          <w:b/>
          <w:sz w:val="32"/>
          <w:szCs w:val="32"/>
        </w:rPr>
      </w:pPr>
      <w:r>
        <w:rPr>
          <w:rFonts w:ascii="Times New Roman" w:hAnsi="Times New Roman" w:cs="Times New Roman"/>
          <w:b/>
          <w:noProof/>
          <w:sz w:val="32"/>
          <w:szCs w:val="32"/>
          <w:lang w:eastAsia="ru-RU"/>
        </w:rPr>
        <w:drawing>
          <wp:anchor distT="0" distB="0" distL="95250" distR="95250" simplePos="0" relativeHeight="252558848" behindDoc="0" locked="0" layoutInCell="1" allowOverlap="0">
            <wp:simplePos x="0" y="0"/>
            <wp:positionH relativeFrom="column">
              <wp:posOffset>229235</wp:posOffset>
            </wp:positionH>
            <wp:positionV relativeFrom="line">
              <wp:posOffset>324485</wp:posOffset>
            </wp:positionV>
            <wp:extent cx="1695450" cy="2324100"/>
            <wp:effectExtent l="19050" t="0" r="0" b="0"/>
            <wp:wrapSquare wrapText="bothSides"/>
            <wp:docPr id="738" name="Рисунок 707" descr="&amp;IEcy;&amp;dcy;&amp;ocy;&amp;kcy;&amp;icy;&amp;mcy;&amp;ocy;&amp;vcy; &amp;Scy;&amp;tcy;&amp;acy;&amp;ncy;&amp;icy;&amp;scy;&amp;lcy;&amp;acy;&amp;vcy; &amp;Pcy;&amp;iecy;&amp;tcy;&amp;rcy;&amp;o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amp;IEcy;&amp;dcy;&amp;ocy;&amp;kcy;&amp;icy;&amp;mcy;&amp;ocy;&amp;vcy; &amp;Scy;&amp;tcy;&amp;acy;&amp;ncy;&amp;icy;&amp;scy;&amp;lcy;&amp;acy;&amp;vcy; &amp;Pcy;&amp;iecy;&amp;tcy;&amp;rcy;&amp;ocy;&amp;vcy;&amp;icy;&amp;chcy;"/>
                    <pic:cNvPicPr>
                      <a:picLocks noChangeAspect="1" noChangeArrowheads="1"/>
                    </pic:cNvPicPr>
                  </pic:nvPicPr>
                  <pic:blipFill>
                    <a:blip r:embed="rId12"/>
                    <a:srcRect/>
                    <a:stretch>
                      <a:fillRect/>
                    </a:stretch>
                  </pic:blipFill>
                  <pic:spPr bwMode="auto">
                    <a:xfrm>
                      <a:off x="0" y="0"/>
                      <a:ext cx="1695450" cy="2324100"/>
                    </a:xfrm>
                    <a:prstGeom prst="rect">
                      <a:avLst/>
                    </a:prstGeom>
                    <a:noFill/>
                    <a:ln w="9525">
                      <a:noFill/>
                      <a:miter lim="800000"/>
                      <a:headEnd/>
                      <a:tailEnd/>
                    </a:ln>
                  </pic:spPr>
                </pic:pic>
              </a:graphicData>
            </a:graphic>
          </wp:anchor>
        </w:drawing>
      </w:r>
      <w:r w:rsidRPr="002F16C7">
        <w:rPr>
          <w:rFonts w:ascii="Times New Roman" w:hAnsi="Times New Roman" w:cs="Times New Roman"/>
          <w:b/>
          <w:sz w:val="32"/>
          <w:szCs w:val="32"/>
        </w:rPr>
        <w:t>Уважаемые жители Удмуртской Республики!</w:t>
      </w:r>
      <w:r>
        <w:rPr>
          <w:rFonts w:ascii="Times New Roman" w:hAnsi="Times New Roman" w:cs="Times New Roman"/>
          <w:b/>
          <w:sz w:val="32"/>
          <w:szCs w:val="32"/>
        </w:rPr>
        <w:t xml:space="preserve">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Министерство финансов продолжает работу по обеспечению прозрачности и открытости бюджетного процесса в нашей республике.</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Представляю вам очередной выпуск брошюры «Бюджет для граждан» - презентацию закона Удмуртской Республики о бюджете на 2017 год и на плановый период 2018 и 2019 годов.</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 xml:space="preserve">Проект бюджета прошел все этапы формирования и рассмотрения, предусмотренные бюджетным законодательством.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Впервые проведены публичные слушания по проекту бюджета республики.</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 xml:space="preserve">По итогам слушаний поступило 14 предложений, касающихся дополнительного финансирования здравоохранения, строительной отрасли, восстановления объектов культурного наследия, подготовки к отопительному сезону. Все поступившие предложения зафиксированы в протоколе и рассмотрены в ходе дальнейшей работы над проектом бюджета. </w:t>
      </w:r>
    </w:p>
    <w:p w:rsidR="000E148B" w:rsidRPr="0076398D" w:rsidRDefault="000E148B" w:rsidP="000E148B">
      <w:pPr>
        <w:spacing w:after="0"/>
        <w:ind w:left="284" w:firstLine="567"/>
        <w:jc w:val="both"/>
        <w:rPr>
          <w:rFonts w:ascii="Times New Roman" w:eastAsia="Times New Roman" w:hAnsi="Times New Roman" w:cs="Times New Roman"/>
          <w:sz w:val="29"/>
          <w:szCs w:val="29"/>
          <w:lang w:eastAsia="ru-RU"/>
        </w:rPr>
      </w:pPr>
      <w:r w:rsidRPr="0076398D">
        <w:rPr>
          <w:rFonts w:ascii="Times New Roman" w:eastAsia="Times New Roman" w:hAnsi="Times New Roman" w:cs="Times New Roman"/>
          <w:sz w:val="29"/>
          <w:szCs w:val="29"/>
          <w:lang w:eastAsia="ru-RU"/>
        </w:rPr>
        <w:t xml:space="preserve">13 декабря 2016 года бюджет Удмуртской Республики на 2017 год и на плановый период 2018 и 2019 годов принят депутатами Государственного Совета республики, а 26 декабря подписан Главой республики. Бюджет сбалансирован и соответствует требованиям бюджетного законодательства в части уровня дефицита бюджета и государственного долга.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 xml:space="preserve">Уважаемые граждане республики!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 xml:space="preserve">Все мы налогоплательщики, на наши деньги содержатся учреждения социальной сферы, осуществляется медицинское обслуживание, строятся и капитально ремонтируются дороги, освещаются улицы и многое другое. Мы регулярно платим налоги, которые поступают в бюджет, а потому вправе знать - на достижение каких целей направляются наши средства, эффективно ли они расходуются.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sz w:val="29"/>
          <w:szCs w:val="29"/>
        </w:rPr>
        <w:t>Надеюсь, что очередной выпуск брошюры «Бюджет для граждан» наглядно отвечает на эти вопросы.</w:t>
      </w:r>
    </w:p>
    <w:p w:rsidR="000E148B" w:rsidRPr="0076398D" w:rsidRDefault="000E148B" w:rsidP="000E148B">
      <w:pPr>
        <w:spacing w:after="0"/>
        <w:ind w:left="284" w:firstLine="567"/>
        <w:jc w:val="both"/>
        <w:rPr>
          <w:rFonts w:ascii="Times New Roman" w:hAnsi="Times New Roman" w:cs="Times New Roman"/>
          <w:sz w:val="29"/>
          <w:szCs w:val="29"/>
        </w:rPr>
      </w:pPr>
    </w:p>
    <w:p w:rsidR="000E148B" w:rsidRPr="0076398D" w:rsidRDefault="000E148B" w:rsidP="000E148B">
      <w:pPr>
        <w:spacing w:after="0"/>
        <w:ind w:left="284" w:firstLine="567"/>
        <w:jc w:val="both"/>
        <w:rPr>
          <w:rFonts w:ascii="Times New Roman" w:hAnsi="Times New Roman" w:cs="Times New Roman"/>
          <w:sz w:val="29"/>
          <w:szCs w:val="29"/>
        </w:rPr>
      </w:pPr>
    </w:p>
    <w:p w:rsidR="000E148B" w:rsidRPr="0076398D" w:rsidRDefault="000E148B" w:rsidP="000E148B">
      <w:pPr>
        <w:spacing w:after="0"/>
        <w:ind w:left="284" w:firstLine="567"/>
        <w:jc w:val="both"/>
        <w:rPr>
          <w:rFonts w:ascii="Times New Roman" w:hAnsi="Times New Roman" w:cs="Times New Roman"/>
          <w:b/>
          <w:sz w:val="29"/>
          <w:szCs w:val="29"/>
        </w:rPr>
      </w:pPr>
      <w:r w:rsidRPr="0076398D">
        <w:rPr>
          <w:rFonts w:ascii="Times New Roman" w:hAnsi="Times New Roman" w:cs="Times New Roman"/>
          <w:b/>
          <w:sz w:val="29"/>
          <w:szCs w:val="29"/>
        </w:rPr>
        <w:t>Станислав Петрович Евдокимов –</w:t>
      </w:r>
    </w:p>
    <w:p w:rsidR="000E148B" w:rsidRPr="0076398D" w:rsidRDefault="000E148B" w:rsidP="000E148B">
      <w:pPr>
        <w:spacing w:after="0"/>
        <w:ind w:left="284" w:firstLine="567"/>
        <w:jc w:val="both"/>
        <w:rPr>
          <w:rFonts w:ascii="Times New Roman" w:hAnsi="Times New Roman" w:cs="Times New Roman"/>
          <w:sz w:val="29"/>
          <w:szCs w:val="29"/>
        </w:rPr>
      </w:pPr>
      <w:r w:rsidRPr="0076398D">
        <w:rPr>
          <w:rFonts w:ascii="Times New Roman" w:hAnsi="Times New Roman" w:cs="Times New Roman"/>
          <w:b/>
          <w:sz w:val="29"/>
          <w:szCs w:val="29"/>
        </w:rPr>
        <w:t xml:space="preserve">министр финансов Удмуртской Республики </w:t>
      </w:r>
    </w:p>
    <w:p w:rsidR="002F16C7" w:rsidRPr="0076398D" w:rsidRDefault="002F16C7" w:rsidP="000E148B">
      <w:pPr>
        <w:ind w:left="284" w:right="565" w:firstLine="567"/>
        <w:rPr>
          <w:rFonts w:ascii="Arial" w:hAnsi="Arial" w:cs="Arial"/>
          <w:b/>
          <w:noProof/>
          <w:sz w:val="29"/>
          <w:szCs w:val="29"/>
          <w:lang w:eastAsia="ru-RU"/>
        </w:rPr>
      </w:pPr>
    </w:p>
    <w:p w:rsidR="00604D05" w:rsidRDefault="00604D05" w:rsidP="00346ADA">
      <w:pPr>
        <w:pStyle w:val="a5"/>
        <w:spacing w:before="0" w:beforeAutospacing="0" w:after="0" w:afterAutospacing="0"/>
        <w:rPr>
          <w:rFonts w:ascii="Arial" w:eastAsiaTheme="minorHAnsi" w:hAnsi="Arial" w:cs="Arial"/>
          <w:b/>
          <w:noProof/>
        </w:rPr>
      </w:pPr>
    </w:p>
    <w:p w:rsidR="0076398D" w:rsidRDefault="0076398D" w:rsidP="00346ADA">
      <w:pPr>
        <w:pStyle w:val="a5"/>
        <w:spacing w:before="0" w:beforeAutospacing="0" w:after="0" w:afterAutospacing="0"/>
        <w:rPr>
          <w:rFonts w:ascii="Arial" w:eastAsiaTheme="minorHAnsi" w:hAnsi="Arial" w:cs="Arial"/>
          <w:b/>
          <w:noProof/>
        </w:rPr>
      </w:pPr>
    </w:p>
    <w:p w:rsidR="00346ADA" w:rsidRDefault="00346ADA" w:rsidP="00346ADA">
      <w:pPr>
        <w:pStyle w:val="a5"/>
        <w:spacing w:before="0" w:beforeAutospacing="0" w:after="0" w:afterAutospacing="0"/>
        <w:rPr>
          <w:rFonts w:ascii="Arial" w:hAnsi="Arial" w:cs="Arial"/>
          <w:b/>
        </w:rPr>
      </w:pPr>
    </w:p>
    <w:p w:rsidR="00472031" w:rsidRPr="00472031" w:rsidRDefault="00E8211A" w:rsidP="00E8211A">
      <w:pPr>
        <w:pStyle w:val="a5"/>
        <w:spacing w:before="0" w:beforeAutospacing="0" w:after="0" w:afterAutospacing="0"/>
        <w:jc w:val="center"/>
        <w:rPr>
          <w:rFonts w:ascii="Arial" w:hAnsi="Arial" w:cs="Arial"/>
          <w:b/>
        </w:rPr>
      </w:pPr>
      <w:r>
        <w:rPr>
          <w:rFonts w:ascii="Arial" w:hAnsi="Arial" w:cs="Arial"/>
          <w:b/>
        </w:rPr>
        <w:t>СОДЕРЖАНИЕ</w:t>
      </w:r>
    </w:p>
    <w:p w:rsidR="00131911" w:rsidRPr="00472031" w:rsidRDefault="00131911" w:rsidP="00472031">
      <w:pPr>
        <w:spacing w:after="0" w:line="240" w:lineRule="auto"/>
        <w:rPr>
          <w:rFonts w:ascii="Arial" w:hAnsi="Arial" w:cs="Arial"/>
          <w:b/>
        </w:rPr>
      </w:pPr>
    </w:p>
    <w:tbl>
      <w:tblPr>
        <w:tblW w:w="10631" w:type="dxa"/>
        <w:tblInd w:w="534" w:type="dxa"/>
        <w:tblLayout w:type="fixed"/>
        <w:tblLook w:val="04A0"/>
      </w:tblPr>
      <w:tblGrid>
        <w:gridCol w:w="9780"/>
        <w:gridCol w:w="851"/>
      </w:tblGrid>
      <w:tr w:rsidR="00375AE6" w:rsidRPr="00BE0833" w:rsidTr="00540C14">
        <w:trPr>
          <w:trHeight w:val="167"/>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noProof/>
                <w:color w:val="000000" w:themeColor="text1"/>
                <w:sz w:val="21"/>
                <w:szCs w:val="21"/>
                <w:lang w:eastAsia="ru-RU"/>
              </w:rPr>
            </w:pPr>
            <w:r w:rsidRPr="00BE0833">
              <w:rPr>
                <w:rFonts w:ascii="Arial" w:hAnsi="Arial" w:cs="Arial"/>
                <w:b/>
                <w:noProof/>
                <w:color w:val="000000" w:themeColor="text1"/>
                <w:sz w:val="21"/>
                <w:szCs w:val="21"/>
                <w:lang w:eastAsia="ru-RU"/>
              </w:rPr>
              <w:t>Азбука бюджета</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w:t>
            </w:r>
          </w:p>
        </w:tc>
      </w:tr>
      <w:tr w:rsidR="00375AE6" w:rsidRPr="00BE0833" w:rsidTr="00540C14">
        <w:trPr>
          <w:trHeight w:val="355"/>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noProof/>
                <w:color w:val="000000" w:themeColor="text1"/>
                <w:sz w:val="21"/>
                <w:szCs w:val="21"/>
                <w:lang w:eastAsia="ru-RU"/>
              </w:rPr>
            </w:pPr>
            <w:r w:rsidRPr="00BE0833">
              <w:rPr>
                <w:rFonts w:ascii="Arial" w:hAnsi="Arial" w:cs="Arial"/>
                <w:b/>
                <w:noProof/>
                <w:color w:val="000000" w:themeColor="text1"/>
                <w:sz w:val="21"/>
                <w:szCs w:val="21"/>
                <w:lang w:eastAsia="ru-RU"/>
              </w:rPr>
              <w:t>Основные характеристики Удмуртской Республики</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w:t>
            </w:r>
          </w:p>
        </w:tc>
      </w:tr>
      <w:tr w:rsidR="00375AE6" w:rsidRPr="00BE0833" w:rsidTr="00540C14">
        <w:trPr>
          <w:trHeight w:val="23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tabs>
                <w:tab w:val="left" w:pos="11199"/>
                <w:tab w:val="left" w:pos="11482"/>
              </w:tabs>
              <w:spacing w:after="0" w:line="240" w:lineRule="auto"/>
              <w:rPr>
                <w:rFonts w:ascii="Arial" w:hAnsi="Arial" w:cs="Arial"/>
                <w:b/>
                <w:color w:val="000000" w:themeColor="text1"/>
                <w:sz w:val="21"/>
                <w:szCs w:val="21"/>
              </w:rPr>
            </w:pPr>
            <w:r w:rsidRPr="00BE0833">
              <w:rPr>
                <w:rFonts w:ascii="Arial" w:hAnsi="Arial" w:cs="Arial"/>
                <w:b/>
                <w:color w:val="000000" w:themeColor="text1"/>
                <w:sz w:val="21"/>
                <w:szCs w:val="21"/>
              </w:rPr>
              <w:t>Показатели социально-экономического развития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pStyle w:val="11"/>
              <w:shd w:val="clear" w:color="auto" w:fill="auto"/>
              <w:tabs>
                <w:tab w:val="left" w:pos="1023"/>
              </w:tabs>
              <w:spacing w:before="0" w:after="0" w:line="240" w:lineRule="auto"/>
              <w:jc w:val="left"/>
              <w:rPr>
                <w:rFonts w:ascii="Arial" w:hAnsi="Arial" w:cs="Arial"/>
                <w:b/>
                <w:color w:val="000000" w:themeColor="text1"/>
                <w:sz w:val="21"/>
                <w:szCs w:val="21"/>
              </w:rPr>
            </w:pPr>
            <w:proofErr w:type="gramStart"/>
            <w:r w:rsidRPr="00BE0833">
              <w:rPr>
                <w:rFonts w:ascii="Arial" w:hAnsi="Arial" w:cs="Arial"/>
                <w:b/>
                <w:color w:val="000000" w:themeColor="text1"/>
                <w:sz w:val="21"/>
                <w:szCs w:val="21"/>
              </w:rPr>
              <w:t xml:space="preserve">Основные задачи и приоритетные направления бюджетной </w:t>
            </w:r>
            <w:proofErr w:type="gramEnd"/>
          </w:p>
          <w:p w:rsidR="00375AE6" w:rsidRPr="00BE0833" w:rsidRDefault="00C6684A" w:rsidP="00F35D38">
            <w:pPr>
              <w:pStyle w:val="11"/>
              <w:shd w:val="clear" w:color="auto" w:fill="auto"/>
              <w:tabs>
                <w:tab w:val="left" w:pos="1023"/>
              </w:tabs>
              <w:spacing w:before="0" w:after="0" w:line="240" w:lineRule="auto"/>
              <w:jc w:val="left"/>
              <w:rPr>
                <w:rFonts w:ascii="Arial" w:hAnsi="Arial" w:cs="Arial"/>
                <w:b/>
                <w:color w:val="000000" w:themeColor="text1"/>
                <w:sz w:val="21"/>
                <w:szCs w:val="21"/>
              </w:rPr>
            </w:pPr>
            <w:r w:rsidRPr="00BE0833">
              <w:rPr>
                <w:rFonts w:ascii="Arial" w:hAnsi="Arial" w:cs="Arial"/>
                <w:b/>
                <w:color w:val="000000" w:themeColor="text1"/>
                <w:sz w:val="21"/>
                <w:szCs w:val="21"/>
              </w:rPr>
              <w:t>политики на 2017 год и на плановый период 2018 и 2019 годов</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9</w:t>
            </w:r>
          </w:p>
        </w:tc>
      </w:tr>
      <w:tr w:rsidR="00375AE6" w:rsidRPr="00BE0833" w:rsidTr="00540C14">
        <w:trPr>
          <w:trHeight w:val="20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spacing w:after="0" w:line="240" w:lineRule="auto"/>
              <w:rPr>
                <w:rFonts w:ascii="Arial" w:hAnsi="Arial" w:cs="Arial"/>
                <w:b/>
                <w:color w:val="000000" w:themeColor="text1"/>
                <w:sz w:val="21"/>
                <w:szCs w:val="21"/>
              </w:rPr>
            </w:pPr>
            <w:r w:rsidRPr="00BE0833">
              <w:rPr>
                <w:rStyle w:val="budgetcont"/>
                <w:rFonts w:ascii="Arial" w:hAnsi="Arial" w:cs="Arial"/>
                <w:b/>
                <w:color w:val="000000" w:themeColor="text1"/>
                <w:sz w:val="21"/>
                <w:szCs w:val="21"/>
              </w:rPr>
              <w:t>Этапы формирования проекта бюджета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11</w:t>
            </w:r>
          </w:p>
        </w:tc>
      </w:tr>
      <w:tr w:rsidR="00375AE6" w:rsidRPr="00BE0833" w:rsidTr="00540C14">
        <w:trPr>
          <w:trHeight w:val="22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spacing w:after="0" w:line="240" w:lineRule="auto"/>
              <w:rPr>
                <w:rFonts w:ascii="Arial" w:hAnsi="Arial" w:cs="Arial"/>
                <w:b/>
                <w:color w:val="000000" w:themeColor="text1"/>
                <w:sz w:val="21"/>
                <w:szCs w:val="21"/>
              </w:rPr>
            </w:pPr>
            <w:r w:rsidRPr="00BE0833">
              <w:rPr>
                <w:rStyle w:val="budgetcont"/>
                <w:rFonts w:ascii="Arial" w:hAnsi="Arial" w:cs="Arial"/>
                <w:b/>
                <w:color w:val="000000" w:themeColor="text1"/>
                <w:sz w:val="21"/>
                <w:szCs w:val="21"/>
              </w:rPr>
              <w:t>Какие налоги уплачивают жители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12</w:t>
            </w:r>
          </w:p>
        </w:tc>
      </w:tr>
      <w:tr w:rsidR="00604D05" w:rsidRPr="00BE0833" w:rsidTr="00540C14">
        <w:trPr>
          <w:trHeight w:val="24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604D05" w:rsidRPr="00BE0833" w:rsidRDefault="00604D05" w:rsidP="00F35D38">
            <w:pPr>
              <w:spacing w:after="0" w:line="240" w:lineRule="auto"/>
              <w:rPr>
                <w:rFonts w:ascii="Arial" w:hAnsi="Arial" w:cs="Arial"/>
                <w:b/>
                <w:sz w:val="21"/>
                <w:szCs w:val="21"/>
              </w:rPr>
            </w:pPr>
            <w:r w:rsidRPr="00BE0833">
              <w:rPr>
                <w:rFonts w:ascii="Arial" w:hAnsi="Arial" w:cs="Arial"/>
                <w:b/>
                <w:sz w:val="21"/>
                <w:szCs w:val="21"/>
              </w:rPr>
              <w:t>Информация по итогам 2015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604D05"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13</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Налоговые доходы, собранные с территории Удмуртской Республики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в бюджетную систему Российской Федерации по итогам 2015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13</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Список предприятий - крупнейших налогоплательщиков </w:t>
            </w:r>
            <w:proofErr w:type="gramStart"/>
            <w:r w:rsidRPr="00BE0833">
              <w:rPr>
                <w:rFonts w:ascii="Arial" w:hAnsi="Arial" w:cs="Arial"/>
                <w:i/>
                <w:sz w:val="21"/>
                <w:szCs w:val="21"/>
              </w:rPr>
              <w:t>Удмуртской</w:t>
            </w:r>
            <w:proofErr w:type="gramEnd"/>
            <w:r w:rsidRPr="00BE0833">
              <w:rPr>
                <w:rFonts w:ascii="Arial" w:hAnsi="Arial" w:cs="Arial"/>
                <w:i/>
                <w:sz w:val="21"/>
                <w:szCs w:val="21"/>
              </w:rPr>
              <w:t xml:space="preserve">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Республики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14</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Доходы и расходы консолидированных бюджетов </w:t>
            </w:r>
          </w:p>
          <w:p w:rsidR="00C6684A"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 xml:space="preserve">субъектов Российской Федерации, входящих в состав </w:t>
            </w:r>
          </w:p>
          <w:p w:rsidR="00375AE6" w:rsidRPr="00BE0833" w:rsidRDefault="00C6684A" w:rsidP="00F35D38">
            <w:pPr>
              <w:spacing w:after="0" w:line="240" w:lineRule="auto"/>
              <w:rPr>
                <w:rFonts w:ascii="Arial" w:hAnsi="Arial" w:cs="Arial"/>
                <w:i/>
                <w:sz w:val="21"/>
                <w:szCs w:val="21"/>
              </w:rPr>
            </w:pPr>
            <w:r w:rsidRPr="00BE0833">
              <w:rPr>
                <w:rFonts w:ascii="Arial" w:hAnsi="Arial" w:cs="Arial"/>
                <w:i/>
                <w:sz w:val="21"/>
                <w:szCs w:val="21"/>
              </w:rPr>
              <w:t>Приволжского Федерального округа, (в среднем на душу населения)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14</w:t>
            </w:r>
          </w:p>
        </w:tc>
      </w:tr>
      <w:tr w:rsidR="00375AE6" w:rsidRPr="00BE0833" w:rsidTr="00540C14">
        <w:trPr>
          <w:trHeight w:val="30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C6684A" w:rsidP="00F35D38">
            <w:pPr>
              <w:pStyle w:val="a5"/>
              <w:spacing w:before="0" w:beforeAutospacing="0" w:after="0" w:afterAutospacing="0"/>
              <w:rPr>
                <w:rFonts w:ascii="Arial" w:hAnsi="Arial" w:cs="Arial"/>
                <w:i/>
                <w:sz w:val="21"/>
                <w:szCs w:val="21"/>
              </w:rPr>
            </w:pPr>
            <w:r w:rsidRPr="00BE0833">
              <w:rPr>
                <w:rFonts w:ascii="Arial" w:hAnsi="Arial" w:cs="Arial"/>
                <w:i/>
                <w:sz w:val="21"/>
                <w:szCs w:val="21"/>
              </w:rPr>
              <w:t>Соблюдение ограничений Бюджетного кодекса Российской Федерации в 2015 году</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15</w:t>
            </w:r>
          </w:p>
        </w:tc>
      </w:tr>
      <w:tr w:rsidR="00604D05" w:rsidRPr="00BE0833" w:rsidTr="00540C14">
        <w:trPr>
          <w:trHeight w:val="1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604D05" w:rsidRPr="00BE0833" w:rsidRDefault="00604D05" w:rsidP="00F35D38">
            <w:pPr>
              <w:pStyle w:val="a5"/>
              <w:spacing w:before="0" w:beforeAutospacing="0" w:after="0" w:afterAutospacing="0"/>
              <w:rPr>
                <w:rFonts w:ascii="Arial" w:hAnsi="Arial" w:cs="Arial"/>
                <w:bCs/>
                <w:i/>
                <w:color w:val="000000"/>
                <w:sz w:val="21"/>
                <w:szCs w:val="21"/>
              </w:rPr>
            </w:pPr>
            <w:r w:rsidRPr="00BE0833">
              <w:rPr>
                <w:rFonts w:ascii="Arial" w:hAnsi="Arial" w:cs="Arial"/>
                <w:bCs/>
                <w:i/>
                <w:color w:val="000000"/>
                <w:sz w:val="21"/>
                <w:szCs w:val="21"/>
              </w:rPr>
              <w:t>Информация о государственном долге Удмуртской Республики  за 2015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604D05"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15</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604D05" w:rsidP="00F35D38">
            <w:pPr>
              <w:pStyle w:val="a5"/>
              <w:spacing w:before="0" w:beforeAutospacing="0" w:after="0" w:afterAutospacing="0"/>
              <w:rPr>
                <w:rFonts w:ascii="Arial" w:hAnsi="Arial" w:cs="Arial"/>
                <w:b/>
                <w:sz w:val="21"/>
                <w:szCs w:val="21"/>
              </w:rPr>
            </w:pPr>
            <w:r w:rsidRPr="00BE0833">
              <w:rPr>
                <w:rFonts w:ascii="Arial" w:hAnsi="Arial" w:cs="Arial"/>
                <w:b/>
                <w:bCs/>
                <w:color w:val="000000"/>
                <w:sz w:val="21"/>
                <w:szCs w:val="21"/>
              </w:rPr>
              <w:t>Государственный внутренний  долг Удмуртской Республики  по состоянию на 01.09.2016 года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16</w:t>
            </w:r>
          </w:p>
        </w:tc>
      </w:tr>
      <w:tr w:rsidR="00C6684A" w:rsidRPr="00BE0833" w:rsidTr="00540C14">
        <w:trPr>
          <w:trHeight w:val="41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B28AC" w:rsidRPr="00BE0833" w:rsidRDefault="003B28AC"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Основные параметры проекта бюджета Удмуртской Республики</w:t>
            </w:r>
          </w:p>
          <w:p w:rsidR="00C6684A" w:rsidRPr="00BE0833" w:rsidRDefault="003B28AC" w:rsidP="00F35D38">
            <w:pPr>
              <w:pStyle w:val="a5"/>
              <w:spacing w:before="0" w:beforeAutospacing="0" w:after="0" w:afterAutospacing="0"/>
              <w:rPr>
                <w:rFonts w:ascii="Arial" w:hAnsi="Arial" w:cs="Arial"/>
                <w:i/>
                <w:sz w:val="21"/>
                <w:szCs w:val="21"/>
              </w:rPr>
            </w:pPr>
            <w:r w:rsidRPr="00BE0833">
              <w:rPr>
                <w:rFonts w:ascii="Arial" w:hAnsi="Arial" w:cs="Arial"/>
                <w:b/>
                <w:sz w:val="21"/>
                <w:szCs w:val="21"/>
              </w:rPr>
              <w:t>на 2017 год и на плановый период 2018 и 2019 годов</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24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Государственный долг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27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i/>
                <w:sz w:val="21"/>
                <w:szCs w:val="21"/>
              </w:rPr>
            </w:pPr>
            <w:r w:rsidRPr="00BE0833">
              <w:rPr>
                <w:rFonts w:ascii="Arial" w:hAnsi="Arial" w:cs="Arial"/>
                <w:i/>
                <w:sz w:val="21"/>
                <w:szCs w:val="21"/>
              </w:rPr>
              <w:t>Структура государственного долга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17</w:t>
            </w:r>
          </w:p>
        </w:tc>
      </w:tr>
      <w:tr w:rsidR="00C6684A" w:rsidRPr="00BE0833" w:rsidTr="00540C14">
        <w:trPr>
          <w:trHeight w:val="19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Налоговые и неналоговые доходы бюджета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18</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B28AC" w:rsidRPr="00BE0833" w:rsidRDefault="003B28AC" w:rsidP="00F35D38">
            <w:pPr>
              <w:spacing w:after="0" w:line="240" w:lineRule="auto"/>
              <w:ind w:right="284"/>
              <w:rPr>
                <w:rFonts w:ascii="Arial" w:hAnsi="Arial" w:cs="Arial"/>
                <w:i/>
                <w:sz w:val="21"/>
                <w:szCs w:val="21"/>
              </w:rPr>
            </w:pPr>
            <w:r w:rsidRPr="00BE0833">
              <w:rPr>
                <w:rFonts w:ascii="Arial" w:hAnsi="Arial" w:cs="Arial"/>
                <w:i/>
                <w:sz w:val="21"/>
                <w:szCs w:val="21"/>
              </w:rPr>
              <w:t>Структура налоговых доходов Удмуртской Республики</w:t>
            </w:r>
          </w:p>
          <w:p w:rsidR="00C6684A" w:rsidRPr="00BE0833" w:rsidRDefault="003B28AC" w:rsidP="00F35D38">
            <w:pPr>
              <w:spacing w:after="0" w:line="240" w:lineRule="auto"/>
              <w:rPr>
                <w:rFonts w:ascii="Arial" w:hAnsi="Arial" w:cs="Arial"/>
                <w:i/>
                <w:sz w:val="21"/>
                <w:szCs w:val="21"/>
              </w:rPr>
            </w:pPr>
            <w:r w:rsidRPr="00BE0833">
              <w:rPr>
                <w:rFonts w:ascii="Arial" w:hAnsi="Arial" w:cs="Arial"/>
                <w:i/>
                <w:sz w:val="21"/>
                <w:szCs w:val="21"/>
              </w:rPr>
              <w:t>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18</w:t>
            </w:r>
          </w:p>
        </w:tc>
      </w:tr>
      <w:tr w:rsidR="00C6684A" w:rsidRPr="00BE0833" w:rsidTr="00540C14">
        <w:trPr>
          <w:trHeight w:val="2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3B28AC" w:rsidP="00F35D38">
            <w:pPr>
              <w:spacing w:after="0" w:line="240" w:lineRule="auto"/>
              <w:rPr>
                <w:rFonts w:ascii="Arial" w:hAnsi="Arial" w:cs="Arial"/>
                <w:b/>
                <w:sz w:val="21"/>
                <w:szCs w:val="21"/>
              </w:rPr>
            </w:pPr>
            <w:r w:rsidRPr="00BE0833">
              <w:rPr>
                <w:rFonts w:ascii="Arial" w:hAnsi="Arial" w:cs="Arial"/>
                <w:b/>
                <w:sz w:val="21"/>
                <w:szCs w:val="21"/>
              </w:rPr>
              <w:t>Безвозмездные поступления</w:t>
            </w:r>
            <w:r w:rsidR="00BF1AEE">
              <w:rPr>
                <w:rFonts w:ascii="Arial" w:hAnsi="Arial" w:cs="Arial"/>
                <w:b/>
                <w:sz w:val="21"/>
                <w:szCs w:val="21"/>
              </w:rPr>
              <w:t xml:space="preserve"> в бюджет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20</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Расходы бюджета Удмуртской Республики по разделам (подразделам</w:t>
            </w:r>
            <w:proofErr w:type="gramStart"/>
            <w:r w:rsidRPr="00BE0833">
              <w:rPr>
                <w:rFonts w:ascii="Arial" w:hAnsi="Arial" w:cs="Arial"/>
                <w:b/>
                <w:sz w:val="21"/>
                <w:szCs w:val="21"/>
              </w:rPr>
              <w:t>)б</w:t>
            </w:r>
            <w:proofErr w:type="gramEnd"/>
            <w:r w:rsidRPr="00BE0833">
              <w:rPr>
                <w:rFonts w:ascii="Arial" w:hAnsi="Arial" w:cs="Arial"/>
                <w:b/>
                <w:sz w:val="21"/>
                <w:szCs w:val="21"/>
              </w:rPr>
              <w:t>юджетной классификации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21</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 xml:space="preserve">Структура расходов бюджета Удмуртской Республики </w:t>
            </w:r>
          </w:p>
          <w:p w:rsidR="00C6684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по разделам (подразделам)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24</w:t>
            </w:r>
          </w:p>
        </w:tc>
      </w:tr>
      <w:tr w:rsidR="00C6684A" w:rsidRPr="00BE0833" w:rsidTr="00540C14">
        <w:trPr>
          <w:trHeight w:val="19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C6684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в расчете на душу населения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25</w:t>
            </w:r>
          </w:p>
        </w:tc>
      </w:tr>
      <w:tr w:rsidR="00C6684A"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 xml:space="preserve">Расходы бюджета Удмуртской Республики </w:t>
            </w:r>
            <w:proofErr w:type="gramStart"/>
            <w:r w:rsidRPr="00BE0833">
              <w:rPr>
                <w:rFonts w:ascii="Arial" w:hAnsi="Arial" w:cs="Arial"/>
                <w:b/>
                <w:sz w:val="21"/>
                <w:szCs w:val="21"/>
              </w:rPr>
              <w:t>по</w:t>
            </w:r>
            <w:proofErr w:type="gramEnd"/>
            <w:r w:rsidRPr="00BE0833">
              <w:rPr>
                <w:rFonts w:ascii="Arial" w:hAnsi="Arial" w:cs="Arial"/>
                <w:b/>
                <w:sz w:val="21"/>
                <w:szCs w:val="21"/>
              </w:rPr>
              <w:t xml:space="preserve"> </w:t>
            </w:r>
          </w:p>
          <w:p w:rsidR="00C6684A" w:rsidRPr="00BE0833" w:rsidRDefault="00E8211A" w:rsidP="00F35D38">
            <w:pPr>
              <w:spacing w:after="0" w:line="240" w:lineRule="auto"/>
              <w:rPr>
                <w:rFonts w:ascii="Arial" w:hAnsi="Arial" w:cs="Arial"/>
                <w:i/>
                <w:sz w:val="21"/>
                <w:szCs w:val="21"/>
              </w:rPr>
            </w:pPr>
            <w:r w:rsidRPr="00BE0833">
              <w:rPr>
                <w:rFonts w:ascii="Arial" w:hAnsi="Arial" w:cs="Arial"/>
                <w:b/>
                <w:sz w:val="21"/>
                <w:szCs w:val="21"/>
              </w:rPr>
              <w:t>видам расходов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C6684A"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26</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 xml:space="preserve">Структура расходов бюджета Удмуртской Республики </w:t>
            </w:r>
            <w:proofErr w:type="gramStart"/>
            <w:r w:rsidRPr="00BE0833">
              <w:rPr>
                <w:rFonts w:ascii="Arial" w:hAnsi="Arial" w:cs="Arial"/>
                <w:i/>
                <w:sz w:val="21"/>
                <w:szCs w:val="21"/>
              </w:rPr>
              <w:t>по</w:t>
            </w:r>
            <w:proofErr w:type="gramEnd"/>
            <w:r w:rsidRPr="00BE0833">
              <w:rPr>
                <w:rFonts w:ascii="Arial" w:hAnsi="Arial" w:cs="Arial"/>
                <w:i/>
                <w:sz w:val="21"/>
                <w:szCs w:val="21"/>
              </w:rPr>
              <w:t xml:space="preserve"> </w:t>
            </w:r>
          </w:p>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видам расходов бюджетной классификации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26</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8211A" w:rsidRPr="00BE0833" w:rsidRDefault="00E8211A" w:rsidP="00F35D38">
            <w:pPr>
              <w:tabs>
                <w:tab w:val="left" w:pos="2850"/>
              </w:tabs>
              <w:spacing w:after="0" w:line="240" w:lineRule="auto"/>
              <w:rPr>
                <w:rFonts w:ascii="Arial" w:hAnsi="Arial" w:cs="Arial"/>
                <w:b/>
                <w:color w:val="000000" w:themeColor="text1"/>
                <w:sz w:val="21"/>
                <w:szCs w:val="21"/>
              </w:rPr>
            </w:pPr>
            <w:r w:rsidRPr="00BE0833">
              <w:rPr>
                <w:rFonts w:ascii="Arial" w:hAnsi="Arial" w:cs="Arial"/>
                <w:b/>
                <w:color w:val="000000" w:themeColor="text1"/>
                <w:sz w:val="21"/>
                <w:szCs w:val="21"/>
              </w:rPr>
              <w:t xml:space="preserve">Структура расходов бюджета Удмуртской Республики </w:t>
            </w:r>
          </w:p>
          <w:p w:rsidR="00375AE6" w:rsidRPr="00BE0833" w:rsidRDefault="00E8211A" w:rsidP="00F35D38">
            <w:pPr>
              <w:tabs>
                <w:tab w:val="left" w:pos="2850"/>
              </w:tabs>
              <w:spacing w:after="0" w:line="240" w:lineRule="auto"/>
              <w:rPr>
                <w:rFonts w:ascii="Arial" w:hAnsi="Arial" w:cs="Arial"/>
                <w:i/>
                <w:color w:val="000000" w:themeColor="text1"/>
                <w:sz w:val="21"/>
                <w:szCs w:val="21"/>
              </w:rPr>
            </w:pPr>
            <w:r w:rsidRPr="00BE0833">
              <w:rPr>
                <w:rFonts w:ascii="Arial" w:hAnsi="Arial" w:cs="Arial"/>
                <w:b/>
                <w:color w:val="000000" w:themeColor="text1"/>
                <w:sz w:val="21"/>
                <w:szCs w:val="21"/>
              </w:rPr>
              <w:t>по государственным программам Удмуртской Республики за 2016-2017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27</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pStyle w:val="3"/>
              <w:spacing w:before="0" w:beforeAutospacing="0" w:after="0" w:afterAutospacing="0"/>
              <w:rPr>
                <w:rFonts w:ascii="Arial" w:hAnsi="Arial" w:cs="Arial"/>
                <w:b w:val="0"/>
                <w:i/>
                <w:color w:val="auto"/>
                <w:sz w:val="21"/>
                <w:szCs w:val="21"/>
              </w:rPr>
            </w:pPr>
            <w:r w:rsidRPr="00BE0833">
              <w:rPr>
                <w:rFonts w:ascii="Arial" w:hAnsi="Arial" w:cs="Arial"/>
                <w:b w:val="0"/>
                <w:i/>
                <w:color w:val="auto"/>
                <w:sz w:val="21"/>
                <w:szCs w:val="21"/>
              </w:rPr>
              <w:t>Расходы социальной направленности бюджета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28</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на поддержку реального сектора экономики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29</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i/>
                <w:sz w:val="21"/>
                <w:szCs w:val="21"/>
              </w:rPr>
            </w:pPr>
            <w:r w:rsidRPr="00BE0833">
              <w:rPr>
                <w:rFonts w:ascii="Arial" w:hAnsi="Arial" w:cs="Arial"/>
                <w:i/>
                <w:sz w:val="21"/>
                <w:szCs w:val="21"/>
              </w:rPr>
              <w:t>Расходы бюджета Удмуртской Республики на обеспечение реализации отдельных государственных функций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30</w:t>
            </w:r>
          </w:p>
        </w:tc>
      </w:tr>
      <w:tr w:rsidR="00375AE6" w:rsidRPr="00BE0833" w:rsidTr="00540C14">
        <w:trPr>
          <w:trHeight w:val="40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375AE6" w:rsidRPr="00BE0833" w:rsidRDefault="00E8211A" w:rsidP="00F35D38">
            <w:pPr>
              <w:spacing w:after="0" w:line="240" w:lineRule="auto"/>
              <w:rPr>
                <w:rFonts w:ascii="Arial" w:hAnsi="Arial" w:cs="Arial"/>
                <w:b/>
                <w:sz w:val="21"/>
                <w:szCs w:val="21"/>
              </w:rPr>
            </w:pPr>
            <w:r w:rsidRPr="00BE0833">
              <w:rPr>
                <w:rFonts w:ascii="Arial" w:hAnsi="Arial" w:cs="Arial"/>
                <w:b/>
                <w:sz w:val="21"/>
                <w:szCs w:val="21"/>
              </w:rPr>
              <w:t>Расходы бюджета Удмуртской Республики на реализацию государственных программ Удмуртской Республики 2015-2019 годы</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375AE6"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31</w:t>
            </w:r>
          </w:p>
        </w:tc>
      </w:tr>
      <w:tr w:rsidR="00131911" w:rsidRPr="00BE0833" w:rsidTr="00540C14">
        <w:trPr>
          <w:trHeight w:val="12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здравоохранения»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33</w:t>
            </w:r>
          </w:p>
        </w:tc>
      </w:tr>
      <w:tr w:rsidR="00131911" w:rsidRPr="00BE0833" w:rsidTr="00540C14">
        <w:trPr>
          <w:trHeight w:val="14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образования»</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35</w:t>
            </w:r>
          </w:p>
        </w:tc>
      </w:tr>
      <w:tr w:rsidR="00131911" w:rsidRPr="00BE0833" w:rsidTr="00540C14">
        <w:trPr>
          <w:trHeight w:val="33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«Культура Удмуртии»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37</w:t>
            </w:r>
          </w:p>
        </w:tc>
      </w:tr>
      <w:tr w:rsidR="00131911" w:rsidRPr="00BE0833" w:rsidTr="00540C14">
        <w:trPr>
          <w:trHeight w:val="51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Государственная программа Удмуртской Республики «</w:t>
            </w:r>
            <w:proofErr w:type="spellStart"/>
            <w:r w:rsidRPr="00BE0833">
              <w:rPr>
                <w:rFonts w:ascii="Arial" w:eastAsia="Times New Roman" w:hAnsi="Arial" w:cs="Arial"/>
                <w:i/>
                <w:color w:val="000000"/>
                <w:sz w:val="21"/>
                <w:szCs w:val="21"/>
                <w:lang w:eastAsia="ru-RU"/>
              </w:rPr>
              <w:t>Этносоциальное</w:t>
            </w:r>
            <w:proofErr w:type="spellEnd"/>
            <w:r w:rsidRPr="00BE0833">
              <w:rPr>
                <w:rFonts w:ascii="Arial" w:eastAsia="Times New Roman" w:hAnsi="Arial" w:cs="Arial"/>
                <w:i/>
                <w:color w:val="000000"/>
                <w:sz w:val="21"/>
                <w:szCs w:val="21"/>
                <w:lang w:eastAsia="ru-RU"/>
              </w:rPr>
              <w:t xml:space="preserve"> развитие и гармонизация межэтнических отношений»</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38</w:t>
            </w:r>
          </w:p>
        </w:tc>
      </w:tr>
      <w:tr w:rsidR="00131911" w:rsidRPr="00BE0833" w:rsidTr="00540C14">
        <w:trPr>
          <w:trHeight w:val="3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«Окружающая среда и природные ресурсы»</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40</w:t>
            </w:r>
          </w:p>
        </w:tc>
      </w:tr>
      <w:tr w:rsidR="00131911" w:rsidRPr="00BE0833" w:rsidTr="00540C14">
        <w:trPr>
          <w:trHeight w:val="280"/>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 xml:space="preserve">Государственная программа Удмуртской Республики «Развитие архивного дела»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42</w:t>
            </w:r>
          </w:p>
        </w:tc>
      </w:tr>
      <w:tr w:rsidR="00131911" w:rsidRPr="00BE0833" w:rsidTr="00540C14">
        <w:trPr>
          <w:trHeight w:val="41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«Развитие системы государственной регистрации актов гражданского состояния в Удмуртской Республике»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43</w:t>
            </w:r>
          </w:p>
        </w:tc>
      </w:tr>
      <w:tr w:rsidR="00131911" w:rsidRPr="00BE0833" w:rsidTr="00540C14">
        <w:trPr>
          <w:trHeight w:val="536"/>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«Создание условий для устойчивого экономического развития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44</w:t>
            </w:r>
          </w:p>
        </w:tc>
      </w:tr>
    </w:tbl>
    <w:p w:rsidR="00540C14" w:rsidRPr="00BE0833" w:rsidRDefault="00540C14">
      <w:pPr>
        <w:rPr>
          <w:rFonts w:ascii="Arial" w:hAnsi="Arial" w:cs="Arial"/>
          <w:sz w:val="21"/>
          <w:szCs w:val="21"/>
        </w:rPr>
      </w:pPr>
      <w:r w:rsidRPr="00BE0833">
        <w:rPr>
          <w:rFonts w:ascii="Arial" w:hAnsi="Arial" w:cs="Arial"/>
          <w:sz w:val="21"/>
          <w:szCs w:val="21"/>
        </w:rPr>
        <w:br w:type="page"/>
      </w:r>
    </w:p>
    <w:p w:rsidR="00540C14" w:rsidRPr="00BE0833" w:rsidRDefault="00540C14" w:rsidP="00540C14">
      <w:pPr>
        <w:pStyle w:val="a5"/>
        <w:spacing w:before="0" w:beforeAutospacing="0" w:after="0" w:afterAutospacing="0"/>
        <w:jc w:val="center"/>
        <w:rPr>
          <w:rFonts w:ascii="Arial" w:hAnsi="Arial" w:cs="Arial"/>
          <w:b/>
          <w:sz w:val="21"/>
          <w:szCs w:val="21"/>
        </w:rPr>
      </w:pPr>
      <w:r w:rsidRPr="00BE0833">
        <w:rPr>
          <w:rFonts w:ascii="Arial" w:hAnsi="Arial" w:cs="Arial"/>
          <w:b/>
          <w:sz w:val="21"/>
          <w:szCs w:val="21"/>
        </w:rPr>
        <w:lastRenderedPageBreak/>
        <w:t>СОДЕРЖАНИЕ</w:t>
      </w:r>
    </w:p>
    <w:p w:rsidR="00540C14" w:rsidRPr="00BE0833" w:rsidRDefault="00540C14" w:rsidP="00540C14">
      <w:pPr>
        <w:pStyle w:val="a5"/>
        <w:spacing w:before="0" w:beforeAutospacing="0" w:after="0" w:afterAutospacing="0"/>
        <w:jc w:val="center"/>
        <w:rPr>
          <w:rFonts w:ascii="Arial" w:hAnsi="Arial" w:cs="Arial"/>
          <w:b/>
          <w:sz w:val="21"/>
          <w:szCs w:val="21"/>
        </w:rPr>
      </w:pPr>
    </w:p>
    <w:tbl>
      <w:tblPr>
        <w:tblW w:w="10631" w:type="dxa"/>
        <w:tblInd w:w="534" w:type="dxa"/>
        <w:tblLayout w:type="fixed"/>
        <w:tblLook w:val="04A0"/>
      </w:tblPr>
      <w:tblGrid>
        <w:gridCol w:w="9780"/>
        <w:gridCol w:w="851"/>
      </w:tblGrid>
      <w:tr w:rsidR="00131911" w:rsidRPr="00BE0833" w:rsidTr="00540C14">
        <w:trPr>
          <w:trHeight w:val="39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634283"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w:t>
            </w:r>
            <w:r w:rsidR="00131911" w:rsidRPr="00BE0833">
              <w:rPr>
                <w:rFonts w:ascii="Arial" w:eastAsia="Times New Roman" w:hAnsi="Arial" w:cs="Arial"/>
                <w:i/>
                <w:color w:val="000000"/>
                <w:sz w:val="21"/>
                <w:szCs w:val="21"/>
                <w:lang w:eastAsia="ru-RU"/>
              </w:rPr>
              <w:t>Государственная программа Удмуртской Республики «Развитие промышленности и повышение ее конкурентоспособности»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45</w:t>
            </w:r>
          </w:p>
        </w:tc>
      </w:tr>
      <w:tr w:rsidR="00131911" w:rsidRPr="00BE0833" w:rsidTr="00540C14">
        <w:trPr>
          <w:trHeight w:val="20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 Государственная программа Удмуртской Республики «Развитие лесного хозяйства»</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46</w:t>
            </w:r>
          </w:p>
        </w:tc>
      </w:tr>
      <w:tr w:rsidR="00131911" w:rsidRPr="00BE0833" w:rsidTr="00540C14">
        <w:trPr>
          <w:trHeight w:val="273"/>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131911" w:rsidRPr="00BE0833" w:rsidRDefault="00F35D38"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47</w:t>
            </w:r>
          </w:p>
        </w:tc>
      </w:tr>
      <w:tr w:rsidR="00E906A8" w:rsidRPr="00BE0833" w:rsidTr="00540C14">
        <w:trPr>
          <w:trHeight w:val="27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8211A" w:rsidP="00F35D38">
            <w:pPr>
              <w:spacing w:after="0" w:line="240" w:lineRule="auto"/>
              <w:rPr>
                <w:rFonts w:ascii="Arial" w:eastAsia="Times New Roman" w:hAnsi="Arial" w:cs="Arial"/>
                <w:b/>
                <w:color w:val="000000"/>
                <w:sz w:val="21"/>
                <w:szCs w:val="21"/>
                <w:lang w:eastAsia="ru-RU"/>
              </w:rPr>
            </w:pPr>
            <w:r w:rsidRPr="00BE0833">
              <w:rPr>
                <w:rFonts w:ascii="Arial" w:hAnsi="Arial" w:cs="Arial"/>
                <w:b/>
                <w:bCs/>
                <w:sz w:val="21"/>
                <w:szCs w:val="21"/>
              </w:rPr>
              <w:t>Расходы на поддержку агропромышленного комплекса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3B23B5"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49</w:t>
            </w:r>
          </w:p>
        </w:tc>
      </w:tr>
      <w:tr w:rsidR="00F35D38" w:rsidRPr="00BE0833" w:rsidTr="00540C14">
        <w:trPr>
          <w:trHeight w:val="27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F35D38" w:rsidRPr="00BE0833" w:rsidRDefault="00F35D38" w:rsidP="00F35D38">
            <w:pPr>
              <w:spacing w:after="0" w:line="240" w:lineRule="auto"/>
              <w:rPr>
                <w:rFonts w:ascii="Arial" w:eastAsia="Times New Roman" w:hAnsi="Arial" w:cs="Arial"/>
                <w:i/>
                <w:color w:val="000000"/>
                <w:sz w:val="21"/>
                <w:szCs w:val="21"/>
                <w:lang w:eastAsia="ru-RU"/>
              </w:rPr>
            </w:pPr>
            <w:r w:rsidRPr="00BE0833">
              <w:rPr>
                <w:rFonts w:ascii="Arial" w:hAnsi="Arial" w:cs="Arial"/>
                <w:b/>
                <w:sz w:val="21"/>
                <w:szCs w:val="21"/>
              </w:rPr>
              <w:t>Меры государственной поддержки отдельных категорий граждан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F35D38" w:rsidRPr="00BE0833" w:rsidRDefault="003B23B5"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50</w:t>
            </w:r>
          </w:p>
        </w:tc>
      </w:tr>
      <w:tr w:rsidR="00F35D38" w:rsidRPr="00BE0833" w:rsidTr="00540C14">
        <w:trPr>
          <w:trHeight w:val="2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F35D38" w:rsidRPr="00BE0833" w:rsidRDefault="00F35D3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потребительского рынка»</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F35D38" w:rsidRPr="00BE0833" w:rsidRDefault="00346ADA"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51</w:t>
            </w:r>
          </w:p>
        </w:tc>
      </w:tr>
      <w:tr w:rsidR="00131911" w:rsidRPr="00BE0833" w:rsidTr="00540C14">
        <w:trPr>
          <w:trHeight w:val="54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proofErr w:type="spellStart"/>
            <w:r w:rsidRPr="00BE0833">
              <w:rPr>
                <w:rFonts w:ascii="Arial" w:eastAsia="Times New Roman" w:hAnsi="Arial" w:cs="Arial"/>
                <w:i/>
                <w:color w:val="000000"/>
                <w:sz w:val="21"/>
                <w:szCs w:val="21"/>
                <w:lang w:eastAsia="ru-RU"/>
              </w:rPr>
              <w:t>Энергоэффективность</w:t>
            </w:r>
            <w:proofErr w:type="spellEnd"/>
            <w:r w:rsidRPr="00BE0833">
              <w:rPr>
                <w:rFonts w:ascii="Arial" w:eastAsia="Times New Roman" w:hAnsi="Arial" w:cs="Arial"/>
                <w:i/>
                <w:color w:val="000000"/>
                <w:sz w:val="21"/>
                <w:szCs w:val="21"/>
                <w:lang w:eastAsia="ru-RU"/>
              </w:rPr>
              <w:t xml:space="preserve"> и развитие энергетики в Удмуртской Республике» </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346ADA"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52</w:t>
            </w:r>
          </w:p>
        </w:tc>
      </w:tr>
      <w:tr w:rsidR="00E906A8" w:rsidRPr="00BE0833" w:rsidTr="00540C14">
        <w:trPr>
          <w:trHeight w:val="47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906A8" w:rsidP="00F35D38">
            <w:pPr>
              <w:spacing w:after="0" w:line="240" w:lineRule="auto"/>
              <w:rPr>
                <w:rFonts w:ascii="Arial" w:hAnsi="Arial" w:cs="Arial"/>
                <w:i/>
                <w:sz w:val="21"/>
                <w:szCs w:val="21"/>
              </w:rPr>
            </w:pPr>
            <w:r w:rsidRPr="00BE0833">
              <w:rPr>
                <w:rFonts w:ascii="Arial" w:eastAsia="Times New Roman" w:hAnsi="Arial" w:cs="Arial"/>
                <w:i/>
                <w:color w:val="000000"/>
                <w:sz w:val="21"/>
                <w:szCs w:val="21"/>
                <w:lang w:eastAsia="ru-RU"/>
              </w:rPr>
              <w:t>Государственная программа Удмуртской Республики  «Развитие транспортной системы Удмуртской Республики»</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346ADA" w:rsidP="00540C14">
            <w:pPr>
              <w:spacing w:after="0" w:line="240" w:lineRule="auto"/>
              <w:jc w:val="center"/>
              <w:rPr>
                <w:rFonts w:ascii="Arial" w:hAnsi="Arial" w:cs="Arial"/>
                <w:b/>
                <w:i/>
                <w:sz w:val="21"/>
                <w:szCs w:val="21"/>
              </w:rPr>
            </w:pPr>
            <w:r w:rsidRPr="00BE0833">
              <w:rPr>
                <w:rFonts w:ascii="Arial" w:hAnsi="Arial" w:cs="Arial"/>
                <w:b/>
                <w:i/>
                <w:sz w:val="21"/>
                <w:szCs w:val="21"/>
              </w:rPr>
              <w:t>53</w:t>
            </w:r>
          </w:p>
        </w:tc>
      </w:tr>
      <w:tr w:rsidR="00E906A8" w:rsidRPr="00BE0833" w:rsidTr="00540C14">
        <w:trPr>
          <w:trHeight w:val="99"/>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E906A8" w:rsidP="00F35D38">
            <w:pPr>
              <w:spacing w:after="0" w:line="240" w:lineRule="auto"/>
              <w:rPr>
                <w:rFonts w:ascii="Arial" w:hAnsi="Arial" w:cs="Arial"/>
                <w:b/>
                <w:sz w:val="21"/>
                <w:szCs w:val="21"/>
              </w:rPr>
            </w:pPr>
            <w:r w:rsidRPr="00BE0833">
              <w:rPr>
                <w:rFonts w:ascii="Arial" w:hAnsi="Arial" w:cs="Arial"/>
                <w:b/>
                <w:sz w:val="21"/>
                <w:szCs w:val="21"/>
              </w:rPr>
              <w:t>Дорожный фонд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56297F" w:rsidP="00540C14">
            <w:pPr>
              <w:spacing w:after="0" w:line="240" w:lineRule="auto"/>
              <w:jc w:val="center"/>
              <w:rPr>
                <w:rFonts w:ascii="Arial" w:hAnsi="Arial" w:cs="Arial"/>
                <w:b/>
                <w:i/>
                <w:sz w:val="21"/>
                <w:szCs w:val="21"/>
              </w:rPr>
            </w:pPr>
            <w:r>
              <w:rPr>
                <w:rFonts w:ascii="Arial" w:hAnsi="Arial" w:cs="Arial"/>
                <w:b/>
                <w:i/>
                <w:sz w:val="21"/>
                <w:szCs w:val="21"/>
              </w:rPr>
              <w:t>54</w:t>
            </w:r>
          </w:p>
        </w:tc>
      </w:tr>
      <w:tr w:rsidR="00131911" w:rsidRPr="00BE0833" w:rsidTr="00540C14">
        <w:trPr>
          <w:trHeight w:val="570"/>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131911"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 xml:space="preserve">Государственная программа Удмуртской Республики </w:t>
            </w:r>
            <w:r w:rsidR="004564AB" w:rsidRPr="00BE0833">
              <w:rPr>
                <w:rFonts w:ascii="Arial" w:eastAsia="Times New Roman" w:hAnsi="Arial" w:cs="Arial"/>
                <w:i/>
                <w:color w:val="000000"/>
                <w:sz w:val="21"/>
                <w:szCs w:val="21"/>
                <w:lang w:eastAsia="ru-RU"/>
              </w:rPr>
              <w:t>«</w:t>
            </w:r>
            <w:r w:rsidRPr="00BE0833">
              <w:rPr>
                <w:rFonts w:ascii="Arial" w:eastAsia="Times New Roman" w:hAnsi="Arial" w:cs="Arial"/>
                <w:i/>
                <w:color w:val="000000"/>
                <w:sz w:val="21"/>
                <w:szCs w:val="21"/>
                <w:lang w:eastAsia="ru-RU"/>
              </w:rPr>
              <w:t>Развитие информационного общества в Удмуртской Республике</w:t>
            </w:r>
            <w:r w:rsidR="00E906A8"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55</w:t>
            </w:r>
          </w:p>
        </w:tc>
      </w:tr>
      <w:tr w:rsidR="00131911" w:rsidRPr="00BE0833" w:rsidTr="00540C14">
        <w:trPr>
          <w:trHeight w:val="235"/>
        </w:trPr>
        <w:tc>
          <w:tcPr>
            <w:tcW w:w="9780"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Управление государственным имуществом</w:t>
            </w:r>
            <w:r w:rsidRPr="00BE0833">
              <w:rPr>
                <w:rFonts w:ascii="Arial" w:eastAsia="Times New Roman" w:hAnsi="Arial" w:cs="Arial"/>
                <w:i/>
                <w:color w:val="000000"/>
                <w:sz w:val="21"/>
                <w:szCs w:val="21"/>
                <w:lang w:eastAsia="ru-RU"/>
              </w:rPr>
              <w:t>»</w:t>
            </w:r>
          </w:p>
        </w:tc>
        <w:tc>
          <w:tcPr>
            <w:tcW w:w="851"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56</w:t>
            </w:r>
          </w:p>
        </w:tc>
      </w:tr>
      <w:tr w:rsidR="00131911" w:rsidRPr="00BE0833" w:rsidTr="00540C14">
        <w:trPr>
          <w:trHeight w:val="215"/>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Управление государственными финансами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57</w:t>
            </w:r>
          </w:p>
        </w:tc>
      </w:tr>
      <w:tr w:rsidR="00131911" w:rsidRPr="00BE0833" w:rsidTr="00540C14">
        <w:trPr>
          <w:trHeight w:val="774"/>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58</w:t>
            </w:r>
          </w:p>
        </w:tc>
      </w:tr>
      <w:tr w:rsidR="00131911" w:rsidRPr="00BE0833" w:rsidTr="00540C14">
        <w:trPr>
          <w:trHeight w:val="40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Обеспечение общественного порядка и противодействие преступности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59</w:t>
            </w:r>
          </w:p>
        </w:tc>
      </w:tr>
      <w:tr w:rsidR="00131911" w:rsidRPr="00BE0833" w:rsidTr="00540C14">
        <w:trPr>
          <w:trHeight w:val="428"/>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Совершенствование системы государственного управления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60</w:t>
            </w:r>
          </w:p>
        </w:tc>
      </w:tr>
      <w:tr w:rsidR="00131911" w:rsidRPr="00BE0833" w:rsidTr="00540C14">
        <w:trPr>
          <w:trHeight w:val="227"/>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Социальная поддержка граждан</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61</w:t>
            </w:r>
          </w:p>
        </w:tc>
      </w:tr>
      <w:tr w:rsidR="00E906A8" w:rsidRPr="00BE0833" w:rsidTr="00540C14">
        <w:trPr>
          <w:trHeight w:val="221"/>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E906A8" w:rsidRPr="00BE0833" w:rsidRDefault="00634283" w:rsidP="00F35D38">
            <w:pPr>
              <w:pStyle w:val="ab"/>
              <w:tabs>
                <w:tab w:val="left" w:pos="993"/>
                <w:tab w:val="left" w:pos="11057"/>
                <w:tab w:val="left" w:pos="11199"/>
              </w:tabs>
              <w:spacing w:after="0"/>
              <w:rPr>
                <w:rFonts w:ascii="Arial" w:eastAsia="Times New Roman" w:hAnsi="Arial" w:cs="Arial"/>
                <w:b/>
                <w:color w:val="000000"/>
                <w:sz w:val="21"/>
                <w:szCs w:val="21"/>
              </w:rPr>
            </w:pPr>
            <w:r w:rsidRPr="00BE0833">
              <w:rPr>
                <w:rFonts w:ascii="Arial" w:hAnsi="Arial" w:cs="Arial"/>
                <w:b/>
                <w:sz w:val="21"/>
                <w:szCs w:val="21"/>
              </w:rPr>
              <w:t>Меры социальной поддержки за счет средств бюджета Удмуртской Республики на 2017 год</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E906A8"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62</w:t>
            </w:r>
          </w:p>
        </w:tc>
      </w:tr>
      <w:tr w:rsidR="00131911" w:rsidRPr="00BE0833" w:rsidTr="00540C14">
        <w:trPr>
          <w:trHeight w:val="438"/>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физической культуры, спорта и молодежной политики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65</w:t>
            </w:r>
          </w:p>
        </w:tc>
      </w:tr>
      <w:tr w:rsidR="00131911" w:rsidRPr="00BE0833" w:rsidTr="00540C14">
        <w:trPr>
          <w:trHeight w:val="462"/>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социально-трудовых отношений и содействие занятости населения Удмуртской Республики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67</w:t>
            </w:r>
          </w:p>
        </w:tc>
      </w:tr>
      <w:tr w:rsidR="00131911" w:rsidRPr="00BE0833" w:rsidTr="00540C14">
        <w:trPr>
          <w:trHeight w:val="55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w:t>
            </w:r>
            <w:r w:rsidR="00131911" w:rsidRPr="00BE0833">
              <w:rPr>
                <w:rFonts w:ascii="Arial" w:eastAsia="Times New Roman" w:hAnsi="Arial" w:cs="Arial"/>
                <w:i/>
                <w:color w:val="000000"/>
                <w:sz w:val="21"/>
                <w:szCs w:val="21"/>
                <w:lang w:eastAsia="ru-RU"/>
              </w:rPr>
              <w:t xml:space="preserve">  </w:t>
            </w:r>
            <w:r w:rsidRPr="00BE0833">
              <w:rPr>
                <w:rFonts w:ascii="Arial" w:eastAsia="Times New Roman" w:hAnsi="Arial" w:cs="Arial"/>
                <w:i/>
                <w:color w:val="000000"/>
                <w:sz w:val="21"/>
                <w:szCs w:val="21"/>
                <w:lang w:eastAsia="ru-RU"/>
              </w:rPr>
              <w:t>«</w:t>
            </w:r>
            <w:r w:rsidR="00131911" w:rsidRPr="00BE0833">
              <w:rPr>
                <w:rFonts w:ascii="Arial" w:eastAsia="Times New Roman" w:hAnsi="Arial" w:cs="Arial"/>
                <w:i/>
                <w:color w:val="000000"/>
                <w:sz w:val="21"/>
                <w:szCs w:val="21"/>
                <w:lang w:eastAsia="ru-RU"/>
              </w:rPr>
              <w:t>Комплексное развитие жилищно-коммунального хозяйства Удмуртской Республики</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68</w:t>
            </w:r>
          </w:p>
        </w:tc>
      </w:tr>
      <w:tr w:rsidR="00131911" w:rsidRPr="00BE0833" w:rsidTr="00540C14">
        <w:trPr>
          <w:trHeight w:val="31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печати и массовых коммуникаций</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70</w:t>
            </w:r>
          </w:p>
        </w:tc>
      </w:tr>
      <w:tr w:rsidR="00131911" w:rsidRPr="00BE0833" w:rsidTr="00540C14">
        <w:trPr>
          <w:trHeight w:val="463"/>
        </w:trPr>
        <w:tc>
          <w:tcPr>
            <w:tcW w:w="9780" w:type="dxa"/>
            <w:tcBorders>
              <w:top w:val="nil"/>
              <w:left w:val="single" w:sz="4" w:space="0" w:color="000000"/>
              <w:bottom w:val="single" w:sz="4" w:space="0" w:color="000000"/>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строительной отрасли  и регулирование градостроительной деятельности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000000"/>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71</w:t>
            </w:r>
          </w:p>
        </w:tc>
      </w:tr>
      <w:tr w:rsidR="00131911" w:rsidRPr="00BE0833" w:rsidTr="00540C14">
        <w:trPr>
          <w:trHeight w:val="522"/>
        </w:trPr>
        <w:tc>
          <w:tcPr>
            <w:tcW w:w="9780" w:type="dxa"/>
            <w:tcBorders>
              <w:top w:val="nil"/>
              <w:left w:val="single" w:sz="4" w:space="0" w:color="000000"/>
              <w:bottom w:val="single" w:sz="4" w:space="0" w:color="auto"/>
              <w:right w:val="single" w:sz="4" w:space="0" w:color="000000"/>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Развитие инвестиционной деятельности в Удмуртской Республике</w:t>
            </w:r>
            <w:r w:rsidRPr="00BE0833">
              <w:rPr>
                <w:rFonts w:ascii="Arial" w:eastAsia="Times New Roman" w:hAnsi="Arial" w:cs="Arial"/>
                <w:i/>
                <w:color w:val="000000"/>
                <w:sz w:val="21"/>
                <w:szCs w:val="21"/>
                <w:lang w:eastAsia="ru-RU"/>
              </w:rPr>
              <w:t>»</w:t>
            </w:r>
          </w:p>
        </w:tc>
        <w:tc>
          <w:tcPr>
            <w:tcW w:w="851" w:type="dxa"/>
            <w:tcBorders>
              <w:top w:val="nil"/>
              <w:left w:val="single" w:sz="4" w:space="0" w:color="000000"/>
              <w:bottom w:val="single" w:sz="4" w:space="0" w:color="auto"/>
              <w:right w:val="single" w:sz="4" w:space="0" w:color="000000"/>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72</w:t>
            </w:r>
          </w:p>
        </w:tc>
      </w:tr>
      <w:tr w:rsidR="00131911" w:rsidRPr="00BE0833" w:rsidTr="00540C14">
        <w:trPr>
          <w:trHeight w:val="544"/>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31911" w:rsidRPr="00BE0833" w:rsidRDefault="00E906A8" w:rsidP="00F35D38">
            <w:pPr>
              <w:spacing w:after="0" w:line="240" w:lineRule="auto"/>
              <w:rPr>
                <w:rFonts w:ascii="Arial" w:eastAsia="Times New Roman" w:hAnsi="Arial" w:cs="Arial"/>
                <w:i/>
                <w:color w:val="000000"/>
                <w:sz w:val="21"/>
                <w:szCs w:val="21"/>
                <w:lang w:eastAsia="ru-RU"/>
              </w:rPr>
            </w:pPr>
            <w:r w:rsidRPr="00BE0833">
              <w:rPr>
                <w:rFonts w:ascii="Arial" w:eastAsia="Times New Roman" w:hAnsi="Arial" w:cs="Arial"/>
                <w:i/>
                <w:color w:val="000000"/>
                <w:sz w:val="21"/>
                <w:szCs w:val="21"/>
                <w:lang w:eastAsia="ru-RU"/>
              </w:rPr>
              <w:t>Государственная программа Удмуртской Республики «</w:t>
            </w:r>
            <w:r w:rsidR="00131911" w:rsidRPr="00BE0833">
              <w:rPr>
                <w:rFonts w:ascii="Arial" w:eastAsia="Times New Roman" w:hAnsi="Arial" w:cs="Arial"/>
                <w:i/>
                <w:color w:val="000000"/>
                <w:sz w:val="21"/>
                <w:szCs w:val="21"/>
                <w:lang w:eastAsia="ru-RU"/>
              </w:rPr>
              <w:t>Противодействие незаконному обороту наркотиков в Удмуртской Республике</w:t>
            </w:r>
            <w:r w:rsidRPr="00BE0833">
              <w:rPr>
                <w:rFonts w:ascii="Arial" w:eastAsia="Times New Roman" w:hAnsi="Arial" w:cs="Arial"/>
                <w:i/>
                <w:color w:val="000000"/>
                <w:sz w:val="21"/>
                <w:szCs w:val="21"/>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31911" w:rsidRPr="00BE0833" w:rsidRDefault="0056297F"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73</w:t>
            </w:r>
          </w:p>
        </w:tc>
      </w:tr>
      <w:tr w:rsidR="00375AE6" w:rsidRPr="00BE0833" w:rsidTr="00540C14">
        <w:trPr>
          <w:trHeight w:val="580"/>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b"/>
              <w:spacing w:after="0"/>
              <w:rPr>
                <w:rFonts w:ascii="Arial" w:hAnsi="Arial" w:cs="Arial"/>
                <w:b/>
                <w:sz w:val="21"/>
                <w:szCs w:val="21"/>
              </w:rPr>
            </w:pPr>
            <w:r w:rsidRPr="00BE0833">
              <w:rPr>
                <w:rFonts w:ascii="Arial" w:hAnsi="Arial" w:cs="Arial"/>
                <w:b/>
                <w:sz w:val="21"/>
                <w:szCs w:val="21"/>
              </w:rPr>
              <w:t>Сведения об общественно-значимых проектах, финансируемых из бюджета Удмуртской Республики</w:t>
            </w:r>
            <w:r w:rsidR="00774AF6">
              <w:rPr>
                <w:rFonts w:ascii="Arial" w:hAnsi="Arial" w:cs="Arial"/>
                <w:b/>
                <w:sz w:val="21"/>
                <w:szCs w:val="21"/>
              </w:rPr>
              <w:t xml:space="preserve"> 2015-2017</w:t>
            </w:r>
            <w:r w:rsidR="00E52FFC">
              <w:rPr>
                <w:rFonts w:ascii="Arial" w:hAnsi="Arial" w:cs="Arial"/>
                <w:b/>
                <w:sz w:val="21"/>
                <w:szCs w:val="21"/>
              </w:rPr>
              <w:t xml:space="preserve"> годы</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B4210E"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4</w:t>
            </w:r>
          </w:p>
        </w:tc>
      </w:tr>
      <w:tr w:rsidR="00551865" w:rsidRPr="00BE0833" w:rsidTr="00B4210E">
        <w:trPr>
          <w:trHeight w:val="32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51865" w:rsidRPr="00BE0833" w:rsidRDefault="00B4210E" w:rsidP="00F35D38">
            <w:pPr>
              <w:pStyle w:val="ab"/>
              <w:spacing w:after="0"/>
              <w:rPr>
                <w:rFonts w:ascii="Arial" w:hAnsi="Arial" w:cs="Arial"/>
                <w:b/>
                <w:sz w:val="21"/>
                <w:szCs w:val="21"/>
              </w:rPr>
            </w:pPr>
            <w:r>
              <w:rPr>
                <w:rFonts w:ascii="Arial" w:hAnsi="Arial" w:cs="Arial"/>
                <w:b/>
                <w:sz w:val="21"/>
                <w:szCs w:val="21"/>
              </w:rPr>
              <w:t>Проект адресной инвестиционной программы Удмуртской Республики на 2017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551865" w:rsidRPr="00BE0833" w:rsidRDefault="00B4210E" w:rsidP="00540C14">
            <w:pPr>
              <w:spacing w:after="0" w:line="240" w:lineRule="auto"/>
              <w:jc w:val="center"/>
              <w:rPr>
                <w:rFonts w:ascii="Arial" w:eastAsia="Times New Roman" w:hAnsi="Arial" w:cs="Arial"/>
                <w:b/>
                <w:i/>
                <w:color w:val="000000"/>
                <w:sz w:val="21"/>
                <w:szCs w:val="21"/>
                <w:lang w:eastAsia="ru-RU"/>
              </w:rPr>
            </w:pPr>
            <w:r>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6</w:t>
            </w:r>
          </w:p>
        </w:tc>
      </w:tr>
      <w:tr w:rsidR="00375AE6" w:rsidRPr="00BE0833" w:rsidTr="00540C14">
        <w:trPr>
          <w:trHeight w:val="263"/>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autoSpaceDE w:val="0"/>
              <w:autoSpaceDN w:val="0"/>
              <w:adjustRightInd w:val="0"/>
              <w:spacing w:after="0" w:line="240" w:lineRule="auto"/>
              <w:rPr>
                <w:rFonts w:ascii="Arial" w:hAnsi="Arial" w:cs="Arial"/>
                <w:b/>
                <w:sz w:val="21"/>
                <w:szCs w:val="21"/>
              </w:rPr>
            </w:pPr>
            <w:r w:rsidRPr="00BE0833">
              <w:rPr>
                <w:rFonts w:ascii="Arial" w:hAnsi="Arial" w:cs="Arial"/>
                <w:b/>
                <w:sz w:val="21"/>
                <w:szCs w:val="21"/>
              </w:rPr>
              <w:t>Межбюджетные отношения в Удмуртской Республике</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w:t>
            </w:r>
            <w:r w:rsidR="0056297F">
              <w:rPr>
                <w:rFonts w:ascii="Arial" w:eastAsia="Times New Roman" w:hAnsi="Arial" w:cs="Arial"/>
                <w:b/>
                <w:i/>
                <w:color w:val="000000"/>
                <w:sz w:val="21"/>
                <w:szCs w:val="21"/>
                <w:lang w:eastAsia="ru-RU"/>
              </w:rPr>
              <w:t>7</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Основные параметры консолидированного бюджета</w:t>
            </w:r>
          </w:p>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Удмуртской Республики на 2017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79</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Источники внутреннего финансирования дефицита</w:t>
            </w:r>
          </w:p>
          <w:p w:rsidR="00375AE6" w:rsidRPr="00BE0833" w:rsidRDefault="00375AE6"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 xml:space="preserve"> бюджета Удмуртской Республики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79</w:t>
            </w:r>
          </w:p>
        </w:tc>
      </w:tr>
      <w:tr w:rsidR="00375AE6" w:rsidRPr="00BE0833" w:rsidTr="00540C14">
        <w:trPr>
          <w:trHeight w:val="225"/>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rPr>
                <w:rFonts w:ascii="Arial" w:hAnsi="Arial" w:cs="Arial"/>
                <w:b/>
                <w:sz w:val="21"/>
                <w:szCs w:val="21"/>
              </w:rPr>
            </w:pPr>
            <w:r w:rsidRPr="00BE0833">
              <w:rPr>
                <w:rFonts w:ascii="Arial" w:hAnsi="Arial" w:cs="Arial"/>
                <w:b/>
                <w:sz w:val="21"/>
                <w:szCs w:val="21"/>
              </w:rPr>
              <w:t xml:space="preserve">Информация о качестве управления региональными финансами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80</w:t>
            </w:r>
          </w:p>
        </w:tc>
      </w:tr>
      <w:tr w:rsidR="00375AE6" w:rsidRPr="00BE0833" w:rsidTr="00540C14">
        <w:trPr>
          <w:trHeight w:val="508"/>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pStyle w:val="a5"/>
              <w:spacing w:before="0" w:beforeAutospacing="0" w:after="0" w:afterAutospacing="0"/>
              <w:ind w:right="425"/>
              <w:rPr>
                <w:rFonts w:ascii="Arial" w:hAnsi="Arial" w:cs="Arial"/>
                <w:b/>
                <w:sz w:val="21"/>
                <w:szCs w:val="21"/>
              </w:rPr>
            </w:pPr>
            <w:r w:rsidRPr="00BE0833">
              <w:rPr>
                <w:rFonts w:ascii="Arial" w:hAnsi="Arial" w:cs="Arial"/>
                <w:b/>
                <w:sz w:val="21"/>
                <w:szCs w:val="21"/>
              </w:rPr>
              <w:t>Информация о позиции Удмуртской Республики в рейтингах открытости бюджетных данных</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81</w:t>
            </w:r>
          </w:p>
        </w:tc>
      </w:tr>
      <w:tr w:rsidR="00375AE6" w:rsidRPr="00BE0833" w:rsidTr="00540C14">
        <w:trPr>
          <w:trHeight w:val="307"/>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375AE6" w:rsidP="00F35D38">
            <w:pPr>
              <w:tabs>
                <w:tab w:val="center" w:pos="5812"/>
                <w:tab w:val="left" w:pos="9975"/>
              </w:tabs>
              <w:spacing w:after="0" w:line="240" w:lineRule="auto"/>
              <w:rPr>
                <w:rFonts w:ascii="Arial" w:eastAsia="Times New Roman" w:hAnsi="Arial" w:cs="Arial"/>
                <w:b/>
                <w:color w:val="000000"/>
                <w:sz w:val="21"/>
                <w:szCs w:val="21"/>
                <w:lang w:eastAsia="ru-RU"/>
              </w:rPr>
            </w:pPr>
            <w:r w:rsidRPr="00BE0833">
              <w:rPr>
                <w:rFonts w:ascii="Arial" w:eastAsia="Times New Roman" w:hAnsi="Arial" w:cs="Arial"/>
                <w:b/>
                <w:color w:val="000000"/>
                <w:sz w:val="21"/>
                <w:szCs w:val="21"/>
                <w:lang w:eastAsia="ru-RU"/>
              </w:rPr>
              <w:t>Повышение финансовой грамотности населения</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82</w:t>
            </w:r>
          </w:p>
        </w:tc>
      </w:tr>
      <w:tr w:rsidR="00375AE6" w:rsidRPr="00BE0833" w:rsidTr="00540C14">
        <w:trPr>
          <w:trHeight w:val="239"/>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634283" w:rsidP="00F35D38">
            <w:pPr>
              <w:tabs>
                <w:tab w:val="center" w:pos="5812"/>
                <w:tab w:val="left" w:pos="9975"/>
              </w:tabs>
              <w:spacing w:after="0" w:line="240" w:lineRule="auto"/>
              <w:rPr>
                <w:rFonts w:ascii="Arial" w:eastAsia="Times New Roman" w:hAnsi="Arial" w:cs="Arial"/>
                <w:b/>
                <w:color w:val="000000"/>
                <w:sz w:val="21"/>
                <w:szCs w:val="21"/>
                <w:lang w:eastAsia="ru-RU"/>
              </w:rPr>
            </w:pPr>
            <w:r w:rsidRPr="00BE0833">
              <w:rPr>
                <w:rFonts w:ascii="Arial" w:hAnsi="Arial" w:cs="Arial"/>
                <w:b/>
                <w:sz w:val="21"/>
                <w:szCs w:val="21"/>
              </w:rPr>
              <w:t>Прием обращений граждан в Министерстве финансов Удмуртской Республики</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83</w:t>
            </w:r>
          </w:p>
        </w:tc>
      </w:tr>
      <w:tr w:rsidR="00375AE6" w:rsidRPr="00BE0833" w:rsidTr="00540C14">
        <w:trPr>
          <w:trHeight w:val="311"/>
        </w:trPr>
        <w:tc>
          <w:tcPr>
            <w:tcW w:w="97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75AE6" w:rsidRPr="00BE0833" w:rsidRDefault="00634283" w:rsidP="00F35D38">
            <w:pPr>
              <w:tabs>
                <w:tab w:val="left" w:pos="1592"/>
                <w:tab w:val="left" w:pos="3392"/>
              </w:tabs>
              <w:spacing w:after="0" w:line="240" w:lineRule="auto"/>
              <w:rPr>
                <w:rFonts w:ascii="Arial" w:hAnsi="Arial" w:cs="Arial"/>
                <w:b/>
                <w:sz w:val="21"/>
                <w:szCs w:val="21"/>
              </w:rPr>
            </w:pPr>
            <w:r w:rsidRPr="00BE0833">
              <w:rPr>
                <w:rFonts w:ascii="Arial" w:hAnsi="Arial" w:cs="Arial"/>
                <w:b/>
                <w:sz w:val="21"/>
                <w:szCs w:val="21"/>
              </w:rPr>
              <w:t>Открытые государственные информационные ресурсы</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75AE6" w:rsidRPr="00BE0833" w:rsidRDefault="00540C14" w:rsidP="00540C14">
            <w:pPr>
              <w:spacing w:after="0" w:line="240" w:lineRule="auto"/>
              <w:jc w:val="center"/>
              <w:rPr>
                <w:rFonts w:ascii="Arial" w:eastAsia="Times New Roman" w:hAnsi="Arial" w:cs="Arial"/>
                <w:b/>
                <w:i/>
                <w:color w:val="000000"/>
                <w:sz w:val="21"/>
                <w:szCs w:val="21"/>
                <w:lang w:eastAsia="ru-RU"/>
              </w:rPr>
            </w:pPr>
            <w:r w:rsidRPr="00BE0833">
              <w:rPr>
                <w:rFonts w:ascii="Arial" w:eastAsia="Times New Roman" w:hAnsi="Arial" w:cs="Arial"/>
                <w:b/>
                <w:i/>
                <w:color w:val="000000"/>
                <w:sz w:val="21"/>
                <w:szCs w:val="21"/>
                <w:lang w:eastAsia="ru-RU"/>
              </w:rPr>
              <w:t>84</w:t>
            </w:r>
          </w:p>
        </w:tc>
      </w:tr>
    </w:tbl>
    <w:p w:rsidR="00B4210E" w:rsidRDefault="00B4210E" w:rsidP="00BE0833">
      <w:pPr>
        <w:jc w:val="center"/>
        <w:rPr>
          <w:rFonts w:ascii="Arial" w:hAnsi="Arial" w:cs="Arial"/>
          <w:b/>
          <w:noProof/>
          <w:sz w:val="24"/>
          <w:szCs w:val="24"/>
          <w:lang w:eastAsia="ru-RU"/>
        </w:rPr>
      </w:pPr>
    </w:p>
    <w:p w:rsidR="00BE0833" w:rsidRPr="00B4210E" w:rsidRDefault="00B42BF3" w:rsidP="00B4210E">
      <w:pPr>
        <w:jc w:val="center"/>
        <w:rPr>
          <w:rStyle w:val="budgetcont"/>
          <w:rFonts w:ascii="Arial" w:hAnsi="Arial" w:cs="Arial"/>
          <w:b/>
          <w:noProof/>
          <w:sz w:val="24"/>
          <w:szCs w:val="24"/>
          <w:lang w:eastAsia="ru-RU"/>
        </w:rPr>
      </w:pPr>
      <w:r w:rsidRPr="00262A92">
        <w:rPr>
          <w:rFonts w:ascii="Arial" w:hAnsi="Arial" w:cs="Arial"/>
          <w:b/>
          <w:noProof/>
          <w:sz w:val="24"/>
          <w:szCs w:val="24"/>
          <w:lang w:eastAsia="ru-RU"/>
        </w:rPr>
        <w:lastRenderedPageBreak/>
        <w:t>АЗБУКА БЮДЖЕТА</w:t>
      </w:r>
    </w:p>
    <w:p w:rsidR="000F18D9" w:rsidRPr="00262A92" w:rsidRDefault="00B42BF3" w:rsidP="00E95DCE">
      <w:pPr>
        <w:spacing w:line="264" w:lineRule="auto"/>
        <w:ind w:left="284"/>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w:t>
      </w:r>
      <w:proofErr w:type="spellStart"/>
      <w:r w:rsidRPr="00262A92">
        <w:rPr>
          <w:rFonts w:ascii="Arial" w:hAnsi="Arial" w:cs="Arial"/>
          <w:sz w:val="24"/>
          <w:szCs w:val="24"/>
        </w:rPr>
        <w:t>старонормандского</w:t>
      </w:r>
      <w:proofErr w:type="spellEnd"/>
      <w:r w:rsidRPr="00262A92">
        <w:rPr>
          <w:rFonts w:ascii="Arial" w:hAnsi="Arial" w:cs="Arial"/>
          <w:sz w:val="24"/>
          <w:szCs w:val="24"/>
        </w:rPr>
        <w:t xml:space="preserve"> </w:t>
      </w:r>
      <w:proofErr w:type="spellStart"/>
      <w:r w:rsidRPr="00262A92">
        <w:rPr>
          <w:rFonts w:ascii="Arial" w:hAnsi="Arial" w:cs="Arial"/>
          <w:sz w:val="24"/>
          <w:szCs w:val="24"/>
        </w:rPr>
        <w:t>bougette</w:t>
      </w:r>
      <w:proofErr w:type="spellEnd"/>
      <w:r w:rsidRPr="00262A92">
        <w:rPr>
          <w:rFonts w:ascii="Arial" w:hAnsi="Arial" w:cs="Arial"/>
          <w:sz w:val="24"/>
          <w:szCs w:val="24"/>
        </w:rPr>
        <w:t xml:space="preserv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E95DCE">
      <w:pPr>
        <w:tabs>
          <w:tab w:val="left" w:pos="11057"/>
        </w:tabs>
        <w:spacing w:after="0" w:line="264" w:lineRule="auto"/>
        <w:ind w:left="284"/>
        <w:jc w:val="both"/>
        <w:rPr>
          <w:rFonts w:ascii="Arial" w:eastAsia="Times New Roman" w:hAnsi="Arial" w:cs="Arial"/>
          <w:b/>
          <w:color w:val="C00000"/>
          <w:sz w:val="24"/>
          <w:szCs w:val="24"/>
          <w:lang w:eastAsia="ru-RU"/>
        </w:rPr>
      </w:pPr>
      <w:proofErr w:type="gramStart"/>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roofErr w:type="gramEnd"/>
    </w:p>
    <w:p w:rsidR="00AC0994" w:rsidRPr="00262A92" w:rsidRDefault="00AC0994" w:rsidP="00E95DCE">
      <w:pPr>
        <w:pStyle w:val="3"/>
        <w:tabs>
          <w:tab w:val="left" w:pos="11057"/>
        </w:tabs>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E95DCE">
      <w:pPr>
        <w:spacing w:line="264" w:lineRule="auto"/>
        <w:ind w:left="284"/>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bCs/>
          <w:sz w:val="24"/>
          <w:szCs w:val="24"/>
          <w:lang w:eastAsia="ru-RU"/>
        </w:rPr>
      </w:pPr>
      <w:proofErr w:type="gramStart"/>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roofErr w:type="gramEnd"/>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082EE4" w:rsidRDefault="00082EE4" w:rsidP="00E95DCE">
      <w:pPr>
        <w:pStyle w:val="3"/>
        <w:spacing w:before="0" w:beforeAutospacing="0" w:after="0" w:afterAutospacing="0" w:line="264" w:lineRule="auto"/>
        <w:ind w:left="284"/>
        <w:jc w:val="both"/>
        <w:rPr>
          <w:rFonts w:ascii="Arial" w:hAnsi="Arial" w:cs="Arial"/>
          <w:noProof/>
          <w:color w:val="C1272D"/>
          <w:sz w:val="24"/>
          <w:szCs w:val="24"/>
        </w:rPr>
      </w:pPr>
    </w:p>
    <w:p w:rsidR="00B42BF3" w:rsidRPr="00262A92" w:rsidRDefault="00B42BF3"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lastRenderedPageBreak/>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E95DCE">
      <w:pPr>
        <w:pStyle w:val="3"/>
        <w:spacing w:before="0" w:beforeAutospacing="0" w:after="0" w:afterAutospacing="0" w:line="264" w:lineRule="auto"/>
        <w:ind w:left="284"/>
        <w:rPr>
          <w:rFonts w:ascii="Arial" w:hAnsi="Arial" w:cs="Arial"/>
          <w:sz w:val="24"/>
          <w:szCs w:val="24"/>
        </w:rPr>
      </w:pPr>
      <w:proofErr w:type="spellStart"/>
      <w:r w:rsidRPr="00262A92">
        <w:rPr>
          <w:rFonts w:ascii="Arial" w:hAnsi="Arial" w:cs="Arial"/>
          <w:color w:val="C1272D"/>
          <w:sz w:val="24"/>
          <w:szCs w:val="24"/>
        </w:rPr>
        <w:t>Профицит</w:t>
      </w:r>
      <w:proofErr w:type="spellEnd"/>
      <w:r w:rsidRPr="00262A92">
        <w:rPr>
          <w:rFonts w:ascii="Arial" w:hAnsi="Arial" w:cs="Arial"/>
          <w:color w:val="C1272D"/>
          <w:sz w:val="24"/>
          <w:szCs w:val="24"/>
        </w:rPr>
        <w:t xml:space="preserve">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E95DCE">
      <w:pPr>
        <w:pStyle w:val="a5"/>
        <w:spacing w:before="0" w:beforeAutospacing="0" w:after="0" w:afterAutospacing="0" w:line="264" w:lineRule="auto"/>
        <w:ind w:left="284"/>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9"/>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9"/>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w:t>
      </w:r>
      <w:proofErr w:type="gramStart"/>
      <w:r w:rsidRPr="00262A92">
        <w:rPr>
          <w:rFonts w:ascii="Arial" w:hAnsi="Arial" w:cs="Arial"/>
        </w:rPr>
        <w:t xml:space="preserve">(Виды: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roofErr w:type="gramEnd"/>
    </w:p>
    <w:p w:rsidR="00A44A6E" w:rsidRPr="00262A92" w:rsidRDefault="00A44A6E" w:rsidP="00E95DCE">
      <w:pPr>
        <w:spacing w:after="0" w:line="264" w:lineRule="auto"/>
        <w:ind w:left="284"/>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9"/>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9"/>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proofErr w:type="spellStart"/>
      <w:r w:rsidRPr="00262A92">
        <w:rPr>
          <w:rFonts w:ascii="Arial" w:hAnsi="Arial" w:cs="Arial"/>
          <w:sz w:val="24"/>
          <w:szCs w:val="24"/>
          <w:u w:val="single"/>
        </w:rPr>
        <w:t>софинансирования</w:t>
      </w:r>
      <w:proofErr w:type="spellEnd"/>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FE2F3E" w:rsidP="00E95DCE">
      <w:pPr>
        <w:pStyle w:val="a5"/>
        <w:spacing w:before="0" w:beforeAutospacing="0" w:after="0" w:afterAutospacing="0" w:line="264" w:lineRule="auto"/>
        <w:ind w:left="284"/>
        <w:jc w:val="both"/>
        <w:rPr>
          <w:rFonts w:ascii="Arial" w:hAnsi="Arial" w:cs="Arial"/>
        </w:rPr>
      </w:pPr>
      <w:hyperlink r:id="rId18"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E95DCE">
      <w:pPr>
        <w:pStyle w:val="a5"/>
        <w:spacing w:before="0" w:beforeAutospacing="0" w:after="0" w:afterAutospacing="0" w:line="264" w:lineRule="auto"/>
        <w:ind w:left="284"/>
        <w:jc w:val="both"/>
        <w:rPr>
          <w:rFonts w:ascii="Arial" w:hAnsi="Arial" w:cs="Arial"/>
        </w:rPr>
      </w:pPr>
      <w:proofErr w:type="spellStart"/>
      <w:proofErr w:type="gramStart"/>
      <w:r w:rsidRPr="00262A92">
        <w:rPr>
          <w:rFonts w:ascii="Arial" w:hAnsi="Arial" w:cs="Arial"/>
          <w:b/>
          <w:bCs/>
          <w:color w:val="C00000"/>
        </w:rPr>
        <w:t>Субве́нции</w:t>
      </w:r>
      <w:proofErr w:type="spellEnd"/>
      <w:proofErr w:type="gramEnd"/>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9"/>
            <w:rFonts w:ascii="Arial" w:hAnsi="Arial" w:cs="Arial"/>
            <w:color w:val="auto"/>
          </w:rPr>
          <w:t>лат.</w:t>
        </w:r>
      </w:hyperlink>
      <w:r w:rsidRPr="00262A92">
        <w:rPr>
          <w:rFonts w:ascii="Arial" w:hAnsi="Arial" w:cs="Arial"/>
        </w:rPr>
        <w:t xml:space="preserve"> </w:t>
      </w:r>
      <w:proofErr w:type="spellStart"/>
      <w:r w:rsidRPr="00262A92">
        <w:rPr>
          <w:rFonts w:ascii="Arial" w:hAnsi="Arial" w:cs="Arial"/>
        </w:rPr>
        <w:t>subvenire</w:t>
      </w:r>
      <w:proofErr w:type="spellEnd"/>
      <w:r w:rsidRPr="00262A92">
        <w:rPr>
          <w:rFonts w:ascii="Arial" w:hAnsi="Arial" w:cs="Arial"/>
        </w:rPr>
        <w:t xml:space="preserve"> — «приходить на помощь») — межбюджетные </w:t>
      </w:r>
      <w:hyperlink r:id="rId20" w:tooltip="Трансферт" w:history="1">
        <w:r w:rsidRPr="00262A92">
          <w:rPr>
            <w:rStyle w:val="a9"/>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FE2F3E" w:rsidP="00E95DCE">
      <w:pPr>
        <w:pStyle w:val="a5"/>
        <w:spacing w:before="0" w:beforeAutospacing="0" w:after="0" w:afterAutospacing="0" w:line="264" w:lineRule="auto"/>
        <w:ind w:left="284"/>
        <w:jc w:val="both"/>
        <w:rPr>
          <w:rFonts w:ascii="Arial" w:hAnsi="Arial" w:cs="Arial"/>
        </w:rPr>
      </w:pPr>
      <w:hyperlink r:id="rId21"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E95DCE">
      <w:pPr>
        <w:pStyle w:val="3"/>
        <w:spacing w:before="0" w:beforeAutospacing="0" w:after="0" w:afterAutospacing="0" w:line="264" w:lineRule="auto"/>
        <w:ind w:left="284"/>
        <w:jc w:val="both"/>
        <w:rPr>
          <w:rFonts w:ascii="Arial" w:hAnsi="Arial" w:cs="Arial"/>
          <w:b w:val="0"/>
          <w:color w:val="auto"/>
          <w:sz w:val="24"/>
          <w:szCs w:val="24"/>
        </w:rPr>
      </w:pPr>
    </w:p>
    <w:p w:rsidR="00082EE4" w:rsidRPr="00082EE4" w:rsidRDefault="00082EE4" w:rsidP="00E95DCE">
      <w:pPr>
        <w:spacing w:line="264" w:lineRule="auto"/>
        <w:ind w:left="284"/>
        <w:jc w:val="both"/>
        <w:rPr>
          <w:rStyle w:val="ad"/>
          <w:rFonts w:ascii="Arial" w:hAnsi="Arial" w:cs="Arial"/>
          <w:b w:val="0"/>
          <w:color w:val="000000" w:themeColor="text1"/>
          <w:sz w:val="24"/>
          <w:szCs w:val="24"/>
        </w:rPr>
      </w:pPr>
      <w:r>
        <w:rPr>
          <w:rStyle w:val="ad"/>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d"/>
          <w:rFonts w:ascii="Arial" w:hAnsi="Arial" w:cs="Arial"/>
          <w:b w:val="0"/>
          <w:color w:val="000000" w:themeColor="text1"/>
          <w:sz w:val="24"/>
          <w:szCs w:val="24"/>
        </w:rPr>
        <w:t xml:space="preserve">–  индекс, который показывает, насколько соотношение </w:t>
      </w:r>
      <w:proofErr w:type="spellStart"/>
      <w:r w:rsidRPr="00082EE4">
        <w:rPr>
          <w:rStyle w:val="ad"/>
          <w:rFonts w:ascii="Arial" w:hAnsi="Arial" w:cs="Arial"/>
          <w:b w:val="0"/>
          <w:color w:val="000000" w:themeColor="text1"/>
          <w:sz w:val="24"/>
          <w:szCs w:val="24"/>
        </w:rPr>
        <w:t>подушевых</w:t>
      </w:r>
      <w:proofErr w:type="spellEnd"/>
      <w:r w:rsidRPr="00082EE4">
        <w:rPr>
          <w:rStyle w:val="ad"/>
          <w:rFonts w:ascii="Arial" w:hAnsi="Arial" w:cs="Arial"/>
          <w:b w:val="0"/>
          <w:color w:val="000000" w:themeColor="text1"/>
          <w:sz w:val="24"/>
          <w:szCs w:val="24"/>
        </w:rPr>
        <w:t xml:space="preserve"> доходных возможностей и расходных потребностей муниципального образования выше или ниже среднего уровня по муниципальным образованиям.</w:t>
      </w:r>
    </w:p>
    <w:p w:rsidR="007224DB" w:rsidRDefault="00F1464E" w:rsidP="00BE0833">
      <w:pPr>
        <w:spacing w:line="264" w:lineRule="auto"/>
        <w:ind w:left="284"/>
        <w:jc w:val="both"/>
        <w:rPr>
          <w:rFonts w:ascii="Arial" w:hAnsi="Arial" w:cs="Arial"/>
          <w:b/>
          <w:color w:val="000000"/>
          <w:sz w:val="32"/>
          <w:szCs w:val="32"/>
        </w:rPr>
      </w:pPr>
      <w:r w:rsidRPr="00262A92">
        <w:rPr>
          <w:rStyle w:val="ad"/>
          <w:rFonts w:ascii="Arial" w:hAnsi="Arial" w:cs="Arial"/>
          <w:color w:val="C00000"/>
          <w:sz w:val="24"/>
          <w:szCs w:val="24"/>
        </w:rPr>
        <w:t>Финансовы</w:t>
      </w:r>
      <w:r w:rsidR="00E005AF" w:rsidRPr="00262A92">
        <w:rPr>
          <w:rStyle w:val="ad"/>
          <w:rFonts w:ascii="Arial" w:hAnsi="Arial" w:cs="Arial"/>
          <w:color w:val="C00000"/>
          <w:sz w:val="24"/>
          <w:szCs w:val="24"/>
        </w:rPr>
        <w:t>й</w:t>
      </w:r>
      <w:r w:rsidRPr="00262A92">
        <w:rPr>
          <w:rStyle w:val="ad"/>
          <w:rFonts w:ascii="Arial" w:hAnsi="Arial" w:cs="Arial"/>
          <w:color w:val="C00000"/>
          <w:sz w:val="24"/>
          <w:szCs w:val="24"/>
        </w:rPr>
        <w:t xml:space="preserve"> орган</w:t>
      </w:r>
      <w:r w:rsidRPr="00262A92">
        <w:rPr>
          <w:rStyle w:val="ad"/>
          <w:rFonts w:ascii="Arial" w:hAnsi="Arial" w:cs="Arial"/>
          <w:color w:val="0000FF"/>
          <w:sz w:val="24"/>
          <w:szCs w:val="24"/>
        </w:rPr>
        <w:t xml:space="preserve"> -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551865" w:rsidRDefault="00551865" w:rsidP="00E95DCE">
      <w:pPr>
        <w:spacing w:line="264" w:lineRule="auto"/>
        <w:ind w:left="284"/>
        <w:jc w:val="center"/>
        <w:rPr>
          <w:rFonts w:ascii="Arial" w:hAnsi="Arial" w:cs="Arial"/>
          <w:b/>
          <w:color w:val="000000"/>
          <w:sz w:val="32"/>
          <w:szCs w:val="32"/>
        </w:rPr>
      </w:pPr>
    </w:p>
    <w:p w:rsidR="00E04273" w:rsidRDefault="00FE2F3E" w:rsidP="00E95DCE">
      <w:pPr>
        <w:spacing w:line="264" w:lineRule="auto"/>
        <w:ind w:left="284"/>
        <w:jc w:val="center"/>
        <w:rPr>
          <w:rFonts w:ascii="Arial" w:hAnsi="Arial" w:cs="Arial"/>
          <w:color w:val="000000"/>
          <w:sz w:val="24"/>
          <w:szCs w:val="24"/>
        </w:rPr>
      </w:pPr>
      <w:r w:rsidRPr="00FE2F3E">
        <w:rPr>
          <w:rFonts w:ascii="Arial" w:hAnsi="Arial" w:cs="Arial"/>
          <w:b/>
          <w:bCs/>
          <w:noProof/>
          <w:color w:val="222222"/>
          <w:sz w:val="26"/>
          <w:szCs w:val="26"/>
        </w:rPr>
        <w:lastRenderedPageBreak/>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width-relative:margin;mso-height-relative:margin" stroked="f">
            <v:fill opacity="17039f"/>
            <v:textbox style="mso-next-textbox:#_x0000_s1197">
              <w:txbxContent>
                <w:p w:rsidR="00714E6E" w:rsidRPr="00707929" w:rsidRDefault="00714E6E" w:rsidP="00D70FB5">
                  <w:pPr>
                    <w:pStyle w:val="a5"/>
                    <w:spacing w:before="0" w:beforeAutospacing="0" w:after="0" w:afterAutospacing="0"/>
                    <w:jc w:val="center"/>
                    <w:rPr>
                      <w:rFonts w:ascii="Arial" w:hAnsi="Arial" w:cs="Arial"/>
                      <w:color w:val="222222"/>
                      <w:sz w:val="26"/>
                      <w:szCs w:val="26"/>
                    </w:rPr>
                  </w:pPr>
                  <w:r w:rsidRPr="00707929">
                    <w:rPr>
                      <w:rFonts w:ascii="Arial" w:hAnsi="Arial" w:cs="Arial"/>
                      <w:b/>
                      <w:bCs/>
                      <w:color w:val="222222"/>
                      <w:sz w:val="26"/>
                      <w:szCs w:val="26"/>
                    </w:rPr>
                    <w:t>Площадь</w:t>
                  </w:r>
                </w:p>
                <w:p w:rsidR="00714E6E" w:rsidRPr="00707929" w:rsidRDefault="00714E6E" w:rsidP="001B6A10">
                  <w:pPr>
                    <w:spacing w:after="0" w:line="240" w:lineRule="auto"/>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42,1 тыс. квадратных </w:t>
                  </w:r>
                  <w:proofErr w:type="gramStart"/>
                  <w:r w:rsidRPr="00707929">
                    <w:rPr>
                      <w:rFonts w:ascii="Arial" w:eastAsia="Times New Roman" w:hAnsi="Arial" w:cs="Arial"/>
                      <w:color w:val="222222"/>
                      <w:sz w:val="26"/>
                      <w:szCs w:val="26"/>
                      <w:lang w:eastAsia="ru-RU"/>
                    </w:rPr>
                    <w:t>км</w:t>
                  </w:r>
                  <w:proofErr w:type="gramEnd"/>
                </w:p>
                <w:p w:rsidR="00714E6E" w:rsidRPr="00707929" w:rsidRDefault="00714E6E" w:rsidP="00D70FB5">
                  <w:pPr>
                    <w:spacing w:after="0" w:line="240" w:lineRule="auto"/>
                    <w:jc w:val="center"/>
                    <w:rPr>
                      <w:rFonts w:ascii="Times New Roman" w:eastAsia="Times New Roman" w:hAnsi="Times New Roman" w:cs="Times New Roman"/>
                      <w:sz w:val="26"/>
                      <w:szCs w:val="26"/>
                      <w:lang w:eastAsia="ru-RU"/>
                    </w:rPr>
                  </w:pPr>
                </w:p>
                <w:p w:rsidR="00714E6E" w:rsidRPr="00707929" w:rsidRDefault="00714E6E" w:rsidP="00D70FB5">
                  <w:pPr>
                    <w:spacing w:after="0" w:line="240" w:lineRule="auto"/>
                    <w:jc w:val="center"/>
                    <w:rPr>
                      <w:rFonts w:ascii="Arial" w:eastAsia="Times New Roman" w:hAnsi="Arial" w:cs="Arial"/>
                      <w:color w:val="222222"/>
                      <w:sz w:val="26"/>
                      <w:szCs w:val="26"/>
                      <w:lang w:eastAsia="ru-RU"/>
                    </w:rPr>
                  </w:pPr>
                  <w:r w:rsidRPr="00707929">
                    <w:rPr>
                      <w:rFonts w:ascii="Arial" w:eastAsia="Times New Roman" w:hAnsi="Arial" w:cs="Arial"/>
                      <w:b/>
                      <w:bCs/>
                      <w:color w:val="222222"/>
                      <w:sz w:val="26"/>
                      <w:szCs w:val="26"/>
                      <w:lang w:eastAsia="ru-RU"/>
                    </w:rPr>
                    <w:t>Столица</w:t>
                  </w:r>
                </w:p>
                <w:p w:rsidR="00714E6E" w:rsidRPr="00707929" w:rsidRDefault="00714E6E"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город Ижевск. </w:t>
                  </w:r>
                </w:p>
                <w:p w:rsidR="00714E6E" w:rsidRPr="00707929" w:rsidRDefault="00714E6E"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Образован в 1760 г. </w:t>
                  </w:r>
                </w:p>
                <w:p w:rsidR="00714E6E" w:rsidRPr="00707929" w:rsidRDefault="00714E6E"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Расстояние до Москвы 1325 км.  </w:t>
                  </w:r>
                </w:p>
                <w:p w:rsidR="00714E6E" w:rsidRPr="00707929" w:rsidRDefault="00714E6E" w:rsidP="00D70FB5">
                  <w:pPr>
                    <w:spacing w:after="0" w:line="240" w:lineRule="auto"/>
                    <w:jc w:val="center"/>
                    <w:rPr>
                      <w:rFonts w:ascii="Arial" w:eastAsia="Times New Roman" w:hAnsi="Arial" w:cs="Arial"/>
                      <w:color w:val="222222"/>
                      <w:sz w:val="26"/>
                      <w:szCs w:val="26"/>
                      <w:lang w:eastAsia="ru-RU"/>
                    </w:rPr>
                  </w:pPr>
                </w:p>
                <w:p w:rsidR="00714E6E" w:rsidRPr="00707929" w:rsidRDefault="00714E6E" w:rsidP="00C973B0">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Административное деление</w:t>
                  </w:r>
                </w:p>
                <w:p w:rsidR="00714E6E" w:rsidRPr="00707929" w:rsidRDefault="00714E6E"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5 городских округов, </w:t>
                  </w:r>
                </w:p>
                <w:p w:rsidR="00714E6E" w:rsidRPr="00707929" w:rsidRDefault="00714E6E"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25 муниципальных районов, </w:t>
                  </w:r>
                </w:p>
                <w:p w:rsidR="00714E6E" w:rsidRPr="00707929" w:rsidRDefault="00714E6E" w:rsidP="00C973B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 xml:space="preserve">302 </w:t>
                  </w:r>
                  <w:proofErr w:type="gramStart"/>
                  <w:r>
                    <w:rPr>
                      <w:rFonts w:ascii="Arial" w:hAnsi="Arial" w:cs="Arial"/>
                      <w:bCs/>
                      <w:color w:val="222222"/>
                      <w:sz w:val="26"/>
                      <w:szCs w:val="26"/>
                    </w:rPr>
                    <w:t>сельских</w:t>
                  </w:r>
                  <w:proofErr w:type="gramEnd"/>
                  <w:r>
                    <w:rPr>
                      <w:rFonts w:ascii="Arial" w:hAnsi="Arial" w:cs="Arial"/>
                      <w:bCs/>
                      <w:color w:val="222222"/>
                      <w:sz w:val="26"/>
                      <w:szCs w:val="26"/>
                    </w:rPr>
                    <w:t xml:space="preserve"> поселения</w:t>
                  </w:r>
                  <w:r w:rsidRPr="008D4FAB">
                    <w:rPr>
                      <w:rFonts w:ascii="Arial" w:hAnsi="Arial" w:cs="Arial"/>
                      <w:bCs/>
                      <w:color w:val="222222"/>
                      <w:sz w:val="26"/>
                      <w:szCs w:val="26"/>
                    </w:rPr>
                    <w:t>,</w:t>
                  </w:r>
                </w:p>
                <w:p w:rsidR="00714E6E" w:rsidRDefault="00714E6E"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1 городское поселение</w:t>
                  </w:r>
                  <w:r>
                    <w:rPr>
                      <w:rFonts w:ascii="Arial" w:hAnsi="Arial" w:cs="Arial"/>
                      <w:bCs/>
                      <w:color w:val="222222"/>
                      <w:sz w:val="26"/>
                      <w:szCs w:val="26"/>
                    </w:rPr>
                    <w:t>,</w:t>
                  </w:r>
                </w:p>
                <w:p w:rsidR="00714E6E" w:rsidRPr="00707929" w:rsidRDefault="00714E6E" w:rsidP="00C973B0">
                  <w:pPr>
                    <w:pStyle w:val="a5"/>
                    <w:spacing w:before="0" w:beforeAutospacing="0" w:after="0" w:afterAutospacing="0"/>
                    <w:jc w:val="both"/>
                    <w:rPr>
                      <w:rFonts w:ascii="Arial" w:hAnsi="Arial" w:cs="Arial"/>
                      <w:bCs/>
                      <w:color w:val="222222"/>
                      <w:sz w:val="26"/>
                      <w:szCs w:val="26"/>
                    </w:rPr>
                  </w:pPr>
                  <w:r w:rsidRPr="00760ED4">
                    <w:rPr>
                      <w:rFonts w:ascii="Arial" w:hAnsi="Arial" w:cs="Arial"/>
                      <w:bCs/>
                      <w:color w:val="222222"/>
                      <w:sz w:val="26"/>
                      <w:szCs w:val="26"/>
                    </w:rPr>
                    <w:t>1964 сельских населенных пунктов.</w:t>
                  </w:r>
                </w:p>
                <w:p w:rsidR="00714E6E" w:rsidRPr="00707929" w:rsidRDefault="00714E6E" w:rsidP="00D70FB5">
                  <w:pPr>
                    <w:spacing w:after="0" w:line="240" w:lineRule="auto"/>
                    <w:jc w:val="center"/>
                    <w:rPr>
                      <w:rFonts w:ascii="Arial" w:eastAsia="Times New Roman" w:hAnsi="Arial" w:cs="Arial"/>
                      <w:color w:val="222222"/>
                      <w:sz w:val="26"/>
                      <w:szCs w:val="26"/>
                      <w:lang w:eastAsia="ru-RU"/>
                    </w:rPr>
                  </w:pPr>
                </w:p>
                <w:p w:rsidR="00714E6E" w:rsidRPr="00707929" w:rsidRDefault="00714E6E" w:rsidP="00D87D16">
                  <w:pPr>
                    <w:spacing w:after="0" w:line="240" w:lineRule="auto"/>
                    <w:jc w:val="center"/>
                    <w:rPr>
                      <w:rFonts w:ascii="Arial" w:eastAsia="Times New Roman" w:hAnsi="Arial" w:cs="Arial"/>
                      <w:b/>
                      <w:color w:val="222222"/>
                      <w:sz w:val="26"/>
                      <w:szCs w:val="26"/>
                      <w:lang w:eastAsia="ru-RU"/>
                    </w:rPr>
                  </w:pPr>
                  <w:r w:rsidRPr="00707929">
                    <w:rPr>
                      <w:rFonts w:ascii="Arial" w:eastAsia="Times New Roman" w:hAnsi="Arial" w:cs="Arial"/>
                      <w:b/>
                      <w:color w:val="222222"/>
                      <w:sz w:val="26"/>
                      <w:szCs w:val="26"/>
                      <w:lang w:eastAsia="ru-RU"/>
                    </w:rPr>
                    <w:t>Население</w:t>
                  </w:r>
                </w:p>
                <w:p w:rsidR="00714E6E" w:rsidRPr="00707929" w:rsidRDefault="00714E6E" w:rsidP="001B6A1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По состоянию на 1.01.2016</w:t>
                  </w:r>
                  <w:r w:rsidRPr="00707929">
                    <w:rPr>
                      <w:rFonts w:ascii="Arial" w:hAnsi="Arial" w:cs="Arial"/>
                      <w:bCs/>
                      <w:color w:val="222222"/>
                      <w:sz w:val="26"/>
                      <w:szCs w:val="26"/>
                    </w:rPr>
                    <w:t xml:space="preserve"> г. численнос</w:t>
                  </w:r>
                  <w:r>
                    <w:rPr>
                      <w:rFonts w:ascii="Arial" w:hAnsi="Arial" w:cs="Arial"/>
                      <w:bCs/>
                      <w:color w:val="222222"/>
                      <w:sz w:val="26"/>
                      <w:szCs w:val="26"/>
                    </w:rPr>
                    <w:t>ть населения составила 1 517 164</w:t>
                  </w:r>
                  <w:r w:rsidRPr="00707929">
                    <w:rPr>
                      <w:rFonts w:ascii="Arial" w:hAnsi="Arial" w:cs="Arial"/>
                      <w:bCs/>
                      <w:color w:val="222222"/>
                      <w:sz w:val="26"/>
                      <w:szCs w:val="26"/>
                    </w:rPr>
                    <w:t xml:space="preserve"> человек.</w:t>
                  </w:r>
                </w:p>
                <w:p w:rsidR="00714E6E" w:rsidRPr="00707929" w:rsidRDefault="00714E6E" w:rsidP="00D27239">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Около 65,6</w:t>
                  </w:r>
                  <w:r w:rsidRPr="00707929">
                    <w:rPr>
                      <w:rFonts w:ascii="Arial" w:hAnsi="Arial" w:cs="Arial"/>
                      <w:bCs/>
                      <w:color w:val="222222"/>
                      <w:sz w:val="26"/>
                      <w:szCs w:val="26"/>
                    </w:rPr>
                    <w:t xml:space="preserve">% жителей республики сосредоточено в городах. Плотность населения </w:t>
                  </w:r>
                  <w:r>
                    <w:rPr>
                      <w:rFonts w:ascii="Arial" w:hAnsi="Arial" w:cs="Arial"/>
                      <w:bCs/>
                      <w:color w:val="222222"/>
                      <w:sz w:val="26"/>
                      <w:szCs w:val="26"/>
                    </w:rPr>
                    <w:t>–</w:t>
                  </w:r>
                  <w:r w:rsidRPr="00707929">
                    <w:rPr>
                      <w:rFonts w:ascii="Arial" w:hAnsi="Arial" w:cs="Arial"/>
                      <w:bCs/>
                      <w:color w:val="222222"/>
                      <w:sz w:val="26"/>
                      <w:szCs w:val="26"/>
                    </w:rPr>
                    <w:t xml:space="preserve"> </w:t>
                  </w:r>
                  <w:r w:rsidRPr="00760ED4">
                    <w:rPr>
                      <w:rFonts w:ascii="Arial" w:hAnsi="Arial" w:cs="Arial"/>
                      <w:bCs/>
                      <w:color w:val="222222"/>
                      <w:sz w:val="26"/>
                      <w:szCs w:val="26"/>
                    </w:rPr>
                    <w:t>36,</w:t>
                  </w:r>
                  <w:r>
                    <w:rPr>
                      <w:rFonts w:ascii="Arial" w:hAnsi="Arial" w:cs="Arial"/>
                      <w:bCs/>
                      <w:color w:val="222222"/>
                      <w:sz w:val="26"/>
                      <w:szCs w:val="26"/>
                    </w:rPr>
                    <w:t>07</w:t>
                  </w:r>
                  <w:r w:rsidRPr="00707929">
                    <w:rPr>
                      <w:rFonts w:ascii="Arial" w:hAnsi="Arial" w:cs="Arial"/>
                      <w:bCs/>
                      <w:color w:val="222222"/>
                      <w:sz w:val="26"/>
                      <w:szCs w:val="26"/>
                    </w:rPr>
                    <w:t xml:space="preserve"> чел. на квадратный километр.</w:t>
                  </w:r>
                </w:p>
                <w:p w:rsidR="00714E6E" w:rsidRPr="00707929" w:rsidRDefault="00714E6E" w:rsidP="00D27239">
                  <w:pPr>
                    <w:pStyle w:val="a5"/>
                    <w:spacing w:before="0" w:beforeAutospacing="0" w:after="0" w:afterAutospacing="0"/>
                    <w:jc w:val="both"/>
                    <w:rPr>
                      <w:rFonts w:ascii="Arial" w:hAnsi="Arial" w:cs="Arial"/>
                      <w:bCs/>
                      <w:color w:val="222222"/>
                      <w:sz w:val="26"/>
                      <w:szCs w:val="26"/>
                    </w:rPr>
                  </w:pPr>
                </w:p>
                <w:p w:rsidR="00714E6E" w:rsidRPr="00707929" w:rsidRDefault="00714E6E" w:rsidP="00D87D16">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Национальный состав</w:t>
                  </w:r>
                </w:p>
                <w:p w:rsidR="00714E6E" w:rsidRPr="00707929" w:rsidRDefault="00714E6E"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В Удмуртии проживают представители более ста национальностей. </w:t>
                  </w:r>
                </w:p>
                <w:p w:rsidR="00714E6E" w:rsidRPr="00707929" w:rsidRDefault="00714E6E" w:rsidP="00D87D16">
                  <w:pPr>
                    <w:pStyle w:val="a5"/>
                    <w:spacing w:before="0" w:beforeAutospacing="0" w:after="0" w:afterAutospacing="0"/>
                    <w:jc w:val="both"/>
                    <w:rPr>
                      <w:bCs/>
                      <w:sz w:val="26"/>
                      <w:szCs w:val="26"/>
                    </w:rPr>
                  </w:pPr>
                  <w:r w:rsidRPr="00707929">
                    <w:rPr>
                      <w:rFonts w:ascii="Arial" w:hAnsi="Arial" w:cs="Arial"/>
                      <w:bCs/>
                      <w:color w:val="222222"/>
                      <w:sz w:val="26"/>
                      <w:szCs w:val="26"/>
                    </w:rPr>
                    <w:t>Коренное население - удмурты.</w:t>
                  </w:r>
                  <w:r w:rsidRPr="00707929">
                    <w:rPr>
                      <w:bCs/>
                      <w:sz w:val="26"/>
                      <w:szCs w:val="26"/>
                    </w:rPr>
                    <w:t> </w:t>
                  </w:r>
                </w:p>
                <w:p w:rsidR="00714E6E" w:rsidRPr="00707929" w:rsidRDefault="00714E6E"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Русские составляют – 60</w:t>
                  </w:r>
                  <w:r>
                    <w:rPr>
                      <w:rFonts w:ascii="Arial" w:hAnsi="Arial" w:cs="Arial"/>
                      <w:bCs/>
                      <w:color w:val="222222"/>
                      <w:sz w:val="26"/>
                      <w:szCs w:val="26"/>
                    </w:rPr>
                    <w:t>,1 %, удмурты – 29,3 %, татары – 7,0</w:t>
                  </w:r>
                  <w:r w:rsidRPr="00707929">
                    <w:rPr>
                      <w:rFonts w:ascii="Arial" w:hAnsi="Arial" w:cs="Arial"/>
                      <w:bCs/>
                      <w:color w:val="222222"/>
                      <w:sz w:val="26"/>
                      <w:szCs w:val="26"/>
                    </w:rPr>
                    <w:t xml:space="preserve"> %.</w:t>
                  </w:r>
                </w:p>
                <w:p w:rsidR="00714E6E" w:rsidRPr="00707929" w:rsidRDefault="00714E6E" w:rsidP="00D87D16">
                  <w:pPr>
                    <w:pStyle w:val="a5"/>
                    <w:spacing w:before="0" w:beforeAutospacing="0" w:after="0" w:afterAutospacing="0"/>
                    <w:jc w:val="both"/>
                    <w:rPr>
                      <w:rFonts w:ascii="Arial" w:hAnsi="Arial" w:cs="Arial"/>
                      <w:bCs/>
                      <w:color w:val="222222"/>
                      <w:sz w:val="26"/>
                      <w:szCs w:val="26"/>
                    </w:rPr>
                  </w:pPr>
                </w:p>
                <w:p w:rsidR="00714E6E" w:rsidRPr="00707929" w:rsidRDefault="00714E6E" w:rsidP="00A97C72">
                  <w:pPr>
                    <w:pStyle w:val="a5"/>
                    <w:spacing w:before="0" w:beforeAutospacing="0" w:after="0" w:afterAutospacing="0"/>
                    <w:jc w:val="center"/>
                    <w:rPr>
                      <w:rFonts w:ascii="Arial" w:hAnsi="Arial" w:cs="Arial"/>
                      <w:bCs/>
                      <w:color w:val="222222"/>
                      <w:sz w:val="26"/>
                      <w:szCs w:val="26"/>
                    </w:rPr>
                  </w:pPr>
                  <w:r w:rsidRPr="00707929">
                    <w:rPr>
                      <w:rFonts w:ascii="Arial" w:hAnsi="Arial" w:cs="Arial"/>
                      <w:b/>
                      <w:bCs/>
                      <w:color w:val="222222"/>
                      <w:sz w:val="26"/>
                      <w:szCs w:val="26"/>
                    </w:rPr>
                    <w:t>Протяженность автомобильных дорог</w:t>
                  </w:r>
                </w:p>
                <w:p w:rsidR="00714E6E" w:rsidRPr="00F001B6" w:rsidRDefault="00714E6E"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4367AB" w:rsidRPr="002C619B" w:rsidRDefault="00105003" w:rsidP="002C619B">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FA7EAB" w:rsidRDefault="00FE2F3E" w:rsidP="00E95DCE">
      <w:pPr>
        <w:spacing w:line="264" w:lineRule="auto"/>
        <w:jc w:val="center"/>
        <w:rPr>
          <w:rFonts w:ascii="Arial" w:hAnsi="Arial" w:cs="Arial"/>
          <w:color w:val="000000"/>
          <w:sz w:val="24"/>
          <w:szCs w:val="24"/>
        </w:rPr>
      </w:pPr>
      <w:r>
        <w:rPr>
          <w:rFonts w:ascii="Arial" w:hAnsi="Arial" w:cs="Arial"/>
          <w:noProof/>
          <w:color w:val="000000"/>
          <w:sz w:val="24"/>
          <w:szCs w:val="24"/>
          <w:lang w:eastAsia="ru-RU"/>
        </w:rPr>
        <w:lastRenderedPageBreak/>
        <w:pict>
          <v:shape id="_x0000_s1644" type="#_x0000_t202" style="position:absolute;left:0;text-align:left;margin-left:258.8pt;margin-top:18.7pt;width:84pt;height:36.75pt;z-index:252512768" fillcolor="#1f497d [3215]" strokecolor="#4f81bd [3204]" strokeweight="2.5pt">
            <v:shadow color="#868686"/>
            <v:textbox>
              <w:txbxContent>
                <w:p w:rsidR="00714E6E" w:rsidRPr="002C619B" w:rsidRDefault="00714E6E" w:rsidP="002C619B">
                  <w:pPr>
                    <w:shd w:val="clear" w:color="auto" w:fill="1F497D" w:themeFill="text2"/>
                    <w:jc w:val="center"/>
                    <w:rPr>
                      <w:rFonts w:ascii="Arial" w:hAnsi="Arial" w:cs="Arial"/>
                      <w:b/>
                      <w:color w:val="FFFFFF" w:themeColor="background1"/>
                      <w:sz w:val="56"/>
                      <w:szCs w:val="56"/>
                    </w:rPr>
                  </w:pPr>
                  <w:r w:rsidRPr="002C619B">
                    <w:rPr>
                      <w:rFonts w:ascii="Arial" w:hAnsi="Arial" w:cs="Arial"/>
                      <w:b/>
                      <w:color w:val="FFFFFF" w:themeColor="background1"/>
                      <w:sz w:val="56"/>
                      <w:szCs w:val="56"/>
                    </w:rPr>
                    <w:t>ВРП</w:t>
                  </w:r>
                </w:p>
              </w:txbxContent>
            </v:textbox>
          </v:shape>
        </w:pict>
      </w:r>
      <w:r w:rsidR="00FA7EAB" w:rsidRPr="00FA7EAB">
        <w:rPr>
          <w:rFonts w:ascii="Arial" w:hAnsi="Arial" w:cs="Arial"/>
          <w:noProof/>
          <w:color w:val="000000"/>
          <w:sz w:val="24"/>
          <w:szCs w:val="24"/>
          <w:lang w:eastAsia="ru-RU"/>
        </w:rPr>
        <w:drawing>
          <wp:inline distT="0" distB="0" distL="0" distR="0">
            <wp:extent cx="1905000" cy="1744645"/>
            <wp:effectExtent l="76200" t="76200" r="114300" b="84155"/>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3" cstate="print"/>
                    <a:stretch>
                      <a:fillRect/>
                    </a:stretch>
                  </pic:blipFill>
                  <pic:spPr>
                    <a:xfrm>
                      <a:off x="0" y="0"/>
                      <a:ext cx="1905409" cy="174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A7EAB">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724025" cy="1733550"/>
            <wp:effectExtent l="133350" t="76200" r="123825" b="76200"/>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4"/>
                    <a:stretch>
                      <a:fillRect/>
                    </a:stretch>
                  </pic:blipFill>
                  <pic:spPr>
                    <a:xfrm>
                      <a:off x="0" y="0"/>
                      <a:ext cx="1725568" cy="1735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A7EAB">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809750" cy="1740366"/>
            <wp:effectExtent l="57150" t="76200" r="95250" b="88434"/>
            <wp:docPr id="326" name="Рисунок 141" descr="2012080814031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808140315732.jpg"/>
                    <pic:cNvPicPr/>
                  </pic:nvPicPr>
                  <pic:blipFill>
                    <a:blip r:embed="rId25" cstate="print"/>
                    <a:stretch>
                      <a:fillRect/>
                    </a:stretch>
                  </pic:blipFill>
                  <pic:spPr>
                    <a:xfrm>
                      <a:off x="0" y="0"/>
                      <a:ext cx="1811583" cy="1742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63C4" w:rsidRPr="00782C4C" w:rsidRDefault="008C63C4" w:rsidP="00E95DCE">
      <w:pPr>
        <w:tabs>
          <w:tab w:val="left" w:pos="11199"/>
          <w:tab w:val="left" w:pos="11482"/>
        </w:tabs>
        <w:spacing w:after="0" w:line="240" w:lineRule="auto"/>
        <w:ind w:left="284"/>
        <w:jc w:val="center"/>
        <w:rPr>
          <w:rFonts w:ascii="Arial" w:hAnsi="Arial" w:cs="Arial"/>
          <w:b/>
          <w:sz w:val="28"/>
          <w:szCs w:val="28"/>
        </w:rPr>
      </w:pPr>
      <w:r w:rsidRPr="00782C4C">
        <w:rPr>
          <w:rFonts w:ascii="Arial" w:hAnsi="Arial" w:cs="Arial"/>
          <w:b/>
          <w:sz w:val="28"/>
          <w:szCs w:val="28"/>
        </w:rPr>
        <w:t xml:space="preserve">Показатели социально-экономического развития </w:t>
      </w:r>
    </w:p>
    <w:p w:rsidR="008C63C4" w:rsidRDefault="008C63C4" w:rsidP="00E95DCE">
      <w:pPr>
        <w:spacing w:after="0" w:line="240" w:lineRule="auto"/>
        <w:jc w:val="center"/>
        <w:rPr>
          <w:rFonts w:ascii="Arial" w:hAnsi="Arial" w:cs="Arial"/>
          <w:b/>
          <w:sz w:val="28"/>
          <w:szCs w:val="28"/>
        </w:rPr>
      </w:pPr>
      <w:r w:rsidRPr="00782C4C">
        <w:rPr>
          <w:rFonts w:ascii="Arial" w:hAnsi="Arial" w:cs="Arial"/>
          <w:b/>
          <w:sz w:val="28"/>
          <w:szCs w:val="28"/>
        </w:rPr>
        <w:t>Удмуртской Республики</w:t>
      </w:r>
    </w:p>
    <w:p w:rsidR="002C619B" w:rsidRPr="00782C4C" w:rsidRDefault="002C619B" w:rsidP="00E95DCE">
      <w:pPr>
        <w:spacing w:after="0" w:line="240" w:lineRule="auto"/>
        <w:jc w:val="center"/>
        <w:rPr>
          <w:rFonts w:ascii="Arial" w:hAnsi="Arial" w:cs="Arial"/>
          <w:b/>
          <w:sz w:val="28"/>
          <w:szCs w:val="28"/>
        </w:rPr>
      </w:pPr>
    </w:p>
    <w:tbl>
      <w:tblPr>
        <w:tblW w:w="11208" w:type="dxa"/>
        <w:tblInd w:w="250" w:type="dxa"/>
        <w:tblCellMar>
          <w:left w:w="0" w:type="dxa"/>
          <w:right w:w="0" w:type="dxa"/>
        </w:tblCellMar>
        <w:tblLook w:val="04A0"/>
      </w:tblPr>
      <w:tblGrid>
        <w:gridCol w:w="4744"/>
        <w:gridCol w:w="1411"/>
        <w:gridCol w:w="1370"/>
        <w:gridCol w:w="1233"/>
        <w:gridCol w:w="1225"/>
        <w:gridCol w:w="1225"/>
      </w:tblGrid>
      <w:tr w:rsidR="00B212CD" w:rsidRPr="00951426" w:rsidTr="00B212CD">
        <w:trPr>
          <w:trHeight w:val="682"/>
        </w:trPr>
        <w:tc>
          <w:tcPr>
            <w:tcW w:w="4744"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B212CD" w:rsidRPr="00951426" w:rsidRDefault="00B212CD" w:rsidP="00E95DCE">
            <w:pPr>
              <w:spacing w:after="0"/>
              <w:jc w:val="center"/>
              <w:rPr>
                <w:rFonts w:ascii="Arial" w:eastAsia="Times New Roman" w:hAnsi="Arial" w:cs="Arial"/>
                <w:sz w:val="24"/>
                <w:szCs w:val="24"/>
                <w:lang w:eastAsia="ru-RU"/>
              </w:rPr>
            </w:pPr>
            <w:r w:rsidRPr="00951426">
              <w:rPr>
                <w:rFonts w:ascii="Arial" w:eastAsia="Times New Roman" w:hAnsi="Arial" w:cs="Arial"/>
                <w:b/>
                <w:bCs/>
                <w:color w:val="FFFFFF"/>
                <w:kern w:val="24"/>
                <w:sz w:val="24"/>
                <w:szCs w:val="24"/>
                <w:lang w:eastAsia="ru-RU"/>
              </w:rPr>
              <w:t>Наименование показателя</w:t>
            </w:r>
            <w:r w:rsidRPr="00951426">
              <w:rPr>
                <w:rFonts w:ascii="Arial" w:eastAsia="Calibri" w:hAnsi="Arial" w:cs="Arial"/>
                <w:b/>
                <w:bCs/>
                <w:color w:val="000000"/>
                <w:kern w:val="24"/>
                <w:sz w:val="24"/>
                <w:szCs w:val="24"/>
                <w:lang w:eastAsia="ru-RU"/>
              </w:rPr>
              <w:t xml:space="preserve"> </w:t>
            </w:r>
          </w:p>
        </w:tc>
        <w:tc>
          <w:tcPr>
            <w:tcW w:w="1411"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B212CD" w:rsidRPr="00951426" w:rsidRDefault="00B212CD" w:rsidP="00B212CD">
            <w:pPr>
              <w:spacing w:after="0"/>
              <w:jc w:val="center"/>
              <w:rPr>
                <w:rFonts w:ascii="Arial" w:eastAsia="Times New Roman" w:hAnsi="Arial" w:cs="Arial"/>
                <w:b/>
                <w:color w:val="FFFFFF" w:themeColor="background1"/>
                <w:sz w:val="24"/>
                <w:szCs w:val="24"/>
                <w:lang w:eastAsia="ru-RU"/>
              </w:rPr>
            </w:pPr>
            <w:r>
              <w:rPr>
                <w:rFonts w:ascii="Arial" w:eastAsia="Times New Roman" w:hAnsi="Arial" w:cs="Arial"/>
                <w:b/>
                <w:color w:val="FFFFFF" w:themeColor="background1"/>
                <w:sz w:val="24"/>
                <w:szCs w:val="24"/>
                <w:lang w:eastAsia="ru-RU"/>
              </w:rPr>
              <w:t>2015 год</w:t>
            </w:r>
          </w:p>
        </w:tc>
        <w:tc>
          <w:tcPr>
            <w:tcW w:w="1370"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 xml:space="preserve">6 </w:t>
            </w:r>
            <w:r w:rsidRPr="005B4712">
              <w:rPr>
                <w:rFonts w:ascii="Arial" w:eastAsia="Times New Roman" w:hAnsi="Arial" w:cs="Arial"/>
                <w:b/>
                <w:color w:val="FFFFFF" w:themeColor="background1"/>
                <w:sz w:val="24"/>
                <w:szCs w:val="24"/>
                <w:lang w:eastAsia="ru-RU"/>
              </w:rPr>
              <w:t>год</w:t>
            </w:r>
          </w:p>
        </w:tc>
        <w:tc>
          <w:tcPr>
            <w:tcW w:w="1233"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7</w:t>
            </w:r>
            <w:r w:rsidRPr="005B4712">
              <w:rPr>
                <w:rFonts w:ascii="Arial" w:eastAsia="Times New Roman" w:hAnsi="Arial" w:cs="Arial"/>
                <w:b/>
                <w:color w:val="FFFFFF" w:themeColor="background1"/>
                <w:sz w:val="24"/>
                <w:szCs w:val="24"/>
                <w:lang w:eastAsia="ru-RU"/>
              </w:rPr>
              <w:t xml:space="preserve"> год</w:t>
            </w:r>
          </w:p>
        </w:tc>
        <w:tc>
          <w:tcPr>
            <w:tcW w:w="1225"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8</w:t>
            </w:r>
            <w:r w:rsidRPr="005B4712">
              <w:rPr>
                <w:rFonts w:ascii="Arial" w:eastAsia="Times New Roman" w:hAnsi="Arial" w:cs="Arial"/>
                <w:b/>
                <w:color w:val="FFFFFF" w:themeColor="background1"/>
                <w:sz w:val="24"/>
                <w:szCs w:val="24"/>
                <w:lang w:eastAsia="ru-RU"/>
              </w:rPr>
              <w:t xml:space="preserve"> год</w:t>
            </w:r>
          </w:p>
        </w:tc>
        <w:tc>
          <w:tcPr>
            <w:tcW w:w="1225" w:type="dxa"/>
            <w:tcBorders>
              <w:top w:val="single" w:sz="8" w:space="0" w:color="FFFFFF"/>
              <w:left w:val="single" w:sz="8" w:space="0" w:color="FFFFFF"/>
              <w:bottom w:val="single" w:sz="24" w:space="0" w:color="FFFFFF"/>
              <w:right w:val="single" w:sz="8" w:space="0" w:color="FFFFFF"/>
            </w:tcBorders>
            <w:shd w:val="clear" w:color="auto" w:fill="F79646"/>
          </w:tcPr>
          <w:p w:rsidR="00B212CD" w:rsidRDefault="00B212CD" w:rsidP="00B212CD">
            <w:pPr>
              <w:jc w:val="center"/>
            </w:pPr>
            <w:r w:rsidRPr="005B4712">
              <w:rPr>
                <w:rFonts w:ascii="Arial" w:eastAsia="Times New Roman" w:hAnsi="Arial" w:cs="Arial"/>
                <w:b/>
                <w:color w:val="FFFFFF" w:themeColor="background1"/>
                <w:sz w:val="24"/>
                <w:szCs w:val="24"/>
                <w:lang w:eastAsia="ru-RU"/>
              </w:rPr>
              <w:t>201</w:t>
            </w:r>
            <w:r>
              <w:rPr>
                <w:rFonts w:ascii="Arial" w:eastAsia="Times New Roman" w:hAnsi="Arial" w:cs="Arial"/>
                <w:b/>
                <w:color w:val="FFFFFF" w:themeColor="background1"/>
                <w:sz w:val="24"/>
                <w:szCs w:val="24"/>
                <w:lang w:eastAsia="ru-RU"/>
              </w:rPr>
              <w:t>9</w:t>
            </w:r>
            <w:r w:rsidRPr="005B4712">
              <w:rPr>
                <w:rFonts w:ascii="Arial" w:eastAsia="Times New Roman" w:hAnsi="Arial" w:cs="Arial"/>
                <w:b/>
                <w:color w:val="FFFFFF" w:themeColor="background1"/>
                <w:sz w:val="24"/>
                <w:szCs w:val="24"/>
                <w:lang w:eastAsia="ru-RU"/>
              </w:rPr>
              <w:t xml:space="preserve"> год</w:t>
            </w:r>
          </w:p>
        </w:tc>
      </w:tr>
      <w:tr w:rsidR="00B212CD" w:rsidRPr="00BB6A14" w:rsidTr="00B212CD">
        <w:trPr>
          <w:trHeight w:val="583"/>
        </w:trPr>
        <w:tc>
          <w:tcPr>
            <w:tcW w:w="4744" w:type="dxa"/>
            <w:vMerge/>
            <w:tcBorders>
              <w:top w:val="single" w:sz="8" w:space="0" w:color="FFFFFF"/>
              <w:left w:val="single" w:sz="8" w:space="0" w:color="FFFFFF"/>
              <w:bottom w:val="single" w:sz="24" w:space="0" w:color="FFFFFF"/>
              <w:right w:val="single" w:sz="8" w:space="0" w:color="FFFFFF"/>
            </w:tcBorders>
            <w:vAlign w:val="center"/>
            <w:hideMark/>
          </w:tcPr>
          <w:p w:rsidR="00B212CD" w:rsidRPr="000529BE" w:rsidRDefault="00B212CD" w:rsidP="00E95DCE">
            <w:pPr>
              <w:spacing w:after="0" w:line="240" w:lineRule="auto"/>
              <w:rPr>
                <w:rFonts w:ascii="Arial" w:eastAsia="Times New Roman" w:hAnsi="Arial" w:cs="Arial"/>
                <w:sz w:val="26"/>
                <w:szCs w:val="26"/>
                <w:lang w:eastAsia="ru-RU"/>
              </w:rPr>
            </w:pPr>
          </w:p>
        </w:tc>
        <w:tc>
          <w:tcPr>
            <w:tcW w:w="1411"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Pr="00951426" w:rsidRDefault="00B212CD" w:rsidP="00B212CD">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факт</w:t>
            </w:r>
          </w:p>
        </w:tc>
        <w:tc>
          <w:tcPr>
            <w:tcW w:w="1370"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Pr="00951426" w:rsidRDefault="00B212CD" w:rsidP="00B212CD">
            <w:pPr>
              <w:spacing w:after="0"/>
              <w:rPr>
                <w:rFonts w:ascii="Arial" w:eastAsia="Times New Roman" w:hAnsi="Arial" w:cs="Arial"/>
                <w:sz w:val="24"/>
                <w:szCs w:val="24"/>
                <w:lang w:eastAsia="ru-RU"/>
              </w:rPr>
            </w:pPr>
            <w:r>
              <w:rPr>
                <w:rFonts w:ascii="Arial" w:eastAsia="Times New Roman" w:hAnsi="Arial" w:cs="Arial"/>
                <w:sz w:val="24"/>
                <w:szCs w:val="24"/>
                <w:lang w:eastAsia="ru-RU"/>
              </w:rPr>
              <w:t>прогноз</w:t>
            </w:r>
          </w:p>
        </w:tc>
        <w:tc>
          <w:tcPr>
            <w:tcW w:w="1233"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c>
          <w:tcPr>
            <w:tcW w:w="1225"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c>
          <w:tcPr>
            <w:tcW w:w="1225"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B212CD" w:rsidRDefault="00B212CD" w:rsidP="00B212CD">
            <w:pPr>
              <w:spacing w:after="0" w:line="240" w:lineRule="auto"/>
              <w:jc w:val="center"/>
            </w:pPr>
            <w:r w:rsidRPr="00331DFC">
              <w:rPr>
                <w:rFonts w:ascii="Arial" w:eastAsia="Times New Roman" w:hAnsi="Arial" w:cs="Arial"/>
                <w:sz w:val="24"/>
                <w:szCs w:val="24"/>
                <w:lang w:eastAsia="ru-RU"/>
              </w:rPr>
              <w:t>прогноз</w:t>
            </w:r>
          </w:p>
        </w:tc>
      </w:tr>
      <w:tr w:rsidR="00B212CD" w:rsidRPr="00BB6A14" w:rsidTr="002C619B">
        <w:trPr>
          <w:trHeight w:val="583"/>
        </w:trPr>
        <w:tc>
          <w:tcPr>
            <w:tcW w:w="4744"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Валовой региональный продукт, млн. руб. в ценах соотв. лет</w:t>
            </w:r>
            <w:r w:rsidRPr="000529BE">
              <w:rPr>
                <w:rFonts w:ascii="Arial" w:eastAsia="Calibri" w:hAnsi="Arial" w:cs="Arial"/>
                <w:b/>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451080"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486 200</w:t>
            </w:r>
            <w:r w:rsidR="00B212CD">
              <w:rPr>
                <w:rFonts w:ascii="Arial" w:eastAsia="Times New Roman" w:hAnsi="Arial" w:cs="Arial"/>
                <w:b/>
                <w:sz w:val="26"/>
                <w:szCs w:val="26"/>
                <w:lang w:eastAsia="ru-RU"/>
              </w:rPr>
              <w:t>*</w:t>
            </w:r>
          </w:p>
        </w:tc>
        <w:tc>
          <w:tcPr>
            <w:tcW w:w="137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500 600</w:t>
            </w:r>
          </w:p>
        </w:tc>
        <w:tc>
          <w:tcPr>
            <w:tcW w:w="123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522 800</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545 620</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570 030</w:t>
            </w:r>
          </w:p>
        </w:tc>
      </w:tr>
      <w:tr w:rsidR="00B212CD" w:rsidRPr="00BB6A14" w:rsidTr="00B212CD">
        <w:trPr>
          <w:trHeight w:val="45"/>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sz w:val="26"/>
                <w:szCs w:val="26"/>
                <w:lang w:eastAsia="ru-RU"/>
              </w:rPr>
            </w:pPr>
            <w:r w:rsidRPr="000529BE">
              <w:rPr>
                <w:rFonts w:ascii="Arial" w:eastAsia="Times New Roman" w:hAnsi="Arial" w:cs="Arial"/>
                <w:color w:val="000000"/>
                <w:kern w:val="24"/>
                <w:sz w:val="26"/>
                <w:szCs w:val="26"/>
                <w:lang w:eastAsia="ru-RU"/>
              </w:rPr>
              <w:t>темп роста в сопоставимых ценах, %</w:t>
            </w:r>
            <w:r w:rsidRPr="000529BE">
              <w:rPr>
                <w:rFonts w:ascii="Arial" w:eastAsia="Calibri" w:hAnsi="Arial" w:cs="Arial"/>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212CD">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w:t>
            </w:r>
            <w:r w:rsidR="00451080">
              <w:rPr>
                <w:rFonts w:ascii="Arial" w:eastAsia="Times New Roman" w:hAnsi="Arial" w:cs="Arial"/>
                <w:sz w:val="26"/>
                <w:szCs w:val="26"/>
                <w:lang w:eastAsia="ru-RU"/>
              </w:rPr>
              <w:t>9,4</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99,8</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100,4</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100,6</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Pr>
          <w:p w:rsidR="00B212CD" w:rsidRPr="000529BE" w:rsidRDefault="002C619B"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100,9</w:t>
            </w:r>
          </w:p>
        </w:tc>
      </w:tr>
      <w:tr w:rsidR="00B212CD" w:rsidRPr="00BB6A14" w:rsidTr="002C619B">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Прибыль прибыльных организаций, млн.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451080"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105 778</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110 877</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93 029</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97 090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2C619B" w:rsidP="002C619B">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101 434</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Фонд</w:t>
            </w:r>
            <w:r w:rsidR="002C619B">
              <w:rPr>
                <w:rFonts w:ascii="Arial" w:eastAsia="Times New Roman" w:hAnsi="Arial" w:cs="Arial"/>
                <w:b/>
                <w:color w:val="000000"/>
                <w:kern w:val="24"/>
                <w:sz w:val="26"/>
                <w:szCs w:val="26"/>
                <w:lang w:eastAsia="ru-RU"/>
              </w:rPr>
              <w:t xml:space="preserve"> заработной платы</w:t>
            </w:r>
            <w:r>
              <w:rPr>
                <w:rFonts w:ascii="Arial" w:eastAsia="Times New Roman" w:hAnsi="Arial" w:cs="Arial"/>
                <w:b/>
                <w:color w:val="000000"/>
                <w:kern w:val="24"/>
                <w:sz w:val="26"/>
                <w:szCs w:val="26"/>
                <w:lang w:eastAsia="ru-RU"/>
              </w:rPr>
              <w:t>, млн.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90468D"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153 51</w:t>
            </w:r>
            <w:r w:rsidR="002C619B">
              <w:rPr>
                <w:rFonts w:ascii="Arial" w:eastAsia="Times New Roman" w:hAnsi="Arial" w:cs="Arial"/>
                <w:b/>
                <w:sz w:val="26"/>
                <w:szCs w:val="26"/>
                <w:lang w:eastAsia="ru-RU"/>
              </w:rPr>
              <w:t>8</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2C619B"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161 237</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A113F5"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167 390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174 862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182 833</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sidRPr="000529BE">
              <w:rPr>
                <w:rFonts w:ascii="Arial" w:eastAsia="Times New Roman" w:hAnsi="Arial" w:cs="Arial"/>
                <w:b/>
                <w:color w:val="000000"/>
                <w:kern w:val="24"/>
                <w:sz w:val="26"/>
                <w:szCs w:val="26"/>
                <w:lang w:eastAsia="ru-RU"/>
              </w:rPr>
              <w:t xml:space="preserve">Среднегодовая численность </w:t>
            </w:r>
            <w:r w:rsidR="00B9429A">
              <w:rPr>
                <w:rFonts w:ascii="Arial" w:eastAsia="Times New Roman" w:hAnsi="Arial" w:cs="Arial"/>
                <w:b/>
                <w:color w:val="000000"/>
                <w:kern w:val="24"/>
                <w:sz w:val="26"/>
                <w:szCs w:val="26"/>
                <w:lang w:eastAsia="ru-RU"/>
              </w:rPr>
              <w:t xml:space="preserve">постоянного </w:t>
            </w:r>
            <w:r w:rsidRPr="000529BE">
              <w:rPr>
                <w:rFonts w:ascii="Arial" w:eastAsia="Times New Roman" w:hAnsi="Arial" w:cs="Arial"/>
                <w:b/>
                <w:color w:val="000000"/>
                <w:kern w:val="24"/>
                <w:sz w:val="26"/>
                <w:szCs w:val="26"/>
                <w:lang w:eastAsia="ru-RU"/>
              </w:rPr>
              <w:t>населения, тыс. чел.</w:t>
            </w:r>
          </w:p>
        </w:tc>
        <w:tc>
          <w:tcPr>
            <w:tcW w:w="1411"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1 517,3</w:t>
            </w:r>
          </w:p>
        </w:tc>
        <w:tc>
          <w:tcPr>
            <w:tcW w:w="137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1 516,8</w:t>
            </w:r>
          </w:p>
        </w:tc>
        <w:tc>
          <w:tcPr>
            <w:tcW w:w="123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1 515,4</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1 513,1</w:t>
            </w:r>
          </w:p>
        </w:tc>
        <w:tc>
          <w:tcPr>
            <w:tcW w:w="1225"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1 510,4</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И</w:t>
            </w:r>
            <w:r w:rsidRPr="000529BE">
              <w:rPr>
                <w:rFonts w:ascii="Arial" w:eastAsia="Times New Roman" w:hAnsi="Arial" w:cs="Arial"/>
                <w:b/>
                <w:color w:val="000000"/>
                <w:kern w:val="24"/>
                <w:sz w:val="26"/>
                <w:szCs w:val="26"/>
                <w:lang w:eastAsia="ru-RU"/>
              </w:rPr>
              <w:t>ндекс потребительских цен</w:t>
            </w:r>
            <w:r>
              <w:rPr>
                <w:rFonts w:ascii="Arial" w:eastAsia="Times New Roman" w:hAnsi="Arial" w:cs="Arial"/>
                <w:b/>
                <w:color w:val="000000"/>
                <w:kern w:val="24"/>
                <w:sz w:val="26"/>
                <w:szCs w:val="26"/>
                <w:lang w:eastAsia="ru-RU"/>
              </w:rPr>
              <w:t xml:space="preserve"> в среднем за год</w:t>
            </w:r>
            <w:r w:rsidRPr="000529BE">
              <w:rPr>
                <w:rFonts w:ascii="Arial" w:eastAsia="Times New Roman" w:hAnsi="Arial" w:cs="Arial"/>
                <w:b/>
                <w:color w:val="000000"/>
                <w:kern w:val="24"/>
                <w:sz w:val="26"/>
                <w:szCs w:val="26"/>
                <w:lang w:eastAsia="ru-RU"/>
              </w:rPr>
              <w:t>, %</w:t>
            </w:r>
            <w:r w:rsidRPr="000529BE">
              <w:rPr>
                <w:rFonts w:ascii="Arial" w:eastAsia="Calibri" w:hAnsi="Arial" w:cs="Arial"/>
                <w:b/>
                <w:color w:val="000000"/>
                <w:kern w:val="24"/>
                <w:sz w:val="26"/>
                <w:szCs w:val="26"/>
                <w:lang w:eastAsia="ru-RU"/>
              </w:rPr>
              <w:t xml:space="preserve">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114,5</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104,6</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105,2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104,7</w:t>
            </w:r>
          </w:p>
        </w:tc>
      </w:tr>
      <w:tr w:rsidR="00B212CD" w:rsidRPr="00BB6A14" w:rsidTr="00B9429A">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Номинальная начисленная среднемесячная заработная плата одного работника</w:t>
            </w:r>
            <w:r w:rsidR="00B9429A">
              <w:rPr>
                <w:rFonts w:ascii="Arial" w:eastAsia="Times New Roman" w:hAnsi="Arial" w:cs="Arial"/>
                <w:b/>
                <w:color w:val="000000"/>
                <w:kern w:val="24"/>
                <w:sz w:val="26"/>
                <w:szCs w:val="26"/>
                <w:lang w:eastAsia="ru-RU"/>
              </w:rPr>
              <w:t xml:space="preserve"> (в среднем за период)</w:t>
            </w:r>
            <w:r>
              <w:rPr>
                <w:rFonts w:ascii="Arial" w:eastAsia="Times New Roman" w:hAnsi="Arial" w:cs="Arial"/>
                <w:b/>
                <w:color w:val="000000"/>
                <w:kern w:val="24"/>
                <w:sz w:val="26"/>
                <w:szCs w:val="26"/>
                <w:lang w:eastAsia="ru-RU"/>
              </w:rPr>
              <w:t>,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24 694</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26 151</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27 432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28 941</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B9429A" w:rsidP="00B9429A">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30 562</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Величина прожиточного минимума в среднем на душу населения (в среднем за год), руб.</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8 726</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8 526</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8 995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9 903</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10 368</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Ввод</w:t>
            </w:r>
            <w:r w:rsidR="00D768C8">
              <w:rPr>
                <w:rFonts w:ascii="Arial" w:eastAsia="Times New Roman" w:hAnsi="Arial" w:cs="Arial"/>
                <w:b/>
                <w:color w:val="000000"/>
                <w:kern w:val="24"/>
                <w:sz w:val="26"/>
                <w:szCs w:val="26"/>
                <w:lang w:eastAsia="ru-RU"/>
              </w:rPr>
              <w:t xml:space="preserve"> в действие жилых домов, тыс. кв</w:t>
            </w:r>
            <w:r>
              <w:rPr>
                <w:rFonts w:ascii="Arial" w:eastAsia="Times New Roman" w:hAnsi="Arial" w:cs="Arial"/>
                <w:b/>
                <w:color w:val="000000"/>
                <w:kern w:val="24"/>
                <w:sz w:val="26"/>
                <w:szCs w:val="26"/>
                <w:lang w:eastAsia="ru-RU"/>
              </w:rPr>
              <w:t xml:space="preserve">. м. общей площади </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648,5</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648,5</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650</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655</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660</w:t>
            </w:r>
          </w:p>
        </w:tc>
      </w:tr>
      <w:tr w:rsidR="00B212CD" w:rsidRPr="00BB6A14" w:rsidTr="00D768C8">
        <w:trPr>
          <w:trHeight w:val="583"/>
        </w:trPr>
        <w:tc>
          <w:tcPr>
            <w:tcW w:w="474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Default="00B212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Уровень официально зарегистрированной безработицы (на конец года),%</w:t>
            </w:r>
          </w:p>
        </w:tc>
        <w:tc>
          <w:tcPr>
            <w:tcW w:w="1411"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B212CD"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1,2</w:t>
            </w:r>
          </w:p>
        </w:tc>
        <w:tc>
          <w:tcPr>
            <w:tcW w:w="137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1,2</w:t>
            </w:r>
          </w:p>
        </w:tc>
        <w:tc>
          <w:tcPr>
            <w:tcW w:w="12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w:t>
            </w:r>
            <w:r w:rsidR="0090468D">
              <w:rPr>
                <w:rFonts w:ascii="Arial" w:eastAsia="Times New Roman" w:hAnsi="Arial" w:cs="Arial"/>
                <w:b/>
                <w:sz w:val="26"/>
                <w:szCs w:val="26"/>
                <w:lang w:eastAsia="ru-RU"/>
              </w:rPr>
              <w:t>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w:t>
            </w:r>
            <w:r w:rsidR="0090468D">
              <w:rPr>
                <w:rFonts w:ascii="Arial" w:eastAsia="Times New Roman" w:hAnsi="Arial" w:cs="Arial"/>
                <w:b/>
                <w:sz w:val="26"/>
                <w:szCs w:val="26"/>
                <w:lang w:eastAsia="ru-RU"/>
              </w:rPr>
              <w:t>2</w:t>
            </w:r>
          </w:p>
        </w:tc>
        <w:tc>
          <w:tcPr>
            <w:tcW w:w="1225"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B212CD" w:rsidRPr="000529BE" w:rsidRDefault="00D768C8" w:rsidP="00D768C8">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w:t>
            </w:r>
            <w:r w:rsidR="0090468D">
              <w:rPr>
                <w:rFonts w:ascii="Arial" w:eastAsia="Times New Roman" w:hAnsi="Arial" w:cs="Arial"/>
                <w:b/>
                <w:sz w:val="26"/>
                <w:szCs w:val="26"/>
                <w:lang w:eastAsia="ru-RU"/>
              </w:rPr>
              <w:t>2</w:t>
            </w:r>
          </w:p>
        </w:tc>
      </w:tr>
    </w:tbl>
    <w:p w:rsidR="008C63C4" w:rsidRDefault="008C63C4" w:rsidP="00E95DCE">
      <w:pPr>
        <w:spacing w:line="264" w:lineRule="auto"/>
        <w:ind w:firstLine="709"/>
        <w:jc w:val="both"/>
        <w:rPr>
          <w:rFonts w:ascii="Arial" w:hAnsi="Arial" w:cs="Arial"/>
          <w:color w:val="000000"/>
          <w:sz w:val="24"/>
          <w:szCs w:val="24"/>
        </w:rPr>
      </w:pPr>
      <w:r>
        <w:rPr>
          <w:rFonts w:ascii="Arial" w:hAnsi="Arial" w:cs="Arial"/>
          <w:color w:val="000000"/>
          <w:sz w:val="24"/>
          <w:szCs w:val="24"/>
        </w:rPr>
        <w:t>*- оценка</w:t>
      </w:r>
    </w:p>
    <w:p w:rsidR="00A7666B" w:rsidRDefault="00A7666B" w:rsidP="00B212CD">
      <w:pPr>
        <w:spacing w:line="264" w:lineRule="auto"/>
        <w:jc w:val="both"/>
        <w:rPr>
          <w:rFonts w:ascii="Arial" w:hAnsi="Arial" w:cs="Arial"/>
          <w:color w:val="000000"/>
          <w:sz w:val="24"/>
          <w:szCs w:val="24"/>
        </w:rPr>
      </w:pPr>
    </w:p>
    <w:p w:rsidR="002C619B" w:rsidRDefault="002C619B" w:rsidP="00E95DCE">
      <w:pPr>
        <w:pStyle w:val="11"/>
        <w:shd w:val="clear" w:color="auto" w:fill="auto"/>
        <w:tabs>
          <w:tab w:val="left" w:pos="1023"/>
        </w:tabs>
        <w:spacing w:before="0" w:after="0" w:line="360" w:lineRule="auto"/>
        <w:ind w:left="697"/>
        <w:jc w:val="center"/>
        <w:rPr>
          <w:rFonts w:ascii="Arial" w:hAnsi="Arial" w:cs="Arial"/>
          <w:b/>
          <w:i/>
          <w:sz w:val="28"/>
          <w:szCs w:val="28"/>
          <w:u w:val="single"/>
        </w:rPr>
      </w:pPr>
    </w:p>
    <w:p w:rsidR="002C619B" w:rsidRDefault="002C619B" w:rsidP="00D768C8">
      <w:pPr>
        <w:pStyle w:val="11"/>
        <w:shd w:val="clear" w:color="auto" w:fill="auto"/>
        <w:tabs>
          <w:tab w:val="left" w:pos="1023"/>
        </w:tabs>
        <w:spacing w:before="0" w:after="0" w:line="360" w:lineRule="auto"/>
        <w:rPr>
          <w:rFonts w:ascii="Arial" w:hAnsi="Arial" w:cs="Arial"/>
          <w:b/>
          <w:i/>
          <w:sz w:val="28"/>
          <w:szCs w:val="28"/>
          <w:u w:val="single"/>
        </w:rPr>
      </w:pPr>
    </w:p>
    <w:p w:rsidR="002A27F7" w:rsidRDefault="00D01AFA" w:rsidP="001D4F11">
      <w:pPr>
        <w:pStyle w:val="11"/>
        <w:shd w:val="clear" w:color="auto" w:fill="auto"/>
        <w:tabs>
          <w:tab w:val="left" w:pos="1023"/>
        </w:tabs>
        <w:spacing w:before="0" w:after="0" w:line="240" w:lineRule="auto"/>
        <w:ind w:left="697"/>
        <w:jc w:val="center"/>
        <w:rPr>
          <w:rFonts w:ascii="Arial" w:hAnsi="Arial" w:cs="Arial"/>
          <w:b/>
          <w:i/>
          <w:sz w:val="24"/>
          <w:szCs w:val="24"/>
          <w:u w:val="single"/>
        </w:rPr>
      </w:pPr>
      <w:r w:rsidRPr="00872EF5">
        <w:rPr>
          <w:rFonts w:ascii="Arial" w:hAnsi="Arial" w:cs="Arial"/>
          <w:b/>
          <w:i/>
          <w:sz w:val="24"/>
          <w:szCs w:val="24"/>
          <w:u w:val="single"/>
        </w:rPr>
        <w:lastRenderedPageBreak/>
        <w:t xml:space="preserve">Основные </w:t>
      </w:r>
      <w:r w:rsidR="00B212CD" w:rsidRPr="00872EF5">
        <w:rPr>
          <w:rFonts w:ascii="Arial" w:hAnsi="Arial" w:cs="Arial"/>
          <w:b/>
          <w:i/>
          <w:sz w:val="24"/>
          <w:szCs w:val="24"/>
          <w:u w:val="single"/>
        </w:rPr>
        <w:t xml:space="preserve">задачи и приоритетные </w:t>
      </w:r>
      <w:r w:rsidRPr="00872EF5">
        <w:rPr>
          <w:rFonts w:ascii="Arial" w:hAnsi="Arial" w:cs="Arial"/>
          <w:b/>
          <w:i/>
          <w:sz w:val="24"/>
          <w:szCs w:val="24"/>
          <w:u w:val="single"/>
        </w:rPr>
        <w:t xml:space="preserve">направления бюджетной политики </w:t>
      </w:r>
      <w:r w:rsidR="00B212CD" w:rsidRPr="00872EF5">
        <w:rPr>
          <w:rFonts w:ascii="Arial" w:hAnsi="Arial" w:cs="Arial"/>
          <w:b/>
          <w:i/>
          <w:sz w:val="24"/>
          <w:szCs w:val="24"/>
          <w:u w:val="single"/>
        </w:rPr>
        <w:t xml:space="preserve">на 2017 год и на плановый период 2018 и 2019 </w:t>
      </w:r>
      <w:r w:rsidRPr="00872EF5">
        <w:rPr>
          <w:rFonts w:ascii="Arial" w:hAnsi="Arial" w:cs="Arial"/>
          <w:b/>
          <w:i/>
          <w:sz w:val="24"/>
          <w:szCs w:val="24"/>
          <w:u w:val="single"/>
        </w:rPr>
        <w:t>годов</w:t>
      </w:r>
    </w:p>
    <w:p w:rsidR="001D4F11" w:rsidRPr="001D4F11" w:rsidRDefault="001D4F11" w:rsidP="001D4F11">
      <w:pPr>
        <w:pStyle w:val="11"/>
        <w:shd w:val="clear" w:color="auto" w:fill="auto"/>
        <w:tabs>
          <w:tab w:val="left" w:pos="1023"/>
        </w:tabs>
        <w:spacing w:before="0" w:after="0" w:line="240" w:lineRule="auto"/>
        <w:ind w:left="697"/>
        <w:jc w:val="center"/>
        <w:rPr>
          <w:rFonts w:ascii="Arial" w:hAnsi="Arial" w:cs="Arial"/>
          <w:b/>
          <w:i/>
          <w:sz w:val="10"/>
          <w:szCs w:val="10"/>
          <w:u w:val="single"/>
        </w:rPr>
      </w:pPr>
    </w:p>
    <w:p w:rsidR="00D01AFA" w:rsidRDefault="00FE2F3E" w:rsidP="00CB46CB">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shape id="_x0000_s1690" type="#_x0000_t202" style="position:absolute;left:0;text-align:left;margin-left:97.55pt;margin-top:11pt;width:447.75pt;height:38.6pt;z-index:252534272" fillcolor="white [3201]" strokecolor="#9bbb59 [3206]" strokeweight="1pt">
            <v:stroke dashstyle="dash"/>
            <v:shadow color="#868686"/>
            <v:textbox style="mso-next-textbox:#_x0000_s1690">
              <w:txbxContent>
                <w:p w:rsidR="00714E6E" w:rsidRPr="0039283A" w:rsidRDefault="00714E6E" w:rsidP="00872EF5">
                  <w:pPr>
                    <w:spacing w:after="0" w:line="240" w:lineRule="auto"/>
                    <w:jc w:val="both"/>
                    <w:rPr>
                      <w:rFonts w:ascii="Arial" w:hAnsi="Arial" w:cs="Arial"/>
                      <w:b/>
                    </w:rPr>
                  </w:pPr>
                  <w:r w:rsidRPr="0039283A">
                    <w:rPr>
                      <w:rFonts w:ascii="Arial" w:hAnsi="Arial" w:cs="Arial"/>
                      <w:b/>
                    </w:rPr>
                    <w:t>обеспечение сбалансированности бюджета Удмуртской Республики в условиях ограниченности его доходных источников</w:t>
                  </w:r>
                </w:p>
              </w:txbxContent>
            </v:textbox>
          </v:shape>
        </w:pict>
      </w:r>
      <w:r w:rsidR="00D01AFA">
        <w:rPr>
          <w:rFonts w:ascii="Arial" w:hAnsi="Arial" w:cs="Arial"/>
          <w:i/>
          <w:noProof/>
          <w:sz w:val="24"/>
          <w:szCs w:val="28"/>
          <w:lang w:eastAsia="ru-RU"/>
        </w:rPr>
        <w:drawing>
          <wp:inline distT="0" distB="0" distL="0" distR="0">
            <wp:extent cx="6724650" cy="752475"/>
            <wp:effectExtent l="76200" t="19050" r="1905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D01AFA" w:rsidRDefault="00FE2F3E"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shape id="_x0000_s1691" type="#_x0000_t202" style="position:absolute;left:0;text-align:left;margin-left:102.8pt;margin-top:9.7pt;width:442.5pt;height:34.5pt;z-index:252535296" fillcolor="white [3201]" strokecolor="#9bbb59 [3206]" strokeweight="1pt">
            <v:stroke dashstyle="dash"/>
            <v:shadow color="#868686"/>
            <v:textbox style="mso-next-textbox:#_x0000_s1691">
              <w:txbxContent>
                <w:p w:rsidR="00714E6E" w:rsidRPr="00CB46CB" w:rsidRDefault="00714E6E" w:rsidP="00872EF5">
                  <w:pPr>
                    <w:pStyle w:val="Style5"/>
                    <w:widowControl/>
                    <w:spacing w:line="240" w:lineRule="auto"/>
                    <w:ind w:firstLine="0"/>
                    <w:rPr>
                      <w:rStyle w:val="FontStyle41"/>
                      <w:rFonts w:ascii="Arial" w:hAnsi="Arial" w:cs="Arial"/>
                      <w:b/>
                      <w:sz w:val="22"/>
                      <w:szCs w:val="22"/>
                    </w:rPr>
                  </w:pPr>
                  <w:r w:rsidRPr="00CB46CB">
                    <w:rPr>
                      <w:rStyle w:val="FontStyle41"/>
                      <w:rFonts w:ascii="Arial" w:hAnsi="Arial" w:cs="Arial"/>
                      <w:b/>
                      <w:sz w:val="22"/>
                      <w:szCs w:val="22"/>
                    </w:rPr>
                    <w:t xml:space="preserve">формирование проекта бюджета Удмуртской Республики на 2017 год </w:t>
                  </w:r>
                  <w:r w:rsidRPr="00CB46CB">
                    <w:rPr>
                      <w:rFonts w:ascii="Arial" w:hAnsi="Arial" w:cs="Arial"/>
                      <w:b/>
                      <w:sz w:val="22"/>
                      <w:szCs w:val="22"/>
                    </w:rPr>
                    <w:t xml:space="preserve">и на плановый период 2018 и 2019 год </w:t>
                  </w:r>
                  <w:r w:rsidRPr="00CB46CB">
                    <w:rPr>
                      <w:rStyle w:val="FontStyle41"/>
                      <w:rFonts w:ascii="Arial" w:hAnsi="Arial" w:cs="Arial"/>
                      <w:b/>
                      <w:sz w:val="22"/>
                      <w:szCs w:val="22"/>
                    </w:rPr>
                    <w:t>с учетом:</w:t>
                  </w:r>
                </w:p>
                <w:p w:rsidR="00714E6E" w:rsidRDefault="00714E6E"/>
              </w:txbxContent>
            </v:textbox>
          </v:shape>
        </w:pict>
      </w:r>
      <w:r w:rsidR="00CB46CB" w:rsidRPr="00CB46CB">
        <w:rPr>
          <w:rFonts w:ascii="Arial" w:hAnsi="Arial" w:cs="Arial"/>
          <w:i/>
          <w:noProof/>
          <w:sz w:val="24"/>
          <w:szCs w:val="28"/>
          <w:lang w:eastAsia="ru-RU"/>
        </w:rPr>
        <w:drawing>
          <wp:inline distT="0" distB="0" distL="0" distR="0">
            <wp:extent cx="6781800" cy="771525"/>
            <wp:effectExtent l="19050" t="19050" r="0" b="9525"/>
            <wp:docPr id="17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650459" w:rsidRPr="00650459" w:rsidRDefault="00650459" w:rsidP="00650459">
      <w:pPr>
        <w:pStyle w:val="a6"/>
        <w:numPr>
          <w:ilvl w:val="0"/>
          <w:numId w:val="36"/>
        </w:numPr>
        <w:spacing w:before="120" w:after="120" w:line="240" w:lineRule="auto"/>
        <w:ind w:left="1281" w:hanging="357"/>
        <w:rPr>
          <w:b/>
          <w:color w:val="000000" w:themeColor="text1"/>
        </w:rPr>
      </w:pPr>
      <w:r w:rsidRPr="00650459">
        <w:rPr>
          <w:rFonts w:ascii="Arial" w:hAnsi="Arial" w:cs="Arial"/>
          <w:b/>
          <w:color w:val="000000" w:themeColor="text1"/>
        </w:rPr>
        <w:t xml:space="preserve">первоочередного обеспечения </w:t>
      </w:r>
      <w:r w:rsidRPr="00650459">
        <w:rPr>
          <w:rStyle w:val="FontStyle41"/>
          <w:rFonts w:ascii="Arial" w:hAnsi="Arial" w:cs="Arial"/>
          <w:b/>
          <w:color w:val="000000" w:themeColor="text1"/>
          <w:sz w:val="22"/>
          <w:szCs w:val="22"/>
        </w:rPr>
        <w:t>действующих расходных обязательств;</w:t>
      </w:r>
    </w:p>
    <w:p w:rsidR="00D01AFA" w:rsidRPr="001D4F11" w:rsidRDefault="00650459" w:rsidP="001D4F11">
      <w:pPr>
        <w:pStyle w:val="a6"/>
        <w:numPr>
          <w:ilvl w:val="0"/>
          <w:numId w:val="36"/>
        </w:numPr>
        <w:spacing w:before="120" w:after="120" w:line="240" w:lineRule="auto"/>
        <w:ind w:left="1281" w:hanging="357"/>
        <w:rPr>
          <w:b/>
          <w:color w:val="000000" w:themeColor="text1"/>
          <w:szCs w:val="20"/>
        </w:rPr>
      </w:pPr>
      <w:r w:rsidRPr="00650459">
        <w:rPr>
          <w:rStyle w:val="FontStyle41"/>
          <w:rFonts w:ascii="Arial" w:hAnsi="Arial" w:cs="Arial"/>
          <w:b/>
          <w:color w:val="000000" w:themeColor="text1"/>
          <w:sz w:val="22"/>
          <w:szCs w:val="22"/>
        </w:rPr>
        <w:t>принятия новых расходных обязательств бюджета Удмуртской Республики, исходя из обоснованности социальной и бюджетной эффективности их реализации и при условии сокращения бюджетных ассигнований по другим направлениям расходов бюджета Удмуртской Республики</w:t>
      </w:r>
    </w:p>
    <w:p w:rsidR="00D01AFA" w:rsidRPr="006F09A1" w:rsidRDefault="00FE2F3E" w:rsidP="00872EF5">
      <w:pPr>
        <w:ind w:left="284"/>
        <w:jc w:val="center"/>
        <w:rPr>
          <w:rFonts w:ascii="Arial" w:hAnsi="Arial" w:cs="Arial"/>
          <w:b/>
          <w:noProof/>
          <w:sz w:val="24"/>
          <w:szCs w:val="24"/>
          <w:lang w:eastAsia="ru-RU"/>
        </w:rPr>
      </w:pPr>
      <w:r w:rsidRPr="00FE2F3E">
        <w:rPr>
          <w:noProof/>
          <w:lang w:eastAsia="ru-RU"/>
        </w:rPr>
        <w:pict>
          <v:shape id="_x0000_s1692" type="#_x0000_t202" style="position:absolute;left:0;text-align:left;margin-left:99.05pt;margin-top:11.05pt;width:442.5pt;height:87.15pt;z-index:252536320" fillcolor="white [3201]" strokecolor="#9bbb59 [3206]" strokeweight="1pt">
            <v:stroke dashstyle="dash"/>
            <v:shadow color="#868686"/>
            <v:textbox style="mso-next-textbox:#_x0000_s1692">
              <w:txbxContent>
                <w:p w:rsidR="00714E6E" w:rsidRPr="00CB46CB" w:rsidRDefault="00714E6E" w:rsidP="00CB46CB">
                  <w:pPr>
                    <w:spacing w:after="0" w:line="240" w:lineRule="auto"/>
                    <w:jc w:val="both"/>
                    <w:rPr>
                      <w:b/>
                    </w:rPr>
                  </w:pPr>
                  <w:r w:rsidRPr="00CB46CB">
                    <w:rPr>
                      <w:rStyle w:val="FontStyle41"/>
                      <w:rFonts w:ascii="Arial" w:hAnsi="Arial" w:cs="Arial"/>
                      <w:b/>
                      <w:sz w:val="22"/>
                      <w:szCs w:val="22"/>
                    </w:rPr>
                    <w:t xml:space="preserve">обеспечение взвешенного подхода к участию </w:t>
                  </w:r>
                  <w:r w:rsidRPr="00CB46CB">
                    <w:rPr>
                      <w:rFonts w:ascii="Arial" w:hAnsi="Arial" w:cs="Arial"/>
                      <w:b/>
                    </w:rPr>
                    <w:t xml:space="preserve">Удмуртской Республики в формировании и реализации мероприятий государственных программ Российской Федерации, федеральных целевых программ и федеральной адресной инвестиционной программы на территории Удмуртской Республики </w:t>
                  </w:r>
                  <w:r w:rsidRPr="00CB46CB">
                    <w:rPr>
                      <w:rStyle w:val="FontStyle41"/>
                      <w:rFonts w:ascii="Arial" w:hAnsi="Arial" w:cs="Arial"/>
                      <w:b/>
                      <w:sz w:val="22"/>
                      <w:szCs w:val="22"/>
                    </w:rPr>
                    <w:t xml:space="preserve">с учетом возможностей бюджета Удмуртской Республики по обеспечению обязательного объема </w:t>
                  </w:r>
                  <w:proofErr w:type="spellStart"/>
                  <w:r w:rsidRPr="00CB46CB">
                    <w:rPr>
                      <w:rStyle w:val="FontStyle41"/>
                      <w:rFonts w:ascii="Arial" w:hAnsi="Arial" w:cs="Arial"/>
                      <w:b/>
                      <w:sz w:val="22"/>
                      <w:szCs w:val="22"/>
                    </w:rPr>
                    <w:t>софинансирования</w:t>
                  </w:r>
                  <w:proofErr w:type="spellEnd"/>
                </w:p>
              </w:txbxContent>
            </v:textbox>
          </v:shape>
        </w:pict>
      </w:r>
      <w:r w:rsidR="00872EF5" w:rsidRPr="003E3C73">
        <w:rPr>
          <w:rFonts w:ascii="Arial" w:hAnsi="Arial" w:cs="Arial"/>
          <w:b/>
          <w:noProof/>
          <w:sz w:val="24"/>
          <w:szCs w:val="24"/>
          <w:lang w:eastAsia="ru-RU"/>
        </w:rPr>
        <w:drawing>
          <wp:inline distT="0" distB="0" distL="0" distR="0">
            <wp:extent cx="6924675" cy="1409700"/>
            <wp:effectExtent l="0" t="19050" r="47625" b="19050"/>
            <wp:docPr id="18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2E2C55" w:rsidRPr="00AB5851" w:rsidRDefault="00FE2F3E" w:rsidP="00AB5851">
      <w:pPr>
        <w:pStyle w:val="a5"/>
        <w:spacing w:before="0" w:beforeAutospacing="0" w:after="0" w:afterAutospacing="0"/>
        <w:ind w:left="567" w:right="-142"/>
        <w:rPr>
          <w:rStyle w:val="FontStyle41"/>
          <w:sz w:val="24"/>
          <w:szCs w:val="24"/>
        </w:rPr>
      </w:pPr>
      <w:r>
        <w:rPr>
          <w:noProof/>
        </w:rPr>
        <w:pict>
          <v:shape id="_x0000_s1693" type="#_x0000_t202" style="position:absolute;left:0;text-align:left;margin-left:102.8pt;margin-top:13.05pt;width:438.75pt;height:42pt;z-index:252537344" fillcolor="white [3201]" strokecolor="#9bbb59 [3206]" strokeweight="1pt">
            <v:stroke dashstyle="dash"/>
            <v:shadow color="#868686"/>
            <v:textbox style="mso-next-textbox:#_x0000_s1693">
              <w:txbxContent>
                <w:p w:rsidR="00714E6E" w:rsidRDefault="00714E6E" w:rsidP="00650459">
                  <w:pPr>
                    <w:pStyle w:val="Style5"/>
                    <w:widowControl/>
                    <w:spacing w:line="240" w:lineRule="auto"/>
                    <w:ind w:firstLine="0"/>
                    <w:rPr>
                      <w:rStyle w:val="FontStyle41"/>
                      <w:rFonts w:ascii="Arial" w:hAnsi="Arial" w:cs="Arial"/>
                      <w:b/>
                      <w:sz w:val="22"/>
                      <w:szCs w:val="22"/>
                    </w:rPr>
                  </w:pPr>
                </w:p>
                <w:p w:rsidR="00714E6E" w:rsidRPr="00872EF5" w:rsidRDefault="00714E6E" w:rsidP="00650459">
                  <w:pPr>
                    <w:pStyle w:val="Style5"/>
                    <w:widowControl/>
                    <w:spacing w:line="240" w:lineRule="auto"/>
                    <w:ind w:firstLine="0"/>
                    <w:rPr>
                      <w:rStyle w:val="FontStyle41"/>
                      <w:rFonts w:ascii="Arial" w:hAnsi="Arial" w:cs="Arial"/>
                      <w:b/>
                      <w:sz w:val="22"/>
                      <w:szCs w:val="22"/>
                    </w:rPr>
                  </w:pPr>
                  <w:r w:rsidRPr="00872EF5">
                    <w:rPr>
                      <w:rStyle w:val="FontStyle41"/>
                      <w:rFonts w:ascii="Arial" w:hAnsi="Arial" w:cs="Arial"/>
                      <w:b/>
                      <w:sz w:val="22"/>
                      <w:szCs w:val="22"/>
                    </w:rPr>
                    <w:t>повышение эффективности использования бюджетных средств</w:t>
                  </w:r>
                  <w:r>
                    <w:rPr>
                      <w:rStyle w:val="FontStyle41"/>
                      <w:rFonts w:ascii="Arial" w:hAnsi="Arial" w:cs="Arial"/>
                      <w:b/>
                      <w:sz w:val="22"/>
                      <w:szCs w:val="22"/>
                    </w:rPr>
                    <w:t xml:space="preserve"> путем:</w:t>
                  </w:r>
                </w:p>
                <w:p w:rsidR="00714E6E" w:rsidRPr="00872EF5" w:rsidRDefault="00714E6E" w:rsidP="00872EF5">
                  <w:pPr>
                    <w:jc w:val="center"/>
                    <w:rPr>
                      <w:b/>
                    </w:rPr>
                  </w:pPr>
                </w:p>
              </w:txbxContent>
            </v:textbox>
          </v:shape>
        </w:pict>
      </w:r>
      <w:r w:rsidR="00C57707" w:rsidRPr="00C57707">
        <w:rPr>
          <w:noProof/>
        </w:rPr>
        <w:drawing>
          <wp:inline distT="0" distB="0" distL="0" distR="0">
            <wp:extent cx="6724650" cy="885825"/>
            <wp:effectExtent l="0" t="19050" r="38100" b="9525"/>
            <wp:docPr id="51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предоставления мер социальной поддержки, исходя из соблюдения принципа адресности и применения критериев нуждаемости;</w:t>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оптимизации расходов на содержание органов государственной власти Удмуртской Республики;</w:t>
      </w:r>
    </w:p>
    <w:p w:rsidR="00650459" w:rsidRPr="00650459" w:rsidRDefault="00650459" w:rsidP="00650459">
      <w:pPr>
        <w:pStyle w:val="Style6"/>
        <w:widowControl/>
        <w:numPr>
          <w:ilvl w:val="0"/>
          <w:numId w:val="35"/>
        </w:numPr>
        <w:tabs>
          <w:tab w:val="left" w:pos="1022"/>
        </w:tabs>
        <w:spacing w:line="240" w:lineRule="auto"/>
        <w:ind w:left="709" w:firstLine="0"/>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продолжения оптимизации численности государственных учреждений Удмуртской Республики;</w:t>
      </w:r>
    </w:p>
    <w:p w:rsidR="00650459" w:rsidRPr="00650459" w:rsidRDefault="00650459" w:rsidP="00650459">
      <w:pPr>
        <w:pStyle w:val="Style6"/>
        <w:widowControl/>
        <w:numPr>
          <w:ilvl w:val="0"/>
          <w:numId w:val="34"/>
        </w:numPr>
        <w:tabs>
          <w:tab w:val="left" w:pos="1022"/>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сокращения неэффективных расходов государственных учреждений Удмуртской Республики, отчуждения их непрофильного имущества, а также прекращения реализации ими функций, не обусловленных полномочиями Удмуртской Республики;</w:t>
      </w:r>
    </w:p>
    <w:p w:rsidR="00650459" w:rsidRPr="00650459" w:rsidRDefault="00650459" w:rsidP="00650459">
      <w:pPr>
        <w:pStyle w:val="Style6"/>
        <w:widowControl/>
        <w:numPr>
          <w:ilvl w:val="0"/>
          <w:numId w:val="34"/>
        </w:numPr>
        <w:tabs>
          <w:tab w:val="left" w:pos="1022"/>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повышения качества оказания государственных услуг (выполнения работ) государственными учреждениями Удмуртской Республики;</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совершенствования методики расчета нормативных затрат на оказание услуг (выполнение работ) государственными учреждениями Удмуртской Республики,</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 xml:space="preserve">осуществления государственных закупок для государственных нужд Удмуртской Республики с учетом особенностей исполнения бюджета Удмуртской Республики; </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повышения результативности предоставления субсидий юридическим лицам и муниципальным образованиям в Удмуртской Республике посредством мониторинга достижения показателей результативности их предоставления;</w:t>
      </w:r>
    </w:p>
    <w:p w:rsidR="00650459" w:rsidRPr="00650459" w:rsidRDefault="00650459" w:rsidP="00650459">
      <w:pPr>
        <w:pStyle w:val="Style6"/>
        <w:widowControl/>
        <w:numPr>
          <w:ilvl w:val="0"/>
          <w:numId w:val="34"/>
        </w:numPr>
        <w:tabs>
          <w:tab w:val="left" w:pos="1018"/>
        </w:tabs>
        <w:spacing w:line="240" w:lineRule="auto"/>
        <w:ind w:hanging="11"/>
        <w:rPr>
          <w:rStyle w:val="FontStyle41"/>
          <w:rFonts w:ascii="Arial" w:hAnsi="Arial" w:cs="Arial"/>
          <w:b/>
          <w:color w:val="000000" w:themeColor="text1"/>
          <w:sz w:val="22"/>
          <w:szCs w:val="22"/>
        </w:rPr>
      </w:pPr>
      <w:r w:rsidRPr="00650459">
        <w:rPr>
          <w:rStyle w:val="FontStyle41"/>
          <w:rFonts w:ascii="Arial" w:hAnsi="Arial" w:cs="Arial"/>
          <w:b/>
          <w:color w:val="000000" w:themeColor="text1"/>
          <w:sz w:val="22"/>
          <w:szCs w:val="22"/>
        </w:rPr>
        <w:t>использования механизмов государственно - частного партнерства, позволяющих привлечь инвестиции и услуги частных компаний для решения государственных задач;</w:t>
      </w:r>
    </w:p>
    <w:p w:rsidR="00872EF5" w:rsidRPr="00650459" w:rsidRDefault="00650459" w:rsidP="00650459">
      <w:pPr>
        <w:pStyle w:val="Style5"/>
        <w:widowControl/>
        <w:numPr>
          <w:ilvl w:val="0"/>
          <w:numId w:val="34"/>
        </w:numPr>
        <w:spacing w:line="240" w:lineRule="auto"/>
        <w:ind w:hanging="11"/>
        <w:rPr>
          <w:rFonts w:ascii="Arial" w:hAnsi="Arial" w:cs="Arial"/>
          <w:b/>
          <w:color w:val="000000" w:themeColor="text1"/>
          <w:sz w:val="22"/>
          <w:szCs w:val="22"/>
        </w:rPr>
      </w:pPr>
      <w:r w:rsidRPr="00650459">
        <w:rPr>
          <w:rStyle w:val="FontStyle41"/>
          <w:rFonts w:ascii="Arial" w:hAnsi="Arial" w:cs="Arial"/>
          <w:b/>
          <w:color w:val="000000" w:themeColor="text1"/>
          <w:sz w:val="22"/>
          <w:szCs w:val="22"/>
        </w:rPr>
        <w:t>формирования рыночных механизмов оказания государственных услуг для юридических и физических лиц, предусматривающих развитие конкурентной среды с привлечением негосударственных организаций к их оказанию</w:t>
      </w:r>
    </w:p>
    <w:p w:rsidR="00E758D3" w:rsidRDefault="00E758D3" w:rsidP="00E95DCE">
      <w:pPr>
        <w:tabs>
          <w:tab w:val="left" w:pos="3165"/>
        </w:tabs>
        <w:rPr>
          <w:lang w:eastAsia="ru-RU"/>
        </w:rPr>
      </w:pPr>
    </w:p>
    <w:p w:rsidR="00D01AFA" w:rsidRDefault="00FE2F3E" w:rsidP="00E95DCE">
      <w:pPr>
        <w:tabs>
          <w:tab w:val="left" w:pos="3165"/>
        </w:tabs>
        <w:rPr>
          <w:lang w:eastAsia="ru-RU"/>
        </w:rPr>
      </w:pPr>
      <w:r>
        <w:rPr>
          <w:noProof/>
          <w:lang w:eastAsia="ru-RU"/>
        </w:rPr>
        <w:lastRenderedPageBreak/>
        <w:pict>
          <v:shape id="_x0000_s1701" type="#_x0000_t202" style="position:absolute;margin-left:87.8pt;margin-top:34.75pt;width:456pt;height:48.75pt;z-index:252546560" fillcolor="white [3201]" strokecolor="#9bbb59 [3206]" strokeweight="1pt">
            <v:stroke dashstyle="dash"/>
            <v:shadow color="#868686"/>
            <v:textbox>
              <w:txbxContent>
                <w:p w:rsidR="00714E6E" w:rsidRPr="00612CA2" w:rsidRDefault="00714E6E" w:rsidP="00612CA2">
                  <w:pPr>
                    <w:spacing w:after="0" w:line="240" w:lineRule="auto"/>
                    <w:jc w:val="both"/>
                    <w:rPr>
                      <w:rFonts w:ascii="Arial" w:hAnsi="Arial" w:cs="Arial"/>
                      <w:b/>
                      <w:color w:val="000000" w:themeColor="text1"/>
                    </w:rPr>
                  </w:pPr>
                  <w:r>
                    <w:rPr>
                      <w:rFonts w:ascii="Arial" w:hAnsi="Arial" w:cs="Arial"/>
                      <w:b/>
                      <w:bCs/>
                      <w:color w:val="000000" w:themeColor="text1"/>
                    </w:rPr>
                    <w:t>о</w:t>
                  </w:r>
                  <w:r w:rsidRPr="00612CA2">
                    <w:rPr>
                      <w:rFonts w:ascii="Arial" w:hAnsi="Arial" w:cs="Arial"/>
                      <w:b/>
                      <w:bCs/>
                      <w:color w:val="000000" w:themeColor="text1"/>
                    </w:rPr>
                    <w:t xml:space="preserve">существление бюджетных инвестиций в объекты собственности Удмуртской Республики с учетом приоритетного финансирования объектов с высокой степенью готовности </w:t>
                  </w:r>
                </w:p>
                <w:p w:rsidR="00714E6E" w:rsidRDefault="00714E6E"/>
              </w:txbxContent>
            </v:textbox>
          </v:shape>
        </w:pict>
      </w:r>
      <w:r w:rsidR="00FD4692">
        <w:rPr>
          <w:noProof/>
          <w:lang w:eastAsia="ru-RU"/>
        </w:rPr>
        <w:drawing>
          <wp:anchor distT="0" distB="0" distL="114300" distR="114300" simplePos="0" relativeHeight="252096000" behindDoc="1" locked="0" layoutInCell="1" allowOverlap="1">
            <wp:simplePos x="0" y="0"/>
            <wp:positionH relativeFrom="column">
              <wp:posOffset>143510</wp:posOffset>
            </wp:positionH>
            <wp:positionV relativeFrom="paragraph">
              <wp:posOffset>299085</wp:posOffset>
            </wp:positionV>
            <wp:extent cx="7077075" cy="3990975"/>
            <wp:effectExtent l="76200" t="19050" r="0" b="0"/>
            <wp:wrapTight wrapText="bothSides">
              <wp:wrapPolygon edited="0">
                <wp:start x="1628" y="-103"/>
                <wp:lineTo x="814" y="206"/>
                <wp:lineTo x="-116" y="1031"/>
                <wp:lineTo x="-174" y="3712"/>
                <wp:lineTo x="640" y="4846"/>
                <wp:lineTo x="930" y="4949"/>
                <wp:lineTo x="174" y="6495"/>
                <wp:lineTo x="-116" y="7423"/>
                <wp:lineTo x="-233" y="8454"/>
                <wp:lineTo x="0" y="10104"/>
                <wp:lineTo x="1221" y="11444"/>
                <wp:lineTo x="1512" y="11444"/>
                <wp:lineTo x="-174" y="14537"/>
                <wp:lineTo x="-174" y="16393"/>
                <wp:lineTo x="291" y="18043"/>
                <wp:lineTo x="1802" y="19589"/>
                <wp:lineTo x="21397" y="19589"/>
                <wp:lineTo x="21397" y="13094"/>
                <wp:lineTo x="21338" y="11547"/>
                <wp:lineTo x="21338" y="6495"/>
                <wp:lineTo x="21397" y="4949"/>
                <wp:lineTo x="21397" y="1547"/>
                <wp:lineTo x="21338" y="0"/>
                <wp:lineTo x="21338" y="-103"/>
                <wp:lineTo x="1628" y="-103"/>
              </wp:wrapPolygon>
            </wp:wrapTight>
            <wp:docPr id="246"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p>
    <w:p w:rsidR="00D01AFA" w:rsidRDefault="00FE2F3E" w:rsidP="00E95DCE">
      <w:pPr>
        <w:rPr>
          <w:lang w:eastAsia="ru-RU"/>
        </w:rPr>
      </w:pPr>
      <w:r>
        <w:rPr>
          <w:noProof/>
          <w:lang w:eastAsia="ru-RU"/>
        </w:rPr>
        <w:pict>
          <v:shape id="_x0000_s1696" type="#_x0000_t202" style="position:absolute;margin-left:87.8pt;margin-top:91.1pt;width:456pt;height:52.5pt;z-index:252541440" fillcolor="white [3201]" strokecolor="#9bbb59 [3206]" strokeweight="1pt">
            <v:stroke dashstyle="dash"/>
            <v:shadow color="#868686"/>
            <v:textbox style="mso-next-textbox:#_x0000_s1696">
              <w:txbxContent>
                <w:p w:rsidR="00714E6E" w:rsidRPr="00FD4692" w:rsidRDefault="00714E6E" w:rsidP="00FD4692">
                  <w:pPr>
                    <w:spacing w:after="0" w:line="240" w:lineRule="auto"/>
                    <w:jc w:val="both"/>
                    <w:rPr>
                      <w:b/>
                    </w:rPr>
                  </w:pPr>
                  <w:r w:rsidRPr="00FD4692">
                    <w:rPr>
                      <w:rStyle w:val="FontStyle41"/>
                      <w:rFonts w:ascii="Arial" w:hAnsi="Arial" w:cs="Arial"/>
                      <w:b/>
                      <w:sz w:val="22"/>
                      <w:szCs w:val="22"/>
                    </w:rPr>
                    <w:t>консолидация мер государственной поддержки сельскохозяйственных товаропроизводителей с учетом привлечения максимального объема средств федерального бюджета и эффективного их использования</w:t>
                  </w:r>
                </w:p>
              </w:txbxContent>
            </v:textbox>
          </v:shape>
        </w:pict>
      </w:r>
    </w:p>
    <w:p w:rsidR="002C619B" w:rsidRDefault="00FE2F3E" w:rsidP="001D4F11">
      <w:pPr>
        <w:tabs>
          <w:tab w:val="left" w:pos="3165"/>
        </w:tabs>
        <w:rPr>
          <w:lang w:eastAsia="ru-RU"/>
        </w:rPr>
      </w:pPr>
      <w:r>
        <w:rPr>
          <w:noProof/>
          <w:lang w:eastAsia="ru-RU"/>
        </w:rPr>
        <w:pict>
          <v:shape id="_x0000_s1694" type="#_x0000_t202" style="position:absolute;margin-left:96.05pt;margin-top:92.3pt;width:451.5pt;height:85.5pt;z-index:252538368" fillcolor="white [3201]" strokecolor="#9bbb59 [3206]" strokeweight="1pt">
            <v:stroke dashstyle="dash"/>
            <v:shadow color="#868686"/>
            <v:textbox style="mso-next-textbox:#_x0000_s1694">
              <w:txbxContent>
                <w:p w:rsidR="00714E6E" w:rsidRPr="00FD4692" w:rsidRDefault="00714E6E" w:rsidP="00082458">
                  <w:pPr>
                    <w:pStyle w:val="Style5"/>
                    <w:widowControl/>
                    <w:spacing w:line="240" w:lineRule="auto"/>
                    <w:ind w:firstLine="0"/>
                    <w:rPr>
                      <w:rStyle w:val="FontStyle41"/>
                      <w:rFonts w:ascii="Arial" w:hAnsi="Arial" w:cs="Arial"/>
                      <w:b/>
                      <w:sz w:val="22"/>
                      <w:szCs w:val="22"/>
                    </w:rPr>
                  </w:pPr>
                  <w:r w:rsidRPr="00FD4692">
                    <w:rPr>
                      <w:rStyle w:val="FontStyle41"/>
                      <w:rFonts w:ascii="Arial" w:hAnsi="Arial" w:cs="Arial"/>
                      <w:b/>
                      <w:sz w:val="22"/>
                      <w:szCs w:val="22"/>
                    </w:rPr>
                    <w:t>усиление государственного финансового контроля за счет:</w:t>
                  </w:r>
                </w:p>
                <w:p w:rsidR="00714E6E" w:rsidRPr="0039283A" w:rsidRDefault="00714E6E" w:rsidP="00FD4692">
                  <w:pPr>
                    <w:pStyle w:val="Style5"/>
                    <w:widowControl/>
                    <w:spacing w:line="240" w:lineRule="auto"/>
                    <w:ind w:firstLine="284"/>
                    <w:rPr>
                      <w:rStyle w:val="FontStyle41"/>
                      <w:rFonts w:ascii="Arial" w:hAnsi="Arial" w:cs="Arial"/>
                      <w:sz w:val="22"/>
                      <w:szCs w:val="22"/>
                    </w:rPr>
                  </w:pPr>
                  <w:r w:rsidRPr="00FD4692">
                    <w:rPr>
                      <w:rStyle w:val="FontStyle41"/>
                      <w:rFonts w:ascii="Arial" w:hAnsi="Arial" w:cs="Arial"/>
                      <w:b/>
                      <w:sz w:val="22"/>
                      <w:szCs w:val="22"/>
                    </w:rPr>
                    <w:t>развития внутреннего финансового контроля и повышения качества финансового менеджмента; совершенствования методов предварительного контроля в части санкционирования операций по расходованию бюджетных сре</w:t>
                  </w:r>
                  <w:proofErr w:type="gramStart"/>
                  <w:r w:rsidRPr="00FD4692">
                    <w:rPr>
                      <w:rStyle w:val="FontStyle41"/>
                      <w:rFonts w:ascii="Arial" w:hAnsi="Arial" w:cs="Arial"/>
                      <w:b/>
                      <w:sz w:val="22"/>
                      <w:szCs w:val="22"/>
                    </w:rPr>
                    <w:t>дств в ц</w:t>
                  </w:r>
                  <w:proofErr w:type="gramEnd"/>
                  <w:r w:rsidRPr="00FD4692">
                    <w:rPr>
                      <w:rStyle w:val="FontStyle41"/>
                      <w:rFonts w:ascii="Arial" w:hAnsi="Arial" w:cs="Arial"/>
                      <w:b/>
                      <w:sz w:val="22"/>
                      <w:szCs w:val="22"/>
                    </w:rPr>
                    <w:t>елях предупреждения и пресечения бюджетных нарушений в процессе исполнения бюджета Удмуртской Республики</w:t>
                  </w:r>
                </w:p>
                <w:p w:rsidR="00714E6E" w:rsidRDefault="00714E6E"/>
              </w:txbxContent>
            </v:textbox>
          </v:shape>
        </w:pict>
      </w:r>
    </w:p>
    <w:p w:rsidR="0039283A" w:rsidRPr="0039283A" w:rsidRDefault="0039283A" w:rsidP="0039283A">
      <w:pPr>
        <w:pStyle w:val="Style5"/>
        <w:widowControl/>
        <w:spacing w:line="240" w:lineRule="auto"/>
        <w:ind w:firstLine="701"/>
        <w:rPr>
          <w:rStyle w:val="FontStyle41"/>
          <w:rFonts w:ascii="Arial" w:hAnsi="Arial" w:cs="Arial"/>
          <w:sz w:val="22"/>
          <w:szCs w:val="22"/>
        </w:rPr>
      </w:pPr>
      <w:r w:rsidRPr="0039283A">
        <w:rPr>
          <w:rStyle w:val="FontStyle41"/>
          <w:rFonts w:ascii="Arial" w:hAnsi="Arial" w:cs="Arial"/>
          <w:sz w:val="22"/>
          <w:szCs w:val="22"/>
        </w:rPr>
        <w:t>8</w:t>
      </w:r>
    </w:p>
    <w:p w:rsidR="00FD4692" w:rsidRDefault="00FE2F3E" w:rsidP="00FD4692">
      <w:pPr>
        <w:spacing w:line="264" w:lineRule="auto"/>
        <w:ind w:right="565"/>
        <w:jc w:val="both"/>
        <w:rPr>
          <w:rFonts w:ascii="Arial" w:hAnsi="Arial" w:cs="Arial"/>
          <w:color w:val="000000"/>
          <w:sz w:val="24"/>
          <w:szCs w:val="24"/>
        </w:rPr>
      </w:pPr>
      <w:r>
        <w:rPr>
          <w:rFonts w:ascii="Arial" w:hAnsi="Arial" w:cs="Arial"/>
          <w:noProof/>
          <w:color w:val="000000"/>
          <w:sz w:val="24"/>
          <w:szCs w:val="24"/>
          <w:lang w:eastAsia="ru-RU"/>
        </w:rPr>
        <w:pict>
          <v:shape id="_x0000_s1697" type="#_x0000_t202" style="position:absolute;left:0;text-align:left;margin-left:100.55pt;margin-top:94.25pt;width:447pt;height:61.5pt;z-index:252542464" fillcolor="white [3201]" strokecolor="#9bbb59 [3206]" strokeweight="1pt">
            <v:stroke dashstyle="dash"/>
            <v:shadow color="#868686"/>
            <v:textbox style="mso-next-textbox:#_x0000_s1697">
              <w:txbxContent>
                <w:p w:rsidR="00714E6E" w:rsidRPr="002E2C55" w:rsidRDefault="00714E6E" w:rsidP="002E2C55">
                  <w:pPr>
                    <w:spacing w:after="0" w:line="240" w:lineRule="auto"/>
                    <w:rPr>
                      <w:rFonts w:ascii="Arial" w:hAnsi="Arial" w:cs="Arial"/>
                    </w:rPr>
                  </w:pPr>
                  <w:r w:rsidRPr="002E2C55">
                    <w:rPr>
                      <w:rFonts w:ascii="Arial" w:hAnsi="Arial" w:cs="Arial"/>
                      <w:b/>
                      <w:bCs/>
                    </w:rPr>
                    <w:t xml:space="preserve">обеспечение сбалансированности бюджетов муниципальных образований в Удмуртской Республике, в том числе за счет проведения мероприятий по повышению эффективности расходов бюджетных средств и увеличению налоговых и неналоговых доходов местных бюджетов </w:t>
                  </w:r>
                </w:p>
                <w:p w:rsidR="00714E6E" w:rsidRDefault="00714E6E"/>
              </w:txbxContent>
            </v:textbox>
          </v:shape>
        </w:pict>
      </w:r>
      <w:r w:rsidR="00FD4692" w:rsidRPr="00893E0C">
        <w:rPr>
          <w:rFonts w:ascii="Arial" w:hAnsi="Arial" w:cs="Arial"/>
          <w:noProof/>
          <w:color w:val="000000"/>
          <w:sz w:val="24"/>
          <w:szCs w:val="24"/>
          <w:lang w:eastAsia="ru-RU"/>
        </w:rPr>
        <w:drawing>
          <wp:inline distT="0" distB="0" distL="0" distR="0">
            <wp:extent cx="7181850" cy="1019175"/>
            <wp:effectExtent l="0" t="38100" r="0" b="28575"/>
            <wp:docPr id="51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FD4692" w:rsidRDefault="00FE2F3E" w:rsidP="00FD4692">
      <w:pPr>
        <w:spacing w:line="264" w:lineRule="auto"/>
        <w:ind w:right="565"/>
        <w:jc w:val="both"/>
        <w:rPr>
          <w:rFonts w:ascii="Arial" w:hAnsi="Arial" w:cs="Arial"/>
          <w:color w:val="000000"/>
          <w:sz w:val="24"/>
          <w:szCs w:val="24"/>
        </w:rPr>
      </w:pPr>
      <w:r>
        <w:rPr>
          <w:rFonts w:ascii="Arial" w:hAnsi="Arial" w:cs="Arial"/>
          <w:noProof/>
          <w:color w:val="000000"/>
          <w:sz w:val="24"/>
          <w:szCs w:val="24"/>
          <w:lang w:eastAsia="ru-RU"/>
        </w:rPr>
        <w:pict>
          <v:shape id="_x0000_s1698" type="#_x0000_t202" style="position:absolute;left:0;text-align:left;margin-left:96.05pt;margin-top:8.8pt;width:451.5pt;height:69.55pt;z-index:252543488" fillcolor="white [3201]" strokecolor="#9bbb59 [3206]" strokeweight="1pt">
            <v:stroke dashstyle="dash"/>
            <v:shadow color="#868686"/>
            <v:textbox style="mso-next-textbox:#_x0000_s1698">
              <w:txbxContent>
                <w:p w:rsidR="00714E6E" w:rsidRDefault="00714E6E" w:rsidP="002E2C55">
                  <w:pPr>
                    <w:spacing w:after="0" w:line="240" w:lineRule="auto"/>
                    <w:rPr>
                      <w:rFonts w:ascii="Arial" w:hAnsi="Arial" w:cs="Arial"/>
                      <w:b/>
                      <w:bCs/>
                    </w:rPr>
                  </w:pPr>
                  <w:r w:rsidRPr="002E2C55">
                    <w:rPr>
                      <w:rFonts w:ascii="Arial" w:hAnsi="Arial" w:cs="Arial"/>
                      <w:b/>
                      <w:bCs/>
                    </w:rPr>
                    <w:t>повышение эффективности управления государственным долгом Удмуртской Республики, в том числе за счет:</w:t>
                  </w:r>
                </w:p>
                <w:p w:rsidR="00714E6E" w:rsidRPr="002E2C55" w:rsidRDefault="00714E6E" w:rsidP="002E2C55">
                  <w:pPr>
                    <w:spacing w:after="0" w:line="240" w:lineRule="auto"/>
                    <w:rPr>
                      <w:rFonts w:ascii="Arial" w:hAnsi="Arial" w:cs="Arial"/>
                    </w:rPr>
                  </w:pPr>
                  <w:r w:rsidRPr="002E2C55">
                    <w:rPr>
                      <w:rFonts w:ascii="Arial" w:hAnsi="Arial" w:cs="Arial"/>
                      <w:b/>
                      <w:bCs/>
                    </w:rPr>
                    <w:t>обеспечения своевременного и полного исполнения долговых обязательств;</w:t>
                  </w:r>
                  <w:r>
                    <w:rPr>
                      <w:rFonts w:ascii="Arial" w:hAnsi="Arial" w:cs="Arial"/>
                    </w:rPr>
                    <w:t xml:space="preserve"> </w:t>
                  </w:r>
                  <w:r w:rsidRPr="002E2C55">
                    <w:rPr>
                      <w:rFonts w:ascii="Arial" w:hAnsi="Arial" w:cs="Arial"/>
                      <w:b/>
                      <w:bCs/>
                    </w:rPr>
                    <w:t xml:space="preserve">оптимизации структуры государственного долга Удмуртской Республики </w:t>
                  </w:r>
                </w:p>
                <w:p w:rsidR="00714E6E" w:rsidRPr="002E2C55" w:rsidRDefault="00714E6E" w:rsidP="002E2C55">
                  <w:pPr>
                    <w:spacing w:after="0" w:line="240" w:lineRule="auto"/>
                    <w:rPr>
                      <w:rFonts w:ascii="Arial" w:hAnsi="Arial" w:cs="Arial"/>
                    </w:rPr>
                  </w:pPr>
                </w:p>
              </w:txbxContent>
            </v:textbox>
          </v:shape>
        </w:pict>
      </w:r>
      <w:r w:rsidR="00FD4692" w:rsidRPr="00893E0C">
        <w:rPr>
          <w:rFonts w:ascii="Arial" w:hAnsi="Arial" w:cs="Arial"/>
          <w:noProof/>
          <w:color w:val="000000"/>
          <w:sz w:val="24"/>
          <w:szCs w:val="24"/>
          <w:lang w:eastAsia="ru-RU"/>
        </w:rPr>
        <w:drawing>
          <wp:inline distT="0" distB="0" distL="0" distR="0">
            <wp:extent cx="7181850" cy="1085850"/>
            <wp:effectExtent l="0" t="19050" r="0" b="19050"/>
            <wp:docPr id="51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FD4692" w:rsidRDefault="00FE2F3E" w:rsidP="00612CA2">
      <w:pPr>
        <w:spacing w:line="264" w:lineRule="auto"/>
        <w:ind w:left="284" w:right="565"/>
        <w:jc w:val="both"/>
        <w:rPr>
          <w:rFonts w:ascii="Arial" w:hAnsi="Arial" w:cs="Arial"/>
          <w:color w:val="000000"/>
          <w:sz w:val="24"/>
          <w:szCs w:val="24"/>
        </w:rPr>
      </w:pPr>
      <w:r>
        <w:rPr>
          <w:rFonts w:ascii="Arial" w:hAnsi="Arial" w:cs="Arial"/>
          <w:noProof/>
          <w:color w:val="000000"/>
          <w:sz w:val="24"/>
          <w:szCs w:val="24"/>
          <w:lang w:eastAsia="ru-RU"/>
        </w:rPr>
        <w:pict>
          <v:shape id="_x0000_s1699" type="#_x0000_t202" style="position:absolute;left:0;text-align:left;margin-left:92.3pt;margin-top:10.6pt;width:451.5pt;height:135pt;z-index:252544512" fillcolor="white [3201]" strokecolor="#9bbb59 [3206]" strokeweight="1pt">
            <v:stroke dashstyle="dash"/>
            <v:shadow color="#868686"/>
            <v:textbox style="mso-next-textbox:#_x0000_s1699">
              <w:txbxContent>
                <w:p w:rsidR="00714E6E" w:rsidRPr="00612CA2" w:rsidRDefault="00714E6E" w:rsidP="002E2C55">
                  <w:pPr>
                    <w:spacing w:after="0" w:line="240" w:lineRule="auto"/>
                    <w:rPr>
                      <w:rFonts w:ascii="Arial" w:hAnsi="Arial" w:cs="Arial"/>
                      <w:b/>
                    </w:rPr>
                  </w:pPr>
                  <w:r>
                    <w:rPr>
                      <w:rFonts w:ascii="Arial" w:hAnsi="Arial" w:cs="Arial"/>
                      <w:b/>
                      <w:bCs/>
                    </w:rPr>
                    <w:t>р</w:t>
                  </w:r>
                  <w:r w:rsidRPr="00612CA2">
                    <w:rPr>
                      <w:rFonts w:ascii="Arial" w:hAnsi="Arial" w:cs="Arial"/>
                      <w:b/>
                      <w:bCs/>
                    </w:rPr>
                    <w:t xml:space="preserve">азвитие </w:t>
                  </w:r>
                  <w:proofErr w:type="gramStart"/>
                  <w:r w:rsidRPr="00612CA2">
                    <w:rPr>
                      <w:rFonts w:ascii="Arial" w:hAnsi="Arial" w:cs="Arial"/>
                      <w:b/>
                      <w:bCs/>
                    </w:rPr>
                    <w:t>результативного</w:t>
                  </w:r>
                  <w:proofErr w:type="gramEnd"/>
                  <w:r w:rsidRPr="00612CA2">
                    <w:rPr>
                      <w:rFonts w:ascii="Arial" w:hAnsi="Arial" w:cs="Arial"/>
                      <w:b/>
                      <w:bCs/>
                    </w:rPr>
                    <w:t xml:space="preserve"> </w:t>
                  </w:r>
                  <w:proofErr w:type="spellStart"/>
                  <w:r w:rsidRPr="00612CA2">
                    <w:rPr>
                      <w:rFonts w:ascii="Arial" w:hAnsi="Arial" w:cs="Arial"/>
                      <w:b/>
                      <w:bCs/>
                    </w:rPr>
                    <w:t>бюджетирования</w:t>
                  </w:r>
                  <w:proofErr w:type="spellEnd"/>
                  <w:r w:rsidRPr="00612CA2">
                    <w:rPr>
                      <w:rFonts w:ascii="Arial" w:hAnsi="Arial" w:cs="Arial"/>
                      <w:b/>
                      <w:bCs/>
                    </w:rPr>
                    <w:t xml:space="preserve">, в том числе за счет: </w:t>
                  </w:r>
                </w:p>
                <w:p w:rsidR="00714E6E" w:rsidRPr="00612CA2" w:rsidRDefault="00714E6E" w:rsidP="00612CA2">
                  <w:pPr>
                    <w:spacing w:after="0" w:line="240" w:lineRule="auto"/>
                    <w:rPr>
                      <w:rFonts w:ascii="Arial" w:hAnsi="Arial" w:cs="Arial"/>
                      <w:b/>
                    </w:rPr>
                  </w:pPr>
                  <w:r w:rsidRPr="00612CA2">
                    <w:rPr>
                      <w:rFonts w:ascii="Arial" w:hAnsi="Arial" w:cs="Arial"/>
                      <w:b/>
                      <w:bCs/>
                    </w:rPr>
                    <w:t>применения единых подходов обоснованности и оценки необходимого объема при введении новых или увеличении действующих расходных обязатель</w:t>
                  </w:r>
                  <w:proofErr w:type="gramStart"/>
                  <w:r w:rsidRPr="00612CA2">
                    <w:rPr>
                      <w:rFonts w:ascii="Arial" w:hAnsi="Arial" w:cs="Arial"/>
                      <w:b/>
                      <w:bCs/>
                    </w:rPr>
                    <w:t>ств пр</w:t>
                  </w:r>
                  <w:proofErr w:type="gramEnd"/>
                  <w:r w:rsidRPr="00612CA2">
                    <w:rPr>
                      <w:rFonts w:ascii="Arial" w:hAnsi="Arial" w:cs="Arial"/>
                      <w:b/>
                      <w:bCs/>
                    </w:rPr>
                    <w:t>и подготовке проектов нормативных правовых актов Удмуртской Республики главными распорядителями средств бюджета Удмуртской Республики;</w:t>
                  </w:r>
                </w:p>
                <w:p w:rsidR="00714E6E" w:rsidRPr="00612CA2" w:rsidRDefault="00714E6E" w:rsidP="00612CA2">
                  <w:pPr>
                    <w:spacing w:after="0" w:line="240" w:lineRule="auto"/>
                    <w:rPr>
                      <w:rFonts w:ascii="Arial" w:hAnsi="Arial" w:cs="Arial"/>
                      <w:b/>
                    </w:rPr>
                  </w:pPr>
                  <w:r w:rsidRPr="00612CA2">
                    <w:rPr>
                      <w:rFonts w:ascii="Arial" w:hAnsi="Arial" w:cs="Arial"/>
                      <w:b/>
                      <w:bCs/>
                    </w:rPr>
                    <w:t xml:space="preserve">совершенствования методологии разработки государственных программ Удмуртской Республики; </w:t>
                  </w:r>
                </w:p>
                <w:p w:rsidR="00714E6E" w:rsidRPr="00612CA2" w:rsidRDefault="00714E6E" w:rsidP="00612CA2">
                  <w:pPr>
                    <w:spacing w:after="0" w:line="240" w:lineRule="auto"/>
                    <w:rPr>
                      <w:rFonts w:ascii="Arial" w:hAnsi="Arial" w:cs="Arial"/>
                      <w:b/>
                    </w:rPr>
                  </w:pPr>
                  <w:r w:rsidRPr="00612CA2">
                    <w:rPr>
                      <w:rFonts w:ascii="Arial" w:hAnsi="Arial" w:cs="Arial"/>
                      <w:b/>
                      <w:bCs/>
                    </w:rPr>
                    <w:t>поддержки муниципальных образований в Удмуртской Республике в реализации муниципальных программ</w:t>
                  </w:r>
                </w:p>
                <w:p w:rsidR="00714E6E" w:rsidRDefault="00714E6E"/>
              </w:txbxContent>
            </v:textbox>
          </v:shape>
        </w:pict>
      </w:r>
      <w:r w:rsidR="002E2C55" w:rsidRPr="00F41089">
        <w:rPr>
          <w:rFonts w:ascii="Arial" w:hAnsi="Arial" w:cs="Arial"/>
          <w:noProof/>
          <w:color w:val="000000"/>
          <w:sz w:val="24"/>
          <w:szCs w:val="24"/>
          <w:lang w:eastAsia="ru-RU"/>
        </w:rPr>
        <w:drawing>
          <wp:inline distT="0" distB="0" distL="0" distR="0">
            <wp:extent cx="6886575" cy="1943100"/>
            <wp:effectExtent l="57150" t="19050" r="28575" b="19050"/>
            <wp:docPr id="76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FD4692" w:rsidRDefault="00FD4692" w:rsidP="00FD4692">
      <w:pPr>
        <w:spacing w:line="264" w:lineRule="auto"/>
        <w:ind w:right="565"/>
        <w:jc w:val="both"/>
        <w:rPr>
          <w:rFonts w:ascii="Arial" w:hAnsi="Arial" w:cs="Arial"/>
          <w:color w:val="000000"/>
          <w:sz w:val="24"/>
          <w:szCs w:val="24"/>
        </w:rPr>
      </w:pPr>
    </w:p>
    <w:p w:rsidR="00AB5851" w:rsidRDefault="00AB5851" w:rsidP="00E95DCE">
      <w:pPr>
        <w:rPr>
          <w:rFonts w:ascii="Arial" w:hAnsi="Arial" w:cs="Arial"/>
          <w:color w:val="000000"/>
          <w:sz w:val="24"/>
          <w:szCs w:val="24"/>
        </w:rPr>
      </w:pPr>
    </w:p>
    <w:p w:rsidR="00AB5851" w:rsidRDefault="00AB5851" w:rsidP="00E95DCE">
      <w:pPr>
        <w:rPr>
          <w:rFonts w:ascii="Arial" w:hAnsi="Arial" w:cs="Arial"/>
          <w:color w:val="000000"/>
          <w:sz w:val="24"/>
          <w:szCs w:val="24"/>
        </w:rPr>
      </w:pPr>
    </w:p>
    <w:p w:rsidR="00551865" w:rsidRDefault="00551865" w:rsidP="00E95DCE">
      <w:pPr>
        <w:rPr>
          <w:rFonts w:ascii="Arial" w:hAnsi="Arial" w:cs="Arial"/>
          <w:color w:val="000000"/>
          <w:sz w:val="24"/>
          <w:szCs w:val="24"/>
        </w:rPr>
      </w:pPr>
    </w:p>
    <w:p w:rsidR="00551865" w:rsidRDefault="00551865" w:rsidP="00E95DCE">
      <w:pPr>
        <w:rPr>
          <w:rFonts w:ascii="Arial" w:hAnsi="Arial" w:cs="Arial"/>
          <w:b/>
          <w:color w:val="FF0000"/>
          <w:sz w:val="36"/>
          <w:szCs w:val="36"/>
        </w:rPr>
      </w:pPr>
    </w:p>
    <w:p w:rsidR="00B91532" w:rsidRDefault="00FE2F3E" w:rsidP="00E95DCE">
      <w:pPr>
        <w:rPr>
          <w:rFonts w:ascii="Arial" w:hAnsi="Arial" w:cs="Arial"/>
          <w:b/>
          <w:color w:val="FF0000"/>
          <w:sz w:val="36"/>
          <w:szCs w:val="36"/>
        </w:rPr>
      </w:pPr>
      <w:r w:rsidRPr="00FE2F3E">
        <w:rPr>
          <w:rFonts w:ascii="Arial" w:hAnsi="Arial" w:cs="Arial"/>
          <w:b/>
          <w:noProof/>
          <w:sz w:val="24"/>
          <w:szCs w:val="24"/>
          <w:lang w:eastAsia="ru-RU"/>
        </w:rPr>
        <w:lastRenderedPageBreak/>
        <w:pict>
          <v:rect id="_x0000_s1402" style="position:absolute;margin-left:15.8pt;margin-top:23.75pt;width:545.1pt;height:295.1pt;z-index:252169728" strokecolor="white [3212]">
            <v:textbox style="mso-next-textbox:#_x0000_s1402">
              <w:txbxContent>
                <w:p w:rsidR="00714E6E" w:rsidRPr="00953D5C" w:rsidRDefault="00714E6E" w:rsidP="00760ED4">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714E6E"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714E6E" w:rsidRPr="005D568C" w:rsidRDefault="00714E6E" w:rsidP="00BC66AC">
                        <w:pPr>
                          <w:spacing w:after="0" w:line="240" w:lineRule="auto"/>
                          <w:jc w:val="center"/>
                          <w:rPr>
                            <w:rFonts w:ascii="Arial" w:hAnsi="Arial" w:cs="Arial"/>
                            <w:sz w:val="24"/>
                            <w:szCs w:val="24"/>
                          </w:rPr>
                        </w:pPr>
                        <w:r>
                          <w:rPr>
                            <w:rFonts w:ascii="Arial" w:hAnsi="Arial" w:cs="Arial"/>
                            <w:sz w:val="24"/>
                            <w:szCs w:val="24"/>
                          </w:rPr>
                          <w:t>Срок</w:t>
                        </w:r>
                      </w:p>
                    </w:tc>
                  </w:tr>
                  <w:tr w:rsidR="00714E6E"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E6E" w:rsidRDefault="00714E6E" w:rsidP="00760ED4">
                        <w:pPr>
                          <w:spacing w:after="0" w:line="240" w:lineRule="auto"/>
                          <w:ind w:left="173" w:right="114"/>
                          <w:jc w:val="both"/>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714E6E" w:rsidRDefault="00714E6E" w:rsidP="0047591D">
                        <w:pPr>
                          <w:spacing w:after="0" w:line="240" w:lineRule="auto"/>
                          <w:jc w:val="center"/>
                          <w:rPr>
                            <w:rFonts w:ascii="Arial" w:hAnsi="Arial" w:cs="Arial"/>
                            <w:sz w:val="24"/>
                            <w:szCs w:val="24"/>
                          </w:rPr>
                        </w:pPr>
                        <w:r>
                          <w:rPr>
                            <w:rFonts w:ascii="Arial" w:hAnsi="Arial" w:cs="Arial"/>
                            <w:sz w:val="24"/>
                            <w:szCs w:val="24"/>
                          </w:rPr>
                          <w:t>до 10 июля</w:t>
                        </w:r>
                      </w:p>
                    </w:tc>
                  </w:tr>
                  <w:tr w:rsidR="00714E6E"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760ED4">
                        <w:pPr>
                          <w:spacing w:after="0" w:line="240" w:lineRule="auto"/>
                          <w:ind w:left="173" w:right="114"/>
                          <w:jc w:val="both"/>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714E6E" w:rsidRPr="005D568C" w:rsidRDefault="00714E6E" w:rsidP="00760ED4">
                        <w:pPr>
                          <w:spacing w:after="0" w:line="240" w:lineRule="auto"/>
                          <w:jc w:val="center"/>
                          <w:rPr>
                            <w:rFonts w:ascii="Arial" w:hAnsi="Arial" w:cs="Arial"/>
                            <w:sz w:val="24"/>
                            <w:szCs w:val="24"/>
                          </w:rPr>
                        </w:pPr>
                        <w:r>
                          <w:rPr>
                            <w:rFonts w:ascii="Arial" w:hAnsi="Arial" w:cs="Arial"/>
                            <w:sz w:val="24"/>
                            <w:szCs w:val="24"/>
                          </w:rPr>
                          <w:t>до 1 августа</w:t>
                        </w:r>
                      </w:p>
                    </w:tc>
                  </w:tr>
                  <w:tr w:rsidR="00714E6E"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493E07">
                        <w:pPr>
                          <w:spacing w:after="0" w:line="240" w:lineRule="auto"/>
                          <w:ind w:left="173" w:right="114" w:firstLine="8"/>
                          <w:jc w:val="both"/>
                          <w:rPr>
                            <w:rFonts w:ascii="Arial" w:hAnsi="Arial" w:cs="Arial"/>
                            <w:sz w:val="24"/>
                            <w:szCs w:val="24"/>
                          </w:rPr>
                        </w:pPr>
                        <w:r>
                          <w:rPr>
                            <w:rFonts w:ascii="Arial" w:hAnsi="Arial" w:cs="Arial"/>
                            <w:sz w:val="24"/>
                            <w:szCs w:val="24"/>
                          </w:rPr>
                          <w:t>Прогнозирование доходов проекта бюджета</w:t>
                        </w:r>
                      </w:p>
                    </w:tc>
                    <w:tc>
                      <w:tcPr>
                        <w:tcW w:w="1896" w:type="dxa"/>
                        <w:shd w:val="clear" w:color="auto" w:fill="FDE1DB"/>
                        <w:tcMar>
                          <w:top w:w="28" w:type="dxa"/>
                          <w:left w:w="28" w:type="dxa"/>
                          <w:bottom w:w="28" w:type="dxa"/>
                          <w:right w:w="28" w:type="dxa"/>
                        </w:tcMar>
                        <w:vAlign w:val="center"/>
                        <w:hideMark/>
                      </w:tcPr>
                      <w:p w:rsidR="00714E6E" w:rsidRPr="005D568C" w:rsidRDefault="00714E6E" w:rsidP="00760ED4">
                        <w:pPr>
                          <w:spacing w:after="0" w:line="240" w:lineRule="auto"/>
                          <w:jc w:val="center"/>
                          <w:rPr>
                            <w:rFonts w:ascii="Arial" w:hAnsi="Arial" w:cs="Arial"/>
                            <w:sz w:val="24"/>
                            <w:szCs w:val="24"/>
                          </w:rPr>
                        </w:pPr>
                        <w:r>
                          <w:rPr>
                            <w:rFonts w:ascii="Arial" w:hAnsi="Arial" w:cs="Arial"/>
                            <w:sz w:val="24"/>
                            <w:szCs w:val="24"/>
                          </w:rPr>
                          <w:t>до 1 августа</w:t>
                        </w:r>
                      </w:p>
                    </w:tc>
                  </w:tr>
                  <w:tr w:rsidR="00714E6E"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47591D">
                        <w:pPr>
                          <w:spacing w:after="0" w:line="240" w:lineRule="auto"/>
                          <w:ind w:left="173" w:right="114"/>
                          <w:jc w:val="both"/>
                          <w:rPr>
                            <w:rFonts w:ascii="Arial" w:hAnsi="Arial" w:cs="Arial"/>
                            <w:sz w:val="24"/>
                            <w:szCs w:val="24"/>
                          </w:rPr>
                        </w:pPr>
                        <w:r>
                          <w:rPr>
                            <w:rFonts w:ascii="Arial" w:hAnsi="Arial" w:cs="Arial"/>
                            <w:sz w:val="24"/>
                            <w:szCs w:val="24"/>
                          </w:rPr>
                          <w:t xml:space="preserve">Формирование расходов проекта бюджета </w:t>
                        </w:r>
                      </w:p>
                    </w:tc>
                    <w:tc>
                      <w:tcPr>
                        <w:tcW w:w="1896" w:type="dxa"/>
                        <w:shd w:val="clear" w:color="auto" w:fill="FDE1DB"/>
                        <w:tcMar>
                          <w:top w:w="28" w:type="dxa"/>
                          <w:left w:w="28" w:type="dxa"/>
                          <w:bottom w:w="28" w:type="dxa"/>
                          <w:right w:w="28" w:type="dxa"/>
                        </w:tcMar>
                        <w:vAlign w:val="center"/>
                        <w:hideMark/>
                      </w:tcPr>
                      <w:p w:rsidR="00714E6E" w:rsidRPr="005D568C" w:rsidRDefault="00714E6E" w:rsidP="00760ED4">
                        <w:pPr>
                          <w:spacing w:after="0" w:line="240" w:lineRule="auto"/>
                          <w:jc w:val="center"/>
                          <w:rPr>
                            <w:rFonts w:ascii="Arial" w:hAnsi="Arial" w:cs="Arial"/>
                            <w:sz w:val="24"/>
                            <w:szCs w:val="24"/>
                          </w:rPr>
                        </w:pPr>
                        <w:r>
                          <w:rPr>
                            <w:rFonts w:ascii="Arial" w:hAnsi="Arial" w:cs="Arial"/>
                            <w:sz w:val="24"/>
                            <w:szCs w:val="24"/>
                          </w:rPr>
                          <w:t>до 5 сентября</w:t>
                        </w:r>
                      </w:p>
                    </w:tc>
                  </w:tr>
                  <w:tr w:rsidR="00714E6E"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в Правительство республики</w:t>
                        </w:r>
                      </w:p>
                    </w:tc>
                    <w:tc>
                      <w:tcPr>
                        <w:tcW w:w="1896" w:type="dxa"/>
                        <w:shd w:val="clear" w:color="auto" w:fill="FDE1DB"/>
                        <w:tcMar>
                          <w:top w:w="28" w:type="dxa"/>
                          <w:left w:w="28" w:type="dxa"/>
                          <w:bottom w:w="28" w:type="dxa"/>
                          <w:right w:w="28" w:type="dxa"/>
                        </w:tcMar>
                        <w:vAlign w:val="center"/>
                        <w:hideMark/>
                      </w:tcPr>
                      <w:p w:rsidR="00714E6E" w:rsidRPr="0012788D" w:rsidRDefault="00714E6E" w:rsidP="00760ED4">
                        <w:pPr>
                          <w:spacing w:after="0" w:line="240" w:lineRule="auto"/>
                          <w:jc w:val="center"/>
                          <w:rPr>
                            <w:rFonts w:ascii="Arial" w:hAnsi="Arial" w:cs="Arial"/>
                            <w:sz w:val="24"/>
                            <w:szCs w:val="24"/>
                          </w:rPr>
                        </w:pPr>
                        <w:r>
                          <w:rPr>
                            <w:rFonts w:ascii="Arial" w:hAnsi="Arial" w:cs="Arial"/>
                            <w:sz w:val="24"/>
                            <w:szCs w:val="24"/>
                          </w:rPr>
                          <w:t>до 5 октября</w:t>
                        </w:r>
                      </w:p>
                    </w:tc>
                  </w:tr>
                  <w:tr w:rsidR="00714E6E"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714E6E" w:rsidRPr="0012788D" w:rsidRDefault="00714E6E" w:rsidP="00760ED4">
                        <w:pPr>
                          <w:spacing w:after="0" w:line="240" w:lineRule="auto"/>
                          <w:jc w:val="center"/>
                          <w:rPr>
                            <w:rFonts w:ascii="Arial" w:hAnsi="Arial" w:cs="Arial"/>
                            <w:sz w:val="24"/>
                            <w:szCs w:val="24"/>
                          </w:rPr>
                        </w:pPr>
                        <w:r>
                          <w:rPr>
                            <w:rFonts w:ascii="Arial" w:hAnsi="Arial" w:cs="Arial"/>
                            <w:sz w:val="24"/>
                            <w:szCs w:val="24"/>
                          </w:rPr>
                          <w:t>до 15 октября</w:t>
                        </w:r>
                      </w:p>
                    </w:tc>
                  </w:tr>
                  <w:tr w:rsidR="00714E6E"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714E6E" w:rsidRDefault="00714E6E" w:rsidP="00760ED4">
                        <w:pPr>
                          <w:spacing w:after="0" w:line="240" w:lineRule="auto"/>
                          <w:ind w:left="173" w:right="114"/>
                          <w:jc w:val="both"/>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714E6E" w:rsidRPr="005D568C" w:rsidRDefault="00714E6E"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714E6E" w:rsidRPr="005D568C" w:rsidRDefault="00714E6E" w:rsidP="00760ED4">
                        <w:pPr>
                          <w:spacing w:after="0" w:line="240" w:lineRule="auto"/>
                          <w:jc w:val="center"/>
                          <w:rPr>
                            <w:rFonts w:ascii="Arial" w:hAnsi="Arial" w:cs="Arial"/>
                            <w:bCs/>
                            <w:sz w:val="24"/>
                            <w:szCs w:val="24"/>
                          </w:rPr>
                        </w:pPr>
                        <w:r>
                          <w:rPr>
                            <w:rFonts w:ascii="Arial" w:hAnsi="Arial" w:cs="Arial"/>
                            <w:bCs/>
                            <w:sz w:val="24"/>
                            <w:szCs w:val="24"/>
                          </w:rPr>
                          <w:t>октябрь-ноябрь</w:t>
                        </w:r>
                      </w:p>
                    </w:tc>
                  </w:tr>
                  <w:tr w:rsidR="00714E6E" w:rsidRPr="00A44A6E" w:rsidTr="00FF74CD">
                    <w:trPr>
                      <w:trHeight w:val="352"/>
                      <w:jc w:val="center"/>
                    </w:trPr>
                    <w:tc>
                      <w:tcPr>
                        <w:tcW w:w="8803" w:type="dxa"/>
                        <w:shd w:val="clear" w:color="auto" w:fill="auto"/>
                        <w:tcMar>
                          <w:top w:w="28" w:type="dxa"/>
                          <w:left w:w="28" w:type="dxa"/>
                          <w:bottom w:w="28" w:type="dxa"/>
                          <w:right w:w="28" w:type="dxa"/>
                        </w:tcMar>
                        <w:hideMark/>
                      </w:tcPr>
                      <w:p w:rsidR="00714E6E" w:rsidRPr="002C6EE9" w:rsidRDefault="00714E6E" w:rsidP="00FF74CD">
                        <w:pPr>
                          <w:spacing w:after="0" w:line="240" w:lineRule="auto"/>
                          <w:jc w:val="both"/>
                          <w:rPr>
                            <w:rFonts w:ascii="Arial" w:hAnsi="Arial" w:cs="Arial"/>
                            <w:sz w:val="24"/>
                            <w:szCs w:val="24"/>
                          </w:rPr>
                        </w:pPr>
                        <w:r>
                          <w:rPr>
                            <w:rFonts w:ascii="Times New Roman" w:hAnsi="Times New Roman"/>
                            <w:sz w:val="28"/>
                            <w:szCs w:val="28"/>
                          </w:rPr>
                          <w:t xml:space="preserve">  </w:t>
                        </w:r>
                        <w:r w:rsidRPr="002C6EE9">
                          <w:rPr>
                            <w:rFonts w:ascii="Arial" w:hAnsi="Arial" w:cs="Arial"/>
                            <w:sz w:val="24"/>
                            <w:szCs w:val="24"/>
                          </w:rPr>
                          <w:t>Проведение публичных слушаний по проекту бюджета</w:t>
                        </w:r>
                      </w:p>
                    </w:tc>
                    <w:tc>
                      <w:tcPr>
                        <w:tcW w:w="1896" w:type="dxa"/>
                        <w:shd w:val="clear" w:color="auto" w:fill="FDE1DB"/>
                        <w:tcMar>
                          <w:top w:w="28" w:type="dxa"/>
                          <w:left w:w="28" w:type="dxa"/>
                          <w:bottom w:w="28" w:type="dxa"/>
                          <w:right w:w="28" w:type="dxa"/>
                        </w:tcMar>
                        <w:vAlign w:val="center"/>
                        <w:hideMark/>
                      </w:tcPr>
                      <w:p w:rsidR="00714E6E" w:rsidRDefault="00714E6E" w:rsidP="00760ED4">
                        <w:pPr>
                          <w:spacing w:after="0" w:line="240" w:lineRule="auto"/>
                          <w:jc w:val="center"/>
                          <w:rPr>
                            <w:rFonts w:ascii="Arial" w:hAnsi="Arial" w:cs="Arial"/>
                            <w:bCs/>
                            <w:sz w:val="24"/>
                            <w:szCs w:val="24"/>
                          </w:rPr>
                        </w:pPr>
                        <w:r>
                          <w:rPr>
                            <w:rFonts w:ascii="Arial" w:hAnsi="Arial" w:cs="Arial"/>
                            <w:bCs/>
                            <w:sz w:val="24"/>
                            <w:szCs w:val="24"/>
                          </w:rPr>
                          <w:t>ноябрь</w:t>
                        </w:r>
                      </w:p>
                    </w:tc>
                  </w:tr>
                  <w:tr w:rsidR="00714E6E"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714E6E" w:rsidRPr="005D568C" w:rsidRDefault="00714E6E"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714E6E" w:rsidRPr="005D568C" w:rsidRDefault="00714E6E" w:rsidP="00760ED4">
                        <w:pPr>
                          <w:spacing w:after="0" w:line="240" w:lineRule="auto"/>
                          <w:jc w:val="center"/>
                          <w:rPr>
                            <w:rFonts w:ascii="Arial" w:hAnsi="Arial" w:cs="Arial"/>
                            <w:bCs/>
                            <w:sz w:val="24"/>
                            <w:szCs w:val="24"/>
                          </w:rPr>
                        </w:pPr>
                        <w:r>
                          <w:rPr>
                            <w:rFonts w:ascii="Arial" w:hAnsi="Arial" w:cs="Arial"/>
                            <w:bCs/>
                            <w:sz w:val="24"/>
                            <w:szCs w:val="24"/>
                          </w:rPr>
                          <w:t>декабрь</w:t>
                        </w:r>
                      </w:p>
                    </w:tc>
                  </w:tr>
                </w:tbl>
                <w:p w:rsidR="00714E6E" w:rsidRPr="00204B3E" w:rsidRDefault="00714E6E" w:rsidP="00760ED4">
                  <w:pPr>
                    <w:spacing w:after="0" w:line="240" w:lineRule="auto"/>
                    <w:jc w:val="right"/>
                    <w:rPr>
                      <w:sz w:val="16"/>
                      <w:szCs w:val="16"/>
                    </w:rPr>
                  </w:pPr>
                </w:p>
              </w:txbxContent>
            </v:textbox>
          </v:rect>
        </w:pict>
      </w:r>
    </w:p>
    <w:p w:rsidR="00FD4692" w:rsidRDefault="00FD4692" w:rsidP="00E95DCE">
      <w:pPr>
        <w:rPr>
          <w:rFonts w:ascii="Arial" w:hAnsi="Arial" w:cs="Arial"/>
          <w:b/>
          <w:color w:val="FF0000"/>
          <w:sz w:val="36"/>
          <w:szCs w:val="36"/>
        </w:rPr>
      </w:pPr>
    </w:p>
    <w:p w:rsidR="00FD4692" w:rsidRDefault="00FD469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E63EAD" w:rsidRDefault="0012788D" w:rsidP="00E95DCE">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372110</wp:posOffset>
            </wp:positionH>
            <wp:positionV relativeFrom="paragraph">
              <wp:posOffset>1006475</wp:posOffset>
            </wp:positionV>
            <wp:extent cx="6534150" cy="6153150"/>
            <wp:effectExtent l="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p>
    <w:p w:rsidR="00953D5C" w:rsidRPr="005165F7" w:rsidRDefault="005165F7" w:rsidP="00425797">
      <w:pPr>
        <w:jc w:val="center"/>
        <w:rPr>
          <w:rFonts w:ascii="Arial" w:hAnsi="Arial" w:cs="Arial"/>
          <w:b/>
          <w:color w:val="FF0000"/>
          <w:sz w:val="36"/>
          <w:szCs w:val="36"/>
        </w:rPr>
      </w:pPr>
      <w:r>
        <w:rPr>
          <w:rFonts w:ascii="Arial" w:hAnsi="Arial" w:cs="Arial"/>
          <w:b/>
          <w:noProof/>
          <w:sz w:val="32"/>
          <w:szCs w:val="32"/>
          <w:lang w:eastAsia="ru-RU"/>
        </w:rPr>
        <w:lastRenderedPageBreak/>
        <w:t>КАКИЕ НАЛОГИ УПЛАЧИВАЮТ ЖИТЕЛИ УДМУРТСКОЙ РЕСПУБЛИКИ</w:t>
      </w:r>
    </w:p>
    <w:p w:rsidR="00953D5C" w:rsidRDefault="00FE2F3E"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403" style="position:absolute;left:0;text-align:left;margin-left:287.9pt;margin-top:9.75pt;width:272.25pt;height:317.85pt;z-index:252170752" arcsize="10923f" fillcolor="#e5b8b7 [1301]" strokecolor="#943634 [2405]">
            <v:textbox style="mso-next-textbox:#_x0000_s1403" inset="1mm,0,1mm,0">
              <w:txbxContent>
                <w:p w:rsidR="00714E6E" w:rsidRPr="009F5EB4" w:rsidRDefault="00714E6E" w:rsidP="00565EB6">
                  <w:pPr>
                    <w:spacing w:after="0" w:line="240" w:lineRule="auto"/>
                    <w:jc w:val="center"/>
                    <w:rPr>
                      <w:rFonts w:ascii="Arial" w:hAnsi="Arial" w:cs="Arial"/>
                      <w:b/>
                      <w:bCs/>
                    </w:rPr>
                  </w:pPr>
                  <w:r w:rsidRPr="009F5EB4">
                    <w:rPr>
                      <w:rFonts w:ascii="Arial" w:hAnsi="Arial" w:cs="Arial"/>
                      <w:b/>
                      <w:bCs/>
                    </w:rPr>
                    <w:t>Налог на имущество</w:t>
                  </w:r>
                </w:p>
                <w:p w:rsidR="00714E6E" w:rsidRPr="009F5EB4" w:rsidRDefault="00714E6E" w:rsidP="00565EB6">
                  <w:pPr>
                    <w:spacing w:after="0" w:line="240" w:lineRule="auto"/>
                    <w:jc w:val="center"/>
                    <w:rPr>
                      <w:rFonts w:ascii="Arial" w:hAnsi="Arial" w:cs="Arial"/>
                      <w:b/>
                      <w:bCs/>
                    </w:rPr>
                  </w:pPr>
                  <w:r w:rsidRPr="009F5EB4">
                    <w:rPr>
                      <w:rFonts w:ascii="Arial" w:hAnsi="Arial" w:cs="Arial"/>
                      <w:b/>
                      <w:bCs/>
                    </w:rPr>
                    <w:t>физических лиц</w:t>
                  </w:r>
                </w:p>
                <w:p w:rsidR="00714E6E" w:rsidRPr="009F5EB4" w:rsidRDefault="00714E6E" w:rsidP="00565EB6">
                  <w:pPr>
                    <w:spacing w:after="0" w:line="240" w:lineRule="auto"/>
                    <w:jc w:val="center"/>
                    <w:rPr>
                      <w:rFonts w:ascii="Arial" w:hAnsi="Arial" w:cs="Arial"/>
                      <w:b/>
                      <w:bCs/>
                      <w:sz w:val="20"/>
                      <w:szCs w:val="20"/>
                    </w:rPr>
                  </w:pPr>
                </w:p>
                <w:p w:rsidR="00714E6E" w:rsidRPr="009F5EB4" w:rsidRDefault="00714E6E"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С 1 января 2015 года</w:t>
                  </w:r>
                  <w:r>
                    <w:rPr>
                      <w:rFonts w:ascii="Arial" w:hAnsi="Arial" w:cs="Arial"/>
                      <w:bCs/>
                      <w:sz w:val="20"/>
                      <w:szCs w:val="20"/>
                    </w:rPr>
                    <w:t xml:space="preserve"> отменен</w:t>
                  </w:r>
                  <w:r w:rsidRPr="009F5EB4">
                    <w:rPr>
                      <w:rFonts w:ascii="Arial" w:hAnsi="Arial" w:cs="Arial"/>
                      <w:bCs/>
                      <w:sz w:val="20"/>
                      <w:szCs w:val="20"/>
                    </w:rPr>
                    <w:t xml:space="preserve"> Закон РФ от 09.12.1991 г. № 2003-1 «О налогах на имущ</w:t>
                  </w:r>
                  <w:r>
                    <w:rPr>
                      <w:rFonts w:ascii="Arial" w:hAnsi="Arial" w:cs="Arial"/>
                      <w:bCs/>
                      <w:sz w:val="20"/>
                      <w:szCs w:val="20"/>
                    </w:rPr>
                    <w:t>ество физических лиц» и введена</w:t>
                  </w:r>
                  <w:r w:rsidRPr="009F5EB4">
                    <w:rPr>
                      <w:rFonts w:ascii="Arial" w:hAnsi="Arial" w:cs="Arial"/>
                      <w:bCs/>
                      <w:sz w:val="20"/>
                      <w:szCs w:val="20"/>
                    </w:rPr>
                    <w:t xml:space="preserve"> в Налоговый Кодекс РФ новая </w:t>
                  </w:r>
                  <w:r w:rsidRPr="009F5EB4">
                    <w:rPr>
                      <w:rFonts w:ascii="Arial" w:hAnsi="Arial" w:cs="Arial"/>
                      <w:b/>
                      <w:bCs/>
                      <w:sz w:val="20"/>
                      <w:szCs w:val="20"/>
                    </w:rPr>
                    <w:t>Глава 32 «Налог на имущество физических лиц»</w:t>
                  </w:r>
                </w:p>
                <w:p w:rsidR="00714E6E" w:rsidRPr="009F5EB4" w:rsidRDefault="00714E6E" w:rsidP="00565EB6">
                  <w:pPr>
                    <w:autoSpaceDE w:val="0"/>
                    <w:autoSpaceDN w:val="0"/>
                    <w:adjustRightInd w:val="0"/>
                    <w:spacing w:after="0" w:line="240" w:lineRule="auto"/>
                    <w:ind w:firstLine="540"/>
                    <w:jc w:val="both"/>
                    <w:rPr>
                      <w:rFonts w:ascii="Arial" w:hAnsi="Arial" w:cs="Arial"/>
                      <w:sz w:val="20"/>
                      <w:szCs w:val="20"/>
                    </w:rPr>
                  </w:pPr>
                  <w:r w:rsidRPr="009F5EB4">
                    <w:rPr>
                      <w:rFonts w:ascii="Arial" w:hAnsi="Arial" w:cs="Arial"/>
                      <w:bCs/>
                      <w:sz w:val="20"/>
                      <w:szCs w:val="20"/>
                    </w:rPr>
                    <w:t>В соответствии с Законом УР от 18.11.2014 года №63-РЗ на территории Удмуртской Республики с 1 января 2015 года устан</w:t>
                  </w:r>
                  <w:r>
                    <w:rPr>
                      <w:rFonts w:ascii="Arial" w:hAnsi="Arial" w:cs="Arial"/>
                      <w:bCs/>
                      <w:sz w:val="20"/>
                      <w:szCs w:val="20"/>
                    </w:rPr>
                    <w:t>овлен</w:t>
                  </w:r>
                  <w:r w:rsidRPr="009F5EB4">
                    <w:rPr>
                      <w:rFonts w:ascii="Arial" w:hAnsi="Arial" w:cs="Arial"/>
                      <w:bCs/>
                      <w:sz w:val="20"/>
                      <w:szCs w:val="20"/>
                    </w:rPr>
                    <w:t xml:space="preserve"> п</w:t>
                  </w:r>
                  <w:r w:rsidRPr="009F5EB4">
                    <w:rPr>
                      <w:rFonts w:ascii="Arial" w:hAnsi="Arial" w:cs="Arial"/>
                      <w:sz w:val="20"/>
                      <w:szCs w:val="20"/>
                    </w:rPr>
                    <w:t>орядок определения налоговой базы по налогу на имущество физических лиц исходя из кадастровой стоимости объектов налогообложения</w:t>
                  </w:r>
                </w:p>
                <w:p w:rsidR="00714E6E" w:rsidRPr="009F5EB4" w:rsidRDefault="00714E6E" w:rsidP="00565EB6">
                  <w:pPr>
                    <w:spacing w:after="0" w:line="240" w:lineRule="auto"/>
                    <w:ind w:firstLine="284"/>
                    <w:jc w:val="both"/>
                    <w:rPr>
                      <w:rFonts w:ascii="Arial" w:hAnsi="Arial" w:cs="Arial"/>
                      <w:b/>
                      <w:bCs/>
                      <w:sz w:val="20"/>
                      <w:szCs w:val="20"/>
                    </w:rPr>
                  </w:pPr>
                  <w:r w:rsidRPr="009F5EB4">
                    <w:rPr>
                      <w:rFonts w:ascii="Arial" w:hAnsi="Arial" w:cs="Arial"/>
                      <w:bCs/>
                      <w:sz w:val="20"/>
                      <w:szCs w:val="20"/>
                    </w:rPr>
                    <w:t xml:space="preserve">Налог уплачивается </w:t>
                  </w:r>
                  <w:r w:rsidRPr="009F5EB4">
                    <w:rPr>
                      <w:rFonts w:ascii="Arial" w:hAnsi="Arial" w:cs="Arial"/>
                      <w:b/>
                      <w:bCs/>
                      <w:sz w:val="20"/>
                      <w:szCs w:val="20"/>
                    </w:rPr>
                    <w:t>не позднее</w:t>
                  </w:r>
                  <w:r w:rsidRPr="009F5EB4">
                    <w:rPr>
                      <w:rFonts w:ascii="Arial" w:hAnsi="Arial" w:cs="Arial"/>
                      <w:bCs/>
                      <w:sz w:val="20"/>
                      <w:szCs w:val="20"/>
                    </w:rPr>
                    <w:t xml:space="preserve"> </w:t>
                  </w:r>
                  <w:r w:rsidRPr="009F5EB4">
                    <w:rPr>
                      <w:rFonts w:ascii="Arial" w:hAnsi="Arial" w:cs="Arial"/>
                      <w:b/>
                      <w:bCs/>
                      <w:sz w:val="20"/>
                      <w:szCs w:val="20"/>
                    </w:rPr>
                    <w:t xml:space="preserve">1 </w:t>
                  </w:r>
                  <w:r>
                    <w:rPr>
                      <w:rFonts w:ascii="Arial" w:hAnsi="Arial" w:cs="Arial"/>
                      <w:b/>
                      <w:bCs/>
                      <w:sz w:val="20"/>
                      <w:szCs w:val="20"/>
                    </w:rPr>
                    <w:t>декабря</w:t>
                  </w:r>
                  <w:r w:rsidRPr="009F5EB4">
                    <w:rPr>
                      <w:rFonts w:ascii="Arial" w:hAnsi="Arial" w:cs="Arial"/>
                      <w:b/>
                      <w:bCs/>
                      <w:sz w:val="20"/>
                      <w:szCs w:val="20"/>
                    </w:rPr>
                    <w:t xml:space="preserve"> </w:t>
                  </w:r>
                  <w:r w:rsidRPr="009F5EB4">
                    <w:rPr>
                      <w:rFonts w:ascii="Arial" w:hAnsi="Arial" w:cs="Arial"/>
                      <w:bCs/>
                      <w:sz w:val="20"/>
                      <w:szCs w:val="20"/>
                    </w:rPr>
                    <w:t>года, следующего за истекшим налоговым периодом</w:t>
                  </w:r>
                </w:p>
                <w:p w:rsidR="00714E6E" w:rsidRPr="009F5EB4" w:rsidRDefault="00714E6E"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Льготы предоставляются:</w:t>
                  </w:r>
                  <w:r w:rsidRPr="009F5EB4">
                    <w:rPr>
                      <w:rFonts w:ascii="Arial" w:hAnsi="Arial" w:cs="Arial"/>
                      <w:bCs/>
                      <w:sz w:val="20"/>
                      <w:szCs w:val="20"/>
                    </w:rPr>
                    <w:t xml:space="preserve">  </w:t>
                  </w:r>
                  <w:proofErr w:type="gramStart"/>
                  <w:r w:rsidRPr="009F5EB4">
                    <w:rPr>
                      <w:rFonts w:ascii="Arial" w:hAnsi="Arial" w:cs="Arial"/>
                      <w:bCs/>
                      <w:sz w:val="20"/>
                      <w:szCs w:val="20"/>
                    </w:rPr>
                    <w:t xml:space="preserve">Героям СССР, Героям РФ, лицам, награжденным орденом «Славы» трех степеней,  Инвалидам </w:t>
                  </w:r>
                  <w:r w:rsidRPr="009F5EB4">
                    <w:rPr>
                      <w:rFonts w:ascii="Times New Roman" w:hAnsi="Times New Roman" w:cs="Times New Roman"/>
                      <w:bCs/>
                      <w:sz w:val="20"/>
                      <w:szCs w:val="20"/>
                      <w:lang w:val="en-US"/>
                    </w:rPr>
                    <w:t>I</w:t>
                  </w:r>
                  <w:r w:rsidRPr="009F5EB4">
                    <w:rPr>
                      <w:rFonts w:ascii="Arial" w:hAnsi="Arial" w:cs="Arial"/>
                      <w:bCs/>
                      <w:sz w:val="20"/>
                      <w:szCs w:val="20"/>
                    </w:rPr>
                    <w:t xml:space="preserve"> и </w:t>
                  </w:r>
                  <w:r w:rsidRPr="009F5EB4">
                    <w:rPr>
                      <w:rFonts w:ascii="Times New Roman" w:hAnsi="Times New Roman" w:cs="Times New Roman"/>
                      <w:bCs/>
                      <w:sz w:val="20"/>
                      <w:szCs w:val="20"/>
                      <w:lang w:val="en-US"/>
                    </w:rPr>
                    <w:t>II</w:t>
                  </w:r>
                  <w:r w:rsidRPr="009F5EB4">
                    <w:rPr>
                      <w:rFonts w:ascii="Arial" w:hAnsi="Arial" w:cs="Arial"/>
                      <w:bCs/>
                      <w:sz w:val="20"/>
                      <w:szCs w:val="20"/>
                    </w:rPr>
                    <w:t xml:space="preserve"> групп инвалидности, участникам Великой Отечественной войны, «чернобыльцам», пенсионерам</w:t>
                  </w:r>
                  <w:r>
                    <w:rPr>
                      <w:rFonts w:ascii="Arial" w:hAnsi="Arial" w:cs="Arial"/>
                      <w:bCs/>
                      <w:sz w:val="20"/>
                      <w:szCs w:val="20"/>
                    </w:rPr>
                    <w:t xml:space="preserve"> в отношении одного объекта каждого типа (квартира, дом, гараж)</w:t>
                  </w:r>
                  <w:proofErr w:type="gramEnd"/>
                </w:p>
                <w:p w:rsidR="00714E6E" w:rsidRPr="00EA65F8" w:rsidRDefault="00714E6E" w:rsidP="00565EB6">
                  <w:pPr>
                    <w:spacing w:after="0" w:line="240" w:lineRule="auto"/>
                  </w:pPr>
                </w:p>
              </w:txbxContent>
            </v:textbox>
          </v:roundrect>
        </w:pict>
      </w:r>
      <w:r>
        <w:rPr>
          <w:rFonts w:ascii="Arial" w:hAnsi="Arial" w:cs="Arial"/>
          <w:b/>
          <w:noProof/>
          <w:sz w:val="32"/>
          <w:szCs w:val="32"/>
          <w:lang w:eastAsia="ru-RU"/>
        </w:rPr>
        <w:pict>
          <v:roundrect id="_x0000_s1200" style="position:absolute;left:0;text-align:left;margin-left:4.55pt;margin-top:12pt;width:273.1pt;height:306pt;z-index:251914752" arcsize="10923f" fillcolor="#8db3e2 [1311]" strokecolor="#17365d [2415]">
            <v:textbox style="mso-next-textbox:#_x0000_s1200">
              <w:txbxContent>
                <w:p w:rsidR="00714E6E" w:rsidRPr="00864364" w:rsidRDefault="00714E6E"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714E6E" w:rsidRPr="00864364" w:rsidRDefault="00714E6E"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714E6E" w:rsidRPr="00A73EAE" w:rsidRDefault="00714E6E" w:rsidP="00953D5C">
                  <w:pPr>
                    <w:spacing w:after="0" w:line="240" w:lineRule="auto"/>
                    <w:rPr>
                      <w:rFonts w:ascii="Arial" w:hAnsi="Arial" w:cs="Arial"/>
                      <w:sz w:val="24"/>
                      <w:szCs w:val="24"/>
                    </w:rPr>
                  </w:pPr>
                </w:p>
                <w:p w:rsidR="00714E6E" w:rsidRPr="00DF554B" w:rsidRDefault="00714E6E"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714E6E" w:rsidRPr="00DF554B" w:rsidRDefault="00714E6E" w:rsidP="00953D5C">
                  <w:pPr>
                    <w:spacing w:after="0" w:line="240" w:lineRule="auto"/>
                    <w:jc w:val="center"/>
                    <w:rPr>
                      <w:rFonts w:ascii="Arial" w:hAnsi="Arial" w:cs="Arial"/>
                    </w:rPr>
                  </w:pPr>
                  <w:r w:rsidRPr="00DF554B">
                    <w:rPr>
                      <w:rFonts w:ascii="Arial" w:hAnsi="Arial" w:cs="Arial"/>
                    </w:rPr>
                    <w:t>в отдельных случаях</w:t>
                  </w:r>
                </w:p>
                <w:p w:rsidR="00714E6E" w:rsidRPr="00DF554B" w:rsidRDefault="00714E6E" w:rsidP="00953D5C">
                  <w:pPr>
                    <w:spacing w:after="0" w:line="240" w:lineRule="auto"/>
                    <w:jc w:val="center"/>
                    <w:rPr>
                      <w:rFonts w:ascii="Arial" w:hAnsi="Arial" w:cs="Arial"/>
                    </w:rPr>
                  </w:pPr>
                  <w:r w:rsidRPr="00DF554B">
                    <w:rPr>
                      <w:rFonts w:ascii="Arial" w:hAnsi="Arial" w:cs="Arial"/>
                      <w:b/>
                      <w:bCs/>
                    </w:rPr>
                    <w:t>9 %, 30 %, 35 %</w:t>
                  </w:r>
                </w:p>
                <w:p w:rsidR="00714E6E" w:rsidRPr="00DF554B" w:rsidRDefault="00714E6E" w:rsidP="00953D5C">
                  <w:pPr>
                    <w:spacing w:after="0" w:line="240" w:lineRule="auto"/>
                    <w:jc w:val="both"/>
                    <w:rPr>
                      <w:rFonts w:ascii="Arial" w:hAnsi="Arial" w:cs="Arial"/>
                    </w:rPr>
                  </w:pPr>
                  <w:r w:rsidRPr="00DF554B">
                    <w:rPr>
                      <w:rFonts w:ascii="Arial" w:hAnsi="Arial" w:cs="Arial"/>
                      <w:b/>
                      <w:bCs/>
                    </w:rPr>
                    <w:t>Предоставление налоговых вычетов</w:t>
                  </w:r>
                </w:p>
                <w:p w:rsidR="00714E6E" w:rsidRPr="00DF554B" w:rsidRDefault="00714E6E"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714E6E" w:rsidRPr="00DF554B" w:rsidRDefault="00714E6E" w:rsidP="00953D5C">
                  <w:pPr>
                    <w:spacing w:after="0" w:line="240" w:lineRule="auto"/>
                    <w:jc w:val="both"/>
                    <w:rPr>
                      <w:rFonts w:ascii="Arial" w:hAnsi="Arial" w:cs="Arial"/>
                    </w:rPr>
                  </w:pPr>
                  <w:proofErr w:type="gramStart"/>
                  <w:r w:rsidRPr="00DF554B">
                    <w:rPr>
                      <w:rFonts w:ascii="Arial" w:hAnsi="Arial" w:cs="Arial"/>
                      <w:b/>
                      <w:bCs/>
                    </w:rPr>
                    <w:t>Стандартные</w:t>
                  </w:r>
                  <w:proofErr w:type="gramEnd"/>
                  <w:r w:rsidRPr="00DF554B">
                    <w:rPr>
                      <w:rFonts w:ascii="Arial" w:hAnsi="Arial" w:cs="Arial"/>
                      <w:b/>
                      <w:bCs/>
                    </w:rPr>
                    <w:t xml:space="preserve">: </w:t>
                  </w:r>
                  <w:r w:rsidRPr="00DF554B">
                    <w:rPr>
                      <w:rFonts w:ascii="Arial" w:hAnsi="Arial" w:cs="Arial"/>
                    </w:rPr>
                    <w:t xml:space="preserve">в том числе на детей </w:t>
                  </w:r>
                </w:p>
                <w:p w:rsidR="00714E6E" w:rsidRPr="00DF554B" w:rsidRDefault="00714E6E"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714E6E" w:rsidRPr="00DF554B" w:rsidRDefault="00714E6E" w:rsidP="00953D5C">
                  <w:pPr>
                    <w:spacing w:after="0" w:line="240" w:lineRule="auto"/>
                    <w:jc w:val="both"/>
                    <w:rPr>
                      <w:rFonts w:ascii="Arial" w:hAnsi="Arial" w:cs="Arial"/>
                    </w:rPr>
                  </w:pPr>
                  <w:proofErr w:type="gramStart"/>
                  <w:r w:rsidRPr="00DF554B">
                    <w:rPr>
                      <w:rFonts w:ascii="Arial" w:hAnsi="Arial" w:cs="Arial"/>
                      <w:b/>
                      <w:bCs/>
                    </w:rPr>
                    <w:t>Имущественные</w:t>
                  </w:r>
                  <w:proofErr w:type="gramEnd"/>
                  <w:r w:rsidRPr="00DF554B">
                    <w:rPr>
                      <w:rFonts w:ascii="Arial" w:hAnsi="Arial" w:cs="Arial"/>
                    </w:rPr>
                    <w:t xml:space="preserve">: в том числе на приобретение жилья </w:t>
                  </w:r>
                </w:p>
                <w:p w:rsidR="00714E6E" w:rsidRPr="00DF554B" w:rsidRDefault="00714E6E" w:rsidP="00953D5C"/>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62"/>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FE2F3E"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1" type="#_x0000_t91" style="position:absolute;left:0;text-align:left;margin-left:138.5pt;margin-top:5.25pt;width:67.05pt;height:66.3pt;flip:y;z-index:251915776" fillcolor="#8db3e2 [1311]" strokecolor="#17365d [2415]"/>
        </w:pict>
      </w:r>
      <w:r>
        <w:rPr>
          <w:rFonts w:ascii="Arial" w:hAnsi="Arial" w:cs="Arial"/>
          <w:b/>
          <w:noProof/>
          <w:sz w:val="32"/>
          <w:szCs w:val="32"/>
          <w:lang w:eastAsia="ru-RU"/>
        </w:rPr>
        <w:pict>
          <v:shape id="_x0000_s1203" type="#_x0000_t91" style="position:absolute;left:0;text-align:left;margin-left:385.8pt;margin-top:12pt;width:67.05pt;height:59.55pt;rotation:180;z-index:251917824" fillcolor="#e5b8b7 [1301]" strokecolor="#943634 [240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FE2F3E"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r>
        <w:rPr>
          <w:rFonts w:ascii="Arial" w:hAnsi="Arial" w:cs="Arial"/>
          <w:b/>
          <w:noProof/>
          <w:sz w:val="32"/>
          <w:szCs w:val="32"/>
          <w:lang w:eastAsia="ru-RU"/>
        </w:rPr>
        <w:pict>
          <v:shape id="_x0000_s1207" type="#_x0000_t91" style="position:absolute;left:0;text-align:left;margin-left:385.8pt;margin-top:5.7pt;width:67.05pt;height:66.3pt;rotation:11943666fd;flip:y;z-index:251921920" fillcolor="#fbd4b4 [1305]" strokecolor="#e36c0a [2409]"/>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FE2F3E"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6" style="position:absolute;left:0;text-align:left;margin-left:295pt;margin-top:16.8pt;width:265.15pt;height:280.15pt;z-index:251920896" arcsize="10923f" fillcolor="#fbd4b4 [1305]" strokecolor="#e36c0a [2409]">
            <v:textbox style="mso-next-textbox:#_x0000_s1206" inset=",0,,0">
              <w:txbxContent>
                <w:p w:rsidR="00714E6E" w:rsidRPr="00DF554B" w:rsidRDefault="00714E6E" w:rsidP="00953D5C">
                  <w:pPr>
                    <w:spacing w:after="0" w:line="240" w:lineRule="auto"/>
                    <w:jc w:val="center"/>
                    <w:rPr>
                      <w:rFonts w:ascii="Arial" w:hAnsi="Arial" w:cs="Arial"/>
                      <w:b/>
                      <w:bCs/>
                    </w:rPr>
                  </w:pPr>
                  <w:r w:rsidRPr="00DF554B">
                    <w:rPr>
                      <w:rFonts w:ascii="Arial" w:hAnsi="Arial" w:cs="Arial"/>
                      <w:b/>
                      <w:bCs/>
                    </w:rPr>
                    <w:t>Земельный налог</w:t>
                  </w:r>
                </w:p>
                <w:p w:rsidR="00714E6E" w:rsidRPr="00DF554B" w:rsidRDefault="00714E6E"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714E6E" w:rsidRPr="00DF554B" w:rsidRDefault="00714E6E"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714E6E" w:rsidRPr="00DF554B" w:rsidRDefault="00714E6E"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w:t>
                  </w:r>
                  <w:proofErr w:type="spellStart"/>
                  <w:r w:rsidRPr="00DF554B">
                    <w:rPr>
                      <w:rFonts w:ascii="Arial" w:hAnsi="Arial" w:cs="Arial"/>
                      <w:bCs/>
                    </w:rPr>
                    <w:t>х</w:t>
                  </w:r>
                  <w:proofErr w:type="spellEnd"/>
                  <w:r w:rsidRPr="00DF554B">
                    <w:rPr>
                      <w:rFonts w:ascii="Arial" w:hAnsi="Arial" w:cs="Arial"/>
                      <w:bCs/>
                    </w:rPr>
                    <w:t xml:space="preserve"> назначения, для личного подсобного хозяйства; </w:t>
                  </w:r>
                </w:p>
                <w:p w:rsidR="00714E6E" w:rsidRPr="00DF554B" w:rsidRDefault="00714E6E"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714E6E" w:rsidRPr="00DF554B" w:rsidRDefault="00714E6E"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714E6E" w:rsidRPr="00DF554B" w:rsidRDefault="00714E6E"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w:t>
                  </w:r>
                  <w:proofErr w:type="spellStart"/>
                  <w:r w:rsidRPr="00DF554B">
                    <w:rPr>
                      <w:rFonts w:ascii="Arial" w:hAnsi="Arial" w:cs="Arial"/>
                      <w:bCs/>
                    </w:rPr>
                    <w:t>гос</w:t>
                  </w:r>
                  <w:proofErr w:type="spellEnd"/>
                  <w:r w:rsidRPr="00DF554B">
                    <w:rPr>
                      <w:rFonts w:ascii="Arial" w:hAnsi="Arial" w:cs="Arial"/>
                      <w:bCs/>
                    </w:rPr>
                    <w:t>.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714E6E" w:rsidRDefault="00FE2F3E" w:rsidP="00953D5C">
                  <w:pPr>
                    <w:spacing w:after="0" w:line="240" w:lineRule="auto"/>
                    <w:jc w:val="both"/>
                  </w:pPr>
                  <w:hyperlink r:id="rId63" w:history="1">
                    <w:r w:rsidR="00714E6E" w:rsidRPr="009A3CEB">
                      <w:rPr>
                        <w:rStyle w:val="a9"/>
                        <w:rFonts w:ascii="Arial" w:hAnsi="Arial" w:cs="Arial"/>
                        <w:bCs/>
                        <w:sz w:val="23"/>
                        <w:szCs w:val="23"/>
                      </w:rPr>
                      <w:t xml:space="preserve"> </w:t>
                    </w:r>
                  </w:hyperlink>
                </w:p>
                <w:p w:rsidR="00714E6E" w:rsidRPr="009A3CEB" w:rsidRDefault="00714E6E" w:rsidP="00953D5C">
                  <w:pPr>
                    <w:spacing w:after="0" w:line="240" w:lineRule="auto"/>
                    <w:jc w:val="both"/>
                    <w:rPr>
                      <w:rFonts w:ascii="Arial" w:hAnsi="Arial" w:cs="Arial"/>
                      <w:bCs/>
                      <w:sz w:val="26"/>
                      <w:szCs w:val="26"/>
                    </w:rPr>
                  </w:pPr>
                </w:p>
                <w:p w:rsidR="00714E6E" w:rsidRDefault="00714E6E" w:rsidP="00953D5C">
                  <w:pPr>
                    <w:ind w:left="57" w:right="57"/>
                  </w:pPr>
                </w:p>
              </w:txbxContent>
            </v:textbox>
          </v:roundrect>
        </w:pict>
      </w:r>
      <w:r>
        <w:rPr>
          <w:rFonts w:ascii="Arial" w:hAnsi="Arial" w:cs="Arial"/>
          <w:b/>
          <w:noProof/>
          <w:sz w:val="32"/>
          <w:szCs w:val="32"/>
          <w:lang w:eastAsia="ru-RU"/>
        </w:rPr>
        <w:pict>
          <v:roundrect id="_x0000_s1404" style="position:absolute;left:0;text-align:left;margin-left:1.95pt;margin-top:16.6pt;width:273.1pt;height:278.75pt;z-index:252171776" arcsize="10923f" fillcolor="#d6e3bc [1302]" strokecolor="#76923c [2406]">
            <v:textbox style="mso-next-textbox:#_x0000_s1404" inset=",0,,0">
              <w:txbxContent>
                <w:p w:rsidR="00714E6E" w:rsidRPr="00DF554B" w:rsidRDefault="00714E6E" w:rsidP="00565EB6">
                  <w:pPr>
                    <w:spacing w:after="0" w:line="240" w:lineRule="auto"/>
                    <w:jc w:val="center"/>
                    <w:rPr>
                      <w:rFonts w:ascii="Arial" w:hAnsi="Arial" w:cs="Arial"/>
                      <w:b/>
                      <w:bCs/>
                    </w:rPr>
                  </w:pPr>
                  <w:r w:rsidRPr="00DF554B">
                    <w:rPr>
                      <w:rFonts w:ascii="Arial" w:hAnsi="Arial" w:cs="Arial"/>
                      <w:b/>
                      <w:bCs/>
                    </w:rPr>
                    <w:t>Транспортный налог</w:t>
                  </w:r>
                </w:p>
                <w:p w:rsidR="00714E6E" w:rsidRPr="00DF554B" w:rsidRDefault="00714E6E" w:rsidP="00565EB6">
                  <w:pPr>
                    <w:spacing w:after="0" w:line="240" w:lineRule="auto"/>
                    <w:jc w:val="center"/>
                    <w:rPr>
                      <w:rFonts w:ascii="Arial" w:hAnsi="Arial" w:cs="Arial"/>
                      <w:b/>
                      <w:bCs/>
                    </w:rPr>
                  </w:pPr>
                </w:p>
                <w:p w:rsidR="00714E6E" w:rsidRPr="00DF554B" w:rsidRDefault="00714E6E" w:rsidP="00565EB6">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w:t>
                  </w:r>
                  <w:r>
                    <w:rPr>
                      <w:rFonts w:ascii="Arial" w:hAnsi="Arial" w:cs="Arial"/>
                      <w:b/>
                      <w:bCs/>
                    </w:rPr>
                    <w:t xml:space="preserve"> г. №</w:t>
                  </w:r>
                  <w:r w:rsidRPr="00DF554B">
                    <w:rPr>
                      <w:rFonts w:ascii="Arial" w:hAnsi="Arial" w:cs="Arial"/>
                      <w:b/>
                      <w:bCs/>
                    </w:rPr>
                    <w:t xml:space="preserve"> 63-РЗ «О транспортном налоге в Удмуртской Республике»</w:t>
                  </w:r>
                </w:p>
                <w:p w:rsidR="00714E6E" w:rsidRPr="00DF554B" w:rsidRDefault="00714E6E" w:rsidP="00565EB6">
                  <w:pPr>
                    <w:spacing w:after="0" w:line="240" w:lineRule="auto"/>
                    <w:jc w:val="center"/>
                    <w:rPr>
                      <w:rFonts w:ascii="Arial" w:hAnsi="Arial" w:cs="Arial"/>
                      <w:b/>
                      <w:bCs/>
                    </w:rPr>
                  </w:pPr>
                  <w:r w:rsidRPr="00DF554B">
                    <w:rPr>
                      <w:rFonts w:ascii="Arial" w:hAnsi="Arial" w:cs="Arial"/>
                      <w:b/>
                      <w:bCs/>
                    </w:rPr>
                    <w:t>Основные ставки:</w:t>
                  </w:r>
                </w:p>
                <w:p w:rsidR="00714E6E" w:rsidRPr="00DF554B" w:rsidRDefault="00714E6E" w:rsidP="00565EB6">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714E6E" w:rsidRPr="00DF554B" w:rsidRDefault="00714E6E" w:rsidP="00565EB6">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714E6E" w:rsidRPr="00DF554B" w:rsidRDefault="00714E6E" w:rsidP="00565EB6">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714E6E" w:rsidRPr="00DF554B" w:rsidRDefault="00714E6E" w:rsidP="00565EB6">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714E6E" w:rsidRPr="00DF554B" w:rsidRDefault="00714E6E" w:rsidP="00565EB6">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714E6E" w:rsidRPr="00DF554B" w:rsidRDefault="00714E6E" w:rsidP="00565EB6">
                  <w:pPr>
                    <w:spacing w:after="0" w:line="240" w:lineRule="auto"/>
                    <w:jc w:val="center"/>
                    <w:rPr>
                      <w:rFonts w:ascii="Arial" w:hAnsi="Arial" w:cs="Arial"/>
                      <w:b/>
                      <w:bCs/>
                    </w:rPr>
                  </w:pPr>
                  <w:proofErr w:type="gramStart"/>
                  <w:r>
                    <w:rPr>
                      <w:rFonts w:ascii="Arial" w:hAnsi="Arial" w:cs="Arial"/>
                      <w:b/>
                      <w:bCs/>
                    </w:rPr>
                    <w:t>Освобождены</w:t>
                  </w:r>
                  <w:r w:rsidRPr="00DF554B">
                    <w:rPr>
                      <w:rFonts w:ascii="Arial" w:hAnsi="Arial" w:cs="Arial"/>
                      <w:b/>
                      <w:bCs/>
                    </w:rPr>
                    <w:t xml:space="preserve"> от уплаты:</w:t>
                  </w:r>
                  <w:proofErr w:type="gramEnd"/>
                </w:p>
                <w:p w:rsidR="00714E6E" w:rsidRPr="00DF554B" w:rsidRDefault="00714E6E" w:rsidP="00565EB6">
                  <w:pPr>
                    <w:spacing w:after="0" w:line="240" w:lineRule="auto"/>
                    <w:jc w:val="both"/>
                    <w:rPr>
                      <w:rFonts w:ascii="Arial" w:hAnsi="Arial" w:cs="Arial"/>
                      <w:bCs/>
                    </w:rPr>
                  </w:pPr>
                  <w:proofErr w:type="gramStart"/>
                  <w:r w:rsidRPr="00DF554B">
                    <w:rPr>
                      <w:rFonts w:ascii="Arial" w:hAnsi="Arial" w:cs="Arial"/>
                      <w:bCs/>
                    </w:rPr>
                    <w:t>Герои СССР, РФ, Соц. труда, награжденные орденом «Славы» трех степеней,</w:t>
                  </w:r>
                  <w:r>
                    <w:rPr>
                      <w:rFonts w:ascii="Arial" w:hAnsi="Arial" w:cs="Arial"/>
                      <w:bCs/>
                    </w:rPr>
                    <w:t xml:space="preserve"> </w:t>
                  </w:r>
                  <w:r w:rsidRPr="00DF554B">
                    <w:rPr>
                      <w:rFonts w:ascii="Arial" w:hAnsi="Arial" w:cs="Arial"/>
                      <w:bCs/>
                    </w:rPr>
                    <w:t>«чернобыльцы», ветераны ВОВ, инвалиды боевых действий</w:t>
                  </w:r>
                  <w:proofErr w:type="gramEnd"/>
                </w:p>
                <w:p w:rsidR="00714E6E" w:rsidRPr="00DF554B" w:rsidRDefault="00714E6E" w:rsidP="00565EB6">
                  <w:pPr>
                    <w:spacing w:after="0" w:line="240" w:lineRule="auto"/>
                    <w:jc w:val="center"/>
                    <w:rPr>
                      <w:rFonts w:ascii="Arial" w:hAnsi="Arial" w:cs="Arial"/>
                      <w:b/>
                      <w:bCs/>
                    </w:rPr>
                  </w:pPr>
                  <w:r w:rsidRPr="00DF554B">
                    <w:rPr>
                      <w:rFonts w:ascii="Arial" w:hAnsi="Arial" w:cs="Arial"/>
                      <w:b/>
                      <w:bCs/>
                    </w:rPr>
                    <w:t>Уплачивают  50% ставки</w:t>
                  </w:r>
                  <w:r>
                    <w:rPr>
                      <w:rFonts w:ascii="Arial" w:hAnsi="Arial" w:cs="Arial"/>
                      <w:b/>
                      <w:bCs/>
                    </w:rPr>
                    <w:t>:</w:t>
                  </w:r>
                </w:p>
                <w:p w:rsidR="00714E6E" w:rsidRPr="00DF554B" w:rsidRDefault="00714E6E" w:rsidP="00565EB6">
                  <w:pPr>
                    <w:spacing w:after="0" w:line="240" w:lineRule="auto"/>
                    <w:jc w:val="both"/>
                    <w:rPr>
                      <w:rFonts w:ascii="Arial" w:hAnsi="Arial" w:cs="Arial"/>
                      <w:bCs/>
                    </w:rPr>
                  </w:pPr>
                  <w:r>
                    <w:rPr>
                      <w:rFonts w:ascii="Arial" w:hAnsi="Arial" w:cs="Arial"/>
                      <w:bCs/>
                    </w:rPr>
                    <w:t>п</w:t>
                  </w:r>
                  <w:r w:rsidRPr="00DF554B">
                    <w:rPr>
                      <w:rFonts w:ascii="Arial" w:hAnsi="Arial" w:cs="Arial"/>
                      <w:bCs/>
                    </w:rPr>
                    <w:t>енсионеры, ветераны боевых действий</w:t>
                  </w:r>
                </w:p>
                <w:p w:rsidR="00714E6E" w:rsidRPr="00DF554B" w:rsidRDefault="00714E6E" w:rsidP="00565EB6"/>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604D05" w:rsidP="00604D05">
      <w:pPr>
        <w:spacing w:after="0" w:line="240" w:lineRule="auto"/>
        <w:jc w:val="center"/>
        <w:rPr>
          <w:rFonts w:ascii="Arial" w:hAnsi="Arial" w:cs="Arial"/>
          <w:b/>
          <w:sz w:val="32"/>
          <w:szCs w:val="32"/>
        </w:rPr>
      </w:pPr>
      <w:r>
        <w:rPr>
          <w:rFonts w:ascii="Arial" w:hAnsi="Arial" w:cs="Arial"/>
          <w:b/>
          <w:sz w:val="32"/>
          <w:szCs w:val="32"/>
        </w:rPr>
        <w:lastRenderedPageBreak/>
        <w:t>Информация по итогам 2015 года</w:t>
      </w:r>
    </w:p>
    <w:p w:rsidR="00604D05" w:rsidRPr="00604D05" w:rsidRDefault="00604D05" w:rsidP="00E95DCE">
      <w:pPr>
        <w:spacing w:after="0" w:line="240" w:lineRule="auto"/>
        <w:ind w:left="426" w:firstLine="425"/>
        <w:jc w:val="center"/>
        <w:rPr>
          <w:rFonts w:ascii="Arial" w:hAnsi="Arial" w:cs="Arial"/>
          <w:b/>
          <w:sz w:val="16"/>
          <w:szCs w:val="16"/>
        </w:rPr>
      </w:pPr>
    </w:p>
    <w:p w:rsidR="00BC4DC5" w:rsidRPr="00604D05" w:rsidRDefault="00BC4DC5" w:rsidP="00E95DCE">
      <w:pPr>
        <w:spacing w:after="0" w:line="240" w:lineRule="auto"/>
        <w:ind w:left="426" w:firstLine="425"/>
        <w:jc w:val="center"/>
        <w:rPr>
          <w:rFonts w:ascii="Arial" w:hAnsi="Arial" w:cs="Arial"/>
          <w:sz w:val="24"/>
          <w:szCs w:val="24"/>
        </w:rPr>
      </w:pPr>
      <w:r w:rsidRPr="00604D05">
        <w:rPr>
          <w:rFonts w:ascii="Arial" w:hAnsi="Arial" w:cs="Arial"/>
          <w:b/>
          <w:sz w:val="24"/>
          <w:szCs w:val="24"/>
        </w:rPr>
        <w:t>Налоговые доходы, собранные с территории Удмуртской Республики в бюджетную систему Рос</w:t>
      </w:r>
      <w:r w:rsidR="001A46B9" w:rsidRPr="00604D05">
        <w:rPr>
          <w:rFonts w:ascii="Arial" w:hAnsi="Arial" w:cs="Arial"/>
          <w:b/>
          <w:sz w:val="24"/>
          <w:szCs w:val="24"/>
        </w:rPr>
        <w:t>сийской Федерации по итогам 2015</w:t>
      </w:r>
      <w:r w:rsidRPr="00604D05">
        <w:rPr>
          <w:rFonts w:ascii="Arial" w:hAnsi="Arial" w:cs="Arial"/>
          <w:b/>
          <w:sz w:val="24"/>
          <w:szCs w:val="24"/>
        </w:rPr>
        <w:t xml:space="preserve"> года</w:t>
      </w:r>
    </w:p>
    <w:p w:rsidR="00BC4DC5" w:rsidRDefault="00BC4DC5" w:rsidP="00E95DCE">
      <w:pPr>
        <w:spacing w:after="0" w:line="240" w:lineRule="auto"/>
        <w:jc w:val="both"/>
        <w:rPr>
          <w:rFonts w:ascii="Arial" w:hAnsi="Arial" w:cs="Arial"/>
          <w:sz w:val="24"/>
          <w:szCs w:val="24"/>
        </w:rPr>
      </w:pPr>
    </w:p>
    <w:p w:rsidR="00BC4DC5" w:rsidRPr="00604D05" w:rsidRDefault="00BC4DC5" w:rsidP="00E95DCE">
      <w:pPr>
        <w:spacing w:after="0" w:line="240" w:lineRule="auto"/>
        <w:ind w:left="426" w:firstLine="425"/>
        <w:jc w:val="both"/>
        <w:rPr>
          <w:rFonts w:ascii="Arial" w:hAnsi="Arial" w:cs="Arial"/>
        </w:rPr>
      </w:pPr>
      <w:r w:rsidRPr="00604D05">
        <w:rPr>
          <w:rFonts w:ascii="Arial" w:hAnsi="Arial" w:cs="Arial"/>
        </w:rPr>
        <w:t>Структура экономики Удмуртии такова, что, в соответствии с налоговым и бюджетным законодательством Российской Федерации, из 100 рублей налоговых доходов, собранных на территории У</w:t>
      </w:r>
      <w:r w:rsidR="00C82A6E" w:rsidRPr="00604D05">
        <w:rPr>
          <w:rFonts w:ascii="Arial" w:hAnsi="Arial" w:cs="Arial"/>
        </w:rPr>
        <w:t>дмуртской Республики только 34</w:t>
      </w:r>
      <w:r w:rsidRPr="00604D05">
        <w:rPr>
          <w:rFonts w:ascii="Arial" w:hAnsi="Arial" w:cs="Arial"/>
        </w:rPr>
        <w:t xml:space="preserve"> рублей остается в распоряжении бюджета республики</w:t>
      </w:r>
      <w:r w:rsidR="00C82A6E" w:rsidRPr="00604D05">
        <w:rPr>
          <w:rFonts w:ascii="Arial" w:hAnsi="Arial" w:cs="Arial"/>
        </w:rPr>
        <w:t>, а остальные 66</w:t>
      </w:r>
      <w:r w:rsidRPr="00604D05">
        <w:rPr>
          <w:rFonts w:ascii="Arial" w:hAnsi="Arial" w:cs="Arial"/>
        </w:rPr>
        <w:t xml:space="preserve"> руб. зачисляются в федеральный бюджет.</w:t>
      </w:r>
    </w:p>
    <w:p w:rsidR="00BC4DC5" w:rsidRPr="00BC4DC5" w:rsidRDefault="00BC4DC5" w:rsidP="00E95DCE">
      <w:pPr>
        <w:spacing w:after="0" w:line="240" w:lineRule="auto"/>
        <w:ind w:left="426" w:firstLine="425"/>
        <w:jc w:val="both"/>
        <w:rPr>
          <w:rFonts w:ascii="Arial" w:hAnsi="Arial" w:cs="Arial"/>
          <w:sz w:val="24"/>
          <w:szCs w:val="24"/>
        </w:rPr>
      </w:pPr>
      <w:r>
        <w:rPr>
          <w:rFonts w:ascii="Arial" w:hAnsi="Arial" w:cs="Arial"/>
          <w:sz w:val="24"/>
          <w:szCs w:val="24"/>
        </w:rPr>
        <w:t xml:space="preserve"> </w:t>
      </w:r>
    </w:p>
    <w:p w:rsidR="00974834" w:rsidRPr="00BC4DC5" w:rsidRDefault="00B01797" w:rsidP="00E95DCE">
      <w:pPr>
        <w:tabs>
          <w:tab w:val="left" w:pos="11199"/>
        </w:tabs>
        <w:spacing w:after="0" w:line="240" w:lineRule="auto"/>
        <w:jc w:val="center"/>
        <w:rPr>
          <w:rFonts w:ascii="Arial" w:hAnsi="Arial" w:cs="Arial"/>
          <w:b/>
          <w:sz w:val="30"/>
          <w:szCs w:val="30"/>
        </w:rPr>
      </w:pPr>
      <w:r w:rsidRPr="00C82A6E">
        <w:rPr>
          <w:rFonts w:ascii="Arial" w:hAnsi="Arial" w:cs="Arial"/>
          <w:b/>
          <w:sz w:val="30"/>
          <w:szCs w:val="30"/>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75pt;height:3in" o:ole="">
            <v:imagedata r:id="rId64" o:title=""/>
          </v:shape>
          <o:OLEObject Type="Embed" ProgID="PowerPoint.Slide.12" ShapeID="_x0000_i1025" DrawAspect="Content" ObjectID="_1544599783" r:id="rId65"/>
        </w:object>
      </w:r>
    </w:p>
    <w:p w:rsidR="00974834" w:rsidRDefault="00974834" w:rsidP="00E95DCE">
      <w:pPr>
        <w:spacing w:after="0" w:line="240" w:lineRule="auto"/>
        <w:ind w:left="284" w:firstLine="425"/>
        <w:jc w:val="center"/>
        <w:rPr>
          <w:rFonts w:ascii="Arial" w:hAnsi="Arial" w:cs="Arial"/>
          <w:sz w:val="24"/>
          <w:szCs w:val="24"/>
        </w:rPr>
      </w:pPr>
    </w:p>
    <w:p w:rsidR="009C506A" w:rsidRPr="00604D05" w:rsidRDefault="009C506A" w:rsidP="00E95DCE">
      <w:pPr>
        <w:spacing w:after="0" w:line="240" w:lineRule="auto"/>
        <w:ind w:left="284" w:firstLine="425"/>
        <w:jc w:val="both"/>
        <w:rPr>
          <w:rFonts w:ascii="Arial" w:hAnsi="Arial" w:cs="Arial"/>
        </w:rPr>
      </w:pPr>
      <w:r w:rsidRPr="00604D05">
        <w:rPr>
          <w:rFonts w:ascii="Arial" w:hAnsi="Arial" w:cs="Arial"/>
        </w:rPr>
        <w:t xml:space="preserve">Справочно: </w:t>
      </w:r>
      <w:r w:rsidR="00606BA1" w:rsidRPr="00604D05">
        <w:rPr>
          <w:rFonts w:ascii="Arial" w:hAnsi="Arial" w:cs="Arial"/>
        </w:rPr>
        <w:t>доля налоговых</w:t>
      </w:r>
      <w:r w:rsidR="000735A6" w:rsidRPr="00604D05">
        <w:rPr>
          <w:rFonts w:ascii="Arial" w:hAnsi="Arial" w:cs="Arial"/>
        </w:rPr>
        <w:t xml:space="preserve"> доходов</w:t>
      </w:r>
      <w:r w:rsidR="00606BA1" w:rsidRPr="00604D05">
        <w:rPr>
          <w:rFonts w:ascii="Arial" w:hAnsi="Arial" w:cs="Arial"/>
        </w:rPr>
        <w:t xml:space="preserve">, собранных со всех субъектов, входящих в состав Приволжского федерального округа и зачисленных в бюджеты субъектов </w:t>
      </w:r>
      <w:r w:rsidR="00A11190" w:rsidRPr="00604D05">
        <w:rPr>
          <w:rFonts w:ascii="Arial" w:hAnsi="Arial" w:cs="Arial"/>
        </w:rPr>
        <w:t>по итогам 2015</w:t>
      </w:r>
      <w:r w:rsidRPr="00604D05">
        <w:rPr>
          <w:rFonts w:ascii="Arial" w:hAnsi="Arial" w:cs="Arial"/>
        </w:rPr>
        <w:t xml:space="preserve"> года</w:t>
      </w:r>
      <w:r w:rsidR="00A11190" w:rsidRPr="00604D05">
        <w:rPr>
          <w:rFonts w:ascii="Arial" w:hAnsi="Arial" w:cs="Arial"/>
        </w:rPr>
        <w:t xml:space="preserve"> составляет 49,6</w:t>
      </w:r>
      <w:r w:rsidR="00606BA1" w:rsidRPr="00604D05">
        <w:rPr>
          <w:rFonts w:ascii="Arial" w:hAnsi="Arial" w:cs="Arial"/>
        </w:rPr>
        <w:t xml:space="preserve"> %. По всем субъе</w:t>
      </w:r>
      <w:r w:rsidR="00A11190" w:rsidRPr="00604D05">
        <w:rPr>
          <w:rFonts w:ascii="Arial" w:hAnsi="Arial" w:cs="Arial"/>
        </w:rPr>
        <w:t xml:space="preserve">ктам Российской Федерации – 50,3 </w:t>
      </w:r>
      <w:r w:rsidR="00606BA1" w:rsidRPr="00604D05">
        <w:rPr>
          <w:rFonts w:ascii="Arial" w:hAnsi="Arial" w:cs="Arial"/>
        </w:rPr>
        <w:t>%.</w:t>
      </w:r>
      <w:r w:rsidRPr="00604D05">
        <w:rPr>
          <w:rFonts w:ascii="Arial" w:hAnsi="Arial" w:cs="Arial"/>
        </w:rPr>
        <w:t xml:space="preserve"> </w:t>
      </w:r>
    </w:p>
    <w:p w:rsidR="00477D07" w:rsidRPr="00604D05" w:rsidRDefault="00055361" w:rsidP="00E95DCE">
      <w:pPr>
        <w:spacing w:after="0" w:line="240" w:lineRule="auto"/>
        <w:ind w:left="284" w:firstLine="425"/>
        <w:jc w:val="both"/>
        <w:rPr>
          <w:rFonts w:ascii="Arial" w:hAnsi="Arial" w:cs="Arial"/>
        </w:rPr>
      </w:pPr>
      <w:r w:rsidRPr="00604D05">
        <w:rPr>
          <w:rFonts w:ascii="Arial" w:hAnsi="Arial" w:cs="Arial"/>
        </w:rPr>
        <w:t xml:space="preserve">Несмотря на </w:t>
      </w:r>
      <w:r w:rsidR="0046299F" w:rsidRPr="00604D05">
        <w:rPr>
          <w:rFonts w:ascii="Arial" w:hAnsi="Arial" w:cs="Arial"/>
        </w:rPr>
        <w:t xml:space="preserve">низкую долю налоговых доходов, которые остаются в распоряжении </w:t>
      </w:r>
      <w:r w:rsidR="00774C8D" w:rsidRPr="00604D05">
        <w:rPr>
          <w:rFonts w:ascii="Arial" w:hAnsi="Arial" w:cs="Arial"/>
        </w:rPr>
        <w:t>бюджета Удмуртской Республики, все социальные обязательства</w:t>
      </w:r>
      <w:r w:rsidR="009B2288" w:rsidRPr="00604D05">
        <w:rPr>
          <w:rFonts w:ascii="Arial" w:hAnsi="Arial" w:cs="Arial"/>
        </w:rPr>
        <w:t xml:space="preserve"> перед гражданами республики выполняются в полном объеме.</w:t>
      </w:r>
    </w:p>
    <w:p w:rsidR="00D533E7" w:rsidRDefault="00B01797" w:rsidP="00E95DCE">
      <w:pPr>
        <w:spacing w:after="0" w:line="240" w:lineRule="auto"/>
        <w:ind w:left="284" w:firstLine="425"/>
        <w:jc w:val="both"/>
        <w:rPr>
          <w:rFonts w:ascii="Arial" w:hAnsi="Arial" w:cs="Arial"/>
          <w:sz w:val="24"/>
          <w:szCs w:val="24"/>
        </w:rPr>
      </w:pPr>
      <w:r w:rsidRPr="00A11190">
        <w:rPr>
          <w:rFonts w:ascii="Arial" w:hAnsi="Arial" w:cs="Arial"/>
          <w:b/>
          <w:noProof/>
          <w:sz w:val="28"/>
          <w:szCs w:val="28"/>
          <w:lang w:eastAsia="ru-RU"/>
        </w:rPr>
        <w:object w:dxaOrig="7216" w:dyaOrig="5390">
          <v:shape id="_x0000_i1026" type="#_x0000_t75" style="width:507.75pt;height:331.5pt" o:ole="">
            <v:imagedata r:id="rId66" o:title=""/>
          </v:shape>
          <o:OLEObject Type="Embed" ProgID="PowerPoint.Slide.12" ShapeID="_x0000_i1026" DrawAspect="Content" ObjectID="_1544599784" r:id="rId67"/>
        </w:object>
      </w:r>
    </w:p>
    <w:p w:rsidR="00D533E7" w:rsidRDefault="001968C1" w:rsidP="00E95DCE">
      <w:pPr>
        <w:tabs>
          <w:tab w:val="left" w:pos="4060"/>
          <w:tab w:val="center" w:pos="6024"/>
        </w:tabs>
        <w:spacing w:after="0" w:line="240" w:lineRule="auto"/>
        <w:ind w:left="142" w:firstLine="284"/>
        <w:rPr>
          <w:rFonts w:ascii="Arial" w:hAnsi="Arial" w:cs="Arial"/>
          <w:b/>
          <w:noProof/>
          <w:sz w:val="28"/>
          <w:szCs w:val="28"/>
          <w:lang w:eastAsia="ru-RU"/>
        </w:rPr>
      </w:pPr>
      <w:r>
        <w:rPr>
          <w:rFonts w:ascii="Arial" w:hAnsi="Arial" w:cs="Arial"/>
          <w:b/>
          <w:noProof/>
          <w:sz w:val="28"/>
          <w:szCs w:val="28"/>
          <w:lang w:eastAsia="ru-RU"/>
        </w:rPr>
        <w:tab/>
      </w:r>
      <w:r>
        <w:rPr>
          <w:rFonts w:ascii="Arial" w:hAnsi="Arial" w:cs="Arial"/>
          <w:b/>
          <w:noProof/>
          <w:sz w:val="28"/>
          <w:szCs w:val="28"/>
          <w:lang w:eastAsia="ru-RU"/>
        </w:rPr>
        <w:tab/>
      </w:r>
    </w:p>
    <w:p w:rsidR="00E12574" w:rsidRDefault="006B6288" w:rsidP="00E95DCE">
      <w:pPr>
        <w:spacing w:after="0" w:line="240" w:lineRule="auto"/>
        <w:ind w:left="142" w:firstLine="284"/>
        <w:jc w:val="center"/>
        <w:rPr>
          <w:rFonts w:ascii="Arial" w:hAnsi="Arial" w:cs="Arial"/>
          <w:b/>
          <w:sz w:val="28"/>
          <w:szCs w:val="28"/>
        </w:rPr>
      </w:pPr>
      <w:r w:rsidRPr="006B6288">
        <w:rPr>
          <w:rFonts w:ascii="Arial" w:hAnsi="Arial" w:cs="Arial"/>
          <w:b/>
          <w:sz w:val="28"/>
          <w:szCs w:val="28"/>
        </w:rPr>
        <w:lastRenderedPageBreak/>
        <w:t>Список предприятий - крупнейших налогоплательщиков Удмуртской Республики за 2015 год</w:t>
      </w:r>
    </w:p>
    <w:p w:rsidR="00E12574" w:rsidRDefault="00E12574" w:rsidP="00E95DCE">
      <w:pPr>
        <w:spacing w:after="0" w:line="240" w:lineRule="auto"/>
        <w:ind w:left="142" w:firstLine="284"/>
        <w:jc w:val="center"/>
        <w:rPr>
          <w:rFonts w:ascii="Arial" w:hAnsi="Arial" w:cs="Arial"/>
          <w:b/>
          <w:sz w:val="28"/>
          <w:szCs w:val="28"/>
        </w:rPr>
      </w:pPr>
    </w:p>
    <w:tbl>
      <w:tblPr>
        <w:tblW w:w="8682" w:type="dxa"/>
        <w:tblInd w:w="782" w:type="dxa"/>
        <w:tblLook w:val="04A0"/>
      </w:tblPr>
      <w:tblGrid>
        <w:gridCol w:w="700"/>
        <w:gridCol w:w="7982"/>
      </w:tblGrid>
      <w:tr w:rsidR="006B6288" w:rsidRPr="006B6288" w:rsidTr="00114368">
        <w:trPr>
          <w:trHeight w:val="3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w:t>
            </w:r>
            <w:r w:rsidRPr="00114368">
              <w:rPr>
                <w:rFonts w:ascii="Arial" w:eastAsia="Times New Roman" w:hAnsi="Arial" w:cs="Arial"/>
                <w:sz w:val="24"/>
                <w:szCs w:val="24"/>
                <w:lang w:eastAsia="ru-RU"/>
              </w:rPr>
              <w:t>.</w:t>
            </w:r>
          </w:p>
        </w:tc>
        <w:tc>
          <w:tcPr>
            <w:tcW w:w="7982" w:type="dxa"/>
            <w:shd w:val="clear" w:color="auto" w:fill="auto"/>
            <w:noWrap/>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Группа компаний "Белкамнефть"</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"Удмуртнефть"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"ИЭМЗ "Купол"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"Атомный энергопромышленный комплекс"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"Воткинский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6</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"Газпром"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7</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"ЛУКОЙЛ"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8</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"Северо-Западные магистральные нефтепроводы"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9</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"Сарапульский электрогенераторный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10</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филиал в городе Ижевск ЗАО "Тандер"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11</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''МИЛКОМ''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"Ижевский мотозавод "Аксион-Холдинг"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"Буровые системы"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"АСПЭК - Домстрой"                                                                                                                                          </w:t>
            </w:r>
          </w:p>
        </w:tc>
      </w:tr>
      <w:tr w:rsidR="006B6288" w:rsidRPr="006B6288" w:rsidTr="00114368">
        <w:trPr>
          <w:trHeight w:val="6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Филиал ПАО АНК "Башнефть" "Башнефть-региональные продажи"                                                                                            </w:t>
            </w:r>
          </w:p>
        </w:tc>
      </w:tr>
    </w:tbl>
    <w:p w:rsidR="00E12574" w:rsidRDefault="00E12574" w:rsidP="00E95DCE">
      <w:pPr>
        <w:spacing w:after="0" w:line="240" w:lineRule="auto"/>
        <w:ind w:left="142" w:firstLine="284"/>
        <w:jc w:val="center"/>
        <w:rPr>
          <w:rFonts w:ascii="Arial" w:hAnsi="Arial" w:cs="Arial"/>
          <w:b/>
          <w:sz w:val="28"/>
          <w:szCs w:val="28"/>
        </w:rPr>
      </w:pPr>
    </w:p>
    <w:p w:rsidR="00F001B6" w:rsidRDefault="00F001B6" w:rsidP="00E95DCE">
      <w:pPr>
        <w:spacing w:after="0" w:line="240" w:lineRule="auto"/>
        <w:ind w:left="142" w:firstLine="284"/>
        <w:jc w:val="center"/>
        <w:rPr>
          <w:rFonts w:ascii="Arial" w:hAnsi="Arial" w:cs="Arial"/>
          <w:b/>
          <w:sz w:val="28"/>
          <w:szCs w:val="28"/>
        </w:rPr>
      </w:pPr>
      <w:r w:rsidRPr="00F001B6">
        <w:rPr>
          <w:rFonts w:ascii="Arial" w:hAnsi="Arial" w:cs="Arial"/>
          <w:b/>
          <w:sz w:val="28"/>
          <w:szCs w:val="28"/>
        </w:rPr>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r>
        <w:rPr>
          <w:rFonts w:ascii="Arial" w:hAnsi="Arial" w:cs="Arial"/>
          <w:b/>
          <w:sz w:val="28"/>
          <w:szCs w:val="28"/>
        </w:rPr>
        <w:t xml:space="preserve"> </w:t>
      </w:r>
    </w:p>
    <w:p w:rsidR="00477D07" w:rsidRDefault="00F001B6" w:rsidP="00E95DCE">
      <w:pPr>
        <w:spacing w:after="0" w:line="240" w:lineRule="auto"/>
        <w:ind w:left="142" w:firstLine="284"/>
        <w:jc w:val="center"/>
        <w:rPr>
          <w:rFonts w:ascii="Arial" w:hAnsi="Arial" w:cs="Arial"/>
          <w:b/>
          <w:sz w:val="28"/>
          <w:szCs w:val="28"/>
        </w:rPr>
      </w:pPr>
      <w:r>
        <w:rPr>
          <w:rFonts w:ascii="Arial" w:hAnsi="Arial" w:cs="Arial"/>
          <w:b/>
          <w:sz w:val="28"/>
          <w:szCs w:val="28"/>
        </w:rPr>
        <w:t>(в ср</w:t>
      </w:r>
      <w:r w:rsidR="001C6895">
        <w:rPr>
          <w:rFonts w:ascii="Arial" w:hAnsi="Arial" w:cs="Arial"/>
          <w:b/>
          <w:sz w:val="28"/>
          <w:szCs w:val="28"/>
        </w:rPr>
        <w:t>еднем на душу населения) за 2015</w:t>
      </w:r>
      <w:r>
        <w:rPr>
          <w:rFonts w:ascii="Arial" w:hAnsi="Arial" w:cs="Arial"/>
          <w:b/>
          <w:sz w:val="28"/>
          <w:szCs w:val="28"/>
        </w:rPr>
        <w:t xml:space="preserve"> год</w:t>
      </w:r>
    </w:p>
    <w:p w:rsidR="006B6288" w:rsidRDefault="006B6288" w:rsidP="00E95DCE">
      <w:pPr>
        <w:spacing w:after="0" w:line="240" w:lineRule="auto"/>
        <w:ind w:left="142" w:firstLine="284"/>
        <w:jc w:val="center"/>
        <w:rPr>
          <w:rFonts w:ascii="Arial" w:hAnsi="Arial" w:cs="Arial"/>
          <w:b/>
          <w:sz w:val="28"/>
          <w:szCs w:val="28"/>
        </w:rPr>
      </w:pPr>
    </w:p>
    <w:p w:rsidR="00F001B6" w:rsidRPr="00F001B6" w:rsidRDefault="00757B86" w:rsidP="00CF3D9C">
      <w:pPr>
        <w:spacing w:after="0" w:line="240" w:lineRule="auto"/>
        <w:ind w:left="-284" w:firstLine="426"/>
        <w:jc w:val="center"/>
        <w:rPr>
          <w:rFonts w:ascii="Arial" w:hAnsi="Arial" w:cs="Arial"/>
          <w:b/>
          <w:sz w:val="28"/>
          <w:szCs w:val="28"/>
        </w:rPr>
      </w:pPr>
      <w:r w:rsidRPr="00757B86">
        <w:rPr>
          <w:rFonts w:ascii="Arial" w:hAnsi="Arial" w:cs="Arial"/>
          <w:b/>
          <w:noProof/>
          <w:sz w:val="28"/>
          <w:szCs w:val="28"/>
          <w:lang w:eastAsia="ru-RU"/>
        </w:rPr>
        <w:drawing>
          <wp:inline distT="0" distB="0" distL="0" distR="0">
            <wp:extent cx="6974840" cy="5095875"/>
            <wp:effectExtent l="19050" t="0" r="16510" b="0"/>
            <wp:docPr id="4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bl>
      <w:tblPr>
        <w:tblW w:w="10631" w:type="dxa"/>
        <w:tblInd w:w="392" w:type="dxa"/>
        <w:tblLayout w:type="fixed"/>
        <w:tblLook w:val="04A0"/>
      </w:tblPr>
      <w:tblGrid>
        <w:gridCol w:w="283"/>
        <w:gridCol w:w="567"/>
        <w:gridCol w:w="142"/>
        <w:gridCol w:w="4978"/>
        <w:gridCol w:w="2524"/>
        <w:gridCol w:w="258"/>
        <w:gridCol w:w="1879"/>
      </w:tblGrid>
      <w:tr w:rsidR="00E15FEF" w:rsidRPr="00441F0B" w:rsidTr="00E15FEF">
        <w:trPr>
          <w:trHeight w:val="292"/>
        </w:trPr>
        <w:tc>
          <w:tcPr>
            <w:tcW w:w="10631" w:type="dxa"/>
            <w:gridSpan w:val="7"/>
            <w:tcBorders>
              <w:top w:val="nil"/>
              <w:left w:val="nil"/>
              <w:bottom w:val="nil"/>
              <w:right w:val="nil"/>
            </w:tcBorders>
            <w:shd w:val="clear" w:color="auto" w:fill="auto"/>
            <w:vAlign w:val="center"/>
            <w:hideMark/>
          </w:tcPr>
          <w:p w:rsidR="00E15FEF" w:rsidRDefault="00E15FEF" w:rsidP="00ED3F54">
            <w:pPr>
              <w:spacing w:after="0" w:line="240" w:lineRule="auto"/>
              <w:rPr>
                <w:rFonts w:ascii="Times New Roman" w:eastAsia="Times New Roman" w:hAnsi="Times New Roman" w:cs="Times New Roman"/>
                <w:b/>
                <w:bCs/>
                <w:color w:val="000000"/>
                <w:sz w:val="30"/>
                <w:szCs w:val="30"/>
                <w:lang w:eastAsia="ru-RU"/>
              </w:rPr>
            </w:pPr>
          </w:p>
          <w:p w:rsidR="00E15FEF" w:rsidRPr="00D17396" w:rsidRDefault="00E15FEF" w:rsidP="007056D1">
            <w:pPr>
              <w:pStyle w:val="a5"/>
              <w:spacing w:before="0" w:beforeAutospacing="0" w:after="0" w:afterAutospacing="0"/>
              <w:jc w:val="right"/>
              <w:rPr>
                <w:rFonts w:ascii="Arial" w:hAnsi="Arial" w:cs="Arial"/>
                <w:b/>
              </w:rPr>
            </w:pPr>
            <w:r w:rsidRPr="00D17396">
              <w:rPr>
                <w:rFonts w:ascii="Arial" w:hAnsi="Arial" w:cs="Arial"/>
                <w:b/>
              </w:rPr>
              <w:lastRenderedPageBreak/>
              <w:t>Соблюдение ограничений Бюджетного кодекса Российской Федерации</w:t>
            </w:r>
            <w:r w:rsidR="007056D1">
              <w:rPr>
                <w:rFonts w:ascii="Arial" w:hAnsi="Arial" w:cs="Arial"/>
                <w:b/>
              </w:rPr>
              <w:t xml:space="preserve"> в</w:t>
            </w:r>
            <w:r>
              <w:rPr>
                <w:rFonts w:ascii="Arial" w:hAnsi="Arial" w:cs="Arial"/>
                <w:b/>
              </w:rPr>
              <w:t xml:space="preserve"> 2015 год</w:t>
            </w:r>
            <w:r w:rsidR="007056D1">
              <w:rPr>
                <w:rFonts w:ascii="Arial" w:hAnsi="Arial" w:cs="Arial"/>
                <w:b/>
              </w:rPr>
              <w:t>у</w:t>
            </w:r>
          </w:p>
          <w:p w:rsidR="00E15FEF" w:rsidRDefault="00E15FEF" w:rsidP="00E15FEF">
            <w:pPr>
              <w:pStyle w:val="a5"/>
              <w:spacing w:before="0" w:beforeAutospacing="0" w:after="0" w:afterAutospacing="0"/>
              <w:ind w:left="709" w:firstLine="567"/>
              <w:jc w:val="center"/>
              <w:rPr>
                <w:rFonts w:ascii="Arial" w:hAnsi="Arial" w:cs="Arial"/>
                <w:b/>
                <w:sz w:val="28"/>
                <w:szCs w:val="28"/>
              </w:rPr>
            </w:pPr>
            <w:r>
              <w:rPr>
                <w:rFonts w:ascii="Arial" w:hAnsi="Arial" w:cs="Arial"/>
                <w:b/>
                <w:sz w:val="28"/>
                <w:szCs w:val="28"/>
              </w:rPr>
              <w:t xml:space="preserve"> </w:t>
            </w:r>
          </w:p>
          <w:tbl>
            <w:tblPr>
              <w:tblStyle w:val="a8"/>
              <w:tblW w:w="10239" w:type="dxa"/>
              <w:tblInd w:w="279" w:type="dxa"/>
              <w:tblLayout w:type="fixed"/>
              <w:tblLook w:val="04A0"/>
            </w:tblPr>
            <w:tblGrid>
              <w:gridCol w:w="8537"/>
              <w:gridCol w:w="1702"/>
            </w:tblGrid>
            <w:tr w:rsidR="00E15FEF" w:rsidTr="00E15FEF">
              <w:tc>
                <w:tcPr>
                  <w:tcW w:w="4169" w:type="pct"/>
                  <w:shd w:val="clear" w:color="auto" w:fill="FFFFFF" w:themeFill="background1"/>
                  <w:vAlign w:val="center"/>
                </w:tcPr>
                <w:p w:rsidR="00E15FEF" w:rsidRPr="006E5513" w:rsidRDefault="00E15FEF" w:rsidP="00E15FEF">
                  <w:pPr>
                    <w:pStyle w:val="a5"/>
                    <w:spacing w:before="0" w:beforeAutospacing="0" w:after="0" w:afterAutospacing="0"/>
                    <w:jc w:val="center"/>
                    <w:rPr>
                      <w:rFonts w:ascii="Arial" w:hAnsi="Arial" w:cs="Arial"/>
                      <w:b/>
                    </w:rPr>
                  </w:pPr>
                  <w:r w:rsidRPr="006E5513">
                    <w:rPr>
                      <w:rFonts w:ascii="Arial" w:hAnsi="Arial" w:cs="Arial"/>
                      <w:b/>
                    </w:rPr>
                    <w:t>Наименование</w:t>
                  </w:r>
                </w:p>
              </w:tc>
              <w:tc>
                <w:tcPr>
                  <w:tcW w:w="831" w:type="pct"/>
                  <w:shd w:val="clear" w:color="auto" w:fill="FFFFFF" w:themeFill="background1"/>
                  <w:vAlign w:val="center"/>
                </w:tcPr>
                <w:p w:rsidR="00E15FEF" w:rsidRPr="006E5513" w:rsidRDefault="00E15FEF" w:rsidP="00E15FEF">
                  <w:pPr>
                    <w:pStyle w:val="a5"/>
                    <w:spacing w:before="0" w:beforeAutospacing="0" w:after="0" w:afterAutospacing="0"/>
                    <w:ind w:left="-108" w:right="-108"/>
                    <w:jc w:val="center"/>
                    <w:rPr>
                      <w:rFonts w:ascii="Arial" w:hAnsi="Arial" w:cs="Arial"/>
                      <w:b/>
                    </w:rPr>
                  </w:pPr>
                  <w:r w:rsidRPr="006E5513">
                    <w:rPr>
                      <w:rFonts w:ascii="Arial" w:hAnsi="Arial" w:cs="Arial"/>
                      <w:b/>
                    </w:rPr>
                    <w:t>Значение на 01.01.2016 г.</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
                      <w:sz w:val="22"/>
                      <w:szCs w:val="22"/>
                    </w:rPr>
                  </w:pPr>
                  <w:r w:rsidRPr="000A58D2">
                    <w:rPr>
                      <w:rFonts w:ascii="Arial" w:hAnsi="Arial" w:cs="Arial"/>
                      <w:bCs/>
                      <w:sz w:val="22"/>
                      <w:szCs w:val="22"/>
                    </w:rPr>
                    <w:t xml:space="preserve">Отношение дефицита бюджета Удмуртской Республики к доходам бюджета Удмуртской Республики, рассчитанное в соответствии с требованиями Бюджетного </w:t>
                  </w:r>
                  <w:hyperlink r:id="rId69" w:history="1">
                    <w:r w:rsidRPr="000A58D2">
                      <w:rPr>
                        <w:rFonts w:ascii="Arial" w:hAnsi="Arial" w:cs="Arial"/>
                        <w:bCs/>
                        <w:sz w:val="22"/>
                        <w:szCs w:val="22"/>
                      </w:rPr>
                      <w:t>кодекса</w:t>
                    </w:r>
                  </w:hyperlink>
                  <w:r w:rsidRPr="000A58D2">
                    <w:rPr>
                      <w:rFonts w:ascii="Arial" w:hAnsi="Arial" w:cs="Arial"/>
                      <w:bCs/>
                      <w:sz w:val="22"/>
                      <w:szCs w:val="22"/>
                    </w:rPr>
                    <w:t xml:space="preserve"> Российской Федерации,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1</w:t>
                  </w:r>
                  <w:r>
                    <w:rPr>
                      <w:rFonts w:ascii="Arial" w:hAnsi="Arial" w:cs="Arial"/>
                      <w:sz w:val="22"/>
                      <w:szCs w:val="22"/>
                    </w:rPr>
                    <w:t>2,4</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государственного долга Удмуртской Республики к годовому объему доходов бюджета Удмуртской Республики без учета безвозмездных поступлений,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98,5</w:t>
                  </w:r>
                </w:p>
              </w:tc>
            </w:tr>
            <w:tr w:rsidR="00E15FEF" w:rsidTr="00E15FEF">
              <w:tc>
                <w:tcPr>
                  <w:tcW w:w="4169" w:type="pct"/>
                  <w:shd w:val="clear" w:color="auto" w:fill="FFFFFF" w:themeFill="background1"/>
                </w:tcPr>
                <w:p w:rsidR="00E15FEF" w:rsidRPr="000A58D2" w:rsidRDefault="00E15FEF" w:rsidP="00E15FEF">
                  <w:pPr>
                    <w:pStyle w:val="a5"/>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5,03</w:t>
                  </w:r>
                </w:p>
              </w:tc>
            </w:tr>
            <w:tr w:rsidR="00E15FEF" w:rsidTr="00E15FEF">
              <w:tc>
                <w:tcPr>
                  <w:tcW w:w="4169" w:type="pct"/>
                  <w:shd w:val="clear" w:color="auto" w:fill="FFFFFF" w:themeFill="background1"/>
                </w:tcPr>
                <w:p w:rsidR="00E15FEF" w:rsidRPr="000A58D2" w:rsidRDefault="00E15FEF" w:rsidP="00E15FEF">
                  <w:pPr>
                    <w:pStyle w:val="a5"/>
                    <w:tabs>
                      <w:tab w:val="left" w:pos="1740"/>
                    </w:tabs>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заимствований Удмуртской Республики в отчетном финансовом году к сумме, направляемой в отчетном финансовом году на финансирование дефицита бюджета и (или) погашение долговых обязательств бюджета Удмуртской Республики, %</w:t>
                  </w:r>
                </w:p>
              </w:tc>
              <w:tc>
                <w:tcPr>
                  <w:tcW w:w="831" w:type="pct"/>
                  <w:shd w:val="clear" w:color="auto" w:fill="FFFFFF" w:themeFill="background1"/>
                </w:tcPr>
                <w:p w:rsidR="00E15FEF" w:rsidRPr="000A58D2" w:rsidRDefault="00E15FEF" w:rsidP="00E15FEF">
                  <w:pPr>
                    <w:pStyle w:val="a5"/>
                    <w:spacing w:before="0" w:beforeAutospacing="0" w:after="0" w:afterAutospacing="0"/>
                    <w:jc w:val="center"/>
                    <w:rPr>
                      <w:rFonts w:ascii="Arial" w:hAnsi="Arial" w:cs="Arial"/>
                      <w:sz w:val="22"/>
                      <w:szCs w:val="22"/>
                    </w:rPr>
                  </w:pPr>
                  <w:r w:rsidRPr="000A58D2">
                    <w:rPr>
                      <w:rFonts w:ascii="Arial" w:hAnsi="Arial" w:cs="Arial"/>
                      <w:sz w:val="22"/>
                      <w:szCs w:val="22"/>
                    </w:rPr>
                    <w:t>96,09</w:t>
                  </w:r>
                </w:p>
              </w:tc>
            </w:tr>
          </w:tbl>
          <w:p w:rsidR="00E15FEF" w:rsidRDefault="00E15FEF" w:rsidP="00E15FEF">
            <w:pPr>
              <w:spacing w:after="0" w:line="240" w:lineRule="auto"/>
              <w:rPr>
                <w:rFonts w:ascii="Arial" w:eastAsia="Times New Roman" w:hAnsi="Arial" w:cs="Arial"/>
                <w:b/>
                <w:bCs/>
                <w:color w:val="000000"/>
                <w:sz w:val="24"/>
                <w:szCs w:val="24"/>
                <w:lang w:eastAsia="ru-RU"/>
              </w:rPr>
            </w:pPr>
          </w:p>
          <w:p w:rsidR="00E15FEF" w:rsidRPr="00EB16A0" w:rsidRDefault="00E15FEF" w:rsidP="00E15FEF">
            <w:pPr>
              <w:spacing w:after="0" w:line="240" w:lineRule="auto"/>
              <w:jc w:val="center"/>
              <w:rPr>
                <w:rFonts w:ascii="Arial" w:eastAsia="Times New Roman" w:hAnsi="Arial" w:cs="Arial"/>
                <w:b/>
                <w:bCs/>
                <w:color w:val="000000"/>
                <w:sz w:val="24"/>
                <w:szCs w:val="24"/>
                <w:lang w:eastAsia="ru-RU"/>
              </w:rPr>
            </w:pPr>
            <w:r w:rsidRPr="00EB16A0">
              <w:rPr>
                <w:rFonts w:ascii="Arial" w:eastAsia="Times New Roman" w:hAnsi="Arial" w:cs="Arial"/>
                <w:b/>
                <w:bCs/>
                <w:color w:val="000000"/>
                <w:sz w:val="24"/>
                <w:szCs w:val="24"/>
                <w:lang w:eastAsia="ru-RU"/>
              </w:rPr>
              <w:t>Информация о государственном долге Удмуртской Республики  за 2015 год</w:t>
            </w:r>
          </w:p>
        </w:tc>
      </w:tr>
      <w:tr w:rsidR="00E15FEF" w:rsidRPr="00EB16A0" w:rsidTr="007056D1">
        <w:trPr>
          <w:trHeight w:val="450"/>
        </w:trPr>
        <w:tc>
          <w:tcPr>
            <w:tcW w:w="850" w:type="dxa"/>
            <w:gridSpan w:val="2"/>
            <w:tcBorders>
              <w:top w:val="nil"/>
              <w:left w:val="nil"/>
              <w:bottom w:val="nil"/>
              <w:right w:val="nil"/>
            </w:tcBorders>
            <w:shd w:val="clear" w:color="auto" w:fill="auto"/>
            <w:noWrap/>
            <w:vAlign w:val="bottom"/>
            <w:hideMark/>
          </w:tcPr>
          <w:p w:rsidR="00E15FEF" w:rsidRPr="00AD7B1F" w:rsidRDefault="00E15FEF" w:rsidP="00E15FEF">
            <w:pPr>
              <w:spacing w:after="0" w:line="240" w:lineRule="auto"/>
              <w:jc w:val="center"/>
              <w:rPr>
                <w:rFonts w:ascii="Times New Roman" w:eastAsia="Times New Roman" w:hAnsi="Times New Roman" w:cs="Times New Roman"/>
                <w:b/>
                <w:bCs/>
                <w:color w:val="000000"/>
                <w:sz w:val="24"/>
                <w:szCs w:val="24"/>
                <w:lang w:eastAsia="ru-RU"/>
              </w:rPr>
            </w:pPr>
          </w:p>
        </w:tc>
        <w:tc>
          <w:tcPr>
            <w:tcW w:w="5120" w:type="dxa"/>
            <w:gridSpan w:val="2"/>
            <w:tcBorders>
              <w:top w:val="nil"/>
              <w:left w:val="nil"/>
              <w:bottom w:val="nil"/>
              <w:right w:val="nil"/>
            </w:tcBorders>
            <w:shd w:val="clear" w:color="auto" w:fill="auto"/>
            <w:noWrap/>
            <w:vAlign w:val="center"/>
            <w:hideMark/>
          </w:tcPr>
          <w:p w:rsidR="00E15FEF" w:rsidRPr="00AD7B1F" w:rsidRDefault="00E15FEF" w:rsidP="00E15FEF">
            <w:pPr>
              <w:spacing w:after="0" w:line="240" w:lineRule="auto"/>
              <w:rPr>
                <w:rFonts w:ascii="Times New Roman" w:eastAsia="Times New Roman" w:hAnsi="Times New Roman" w:cs="Times New Roman"/>
                <w:b/>
                <w:bCs/>
                <w:color w:val="000000"/>
                <w:sz w:val="24"/>
                <w:szCs w:val="24"/>
                <w:lang w:eastAsia="ru-RU"/>
              </w:rPr>
            </w:pPr>
          </w:p>
        </w:tc>
        <w:tc>
          <w:tcPr>
            <w:tcW w:w="2782" w:type="dxa"/>
            <w:gridSpan w:val="2"/>
            <w:tcBorders>
              <w:top w:val="nil"/>
              <w:left w:val="nil"/>
              <w:bottom w:val="nil"/>
              <w:right w:val="nil"/>
            </w:tcBorders>
            <w:shd w:val="clear" w:color="auto" w:fill="auto"/>
            <w:noWrap/>
            <w:vAlign w:val="center"/>
            <w:hideMark/>
          </w:tcPr>
          <w:p w:rsidR="00E15FEF" w:rsidRPr="00AD7B1F" w:rsidRDefault="00E15FEF" w:rsidP="00E15FEF">
            <w:pPr>
              <w:spacing w:after="0" w:line="240" w:lineRule="auto"/>
              <w:jc w:val="center"/>
              <w:rPr>
                <w:rFonts w:ascii="Times New Roman" w:eastAsia="Times New Roman" w:hAnsi="Times New Roman" w:cs="Times New Roman"/>
                <w:b/>
                <w:bCs/>
                <w:color w:val="000000"/>
                <w:sz w:val="24"/>
                <w:szCs w:val="24"/>
                <w:lang w:eastAsia="ru-RU"/>
              </w:rPr>
            </w:pPr>
          </w:p>
        </w:tc>
        <w:tc>
          <w:tcPr>
            <w:tcW w:w="1879" w:type="dxa"/>
            <w:tcBorders>
              <w:top w:val="nil"/>
              <w:left w:val="nil"/>
              <w:bottom w:val="nil"/>
              <w:right w:val="nil"/>
            </w:tcBorders>
            <w:shd w:val="clear" w:color="auto" w:fill="auto"/>
            <w:noWrap/>
            <w:vAlign w:val="center"/>
            <w:hideMark/>
          </w:tcPr>
          <w:p w:rsidR="00E15FEF" w:rsidRPr="00EB16A0" w:rsidRDefault="00E15FEF" w:rsidP="00E15FEF">
            <w:pPr>
              <w:spacing w:after="0" w:line="240" w:lineRule="auto"/>
              <w:jc w:val="right"/>
              <w:rPr>
                <w:rFonts w:ascii="Arial" w:eastAsia="Times New Roman" w:hAnsi="Arial" w:cs="Arial"/>
                <w:bCs/>
                <w:color w:val="000000"/>
                <w:sz w:val="20"/>
                <w:szCs w:val="20"/>
                <w:lang w:eastAsia="ru-RU"/>
              </w:rPr>
            </w:pPr>
            <w:r w:rsidRPr="00EB16A0">
              <w:rPr>
                <w:rFonts w:ascii="Arial" w:eastAsia="Times New Roman" w:hAnsi="Arial" w:cs="Arial"/>
                <w:bCs/>
                <w:color w:val="000000"/>
                <w:sz w:val="20"/>
                <w:szCs w:val="20"/>
                <w:lang w:eastAsia="ru-RU"/>
              </w:rPr>
              <w:t>млн.руб.</w:t>
            </w:r>
          </w:p>
        </w:tc>
      </w:tr>
      <w:tr w:rsidR="00E15FEF" w:rsidRPr="00AD7B1F" w:rsidTr="00934C90">
        <w:trPr>
          <w:gridBefore w:val="1"/>
          <w:wBefore w:w="283" w:type="dxa"/>
          <w:trHeight w:val="398"/>
        </w:trPr>
        <w:tc>
          <w:tcPr>
            <w:tcW w:w="709" w:type="dxa"/>
            <w:gridSpan w:val="2"/>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r w:rsidRPr="001045BF">
              <w:rPr>
                <w:rFonts w:ascii="Arial" w:eastAsia="Times New Roman" w:hAnsi="Arial" w:cs="Arial"/>
                <w:b/>
                <w:bCs/>
                <w:color w:val="000000"/>
                <w:lang w:eastAsia="ru-RU"/>
              </w:rPr>
              <w:t>№ п/п</w:t>
            </w:r>
          </w:p>
        </w:tc>
        <w:tc>
          <w:tcPr>
            <w:tcW w:w="4978" w:type="dxa"/>
            <w:vMerge w:val="restart"/>
            <w:tcBorders>
              <w:top w:val="single" w:sz="4" w:space="0" w:color="auto"/>
              <w:left w:val="single" w:sz="4" w:space="0" w:color="auto"/>
              <w:bottom w:val="single" w:sz="4" w:space="0" w:color="000000"/>
              <w:right w:val="nil"/>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Наименование   заимствования</w:t>
            </w:r>
          </w:p>
        </w:tc>
        <w:tc>
          <w:tcPr>
            <w:tcW w:w="4661" w:type="dxa"/>
            <w:gridSpan w:val="3"/>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2015 год</w:t>
            </w:r>
          </w:p>
        </w:tc>
      </w:tr>
      <w:tr w:rsidR="00E15FEF" w:rsidRPr="00AD7B1F" w:rsidTr="00934C90">
        <w:trPr>
          <w:gridBefore w:val="1"/>
          <w:wBefore w:w="283" w:type="dxa"/>
          <w:trHeight w:val="249"/>
        </w:trPr>
        <w:tc>
          <w:tcPr>
            <w:tcW w:w="709" w:type="dxa"/>
            <w:gridSpan w:val="2"/>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p>
        </w:tc>
        <w:tc>
          <w:tcPr>
            <w:tcW w:w="4978" w:type="dxa"/>
            <w:vMerge/>
            <w:tcBorders>
              <w:top w:val="single" w:sz="4" w:space="0" w:color="auto"/>
              <w:left w:val="single" w:sz="4" w:space="0" w:color="auto"/>
              <w:bottom w:val="single" w:sz="4" w:space="0" w:color="000000"/>
              <w:right w:val="nil"/>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color w:val="000000"/>
                <w:lang w:eastAsia="ru-RU"/>
              </w:rPr>
            </w:pPr>
          </w:p>
        </w:tc>
        <w:tc>
          <w:tcPr>
            <w:tcW w:w="2524" w:type="dxa"/>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1 января</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31 декабря</w:t>
            </w:r>
          </w:p>
        </w:tc>
      </w:tr>
      <w:tr w:rsidR="00E15FEF" w:rsidRPr="00AD7B1F" w:rsidTr="00934C90">
        <w:trPr>
          <w:gridBefore w:val="1"/>
          <w:wBefore w:w="283" w:type="dxa"/>
          <w:trHeight w:val="582"/>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Всего государственный долг Удмуртской Республики, в том числе:</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37</w:t>
            </w:r>
            <w:r>
              <w:rPr>
                <w:rFonts w:ascii="Arial" w:eastAsia="Times New Roman" w:hAnsi="Arial" w:cs="Arial"/>
                <w:b/>
                <w:bCs/>
                <w:color w:val="000000"/>
                <w:lang w:eastAsia="ru-RU"/>
              </w:rPr>
              <w:t> </w:t>
            </w:r>
            <w:r w:rsidRPr="001045BF">
              <w:rPr>
                <w:rFonts w:ascii="Arial" w:eastAsia="Times New Roman" w:hAnsi="Arial" w:cs="Arial"/>
                <w:b/>
                <w:bCs/>
                <w:color w:val="000000"/>
                <w:lang w:eastAsia="ru-RU"/>
              </w:rPr>
              <w:t>922</w:t>
            </w:r>
            <w:r>
              <w:rPr>
                <w:rFonts w:ascii="Arial" w:eastAsia="Times New Roman" w:hAnsi="Arial" w:cs="Arial"/>
                <w:b/>
                <w:bCs/>
                <w:color w:val="000000"/>
                <w:lang w:eastAsia="ru-RU"/>
              </w:rPr>
              <w:t>,9</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41</w:t>
            </w:r>
            <w:r>
              <w:rPr>
                <w:rFonts w:ascii="Arial" w:eastAsia="Times New Roman" w:hAnsi="Arial" w:cs="Arial"/>
                <w:b/>
                <w:bCs/>
                <w:color w:val="000000"/>
                <w:lang w:eastAsia="ru-RU"/>
              </w:rPr>
              <w:t> </w:t>
            </w:r>
            <w:r w:rsidRPr="001045BF">
              <w:rPr>
                <w:rFonts w:ascii="Arial" w:eastAsia="Times New Roman" w:hAnsi="Arial" w:cs="Arial"/>
                <w:b/>
                <w:bCs/>
                <w:color w:val="000000"/>
                <w:lang w:eastAsia="ru-RU"/>
              </w:rPr>
              <w:t>857</w:t>
            </w:r>
            <w:r>
              <w:rPr>
                <w:rFonts w:ascii="Arial" w:eastAsia="Times New Roman" w:hAnsi="Arial" w:cs="Arial"/>
                <w:b/>
                <w:bCs/>
                <w:color w:val="000000"/>
                <w:lang w:eastAsia="ru-RU"/>
              </w:rPr>
              <w:t>,0</w:t>
            </w:r>
          </w:p>
        </w:tc>
      </w:tr>
      <w:tr w:rsidR="00E15FEF" w:rsidRPr="00AD7B1F" w:rsidTr="00934C90">
        <w:trPr>
          <w:gridBefore w:val="1"/>
          <w:wBefore w:w="283" w:type="dxa"/>
          <w:trHeight w:val="818"/>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1.1.</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 xml:space="preserve">Бюджетные кредиты из федерального бюджета </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11</w:t>
            </w:r>
            <w:r>
              <w:rPr>
                <w:rFonts w:ascii="Arial" w:eastAsia="Times New Roman" w:hAnsi="Arial" w:cs="Arial"/>
                <w:color w:val="000000"/>
                <w:lang w:eastAsia="ru-RU"/>
              </w:rPr>
              <w:t> </w:t>
            </w:r>
            <w:r w:rsidRPr="001045BF">
              <w:rPr>
                <w:rFonts w:ascii="Arial" w:eastAsia="Times New Roman" w:hAnsi="Arial" w:cs="Arial"/>
                <w:color w:val="000000"/>
                <w:lang w:eastAsia="ru-RU"/>
              </w:rPr>
              <w:t>722</w:t>
            </w:r>
            <w:r>
              <w:rPr>
                <w:rFonts w:ascii="Arial" w:eastAsia="Times New Roman" w:hAnsi="Arial" w:cs="Arial"/>
                <w:color w:val="000000"/>
                <w:lang w:eastAsia="ru-RU"/>
              </w:rPr>
              <w:t>,9</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12</w:t>
            </w:r>
            <w:r>
              <w:rPr>
                <w:rFonts w:ascii="Arial" w:eastAsia="Times New Roman" w:hAnsi="Arial" w:cs="Arial"/>
                <w:color w:val="000000"/>
                <w:lang w:eastAsia="ru-RU"/>
              </w:rPr>
              <w:t> </w:t>
            </w:r>
            <w:r w:rsidRPr="001045BF">
              <w:rPr>
                <w:rFonts w:ascii="Arial" w:eastAsia="Times New Roman" w:hAnsi="Arial" w:cs="Arial"/>
                <w:color w:val="000000"/>
                <w:lang w:eastAsia="ru-RU"/>
              </w:rPr>
              <w:t>957</w:t>
            </w:r>
            <w:r>
              <w:rPr>
                <w:rFonts w:ascii="Arial" w:eastAsia="Times New Roman" w:hAnsi="Arial" w:cs="Arial"/>
                <w:color w:val="000000"/>
                <w:lang w:eastAsia="ru-RU"/>
              </w:rPr>
              <w:t>,0</w:t>
            </w:r>
          </w:p>
        </w:tc>
      </w:tr>
      <w:tr w:rsidR="00E15FEF" w:rsidRPr="00AD7B1F" w:rsidTr="00934C90">
        <w:trPr>
          <w:gridBefore w:val="1"/>
          <w:wBefore w:w="283" w:type="dxa"/>
          <w:trHeight w:val="499"/>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1.2.</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lang w:eastAsia="ru-RU"/>
              </w:rPr>
            </w:pPr>
            <w:r w:rsidRPr="001045BF">
              <w:rPr>
                <w:rFonts w:ascii="Arial" w:eastAsia="Times New Roman" w:hAnsi="Arial" w:cs="Arial"/>
                <w:lang w:eastAsia="ru-RU"/>
              </w:rPr>
              <w:t>Кредиты, полученные в кредитных организациях</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20</w:t>
            </w:r>
            <w:r>
              <w:rPr>
                <w:rFonts w:ascii="Arial" w:eastAsia="Times New Roman" w:hAnsi="Arial" w:cs="Arial"/>
                <w:color w:val="000000"/>
                <w:lang w:eastAsia="ru-RU"/>
              </w:rPr>
              <w:t> </w:t>
            </w:r>
            <w:r w:rsidRPr="001045BF">
              <w:rPr>
                <w:rFonts w:ascii="Arial" w:eastAsia="Times New Roman" w:hAnsi="Arial" w:cs="Arial"/>
                <w:color w:val="000000"/>
                <w:lang w:eastAsia="ru-RU"/>
              </w:rPr>
              <w:t>000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22</w:t>
            </w:r>
            <w:r>
              <w:rPr>
                <w:rFonts w:ascii="Arial" w:eastAsia="Times New Roman" w:hAnsi="Arial" w:cs="Arial"/>
                <w:color w:val="000000"/>
                <w:lang w:eastAsia="ru-RU"/>
              </w:rPr>
              <w:t> </w:t>
            </w:r>
            <w:r w:rsidRPr="001045BF">
              <w:rPr>
                <w:rFonts w:ascii="Arial" w:eastAsia="Times New Roman" w:hAnsi="Arial" w:cs="Arial"/>
                <w:color w:val="000000"/>
                <w:lang w:eastAsia="ru-RU"/>
              </w:rPr>
              <w:t>000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E15FEF" w:rsidRPr="00AD7B1F" w:rsidTr="00934C90">
        <w:trPr>
          <w:gridBefore w:val="1"/>
          <w:wBefore w:w="283" w:type="dxa"/>
          <w:trHeight w:val="561"/>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1.3.</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ценные бумаги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Pr>
                <w:rFonts w:ascii="Arial" w:eastAsia="Times New Roman" w:hAnsi="Arial" w:cs="Arial"/>
                <w:color w:val="000000"/>
                <w:lang w:eastAsia="ru-RU"/>
              </w:rPr>
              <w:t> </w:t>
            </w:r>
            <w:r w:rsidRPr="001045BF">
              <w:rPr>
                <w:rFonts w:ascii="Arial" w:eastAsia="Times New Roman" w:hAnsi="Arial" w:cs="Arial"/>
                <w:color w:val="000000"/>
                <w:lang w:eastAsia="ru-RU"/>
              </w:rPr>
              <w:t>200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Pr>
                <w:rFonts w:ascii="Arial" w:eastAsia="Times New Roman" w:hAnsi="Arial" w:cs="Arial"/>
                <w:color w:val="000000"/>
                <w:lang w:eastAsia="ru-RU"/>
              </w:rPr>
              <w:t> </w:t>
            </w:r>
            <w:r w:rsidRPr="001045BF">
              <w:rPr>
                <w:rFonts w:ascii="Arial" w:eastAsia="Times New Roman" w:hAnsi="Arial" w:cs="Arial"/>
                <w:color w:val="000000"/>
                <w:lang w:eastAsia="ru-RU"/>
              </w:rPr>
              <w:t>900</w:t>
            </w:r>
            <w:r>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E15FEF" w:rsidRPr="00AD7B1F" w:rsidTr="00934C90">
        <w:trPr>
          <w:gridBefore w:val="1"/>
          <w:wBefore w:w="283" w:type="dxa"/>
          <w:trHeight w:val="650"/>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1.4.</w:t>
            </w:r>
          </w:p>
        </w:tc>
        <w:tc>
          <w:tcPr>
            <w:tcW w:w="4978"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гарантии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r>
      <w:tr w:rsidR="00E15FEF" w:rsidRPr="00AD7B1F" w:rsidTr="00934C90">
        <w:trPr>
          <w:gridBefore w:val="1"/>
          <w:wBefore w:w="283" w:type="dxa"/>
          <w:trHeight w:val="723"/>
        </w:trPr>
        <w:tc>
          <w:tcPr>
            <w:tcW w:w="709" w:type="dxa"/>
            <w:gridSpan w:val="2"/>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2</w:t>
            </w:r>
          </w:p>
        </w:tc>
        <w:tc>
          <w:tcPr>
            <w:tcW w:w="4978"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Верхний предел государственного долга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E15FEF" w:rsidRPr="00AD7B1F" w:rsidTr="00934C90">
        <w:trPr>
          <w:gridBefore w:val="1"/>
          <w:wBefore w:w="283" w:type="dxa"/>
          <w:trHeight w:val="87"/>
        </w:trPr>
        <w:tc>
          <w:tcPr>
            <w:tcW w:w="709" w:type="dxa"/>
            <w:gridSpan w:val="2"/>
            <w:vMerge/>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4978"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40</w:t>
            </w:r>
            <w:r>
              <w:rPr>
                <w:rFonts w:ascii="Arial" w:eastAsia="Times New Roman" w:hAnsi="Arial" w:cs="Arial"/>
                <w:i/>
                <w:iCs/>
                <w:color w:val="000000"/>
                <w:lang w:eastAsia="ru-RU"/>
              </w:rPr>
              <w:t> </w:t>
            </w:r>
            <w:r w:rsidRPr="001045BF">
              <w:rPr>
                <w:rFonts w:ascii="Arial" w:eastAsia="Times New Roman" w:hAnsi="Arial" w:cs="Arial"/>
                <w:i/>
                <w:iCs/>
                <w:color w:val="000000"/>
                <w:lang w:eastAsia="ru-RU"/>
              </w:rPr>
              <w:t>855</w:t>
            </w:r>
            <w:r>
              <w:rPr>
                <w:rFonts w:ascii="Arial" w:eastAsia="Times New Roman" w:hAnsi="Arial" w:cs="Arial"/>
                <w:i/>
                <w:iCs/>
                <w:color w:val="000000"/>
                <w:lang w:eastAsia="ru-RU"/>
              </w:rPr>
              <w:t>,2</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43</w:t>
            </w:r>
            <w:r>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799</w:t>
            </w:r>
            <w:r>
              <w:rPr>
                <w:rFonts w:ascii="Arial" w:eastAsia="Times New Roman" w:hAnsi="Arial" w:cs="Arial"/>
                <w:b/>
                <w:bCs/>
                <w:i/>
                <w:iCs/>
                <w:color w:val="000000"/>
                <w:lang w:eastAsia="ru-RU"/>
              </w:rPr>
              <w:t>,3</w:t>
            </w:r>
          </w:p>
        </w:tc>
      </w:tr>
      <w:tr w:rsidR="00E15FEF" w:rsidRPr="00AD7B1F" w:rsidTr="00934C90">
        <w:trPr>
          <w:gridBefore w:val="1"/>
          <w:wBefore w:w="283" w:type="dxa"/>
          <w:trHeight w:val="525"/>
        </w:trPr>
        <w:tc>
          <w:tcPr>
            <w:tcW w:w="70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Cs/>
                <w:iCs/>
                <w:color w:val="000000"/>
                <w:lang w:eastAsia="ru-RU"/>
              </w:rPr>
            </w:pPr>
            <w:r w:rsidRPr="001045BF">
              <w:rPr>
                <w:rFonts w:ascii="Arial" w:eastAsia="Times New Roman" w:hAnsi="Arial" w:cs="Arial"/>
                <w:bCs/>
                <w:iCs/>
                <w:color w:val="000000"/>
                <w:lang w:eastAsia="ru-RU"/>
              </w:rPr>
              <w:t>2.1</w:t>
            </w:r>
          </w:p>
        </w:tc>
        <w:tc>
          <w:tcPr>
            <w:tcW w:w="4978" w:type="dxa"/>
            <w:tcBorders>
              <w:top w:val="nil"/>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pStyle w:val="ConsPlusNormal"/>
              <w:jc w:val="both"/>
              <w:rPr>
                <w:rFonts w:eastAsia="Times New Roman"/>
                <w:b/>
                <w:bCs/>
                <w:iCs/>
                <w:color w:val="000000"/>
                <w:sz w:val="22"/>
                <w:szCs w:val="22"/>
                <w:lang w:eastAsia="ru-RU"/>
              </w:rPr>
            </w:pPr>
            <w:r w:rsidRPr="001045BF">
              <w:rPr>
                <w:sz w:val="22"/>
                <w:szCs w:val="22"/>
              </w:rPr>
              <w:t>в том числе верхний предел долга по государственным гарантиям Удмуртской Республики</w:t>
            </w:r>
          </w:p>
        </w:tc>
        <w:tc>
          <w:tcPr>
            <w:tcW w:w="2524" w:type="dxa"/>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0,0</w:t>
            </w:r>
          </w:p>
        </w:tc>
        <w:tc>
          <w:tcPr>
            <w:tcW w:w="2137" w:type="dxa"/>
            <w:gridSpan w:val="2"/>
            <w:tcBorders>
              <w:top w:val="nil"/>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0,0</w:t>
            </w:r>
          </w:p>
        </w:tc>
      </w:tr>
      <w:tr w:rsidR="00E15FEF" w:rsidRPr="00AD7B1F" w:rsidTr="00934C90">
        <w:trPr>
          <w:gridBefore w:val="1"/>
          <w:wBefore w:w="283" w:type="dxa"/>
          <w:trHeight w:val="665"/>
        </w:trPr>
        <w:tc>
          <w:tcPr>
            <w:tcW w:w="709"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3</w:t>
            </w:r>
          </w:p>
        </w:tc>
        <w:tc>
          <w:tcPr>
            <w:tcW w:w="497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Предельный объем государственного долга Удмуртской Республики</w:t>
            </w:r>
          </w:p>
          <w:p w:rsidR="00E15FEF" w:rsidRPr="001045BF" w:rsidRDefault="00E15FEF" w:rsidP="00E15FEF">
            <w:pPr>
              <w:spacing w:after="0" w:line="240" w:lineRule="auto"/>
              <w:jc w:val="center"/>
              <w:rPr>
                <w:rFonts w:ascii="Arial" w:eastAsia="Times New Roman" w:hAnsi="Arial" w:cs="Arial"/>
                <w:b/>
                <w:bCs/>
                <w:i/>
                <w:iCs/>
                <w:color w:val="000000"/>
                <w:lang w:eastAsia="ru-RU"/>
              </w:rPr>
            </w:pPr>
          </w:p>
        </w:tc>
        <w:tc>
          <w:tcPr>
            <w:tcW w:w="2524" w:type="dxa"/>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137"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E15FEF" w:rsidRPr="00AD7B1F" w:rsidTr="00934C90">
        <w:trPr>
          <w:gridBefore w:val="1"/>
          <w:wBefore w:w="283" w:type="dxa"/>
          <w:trHeight w:val="367"/>
        </w:trPr>
        <w:tc>
          <w:tcPr>
            <w:tcW w:w="70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497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rPr>
                <w:rFonts w:ascii="Arial" w:eastAsia="Times New Roman" w:hAnsi="Arial" w:cs="Arial"/>
                <w:b/>
                <w:bCs/>
                <w:i/>
                <w:iCs/>
                <w:color w:val="000000"/>
                <w:lang w:eastAsia="ru-RU"/>
              </w:rPr>
            </w:pPr>
          </w:p>
        </w:tc>
        <w:tc>
          <w:tcPr>
            <w:tcW w:w="2524" w:type="dxa"/>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47</w:t>
            </w:r>
            <w:r>
              <w:rPr>
                <w:rFonts w:ascii="Arial" w:eastAsia="Times New Roman" w:hAnsi="Arial" w:cs="Arial"/>
                <w:i/>
                <w:iCs/>
                <w:color w:val="000000"/>
                <w:lang w:eastAsia="ru-RU"/>
              </w:rPr>
              <w:t> </w:t>
            </w:r>
            <w:r w:rsidRPr="001045BF">
              <w:rPr>
                <w:rFonts w:ascii="Arial" w:eastAsia="Times New Roman" w:hAnsi="Arial" w:cs="Arial"/>
                <w:i/>
                <w:iCs/>
                <w:color w:val="000000"/>
                <w:lang w:eastAsia="ru-RU"/>
              </w:rPr>
              <w:t>467</w:t>
            </w:r>
            <w:r>
              <w:rPr>
                <w:rFonts w:ascii="Arial" w:eastAsia="Times New Roman" w:hAnsi="Arial" w:cs="Arial"/>
                <w:i/>
                <w:iCs/>
                <w:color w:val="000000"/>
                <w:lang w:eastAsia="ru-RU"/>
              </w:rPr>
              <w:t>,4</w:t>
            </w:r>
          </w:p>
        </w:tc>
        <w:tc>
          <w:tcPr>
            <w:tcW w:w="2137"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E15FEF" w:rsidRPr="001045BF" w:rsidRDefault="00E15FEF" w:rsidP="00E15FEF">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56</w:t>
            </w:r>
            <w:r>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877</w:t>
            </w:r>
            <w:r>
              <w:rPr>
                <w:rFonts w:ascii="Arial" w:eastAsia="Times New Roman" w:hAnsi="Arial" w:cs="Arial"/>
                <w:b/>
                <w:bCs/>
                <w:i/>
                <w:iCs/>
                <w:color w:val="000000"/>
                <w:lang w:eastAsia="ru-RU"/>
              </w:rPr>
              <w:t>,7</w:t>
            </w:r>
          </w:p>
        </w:tc>
      </w:tr>
    </w:tbl>
    <w:p w:rsidR="00E15FEF" w:rsidRPr="000735A6" w:rsidRDefault="00E15FEF" w:rsidP="00E15FEF">
      <w:pPr>
        <w:autoSpaceDE w:val="0"/>
        <w:autoSpaceDN w:val="0"/>
        <w:adjustRightInd w:val="0"/>
        <w:spacing w:after="0" w:line="240" w:lineRule="auto"/>
        <w:ind w:left="284" w:firstLine="142"/>
        <w:jc w:val="both"/>
        <w:rPr>
          <w:rFonts w:ascii="Arial" w:hAnsi="Arial" w:cs="Arial"/>
          <w:sz w:val="24"/>
          <w:szCs w:val="24"/>
        </w:rPr>
      </w:pPr>
    </w:p>
    <w:p w:rsidR="00E15FEF" w:rsidRDefault="00E15FEF" w:rsidP="00D768C8">
      <w:pPr>
        <w:pStyle w:val="af3"/>
        <w:spacing w:after="0"/>
        <w:ind w:left="284" w:firstLine="709"/>
        <w:contextualSpacing/>
        <w:jc w:val="both"/>
        <w:rPr>
          <w:rStyle w:val="FontStyle64"/>
          <w:rFonts w:ascii="Arial" w:hAnsi="Arial" w:cs="Arial"/>
          <w:sz w:val="24"/>
          <w:szCs w:val="24"/>
        </w:rPr>
      </w:pPr>
      <w:r w:rsidRPr="00405402">
        <w:rPr>
          <w:rStyle w:val="FontStyle64"/>
          <w:rFonts w:ascii="Arial" w:hAnsi="Arial" w:cs="Arial"/>
          <w:sz w:val="24"/>
          <w:szCs w:val="24"/>
        </w:rPr>
        <w:t>Объем государственного долга Удмуртской Республики по состоянию</w:t>
      </w:r>
      <w:r w:rsidR="00D768C8">
        <w:rPr>
          <w:rStyle w:val="FontStyle64"/>
          <w:rFonts w:ascii="Arial" w:hAnsi="Arial" w:cs="Arial"/>
          <w:sz w:val="24"/>
          <w:szCs w:val="24"/>
        </w:rPr>
        <w:t xml:space="preserve"> на 31.12.2015 года не превышал</w:t>
      </w:r>
      <w:r w:rsidRPr="00405402">
        <w:rPr>
          <w:rStyle w:val="FontStyle64"/>
          <w:rFonts w:ascii="Arial" w:hAnsi="Arial" w:cs="Arial"/>
          <w:sz w:val="24"/>
          <w:szCs w:val="24"/>
        </w:rPr>
        <w:t xml:space="preserve"> ограничений, утвержденных Законом Удмуртской Республики «О бюджете Удмуртской Республики на 2015 год и на плановый период 2016 и 2017 годов».</w:t>
      </w:r>
    </w:p>
    <w:p w:rsidR="00E15FEF" w:rsidRDefault="00E15FEF" w:rsidP="002A27F7">
      <w:pPr>
        <w:spacing w:after="0" w:line="240" w:lineRule="auto"/>
        <w:jc w:val="both"/>
        <w:rPr>
          <w:rFonts w:ascii="Arial" w:hAnsi="Arial" w:cs="Arial"/>
          <w:sz w:val="24"/>
          <w:szCs w:val="24"/>
        </w:rPr>
      </w:pPr>
    </w:p>
    <w:p w:rsidR="00A66ED5" w:rsidRDefault="00A66ED5" w:rsidP="00A66ED5">
      <w:pPr>
        <w:spacing w:after="0" w:line="240" w:lineRule="auto"/>
        <w:jc w:val="center"/>
        <w:rPr>
          <w:rFonts w:ascii="Arial" w:hAnsi="Arial" w:cs="Arial"/>
          <w:sz w:val="24"/>
          <w:szCs w:val="24"/>
        </w:rPr>
      </w:pPr>
    </w:p>
    <w:p w:rsidR="00375F3C" w:rsidRPr="00375F3C" w:rsidRDefault="00A66ED5" w:rsidP="00375F3C">
      <w:pPr>
        <w:spacing w:after="0" w:line="240" w:lineRule="auto"/>
        <w:ind w:left="426"/>
        <w:jc w:val="both"/>
        <w:rPr>
          <w:rFonts w:ascii="Times New Roman" w:hAnsi="Times New Roman"/>
          <w:sz w:val="20"/>
          <w:szCs w:val="20"/>
        </w:rPr>
      </w:pPr>
      <w:r w:rsidRPr="009B3F61">
        <w:rPr>
          <w:rFonts w:ascii="Times New Roman" w:hAnsi="Times New Roman"/>
          <w:sz w:val="28"/>
          <w:szCs w:val="28"/>
        </w:rPr>
        <w:object w:dxaOrig="7037" w:dyaOrig="5257">
          <v:shape id="_x0000_i1027" type="#_x0000_t75" style="width:534pt;height:347.25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PowerPoint.Slide.12" ShapeID="_x0000_i1027" DrawAspect="Content" ObjectID="_1544599785" r:id="rId71"/>
        </w:object>
      </w:r>
    </w:p>
    <w:p w:rsidR="00375F3C" w:rsidRPr="00375F3C" w:rsidRDefault="00375F3C" w:rsidP="00375F3C">
      <w:pPr>
        <w:spacing w:after="0" w:line="240" w:lineRule="auto"/>
        <w:jc w:val="center"/>
        <w:rPr>
          <w:rFonts w:ascii="Times New Roman" w:hAnsi="Times New Roman"/>
          <w:sz w:val="20"/>
          <w:szCs w:val="20"/>
        </w:rPr>
      </w:pPr>
    </w:p>
    <w:p w:rsidR="00375F3C" w:rsidRPr="00375F3C" w:rsidRDefault="00375F3C" w:rsidP="00375F3C">
      <w:pPr>
        <w:spacing w:after="0" w:line="240" w:lineRule="auto"/>
        <w:ind w:left="426"/>
        <w:jc w:val="both"/>
        <w:rPr>
          <w:rFonts w:ascii="Times New Roman" w:hAnsi="Times New Roman"/>
          <w:sz w:val="26"/>
          <w:szCs w:val="26"/>
        </w:rPr>
      </w:pPr>
      <w:r w:rsidRPr="00C76AE8">
        <w:rPr>
          <w:rFonts w:ascii="Times New Roman" w:eastAsia="Calibri" w:hAnsi="Times New Roman" w:cs="Times New Roman"/>
          <w:sz w:val="28"/>
          <w:szCs w:val="28"/>
        </w:rPr>
        <w:object w:dxaOrig="3051" w:dyaOrig="2278">
          <v:shape id="_x0000_i1028" type="#_x0000_t75" style="width:528pt;height:345pt" o:ole="" o:bordertopcolor="this" o:borderleftcolor="this" o:borderbottomcolor="this" o:borderrightcolor="this">
            <v:imagedata r:id="rId72" o:title=""/>
            <w10:bordertop type="single" width="4"/>
            <w10:borderleft type="single" width="4"/>
            <w10:borderbottom type="single" width="4"/>
            <w10:borderright type="single" width="4"/>
          </v:shape>
          <o:OLEObject Type="Embed" ProgID="PowerPoint.Slide.12" ShapeID="_x0000_i1028" DrawAspect="Content" ObjectID="_1544599786" r:id="rId73"/>
        </w:object>
      </w:r>
      <w:r>
        <w:rPr>
          <w:rFonts w:ascii="Times New Roman" w:eastAsia="Calibri" w:hAnsi="Times New Roman" w:cs="Times New Roman"/>
          <w:sz w:val="28"/>
          <w:szCs w:val="28"/>
        </w:rPr>
        <w:t xml:space="preserve">         </w:t>
      </w:r>
      <w:r w:rsidRPr="00375F3C">
        <w:rPr>
          <w:rFonts w:ascii="Times New Roman" w:hAnsi="Times New Roman"/>
          <w:sz w:val="26"/>
          <w:szCs w:val="26"/>
        </w:rPr>
        <w:t>Расходы на обслуживание государственного долга Удмуртской Республики на 1 декабря 2016 года составили 2 847,3 млн. руб.</w:t>
      </w:r>
    </w:p>
    <w:p w:rsidR="00375F3C" w:rsidRPr="00375F3C" w:rsidRDefault="00375F3C" w:rsidP="00375F3C">
      <w:pPr>
        <w:spacing w:after="0" w:line="240" w:lineRule="auto"/>
        <w:ind w:left="426" w:firstLine="709"/>
        <w:jc w:val="both"/>
        <w:rPr>
          <w:rFonts w:ascii="Times New Roman" w:hAnsi="Times New Roman"/>
          <w:color w:val="000000"/>
          <w:sz w:val="26"/>
          <w:szCs w:val="26"/>
        </w:rPr>
      </w:pPr>
      <w:r w:rsidRPr="00375F3C">
        <w:rPr>
          <w:rFonts w:ascii="Times New Roman" w:hAnsi="Times New Roman"/>
          <w:color w:val="000000"/>
          <w:sz w:val="26"/>
          <w:szCs w:val="26"/>
        </w:rPr>
        <w:t xml:space="preserve">Просроченная задолженность по государственному долгу Удмуртской Республики отсутствует. </w:t>
      </w:r>
    </w:p>
    <w:p w:rsidR="00375F3C" w:rsidRDefault="00375F3C" w:rsidP="00375F3C">
      <w:pPr>
        <w:autoSpaceDE w:val="0"/>
        <w:autoSpaceDN w:val="0"/>
        <w:adjustRightInd w:val="0"/>
        <w:spacing w:after="0" w:line="192" w:lineRule="auto"/>
        <w:jc w:val="both"/>
        <w:rPr>
          <w:rFonts w:ascii="Times New Roman" w:hAnsi="Times New Roman"/>
          <w:sz w:val="28"/>
          <w:szCs w:val="28"/>
        </w:rPr>
      </w:pPr>
    </w:p>
    <w:p w:rsidR="00366AF3" w:rsidRPr="00BC28ED" w:rsidRDefault="00366AF3" w:rsidP="00A66ED5">
      <w:pPr>
        <w:spacing w:after="0" w:line="240" w:lineRule="auto"/>
        <w:jc w:val="center"/>
        <w:rPr>
          <w:rFonts w:ascii="Arial" w:hAnsi="Arial" w:cs="Arial"/>
          <w:b/>
          <w:sz w:val="28"/>
          <w:szCs w:val="28"/>
        </w:rPr>
      </w:pPr>
    </w:p>
    <w:p w:rsidR="00A66ED5" w:rsidRPr="00BC28ED" w:rsidRDefault="00BC28ED" w:rsidP="00A66ED5">
      <w:pPr>
        <w:spacing w:after="0" w:line="240" w:lineRule="auto"/>
        <w:jc w:val="center"/>
        <w:rPr>
          <w:rFonts w:ascii="Arial" w:hAnsi="Arial" w:cs="Arial"/>
          <w:b/>
          <w:sz w:val="28"/>
          <w:szCs w:val="28"/>
        </w:rPr>
      </w:pPr>
      <w:r>
        <w:rPr>
          <w:rFonts w:ascii="Arial" w:hAnsi="Arial" w:cs="Arial"/>
          <w:b/>
          <w:sz w:val="28"/>
          <w:szCs w:val="28"/>
        </w:rPr>
        <w:t xml:space="preserve">   </w:t>
      </w:r>
      <w:r w:rsidR="00A66ED5" w:rsidRPr="00BC28ED">
        <w:rPr>
          <w:rFonts w:ascii="Arial" w:hAnsi="Arial" w:cs="Arial"/>
          <w:b/>
          <w:sz w:val="28"/>
          <w:szCs w:val="28"/>
        </w:rPr>
        <w:t>ОСНОВНЫЕ ПАРАМЕТРЫ БЮДЖЕ</w:t>
      </w:r>
      <w:r>
        <w:rPr>
          <w:rFonts w:ascii="Arial" w:hAnsi="Arial" w:cs="Arial"/>
          <w:b/>
          <w:sz w:val="28"/>
          <w:szCs w:val="28"/>
        </w:rPr>
        <w:t xml:space="preserve">ТА </w:t>
      </w:r>
      <w:r w:rsidR="00A66ED5" w:rsidRPr="00BC28ED">
        <w:rPr>
          <w:rFonts w:ascii="Arial" w:hAnsi="Arial" w:cs="Arial"/>
          <w:b/>
          <w:sz w:val="28"/>
          <w:szCs w:val="28"/>
        </w:rPr>
        <w:t>УДМУРТСКОЙ РЕСПУБЛИКИ НА 2017 ГОД И НА ПЛАНОВЫЙ ПЕРИОД 2018 И 2019 ГОДОВ</w:t>
      </w:r>
    </w:p>
    <w:p w:rsidR="002A27F7" w:rsidRPr="00BC28ED" w:rsidRDefault="002A27F7" w:rsidP="00E95DCE">
      <w:pPr>
        <w:spacing w:after="0" w:line="240" w:lineRule="auto"/>
        <w:ind w:left="-284" w:firstLine="284"/>
        <w:jc w:val="both"/>
        <w:rPr>
          <w:rFonts w:ascii="Arial" w:hAnsi="Arial" w:cs="Arial"/>
          <w:sz w:val="12"/>
          <w:szCs w:val="12"/>
        </w:rPr>
      </w:pPr>
    </w:p>
    <w:p w:rsidR="00565EB6" w:rsidRPr="00BF1AEE" w:rsidRDefault="00A66ED5" w:rsidP="00BF1AEE">
      <w:pPr>
        <w:spacing w:after="0" w:line="240" w:lineRule="auto"/>
        <w:ind w:left="-284" w:right="-284" w:firstLine="284"/>
        <w:jc w:val="right"/>
        <w:rPr>
          <w:rFonts w:ascii="Arial" w:hAnsi="Arial" w:cs="Arial"/>
        </w:rPr>
      </w:pPr>
      <w:r w:rsidRPr="00BF1AEE">
        <w:rPr>
          <w:rFonts w:ascii="Arial" w:hAnsi="Arial" w:cs="Arial"/>
        </w:rPr>
        <w:t>млн. руб.</w:t>
      </w:r>
    </w:p>
    <w:tbl>
      <w:tblPr>
        <w:tblStyle w:val="a8"/>
        <w:tblW w:w="10915" w:type="dxa"/>
        <w:tblInd w:w="392" w:type="dxa"/>
        <w:tblLook w:val="04A0"/>
      </w:tblPr>
      <w:tblGrid>
        <w:gridCol w:w="2720"/>
        <w:gridCol w:w="1144"/>
        <w:gridCol w:w="1980"/>
        <w:gridCol w:w="1144"/>
        <w:gridCol w:w="1392"/>
        <w:gridCol w:w="1143"/>
        <w:gridCol w:w="1392"/>
      </w:tblGrid>
      <w:tr w:rsidR="00C963B7" w:rsidTr="007B17B1">
        <w:trPr>
          <w:trHeight w:val="1313"/>
        </w:trPr>
        <w:tc>
          <w:tcPr>
            <w:tcW w:w="2720" w:type="dxa"/>
            <w:shd w:val="clear" w:color="auto" w:fill="FFFFFF" w:themeFill="background1"/>
            <w:vAlign w:val="center"/>
          </w:tcPr>
          <w:p w:rsidR="00C963B7" w:rsidRPr="00BC28ED" w:rsidRDefault="00C963B7" w:rsidP="00C963B7">
            <w:pPr>
              <w:jc w:val="center"/>
              <w:rPr>
                <w:rFonts w:ascii="Arial" w:hAnsi="Arial" w:cs="Arial"/>
              </w:rPr>
            </w:pPr>
            <w:r w:rsidRPr="00BC28ED">
              <w:rPr>
                <w:rFonts w:ascii="Arial" w:hAnsi="Arial" w:cs="Arial"/>
              </w:rPr>
              <w:t>Показатель</w:t>
            </w:r>
          </w:p>
        </w:tc>
        <w:tc>
          <w:tcPr>
            <w:tcW w:w="1144"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2017 год</w:t>
            </w:r>
          </w:p>
        </w:tc>
        <w:tc>
          <w:tcPr>
            <w:tcW w:w="1980"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к 2016 году (первоначальная редакция закона)</w:t>
            </w:r>
          </w:p>
        </w:tc>
        <w:tc>
          <w:tcPr>
            <w:tcW w:w="1144"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2018 год</w:t>
            </w:r>
          </w:p>
        </w:tc>
        <w:tc>
          <w:tcPr>
            <w:tcW w:w="1392"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по отношению к 2017 году</w:t>
            </w:r>
          </w:p>
        </w:tc>
        <w:tc>
          <w:tcPr>
            <w:tcW w:w="1143"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2019 год</w:t>
            </w:r>
          </w:p>
        </w:tc>
        <w:tc>
          <w:tcPr>
            <w:tcW w:w="1392" w:type="dxa"/>
            <w:shd w:val="clear" w:color="auto" w:fill="FFFFFF" w:themeFill="background1"/>
          </w:tcPr>
          <w:p w:rsidR="00C963B7" w:rsidRPr="00BC28ED" w:rsidRDefault="00C963B7" w:rsidP="00C963B7">
            <w:pPr>
              <w:jc w:val="center"/>
              <w:rPr>
                <w:rFonts w:ascii="Arial" w:hAnsi="Arial" w:cs="Arial"/>
              </w:rPr>
            </w:pPr>
            <w:r w:rsidRPr="00BC28ED">
              <w:rPr>
                <w:rFonts w:ascii="Arial" w:hAnsi="Arial" w:cs="Arial"/>
              </w:rPr>
              <w:t>Темп роста по отношению к 2018 году</w:t>
            </w:r>
          </w:p>
        </w:tc>
      </w:tr>
      <w:tr w:rsidR="00BC28ED" w:rsidTr="007B17B1">
        <w:tc>
          <w:tcPr>
            <w:tcW w:w="2720" w:type="dxa"/>
            <w:shd w:val="clear" w:color="auto" w:fill="92D050"/>
          </w:tcPr>
          <w:p w:rsidR="00C963B7" w:rsidRPr="00BC28ED" w:rsidRDefault="00C963B7" w:rsidP="00C963B7">
            <w:pPr>
              <w:rPr>
                <w:rFonts w:ascii="Arial" w:hAnsi="Arial" w:cs="Arial"/>
                <w:b/>
              </w:rPr>
            </w:pPr>
            <w:r w:rsidRPr="00BC28ED">
              <w:rPr>
                <w:rFonts w:ascii="Arial" w:hAnsi="Arial" w:cs="Arial"/>
                <w:b/>
              </w:rPr>
              <w:t>Общий объем доходов</w:t>
            </w:r>
          </w:p>
        </w:tc>
        <w:tc>
          <w:tcPr>
            <w:tcW w:w="1144" w:type="dxa"/>
            <w:shd w:val="clear" w:color="auto" w:fill="92D050"/>
            <w:vAlign w:val="center"/>
          </w:tcPr>
          <w:p w:rsidR="00C963B7" w:rsidRPr="00BC28ED" w:rsidRDefault="00C85F5C" w:rsidP="00C963B7">
            <w:pPr>
              <w:jc w:val="center"/>
              <w:rPr>
                <w:rFonts w:ascii="Arial" w:hAnsi="Arial" w:cs="Arial"/>
                <w:b/>
              </w:rPr>
            </w:pPr>
            <w:r>
              <w:rPr>
                <w:rFonts w:ascii="Arial" w:hAnsi="Arial" w:cs="Arial"/>
                <w:b/>
              </w:rPr>
              <w:t>59 491,0</w:t>
            </w:r>
          </w:p>
        </w:tc>
        <w:tc>
          <w:tcPr>
            <w:tcW w:w="1980" w:type="dxa"/>
            <w:shd w:val="clear" w:color="auto" w:fill="92D050"/>
            <w:vAlign w:val="center"/>
          </w:tcPr>
          <w:p w:rsidR="00C963B7" w:rsidRPr="00BC28ED" w:rsidRDefault="001C0EA7" w:rsidP="00C963B7">
            <w:pPr>
              <w:jc w:val="center"/>
              <w:rPr>
                <w:rFonts w:ascii="Arial" w:hAnsi="Arial" w:cs="Arial"/>
                <w:b/>
              </w:rPr>
            </w:pPr>
            <w:r>
              <w:rPr>
                <w:rFonts w:ascii="Arial" w:hAnsi="Arial" w:cs="Arial"/>
                <w:b/>
              </w:rPr>
              <w:t>107,8</w:t>
            </w:r>
          </w:p>
        </w:tc>
        <w:tc>
          <w:tcPr>
            <w:tcW w:w="1144" w:type="dxa"/>
            <w:shd w:val="clear" w:color="auto" w:fill="92D050"/>
            <w:vAlign w:val="center"/>
          </w:tcPr>
          <w:p w:rsidR="00C963B7" w:rsidRPr="00BC28ED" w:rsidRDefault="00C85F5C" w:rsidP="00C963B7">
            <w:pPr>
              <w:jc w:val="center"/>
              <w:rPr>
                <w:rFonts w:ascii="Arial" w:hAnsi="Arial" w:cs="Arial"/>
                <w:b/>
              </w:rPr>
            </w:pPr>
            <w:r>
              <w:rPr>
                <w:rFonts w:ascii="Arial" w:hAnsi="Arial" w:cs="Arial"/>
                <w:b/>
              </w:rPr>
              <w:t>55 976,7</w:t>
            </w:r>
          </w:p>
        </w:tc>
        <w:tc>
          <w:tcPr>
            <w:tcW w:w="1392" w:type="dxa"/>
            <w:shd w:val="clear" w:color="auto" w:fill="92D050"/>
            <w:vAlign w:val="center"/>
          </w:tcPr>
          <w:p w:rsidR="00C963B7" w:rsidRPr="00BC28ED" w:rsidRDefault="001C0EA7" w:rsidP="00C963B7">
            <w:pPr>
              <w:jc w:val="center"/>
              <w:rPr>
                <w:rFonts w:ascii="Arial" w:hAnsi="Arial" w:cs="Arial"/>
                <w:b/>
              </w:rPr>
            </w:pPr>
            <w:r>
              <w:rPr>
                <w:rFonts w:ascii="Arial" w:hAnsi="Arial" w:cs="Arial"/>
                <w:b/>
              </w:rPr>
              <w:t>94,1</w:t>
            </w:r>
          </w:p>
        </w:tc>
        <w:tc>
          <w:tcPr>
            <w:tcW w:w="1143" w:type="dxa"/>
            <w:shd w:val="clear" w:color="auto" w:fill="92D050"/>
            <w:vAlign w:val="center"/>
          </w:tcPr>
          <w:p w:rsidR="00C963B7" w:rsidRPr="00BC28ED" w:rsidRDefault="00C85F5C" w:rsidP="00C963B7">
            <w:pPr>
              <w:jc w:val="center"/>
              <w:rPr>
                <w:rFonts w:ascii="Arial" w:hAnsi="Arial" w:cs="Arial"/>
                <w:b/>
              </w:rPr>
            </w:pPr>
            <w:r>
              <w:rPr>
                <w:rFonts w:ascii="Arial" w:hAnsi="Arial" w:cs="Arial"/>
                <w:b/>
              </w:rPr>
              <w:t>56 603,9</w:t>
            </w:r>
          </w:p>
        </w:tc>
        <w:tc>
          <w:tcPr>
            <w:tcW w:w="1392" w:type="dxa"/>
            <w:shd w:val="clear" w:color="auto" w:fill="92D050"/>
            <w:vAlign w:val="center"/>
          </w:tcPr>
          <w:p w:rsidR="00C963B7" w:rsidRPr="00BC28ED" w:rsidRDefault="001C0EA7" w:rsidP="00C963B7">
            <w:pPr>
              <w:jc w:val="center"/>
              <w:rPr>
                <w:rFonts w:ascii="Arial" w:hAnsi="Arial" w:cs="Arial"/>
                <w:b/>
              </w:rPr>
            </w:pPr>
            <w:r>
              <w:rPr>
                <w:rFonts w:ascii="Arial" w:hAnsi="Arial" w:cs="Arial"/>
                <w:b/>
              </w:rPr>
              <w:t>101,1</w:t>
            </w:r>
          </w:p>
        </w:tc>
      </w:tr>
      <w:tr w:rsidR="00C963B7" w:rsidTr="007B17B1">
        <w:tc>
          <w:tcPr>
            <w:tcW w:w="2720" w:type="dxa"/>
            <w:shd w:val="clear" w:color="auto" w:fill="FFFFFF" w:themeFill="background1"/>
          </w:tcPr>
          <w:p w:rsidR="00C963B7" w:rsidRPr="00BC28ED" w:rsidRDefault="00C963B7" w:rsidP="00C963B7">
            <w:pPr>
              <w:rPr>
                <w:rFonts w:ascii="Arial" w:hAnsi="Arial" w:cs="Arial"/>
              </w:rPr>
            </w:pPr>
            <w:r w:rsidRPr="00BC28ED">
              <w:rPr>
                <w:rFonts w:ascii="Arial" w:hAnsi="Arial" w:cs="Arial"/>
              </w:rPr>
              <w:t>Налоговые и неналоговые доходы</w:t>
            </w:r>
          </w:p>
        </w:tc>
        <w:tc>
          <w:tcPr>
            <w:tcW w:w="1144" w:type="dxa"/>
            <w:shd w:val="clear" w:color="auto" w:fill="FFFFFF" w:themeFill="background1"/>
            <w:vAlign w:val="center"/>
          </w:tcPr>
          <w:p w:rsidR="00C963B7" w:rsidRPr="00BC28ED" w:rsidRDefault="00017480" w:rsidP="00C963B7">
            <w:pPr>
              <w:jc w:val="center"/>
              <w:rPr>
                <w:rFonts w:ascii="Arial" w:hAnsi="Arial" w:cs="Arial"/>
              </w:rPr>
            </w:pPr>
            <w:r>
              <w:rPr>
                <w:rFonts w:ascii="Arial" w:hAnsi="Arial" w:cs="Arial"/>
              </w:rPr>
              <w:t>50 958,0</w:t>
            </w:r>
          </w:p>
        </w:tc>
        <w:tc>
          <w:tcPr>
            <w:tcW w:w="1980" w:type="dxa"/>
            <w:shd w:val="clear" w:color="auto" w:fill="FFFFFF" w:themeFill="background1"/>
            <w:vAlign w:val="center"/>
          </w:tcPr>
          <w:p w:rsidR="00C963B7" w:rsidRPr="00BC28ED" w:rsidRDefault="001C0EA7" w:rsidP="00C963B7">
            <w:pPr>
              <w:jc w:val="center"/>
              <w:rPr>
                <w:rFonts w:ascii="Arial" w:hAnsi="Arial" w:cs="Arial"/>
              </w:rPr>
            </w:pPr>
            <w:r>
              <w:rPr>
                <w:rFonts w:ascii="Arial" w:hAnsi="Arial" w:cs="Arial"/>
              </w:rPr>
              <w:t>107,9</w:t>
            </w:r>
          </w:p>
        </w:tc>
        <w:tc>
          <w:tcPr>
            <w:tcW w:w="1144" w:type="dxa"/>
            <w:shd w:val="clear" w:color="auto" w:fill="FFFFFF" w:themeFill="background1"/>
            <w:vAlign w:val="center"/>
          </w:tcPr>
          <w:p w:rsidR="00C963B7" w:rsidRPr="007B17B1" w:rsidRDefault="007B17B1" w:rsidP="00C963B7">
            <w:pPr>
              <w:jc w:val="center"/>
              <w:rPr>
                <w:rFonts w:ascii="Arial" w:hAnsi="Arial" w:cs="Arial"/>
              </w:rPr>
            </w:pPr>
            <w:r w:rsidRPr="007B17B1">
              <w:rPr>
                <w:rFonts w:ascii="Arial" w:eastAsia="Times New Roman" w:hAnsi="Arial" w:cs="Arial"/>
                <w:bCs/>
                <w:iCs/>
                <w:color w:val="000000"/>
                <w:lang w:eastAsia="ru-RU"/>
              </w:rPr>
              <w:t>49 736,8</w:t>
            </w:r>
          </w:p>
        </w:tc>
        <w:tc>
          <w:tcPr>
            <w:tcW w:w="1392" w:type="dxa"/>
            <w:shd w:val="clear" w:color="auto" w:fill="FFFFFF" w:themeFill="background1"/>
            <w:vAlign w:val="center"/>
          </w:tcPr>
          <w:p w:rsidR="00C963B7" w:rsidRPr="007B17B1" w:rsidRDefault="001C0EA7" w:rsidP="00C963B7">
            <w:pPr>
              <w:jc w:val="center"/>
              <w:rPr>
                <w:rFonts w:ascii="Arial" w:hAnsi="Arial" w:cs="Arial"/>
              </w:rPr>
            </w:pPr>
            <w:r>
              <w:rPr>
                <w:rFonts w:ascii="Arial" w:hAnsi="Arial" w:cs="Arial"/>
              </w:rPr>
              <w:t>97,6</w:t>
            </w:r>
          </w:p>
        </w:tc>
        <w:tc>
          <w:tcPr>
            <w:tcW w:w="1143" w:type="dxa"/>
            <w:shd w:val="clear" w:color="auto" w:fill="FFFFFF" w:themeFill="background1"/>
            <w:vAlign w:val="center"/>
          </w:tcPr>
          <w:p w:rsidR="00C963B7" w:rsidRPr="007B17B1" w:rsidRDefault="007B17B1" w:rsidP="00C963B7">
            <w:pPr>
              <w:jc w:val="center"/>
              <w:rPr>
                <w:rFonts w:ascii="Arial" w:hAnsi="Arial" w:cs="Arial"/>
              </w:rPr>
            </w:pPr>
            <w:r w:rsidRPr="007B17B1">
              <w:rPr>
                <w:rFonts w:ascii="Arial" w:eastAsia="Times New Roman" w:hAnsi="Arial" w:cs="Arial"/>
                <w:bCs/>
                <w:iCs/>
                <w:color w:val="000000"/>
                <w:lang w:eastAsia="ru-RU"/>
              </w:rPr>
              <w:t>50 602,0</w:t>
            </w:r>
          </w:p>
        </w:tc>
        <w:tc>
          <w:tcPr>
            <w:tcW w:w="1392" w:type="dxa"/>
            <w:shd w:val="clear" w:color="auto" w:fill="FFFFFF" w:themeFill="background1"/>
            <w:vAlign w:val="center"/>
          </w:tcPr>
          <w:p w:rsidR="00C963B7" w:rsidRPr="00BC28ED" w:rsidRDefault="001C0EA7" w:rsidP="00C963B7">
            <w:pPr>
              <w:jc w:val="center"/>
              <w:rPr>
                <w:rFonts w:ascii="Arial" w:hAnsi="Arial" w:cs="Arial"/>
              </w:rPr>
            </w:pPr>
            <w:r>
              <w:rPr>
                <w:rFonts w:ascii="Arial" w:hAnsi="Arial" w:cs="Arial"/>
              </w:rPr>
              <w:t>101,7</w:t>
            </w:r>
          </w:p>
        </w:tc>
      </w:tr>
      <w:tr w:rsidR="007B17B1" w:rsidTr="007B17B1">
        <w:tc>
          <w:tcPr>
            <w:tcW w:w="2720" w:type="dxa"/>
            <w:shd w:val="clear" w:color="auto" w:fill="FFFFFF" w:themeFill="background1"/>
          </w:tcPr>
          <w:p w:rsidR="007B17B1" w:rsidRPr="00BC28ED" w:rsidRDefault="007B17B1" w:rsidP="00C963B7">
            <w:pPr>
              <w:rPr>
                <w:rFonts w:ascii="Arial" w:hAnsi="Arial" w:cs="Arial"/>
                <w:b/>
              </w:rPr>
            </w:pPr>
            <w:r w:rsidRPr="00BC28ED">
              <w:rPr>
                <w:rFonts w:ascii="Arial" w:hAnsi="Arial" w:cs="Arial"/>
                <w:bCs/>
              </w:rPr>
              <w:t xml:space="preserve">Безвозмездные поступления, в т.ч.: </w:t>
            </w:r>
          </w:p>
        </w:tc>
        <w:tc>
          <w:tcPr>
            <w:tcW w:w="1144" w:type="dxa"/>
            <w:shd w:val="clear" w:color="auto" w:fill="FFFFFF" w:themeFill="background1"/>
            <w:vAlign w:val="center"/>
          </w:tcPr>
          <w:p w:rsidR="007B17B1" w:rsidRPr="00BC28ED" w:rsidRDefault="007B17B1" w:rsidP="00C963B7">
            <w:pPr>
              <w:jc w:val="center"/>
              <w:rPr>
                <w:rFonts w:ascii="Arial" w:hAnsi="Arial" w:cs="Arial"/>
              </w:rPr>
            </w:pPr>
            <w:r>
              <w:rPr>
                <w:rFonts w:ascii="Arial" w:hAnsi="Arial" w:cs="Arial"/>
              </w:rPr>
              <w:t>8 533,0</w:t>
            </w:r>
          </w:p>
        </w:tc>
        <w:tc>
          <w:tcPr>
            <w:tcW w:w="1980" w:type="dxa"/>
            <w:shd w:val="clear" w:color="auto" w:fill="FFFFFF" w:themeFill="background1"/>
            <w:vAlign w:val="center"/>
          </w:tcPr>
          <w:p w:rsidR="007B17B1" w:rsidRPr="00BC28ED" w:rsidRDefault="001C0EA7" w:rsidP="00C963B7">
            <w:pPr>
              <w:jc w:val="center"/>
              <w:rPr>
                <w:rFonts w:ascii="Arial" w:hAnsi="Arial" w:cs="Arial"/>
              </w:rPr>
            </w:pPr>
            <w:r>
              <w:rPr>
                <w:rFonts w:ascii="Arial" w:hAnsi="Arial" w:cs="Arial"/>
              </w:rPr>
              <w:t>107,3</w:t>
            </w:r>
          </w:p>
        </w:tc>
        <w:tc>
          <w:tcPr>
            <w:tcW w:w="1144" w:type="dxa"/>
            <w:shd w:val="clear" w:color="auto" w:fill="FFFFFF" w:themeFill="background1"/>
            <w:vAlign w:val="center"/>
          </w:tcPr>
          <w:p w:rsidR="007B17B1" w:rsidRPr="00BC28ED" w:rsidRDefault="007B17B1" w:rsidP="007B17B1">
            <w:pPr>
              <w:jc w:val="center"/>
              <w:rPr>
                <w:rFonts w:ascii="Arial" w:hAnsi="Arial" w:cs="Arial"/>
              </w:rPr>
            </w:pPr>
            <w:r>
              <w:rPr>
                <w:rFonts w:ascii="Arial" w:hAnsi="Arial" w:cs="Arial"/>
              </w:rPr>
              <w:t>6 239,9</w:t>
            </w:r>
          </w:p>
        </w:tc>
        <w:tc>
          <w:tcPr>
            <w:tcW w:w="1392" w:type="dxa"/>
            <w:shd w:val="clear" w:color="auto" w:fill="FFFFFF" w:themeFill="background1"/>
            <w:vAlign w:val="center"/>
          </w:tcPr>
          <w:p w:rsidR="007B17B1" w:rsidRPr="00BC28ED" w:rsidRDefault="001C0EA7" w:rsidP="007B17B1">
            <w:pPr>
              <w:jc w:val="center"/>
              <w:rPr>
                <w:rFonts w:ascii="Arial" w:hAnsi="Arial" w:cs="Arial"/>
              </w:rPr>
            </w:pPr>
            <w:r>
              <w:rPr>
                <w:rFonts w:ascii="Arial" w:hAnsi="Arial" w:cs="Arial"/>
              </w:rPr>
              <w:t>73,1</w:t>
            </w:r>
          </w:p>
        </w:tc>
        <w:tc>
          <w:tcPr>
            <w:tcW w:w="1143" w:type="dxa"/>
            <w:shd w:val="clear" w:color="auto" w:fill="FFFFFF" w:themeFill="background1"/>
            <w:vAlign w:val="center"/>
          </w:tcPr>
          <w:p w:rsidR="007B17B1" w:rsidRPr="00BC28ED" w:rsidRDefault="007B17B1" w:rsidP="007B17B1">
            <w:pPr>
              <w:jc w:val="center"/>
              <w:rPr>
                <w:rFonts w:ascii="Arial" w:hAnsi="Arial" w:cs="Arial"/>
              </w:rPr>
            </w:pPr>
            <w:r>
              <w:rPr>
                <w:rFonts w:ascii="Arial" w:hAnsi="Arial" w:cs="Arial"/>
              </w:rPr>
              <w:t>6 001,9</w:t>
            </w:r>
          </w:p>
        </w:tc>
        <w:tc>
          <w:tcPr>
            <w:tcW w:w="1392" w:type="dxa"/>
            <w:shd w:val="clear" w:color="auto" w:fill="FFFFFF" w:themeFill="background1"/>
            <w:vAlign w:val="center"/>
          </w:tcPr>
          <w:p w:rsidR="007B17B1" w:rsidRPr="00BC28ED" w:rsidRDefault="001C0EA7" w:rsidP="007B17B1">
            <w:pPr>
              <w:jc w:val="center"/>
              <w:rPr>
                <w:rFonts w:ascii="Arial" w:hAnsi="Arial" w:cs="Arial"/>
              </w:rPr>
            </w:pPr>
            <w:r>
              <w:rPr>
                <w:rFonts w:ascii="Arial" w:hAnsi="Arial" w:cs="Arial"/>
              </w:rPr>
              <w:t>96,2</w:t>
            </w:r>
          </w:p>
        </w:tc>
      </w:tr>
      <w:tr w:rsidR="007B17B1" w:rsidTr="007B17B1">
        <w:tc>
          <w:tcPr>
            <w:tcW w:w="2720" w:type="dxa"/>
            <w:shd w:val="clear" w:color="auto" w:fill="FFFFFF" w:themeFill="background1"/>
          </w:tcPr>
          <w:p w:rsidR="007B17B1" w:rsidRPr="00BC28ED" w:rsidRDefault="007B17B1" w:rsidP="00C963B7">
            <w:pPr>
              <w:ind w:left="317"/>
              <w:rPr>
                <w:rFonts w:ascii="Arial" w:hAnsi="Arial" w:cs="Arial"/>
                <w:b/>
              </w:rPr>
            </w:pPr>
            <w:r w:rsidRPr="00BC28ED">
              <w:rPr>
                <w:rFonts w:ascii="Arial" w:hAnsi="Arial" w:cs="Arial"/>
                <w:bCs/>
              </w:rPr>
              <w:t>безвозмездные поступления из федерального бюджета</w:t>
            </w:r>
          </w:p>
        </w:tc>
        <w:tc>
          <w:tcPr>
            <w:tcW w:w="1144" w:type="dxa"/>
            <w:shd w:val="clear" w:color="auto" w:fill="FFFFFF" w:themeFill="background1"/>
            <w:vAlign w:val="center"/>
          </w:tcPr>
          <w:p w:rsidR="007B17B1" w:rsidRPr="00BC28ED" w:rsidRDefault="007B17B1" w:rsidP="00C963B7">
            <w:pPr>
              <w:jc w:val="center"/>
              <w:rPr>
                <w:rFonts w:ascii="Arial" w:hAnsi="Arial" w:cs="Arial"/>
              </w:rPr>
            </w:pPr>
            <w:r>
              <w:rPr>
                <w:rFonts w:ascii="Arial" w:hAnsi="Arial" w:cs="Arial"/>
              </w:rPr>
              <w:t>8 533,0</w:t>
            </w:r>
          </w:p>
        </w:tc>
        <w:tc>
          <w:tcPr>
            <w:tcW w:w="1980" w:type="dxa"/>
            <w:shd w:val="clear" w:color="auto" w:fill="FFFFFF" w:themeFill="background1"/>
            <w:vAlign w:val="center"/>
          </w:tcPr>
          <w:p w:rsidR="007B17B1" w:rsidRPr="00BC28ED" w:rsidRDefault="001C0EA7" w:rsidP="00C963B7">
            <w:pPr>
              <w:jc w:val="center"/>
              <w:rPr>
                <w:rFonts w:ascii="Arial" w:hAnsi="Arial" w:cs="Arial"/>
              </w:rPr>
            </w:pPr>
            <w:r>
              <w:rPr>
                <w:rFonts w:ascii="Arial" w:hAnsi="Arial" w:cs="Arial"/>
              </w:rPr>
              <w:t>112,4</w:t>
            </w:r>
          </w:p>
        </w:tc>
        <w:tc>
          <w:tcPr>
            <w:tcW w:w="1144" w:type="dxa"/>
            <w:shd w:val="clear" w:color="auto" w:fill="FFFFFF" w:themeFill="background1"/>
            <w:vAlign w:val="center"/>
          </w:tcPr>
          <w:p w:rsidR="007B17B1" w:rsidRPr="00BC28ED" w:rsidRDefault="007B17B1" w:rsidP="00C963B7">
            <w:pPr>
              <w:jc w:val="center"/>
              <w:rPr>
                <w:rFonts w:ascii="Arial" w:hAnsi="Arial" w:cs="Arial"/>
              </w:rPr>
            </w:pPr>
            <w:r>
              <w:rPr>
                <w:rFonts w:ascii="Arial" w:hAnsi="Arial" w:cs="Arial"/>
              </w:rPr>
              <w:t>6 239,9</w:t>
            </w:r>
          </w:p>
        </w:tc>
        <w:tc>
          <w:tcPr>
            <w:tcW w:w="1392" w:type="dxa"/>
            <w:shd w:val="clear" w:color="auto" w:fill="FFFFFF" w:themeFill="background1"/>
            <w:vAlign w:val="center"/>
          </w:tcPr>
          <w:p w:rsidR="007B17B1" w:rsidRPr="00BC28ED" w:rsidRDefault="001C0EA7" w:rsidP="00C963B7">
            <w:pPr>
              <w:jc w:val="center"/>
              <w:rPr>
                <w:rFonts w:ascii="Arial" w:hAnsi="Arial" w:cs="Arial"/>
              </w:rPr>
            </w:pPr>
            <w:r>
              <w:rPr>
                <w:rFonts w:ascii="Arial" w:hAnsi="Arial" w:cs="Arial"/>
              </w:rPr>
              <w:t>73,1</w:t>
            </w:r>
          </w:p>
        </w:tc>
        <w:tc>
          <w:tcPr>
            <w:tcW w:w="1143" w:type="dxa"/>
            <w:shd w:val="clear" w:color="auto" w:fill="FFFFFF" w:themeFill="background1"/>
            <w:vAlign w:val="center"/>
          </w:tcPr>
          <w:p w:rsidR="007B17B1" w:rsidRPr="00BC28ED" w:rsidRDefault="007B17B1" w:rsidP="00C963B7">
            <w:pPr>
              <w:jc w:val="center"/>
              <w:rPr>
                <w:rFonts w:ascii="Arial" w:hAnsi="Arial" w:cs="Arial"/>
              </w:rPr>
            </w:pPr>
            <w:r>
              <w:rPr>
                <w:rFonts w:ascii="Arial" w:hAnsi="Arial" w:cs="Arial"/>
              </w:rPr>
              <w:t>6 001,9</w:t>
            </w:r>
          </w:p>
        </w:tc>
        <w:tc>
          <w:tcPr>
            <w:tcW w:w="1392" w:type="dxa"/>
            <w:shd w:val="clear" w:color="auto" w:fill="FFFFFF" w:themeFill="background1"/>
            <w:vAlign w:val="center"/>
          </w:tcPr>
          <w:p w:rsidR="007B17B1" w:rsidRPr="00BC28ED" w:rsidRDefault="001C0EA7" w:rsidP="00C963B7">
            <w:pPr>
              <w:jc w:val="center"/>
              <w:rPr>
                <w:rFonts w:ascii="Arial" w:hAnsi="Arial" w:cs="Arial"/>
              </w:rPr>
            </w:pPr>
            <w:r>
              <w:rPr>
                <w:rFonts w:ascii="Arial" w:hAnsi="Arial" w:cs="Arial"/>
              </w:rPr>
              <w:t>96,2</w:t>
            </w:r>
          </w:p>
        </w:tc>
      </w:tr>
      <w:tr w:rsidR="007B17B1" w:rsidTr="007B17B1">
        <w:tc>
          <w:tcPr>
            <w:tcW w:w="2720" w:type="dxa"/>
            <w:shd w:val="clear" w:color="auto" w:fill="C6D9F1" w:themeFill="text2" w:themeFillTint="33"/>
          </w:tcPr>
          <w:p w:rsidR="007B17B1" w:rsidRPr="00BC28ED" w:rsidRDefault="007B17B1" w:rsidP="00C963B7">
            <w:pPr>
              <w:rPr>
                <w:rFonts w:ascii="Arial" w:hAnsi="Arial" w:cs="Arial"/>
                <w:b/>
              </w:rPr>
            </w:pPr>
            <w:r w:rsidRPr="00BC28ED">
              <w:rPr>
                <w:rFonts w:ascii="Arial" w:hAnsi="Arial" w:cs="Arial"/>
                <w:b/>
              </w:rPr>
              <w:t>Общий объем расходов</w:t>
            </w:r>
          </w:p>
        </w:tc>
        <w:tc>
          <w:tcPr>
            <w:tcW w:w="1144" w:type="dxa"/>
            <w:shd w:val="clear" w:color="auto" w:fill="C6D9F1" w:themeFill="text2" w:themeFillTint="33"/>
            <w:vAlign w:val="center"/>
          </w:tcPr>
          <w:p w:rsidR="007B17B1" w:rsidRPr="00BC28ED" w:rsidRDefault="007B17B1" w:rsidP="00C963B7">
            <w:pPr>
              <w:jc w:val="center"/>
              <w:rPr>
                <w:rFonts w:ascii="Arial" w:hAnsi="Arial" w:cs="Arial"/>
                <w:b/>
              </w:rPr>
            </w:pPr>
            <w:r>
              <w:rPr>
                <w:rFonts w:ascii="Arial" w:hAnsi="Arial" w:cs="Arial"/>
                <w:b/>
              </w:rPr>
              <w:t>63 229,3</w:t>
            </w:r>
          </w:p>
        </w:tc>
        <w:tc>
          <w:tcPr>
            <w:tcW w:w="1980" w:type="dxa"/>
            <w:shd w:val="clear" w:color="auto" w:fill="C6D9F1" w:themeFill="text2" w:themeFillTint="33"/>
            <w:vAlign w:val="center"/>
          </w:tcPr>
          <w:p w:rsidR="007B17B1" w:rsidRPr="00BC28ED" w:rsidRDefault="001C0EA7" w:rsidP="00C963B7">
            <w:pPr>
              <w:jc w:val="center"/>
              <w:rPr>
                <w:rFonts w:ascii="Arial" w:hAnsi="Arial" w:cs="Arial"/>
                <w:b/>
              </w:rPr>
            </w:pPr>
            <w:r>
              <w:rPr>
                <w:rFonts w:ascii="Arial" w:hAnsi="Arial" w:cs="Arial"/>
                <w:b/>
              </w:rPr>
              <w:t>106,1</w:t>
            </w:r>
          </w:p>
        </w:tc>
        <w:tc>
          <w:tcPr>
            <w:tcW w:w="1144" w:type="dxa"/>
            <w:shd w:val="clear" w:color="auto" w:fill="C6D9F1" w:themeFill="text2" w:themeFillTint="33"/>
            <w:vAlign w:val="center"/>
          </w:tcPr>
          <w:p w:rsidR="007B17B1" w:rsidRPr="00BC28ED" w:rsidRDefault="007B17B1" w:rsidP="00C963B7">
            <w:pPr>
              <w:jc w:val="center"/>
              <w:rPr>
                <w:rFonts w:ascii="Arial" w:hAnsi="Arial" w:cs="Arial"/>
                <w:b/>
              </w:rPr>
            </w:pPr>
            <w:r>
              <w:rPr>
                <w:rFonts w:ascii="Arial" w:hAnsi="Arial" w:cs="Arial"/>
                <w:b/>
              </w:rPr>
              <w:t>55 976,7</w:t>
            </w:r>
          </w:p>
        </w:tc>
        <w:tc>
          <w:tcPr>
            <w:tcW w:w="1392" w:type="dxa"/>
            <w:shd w:val="clear" w:color="auto" w:fill="C6D9F1" w:themeFill="text2" w:themeFillTint="33"/>
            <w:vAlign w:val="center"/>
          </w:tcPr>
          <w:p w:rsidR="007B17B1" w:rsidRPr="00BC28ED" w:rsidRDefault="001C0EA7" w:rsidP="00C963B7">
            <w:pPr>
              <w:jc w:val="center"/>
              <w:rPr>
                <w:rFonts w:ascii="Arial" w:hAnsi="Arial" w:cs="Arial"/>
                <w:b/>
              </w:rPr>
            </w:pPr>
            <w:r>
              <w:rPr>
                <w:rFonts w:ascii="Arial" w:hAnsi="Arial" w:cs="Arial"/>
                <w:b/>
              </w:rPr>
              <w:t>88,5</w:t>
            </w:r>
          </w:p>
        </w:tc>
        <w:tc>
          <w:tcPr>
            <w:tcW w:w="1143" w:type="dxa"/>
            <w:shd w:val="clear" w:color="auto" w:fill="C6D9F1" w:themeFill="text2" w:themeFillTint="33"/>
            <w:vAlign w:val="center"/>
          </w:tcPr>
          <w:p w:rsidR="007B17B1" w:rsidRPr="00BC28ED" w:rsidRDefault="007B17B1" w:rsidP="00C963B7">
            <w:pPr>
              <w:jc w:val="center"/>
              <w:rPr>
                <w:rFonts w:ascii="Arial" w:hAnsi="Arial" w:cs="Arial"/>
                <w:b/>
              </w:rPr>
            </w:pPr>
            <w:r>
              <w:rPr>
                <w:rFonts w:ascii="Arial" w:hAnsi="Arial" w:cs="Arial"/>
                <w:b/>
              </w:rPr>
              <w:t>56 603,9</w:t>
            </w:r>
          </w:p>
        </w:tc>
        <w:tc>
          <w:tcPr>
            <w:tcW w:w="1392" w:type="dxa"/>
            <w:shd w:val="clear" w:color="auto" w:fill="C6D9F1" w:themeFill="text2" w:themeFillTint="33"/>
            <w:vAlign w:val="center"/>
          </w:tcPr>
          <w:p w:rsidR="007B17B1" w:rsidRPr="00BC28ED" w:rsidRDefault="001C0EA7" w:rsidP="00C963B7">
            <w:pPr>
              <w:jc w:val="center"/>
              <w:rPr>
                <w:rFonts w:ascii="Arial" w:hAnsi="Arial" w:cs="Arial"/>
                <w:b/>
              </w:rPr>
            </w:pPr>
            <w:r>
              <w:rPr>
                <w:rFonts w:ascii="Arial" w:hAnsi="Arial" w:cs="Arial"/>
                <w:b/>
              </w:rPr>
              <w:t>101,1</w:t>
            </w:r>
          </w:p>
        </w:tc>
      </w:tr>
      <w:tr w:rsidR="007B17B1" w:rsidTr="007B17B1">
        <w:tc>
          <w:tcPr>
            <w:tcW w:w="2720" w:type="dxa"/>
            <w:shd w:val="clear" w:color="auto" w:fill="FFFFFF" w:themeFill="background1"/>
          </w:tcPr>
          <w:p w:rsidR="007B17B1" w:rsidRPr="00BC28ED" w:rsidRDefault="007B17B1" w:rsidP="00C963B7">
            <w:pPr>
              <w:rPr>
                <w:rFonts w:ascii="Arial" w:hAnsi="Arial" w:cs="Arial"/>
                <w:b/>
              </w:rPr>
            </w:pPr>
            <w:r w:rsidRPr="00BC28ED">
              <w:rPr>
                <w:rFonts w:ascii="Arial" w:hAnsi="Arial" w:cs="Arial"/>
                <w:b/>
              </w:rPr>
              <w:t xml:space="preserve">Дефицит (-) / профицит (+) бюджета Удмуртской Республики     </w:t>
            </w:r>
          </w:p>
        </w:tc>
        <w:tc>
          <w:tcPr>
            <w:tcW w:w="1144" w:type="dxa"/>
            <w:shd w:val="clear" w:color="auto" w:fill="FFFFFF" w:themeFill="background1"/>
            <w:vAlign w:val="center"/>
          </w:tcPr>
          <w:p w:rsidR="007B17B1" w:rsidRPr="00BC28ED" w:rsidRDefault="007B17B1" w:rsidP="00017480">
            <w:pPr>
              <w:ind w:hanging="13"/>
              <w:jc w:val="center"/>
              <w:rPr>
                <w:rFonts w:ascii="Arial" w:hAnsi="Arial" w:cs="Arial"/>
                <w:b/>
              </w:rPr>
            </w:pPr>
            <w:r>
              <w:rPr>
                <w:rFonts w:ascii="Arial" w:hAnsi="Arial" w:cs="Arial"/>
                <w:b/>
              </w:rPr>
              <w:t>3 738,3</w:t>
            </w:r>
          </w:p>
        </w:tc>
        <w:tc>
          <w:tcPr>
            <w:tcW w:w="1980" w:type="dxa"/>
            <w:shd w:val="clear" w:color="auto" w:fill="FFFFFF" w:themeFill="background1"/>
            <w:vAlign w:val="center"/>
          </w:tcPr>
          <w:p w:rsidR="007B17B1" w:rsidRPr="00BC28ED" w:rsidRDefault="007B17B1" w:rsidP="00C963B7">
            <w:pPr>
              <w:jc w:val="center"/>
              <w:rPr>
                <w:rFonts w:ascii="Arial" w:hAnsi="Arial" w:cs="Arial"/>
                <w:b/>
              </w:rPr>
            </w:pPr>
            <w:r w:rsidRPr="00BC28ED">
              <w:rPr>
                <w:rFonts w:ascii="Arial" w:hAnsi="Arial" w:cs="Arial"/>
                <w:b/>
              </w:rPr>
              <w:t>х</w:t>
            </w:r>
          </w:p>
        </w:tc>
        <w:tc>
          <w:tcPr>
            <w:tcW w:w="1144" w:type="dxa"/>
            <w:shd w:val="clear" w:color="auto" w:fill="FFFFFF" w:themeFill="background1"/>
            <w:vAlign w:val="center"/>
          </w:tcPr>
          <w:p w:rsidR="007B17B1" w:rsidRPr="00BC28ED" w:rsidRDefault="008B4936" w:rsidP="00C963B7">
            <w:pPr>
              <w:jc w:val="center"/>
              <w:rPr>
                <w:rFonts w:ascii="Arial" w:hAnsi="Arial" w:cs="Arial"/>
                <w:b/>
              </w:rPr>
            </w:pPr>
            <w:r>
              <w:rPr>
                <w:rFonts w:ascii="Arial" w:hAnsi="Arial" w:cs="Arial"/>
                <w:b/>
              </w:rPr>
              <w:t>0</w:t>
            </w:r>
          </w:p>
        </w:tc>
        <w:tc>
          <w:tcPr>
            <w:tcW w:w="1392" w:type="dxa"/>
            <w:shd w:val="clear" w:color="auto" w:fill="FFFFFF" w:themeFill="background1"/>
            <w:vAlign w:val="center"/>
          </w:tcPr>
          <w:p w:rsidR="007B17B1" w:rsidRPr="00BC28ED" w:rsidRDefault="007B17B1" w:rsidP="00C963B7">
            <w:pPr>
              <w:jc w:val="center"/>
              <w:rPr>
                <w:rFonts w:ascii="Arial" w:hAnsi="Arial" w:cs="Arial"/>
                <w:b/>
              </w:rPr>
            </w:pPr>
            <w:r w:rsidRPr="00BC28ED">
              <w:rPr>
                <w:rFonts w:ascii="Arial" w:hAnsi="Arial" w:cs="Arial"/>
                <w:b/>
              </w:rPr>
              <w:t>х</w:t>
            </w:r>
          </w:p>
        </w:tc>
        <w:tc>
          <w:tcPr>
            <w:tcW w:w="1143" w:type="dxa"/>
            <w:shd w:val="clear" w:color="auto" w:fill="FFFFFF" w:themeFill="background1"/>
            <w:vAlign w:val="center"/>
          </w:tcPr>
          <w:p w:rsidR="007B17B1" w:rsidRPr="00BC28ED" w:rsidRDefault="008B4936" w:rsidP="00C963B7">
            <w:pPr>
              <w:jc w:val="center"/>
              <w:rPr>
                <w:rFonts w:ascii="Arial" w:hAnsi="Arial" w:cs="Arial"/>
                <w:b/>
              </w:rPr>
            </w:pPr>
            <w:r>
              <w:rPr>
                <w:rFonts w:ascii="Arial" w:hAnsi="Arial" w:cs="Arial"/>
                <w:b/>
              </w:rPr>
              <w:t>0</w:t>
            </w:r>
          </w:p>
        </w:tc>
        <w:tc>
          <w:tcPr>
            <w:tcW w:w="1392" w:type="dxa"/>
            <w:shd w:val="clear" w:color="auto" w:fill="FFFFFF" w:themeFill="background1"/>
            <w:vAlign w:val="center"/>
          </w:tcPr>
          <w:p w:rsidR="007B17B1" w:rsidRPr="00BC28ED" w:rsidRDefault="007B17B1" w:rsidP="00C963B7">
            <w:pPr>
              <w:jc w:val="center"/>
              <w:rPr>
                <w:rFonts w:ascii="Arial" w:hAnsi="Arial" w:cs="Arial"/>
                <w:b/>
              </w:rPr>
            </w:pPr>
            <w:r w:rsidRPr="00BC28ED">
              <w:rPr>
                <w:rFonts w:ascii="Arial" w:hAnsi="Arial" w:cs="Arial"/>
                <w:b/>
              </w:rPr>
              <w:t>х</w:t>
            </w:r>
          </w:p>
        </w:tc>
      </w:tr>
    </w:tbl>
    <w:p w:rsidR="008C114D" w:rsidRPr="00BC28ED" w:rsidRDefault="008C114D" w:rsidP="00BC28ED">
      <w:pPr>
        <w:spacing w:after="0" w:line="240" w:lineRule="auto"/>
        <w:rPr>
          <w:rFonts w:ascii="Arial" w:hAnsi="Arial" w:cs="Arial"/>
          <w:b/>
          <w:sz w:val="18"/>
          <w:szCs w:val="18"/>
        </w:rPr>
      </w:pPr>
    </w:p>
    <w:p w:rsidR="00366AF3" w:rsidRPr="00BC28ED" w:rsidRDefault="008C114D" w:rsidP="008C114D">
      <w:pPr>
        <w:spacing w:after="0" w:line="240" w:lineRule="auto"/>
        <w:jc w:val="center"/>
        <w:rPr>
          <w:rFonts w:ascii="Arial" w:hAnsi="Arial" w:cs="Arial"/>
          <w:b/>
          <w:sz w:val="28"/>
          <w:szCs w:val="28"/>
        </w:rPr>
      </w:pPr>
      <w:r w:rsidRPr="00BC28ED">
        <w:rPr>
          <w:rFonts w:ascii="Arial" w:hAnsi="Arial" w:cs="Arial"/>
          <w:b/>
          <w:sz w:val="28"/>
          <w:szCs w:val="28"/>
        </w:rPr>
        <w:t xml:space="preserve">          ГОСУДАРСТВЕННЫЙ ДОЛГ УДМУРТСКОЙ РЕСПУБЛИКИ</w:t>
      </w:r>
    </w:p>
    <w:p w:rsidR="00934C90" w:rsidRPr="00BC28ED" w:rsidRDefault="00934C90" w:rsidP="00934C90">
      <w:pPr>
        <w:spacing w:after="0"/>
        <w:ind w:right="-284"/>
        <w:jc w:val="right"/>
        <w:rPr>
          <w:rFonts w:ascii="Arial" w:hAnsi="Arial" w:cs="Arial"/>
          <w:sz w:val="12"/>
          <w:szCs w:val="12"/>
        </w:rPr>
      </w:pPr>
    </w:p>
    <w:p w:rsidR="008C114D" w:rsidRPr="00BF1AEE" w:rsidRDefault="00934C90" w:rsidP="00934C90">
      <w:pPr>
        <w:spacing w:after="0"/>
        <w:ind w:right="-284"/>
        <w:jc w:val="right"/>
        <w:rPr>
          <w:rFonts w:ascii="Arial" w:hAnsi="Arial" w:cs="Arial"/>
        </w:rPr>
      </w:pPr>
      <w:r w:rsidRPr="00BF1AEE">
        <w:rPr>
          <w:rFonts w:ascii="Arial" w:hAnsi="Arial" w:cs="Arial"/>
        </w:rPr>
        <w:t>млн.руб.</w:t>
      </w:r>
    </w:p>
    <w:tbl>
      <w:tblPr>
        <w:tblW w:w="10915" w:type="dxa"/>
        <w:tblInd w:w="392" w:type="dxa"/>
        <w:tblLayout w:type="fixed"/>
        <w:tblLook w:val="04A0"/>
      </w:tblPr>
      <w:tblGrid>
        <w:gridCol w:w="4394"/>
        <w:gridCol w:w="2268"/>
        <w:gridCol w:w="2268"/>
        <w:gridCol w:w="1985"/>
      </w:tblGrid>
      <w:tr w:rsidR="00366AF3" w:rsidRPr="001045BF" w:rsidTr="008C114D">
        <w:trPr>
          <w:trHeight w:val="514"/>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66AF3" w:rsidRPr="00BC28ED" w:rsidRDefault="00366AF3" w:rsidP="008C114D">
            <w:pPr>
              <w:spacing w:after="0" w:line="240" w:lineRule="auto"/>
              <w:jc w:val="center"/>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Наименование</w:t>
            </w:r>
          </w:p>
        </w:tc>
        <w:tc>
          <w:tcPr>
            <w:tcW w:w="2268" w:type="dxa"/>
            <w:tcBorders>
              <w:top w:val="single" w:sz="4" w:space="0" w:color="auto"/>
              <w:left w:val="nil"/>
              <w:bottom w:val="single" w:sz="4" w:space="0" w:color="auto"/>
              <w:right w:val="single" w:sz="4" w:space="0" w:color="auto"/>
            </w:tcBorders>
            <w:shd w:val="clear" w:color="auto" w:fill="FFFFFF" w:themeFill="background1"/>
            <w:hideMark/>
          </w:tcPr>
          <w:p w:rsidR="008C114D"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366AF3"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2018 года</w:t>
            </w:r>
          </w:p>
        </w:tc>
        <w:tc>
          <w:tcPr>
            <w:tcW w:w="2268" w:type="dxa"/>
            <w:tcBorders>
              <w:top w:val="single" w:sz="4" w:space="0" w:color="auto"/>
              <w:left w:val="nil"/>
              <w:bottom w:val="single" w:sz="4" w:space="0" w:color="auto"/>
              <w:right w:val="single" w:sz="4" w:space="0" w:color="auto"/>
            </w:tcBorders>
            <w:shd w:val="clear" w:color="auto" w:fill="FFFFFF" w:themeFill="background1"/>
          </w:tcPr>
          <w:p w:rsidR="008C114D" w:rsidRPr="00BC28ED" w:rsidRDefault="00366AF3" w:rsidP="008C114D">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366AF3" w:rsidRPr="00BC28ED" w:rsidRDefault="00366AF3" w:rsidP="008C114D">
            <w:pPr>
              <w:spacing w:after="0" w:line="240" w:lineRule="auto"/>
              <w:jc w:val="center"/>
              <w:rPr>
                <w:b/>
              </w:rPr>
            </w:pPr>
            <w:r w:rsidRPr="00BC28ED">
              <w:rPr>
                <w:rFonts w:ascii="Arial" w:eastAsia="Times New Roman" w:hAnsi="Arial" w:cs="Arial"/>
                <w:b/>
                <w:iCs/>
                <w:color w:val="000000"/>
                <w:lang w:eastAsia="ru-RU"/>
              </w:rPr>
              <w:t>2019 года</w:t>
            </w:r>
          </w:p>
        </w:tc>
        <w:tc>
          <w:tcPr>
            <w:tcW w:w="1985" w:type="dxa"/>
            <w:tcBorders>
              <w:top w:val="single" w:sz="4" w:space="0" w:color="auto"/>
              <w:left w:val="nil"/>
              <w:bottom w:val="single" w:sz="4" w:space="0" w:color="auto"/>
              <w:right w:val="single" w:sz="4" w:space="0" w:color="auto"/>
            </w:tcBorders>
            <w:shd w:val="clear" w:color="auto" w:fill="FFFFFF" w:themeFill="background1"/>
          </w:tcPr>
          <w:p w:rsidR="00366AF3" w:rsidRPr="00BC28ED" w:rsidRDefault="00366AF3" w:rsidP="008C114D">
            <w:pPr>
              <w:spacing w:after="0" w:line="240" w:lineRule="auto"/>
              <w:jc w:val="center"/>
              <w:rPr>
                <w:b/>
              </w:rPr>
            </w:pPr>
            <w:r w:rsidRPr="00BC28ED">
              <w:rPr>
                <w:rFonts w:ascii="Arial" w:eastAsia="Times New Roman" w:hAnsi="Arial" w:cs="Arial"/>
                <w:b/>
                <w:iCs/>
                <w:color w:val="000000"/>
                <w:lang w:eastAsia="ru-RU"/>
              </w:rPr>
              <w:t>на 1 января 2020 года</w:t>
            </w:r>
          </w:p>
        </w:tc>
      </w:tr>
      <w:tr w:rsidR="00366AF3" w:rsidRPr="001045BF" w:rsidTr="00366AF3">
        <w:trPr>
          <w:trHeight w:val="525"/>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66AF3" w:rsidRPr="00BC28ED" w:rsidRDefault="00366AF3" w:rsidP="008C114D">
            <w:pPr>
              <w:pStyle w:val="ConsPlusNormal"/>
              <w:rPr>
                <w:sz w:val="22"/>
                <w:szCs w:val="22"/>
              </w:rPr>
            </w:pPr>
            <w:r w:rsidRPr="00BC28ED">
              <w:rPr>
                <w:rFonts w:eastAsia="Times New Roman"/>
                <w:b/>
                <w:bCs/>
                <w:iCs/>
                <w:color w:val="000000"/>
                <w:sz w:val="22"/>
                <w:szCs w:val="22"/>
                <w:lang w:eastAsia="ru-RU"/>
              </w:rPr>
              <w:t>Верхний предел государственного долга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66AF3" w:rsidRPr="00BC28ED" w:rsidRDefault="00C85F5C" w:rsidP="00366AF3">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46 441,0</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366AF3" w:rsidRPr="00BC28ED" w:rsidRDefault="00C85F5C" w:rsidP="00366AF3">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46 440,7</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366AF3" w:rsidRPr="00BC28ED" w:rsidRDefault="00C85F5C" w:rsidP="00366AF3">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46 440,7</w:t>
            </w:r>
          </w:p>
        </w:tc>
      </w:tr>
      <w:tr w:rsidR="00446D8B" w:rsidRPr="001045BF" w:rsidTr="00366AF3">
        <w:trPr>
          <w:trHeight w:val="525"/>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46D8B" w:rsidRPr="00BC28ED" w:rsidRDefault="00446D8B" w:rsidP="008C114D">
            <w:pPr>
              <w:pStyle w:val="ConsPlusNormal"/>
              <w:rPr>
                <w:rFonts w:eastAsia="Times New Roman"/>
                <w:b/>
                <w:bCs/>
                <w:iCs/>
                <w:color w:val="000000"/>
                <w:sz w:val="22"/>
                <w:szCs w:val="22"/>
                <w:lang w:eastAsia="ru-RU"/>
              </w:rPr>
            </w:pPr>
            <w:r w:rsidRPr="00BC28ED">
              <w:rPr>
                <w:sz w:val="22"/>
                <w:szCs w:val="22"/>
              </w:rPr>
              <w:t>в том числе верхний предел долга по государственным гарантиям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446D8B" w:rsidRPr="00BC28ED" w:rsidRDefault="00366AF3"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446D8B"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446D8B" w:rsidRPr="00BC28ED" w:rsidRDefault="008C114D"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0,0</w:t>
            </w:r>
          </w:p>
        </w:tc>
      </w:tr>
      <w:tr w:rsidR="00197316" w:rsidRPr="001045BF" w:rsidTr="00BC28ED">
        <w:trPr>
          <w:trHeight w:val="774"/>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97316" w:rsidRPr="00BC28ED" w:rsidRDefault="00197316" w:rsidP="008C114D">
            <w:pPr>
              <w:spacing w:after="0" w:line="240" w:lineRule="auto"/>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Предельный объем государственного долга Удмуртской Республики</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197316" w:rsidRPr="00BC28ED" w:rsidRDefault="00C85F5C" w:rsidP="00366AF3">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69 689,9</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tcPr>
          <w:p w:rsidR="00197316" w:rsidRPr="00BC28ED" w:rsidRDefault="00197316" w:rsidP="00366AF3">
            <w:pPr>
              <w:spacing w:after="0" w:line="240" w:lineRule="auto"/>
              <w:jc w:val="center"/>
              <w:rPr>
                <w:rFonts w:ascii="Arial" w:eastAsia="Times New Roman" w:hAnsi="Arial" w:cs="Arial"/>
                <w:iCs/>
                <w:color w:val="000000"/>
                <w:lang w:eastAsia="ru-RU"/>
              </w:rPr>
            </w:pPr>
            <w:r w:rsidRPr="00BC28ED">
              <w:rPr>
                <w:rFonts w:ascii="Arial" w:eastAsia="Times New Roman" w:hAnsi="Arial" w:cs="Arial"/>
                <w:iCs/>
                <w:color w:val="000000"/>
                <w:lang w:eastAsia="ru-RU"/>
              </w:rPr>
              <w:t>4</w:t>
            </w:r>
            <w:r w:rsidR="00C85F5C">
              <w:rPr>
                <w:rFonts w:ascii="Arial" w:eastAsia="Times New Roman" w:hAnsi="Arial" w:cs="Arial"/>
                <w:iCs/>
                <w:color w:val="000000"/>
                <w:lang w:eastAsia="ru-RU"/>
              </w:rPr>
              <w:t>9 736,8</w:t>
            </w:r>
          </w:p>
        </w:tc>
        <w:tc>
          <w:tcPr>
            <w:tcW w:w="1985" w:type="dxa"/>
            <w:tcBorders>
              <w:top w:val="single" w:sz="4" w:space="0" w:color="auto"/>
              <w:left w:val="nil"/>
              <w:bottom w:val="single" w:sz="4" w:space="0" w:color="auto"/>
              <w:right w:val="single" w:sz="4" w:space="0" w:color="auto"/>
            </w:tcBorders>
            <w:shd w:val="clear" w:color="auto" w:fill="FFFFFF" w:themeFill="background1"/>
            <w:vAlign w:val="center"/>
          </w:tcPr>
          <w:p w:rsidR="00197316" w:rsidRPr="00BC28ED" w:rsidRDefault="00C85F5C" w:rsidP="00366AF3">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50 602,0</w:t>
            </w:r>
          </w:p>
        </w:tc>
      </w:tr>
    </w:tbl>
    <w:p w:rsidR="008C114D" w:rsidRPr="00BC28ED" w:rsidRDefault="008C114D" w:rsidP="00BC28ED">
      <w:pPr>
        <w:spacing w:after="0" w:line="240" w:lineRule="auto"/>
        <w:rPr>
          <w:rFonts w:ascii="Arial" w:hAnsi="Arial" w:cs="Arial"/>
          <w:b/>
          <w:sz w:val="16"/>
          <w:szCs w:val="16"/>
        </w:rPr>
      </w:pPr>
    </w:p>
    <w:p w:rsidR="00197316" w:rsidRDefault="00197316" w:rsidP="008C114D">
      <w:pPr>
        <w:spacing w:after="0" w:line="240" w:lineRule="auto"/>
        <w:ind w:left="142" w:firstLine="284"/>
        <w:jc w:val="center"/>
        <w:rPr>
          <w:rFonts w:ascii="Arial" w:hAnsi="Arial" w:cs="Arial"/>
          <w:b/>
          <w:sz w:val="32"/>
          <w:szCs w:val="32"/>
        </w:rPr>
      </w:pPr>
    </w:p>
    <w:p w:rsidR="00197316" w:rsidRPr="00BC28ED" w:rsidRDefault="00197316" w:rsidP="00197316">
      <w:pPr>
        <w:spacing w:after="0" w:line="240" w:lineRule="auto"/>
        <w:jc w:val="center"/>
        <w:rPr>
          <w:rFonts w:ascii="Arial" w:hAnsi="Arial" w:cs="Arial"/>
          <w:b/>
          <w:sz w:val="28"/>
          <w:szCs w:val="28"/>
        </w:rPr>
      </w:pPr>
      <w:r w:rsidRPr="00BC28ED">
        <w:rPr>
          <w:rFonts w:ascii="Arial" w:hAnsi="Arial" w:cs="Arial"/>
          <w:b/>
          <w:sz w:val="28"/>
          <w:szCs w:val="28"/>
        </w:rPr>
        <w:t xml:space="preserve">         </w:t>
      </w:r>
      <w:r>
        <w:rPr>
          <w:rFonts w:ascii="Arial" w:hAnsi="Arial" w:cs="Arial"/>
          <w:b/>
          <w:sz w:val="28"/>
          <w:szCs w:val="28"/>
        </w:rPr>
        <w:t>СТРУКТУРА ГОСУДАРСТВЕННОГО</w:t>
      </w:r>
      <w:r w:rsidRPr="00BC28ED">
        <w:rPr>
          <w:rFonts w:ascii="Arial" w:hAnsi="Arial" w:cs="Arial"/>
          <w:b/>
          <w:sz w:val="28"/>
          <w:szCs w:val="28"/>
        </w:rPr>
        <w:t xml:space="preserve"> ДОЛГ</w:t>
      </w:r>
      <w:r>
        <w:rPr>
          <w:rFonts w:ascii="Arial" w:hAnsi="Arial" w:cs="Arial"/>
          <w:b/>
          <w:sz w:val="28"/>
          <w:szCs w:val="28"/>
        </w:rPr>
        <w:t>А</w:t>
      </w:r>
      <w:r w:rsidRPr="00BC28ED">
        <w:rPr>
          <w:rFonts w:ascii="Arial" w:hAnsi="Arial" w:cs="Arial"/>
          <w:b/>
          <w:sz w:val="28"/>
          <w:szCs w:val="28"/>
        </w:rPr>
        <w:t xml:space="preserve"> УДМУРТСКОЙ РЕСПУБЛИКИ</w:t>
      </w:r>
    </w:p>
    <w:p w:rsidR="00197316" w:rsidRDefault="00197316" w:rsidP="00197316">
      <w:pPr>
        <w:spacing w:after="0" w:line="240" w:lineRule="auto"/>
        <w:rPr>
          <w:rFonts w:ascii="Arial" w:hAnsi="Arial" w:cs="Arial"/>
          <w:b/>
          <w:sz w:val="32"/>
          <w:szCs w:val="32"/>
        </w:rPr>
      </w:pPr>
    </w:p>
    <w:tbl>
      <w:tblPr>
        <w:tblW w:w="10915" w:type="dxa"/>
        <w:tblInd w:w="392" w:type="dxa"/>
        <w:tblLayout w:type="fixed"/>
        <w:tblLook w:val="04A0"/>
      </w:tblPr>
      <w:tblGrid>
        <w:gridCol w:w="4252"/>
        <w:gridCol w:w="1276"/>
        <w:gridCol w:w="1134"/>
        <w:gridCol w:w="1276"/>
        <w:gridCol w:w="850"/>
        <w:gridCol w:w="1276"/>
        <w:gridCol w:w="851"/>
      </w:tblGrid>
      <w:tr w:rsidR="00991B8B" w:rsidRPr="00BC28ED" w:rsidTr="00C85F5C">
        <w:trPr>
          <w:trHeight w:val="525"/>
        </w:trPr>
        <w:tc>
          <w:tcPr>
            <w:tcW w:w="4252" w:type="dxa"/>
            <w:vMerge w:val="restart"/>
            <w:tcBorders>
              <w:top w:val="single" w:sz="4" w:space="0" w:color="auto"/>
              <w:left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bCs/>
                <w:iCs/>
                <w:color w:val="000000"/>
                <w:lang w:eastAsia="ru-RU"/>
              </w:rPr>
            </w:pPr>
            <w:r w:rsidRPr="00BC28ED">
              <w:rPr>
                <w:rFonts w:ascii="Arial" w:eastAsia="Times New Roman" w:hAnsi="Arial" w:cs="Arial"/>
                <w:b/>
                <w:bCs/>
                <w:iCs/>
                <w:color w:val="000000"/>
                <w:lang w:eastAsia="ru-RU"/>
              </w:rPr>
              <w:t>Наименование</w:t>
            </w:r>
          </w:p>
        </w:tc>
        <w:tc>
          <w:tcPr>
            <w:tcW w:w="2410" w:type="dxa"/>
            <w:gridSpan w:val="2"/>
            <w:tcBorders>
              <w:top w:val="single" w:sz="4" w:space="0" w:color="auto"/>
              <w:left w:val="nil"/>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2018 года</w:t>
            </w:r>
            <w:r>
              <w:rPr>
                <w:rFonts w:ascii="Arial" w:eastAsia="Times New Roman" w:hAnsi="Arial" w:cs="Arial"/>
                <w:b/>
                <w:iCs/>
                <w:color w:val="000000"/>
                <w:lang w:eastAsia="ru-RU"/>
              </w:rPr>
              <w:t>, млн.руб.</w:t>
            </w:r>
          </w:p>
        </w:tc>
        <w:tc>
          <w:tcPr>
            <w:tcW w:w="2126" w:type="dxa"/>
            <w:gridSpan w:val="2"/>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r w:rsidRPr="00BC28ED">
              <w:rPr>
                <w:rFonts w:ascii="Arial" w:eastAsia="Times New Roman" w:hAnsi="Arial" w:cs="Arial"/>
                <w:b/>
                <w:iCs/>
                <w:color w:val="000000"/>
                <w:lang w:eastAsia="ru-RU"/>
              </w:rPr>
              <w:t>на 1 января</w:t>
            </w:r>
          </w:p>
          <w:p w:rsidR="00991B8B" w:rsidRPr="00BC28ED" w:rsidRDefault="00991B8B" w:rsidP="00D53E27">
            <w:pPr>
              <w:spacing w:after="0" w:line="240" w:lineRule="auto"/>
              <w:jc w:val="center"/>
              <w:rPr>
                <w:b/>
              </w:rPr>
            </w:pPr>
            <w:r w:rsidRPr="00BC28ED">
              <w:rPr>
                <w:rFonts w:ascii="Arial" w:eastAsia="Times New Roman" w:hAnsi="Arial" w:cs="Arial"/>
                <w:b/>
                <w:iCs/>
                <w:color w:val="000000"/>
                <w:lang w:eastAsia="ru-RU"/>
              </w:rPr>
              <w:t>2019 года</w:t>
            </w:r>
            <w:r>
              <w:rPr>
                <w:rFonts w:ascii="Arial" w:eastAsia="Times New Roman" w:hAnsi="Arial" w:cs="Arial"/>
                <w:b/>
                <w:iCs/>
                <w:color w:val="000000"/>
                <w:lang w:eastAsia="ru-RU"/>
              </w:rPr>
              <w:t>, млн.руб.</w:t>
            </w:r>
          </w:p>
        </w:tc>
        <w:tc>
          <w:tcPr>
            <w:tcW w:w="2127" w:type="dxa"/>
            <w:gridSpan w:val="2"/>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b/>
              </w:rPr>
            </w:pPr>
            <w:r w:rsidRPr="00BC28ED">
              <w:rPr>
                <w:rFonts w:ascii="Arial" w:eastAsia="Times New Roman" w:hAnsi="Arial" w:cs="Arial"/>
                <w:b/>
                <w:iCs/>
                <w:color w:val="000000"/>
                <w:lang w:eastAsia="ru-RU"/>
              </w:rPr>
              <w:t>на 1 января 2020 года</w:t>
            </w:r>
          </w:p>
        </w:tc>
      </w:tr>
      <w:tr w:rsidR="00991B8B" w:rsidRPr="00BC28ED" w:rsidTr="00C85F5C">
        <w:trPr>
          <w:trHeight w:val="525"/>
        </w:trPr>
        <w:tc>
          <w:tcPr>
            <w:tcW w:w="4252" w:type="dxa"/>
            <w:vMerge/>
            <w:tcBorders>
              <w:left w:val="single" w:sz="4" w:space="0" w:color="auto"/>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bCs/>
                <w:iCs/>
                <w:color w:val="000000"/>
                <w:lang w:eastAsia="ru-RU"/>
              </w:rPr>
            </w:pPr>
          </w:p>
        </w:tc>
        <w:tc>
          <w:tcPr>
            <w:tcW w:w="1276" w:type="dxa"/>
            <w:tcBorders>
              <w:top w:val="single" w:sz="4" w:space="0" w:color="auto"/>
              <w:left w:val="nil"/>
              <w:bottom w:val="single" w:sz="4" w:space="0" w:color="auto"/>
              <w:right w:val="single" w:sz="4" w:space="0" w:color="auto"/>
            </w:tcBorders>
            <w:shd w:val="clear" w:color="auto" w:fill="FFFFFF" w:themeFill="background1"/>
            <w:hideMark/>
          </w:tcPr>
          <w:p w:rsidR="00991B8B" w:rsidRPr="00BC28ED"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млн.руб.</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Доля,%</w:t>
            </w:r>
          </w:p>
        </w:tc>
        <w:tc>
          <w:tcPr>
            <w:tcW w:w="1276"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991B8B">
            <w:pPr>
              <w:spacing w:after="0" w:line="240" w:lineRule="auto"/>
              <w:ind w:right="-108"/>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млн.руб.</w:t>
            </w:r>
          </w:p>
        </w:tc>
        <w:tc>
          <w:tcPr>
            <w:tcW w:w="850"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Доля,%</w:t>
            </w:r>
          </w:p>
        </w:tc>
        <w:tc>
          <w:tcPr>
            <w:tcW w:w="1276"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991B8B">
            <w:pPr>
              <w:spacing w:after="0" w:line="240" w:lineRule="auto"/>
              <w:ind w:right="-108"/>
              <w:jc w:val="center"/>
              <w:rPr>
                <w:rFonts w:ascii="Arial" w:eastAsia="Times New Roman" w:hAnsi="Arial" w:cs="Arial"/>
                <w:b/>
                <w:iCs/>
                <w:color w:val="000000"/>
                <w:lang w:eastAsia="ru-RU"/>
              </w:rPr>
            </w:pPr>
            <w:r>
              <w:rPr>
                <w:rFonts w:ascii="Arial" w:eastAsia="Times New Roman" w:hAnsi="Arial" w:cs="Arial"/>
                <w:b/>
                <w:iCs/>
                <w:color w:val="000000"/>
                <w:lang w:eastAsia="ru-RU"/>
              </w:rPr>
              <w:t>Сумма, млн.руб.</w:t>
            </w:r>
          </w:p>
        </w:tc>
        <w:tc>
          <w:tcPr>
            <w:tcW w:w="851" w:type="dxa"/>
            <w:tcBorders>
              <w:top w:val="single" w:sz="4" w:space="0" w:color="auto"/>
              <w:left w:val="nil"/>
              <w:bottom w:val="single" w:sz="4" w:space="0" w:color="auto"/>
              <w:right w:val="single" w:sz="4" w:space="0" w:color="auto"/>
            </w:tcBorders>
            <w:shd w:val="clear" w:color="auto" w:fill="FFFFFF" w:themeFill="background1"/>
          </w:tcPr>
          <w:p w:rsidR="00991B8B" w:rsidRPr="00BC28ED" w:rsidRDefault="00991B8B"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Доля,%</w:t>
            </w:r>
          </w:p>
        </w:tc>
      </w:tr>
      <w:tr w:rsidR="00991B8B" w:rsidRPr="00BC28ED" w:rsidTr="00C85F5C">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color w:val="000000"/>
                <w:lang w:eastAsia="ru-RU"/>
              </w:rPr>
            </w:pPr>
            <w:r w:rsidRPr="00BC28ED">
              <w:rPr>
                <w:rFonts w:ascii="Arial" w:eastAsia="Times New Roman" w:hAnsi="Arial" w:cs="Arial"/>
                <w:color w:val="000000"/>
                <w:lang w:eastAsia="ru-RU"/>
              </w:rPr>
              <w:t xml:space="preserve">Бюджетные кредиты из федерального бюджета </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14 904,4</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32,1</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13 658,7</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29,4</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13 658,7</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29,4</w:t>
            </w:r>
          </w:p>
        </w:tc>
      </w:tr>
      <w:tr w:rsidR="00991B8B" w:rsidRPr="00BC28ED" w:rsidTr="00C85F5C">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lang w:eastAsia="ru-RU"/>
              </w:rPr>
            </w:pPr>
            <w:r w:rsidRPr="00BC28ED">
              <w:rPr>
                <w:rFonts w:ascii="Arial" w:eastAsia="Times New Roman" w:hAnsi="Arial" w:cs="Arial"/>
                <w:lang w:eastAsia="ru-RU"/>
              </w:rPr>
              <w:t>Кредиты, полученные в кредитных организациях</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17 536,6</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37,8</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19 582,0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42,2</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20 482,0</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44,1</w:t>
            </w:r>
          </w:p>
        </w:tc>
      </w:tr>
      <w:tr w:rsidR="00991B8B" w:rsidRPr="00BC28ED" w:rsidTr="00C85F5C">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BC28ED" w:rsidRDefault="00991B8B" w:rsidP="00D53E27">
            <w:pPr>
              <w:spacing w:after="0" w:line="240" w:lineRule="auto"/>
              <w:rPr>
                <w:rFonts w:ascii="Arial" w:eastAsia="Times New Roman" w:hAnsi="Arial" w:cs="Arial"/>
                <w:color w:val="000000"/>
                <w:lang w:eastAsia="ru-RU"/>
              </w:rPr>
            </w:pPr>
            <w:r w:rsidRPr="00BC28ED">
              <w:rPr>
                <w:rFonts w:ascii="Arial" w:eastAsia="Times New Roman" w:hAnsi="Arial" w:cs="Arial"/>
                <w:color w:val="000000"/>
                <w:lang w:eastAsia="ru-RU"/>
              </w:rPr>
              <w:t>Государственные ценные бумаги Удмуртской Республики</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14 000,0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30,1</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13 200,0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28,4</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12 300,0</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BC28ED" w:rsidRDefault="005F5304" w:rsidP="00D53E27">
            <w:pPr>
              <w:spacing w:after="0" w:line="240" w:lineRule="auto"/>
              <w:jc w:val="center"/>
              <w:rPr>
                <w:rFonts w:ascii="Arial" w:eastAsia="Times New Roman" w:hAnsi="Arial" w:cs="Arial"/>
                <w:iCs/>
                <w:color w:val="000000"/>
                <w:lang w:eastAsia="ru-RU"/>
              </w:rPr>
            </w:pPr>
            <w:r>
              <w:rPr>
                <w:rFonts w:ascii="Arial" w:eastAsia="Times New Roman" w:hAnsi="Arial" w:cs="Arial"/>
                <w:iCs/>
                <w:color w:val="000000"/>
                <w:lang w:eastAsia="ru-RU"/>
              </w:rPr>
              <w:t>26,5</w:t>
            </w:r>
          </w:p>
        </w:tc>
      </w:tr>
      <w:tr w:rsidR="00991B8B" w:rsidRPr="00BC28ED" w:rsidTr="00C85F5C">
        <w:trPr>
          <w:trHeight w:val="525"/>
        </w:trPr>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91B8B" w:rsidRPr="00991B8B" w:rsidRDefault="00991B8B" w:rsidP="00D53E27">
            <w:pPr>
              <w:spacing w:after="0" w:line="240" w:lineRule="auto"/>
              <w:rPr>
                <w:rFonts w:ascii="Arial" w:eastAsia="Times New Roman" w:hAnsi="Arial" w:cs="Arial"/>
                <w:b/>
                <w:color w:val="000000"/>
                <w:lang w:eastAsia="ru-RU"/>
              </w:rPr>
            </w:pPr>
            <w:r w:rsidRPr="00991B8B">
              <w:rPr>
                <w:rFonts w:ascii="Arial" w:eastAsia="Times New Roman" w:hAnsi="Arial" w:cs="Arial"/>
                <w:b/>
                <w:color w:val="000000"/>
                <w:lang w:eastAsia="ru-RU"/>
              </w:rPr>
              <w:t xml:space="preserve">Государственный долг Удмуртской Республики </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991B8B" w:rsidRPr="00C85F5C" w:rsidRDefault="005F5304" w:rsidP="00D53E27">
            <w:pPr>
              <w:spacing w:after="0" w:line="240" w:lineRule="auto"/>
              <w:jc w:val="center"/>
              <w:rPr>
                <w:rFonts w:ascii="Arial" w:eastAsia="Times New Roman" w:hAnsi="Arial" w:cs="Arial"/>
                <w:b/>
                <w:iCs/>
                <w:color w:val="000000"/>
                <w:lang w:eastAsia="ru-RU"/>
              </w:rPr>
            </w:pPr>
            <w:r>
              <w:rPr>
                <w:rFonts w:ascii="Arial" w:eastAsia="Times New Roman" w:hAnsi="Arial" w:cs="Arial"/>
                <w:b/>
                <w:iCs/>
                <w:color w:val="000000"/>
                <w:lang w:eastAsia="ru-RU"/>
              </w:rPr>
              <w:t>46</w:t>
            </w:r>
            <w:r w:rsidR="00C85F5C" w:rsidRPr="00C85F5C">
              <w:rPr>
                <w:rFonts w:ascii="Arial" w:eastAsia="Times New Roman" w:hAnsi="Arial" w:cs="Arial"/>
                <w:b/>
                <w:iCs/>
                <w:color w:val="000000"/>
                <w:lang w:eastAsia="ru-RU"/>
              </w:rPr>
              <w:t> </w:t>
            </w:r>
            <w:r w:rsidR="00991B8B" w:rsidRPr="00C85F5C">
              <w:rPr>
                <w:rFonts w:ascii="Arial" w:eastAsia="Times New Roman" w:hAnsi="Arial" w:cs="Arial"/>
                <w:b/>
                <w:iCs/>
                <w:color w:val="000000"/>
                <w:lang w:eastAsia="ru-RU"/>
              </w:rPr>
              <w:t>4</w:t>
            </w:r>
            <w:r w:rsidR="00C85F5C" w:rsidRPr="00C85F5C">
              <w:rPr>
                <w:rFonts w:ascii="Arial" w:eastAsia="Times New Roman" w:hAnsi="Arial" w:cs="Arial"/>
                <w:b/>
                <w:iCs/>
                <w:color w:val="000000"/>
                <w:lang w:eastAsia="ru-RU"/>
              </w:rPr>
              <w:t>41,0</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C85F5C" w:rsidRDefault="00991B8B" w:rsidP="00D53E27">
            <w:pPr>
              <w:spacing w:after="0" w:line="240" w:lineRule="auto"/>
              <w:jc w:val="center"/>
              <w:rPr>
                <w:rFonts w:ascii="Arial" w:eastAsia="Times New Roman" w:hAnsi="Arial" w:cs="Arial"/>
                <w:b/>
                <w:iCs/>
                <w:color w:val="000000"/>
                <w:lang w:eastAsia="ru-RU"/>
              </w:rPr>
            </w:pPr>
            <w:r w:rsidRPr="00C85F5C">
              <w:rPr>
                <w:rFonts w:ascii="Arial" w:eastAsia="Times New Roman" w:hAnsi="Arial" w:cs="Arial"/>
                <w:b/>
                <w:iCs/>
                <w:color w:val="000000"/>
                <w:lang w:eastAsia="ru-RU"/>
              </w:rPr>
              <w:t>100,0</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C85F5C" w:rsidRDefault="00C85F5C" w:rsidP="00D53E27">
            <w:pPr>
              <w:spacing w:after="0" w:line="240" w:lineRule="auto"/>
              <w:jc w:val="center"/>
              <w:rPr>
                <w:rFonts w:ascii="Arial" w:eastAsia="Times New Roman" w:hAnsi="Arial" w:cs="Arial"/>
                <w:b/>
                <w:iCs/>
                <w:color w:val="000000"/>
                <w:lang w:eastAsia="ru-RU"/>
              </w:rPr>
            </w:pPr>
            <w:r w:rsidRPr="00C85F5C">
              <w:rPr>
                <w:rFonts w:ascii="Arial" w:eastAsia="Times New Roman" w:hAnsi="Arial" w:cs="Arial"/>
                <w:b/>
                <w:iCs/>
                <w:color w:val="000000"/>
                <w:lang w:eastAsia="ru-RU"/>
              </w:rPr>
              <w:t>46 440,7</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C85F5C" w:rsidRDefault="00991B8B" w:rsidP="00D53E27">
            <w:pPr>
              <w:spacing w:after="0" w:line="240" w:lineRule="auto"/>
              <w:jc w:val="center"/>
              <w:rPr>
                <w:rFonts w:ascii="Arial" w:eastAsia="Times New Roman" w:hAnsi="Arial" w:cs="Arial"/>
                <w:b/>
                <w:iCs/>
                <w:color w:val="000000"/>
                <w:lang w:eastAsia="ru-RU"/>
              </w:rPr>
            </w:pPr>
            <w:r w:rsidRPr="00C85F5C">
              <w:rPr>
                <w:rFonts w:ascii="Arial" w:eastAsia="Times New Roman" w:hAnsi="Arial" w:cs="Arial"/>
                <w:b/>
                <w:iCs/>
                <w:color w:val="000000"/>
                <w:lang w:eastAsia="ru-RU"/>
              </w:rPr>
              <w:t>100,0</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C85F5C" w:rsidRDefault="00C85F5C" w:rsidP="00D53E27">
            <w:pPr>
              <w:spacing w:after="0" w:line="240" w:lineRule="auto"/>
              <w:jc w:val="center"/>
              <w:rPr>
                <w:rFonts w:ascii="Arial" w:eastAsia="Times New Roman" w:hAnsi="Arial" w:cs="Arial"/>
                <w:b/>
                <w:iCs/>
                <w:color w:val="000000"/>
                <w:lang w:eastAsia="ru-RU"/>
              </w:rPr>
            </w:pPr>
            <w:r w:rsidRPr="00C85F5C">
              <w:rPr>
                <w:rFonts w:ascii="Arial" w:eastAsia="Times New Roman" w:hAnsi="Arial" w:cs="Arial"/>
                <w:b/>
                <w:iCs/>
                <w:color w:val="000000"/>
                <w:lang w:eastAsia="ru-RU"/>
              </w:rPr>
              <w:t>46 440,7</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tcPr>
          <w:p w:rsidR="00991B8B" w:rsidRPr="00C85F5C" w:rsidRDefault="00991B8B" w:rsidP="00D53E27">
            <w:pPr>
              <w:spacing w:after="0" w:line="240" w:lineRule="auto"/>
              <w:jc w:val="center"/>
              <w:rPr>
                <w:rFonts w:ascii="Arial" w:eastAsia="Times New Roman" w:hAnsi="Arial" w:cs="Arial"/>
                <w:b/>
                <w:iCs/>
                <w:color w:val="000000"/>
                <w:lang w:eastAsia="ru-RU"/>
              </w:rPr>
            </w:pPr>
            <w:r w:rsidRPr="00C85F5C">
              <w:rPr>
                <w:rFonts w:ascii="Arial" w:eastAsia="Times New Roman" w:hAnsi="Arial" w:cs="Arial"/>
                <w:b/>
                <w:iCs/>
                <w:color w:val="000000"/>
                <w:lang w:eastAsia="ru-RU"/>
              </w:rPr>
              <w:t>100,0</w:t>
            </w:r>
          </w:p>
        </w:tc>
      </w:tr>
    </w:tbl>
    <w:p w:rsidR="00197316" w:rsidRDefault="00197316" w:rsidP="008C114D">
      <w:pPr>
        <w:spacing w:after="0" w:line="240" w:lineRule="auto"/>
        <w:ind w:left="142" w:firstLine="284"/>
        <w:jc w:val="center"/>
        <w:rPr>
          <w:rFonts w:ascii="Arial" w:hAnsi="Arial" w:cs="Arial"/>
          <w:b/>
          <w:sz w:val="32"/>
          <w:szCs w:val="32"/>
        </w:rPr>
      </w:pPr>
    </w:p>
    <w:p w:rsidR="00C85F5C" w:rsidRDefault="00C85F5C" w:rsidP="00017480">
      <w:pPr>
        <w:spacing w:after="0" w:line="240" w:lineRule="auto"/>
        <w:rPr>
          <w:rFonts w:ascii="Arial" w:hAnsi="Arial" w:cs="Arial"/>
          <w:b/>
          <w:sz w:val="30"/>
          <w:szCs w:val="30"/>
        </w:rPr>
      </w:pPr>
    </w:p>
    <w:p w:rsidR="00017480" w:rsidRPr="002338AC" w:rsidRDefault="00017480" w:rsidP="00017480">
      <w:pPr>
        <w:spacing w:after="0" w:line="240" w:lineRule="auto"/>
        <w:jc w:val="center"/>
        <w:rPr>
          <w:rFonts w:ascii="Arial" w:hAnsi="Arial" w:cs="Arial"/>
          <w:b/>
          <w:sz w:val="30"/>
          <w:szCs w:val="30"/>
        </w:rPr>
      </w:pPr>
      <w:r w:rsidRPr="002338AC">
        <w:rPr>
          <w:rFonts w:ascii="Arial" w:hAnsi="Arial" w:cs="Arial"/>
          <w:b/>
          <w:sz w:val="30"/>
          <w:szCs w:val="30"/>
        </w:rPr>
        <w:lastRenderedPageBreak/>
        <w:t>Налоговые и неналоговые доходы</w:t>
      </w:r>
    </w:p>
    <w:p w:rsidR="00017480" w:rsidRPr="002338AC" w:rsidRDefault="00017480" w:rsidP="00017480">
      <w:pPr>
        <w:spacing w:after="0" w:line="240" w:lineRule="auto"/>
        <w:jc w:val="center"/>
        <w:rPr>
          <w:rFonts w:ascii="Arial" w:hAnsi="Arial" w:cs="Arial"/>
          <w:b/>
          <w:sz w:val="30"/>
          <w:szCs w:val="30"/>
        </w:rPr>
      </w:pPr>
      <w:r w:rsidRPr="002338AC">
        <w:rPr>
          <w:rFonts w:ascii="Arial" w:hAnsi="Arial" w:cs="Arial"/>
          <w:b/>
          <w:sz w:val="30"/>
          <w:szCs w:val="30"/>
        </w:rPr>
        <w:t xml:space="preserve"> бюджета Удмуртской Республики </w:t>
      </w:r>
    </w:p>
    <w:p w:rsidR="00017480" w:rsidRPr="002338AC" w:rsidRDefault="00017480" w:rsidP="00017480">
      <w:pPr>
        <w:spacing w:after="0" w:line="240" w:lineRule="auto"/>
        <w:jc w:val="center"/>
        <w:rPr>
          <w:rFonts w:ascii="Arial" w:hAnsi="Arial" w:cs="Arial"/>
          <w:b/>
          <w:sz w:val="12"/>
          <w:szCs w:val="12"/>
        </w:rPr>
      </w:pPr>
    </w:p>
    <w:p w:rsidR="00017480" w:rsidRPr="00BF1AEE" w:rsidRDefault="00017480" w:rsidP="00017480">
      <w:pPr>
        <w:spacing w:after="0"/>
        <w:ind w:right="-142"/>
        <w:jc w:val="right"/>
        <w:rPr>
          <w:rFonts w:ascii="Arial" w:hAnsi="Arial" w:cs="Arial"/>
        </w:rPr>
      </w:pPr>
      <w:r w:rsidRPr="00BF1AEE">
        <w:rPr>
          <w:rFonts w:ascii="Arial" w:hAnsi="Arial" w:cs="Arial"/>
        </w:rPr>
        <w:t xml:space="preserve">                                                                                                                                                  млн.руб.</w:t>
      </w:r>
    </w:p>
    <w:tbl>
      <w:tblPr>
        <w:tblW w:w="4888" w:type="pct"/>
        <w:tblInd w:w="250" w:type="dxa"/>
        <w:tblLayout w:type="fixed"/>
        <w:tblLook w:val="04A0"/>
      </w:tblPr>
      <w:tblGrid>
        <w:gridCol w:w="3691"/>
        <w:gridCol w:w="1554"/>
        <w:gridCol w:w="1828"/>
        <w:gridCol w:w="1269"/>
        <w:gridCol w:w="1271"/>
        <w:gridCol w:w="1269"/>
      </w:tblGrid>
      <w:tr w:rsidR="00017480" w:rsidRPr="004A6F7C" w:rsidTr="005F5304">
        <w:trPr>
          <w:trHeight w:val="1658"/>
          <w:tblHeader/>
        </w:trPr>
        <w:tc>
          <w:tcPr>
            <w:tcW w:w="169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Наименование показателя</w:t>
            </w:r>
          </w:p>
        </w:tc>
        <w:tc>
          <w:tcPr>
            <w:tcW w:w="714" w:type="pct"/>
            <w:tcBorders>
              <w:top w:val="single" w:sz="4" w:space="0" w:color="auto"/>
              <w:left w:val="nil"/>
              <w:bottom w:val="single" w:sz="4" w:space="0" w:color="auto"/>
              <w:right w:val="single" w:sz="4" w:space="0" w:color="auto"/>
            </w:tcBorders>
            <w:shd w:val="clear" w:color="000000" w:fill="FFFFFF"/>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2015 год (факт)</w:t>
            </w:r>
          </w:p>
        </w:tc>
        <w:tc>
          <w:tcPr>
            <w:tcW w:w="840" w:type="pct"/>
            <w:tcBorders>
              <w:top w:val="single" w:sz="4" w:space="0" w:color="auto"/>
              <w:left w:val="nil"/>
              <w:bottom w:val="single" w:sz="4" w:space="0" w:color="auto"/>
              <w:right w:val="single" w:sz="4" w:space="0" w:color="auto"/>
            </w:tcBorders>
            <w:shd w:val="clear" w:color="000000" w:fill="FFFFFF"/>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2016 год (первоначальная редакция закона)</w:t>
            </w:r>
          </w:p>
        </w:tc>
        <w:tc>
          <w:tcPr>
            <w:tcW w:w="583" w:type="pct"/>
            <w:tcBorders>
              <w:top w:val="single" w:sz="4" w:space="0" w:color="auto"/>
              <w:left w:val="nil"/>
              <w:bottom w:val="single" w:sz="4" w:space="0" w:color="auto"/>
              <w:right w:val="single" w:sz="4" w:space="0" w:color="auto"/>
            </w:tcBorders>
            <w:shd w:val="clear" w:color="000000" w:fill="FFFFFF"/>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2017 год</w:t>
            </w:r>
          </w:p>
          <w:p w:rsidR="00017480" w:rsidRPr="00756504" w:rsidRDefault="00017480" w:rsidP="0042292A">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w:t>
            </w:r>
            <w:r w:rsidR="0042292A">
              <w:rPr>
                <w:rFonts w:ascii="Arial" w:eastAsia="Times New Roman" w:hAnsi="Arial" w:cs="Arial"/>
                <w:b/>
                <w:bCs/>
                <w:lang w:eastAsia="ru-RU"/>
              </w:rPr>
              <w:t>закон</w:t>
            </w:r>
            <w:r w:rsidRPr="00756504">
              <w:rPr>
                <w:rFonts w:ascii="Arial" w:eastAsia="Times New Roman" w:hAnsi="Arial" w:cs="Arial"/>
                <w:b/>
                <w:bCs/>
                <w:lang w:eastAsia="ru-RU"/>
              </w:rPr>
              <w:t>)</w:t>
            </w:r>
          </w:p>
        </w:tc>
        <w:tc>
          <w:tcPr>
            <w:tcW w:w="584" w:type="pct"/>
            <w:tcBorders>
              <w:top w:val="single" w:sz="4" w:space="0" w:color="auto"/>
              <w:left w:val="nil"/>
              <w:bottom w:val="single" w:sz="4" w:space="0" w:color="auto"/>
              <w:right w:val="single" w:sz="4" w:space="0" w:color="auto"/>
            </w:tcBorders>
            <w:shd w:val="clear" w:color="000000" w:fill="FFFFFF"/>
            <w:vAlign w:val="center"/>
            <w:hideMark/>
          </w:tcPr>
          <w:p w:rsidR="00017480" w:rsidRPr="00756504" w:rsidRDefault="00017480" w:rsidP="0042292A">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2018 год (</w:t>
            </w:r>
            <w:r w:rsidR="0042292A">
              <w:rPr>
                <w:rFonts w:ascii="Arial" w:eastAsia="Times New Roman" w:hAnsi="Arial" w:cs="Arial"/>
                <w:b/>
                <w:bCs/>
                <w:iCs/>
                <w:color w:val="000000"/>
                <w:lang w:eastAsia="ru-RU"/>
              </w:rPr>
              <w:t>закон</w:t>
            </w:r>
            <w:r w:rsidRPr="00756504">
              <w:rPr>
                <w:rFonts w:ascii="Arial" w:eastAsia="Times New Roman" w:hAnsi="Arial" w:cs="Arial"/>
                <w:b/>
                <w:bCs/>
                <w:iCs/>
                <w:color w:val="000000"/>
                <w:lang w:eastAsia="ru-RU"/>
              </w:rPr>
              <w:t>)</w:t>
            </w:r>
          </w:p>
        </w:tc>
        <w:tc>
          <w:tcPr>
            <w:tcW w:w="583" w:type="pct"/>
            <w:tcBorders>
              <w:top w:val="single" w:sz="4" w:space="0" w:color="auto"/>
              <w:left w:val="nil"/>
              <w:bottom w:val="single" w:sz="4" w:space="0" w:color="auto"/>
              <w:right w:val="single" w:sz="4" w:space="0" w:color="auto"/>
            </w:tcBorders>
            <w:shd w:val="clear" w:color="000000" w:fill="FFFFFF"/>
            <w:vAlign w:val="center"/>
          </w:tcPr>
          <w:p w:rsidR="00017480" w:rsidRPr="00756504" w:rsidRDefault="00017480" w:rsidP="0042292A">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2019 год (</w:t>
            </w:r>
            <w:r w:rsidR="0042292A">
              <w:rPr>
                <w:rFonts w:ascii="Arial" w:eastAsia="Times New Roman" w:hAnsi="Arial" w:cs="Arial"/>
                <w:b/>
                <w:bCs/>
                <w:iCs/>
                <w:color w:val="000000"/>
                <w:lang w:eastAsia="ru-RU"/>
              </w:rPr>
              <w:t>закон</w:t>
            </w:r>
            <w:r w:rsidRPr="00756504">
              <w:rPr>
                <w:rFonts w:ascii="Arial" w:eastAsia="Times New Roman" w:hAnsi="Arial" w:cs="Arial"/>
                <w:b/>
                <w:bCs/>
                <w:iCs/>
                <w:color w:val="000000"/>
                <w:lang w:eastAsia="ru-RU"/>
              </w:rPr>
              <w:t>)</w:t>
            </w:r>
          </w:p>
        </w:tc>
      </w:tr>
      <w:tr w:rsidR="00017480" w:rsidRPr="004A6F7C" w:rsidTr="005F5304">
        <w:trPr>
          <w:trHeight w:val="405"/>
        </w:trPr>
        <w:tc>
          <w:tcPr>
            <w:tcW w:w="1696"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017480" w:rsidRPr="00756504" w:rsidRDefault="00017480" w:rsidP="00017480">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НАЛОГОВЫЕ И НЕНАЛОГОВЫЕ ДОХОДЫ из них:</w:t>
            </w:r>
          </w:p>
        </w:tc>
        <w:tc>
          <w:tcPr>
            <w:tcW w:w="714"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42 509,2</w:t>
            </w:r>
          </w:p>
        </w:tc>
        <w:tc>
          <w:tcPr>
            <w:tcW w:w="840"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47 245,0</w:t>
            </w:r>
          </w:p>
        </w:tc>
        <w:tc>
          <w:tcPr>
            <w:tcW w:w="583"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50 958,0</w:t>
            </w:r>
          </w:p>
        </w:tc>
        <w:tc>
          <w:tcPr>
            <w:tcW w:w="584"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Pr>
                <w:rFonts w:ascii="Arial" w:eastAsia="Times New Roman" w:hAnsi="Arial" w:cs="Arial"/>
                <w:b/>
                <w:bCs/>
                <w:iCs/>
                <w:color w:val="000000"/>
                <w:lang w:eastAsia="ru-RU"/>
              </w:rPr>
              <w:t>49 736,8</w:t>
            </w:r>
          </w:p>
        </w:tc>
        <w:tc>
          <w:tcPr>
            <w:tcW w:w="583" w:type="pct"/>
            <w:tcBorders>
              <w:top w:val="single" w:sz="4" w:space="0" w:color="auto"/>
              <w:left w:val="nil"/>
              <w:bottom w:val="single" w:sz="4" w:space="0" w:color="auto"/>
              <w:right w:val="single" w:sz="4" w:space="0" w:color="auto"/>
            </w:tcBorders>
            <w:shd w:val="clear" w:color="000000" w:fill="DBEEF3"/>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Pr>
                <w:rFonts w:ascii="Arial" w:eastAsia="Times New Roman" w:hAnsi="Arial" w:cs="Arial"/>
                <w:b/>
                <w:bCs/>
                <w:iCs/>
                <w:color w:val="000000"/>
                <w:lang w:eastAsia="ru-RU"/>
              </w:rPr>
              <w:t>50 602,0</w:t>
            </w:r>
          </w:p>
        </w:tc>
      </w:tr>
      <w:tr w:rsidR="00017480" w:rsidRPr="004A6F7C" w:rsidTr="005F5304">
        <w:trPr>
          <w:trHeight w:val="315"/>
        </w:trPr>
        <w:tc>
          <w:tcPr>
            <w:tcW w:w="169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17480" w:rsidRPr="00756504" w:rsidRDefault="00017480" w:rsidP="00017480">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ПРИБЫЛЬ, ДОХОДЫ</w:t>
            </w:r>
          </w:p>
        </w:tc>
        <w:tc>
          <w:tcPr>
            <w:tcW w:w="714" w:type="pct"/>
            <w:tcBorders>
              <w:top w:val="nil"/>
              <w:left w:val="nil"/>
              <w:bottom w:val="single" w:sz="4" w:space="0" w:color="auto"/>
              <w:right w:val="single" w:sz="4" w:space="0" w:color="auto"/>
            </w:tcBorders>
            <w:shd w:val="clear" w:color="000000" w:fill="FFFFFF"/>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28 402,7</w:t>
            </w:r>
          </w:p>
        </w:tc>
        <w:tc>
          <w:tcPr>
            <w:tcW w:w="840" w:type="pct"/>
            <w:tcBorders>
              <w:top w:val="nil"/>
              <w:left w:val="nil"/>
              <w:bottom w:val="single" w:sz="4" w:space="0" w:color="auto"/>
              <w:right w:val="single" w:sz="4" w:space="0" w:color="auto"/>
            </w:tcBorders>
            <w:shd w:val="clear" w:color="000000" w:fill="FFFFFF"/>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33 364,3</w:t>
            </w:r>
          </w:p>
        </w:tc>
        <w:tc>
          <w:tcPr>
            <w:tcW w:w="583" w:type="pct"/>
            <w:tcBorders>
              <w:top w:val="nil"/>
              <w:left w:val="nil"/>
              <w:bottom w:val="single" w:sz="4" w:space="0" w:color="auto"/>
              <w:right w:val="single" w:sz="4" w:space="0" w:color="auto"/>
            </w:tcBorders>
            <w:shd w:val="clear" w:color="000000" w:fill="FFFFFF"/>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37</w:t>
            </w:r>
            <w:r w:rsidRPr="00756504">
              <w:rPr>
                <w:rFonts w:ascii="Arial" w:hAnsi="Arial" w:cs="Arial"/>
                <w:b/>
                <w:bCs/>
                <w:color w:val="000000"/>
              </w:rPr>
              <w:t> 533,0</w:t>
            </w:r>
          </w:p>
        </w:tc>
        <w:tc>
          <w:tcPr>
            <w:tcW w:w="584" w:type="pct"/>
            <w:tcBorders>
              <w:top w:val="nil"/>
              <w:left w:val="nil"/>
              <w:bottom w:val="single" w:sz="4" w:space="0" w:color="auto"/>
              <w:right w:val="single" w:sz="4" w:space="0" w:color="auto"/>
            </w:tcBorders>
            <w:shd w:val="clear" w:color="000000" w:fill="FFFFFF"/>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36 013,2</w:t>
            </w:r>
          </w:p>
        </w:tc>
        <w:tc>
          <w:tcPr>
            <w:tcW w:w="583" w:type="pct"/>
            <w:tcBorders>
              <w:top w:val="nil"/>
              <w:left w:val="nil"/>
              <w:bottom w:val="single" w:sz="4" w:space="0" w:color="auto"/>
              <w:right w:val="single" w:sz="4" w:space="0" w:color="auto"/>
            </w:tcBorders>
            <w:shd w:val="clear" w:color="000000" w:fill="FFFFFF"/>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36 150,0</w:t>
            </w:r>
          </w:p>
        </w:tc>
      </w:tr>
      <w:tr w:rsidR="00017480" w:rsidRPr="004A6F7C" w:rsidTr="005F5304">
        <w:trPr>
          <w:trHeight w:val="31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Cs/>
                <w:i/>
                <w:lang w:eastAsia="ru-RU"/>
              </w:rPr>
            </w:pPr>
            <w:r w:rsidRPr="00756504">
              <w:rPr>
                <w:rFonts w:ascii="Arial" w:eastAsia="Times New Roman" w:hAnsi="Arial" w:cs="Arial"/>
                <w:bCs/>
                <w:i/>
                <w:lang w:eastAsia="ru-RU"/>
              </w:rPr>
              <w:t>Доля</w:t>
            </w:r>
            <w:r>
              <w:rPr>
                <w:rFonts w:ascii="Arial" w:eastAsia="Times New Roman" w:hAnsi="Arial" w:cs="Arial"/>
                <w:bCs/>
                <w:i/>
                <w:lang w:eastAsia="ru-RU"/>
              </w:rPr>
              <w:t xml:space="preserve"> в общем объеме налоговых и неналоговых доходов (далее – доля)</w:t>
            </w:r>
            <w:r w:rsidRPr="00756504">
              <w:rPr>
                <w:rFonts w:ascii="Arial" w:eastAsia="Times New Roman" w:hAnsi="Arial" w:cs="Arial"/>
                <w:bCs/>
                <w:i/>
                <w:lang w:eastAsia="ru-RU"/>
              </w:rPr>
              <w:t>,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sidRPr="00756504">
              <w:rPr>
                <w:rFonts w:ascii="Arial" w:hAnsi="Arial" w:cs="Arial"/>
                <w:bCs/>
                <w:i/>
                <w:color w:val="000000"/>
              </w:rPr>
              <w:t>66,8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sidRPr="00756504">
              <w:rPr>
                <w:rFonts w:ascii="Arial" w:hAnsi="Arial" w:cs="Arial"/>
                <w:bCs/>
                <w:i/>
                <w:color w:val="000000"/>
              </w:rPr>
              <w:t>70,6</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73,7</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72,4</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71,4</w:t>
            </w:r>
          </w:p>
        </w:tc>
      </w:tr>
      <w:tr w:rsidR="00017480" w:rsidRPr="004A6F7C" w:rsidTr="005F5304">
        <w:trPr>
          <w:trHeight w:val="463"/>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прибыль организаций</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15 058,9</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19 173,6</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w:t>
            </w:r>
            <w:r>
              <w:rPr>
                <w:rFonts w:ascii="Arial" w:hAnsi="Arial" w:cs="Arial"/>
                <w:bCs/>
                <w:color w:val="000000"/>
              </w:rPr>
              <w:t>2</w:t>
            </w:r>
            <w:r w:rsidRPr="00756504">
              <w:rPr>
                <w:rFonts w:ascii="Arial" w:hAnsi="Arial" w:cs="Arial"/>
                <w:bCs/>
                <w:color w:val="000000"/>
              </w:rPr>
              <w:t> 983,0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20 988,2</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20 340,0</w:t>
            </w:r>
          </w:p>
        </w:tc>
      </w:tr>
      <w:tr w:rsidR="00017480" w:rsidRPr="004A6F7C" w:rsidTr="005F5304">
        <w:trPr>
          <w:trHeight w:val="55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доходы физических лиц</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13 343,8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14 190,7</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14 550,0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15 025,0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15 810,0</w:t>
            </w:r>
          </w:p>
        </w:tc>
      </w:tr>
      <w:tr w:rsidR="00017480" w:rsidRPr="004A6F7C" w:rsidTr="005F5304">
        <w:trPr>
          <w:trHeight w:val="94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ТОВАРЫ (РАБОТЫ, УСЛУГИ), РЕАЛИЗУЕМЫЕ НА ТЕРРИТОРИИ РОССИЙСКОЙ ФЕДЕРАЦИИ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4 743,7</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4 851,1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4 725,9</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Pr>
                <w:rFonts w:ascii="Arial" w:eastAsia="Times New Roman" w:hAnsi="Arial" w:cs="Arial"/>
                <w:b/>
                <w:bCs/>
                <w:iCs/>
                <w:color w:val="000000"/>
                <w:lang w:eastAsia="ru-RU"/>
              </w:rPr>
              <w:t>4 680,6</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Pr>
                <w:rFonts w:ascii="Arial" w:eastAsia="Times New Roman" w:hAnsi="Arial" w:cs="Arial"/>
                <w:b/>
                <w:bCs/>
                <w:iCs/>
                <w:color w:val="000000"/>
                <w:lang w:eastAsia="ru-RU"/>
              </w:rPr>
              <w:t>5 037,0</w:t>
            </w:r>
          </w:p>
        </w:tc>
      </w:tr>
      <w:tr w:rsidR="00017480" w:rsidRPr="004A6F7C" w:rsidTr="005F5304">
        <w:trPr>
          <w:trHeight w:val="24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11,2</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10,3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i/>
                <w:color w:val="000000"/>
              </w:rPr>
            </w:pPr>
            <w:r>
              <w:rPr>
                <w:rFonts w:ascii="Arial" w:hAnsi="Arial" w:cs="Arial"/>
                <w:bCs/>
                <w:i/>
                <w:color w:val="000000"/>
              </w:rPr>
              <w:t>9,3</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9,4</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9,9</w:t>
            </w:r>
          </w:p>
        </w:tc>
      </w:tr>
      <w:tr w:rsidR="00017480" w:rsidRPr="004A6F7C" w:rsidTr="005F5304">
        <w:trPr>
          <w:trHeight w:val="630"/>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Акцизы по подакцизным товарам (продукции), производимым на территории Российской Федерации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4 743,7</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4 851,1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Pr>
                <w:rFonts w:ascii="Arial" w:hAnsi="Arial" w:cs="Arial"/>
                <w:bCs/>
                <w:color w:val="000000"/>
              </w:rPr>
              <w:t>4 725,9</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rPr>
            </w:pPr>
            <w:r>
              <w:rPr>
                <w:rFonts w:ascii="Arial" w:hAnsi="Arial" w:cs="Arial"/>
              </w:rPr>
              <w:t>4 680,6</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rPr>
            </w:pPr>
            <w:r>
              <w:rPr>
                <w:rFonts w:ascii="Arial" w:hAnsi="Arial" w:cs="Arial"/>
                <w:bCs/>
                <w:color w:val="000000"/>
              </w:rPr>
              <w:t>5 037,0</w:t>
            </w:r>
          </w:p>
        </w:tc>
      </w:tr>
      <w:tr w:rsidR="00017480" w:rsidRPr="004A6F7C" w:rsidTr="005F5304">
        <w:trPr>
          <w:trHeight w:val="31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СОВОКУПНЫЙ ДОХОД</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2 042,8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2 227,5</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2 235,4</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2 348,0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2 449,0</w:t>
            </w:r>
          </w:p>
        </w:tc>
      </w:tr>
      <w:tr w:rsidR="00017480" w:rsidRPr="004A6F7C" w:rsidTr="005F5304">
        <w:trPr>
          <w:trHeight w:val="31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4,8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4,7</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Pr>
                <w:rFonts w:ascii="Arial" w:hAnsi="Arial" w:cs="Arial"/>
                <w:bCs/>
                <w:i/>
                <w:color w:val="000000"/>
              </w:rPr>
              <w:t>4,4</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4,7</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9A67B5"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4,8</w:t>
            </w:r>
          </w:p>
        </w:tc>
      </w:tr>
      <w:tr w:rsidR="00017480" w:rsidRPr="004A6F7C" w:rsidTr="005F5304">
        <w:trPr>
          <w:trHeight w:val="630"/>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Налог, взимаемый в связи с применением упрощенной системы налогообложения</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2 042,8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2 227,5</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2 235,4</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Cs/>
                <w:iCs/>
                <w:color w:val="000000"/>
                <w:lang w:eastAsia="ru-RU"/>
              </w:rPr>
            </w:pPr>
            <w:r w:rsidRPr="00756504">
              <w:rPr>
                <w:rFonts w:ascii="Arial" w:eastAsia="Times New Roman" w:hAnsi="Arial" w:cs="Arial"/>
                <w:bCs/>
                <w:iCs/>
                <w:color w:val="000000"/>
                <w:lang w:eastAsia="ru-RU"/>
              </w:rPr>
              <w:t>2 348,0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Cs/>
                <w:iCs/>
                <w:color w:val="000000"/>
                <w:lang w:eastAsia="ru-RU"/>
              </w:rPr>
            </w:pPr>
            <w:r w:rsidRPr="00756504">
              <w:rPr>
                <w:rFonts w:ascii="Arial" w:eastAsia="Times New Roman" w:hAnsi="Arial" w:cs="Arial"/>
                <w:bCs/>
                <w:iCs/>
                <w:color w:val="000000"/>
                <w:lang w:eastAsia="ru-RU"/>
              </w:rPr>
              <w:t>2 449,0</w:t>
            </w:r>
          </w:p>
        </w:tc>
      </w:tr>
      <w:tr w:rsidR="00017480" w:rsidRPr="004A6F7C" w:rsidTr="005F5304">
        <w:trPr>
          <w:trHeight w:val="516"/>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bCs/>
                <w:lang w:eastAsia="ru-RU"/>
              </w:rPr>
            </w:pPr>
            <w:r w:rsidRPr="00756504">
              <w:rPr>
                <w:rFonts w:ascii="Arial" w:eastAsia="Times New Roman" w:hAnsi="Arial" w:cs="Arial"/>
                <w:b/>
                <w:bCs/>
                <w:lang w:eastAsia="ru-RU"/>
              </w:rPr>
              <w:t>НАЛОГИ НА ИМУЩЕСТВО</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5 766,0</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5 381,7</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5 251,7</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5 478,1</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5 739,7</w:t>
            </w:r>
          </w:p>
        </w:tc>
      </w:tr>
      <w:tr w:rsidR="00017480" w:rsidRPr="009A67B5" w:rsidTr="005F5304">
        <w:trPr>
          <w:trHeight w:val="315"/>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13,</w:t>
            </w:r>
            <w:r>
              <w:rPr>
                <w:rFonts w:ascii="Arial" w:hAnsi="Arial" w:cs="Arial"/>
                <w:bCs/>
                <w:i/>
                <w:color w:val="000000"/>
              </w:rPr>
              <w:t>6</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11,</w:t>
            </w:r>
            <w:r>
              <w:rPr>
                <w:rFonts w:ascii="Arial" w:hAnsi="Arial" w:cs="Arial"/>
                <w:bCs/>
                <w:i/>
                <w:color w:val="000000"/>
              </w:rPr>
              <w:t>4</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Pr>
                <w:rFonts w:ascii="Arial" w:hAnsi="Arial" w:cs="Arial"/>
                <w:bCs/>
                <w:i/>
                <w:color w:val="000000"/>
              </w:rPr>
              <w:t>10,3</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11,0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9A67B5"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11,3</w:t>
            </w:r>
          </w:p>
        </w:tc>
      </w:tr>
      <w:tr w:rsidR="00017480" w:rsidRPr="004A6F7C" w:rsidTr="005F5304">
        <w:trPr>
          <w:trHeight w:val="552"/>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имущество организаций</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4 776,0</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4 328,8</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4 331,5</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4 523,0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4 714,5</w:t>
            </w:r>
          </w:p>
        </w:tc>
      </w:tr>
      <w:tr w:rsidR="00017480" w:rsidRPr="004A6F7C" w:rsidTr="005F5304">
        <w:trPr>
          <w:trHeight w:val="411"/>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Транспортный налог</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987,7</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1 050,0</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918,0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953,0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1 023,0</w:t>
            </w:r>
          </w:p>
        </w:tc>
      </w:tr>
      <w:tr w:rsidR="00017480" w:rsidRPr="004A6F7C" w:rsidTr="005F5304">
        <w:trPr>
          <w:trHeight w:val="411"/>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Налог на игорный бизнес</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2,3</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2,9</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2,2</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2,2</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2,2</w:t>
            </w:r>
          </w:p>
        </w:tc>
      </w:tr>
      <w:tr w:rsidR="00017480" w:rsidRPr="004A6F7C" w:rsidTr="005F5304">
        <w:trPr>
          <w:trHeight w:val="568"/>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НАЛОГИ, СБОРЫ И РЕГУЛЯРНЫЕ ПЛАТЕЖИ ЗА ПОЛЬЗОВАНИЕ ПРИРОДНЫМИ РЕСУРСАМИ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4,2</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4,2</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4,2</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4,2</w:t>
            </w:r>
          </w:p>
        </w:tc>
      </w:tr>
      <w:tr w:rsidR="00017480" w:rsidRPr="004A6F7C" w:rsidTr="005F5304">
        <w:trPr>
          <w:trHeight w:val="409"/>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0,0</w:t>
            </w:r>
            <w:r>
              <w:rPr>
                <w:rFonts w:ascii="Arial" w:hAnsi="Arial" w:cs="Arial"/>
                <w:bCs/>
                <w:i/>
                <w:color w:val="000000"/>
              </w:rPr>
              <w:t>1</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0,0</w:t>
            </w:r>
            <w:r>
              <w:rPr>
                <w:rFonts w:ascii="Arial" w:hAnsi="Arial" w:cs="Arial"/>
                <w:bCs/>
                <w:i/>
                <w:color w:val="000000"/>
              </w:rPr>
              <w:t>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Pr>
                <w:rFonts w:ascii="Arial" w:hAnsi="Arial" w:cs="Arial"/>
                <w:bCs/>
                <w:i/>
                <w:color w:val="000000"/>
              </w:rPr>
              <w:t>0,01</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0,0</w:t>
            </w:r>
            <w:r>
              <w:rPr>
                <w:rFonts w:ascii="Arial" w:eastAsia="Times New Roman" w:hAnsi="Arial" w:cs="Arial"/>
                <w:bCs/>
                <w:i/>
                <w:iCs/>
                <w:color w:val="000000"/>
                <w:lang w:eastAsia="ru-RU"/>
              </w:rPr>
              <w:t>1</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9A67B5" w:rsidRDefault="00017480" w:rsidP="00017480">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0,0</w:t>
            </w:r>
            <w:r>
              <w:rPr>
                <w:rFonts w:ascii="Arial" w:eastAsia="Times New Roman" w:hAnsi="Arial" w:cs="Arial"/>
                <w:bCs/>
                <w:i/>
                <w:iCs/>
                <w:color w:val="000000"/>
                <w:lang w:eastAsia="ru-RU"/>
              </w:rPr>
              <w:t>1</w:t>
            </w:r>
          </w:p>
        </w:tc>
      </w:tr>
      <w:tr w:rsidR="00017480" w:rsidRPr="004A6F7C" w:rsidTr="005F5304">
        <w:trPr>
          <w:trHeight w:val="568"/>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ГОСУДАРСТВЕННАЯ ПОШЛИНА</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111,9</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94,3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144,0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155,3</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167,9</w:t>
            </w:r>
          </w:p>
        </w:tc>
      </w:tr>
      <w:tr w:rsidR="00017480" w:rsidRPr="004A6F7C" w:rsidTr="005F5304">
        <w:trPr>
          <w:trHeight w:val="307"/>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0,3</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sidRPr="009A67B5">
              <w:rPr>
                <w:rFonts w:ascii="Arial" w:hAnsi="Arial" w:cs="Arial"/>
                <w:bCs/>
                <w:i/>
                <w:color w:val="000000"/>
              </w:rPr>
              <w:t>0,2</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hAnsi="Arial" w:cs="Arial"/>
                <w:bCs/>
                <w:i/>
                <w:color w:val="000000"/>
              </w:rPr>
            </w:pPr>
            <w:r>
              <w:rPr>
                <w:rFonts w:ascii="Arial" w:hAnsi="Arial" w:cs="Arial"/>
                <w:bCs/>
                <w:i/>
                <w:color w:val="000000"/>
              </w:rPr>
              <w:t>0,3</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9A67B5" w:rsidRDefault="00017480" w:rsidP="00017480">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0,3</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9A67B5" w:rsidRDefault="00017480" w:rsidP="00017480">
            <w:pPr>
              <w:spacing w:after="0" w:line="240" w:lineRule="auto"/>
              <w:jc w:val="center"/>
              <w:rPr>
                <w:rFonts w:ascii="Arial" w:eastAsia="Times New Roman" w:hAnsi="Arial" w:cs="Arial"/>
                <w:bCs/>
                <w:i/>
                <w:iCs/>
                <w:color w:val="000000"/>
                <w:lang w:eastAsia="ru-RU"/>
              </w:rPr>
            </w:pPr>
            <w:r w:rsidRPr="009A67B5">
              <w:rPr>
                <w:rFonts w:ascii="Arial" w:eastAsia="Times New Roman" w:hAnsi="Arial" w:cs="Arial"/>
                <w:bCs/>
                <w:i/>
                <w:iCs/>
                <w:color w:val="000000"/>
                <w:lang w:eastAsia="ru-RU"/>
              </w:rPr>
              <w:t>0,3</w:t>
            </w:r>
          </w:p>
        </w:tc>
      </w:tr>
      <w:tr w:rsidR="00017480" w:rsidRPr="004A6F7C" w:rsidTr="005F5304">
        <w:trPr>
          <w:trHeight w:val="590"/>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 xml:space="preserve">ДОХОДЫ ОТ ИСПОЛЬЗОВАНИЯ ИМУЩЕСТВА, НАХОДЯЩЕГОСЯ В ГОСУДАРСТВЕННОЙ И </w:t>
            </w:r>
            <w:r w:rsidRPr="00756504">
              <w:rPr>
                <w:rFonts w:ascii="Arial" w:eastAsia="Times New Roman" w:hAnsi="Arial" w:cs="Arial"/>
                <w:b/>
                <w:lang w:eastAsia="ru-RU"/>
              </w:rPr>
              <w:lastRenderedPageBreak/>
              <w:t>МУНИЦИПАЛЬНОЙ СОБСТВЕННОСТИ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lastRenderedPageBreak/>
              <w:t>97,8</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52,9</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30,0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23,9</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22,6</w:t>
            </w:r>
          </w:p>
        </w:tc>
      </w:tr>
      <w:tr w:rsidR="00017480" w:rsidRPr="004A6F7C" w:rsidTr="005F5304">
        <w:trPr>
          <w:trHeight w:val="207"/>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lastRenderedPageBreak/>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0,2</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Pr>
                <w:rFonts w:ascii="Arial" w:hAnsi="Arial" w:cs="Arial"/>
                <w:bCs/>
                <w:i/>
                <w:color w:val="000000"/>
              </w:rPr>
              <w:t>0,06</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w:t>
            </w:r>
            <w:r>
              <w:rPr>
                <w:rFonts w:ascii="Arial" w:eastAsia="Times New Roman" w:hAnsi="Arial" w:cs="Arial"/>
                <w:bCs/>
                <w:i/>
                <w:iCs/>
                <w:color w:val="000000"/>
                <w:lang w:eastAsia="ru-RU"/>
              </w:rPr>
              <w:t>05</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62840" w:rsidRDefault="00017480" w:rsidP="00017480">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w:t>
            </w:r>
            <w:r>
              <w:rPr>
                <w:rFonts w:ascii="Arial" w:eastAsia="Times New Roman" w:hAnsi="Arial" w:cs="Arial"/>
                <w:bCs/>
                <w:i/>
                <w:iCs/>
                <w:color w:val="000000"/>
                <w:lang w:eastAsia="ru-RU"/>
              </w:rPr>
              <w:t>4</w:t>
            </w:r>
          </w:p>
        </w:tc>
      </w:tr>
      <w:tr w:rsidR="00017480" w:rsidRPr="004A6F7C" w:rsidTr="005F5304">
        <w:trPr>
          <w:trHeight w:val="837"/>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ПЛАТЕЖИ ПРИ ПОЛЬЗОВАНИИ ПРИРОДНЫМИ РЕСУРСАМИ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163,7</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147,1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142,0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144,2</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144,2</w:t>
            </w:r>
          </w:p>
        </w:tc>
      </w:tr>
      <w:tr w:rsidR="00017480" w:rsidRPr="004A6F7C" w:rsidTr="005F5304">
        <w:trPr>
          <w:trHeight w:val="139"/>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w:t>
            </w:r>
            <w:r>
              <w:rPr>
                <w:rFonts w:ascii="Arial" w:hAnsi="Arial" w:cs="Arial"/>
                <w:bCs/>
                <w:i/>
                <w:color w:val="000000"/>
              </w:rPr>
              <w:t>4</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Pr>
                <w:rFonts w:ascii="Arial" w:hAnsi="Arial" w:cs="Arial"/>
                <w:bCs/>
                <w:i/>
                <w:color w:val="000000"/>
              </w:rPr>
              <w:t>0,3</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0,3</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62840" w:rsidRDefault="00017480" w:rsidP="00017480">
            <w:pPr>
              <w:spacing w:after="0" w:line="240" w:lineRule="auto"/>
              <w:jc w:val="center"/>
              <w:rPr>
                <w:rFonts w:ascii="Arial" w:eastAsia="Times New Roman" w:hAnsi="Arial" w:cs="Arial"/>
                <w:bCs/>
                <w:i/>
                <w:iCs/>
                <w:color w:val="000000"/>
                <w:lang w:eastAsia="ru-RU"/>
              </w:rPr>
            </w:pPr>
            <w:r>
              <w:rPr>
                <w:rFonts w:ascii="Arial" w:eastAsia="Times New Roman" w:hAnsi="Arial" w:cs="Arial"/>
                <w:bCs/>
                <w:i/>
                <w:iCs/>
                <w:color w:val="000000"/>
                <w:lang w:eastAsia="ru-RU"/>
              </w:rPr>
              <w:t>0,3</w:t>
            </w:r>
          </w:p>
        </w:tc>
      </w:tr>
      <w:tr w:rsidR="00017480" w:rsidRPr="004A6F7C" w:rsidTr="005F5304">
        <w:trPr>
          <w:trHeight w:val="854"/>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Плата за негативное воздействие на окружающую среду</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86,4</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74,6</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53,9</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56,1</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56,1</w:t>
            </w:r>
          </w:p>
        </w:tc>
      </w:tr>
      <w:tr w:rsidR="00017480" w:rsidRPr="004A6F7C" w:rsidTr="005F5304">
        <w:trPr>
          <w:trHeight w:val="608"/>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Платежи при пользовании недрами</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6,9</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2,1</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2,1</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2,1</w:t>
            </w:r>
          </w:p>
        </w:tc>
      </w:tr>
      <w:tr w:rsidR="00017480" w:rsidRPr="004A6F7C" w:rsidTr="005F5304">
        <w:trPr>
          <w:trHeight w:val="702"/>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lang w:eastAsia="ru-RU"/>
              </w:rPr>
            </w:pPr>
            <w:r w:rsidRPr="00756504">
              <w:rPr>
                <w:rFonts w:ascii="Arial" w:eastAsia="Times New Roman" w:hAnsi="Arial" w:cs="Arial"/>
                <w:lang w:eastAsia="ru-RU"/>
              </w:rPr>
              <w:t>Плата за использование лесов</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70,4</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70,2</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86,0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86,0</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iCs/>
                <w:color w:val="000000"/>
                <w:lang w:eastAsia="ru-RU"/>
              </w:rPr>
            </w:pPr>
            <w:r w:rsidRPr="00756504">
              <w:rPr>
                <w:rFonts w:ascii="Arial" w:eastAsia="Times New Roman" w:hAnsi="Arial" w:cs="Arial"/>
                <w:iCs/>
                <w:color w:val="000000"/>
                <w:lang w:eastAsia="ru-RU"/>
              </w:rPr>
              <w:t>86,0</w:t>
            </w:r>
          </w:p>
        </w:tc>
      </w:tr>
      <w:tr w:rsidR="00017480" w:rsidRPr="004A6F7C" w:rsidTr="005F5304">
        <w:trPr>
          <w:trHeight w:val="826"/>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ДОХОДЫ ОТ ОКАЗАНИЯ ПЛАТНЫХ УСЛУГ (РАБОТ) И КОМПЕНСАЦИИ ЗАТРАТ ГОСУДАРСТВА</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56,4</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27,9</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24,0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22,8</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22,8</w:t>
            </w:r>
          </w:p>
        </w:tc>
      </w:tr>
      <w:tr w:rsidR="00017480" w:rsidRPr="004A6F7C" w:rsidTr="005F5304">
        <w:trPr>
          <w:trHeight w:val="193"/>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756504">
              <w:rPr>
                <w:rFonts w:ascii="Arial" w:eastAsia="Times New Roman" w:hAnsi="Arial" w:cs="Arial"/>
                <w:bCs/>
                <w:i/>
                <w:lang w:eastAsia="ru-RU"/>
              </w:rPr>
              <w:t>доля, %</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0,1</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sidRPr="00762840">
              <w:rPr>
                <w:rFonts w:ascii="Arial" w:hAnsi="Arial" w:cs="Arial"/>
                <w:bCs/>
                <w:i/>
                <w:color w:val="000000"/>
              </w:rPr>
              <w:t>0,</w:t>
            </w:r>
            <w:r>
              <w:rPr>
                <w:rFonts w:ascii="Arial" w:hAnsi="Arial" w:cs="Arial"/>
                <w:bCs/>
                <w:i/>
                <w:color w:val="000000"/>
              </w:rPr>
              <w:t>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rPr>
            </w:pPr>
            <w:r>
              <w:rPr>
                <w:rFonts w:ascii="Arial" w:hAnsi="Arial" w:cs="Arial"/>
                <w:bCs/>
                <w:i/>
                <w:color w:val="000000"/>
              </w:rPr>
              <w:t>0,05</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w:t>
            </w:r>
            <w:r>
              <w:rPr>
                <w:rFonts w:ascii="Arial" w:eastAsia="Times New Roman" w:hAnsi="Arial" w:cs="Arial"/>
                <w:bCs/>
                <w:i/>
                <w:iCs/>
                <w:color w:val="000000"/>
                <w:lang w:eastAsia="ru-RU"/>
              </w:rPr>
              <w:t>5</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62840" w:rsidRDefault="00017480" w:rsidP="00017480">
            <w:pPr>
              <w:spacing w:after="0" w:line="240" w:lineRule="auto"/>
              <w:jc w:val="center"/>
              <w:rPr>
                <w:rFonts w:ascii="Arial" w:eastAsia="Times New Roman" w:hAnsi="Arial" w:cs="Arial"/>
                <w:bCs/>
                <w:i/>
                <w:iCs/>
                <w:color w:val="000000"/>
                <w:lang w:eastAsia="ru-RU"/>
              </w:rPr>
            </w:pPr>
            <w:r w:rsidRPr="00762840">
              <w:rPr>
                <w:rFonts w:ascii="Arial" w:eastAsia="Times New Roman" w:hAnsi="Arial" w:cs="Arial"/>
                <w:bCs/>
                <w:i/>
                <w:iCs/>
                <w:color w:val="000000"/>
                <w:lang w:eastAsia="ru-RU"/>
              </w:rPr>
              <w:t>0,04</w:t>
            </w:r>
          </w:p>
        </w:tc>
      </w:tr>
      <w:tr w:rsidR="00017480" w:rsidRPr="004A6F7C" w:rsidTr="005F5304">
        <w:trPr>
          <w:trHeight w:val="436"/>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017480" w:rsidRPr="00756504" w:rsidRDefault="00017480" w:rsidP="00017480">
            <w:pPr>
              <w:spacing w:after="0" w:line="240" w:lineRule="auto"/>
              <w:rPr>
                <w:rFonts w:ascii="Arial" w:eastAsia="Times New Roman" w:hAnsi="Arial" w:cs="Arial"/>
                <w:b/>
                <w:lang w:eastAsia="ru-RU"/>
              </w:rPr>
            </w:pPr>
            <w:r w:rsidRPr="00756504">
              <w:rPr>
                <w:rFonts w:ascii="Arial" w:eastAsia="Times New Roman" w:hAnsi="Arial" w:cs="Arial"/>
                <w:b/>
                <w:lang w:eastAsia="ru-RU"/>
              </w:rPr>
              <w:t>ШТРАФЫ, САНКЦИИ, ВОЗМЕЩЕНИЕ УЩЕРБА</w:t>
            </w:r>
          </w:p>
        </w:tc>
        <w:tc>
          <w:tcPr>
            <w:tcW w:w="71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857,2</w:t>
            </w:r>
          </w:p>
        </w:tc>
        <w:tc>
          <w:tcPr>
            <w:tcW w:w="840"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1 082,1</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859,7</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859,7</w:t>
            </w:r>
          </w:p>
        </w:tc>
        <w:tc>
          <w:tcPr>
            <w:tcW w:w="583"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859,7</w:t>
            </w:r>
          </w:p>
        </w:tc>
      </w:tr>
      <w:tr w:rsidR="00017480" w:rsidRPr="004A6F7C" w:rsidTr="005F5304">
        <w:trPr>
          <w:trHeight w:val="436"/>
        </w:trPr>
        <w:tc>
          <w:tcPr>
            <w:tcW w:w="16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4A6F7C" w:rsidRDefault="00017480" w:rsidP="00017480">
            <w:pPr>
              <w:spacing w:after="0" w:line="240" w:lineRule="auto"/>
              <w:jc w:val="right"/>
              <w:rPr>
                <w:rFonts w:ascii="Arial" w:eastAsia="Times New Roman" w:hAnsi="Arial" w:cs="Arial"/>
                <w:b/>
                <w:bCs/>
                <w:sz w:val="24"/>
                <w:szCs w:val="24"/>
                <w:lang w:eastAsia="ru-RU"/>
              </w:rPr>
            </w:pPr>
            <w:r>
              <w:rPr>
                <w:rFonts w:ascii="Arial" w:eastAsia="Times New Roman" w:hAnsi="Arial" w:cs="Arial"/>
                <w:bCs/>
                <w:i/>
                <w:sz w:val="24"/>
                <w:szCs w:val="24"/>
                <w:lang w:eastAsia="ru-RU"/>
              </w:rPr>
              <w:t>доля</w:t>
            </w:r>
            <w:r w:rsidRPr="00756504">
              <w:rPr>
                <w:rFonts w:ascii="Arial" w:eastAsia="Times New Roman" w:hAnsi="Arial" w:cs="Arial"/>
                <w:bCs/>
                <w:i/>
                <w:sz w:val="24"/>
                <w:szCs w:val="24"/>
                <w:lang w:eastAsia="ru-RU"/>
              </w:rPr>
              <w:t>, %</w:t>
            </w:r>
          </w:p>
        </w:tc>
        <w:tc>
          <w:tcPr>
            <w:tcW w:w="71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2,0</w:t>
            </w:r>
          </w:p>
        </w:tc>
        <w:tc>
          <w:tcPr>
            <w:tcW w:w="840"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2,</w:t>
            </w:r>
            <w:r>
              <w:rPr>
                <w:rFonts w:ascii="Arial" w:hAnsi="Arial" w:cs="Arial"/>
                <w:bCs/>
                <w:i/>
                <w:color w:val="000000"/>
                <w:sz w:val="24"/>
                <w:szCs w:val="24"/>
              </w:rPr>
              <w:t>3</w:t>
            </w:r>
          </w:p>
        </w:tc>
        <w:tc>
          <w:tcPr>
            <w:tcW w:w="58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hAnsi="Arial" w:cs="Arial"/>
                <w:bCs/>
                <w:i/>
                <w:color w:val="000000"/>
                <w:sz w:val="24"/>
                <w:szCs w:val="24"/>
              </w:rPr>
            </w:pPr>
            <w:r w:rsidRPr="00762840">
              <w:rPr>
                <w:rFonts w:ascii="Arial" w:hAnsi="Arial" w:cs="Arial"/>
                <w:bCs/>
                <w:i/>
                <w:color w:val="000000"/>
                <w:sz w:val="24"/>
                <w:szCs w:val="24"/>
              </w:rPr>
              <w:t>1,7</w:t>
            </w:r>
          </w:p>
        </w:tc>
        <w:tc>
          <w:tcPr>
            <w:tcW w:w="58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62840" w:rsidRDefault="00017480" w:rsidP="00017480">
            <w:pPr>
              <w:spacing w:after="0" w:line="240" w:lineRule="auto"/>
              <w:jc w:val="center"/>
              <w:rPr>
                <w:rFonts w:ascii="Arial" w:eastAsia="Times New Roman" w:hAnsi="Arial" w:cs="Arial"/>
                <w:bCs/>
                <w:i/>
                <w:iCs/>
                <w:color w:val="000000"/>
                <w:sz w:val="24"/>
                <w:szCs w:val="24"/>
                <w:lang w:eastAsia="ru-RU"/>
              </w:rPr>
            </w:pPr>
            <w:r w:rsidRPr="00762840">
              <w:rPr>
                <w:rFonts w:ascii="Arial" w:eastAsia="Times New Roman" w:hAnsi="Arial" w:cs="Arial"/>
                <w:bCs/>
                <w:i/>
                <w:iCs/>
                <w:color w:val="000000"/>
                <w:sz w:val="24"/>
                <w:szCs w:val="24"/>
                <w:lang w:eastAsia="ru-RU"/>
              </w:rPr>
              <w:t>1,7</w:t>
            </w:r>
          </w:p>
        </w:tc>
        <w:tc>
          <w:tcPr>
            <w:tcW w:w="583" w:type="pct"/>
            <w:tcBorders>
              <w:top w:val="single" w:sz="4" w:space="0" w:color="auto"/>
              <w:left w:val="nil"/>
              <w:bottom w:val="single" w:sz="4" w:space="0" w:color="auto"/>
              <w:right w:val="single" w:sz="4" w:space="0" w:color="auto"/>
            </w:tcBorders>
            <w:shd w:val="clear" w:color="auto" w:fill="FFFFFF" w:themeFill="background1"/>
            <w:vAlign w:val="center"/>
          </w:tcPr>
          <w:p w:rsidR="00017480" w:rsidRPr="00762840" w:rsidRDefault="00017480" w:rsidP="00017480">
            <w:pPr>
              <w:spacing w:after="0" w:line="240" w:lineRule="auto"/>
              <w:jc w:val="center"/>
              <w:rPr>
                <w:rFonts w:ascii="Arial" w:eastAsia="Times New Roman" w:hAnsi="Arial" w:cs="Arial"/>
                <w:bCs/>
                <w:i/>
                <w:iCs/>
                <w:color w:val="000000"/>
                <w:sz w:val="24"/>
                <w:szCs w:val="24"/>
                <w:lang w:eastAsia="ru-RU"/>
              </w:rPr>
            </w:pPr>
            <w:r w:rsidRPr="00762840">
              <w:rPr>
                <w:rFonts w:ascii="Arial" w:eastAsia="Times New Roman" w:hAnsi="Arial" w:cs="Arial"/>
                <w:bCs/>
                <w:i/>
                <w:iCs/>
                <w:color w:val="000000"/>
                <w:sz w:val="24"/>
                <w:szCs w:val="24"/>
                <w:lang w:eastAsia="ru-RU"/>
              </w:rPr>
              <w:t>1,</w:t>
            </w:r>
            <w:r>
              <w:rPr>
                <w:rFonts w:ascii="Arial" w:eastAsia="Times New Roman" w:hAnsi="Arial" w:cs="Arial"/>
                <w:bCs/>
                <w:i/>
                <w:iCs/>
                <w:color w:val="000000"/>
                <w:sz w:val="24"/>
                <w:szCs w:val="24"/>
                <w:lang w:eastAsia="ru-RU"/>
              </w:rPr>
              <w:t>7</w:t>
            </w:r>
          </w:p>
        </w:tc>
      </w:tr>
    </w:tbl>
    <w:p w:rsidR="00017480" w:rsidRDefault="00017480" w:rsidP="00017480">
      <w:pPr>
        <w:spacing w:after="0" w:line="240" w:lineRule="auto"/>
        <w:ind w:right="284"/>
        <w:rPr>
          <w:rFonts w:ascii="Arial" w:hAnsi="Arial" w:cs="Arial"/>
          <w:b/>
          <w:sz w:val="20"/>
          <w:szCs w:val="20"/>
        </w:rPr>
      </w:pPr>
    </w:p>
    <w:p w:rsidR="00017480" w:rsidRPr="00CA50A1" w:rsidRDefault="00017480" w:rsidP="00017480">
      <w:pPr>
        <w:spacing w:after="0" w:line="240" w:lineRule="auto"/>
        <w:ind w:right="284"/>
        <w:jc w:val="center"/>
        <w:rPr>
          <w:rFonts w:ascii="Arial" w:hAnsi="Arial" w:cs="Arial"/>
          <w:b/>
          <w:sz w:val="30"/>
          <w:szCs w:val="30"/>
        </w:rPr>
      </w:pPr>
      <w:r w:rsidRPr="00CA50A1">
        <w:rPr>
          <w:rFonts w:ascii="Arial" w:hAnsi="Arial" w:cs="Arial"/>
          <w:b/>
          <w:sz w:val="30"/>
          <w:szCs w:val="30"/>
        </w:rPr>
        <w:t>Структура налоговых доходов Удмуртской Республики</w:t>
      </w:r>
    </w:p>
    <w:p w:rsidR="00017480" w:rsidRPr="00CA50A1" w:rsidRDefault="00017480" w:rsidP="00017480">
      <w:pPr>
        <w:spacing w:after="0" w:line="240" w:lineRule="auto"/>
        <w:ind w:left="567" w:right="284"/>
        <w:jc w:val="center"/>
        <w:rPr>
          <w:rFonts w:ascii="Arial" w:hAnsi="Arial" w:cs="Arial"/>
          <w:b/>
          <w:sz w:val="30"/>
          <w:szCs w:val="30"/>
        </w:rPr>
      </w:pPr>
      <w:r w:rsidRPr="00CA50A1">
        <w:rPr>
          <w:rFonts w:ascii="Arial" w:hAnsi="Arial" w:cs="Arial"/>
          <w:b/>
          <w:sz w:val="30"/>
          <w:szCs w:val="30"/>
        </w:rPr>
        <w:t>на 2017 год</w:t>
      </w:r>
    </w:p>
    <w:p w:rsidR="00017480" w:rsidRPr="00017480" w:rsidRDefault="00017480" w:rsidP="00017480">
      <w:pPr>
        <w:spacing w:after="0" w:line="240" w:lineRule="auto"/>
        <w:ind w:right="284"/>
        <w:rPr>
          <w:rFonts w:ascii="Arial" w:hAnsi="Arial" w:cs="Arial"/>
          <w:b/>
          <w:sz w:val="20"/>
          <w:szCs w:val="20"/>
        </w:rPr>
      </w:pPr>
    </w:p>
    <w:p w:rsidR="007B17B1" w:rsidRDefault="00CA50A1" w:rsidP="00CA50A1">
      <w:pPr>
        <w:spacing w:after="0" w:line="240" w:lineRule="auto"/>
        <w:ind w:left="284" w:right="284"/>
        <w:jc w:val="center"/>
        <w:rPr>
          <w:rFonts w:ascii="Arial" w:hAnsi="Arial" w:cs="Arial"/>
          <w:b/>
          <w:sz w:val="32"/>
          <w:szCs w:val="32"/>
        </w:rPr>
      </w:pPr>
      <w:r w:rsidRPr="00CA50A1">
        <w:rPr>
          <w:rFonts w:ascii="Arial" w:hAnsi="Arial" w:cs="Arial"/>
          <w:b/>
          <w:noProof/>
          <w:sz w:val="32"/>
          <w:szCs w:val="32"/>
          <w:lang w:eastAsia="ru-RU"/>
        </w:rPr>
        <w:drawing>
          <wp:inline distT="0" distB="0" distL="0" distR="0">
            <wp:extent cx="6734175" cy="4219575"/>
            <wp:effectExtent l="19050" t="0" r="9525" b="0"/>
            <wp:docPr id="7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17480" w:rsidRDefault="00017480" w:rsidP="00017480">
      <w:pPr>
        <w:spacing w:after="0" w:line="240" w:lineRule="auto"/>
        <w:ind w:right="284"/>
        <w:jc w:val="center"/>
        <w:rPr>
          <w:rFonts w:ascii="Arial" w:hAnsi="Arial" w:cs="Arial"/>
          <w:b/>
          <w:sz w:val="32"/>
          <w:szCs w:val="32"/>
        </w:rPr>
      </w:pPr>
      <w:r w:rsidRPr="00B07CB2">
        <w:rPr>
          <w:rFonts w:ascii="Arial" w:hAnsi="Arial" w:cs="Arial"/>
          <w:b/>
          <w:sz w:val="32"/>
          <w:szCs w:val="32"/>
        </w:rPr>
        <w:lastRenderedPageBreak/>
        <w:t xml:space="preserve">Безвозмездные поступления </w:t>
      </w:r>
      <w:r>
        <w:rPr>
          <w:rFonts w:ascii="Arial" w:hAnsi="Arial" w:cs="Arial"/>
          <w:b/>
          <w:sz w:val="32"/>
          <w:szCs w:val="32"/>
        </w:rPr>
        <w:t>в бюджет</w:t>
      </w:r>
    </w:p>
    <w:p w:rsidR="00017480" w:rsidRPr="00BF1AEE" w:rsidRDefault="00017480" w:rsidP="00017480">
      <w:pPr>
        <w:spacing w:after="0" w:line="240" w:lineRule="auto"/>
        <w:ind w:left="567" w:right="284"/>
        <w:jc w:val="center"/>
        <w:rPr>
          <w:rFonts w:ascii="Arial" w:hAnsi="Arial" w:cs="Arial"/>
          <w:b/>
          <w:sz w:val="32"/>
          <w:szCs w:val="32"/>
        </w:rPr>
      </w:pPr>
      <w:r>
        <w:rPr>
          <w:rFonts w:ascii="Arial" w:hAnsi="Arial" w:cs="Arial"/>
          <w:b/>
          <w:sz w:val="32"/>
          <w:szCs w:val="32"/>
        </w:rPr>
        <w:t>Удмуртской Республики</w:t>
      </w:r>
    </w:p>
    <w:p w:rsidR="00017480" w:rsidRPr="00BF1AEE" w:rsidRDefault="00017480" w:rsidP="00017480">
      <w:pPr>
        <w:spacing w:after="0" w:line="240" w:lineRule="auto"/>
        <w:jc w:val="right"/>
        <w:rPr>
          <w:rFonts w:ascii="Arial" w:hAnsi="Arial" w:cs="Arial"/>
          <w:b/>
        </w:rPr>
      </w:pPr>
      <w:r w:rsidRPr="00BF1AEE">
        <w:rPr>
          <w:rFonts w:ascii="Arial" w:hAnsi="Arial" w:cs="Arial"/>
        </w:rPr>
        <w:t>млн.руб.</w:t>
      </w:r>
    </w:p>
    <w:tbl>
      <w:tblPr>
        <w:tblW w:w="4903" w:type="pct"/>
        <w:tblInd w:w="250" w:type="dxa"/>
        <w:tblLayout w:type="fixed"/>
        <w:tblLook w:val="04A0"/>
      </w:tblPr>
      <w:tblGrid>
        <w:gridCol w:w="3970"/>
        <w:gridCol w:w="1561"/>
        <w:gridCol w:w="1561"/>
        <w:gridCol w:w="1273"/>
        <w:gridCol w:w="1275"/>
        <w:gridCol w:w="1275"/>
      </w:tblGrid>
      <w:tr w:rsidR="007B17B1" w:rsidRPr="00A14707" w:rsidTr="007B17B1">
        <w:trPr>
          <w:trHeight w:val="432"/>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Наименование показателя</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2015 год (факт)</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2016 год (первоначальная редакция закона)</w:t>
            </w:r>
          </w:p>
        </w:tc>
        <w:tc>
          <w:tcPr>
            <w:tcW w:w="58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2017 год</w:t>
            </w:r>
          </w:p>
          <w:p w:rsidR="00017480" w:rsidRPr="00756504" w:rsidRDefault="007B17B1" w:rsidP="007B17B1">
            <w:pPr>
              <w:spacing w:after="0" w:line="240" w:lineRule="auto"/>
              <w:jc w:val="center"/>
              <w:rPr>
                <w:rFonts w:ascii="Arial" w:eastAsia="Times New Roman" w:hAnsi="Arial" w:cs="Arial"/>
                <w:b/>
                <w:bCs/>
                <w:lang w:eastAsia="ru-RU"/>
              </w:rPr>
            </w:pPr>
            <w:r>
              <w:rPr>
                <w:rFonts w:ascii="Arial" w:eastAsia="Times New Roman" w:hAnsi="Arial" w:cs="Arial"/>
                <w:b/>
                <w:bCs/>
                <w:lang w:eastAsia="ru-RU"/>
              </w:rPr>
              <w:t>(закон</w:t>
            </w:r>
            <w:r w:rsidR="00017480" w:rsidRPr="00756504">
              <w:rPr>
                <w:rFonts w:ascii="Arial" w:eastAsia="Times New Roman" w:hAnsi="Arial" w:cs="Arial"/>
                <w:b/>
                <w:bCs/>
                <w:lang w:eastAsia="ru-RU"/>
              </w:rPr>
              <w:t>)</w:t>
            </w:r>
          </w:p>
        </w:tc>
        <w:tc>
          <w:tcPr>
            <w:tcW w:w="58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7B17B1">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2018 год (</w:t>
            </w:r>
            <w:r w:rsidR="007B17B1">
              <w:rPr>
                <w:rFonts w:ascii="Arial" w:eastAsia="Times New Roman" w:hAnsi="Arial" w:cs="Arial"/>
                <w:b/>
                <w:bCs/>
                <w:iCs/>
                <w:color w:val="000000"/>
                <w:lang w:eastAsia="ru-RU"/>
              </w:rPr>
              <w:t>закон</w:t>
            </w:r>
            <w:r w:rsidRPr="00756504">
              <w:rPr>
                <w:rFonts w:ascii="Arial" w:eastAsia="Times New Roman" w:hAnsi="Arial" w:cs="Arial"/>
                <w:b/>
                <w:bCs/>
                <w:iCs/>
                <w:color w:val="000000"/>
                <w:lang w:eastAsia="ru-RU"/>
              </w:rPr>
              <w:t>)</w:t>
            </w:r>
          </w:p>
        </w:tc>
        <w:tc>
          <w:tcPr>
            <w:tcW w:w="585" w:type="pct"/>
            <w:tcBorders>
              <w:top w:val="single" w:sz="4" w:space="0" w:color="auto"/>
              <w:left w:val="nil"/>
              <w:bottom w:val="single" w:sz="4" w:space="0" w:color="auto"/>
              <w:right w:val="single" w:sz="4" w:space="0" w:color="auto"/>
            </w:tcBorders>
            <w:shd w:val="clear" w:color="auto" w:fill="FFFFFF" w:themeFill="background1"/>
            <w:vAlign w:val="center"/>
          </w:tcPr>
          <w:p w:rsidR="00017480" w:rsidRPr="00756504" w:rsidRDefault="00017480" w:rsidP="007B17B1">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2019 год (</w:t>
            </w:r>
            <w:r w:rsidR="007B17B1">
              <w:rPr>
                <w:rFonts w:ascii="Arial" w:eastAsia="Times New Roman" w:hAnsi="Arial" w:cs="Arial"/>
                <w:b/>
                <w:bCs/>
                <w:iCs/>
                <w:color w:val="000000"/>
                <w:lang w:eastAsia="ru-RU"/>
              </w:rPr>
              <w:t>закон</w:t>
            </w:r>
            <w:r w:rsidRPr="00756504">
              <w:rPr>
                <w:rFonts w:ascii="Arial" w:eastAsia="Times New Roman" w:hAnsi="Arial" w:cs="Arial"/>
                <w:b/>
                <w:bCs/>
                <w:iCs/>
                <w:color w:val="000000"/>
                <w:lang w:eastAsia="ru-RU"/>
              </w:rPr>
              <w:t>)</w:t>
            </w:r>
          </w:p>
        </w:tc>
      </w:tr>
      <w:tr w:rsidR="007B17B1" w:rsidRPr="00A14707" w:rsidTr="007B17B1">
        <w:trPr>
          <w:trHeight w:val="432"/>
        </w:trPr>
        <w:tc>
          <w:tcPr>
            <w:tcW w:w="1819" w:type="pct"/>
            <w:tcBorders>
              <w:top w:val="single" w:sz="4" w:space="0" w:color="auto"/>
              <w:left w:val="single" w:sz="4" w:space="0" w:color="auto"/>
              <w:bottom w:val="single" w:sz="4" w:space="0" w:color="auto"/>
              <w:right w:val="single" w:sz="4" w:space="0" w:color="auto"/>
            </w:tcBorders>
            <w:shd w:val="clear" w:color="000000" w:fill="DBEEF3"/>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БЕЗВОЗМЕЗДНЫЕ ПОСТУПЛЕНИЯ</w:t>
            </w:r>
          </w:p>
        </w:tc>
        <w:tc>
          <w:tcPr>
            <w:tcW w:w="715"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13 366,0</w:t>
            </w:r>
          </w:p>
        </w:tc>
        <w:tc>
          <w:tcPr>
            <w:tcW w:w="715"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7 954,6</w:t>
            </w:r>
          </w:p>
        </w:tc>
        <w:tc>
          <w:tcPr>
            <w:tcW w:w="583"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8 533,0</w:t>
            </w:r>
          </w:p>
        </w:tc>
        <w:tc>
          <w:tcPr>
            <w:tcW w:w="584" w:type="pct"/>
            <w:tcBorders>
              <w:top w:val="single" w:sz="4" w:space="0" w:color="auto"/>
              <w:left w:val="nil"/>
              <w:bottom w:val="single" w:sz="4" w:space="0" w:color="auto"/>
              <w:right w:val="single" w:sz="4" w:space="0" w:color="auto"/>
            </w:tcBorders>
            <w:shd w:val="clear" w:color="000000" w:fill="DBEEF3"/>
            <w:noWrap/>
            <w:vAlign w:val="center"/>
            <w:hideMark/>
          </w:tcPr>
          <w:p w:rsidR="00017480" w:rsidRPr="00DE0D23" w:rsidRDefault="00017480" w:rsidP="00017480">
            <w:pPr>
              <w:spacing w:after="0" w:line="240" w:lineRule="auto"/>
              <w:jc w:val="center"/>
              <w:rPr>
                <w:rFonts w:ascii="Arial" w:hAnsi="Arial" w:cs="Arial"/>
                <w:b/>
              </w:rPr>
            </w:pPr>
            <w:r w:rsidRPr="00DE0D23">
              <w:rPr>
                <w:rFonts w:ascii="Arial" w:hAnsi="Arial" w:cs="Arial"/>
                <w:b/>
              </w:rPr>
              <w:t>6 239,9</w:t>
            </w:r>
          </w:p>
        </w:tc>
        <w:tc>
          <w:tcPr>
            <w:tcW w:w="585" w:type="pct"/>
            <w:tcBorders>
              <w:top w:val="single" w:sz="4" w:space="0" w:color="auto"/>
              <w:left w:val="nil"/>
              <w:bottom w:val="single" w:sz="4" w:space="0" w:color="auto"/>
              <w:right w:val="single" w:sz="4" w:space="0" w:color="auto"/>
            </w:tcBorders>
            <w:shd w:val="clear" w:color="000000" w:fill="DBEEF3"/>
            <w:vAlign w:val="center"/>
          </w:tcPr>
          <w:p w:rsidR="00017480" w:rsidRPr="00DE0D23" w:rsidRDefault="00017480" w:rsidP="00017480">
            <w:pPr>
              <w:spacing w:after="0" w:line="240" w:lineRule="auto"/>
              <w:jc w:val="center"/>
              <w:rPr>
                <w:rFonts w:ascii="Arial" w:hAnsi="Arial" w:cs="Arial"/>
                <w:b/>
              </w:rPr>
            </w:pPr>
            <w:r w:rsidRPr="00DE0D23">
              <w:rPr>
                <w:rFonts w:ascii="Arial" w:hAnsi="Arial" w:cs="Arial"/>
                <w:b/>
              </w:rPr>
              <w:t>6 001,9</w:t>
            </w:r>
          </w:p>
        </w:tc>
      </w:tr>
      <w:tr w:rsidR="007B17B1" w:rsidRPr="00A14707" w:rsidTr="007B17B1">
        <w:trPr>
          <w:trHeight w:val="94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БЕЗВОЗМЕЗДНЫЕ ПОСТУПЛЕНИЯ ОТ ДРУГИХ БЮДЖЕТОВ БЮДЖЕТНОЙ СИСТЕМЫ РОССИЙСКОЙ ФЕДЕРАЦИИ</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12 493,8</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7 593,8</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8 533,0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DE0D23" w:rsidRDefault="00017480" w:rsidP="00017480">
            <w:pPr>
              <w:spacing w:after="0" w:line="240" w:lineRule="auto"/>
              <w:jc w:val="center"/>
              <w:rPr>
                <w:rFonts w:ascii="Arial" w:hAnsi="Arial" w:cs="Arial"/>
                <w:b/>
              </w:rPr>
            </w:pPr>
            <w:r w:rsidRPr="00DE0D23">
              <w:rPr>
                <w:rFonts w:ascii="Arial" w:hAnsi="Arial" w:cs="Arial"/>
                <w:b/>
              </w:rPr>
              <w:t>6 239,9</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DE0D23" w:rsidRDefault="00017480" w:rsidP="00017480">
            <w:pPr>
              <w:spacing w:after="0" w:line="240" w:lineRule="auto"/>
              <w:jc w:val="center"/>
              <w:rPr>
                <w:rFonts w:ascii="Arial" w:hAnsi="Arial" w:cs="Arial"/>
                <w:b/>
              </w:rPr>
            </w:pPr>
            <w:r w:rsidRPr="00DE0D23">
              <w:rPr>
                <w:rFonts w:ascii="Arial" w:hAnsi="Arial" w:cs="Arial"/>
                <w:b/>
              </w:rPr>
              <w:t>6 001,9</w:t>
            </w:r>
          </w:p>
        </w:tc>
      </w:tr>
      <w:tr w:rsidR="007B17B1" w:rsidRPr="00A14707" w:rsidTr="007B17B1">
        <w:trPr>
          <w:trHeight w:val="367"/>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3C7868" w:rsidRDefault="00017480" w:rsidP="00017480">
            <w:pPr>
              <w:spacing w:after="0" w:line="240" w:lineRule="auto"/>
              <w:jc w:val="right"/>
              <w:rPr>
                <w:rFonts w:ascii="Arial" w:eastAsia="Times New Roman" w:hAnsi="Arial" w:cs="Arial"/>
                <w:bCs/>
                <w:i/>
                <w:lang w:eastAsia="ru-RU"/>
              </w:rPr>
            </w:pPr>
            <w:r w:rsidRPr="003C7868">
              <w:rPr>
                <w:rFonts w:ascii="Arial" w:eastAsia="Times New Roman" w:hAnsi="Arial" w:cs="Arial"/>
                <w:bCs/>
                <w:i/>
                <w:lang w:eastAsia="ru-RU"/>
              </w:rPr>
              <w:t>доля</w:t>
            </w:r>
            <w:r>
              <w:rPr>
                <w:rFonts w:ascii="Arial" w:eastAsia="Times New Roman" w:hAnsi="Arial" w:cs="Arial"/>
                <w:bCs/>
                <w:i/>
                <w:lang w:eastAsia="ru-RU"/>
              </w:rPr>
              <w:t xml:space="preserve"> в общем объеме безвозмездных поступлений (далее – доля)</w:t>
            </w:r>
            <w:r w:rsidRPr="003C7868">
              <w:rPr>
                <w:rFonts w:ascii="Arial" w:eastAsia="Times New Roman" w:hAnsi="Arial" w:cs="Arial"/>
                <w:bCs/>
                <w:i/>
                <w:lang w:eastAsia="ru-RU"/>
              </w:rPr>
              <w:t>, %</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93,5</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95,5</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100,0</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100,0</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100,0</w:t>
            </w:r>
          </w:p>
        </w:tc>
      </w:tr>
      <w:tr w:rsidR="007B17B1" w:rsidRPr="00A14707" w:rsidTr="007B17B1">
        <w:trPr>
          <w:trHeight w:val="630"/>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Дотации бюджетам субъектов Российской Федерации и муниципальных образований</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3 775,3</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3 301,7</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4 614,4</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2 370,8</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2 157,7</w:t>
            </w:r>
          </w:p>
        </w:tc>
      </w:tr>
      <w:tr w:rsidR="007B17B1" w:rsidRPr="00A14707" w:rsidTr="007B17B1">
        <w:trPr>
          <w:trHeight w:val="24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Pr>
                <w:rFonts w:ascii="Arial" w:eastAsia="Times New Roman" w:hAnsi="Arial" w:cs="Arial"/>
                <w:bCs/>
                <w:i/>
                <w:lang w:eastAsia="ru-RU"/>
              </w:rPr>
              <w:t>доля</w:t>
            </w:r>
            <w:r w:rsidRPr="003C7868">
              <w:rPr>
                <w:rFonts w:ascii="Arial" w:eastAsia="Times New Roman" w:hAnsi="Arial" w:cs="Arial"/>
                <w:bCs/>
                <w:i/>
                <w:lang w:eastAsia="ru-RU"/>
              </w:rPr>
              <w:t>, %</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28,2</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41,5</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54,1</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38,0</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35,9</w:t>
            </w:r>
          </w:p>
        </w:tc>
      </w:tr>
      <w:tr w:rsidR="007B17B1" w:rsidRPr="00A14707" w:rsidTr="007B17B1">
        <w:trPr>
          <w:trHeight w:val="630"/>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lang w:eastAsia="ru-RU"/>
              </w:rPr>
            </w:pPr>
            <w:r w:rsidRPr="00756504">
              <w:rPr>
                <w:rFonts w:ascii="Arial" w:eastAsia="Times New Roman" w:hAnsi="Arial" w:cs="Arial"/>
                <w:lang w:eastAsia="ru-RU"/>
              </w:rPr>
              <w:t>Дотации бюджетам субъектов Российской Федерации на выравнивание бюджетной обеспеченности</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2 346,0</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2 979,3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Pr>
                <w:rFonts w:ascii="Arial" w:hAnsi="Arial" w:cs="Arial"/>
                <w:bCs/>
                <w:color w:val="000000"/>
              </w:rPr>
              <w:t>4 112,7</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Pr>
                <w:rFonts w:ascii="Arial" w:hAnsi="Arial" w:cs="Arial"/>
                <w:bCs/>
                <w:color w:val="000000"/>
              </w:rPr>
              <w:t>2 370,8</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Cs/>
                <w:color w:val="000000"/>
              </w:rPr>
            </w:pPr>
            <w:r>
              <w:rPr>
                <w:rFonts w:ascii="Arial" w:hAnsi="Arial" w:cs="Arial"/>
                <w:bCs/>
                <w:color w:val="000000"/>
              </w:rPr>
              <w:t>2 157,7</w:t>
            </w:r>
          </w:p>
        </w:tc>
      </w:tr>
      <w:tr w:rsidR="007B17B1" w:rsidRPr="00A14707" w:rsidTr="007B17B1">
        <w:trPr>
          <w:trHeight w:val="73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lang w:eastAsia="ru-RU"/>
              </w:rPr>
            </w:pPr>
            <w:r w:rsidRPr="00756504">
              <w:rPr>
                <w:rFonts w:ascii="Arial" w:eastAsia="Times New Roman" w:hAnsi="Arial" w:cs="Arial"/>
                <w:lang w:eastAsia="ru-RU"/>
              </w:rPr>
              <w:t>Дотации бюджетам субъектов Российской Федерации на поддержку мер по обеспечению сбалансированности бюджетов</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1 429,3</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sidRPr="00756504">
              <w:rPr>
                <w:rFonts w:ascii="Arial" w:hAnsi="Arial" w:cs="Arial"/>
                <w:bCs/>
                <w:color w:val="000000"/>
              </w:rPr>
              <w:t>322,4</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r>
              <w:rPr>
                <w:rFonts w:ascii="Arial" w:hAnsi="Arial" w:cs="Arial"/>
                <w:bCs/>
                <w:color w:val="000000"/>
              </w:rPr>
              <w:t>501,7</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Cs/>
                <w:color w:val="000000"/>
              </w:rPr>
            </w:pP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Cs/>
                <w:color w:val="000000"/>
              </w:rPr>
            </w:pPr>
          </w:p>
        </w:tc>
      </w:tr>
      <w:tr w:rsidR="007B17B1" w:rsidRPr="00A14707" w:rsidTr="007B17B1">
        <w:trPr>
          <w:trHeight w:val="64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Субсидии бюджетам бюджетной системы Российской Федерации (межбюджетные субсидии)</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3 886,0</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978,6</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1 065,2</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1 033,0</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1 005,3</w:t>
            </w:r>
          </w:p>
        </w:tc>
      </w:tr>
      <w:tr w:rsidR="007B17B1" w:rsidRPr="00A14707" w:rsidTr="007B17B1">
        <w:trPr>
          <w:trHeight w:val="321"/>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017480" w:rsidRPr="00756504" w:rsidRDefault="00017480" w:rsidP="00017480">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715" w:type="pct"/>
            <w:tcBorders>
              <w:top w:val="nil"/>
              <w:left w:val="nil"/>
              <w:bottom w:val="single" w:sz="4" w:space="0" w:color="auto"/>
              <w:right w:val="single" w:sz="4" w:space="0" w:color="auto"/>
            </w:tcBorders>
            <w:shd w:val="clear" w:color="auto" w:fill="FFFFFF" w:themeFill="background1"/>
            <w:noWrap/>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29,1</w:t>
            </w:r>
          </w:p>
        </w:tc>
        <w:tc>
          <w:tcPr>
            <w:tcW w:w="715" w:type="pct"/>
            <w:tcBorders>
              <w:top w:val="nil"/>
              <w:left w:val="nil"/>
              <w:bottom w:val="single" w:sz="4" w:space="0" w:color="auto"/>
              <w:right w:val="single" w:sz="4" w:space="0" w:color="auto"/>
            </w:tcBorders>
            <w:shd w:val="clear" w:color="auto" w:fill="FFFFFF" w:themeFill="background1"/>
            <w:noWrap/>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12,3</w:t>
            </w:r>
          </w:p>
        </w:tc>
        <w:tc>
          <w:tcPr>
            <w:tcW w:w="583" w:type="pct"/>
            <w:tcBorders>
              <w:top w:val="nil"/>
              <w:left w:val="nil"/>
              <w:bottom w:val="single" w:sz="4" w:space="0" w:color="auto"/>
              <w:right w:val="single" w:sz="4" w:space="0" w:color="auto"/>
            </w:tcBorders>
            <w:shd w:val="clear" w:color="auto" w:fill="FFFFFF" w:themeFill="background1"/>
            <w:noWrap/>
            <w:hideMark/>
          </w:tcPr>
          <w:p w:rsidR="00017480" w:rsidRPr="003C7868" w:rsidRDefault="00017480" w:rsidP="00017480">
            <w:pPr>
              <w:spacing w:after="0" w:line="240" w:lineRule="auto"/>
              <w:jc w:val="center"/>
              <w:rPr>
                <w:rFonts w:ascii="Arial" w:hAnsi="Arial" w:cs="Arial"/>
                <w:bCs/>
                <w:color w:val="000000"/>
              </w:rPr>
            </w:pPr>
            <w:r>
              <w:rPr>
                <w:rFonts w:ascii="Arial" w:hAnsi="Arial" w:cs="Arial"/>
                <w:bCs/>
                <w:color w:val="000000"/>
              </w:rPr>
              <w:t>12,5</w:t>
            </w:r>
          </w:p>
        </w:tc>
        <w:tc>
          <w:tcPr>
            <w:tcW w:w="584" w:type="pct"/>
            <w:tcBorders>
              <w:top w:val="nil"/>
              <w:left w:val="nil"/>
              <w:bottom w:val="single" w:sz="4" w:space="0" w:color="auto"/>
              <w:right w:val="single" w:sz="4" w:space="0" w:color="auto"/>
            </w:tcBorders>
            <w:shd w:val="clear" w:color="auto" w:fill="FFFFFF" w:themeFill="background1"/>
            <w:noWrap/>
            <w:hideMark/>
          </w:tcPr>
          <w:p w:rsidR="00017480" w:rsidRPr="003C7868" w:rsidRDefault="00017480" w:rsidP="00017480">
            <w:pPr>
              <w:spacing w:after="0" w:line="240" w:lineRule="auto"/>
              <w:jc w:val="center"/>
              <w:rPr>
                <w:i/>
              </w:rPr>
            </w:pPr>
            <w:r>
              <w:rPr>
                <w:i/>
              </w:rPr>
              <w:t>16,6</w:t>
            </w:r>
          </w:p>
        </w:tc>
        <w:tc>
          <w:tcPr>
            <w:tcW w:w="585" w:type="pct"/>
            <w:tcBorders>
              <w:top w:val="nil"/>
              <w:left w:val="nil"/>
              <w:bottom w:val="single" w:sz="4" w:space="0" w:color="auto"/>
              <w:right w:val="single" w:sz="4" w:space="0" w:color="auto"/>
            </w:tcBorders>
            <w:shd w:val="clear" w:color="auto" w:fill="FFFFFF" w:themeFill="background1"/>
          </w:tcPr>
          <w:p w:rsidR="00017480" w:rsidRPr="003C7868" w:rsidRDefault="00017480" w:rsidP="00017480">
            <w:pPr>
              <w:spacing w:after="0" w:line="240" w:lineRule="auto"/>
              <w:jc w:val="center"/>
              <w:rPr>
                <w:i/>
              </w:rPr>
            </w:pPr>
            <w:r>
              <w:rPr>
                <w:i/>
              </w:rPr>
              <w:t>16,8</w:t>
            </w:r>
          </w:p>
        </w:tc>
      </w:tr>
      <w:tr w:rsidR="007B17B1" w:rsidRPr="00A14707" w:rsidTr="007B17B1">
        <w:trPr>
          <w:trHeight w:val="73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 xml:space="preserve">Субвенции бюджетам субъектов Российской </w:t>
            </w:r>
            <w:r w:rsidRPr="00DE0D23">
              <w:rPr>
                <w:rFonts w:ascii="Arial" w:eastAsia="Times New Roman" w:hAnsi="Arial" w:cs="Arial"/>
                <w:b/>
                <w:bCs/>
                <w:lang w:eastAsia="ru-RU"/>
              </w:rPr>
              <w:t>Федерации</w:t>
            </w:r>
            <w:r w:rsidRPr="00756504">
              <w:rPr>
                <w:rFonts w:ascii="Arial" w:eastAsia="Times New Roman" w:hAnsi="Arial" w:cs="Arial"/>
                <w:b/>
                <w:bCs/>
                <w:lang w:eastAsia="ru-RU"/>
              </w:rPr>
              <w:t xml:space="preserve"> и муниципальных образований</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3 445,1</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2 912,3</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2 771,1</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2 758,6</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2 763,1</w:t>
            </w:r>
          </w:p>
        </w:tc>
      </w:tr>
      <w:tr w:rsidR="007B17B1" w:rsidRPr="00A14707" w:rsidTr="007B17B1">
        <w:trPr>
          <w:trHeight w:val="256"/>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25,8</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36,6</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32,5</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44,2</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46,0</w:t>
            </w:r>
          </w:p>
        </w:tc>
      </w:tr>
      <w:tr w:rsidR="007B17B1" w:rsidRPr="00A14707" w:rsidTr="007B17B1">
        <w:trPr>
          <w:trHeight w:val="420"/>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Иные межбюджетные трансферты</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1 387,3</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401,2</w:t>
            </w:r>
          </w:p>
        </w:tc>
        <w:tc>
          <w:tcPr>
            <w:tcW w:w="58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82,3</w:t>
            </w:r>
          </w:p>
        </w:tc>
        <w:tc>
          <w:tcPr>
            <w:tcW w:w="58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77,4</w:t>
            </w:r>
          </w:p>
        </w:tc>
        <w:tc>
          <w:tcPr>
            <w:tcW w:w="585" w:type="pct"/>
            <w:tcBorders>
              <w:top w:val="single" w:sz="4" w:space="0" w:color="auto"/>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hAnsi="Arial" w:cs="Arial"/>
                <w:b/>
                <w:bCs/>
                <w:color w:val="000000"/>
              </w:rPr>
            </w:pPr>
            <w:r>
              <w:rPr>
                <w:rFonts w:ascii="Arial" w:hAnsi="Arial" w:cs="Arial"/>
                <w:b/>
                <w:bCs/>
                <w:color w:val="000000"/>
              </w:rPr>
              <w:t>75,8</w:t>
            </w:r>
          </w:p>
        </w:tc>
      </w:tr>
      <w:tr w:rsidR="007B17B1" w:rsidRPr="003C7868" w:rsidTr="007B17B1">
        <w:trPr>
          <w:trHeight w:val="420"/>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10,4</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5,0</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0,9</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1,2</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hAnsi="Arial" w:cs="Arial"/>
                <w:bCs/>
                <w:i/>
                <w:color w:val="000000"/>
              </w:rPr>
            </w:pPr>
            <w:r>
              <w:rPr>
                <w:rFonts w:ascii="Arial" w:hAnsi="Arial" w:cs="Arial"/>
                <w:bCs/>
                <w:i/>
                <w:color w:val="000000"/>
              </w:rPr>
              <w:t>1,3</w:t>
            </w:r>
          </w:p>
        </w:tc>
      </w:tr>
      <w:tr w:rsidR="007B17B1" w:rsidRPr="00A14707" w:rsidTr="007B17B1">
        <w:trPr>
          <w:trHeight w:val="94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lang w:eastAsia="ru-RU"/>
              </w:rPr>
            </w:pPr>
            <w:r w:rsidRPr="00756504">
              <w:rPr>
                <w:rFonts w:ascii="Arial" w:eastAsia="Times New Roman" w:hAnsi="Arial" w:cs="Arial"/>
                <w:b/>
                <w:lang w:eastAsia="ru-RU"/>
              </w:rPr>
              <w:t>Прочие безвозмездные поступления в бюджеты субъектов Российской Федерации от бюджета Пенсионного фонда Российской Федерации</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0,1</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х</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х</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х</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iCs/>
                <w:color w:val="000000"/>
                <w:lang w:eastAsia="ru-RU"/>
              </w:rPr>
            </w:pPr>
            <w:r w:rsidRPr="00756504">
              <w:rPr>
                <w:rFonts w:ascii="Arial" w:eastAsia="Times New Roman" w:hAnsi="Arial" w:cs="Arial"/>
                <w:b/>
                <w:iCs/>
                <w:color w:val="000000"/>
                <w:lang w:eastAsia="ru-RU"/>
              </w:rPr>
              <w:t>х</w:t>
            </w:r>
          </w:p>
        </w:tc>
      </w:tr>
      <w:tr w:rsidR="007B17B1" w:rsidRPr="00A14707" w:rsidTr="007B17B1">
        <w:trPr>
          <w:trHeight w:val="337"/>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lang w:eastAsia="ru-RU"/>
              </w:rPr>
            </w:pPr>
            <w:r w:rsidRPr="003C7868">
              <w:rPr>
                <w:rFonts w:ascii="Arial" w:eastAsia="Times New Roman" w:hAnsi="Arial" w:cs="Arial"/>
                <w:bCs/>
                <w:i/>
                <w:lang w:eastAsia="ru-RU"/>
              </w:rPr>
              <w:t>доля, %</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0,0007</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х</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х</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eastAsia="Times New Roman" w:hAnsi="Arial" w:cs="Arial"/>
                <w:i/>
                <w:iCs/>
                <w:color w:val="000000"/>
                <w:lang w:eastAsia="ru-RU"/>
              </w:rPr>
            </w:pPr>
            <w:r w:rsidRPr="003C7868">
              <w:rPr>
                <w:rFonts w:ascii="Arial" w:eastAsia="Times New Roman" w:hAnsi="Arial" w:cs="Arial"/>
                <w:i/>
                <w:iCs/>
                <w:color w:val="000000"/>
                <w:lang w:eastAsia="ru-RU"/>
              </w:rPr>
              <w:t>х</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eastAsia="Times New Roman" w:hAnsi="Arial" w:cs="Arial"/>
                <w:i/>
                <w:iCs/>
                <w:color w:val="000000"/>
                <w:lang w:eastAsia="ru-RU"/>
              </w:rPr>
            </w:pPr>
            <w:r w:rsidRPr="003C7868">
              <w:rPr>
                <w:rFonts w:ascii="Arial" w:eastAsia="Times New Roman" w:hAnsi="Arial" w:cs="Arial"/>
                <w:i/>
                <w:iCs/>
                <w:color w:val="000000"/>
                <w:lang w:eastAsia="ru-RU"/>
              </w:rPr>
              <w:t>х</w:t>
            </w:r>
          </w:p>
        </w:tc>
      </w:tr>
      <w:tr w:rsidR="007B17B1" w:rsidRPr="00A14707" w:rsidTr="007B17B1">
        <w:trPr>
          <w:trHeight w:val="31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center"/>
              <w:rPr>
                <w:rFonts w:ascii="Arial" w:eastAsia="Times New Roman" w:hAnsi="Arial" w:cs="Arial"/>
                <w:b/>
                <w:bCs/>
                <w:lang w:eastAsia="ru-RU"/>
              </w:rPr>
            </w:pPr>
            <w:r w:rsidRPr="00756504">
              <w:rPr>
                <w:rFonts w:ascii="Arial" w:eastAsia="Times New Roman" w:hAnsi="Arial" w:cs="Arial"/>
                <w:b/>
                <w:bCs/>
                <w:lang w:eastAsia="ru-RU"/>
              </w:rPr>
              <w:t>ПРОЧИЕ БЕЗВОЗМЕЗДНЫЕ ПОСТУПЛЕНИЯ</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872,2</w:t>
            </w:r>
          </w:p>
        </w:tc>
        <w:tc>
          <w:tcPr>
            <w:tcW w:w="715"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360,8</w:t>
            </w:r>
          </w:p>
        </w:tc>
        <w:tc>
          <w:tcPr>
            <w:tcW w:w="583"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hAnsi="Arial" w:cs="Arial"/>
                <w:b/>
                <w:bCs/>
                <w:color w:val="000000"/>
              </w:rPr>
            </w:pPr>
            <w:r w:rsidRPr="00756504">
              <w:rPr>
                <w:rFonts w:ascii="Arial" w:hAnsi="Arial" w:cs="Arial"/>
                <w:b/>
                <w:bCs/>
                <w:color w:val="000000"/>
              </w:rPr>
              <w:t>х</w:t>
            </w:r>
          </w:p>
        </w:tc>
        <w:tc>
          <w:tcPr>
            <w:tcW w:w="584" w:type="pct"/>
            <w:tcBorders>
              <w:top w:val="nil"/>
              <w:left w:val="nil"/>
              <w:bottom w:val="single" w:sz="4" w:space="0" w:color="auto"/>
              <w:right w:val="single" w:sz="4" w:space="0" w:color="auto"/>
            </w:tcBorders>
            <w:shd w:val="clear" w:color="auto" w:fill="FFFFFF" w:themeFill="background1"/>
            <w:noWrap/>
            <w:vAlign w:val="center"/>
            <w:hideMark/>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х</w:t>
            </w:r>
          </w:p>
        </w:tc>
        <w:tc>
          <w:tcPr>
            <w:tcW w:w="585" w:type="pct"/>
            <w:tcBorders>
              <w:top w:val="nil"/>
              <w:left w:val="nil"/>
              <w:bottom w:val="single" w:sz="4" w:space="0" w:color="auto"/>
              <w:right w:val="single" w:sz="4" w:space="0" w:color="auto"/>
            </w:tcBorders>
            <w:shd w:val="clear" w:color="auto" w:fill="FFFFFF" w:themeFill="background1"/>
            <w:vAlign w:val="center"/>
          </w:tcPr>
          <w:p w:rsidR="00017480" w:rsidRPr="00756504" w:rsidRDefault="00017480" w:rsidP="00017480">
            <w:pPr>
              <w:spacing w:after="0" w:line="240" w:lineRule="auto"/>
              <w:jc w:val="center"/>
              <w:rPr>
                <w:rFonts w:ascii="Arial" w:eastAsia="Times New Roman" w:hAnsi="Arial" w:cs="Arial"/>
                <w:b/>
                <w:bCs/>
                <w:iCs/>
                <w:color w:val="000000"/>
                <w:lang w:eastAsia="ru-RU"/>
              </w:rPr>
            </w:pPr>
            <w:r w:rsidRPr="00756504">
              <w:rPr>
                <w:rFonts w:ascii="Arial" w:eastAsia="Times New Roman" w:hAnsi="Arial" w:cs="Arial"/>
                <w:b/>
                <w:bCs/>
                <w:iCs/>
                <w:color w:val="000000"/>
                <w:lang w:eastAsia="ru-RU"/>
              </w:rPr>
              <w:t>х</w:t>
            </w:r>
          </w:p>
        </w:tc>
      </w:tr>
      <w:tr w:rsidR="007B17B1" w:rsidRPr="00A14707" w:rsidTr="007B17B1">
        <w:trPr>
          <w:trHeight w:val="315"/>
        </w:trPr>
        <w:tc>
          <w:tcPr>
            <w:tcW w:w="18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17480" w:rsidRPr="00756504" w:rsidRDefault="00017480" w:rsidP="00017480">
            <w:pPr>
              <w:spacing w:after="0" w:line="240" w:lineRule="auto"/>
              <w:jc w:val="right"/>
              <w:rPr>
                <w:rFonts w:ascii="Arial" w:eastAsia="Times New Roman" w:hAnsi="Arial" w:cs="Arial"/>
                <w:b/>
                <w:bCs/>
                <w:lang w:eastAsia="ru-RU"/>
              </w:rPr>
            </w:pPr>
            <w:r w:rsidRPr="003C7868">
              <w:rPr>
                <w:rFonts w:ascii="Arial" w:eastAsia="Times New Roman" w:hAnsi="Arial" w:cs="Arial"/>
                <w:bCs/>
                <w:i/>
                <w:lang w:eastAsia="ru-RU"/>
              </w:rPr>
              <w:t>доля, %</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6,5</w:t>
            </w:r>
          </w:p>
        </w:tc>
        <w:tc>
          <w:tcPr>
            <w:tcW w:w="715"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4,5</w:t>
            </w:r>
          </w:p>
        </w:tc>
        <w:tc>
          <w:tcPr>
            <w:tcW w:w="583"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hAnsi="Arial" w:cs="Arial"/>
                <w:bCs/>
                <w:i/>
                <w:color w:val="000000"/>
              </w:rPr>
            </w:pPr>
            <w:r w:rsidRPr="003C7868">
              <w:rPr>
                <w:rFonts w:ascii="Arial" w:hAnsi="Arial" w:cs="Arial"/>
                <w:bCs/>
                <w:i/>
                <w:color w:val="000000"/>
              </w:rPr>
              <w:t>х</w:t>
            </w:r>
          </w:p>
        </w:tc>
        <w:tc>
          <w:tcPr>
            <w:tcW w:w="584" w:type="pct"/>
            <w:tcBorders>
              <w:top w:val="single" w:sz="4" w:space="0" w:color="auto"/>
              <w:left w:val="nil"/>
              <w:bottom w:val="single" w:sz="4" w:space="0" w:color="auto"/>
              <w:right w:val="single" w:sz="4" w:space="0" w:color="auto"/>
            </w:tcBorders>
            <w:shd w:val="clear" w:color="auto" w:fill="FFFFFF" w:themeFill="background1"/>
            <w:noWrap/>
            <w:vAlign w:val="center"/>
            <w:hideMark/>
          </w:tcPr>
          <w:p w:rsidR="00017480" w:rsidRPr="003C7868" w:rsidRDefault="00017480" w:rsidP="00017480">
            <w:pPr>
              <w:spacing w:after="0" w:line="240" w:lineRule="auto"/>
              <w:jc w:val="center"/>
              <w:rPr>
                <w:rFonts w:ascii="Arial" w:eastAsia="Times New Roman" w:hAnsi="Arial" w:cs="Arial"/>
                <w:i/>
                <w:iCs/>
                <w:color w:val="000000"/>
                <w:lang w:eastAsia="ru-RU"/>
              </w:rPr>
            </w:pPr>
            <w:r w:rsidRPr="003C7868">
              <w:rPr>
                <w:rFonts w:ascii="Arial" w:eastAsia="Times New Roman" w:hAnsi="Arial" w:cs="Arial"/>
                <w:i/>
                <w:iCs/>
                <w:color w:val="000000"/>
                <w:lang w:eastAsia="ru-RU"/>
              </w:rPr>
              <w:t>х</w:t>
            </w:r>
          </w:p>
        </w:tc>
        <w:tc>
          <w:tcPr>
            <w:tcW w:w="585" w:type="pct"/>
            <w:tcBorders>
              <w:top w:val="single" w:sz="4" w:space="0" w:color="auto"/>
              <w:left w:val="nil"/>
              <w:bottom w:val="single" w:sz="4" w:space="0" w:color="auto"/>
              <w:right w:val="single" w:sz="4" w:space="0" w:color="auto"/>
            </w:tcBorders>
            <w:shd w:val="clear" w:color="auto" w:fill="FFFFFF" w:themeFill="background1"/>
            <w:vAlign w:val="center"/>
          </w:tcPr>
          <w:p w:rsidR="00017480" w:rsidRPr="003C7868" w:rsidRDefault="00017480" w:rsidP="00017480">
            <w:pPr>
              <w:spacing w:after="0" w:line="240" w:lineRule="auto"/>
              <w:jc w:val="center"/>
              <w:rPr>
                <w:rFonts w:ascii="Arial" w:eastAsia="Times New Roman" w:hAnsi="Arial" w:cs="Arial"/>
                <w:i/>
                <w:iCs/>
                <w:color w:val="000000"/>
                <w:lang w:eastAsia="ru-RU"/>
              </w:rPr>
            </w:pPr>
            <w:r w:rsidRPr="003C7868">
              <w:rPr>
                <w:rFonts w:ascii="Arial" w:eastAsia="Times New Roman" w:hAnsi="Arial" w:cs="Arial"/>
                <w:i/>
                <w:iCs/>
                <w:color w:val="000000"/>
                <w:lang w:eastAsia="ru-RU"/>
              </w:rPr>
              <w:t>х</w:t>
            </w:r>
          </w:p>
        </w:tc>
      </w:tr>
    </w:tbl>
    <w:p w:rsidR="00017480" w:rsidRDefault="00017480" w:rsidP="00017480"/>
    <w:p w:rsidR="00C85F5C" w:rsidRDefault="00C85F5C" w:rsidP="00EC5B27">
      <w:pPr>
        <w:spacing w:after="0" w:line="240" w:lineRule="auto"/>
        <w:jc w:val="center"/>
        <w:rPr>
          <w:rFonts w:ascii="Arial" w:hAnsi="Arial" w:cs="Arial"/>
          <w:b/>
          <w:sz w:val="30"/>
          <w:szCs w:val="30"/>
        </w:rPr>
      </w:pPr>
    </w:p>
    <w:p w:rsidR="00C85F5C" w:rsidRDefault="00C85F5C" w:rsidP="00EC5B27">
      <w:pPr>
        <w:spacing w:after="0" w:line="240" w:lineRule="auto"/>
        <w:jc w:val="center"/>
        <w:rPr>
          <w:rFonts w:ascii="Arial" w:hAnsi="Arial" w:cs="Arial"/>
          <w:b/>
          <w:sz w:val="30"/>
          <w:szCs w:val="30"/>
        </w:rPr>
      </w:pPr>
    </w:p>
    <w:p w:rsidR="004A6F7C" w:rsidRPr="004A6F7C" w:rsidRDefault="004A6F7C" w:rsidP="00756504">
      <w:pPr>
        <w:tabs>
          <w:tab w:val="left" w:pos="6090"/>
        </w:tabs>
        <w:spacing w:after="0" w:line="240" w:lineRule="auto"/>
        <w:ind w:right="284"/>
        <w:rPr>
          <w:rFonts w:ascii="Arial" w:hAnsi="Arial" w:cs="Arial"/>
          <w:b/>
          <w:sz w:val="24"/>
          <w:szCs w:val="24"/>
        </w:rPr>
      </w:pPr>
    </w:p>
    <w:p w:rsidR="004A6F7C" w:rsidRPr="002338AC" w:rsidRDefault="004A6F7C" w:rsidP="00991B8B">
      <w:pPr>
        <w:spacing w:after="0" w:line="240" w:lineRule="auto"/>
        <w:ind w:left="567" w:right="284"/>
        <w:jc w:val="center"/>
        <w:rPr>
          <w:rFonts w:ascii="Arial" w:hAnsi="Arial" w:cs="Arial"/>
          <w:b/>
          <w:sz w:val="30"/>
          <w:szCs w:val="30"/>
        </w:rPr>
      </w:pPr>
    </w:p>
    <w:p w:rsidR="00D0081E" w:rsidRDefault="00D0081E" w:rsidP="004A6F7C">
      <w:pPr>
        <w:spacing w:after="0"/>
        <w:rPr>
          <w:rFonts w:ascii="Arial" w:hAnsi="Arial" w:cs="Arial"/>
          <w:b/>
          <w:sz w:val="28"/>
          <w:szCs w:val="28"/>
        </w:rPr>
      </w:pPr>
    </w:p>
    <w:p w:rsidR="00906EB0" w:rsidRDefault="00C82A6E" w:rsidP="00906EB0">
      <w:pPr>
        <w:spacing w:after="0"/>
        <w:jc w:val="center"/>
        <w:rPr>
          <w:rFonts w:ascii="Arial" w:hAnsi="Arial" w:cs="Arial"/>
          <w:sz w:val="24"/>
          <w:szCs w:val="24"/>
        </w:rPr>
      </w:pPr>
      <w:r>
        <w:rPr>
          <w:rFonts w:ascii="Arial" w:hAnsi="Arial" w:cs="Arial"/>
          <w:b/>
          <w:sz w:val="28"/>
          <w:szCs w:val="28"/>
        </w:rPr>
        <w:lastRenderedPageBreak/>
        <w:t>Р</w:t>
      </w:r>
      <w:r w:rsidR="003C2E30" w:rsidRPr="00E91986">
        <w:rPr>
          <w:rFonts w:ascii="Arial" w:hAnsi="Arial" w:cs="Arial"/>
          <w:b/>
          <w:sz w:val="28"/>
          <w:szCs w:val="28"/>
        </w:rPr>
        <w:t xml:space="preserve">асходы бюджета </w:t>
      </w:r>
      <w:r w:rsidR="00906EB0">
        <w:rPr>
          <w:rFonts w:ascii="Arial" w:hAnsi="Arial" w:cs="Arial"/>
          <w:b/>
          <w:sz w:val="28"/>
          <w:szCs w:val="28"/>
        </w:rPr>
        <w:t xml:space="preserve">Удмуртской Республики </w:t>
      </w:r>
      <w:r w:rsidR="003C2E30" w:rsidRPr="00E91986">
        <w:rPr>
          <w:rFonts w:ascii="Arial" w:hAnsi="Arial" w:cs="Arial"/>
          <w:b/>
          <w:sz w:val="28"/>
          <w:szCs w:val="28"/>
        </w:rPr>
        <w:t xml:space="preserve">по разделам </w:t>
      </w:r>
      <w:r w:rsidR="00906EB0">
        <w:rPr>
          <w:rFonts w:ascii="Arial" w:hAnsi="Arial" w:cs="Arial"/>
          <w:b/>
          <w:sz w:val="28"/>
          <w:szCs w:val="28"/>
        </w:rPr>
        <w:t>(подразделам)</w:t>
      </w:r>
      <w:r w:rsidR="003C2E30" w:rsidRPr="00E91986">
        <w:rPr>
          <w:rFonts w:ascii="Arial" w:hAnsi="Arial" w:cs="Arial"/>
          <w:b/>
          <w:sz w:val="28"/>
          <w:szCs w:val="28"/>
        </w:rPr>
        <w:t>бюджетной классификации</w:t>
      </w:r>
    </w:p>
    <w:p w:rsidR="003C2E30" w:rsidRPr="00906EB0" w:rsidRDefault="00906EB0" w:rsidP="00906EB0">
      <w:pPr>
        <w:spacing w:after="0"/>
        <w:jc w:val="right"/>
        <w:rPr>
          <w:rFonts w:ascii="Arial" w:hAnsi="Arial" w:cs="Arial"/>
          <w:b/>
          <w:sz w:val="28"/>
          <w:szCs w:val="28"/>
        </w:rPr>
      </w:pPr>
      <w:r>
        <w:rPr>
          <w:rFonts w:ascii="Arial" w:hAnsi="Arial" w:cs="Arial"/>
          <w:sz w:val="24"/>
          <w:szCs w:val="24"/>
        </w:rPr>
        <w:t xml:space="preserve">  </w:t>
      </w:r>
      <w:r w:rsidR="003C2E30" w:rsidRPr="003C2E30">
        <w:rPr>
          <w:rFonts w:ascii="Arial" w:hAnsi="Arial" w:cs="Arial"/>
          <w:sz w:val="24"/>
          <w:szCs w:val="24"/>
        </w:rPr>
        <w:t>млн.руб.</w:t>
      </w:r>
    </w:p>
    <w:tbl>
      <w:tblPr>
        <w:tblW w:w="10773" w:type="dxa"/>
        <w:tblInd w:w="534" w:type="dxa"/>
        <w:tblLayout w:type="fixed"/>
        <w:tblLook w:val="04A0"/>
      </w:tblPr>
      <w:tblGrid>
        <w:gridCol w:w="1346"/>
        <w:gridCol w:w="3048"/>
        <w:gridCol w:w="992"/>
        <w:gridCol w:w="1134"/>
        <w:gridCol w:w="1134"/>
        <w:gridCol w:w="1134"/>
        <w:gridCol w:w="992"/>
        <w:gridCol w:w="993"/>
      </w:tblGrid>
      <w:tr w:rsidR="00DE5851" w:rsidRPr="00BB76E4" w:rsidTr="00BE7A1A">
        <w:trPr>
          <w:trHeight w:val="1248"/>
          <w:tblHeader/>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Подраздел</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Default="00DE5851" w:rsidP="005C0E7A">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2015 год</w:t>
            </w:r>
          </w:p>
          <w:p w:rsidR="00C72DCB" w:rsidRPr="00B91532" w:rsidRDefault="00C72DCB"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(факт)</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91532"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2016 год (первоначальная редакция закона)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Default="00DE5851" w:rsidP="005C0E7A">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2017 год</w:t>
            </w:r>
          </w:p>
          <w:p w:rsidR="00C72DCB" w:rsidRPr="00B91532" w:rsidRDefault="00714E6E" w:rsidP="00714E6E">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(закон</w:t>
            </w:r>
            <w:r w:rsidR="00C72DCB">
              <w:rPr>
                <w:rFonts w:ascii="Arial" w:eastAsia="Times New Roman" w:hAnsi="Arial" w:cs="Arial"/>
                <w:b/>
                <w:bCs/>
                <w:color w:val="000000"/>
                <w:sz w:val="20"/>
                <w:szCs w:val="20"/>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B91532" w:rsidRDefault="00DE5851" w:rsidP="00714E6E">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2018 год</w:t>
            </w:r>
            <w:r w:rsidR="00C72DCB">
              <w:rPr>
                <w:rFonts w:ascii="Arial" w:eastAsia="Times New Roman" w:hAnsi="Arial" w:cs="Arial"/>
                <w:b/>
                <w:bCs/>
                <w:color w:val="000000"/>
                <w:sz w:val="20"/>
                <w:szCs w:val="20"/>
                <w:lang w:eastAsia="ru-RU"/>
              </w:rPr>
              <w:t xml:space="preserve"> (</w:t>
            </w:r>
            <w:r w:rsidR="00714E6E">
              <w:rPr>
                <w:rFonts w:ascii="Arial" w:eastAsia="Times New Roman" w:hAnsi="Arial" w:cs="Arial"/>
                <w:b/>
                <w:bCs/>
                <w:color w:val="000000"/>
                <w:sz w:val="20"/>
                <w:szCs w:val="20"/>
                <w:lang w:eastAsia="ru-RU"/>
              </w:rPr>
              <w:t>закон</w:t>
            </w:r>
            <w:r w:rsidR="00C72DCB">
              <w:rPr>
                <w:rFonts w:ascii="Arial" w:eastAsia="Times New Roman" w:hAnsi="Arial" w:cs="Arial"/>
                <w:b/>
                <w:bCs/>
                <w:color w:val="000000"/>
                <w:sz w:val="20"/>
                <w:szCs w:val="20"/>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B91532" w:rsidRDefault="00DE5851" w:rsidP="00714E6E">
            <w:pPr>
              <w:spacing w:after="0"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2019 год</w:t>
            </w:r>
            <w:r w:rsidR="00C72DCB">
              <w:rPr>
                <w:rFonts w:ascii="Arial" w:eastAsia="Times New Roman" w:hAnsi="Arial" w:cs="Arial"/>
                <w:b/>
                <w:bCs/>
                <w:color w:val="000000"/>
                <w:sz w:val="20"/>
                <w:szCs w:val="20"/>
                <w:lang w:eastAsia="ru-RU"/>
              </w:rPr>
              <w:t xml:space="preserve"> (</w:t>
            </w:r>
            <w:r w:rsidR="00714E6E">
              <w:rPr>
                <w:rFonts w:ascii="Arial" w:eastAsia="Times New Roman" w:hAnsi="Arial" w:cs="Arial"/>
                <w:b/>
                <w:bCs/>
                <w:color w:val="000000"/>
                <w:sz w:val="20"/>
                <w:szCs w:val="20"/>
                <w:lang w:eastAsia="ru-RU"/>
              </w:rPr>
              <w:t>закон</w:t>
            </w:r>
            <w:r w:rsidR="00C72DCB">
              <w:rPr>
                <w:rFonts w:ascii="Arial" w:eastAsia="Times New Roman" w:hAnsi="Arial" w:cs="Arial"/>
                <w:b/>
                <w:bCs/>
                <w:color w:val="000000"/>
                <w:sz w:val="20"/>
                <w:szCs w:val="20"/>
                <w:lang w:eastAsia="ru-RU"/>
              </w:rPr>
              <w:t>)</w:t>
            </w:r>
          </w:p>
        </w:tc>
      </w:tr>
      <w:tr w:rsidR="00C72DCB" w:rsidRPr="005103F5" w:rsidTr="00BE7A1A">
        <w:trPr>
          <w:trHeight w:val="888"/>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685799" cy="523875"/>
                  <wp:effectExtent l="19050" t="0" r="1" b="9525"/>
                  <wp:docPr id="60"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75"/>
                          <a:srcRect/>
                          <a:stretch>
                            <a:fillRect/>
                          </a:stretch>
                        </pic:blipFill>
                        <pic:spPr bwMode="auto">
                          <a:xfrm>
                            <a:off x="0" y="0"/>
                            <a:ext cx="685799" cy="523875"/>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Общегосударственные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BB76E4" w:rsidRDefault="00C72DCB"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0100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16456F" w:rsidRDefault="00C72DCB" w:rsidP="00A97F8B">
            <w:pPr>
              <w:spacing w:after="0" w:line="240" w:lineRule="auto"/>
              <w:jc w:val="right"/>
              <w:rPr>
                <w:rFonts w:ascii="Arial" w:eastAsia="Times New Roman" w:hAnsi="Arial" w:cs="Arial"/>
                <w:b/>
                <w:bCs/>
                <w:color w:val="000000"/>
                <w:lang w:eastAsia="ru-RU"/>
              </w:rPr>
            </w:pPr>
            <w:r w:rsidRPr="0016456F">
              <w:rPr>
                <w:rFonts w:ascii="Arial" w:eastAsia="Times New Roman" w:hAnsi="Arial" w:cs="Arial"/>
                <w:b/>
                <w:bCs/>
                <w:color w:val="000000"/>
                <w:lang w:eastAsia="ru-RU"/>
              </w:rPr>
              <w:t>1 722,7</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524144" w:rsidRDefault="00C72DCB"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3 112,4</w:t>
            </w:r>
          </w:p>
          <w:p w:rsidR="00C72DCB" w:rsidRPr="00524144" w:rsidRDefault="00C72DCB" w:rsidP="0079354E">
            <w:pPr>
              <w:spacing w:after="0" w:line="240" w:lineRule="auto"/>
              <w:jc w:val="right"/>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C72DCB" w:rsidRPr="00E430BB" w:rsidRDefault="007D680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3 455,6</w:t>
            </w:r>
          </w:p>
        </w:tc>
        <w:tc>
          <w:tcPr>
            <w:tcW w:w="992" w:type="dxa"/>
            <w:tcBorders>
              <w:top w:val="nil"/>
              <w:left w:val="nil"/>
              <w:bottom w:val="single" w:sz="4" w:space="0" w:color="auto"/>
              <w:right w:val="single" w:sz="4" w:space="0" w:color="auto"/>
            </w:tcBorders>
            <w:shd w:val="clear" w:color="auto" w:fill="FFFFFF" w:themeFill="background1"/>
          </w:tcPr>
          <w:p w:rsidR="00C72DCB" w:rsidRPr="00E430BB" w:rsidRDefault="00981739"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1 374,1</w:t>
            </w:r>
          </w:p>
        </w:tc>
        <w:tc>
          <w:tcPr>
            <w:tcW w:w="993" w:type="dxa"/>
            <w:tcBorders>
              <w:top w:val="nil"/>
              <w:left w:val="nil"/>
              <w:bottom w:val="single" w:sz="4" w:space="0" w:color="auto"/>
              <w:right w:val="single" w:sz="4" w:space="0" w:color="auto"/>
            </w:tcBorders>
            <w:shd w:val="clear" w:color="auto" w:fill="FFFFFF" w:themeFill="background1"/>
          </w:tcPr>
          <w:p w:rsidR="00C72DCB" w:rsidRPr="00E430BB" w:rsidRDefault="00981739"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1 476,7</w:t>
            </w:r>
          </w:p>
        </w:tc>
      </w:tr>
      <w:tr w:rsidR="00DE5851" w:rsidRPr="005103F5" w:rsidTr="00BE7A1A">
        <w:trPr>
          <w:trHeight w:val="118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высшего должностного лица субъекта Российской Федерации и муниципального образования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5,1</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5,7</w:t>
            </w:r>
          </w:p>
        </w:tc>
      </w:tr>
      <w:tr w:rsidR="00DE5851" w:rsidRPr="005103F5" w:rsidTr="00BE7A1A">
        <w:trPr>
          <w:trHeight w:val="30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127,6</w:t>
            </w:r>
          </w:p>
        </w:tc>
        <w:tc>
          <w:tcPr>
            <w:tcW w:w="1134" w:type="dxa"/>
            <w:tcBorders>
              <w:top w:val="nil"/>
              <w:left w:val="nil"/>
              <w:bottom w:val="single" w:sz="4" w:space="0" w:color="000000"/>
              <w:right w:val="single" w:sz="4" w:space="0" w:color="000000"/>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137,6</w:t>
            </w:r>
          </w:p>
        </w:tc>
        <w:tc>
          <w:tcPr>
            <w:tcW w:w="1134" w:type="dxa"/>
            <w:tcBorders>
              <w:top w:val="nil"/>
              <w:left w:val="nil"/>
              <w:bottom w:val="single" w:sz="4" w:space="0" w:color="000000"/>
              <w:right w:val="single" w:sz="4" w:space="0" w:color="000000"/>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147,3</w:t>
            </w:r>
          </w:p>
        </w:tc>
        <w:tc>
          <w:tcPr>
            <w:tcW w:w="992" w:type="dxa"/>
            <w:tcBorders>
              <w:top w:val="nil"/>
              <w:left w:val="nil"/>
              <w:bottom w:val="single" w:sz="4" w:space="0" w:color="000000"/>
              <w:right w:val="single" w:sz="4" w:space="0" w:color="000000"/>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103,0</w:t>
            </w:r>
          </w:p>
        </w:tc>
        <w:tc>
          <w:tcPr>
            <w:tcW w:w="993" w:type="dxa"/>
            <w:tcBorders>
              <w:top w:val="nil"/>
              <w:left w:val="nil"/>
              <w:bottom w:val="single" w:sz="4" w:space="0" w:color="000000"/>
              <w:right w:val="single" w:sz="4" w:space="0" w:color="000000"/>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103,0</w:t>
            </w:r>
          </w:p>
        </w:tc>
      </w:tr>
      <w:tr w:rsidR="00DE5851" w:rsidRPr="005103F5" w:rsidTr="00BE7A1A">
        <w:trPr>
          <w:trHeight w:val="133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A97F8B">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436,4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406,4</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487,9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452,2</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981739"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452,9</w:t>
            </w:r>
          </w:p>
        </w:tc>
      </w:tr>
      <w:tr w:rsidR="00DE5851" w:rsidRPr="005103F5" w:rsidTr="00BE7A1A">
        <w:trPr>
          <w:trHeight w:val="27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Судебная система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164,7</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197,4</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226,3</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174,3</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981739"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174,3</w:t>
            </w:r>
          </w:p>
        </w:tc>
      </w:tr>
      <w:tr w:rsidR="00DE5851"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0106</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130,1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126,9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118,9</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118,9</w:t>
            </w:r>
          </w:p>
        </w:tc>
      </w:tr>
      <w:tr w:rsidR="00DE5851" w:rsidRPr="005103F5" w:rsidTr="00BE7A1A">
        <w:trPr>
          <w:trHeight w:val="58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Обеспечение проведения выборов и референдумов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0107</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91,1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82,1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149,7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53,8</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167,8</w:t>
            </w:r>
          </w:p>
        </w:tc>
      </w:tr>
      <w:tr w:rsidR="00DE5851" w:rsidRPr="005103F5" w:rsidTr="00BE7A1A">
        <w:trPr>
          <w:trHeight w:val="29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Резервные фонды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0111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524144">
            <w:pPr>
              <w:spacing w:after="0" w:line="240" w:lineRule="auto"/>
              <w:jc w:val="center"/>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BE7A1A">
        <w:trPr>
          <w:trHeight w:val="45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общегосударственные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D50DE3" w:rsidRDefault="00DE5851" w:rsidP="00BB76E4">
            <w:pPr>
              <w:spacing w:after="0" w:line="240" w:lineRule="auto"/>
              <w:jc w:val="center"/>
              <w:outlineLvl w:val="0"/>
              <w:rPr>
                <w:rFonts w:ascii="Arial" w:eastAsia="Times New Roman" w:hAnsi="Arial" w:cs="Arial"/>
                <w:color w:val="000000"/>
                <w:vertAlign w:val="superscript"/>
                <w:lang w:eastAsia="ru-RU"/>
              </w:rPr>
            </w:pPr>
            <w:r w:rsidRPr="00BB76E4">
              <w:rPr>
                <w:rFonts w:ascii="Arial" w:eastAsia="Times New Roman" w:hAnsi="Arial" w:cs="Arial"/>
                <w:color w:val="000000"/>
                <w:lang w:eastAsia="ru-RU"/>
              </w:rPr>
              <w:t>0113</w:t>
            </w:r>
            <w:r w:rsidR="00D50DE3">
              <w:rPr>
                <w:rFonts w:ascii="Arial" w:eastAsia="Times New Roman" w:hAnsi="Arial" w:cs="Arial"/>
                <w:color w:val="000000"/>
                <w:vertAlign w:val="superscript"/>
                <w:lang w:eastAsia="ru-RU"/>
              </w:rPr>
              <w:t>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767,8</w:t>
            </w:r>
          </w:p>
        </w:tc>
        <w:tc>
          <w:tcPr>
            <w:tcW w:w="1134" w:type="dxa"/>
            <w:tcBorders>
              <w:top w:val="nil"/>
              <w:left w:val="nil"/>
              <w:bottom w:val="single" w:sz="4" w:space="0" w:color="auto"/>
              <w:right w:val="single" w:sz="4" w:space="0" w:color="auto"/>
            </w:tcBorders>
            <w:shd w:val="clear" w:color="auto" w:fill="FFFFFF" w:themeFill="background1"/>
            <w:hideMark/>
          </w:tcPr>
          <w:p w:rsidR="00DE5851"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2 135,7</w:t>
            </w:r>
          </w:p>
          <w:p w:rsidR="00524144" w:rsidRPr="00524144" w:rsidRDefault="00524144" w:rsidP="0079354E">
            <w:pPr>
              <w:spacing w:after="0" w:line="240" w:lineRule="auto"/>
              <w:jc w:val="right"/>
              <w:outlineLvl w:val="0"/>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DE5851" w:rsidRPr="00082458"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2 281,7</w:t>
            </w:r>
          </w:p>
        </w:tc>
        <w:tc>
          <w:tcPr>
            <w:tcW w:w="992" w:type="dxa"/>
            <w:tcBorders>
              <w:top w:val="nil"/>
              <w:left w:val="nil"/>
              <w:bottom w:val="single" w:sz="4" w:space="0" w:color="auto"/>
              <w:right w:val="single" w:sz="4" w:space="0" w:color="auto"/>
            </w:tcBorders>
            <w:shd w:val="clear" w:color="auto" w:fill="FFFFFF" w:themeFill="background1"/>
          </w:tcPr>
          <w:p w:rsidR="00DE5851" w:rsidRPr="00082458"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466,1</w:t>
            </w:r>
          </w:p>
        </w:tc>
        <w:tc>
          <w:tcPr>
            <w:tcW w:w="993" w:type="dxa"/>
            <w:tcBorders>
              <w:top w:val="nil"/>
              <w:left w:val="nil"/>
              <w:bottom w:val="single" w:sz="4" w:space="0" w:color="auto"/>
              <w:right w:val="single" w:sz="4" w:space="0" w:color="auto"/>
            </w:tcBorders>
            <w:shd w:val="clear" w:color="auto" w:fill="FFFFFF" w:themeFill="background1"/>
          </w:tcPr>
          <w:p w:rsidR="00DE5851" w:rsidRPr="00082458"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454,1</w:t>
            </w:r>
          </w:p>
        </w:tc>
      </w:tr>
      <w:tr w:rsidR="00C72DCB" w:rsidRPr="005103F5" w:rsidTr="00BE7A1A">
        <w:trPr>
          <w:trHeight w:val="926"/>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733425" cy="514350"/>
                  <wp:effectExtent l="19050" t="0" r="9525" b="0"/>
                  <wp:docPr id="61"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76" cstate="print"/>
                          <a:srcRect/>
                          <a:stretch>
                            <a:fillRect/>
                          </a:stretch>
                        </pic:blipFill>
                        <pic:spPr bwMode="auto">
                          <a:xfrm>
                            <a:off x="0" y="0"/>
                            <a:ext cx="742471" cy="520694"/>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оборона</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0200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27,6</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bCs/>
                <w:lang w:eastAsia="ru-RU"/>
              </w:rPr>
            </w:pPr>
            <w:r w:rsidRPr="00E00D30">
              <w:rPr>
                <w:rFonts w:ascii="Arial" w:eastAsia="Times New Roman" w:hAnsi="Arial" w:cs="Arial"/>
                <w:b/>
                <w:bCs/>
                <w:lang w:eastAsia="ru-RU"/>
              </w:rPr>
              <w:t>29,1</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7D6808" w:rsidP="0079354E">
            <w:pPr>
              <w:spacing w:after="0" w:line="240" w:lineRule="auto"/>
              <w:jc w:val="right"/>
              <w:rPr>
                <w:rFonts w:ascii="Arial" w:eastAsia="Times New Roman" w:hAnsi="Arial" w:cs="Arial"/>
                <w:b/>
                <w:bCs/>
                <w:lang w:eastAsia="ru-RU"/>
              </w:rPr>
            </w:pPr>
            <w:r>
              <w:rPr>
                <w:rFonts w:ascii="Arial" w:eastAsia="Times New Roman" w:hAnsi="Arial" w:cs="Arial"/>
                <w:b/>
                <w:bCs/>
                <w:lang w:eastAsia="ru-RU"/>
              </w:rPr>
              <w:t>29,0</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7F355C" w:rsidP="00F14990">
            <w:pPr>
              <w:spacing w:after="0" w:line="240" w:lineRule="auto"/>
              <w:jc w:val="right"/>
              <w:rPr>
                <w:rFonts w:ascii="Arial" w:eastAsia="Times New Roman" w:hAnsi="Arial" w:cs="Arial"/>
                <w:b/>
                <w:bCs/>
                <w:lang w:eastAsia="ru-RU"/>
              </w:rPr>
            </w:pPr>
            <w:r>
              <w:rPr>
                <w:rFonts w:ascii="Arial" w:eastAsia="Times New Roman" w:hAnsi="Arial" w:cs="Arial"/>
                <w:b/>
                <w:bCs/>
                <w:lang w:eastAsia="ru-RU"/>
              </w:rPr>
              <w:t>29,0</w:t>
            </w:r>
          </w:p>
        </w:tc>
        <w:tc>
          <w:tcPr>
            <w:tcW w:w="993" w:type="dxa"/>
            <w:tcBorders>
              <w:top w:val="nil"/>
              <w:left w:val="nil"/>
              <w:bottom w:val="single" w:sz="4" w:space="0" w:color="auto"/>
              <w:right w:val="single" w:sz="4" w:space="0" w:color="auto"/>
            </w:tcBorders>
            <w:shd w:val="clear" w:color="auto" w:fill="FFFFFF" w:themeFill="background1"/>
          </w:tcPr>
          <w:p w:rsidR="00C72DCB" w:rsidRPr="00E00D30" w:rsidRDefault="007F355C" w:rsidP="00F14990">
            <w:pPr>
              <w:spacing w:after="0" w:line="240" w:lineRule="auto"/>
              <w:jc w:val="right"/>
              <w:rPr>
                <w:rFonts w:ascii="Arial" w:eastAsia="Times New Roman" w:hAnsi="Arial" w:cs="Arial"/>
                <w:b/>
                <w:bCs/>
                <w:lang w:eastAsia="ru-RU"/>
              </w:rPr>
            </w:pPr>
            <w:r>
              <w:rPr>
                <w:rFonts w:ascii="Arial" w:eastAsia="Times New Roman" w:hAnsi="Arial" w:cs="Arial"/>
                <w:b/>
                <w:bCs/>
                <w:lang w:eastAsia="ru-RU"/>
              </w:rPr>
              <w:t>29,0</w:t>
            </w:r>
          </w:p>
        </w:tc>
      </w:tr>
      <w:tr w:rsidR="00DE5851" w:rsidRPr="005103F5" w:rsidTr="00BE7A1A">
        <w:trPr>
          <w:trHeight w:val="6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Мобилизационная и вневойсковая подготовка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0203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27,6</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29,0</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29,0</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29,0</w:t>
            </w:r>
          </w:p>
        </w:tc>
      </w:tr>
      <w:tr w:rsidR="00C72DCB" w:rsidRPr="005103F5" w:rsidTr="00BE7A1A">
        <w:trPr>
          <w:trHeight w:val="960"/>
        </w:trPr>
        <w:tc>
          <w:tcPr>
            <w:tcW w:w="1346"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638175" cy="581025"/>
                  <wp:effectExtent l="19050" t="0" r="9525" b="0"/>
                  <wp:docPr id="62"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77" cstate="print"/>
                          <a:srcRect/>
                          <a:stretch>
                            <a:fillRect/>
                          </a:stretch>
                        </pic:blipFill>
                        <pic:spPr bwMode="auto">
                          <a:xfrm>
                            <a:off x="0" y="0"/>
                            <a:ext cx="635599" cy="578680"/>
                          </a:xfrm>
                          <a:prstGeom prst="rect">
                            <a:avLst/>
                          </a:prstGeom>
                          <a:noFill/>
                          <a:ln w="9525">
                            <a:noFill/>
                            <a:miter lim="800000"/>
                            <a:headEnd/>
                            <a:tailEnd/>
                          </a:ln>
                        </pic:spPr>
                      </pic:pic>
                    </a:graphicData>
                  </a:graphic>
                </wp:inline>
              </w:drawing>
            </w:r>
          </w:p>
        </w:tc>
        <w:tc>
          <w:tcPr>
            <w:tcW w:w="3048"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безопасность и правоохранительная деятельность</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0300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664,1</w:t>
            </w:r>
          </w:p>
        </w:tc>
        <w:tc>
          <w:tcPr>
            <w:tcW w:w="1134" w:type="dxa"/>
            <w:tcBorders>
              <w:top w:val="nil"/>
              <w:left w:val="nil"/>
              <w:bottom w:val="single" w:sz="4" w:space="0" w:color="auto"/>
              <w:right w:val="single" w:sz="4" w:space="0" w:color="auto"/>
            </w:tcBorders>
            <w:shd w:val="clear" w:color="auto" w:fill="FFFFFF" w:themeFill="background1"/>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562,8</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7D680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612,3</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7F355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465,5</w:t>
            </w:r>
          </w:p>
        </w:tc>
        <w:tc>
          <w:tcPr>
            <w:tcW w:w="993" w:type="dxa"/>
            <w:tcBorders>
              <w:top w:val="nil"/>
              <w:left w:val="nil"/>
              <w:bottom w:val="single" w:sz="4" w:space="0" w:color="auto"/>
              <w:right w:val="single" w:sz="4" w:space="0" w:color="auto"/>
            </w:tcBorders>
            <w:shd w:val="clear" w:color="auto" w:fill="FFFFFF" w:themeFill="background1"/>
          </w:tcPr>
          <w:p w:rsidR="00C72DCB" w:rsidRPr="00E00D30" w:rsidRDefault="007F355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465,5</w:t>
            </w:r>
          </w:p>
        </w:tc>
      </w:tr>
      <w:tr w:rsidR="00DE5851" w:rsidRPr="005103F5" w:rsidTr="00BE7A1A">
        <w:trPr>
          <w:trHeight w:val="32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Органы внутренних дел</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18,5</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31,9</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F14990">
        <w:trPr>
          <w:trHeight w:val="110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Защита населения и территории от чрезвычайных ситуаций природного и техногенного характера, гражданская оборона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0309</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140,8</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113,7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125,9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88,0</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88,0</w:t>
            </w:r>
          </w:p>
        </w:tc>
      </w:tr>
      <w:tr w:rsidR="00DE5851" w:rsidRPr="005103F5" w:rsidTr="00BE7A1A">
        <w:trPr>
          <w:trHeight w:val="35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w:t>
            </w:r>
            <w:r w:rsidRPr="00696586">
              <w:rPr>
                <w:rFonts w:ascii="Arial" w:eastAsia="Times New Roman" w:hAnsi="Arial" w:cs="Arial"/>
                <w:noProof/>
                <w:color w:val="000000"/>
                <w:lang w:eastAsia="ru-RU"/>
              </w:rPr>
              <w:drawing>
                <wp:anchor distT="0" distB="0" distL="114300" distR="114300" simplePos="0" relativeHeight="252440064"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5"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еч</w:t>
            </w:r>
            <w:r w:rsidRPr="00696586">
              <w:rPr>
                <w:rFonts w:ascii="Arial" w:eastAsia="Times New Roman" w:hAnsi="Arial" w:cs="Arial"/>
                <w:noProof/>
                <w:color w:val="000000"/>
                <w:lang w:eastAsia="ru-RU"/>
              </w:rPr>
              <w:drawing>
                <wp:anchor distT="0" distB="0" distL="114300" distR="114300" simplePos="0" relativeHeight="252441088"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6"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ение пожарной безопасности</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0310</w:t>
            </w:r>
          </w:p>
        </w:tc>
        <w:tc>
          <w:tcPr>
            <w:tcW w:w="1134" w:type="dxa"/>
            <w:tcBorders>
              <w:top w:val="nil"/>
              <w:left w:val="nil"/>
              <w:bottom w:val="single" w:sz="4" w:space="0" w:color="000000"/>
              <w:right w:val="single" w:sz="4" w:space="0" w:color="auto"/>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416,1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453,3</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377,0</w:t>
            </w:r>
          </w:p>
        </w:tc>
        <w:tc>
          <w:tcPr>
            <w:tcW w:w="993" w:type="dxa"/>
            <w:tcBorders>
              <w:top w:val="nil"/>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377,0</w:t>
            </w:r>
          </w:p>
        </w:tc>
      </w:tr>
    </w:tbl>
    <w:p w:rsidR="00D50DE3" w:rsidRDefault="00D50DE3" w:rsidP="00D50DE3">
      <w:pPr>
        <w:ind w:left="426"/>
        <w:rPr>
          <w:i/>
        </w:rPr>
      </w:pPr>
      <w:r>
        <w:rPr>
          <w:vertAlign w:val="superscript"/>
        </w:rPr>
        <w:t xml:space="preserve">1 </w:t>
      </w:r>
      <w:r>
        <w:rPr>
          <w:i/>
        </w:rPr>
        <w:t>– в соответствии с требованиями бюджетного законодательства в подразделе  0113 при планировании бюджета аккумулируются средства в виде резерва на повышение заработной платы, уплату налогов и т.д., которые в течение года перераспределяются на другие разделы</w:t>
      </w:r>
    </w:p>
    <w:p w:rsidR="00D50DE3" w:rsidRDefault="00D50DE3" w:rsidP="00D50DE3">
      <w:pPr>
        <w:ind w:left="426"/>
      </w:pPr>
      <w:r>
        <w:br w:type="page"/>
      </w:r>
    </w:p>
    <w:tbl>
      <w:tblPr>
        <w:tblW w:w="10914" w:type="dxa"/>
        <w:tblInd w:w="534" w:type="dxa"/>
        <w:tblLayout w:type="fixed"/>
        <w:tblLook w:val="04A0"/>
      </w:tblPr>
      <w:tblGrid>
        <w:gridCol w:w="1559"/>
        <w:gridCol w:w="2835"/>
        <w:gridCol w:w="992"/>
        <w:gridCol w:w="1134"/>
        <w:gridCol w:w="1134"/>
        <w:gridCol w:w="1134"/>
        <w:gridCol w:w="1134"/>
        <w:gridCol w:w="992"/>
      </w:tblGrid>
      <w:tr w:rsidR="00DE5851" w:rsidRPr="005103F5" w:rsidTr="00084AC6">
        <w:trPr>
          <w:trHeight w:val="300"/>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Миграционная политика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084AC6">
        <w:trPr>
          <w:trHeight w:val="852"/>
        </w:trPr>
        <w:tc>
          <w:tcPr>
            <w:tcW w:w="4394" w:type="dxa"/>
            <w:gridSpan w:val="2"/>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безопасности и правоохранительной деятельности</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0314</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54,6</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0,6</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7D680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32,6</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0,5</w:t>
            </w:r>
          </w:p>
        </w:tc>
        <w:tc>
          <w:tcPr>
            <w:tcW w:w="992" w:type="dxa"/>
            <w:tcBorders>
              <w:top w:val="single" w:sz="4" w:space="0" w:color="auto"/>
              <w:left w:val="nil"/>
              <w:bottom w:val="single" w:sz="4" w:space="0" w:color="auto"/>
              <w:right w:val="single" w:sz="4" w:space="0" w:color="auto"/>
            </w:tcBorders>
            <w:shd w:val="clear" w:color="auto" w:fill="FFFFFF" w:themeFill="background1"/>
          </w:tcPr>
          <w:p w:rsidR="00DE5851" w:rsidRPr="00524144" w:rsidRDefault="007F355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0,5</w:t>
            </w:r>
          </w:p>
        </w:tc>
      </w:tr>
      <w:tr w:rsidR="00C72DCB" w:rsidRPr="005103F5" w:rsidTr="00084AC6">
        <w:trPr>
          <w:trHeight w:val="902"/>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504825"/>
                  <wp:effectExtent l="19050" t="0" r="0" b="0"/>
                  <wp:docPr id="63"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79"/>
                          <a:srcRect/>
                          <a:stretch>
                            <a:fillRect/>
                          </a:stretch>
                        </pic:blipFill>
                        <pic:spPr bwMode="auto">
                          <a:xfrm>
                            <a:off x="0" y="0"/>
                            <a:ext cx="811478" cy="512004"/>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экономика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0400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9 494,1</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9 203,3</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7D680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10 032,6</w:t>
            </w:r>
          </w:p>
        </w:tc>
        <w:tc>
          <w:tcPr>
            <w:tcW w:w="1134" w:type="dxa"/>
            <w:tcBorders>
              <w:top w:val="nil"/>
              <w:left w:val="nil"/>
              <w:bottom w:val="single" w:sz="4" w:space="0" w:color="auto"/>
              <w:right w:val="single" w:sz="4" w:space="0" w:color="auto"/>
            </w:tcBorders>
            <w:shd w:val="clear" w:color="auto" w:fill="FFFFFF" w:themeFill="background1"/>
          </w:tcPr>
          <w:p w:rsidR="00C72DCB" w:rsidRPr="00E00D30"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7 858,4</w:t>
            </w:r>
          </w:p>
        </w:tc>
        <w:tc>
          <w:tcPr>
            <w:tcW w:w="992" w:type="dxa"/>
            <w:tcBorders>
              <w:top w:val="nil"/>
              <w:left w:val="nil"/>
              <w:bottom w:val="single" w:sz="4" w:space="0" w:color="auto"/>
              <w:right w:val="single" w:sz="4" w:space="0" w:color="auto"/>
            </w:tcBorders>
            <w:shd w:val="clear" w:color="auto" w:fill="FFFFFF" w:themeFill="background1"/>
          </w:tcPr>
          <w:p w:rsidR="00C72DCB" w:rsidRPr="00E00D30"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7 628,4</w:t>
            </w:r>
          </w:p>
        </w:tc>
      </w:tr>
      <w:tr w:rsidR="00DE5851" w:rsidRPr="005103F5" w:rsidTr="00084AC6">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Общеэкономические вопросы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588,5</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569,5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610,7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495,6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495,6</w:t>
            </w:r>
          </w:p>
        </w:tc>
      </w:tr>
      <w:tr w:rsidR="00DE5851" w:rsidRPr="005103F5" w:rsidTr="00084AC6">
        <w:trPr>
          <w:trHeight w:val="43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Воспроизводство минерально-сырьевой базы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4,9</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w:t>
            </w:r>
          </w:p>
        </w:tc>
      </w:tr>
      <w:tr w:rsidR="00DE5851" w:rsidRPr="005103F5" w:rsidTr="00084AC6">
        <w:trPr>
          <w:trHeight w:val="21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Сельское хозяйство и рыболовство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sidR="00524144">
              <w:rPr>
                <w:rFonts w:ascii="Arial" w:eastAsia="Times New Roman" w:hAnsi="Arial" w:cs="Arial"/>
                <w:lang w:eastAsia="ru-RU"/>
              </w:rPr>
              <w:t xml:space="preserve"> </w:t>
            </w:r>
            <w:r w:rsidRPr="0016456F">
              <w:rPr>
                <w:rFonts w:ascii="Arial" w:eastAsia="Times New Roman" w:hAnsi="Arial" w:cs="Arial"/>
                <w:lang w:eastAsia="ru-RU"/>
              </w:rPr>
              <w:t>959,9</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2 516,5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2 733,5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2 176,5</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1 997,8</w:t>
            </w:r>
          </w:p>
        </w:tc>
      </w:tr>
      <w:tr w:rsidR="00DE5851" w:rsidRPr="005103F5" w:rsidTr="00084AC6">
        <w:trPr>
          <w:trHeight w:val="37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Водное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0406</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126,6</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92,7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63,2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27,9</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17,9</w:t>
            </w:r>
          </w:p>
        </w:tc>
      </w:tr>
      <w:tr w:rsidR="00DE5851" w:rsidRPr="005103F5" w:rsidTr="00084AC6">
        <w:trPr>
          <w:trHeight w:val="27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Лесное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0407</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277,1</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rPr>
                <w:rFonts w:ascii="Arial" w:eastAsia="Times New Roman" w:hAnsi="Arial" w:cs="Arial"/>
                <w:lang w:eastAsia="ru-RU"/>
              </w:rPr>
            </w:pPr>
            <w:r>
              <w:rPr>
                <w:rFonts w:ascii="Arial" w:eastAsia="Times New Roman" w:hAnsi="Arial" w:cs="Arial"/>
                <w:lang w:eastAsia="ru-RU"/>
              </w:rPr>
              <w:t>271,8</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rPr>
                <w:rFonts w:ascii="Arial" w:eastAsia="Times New Roman" w:hAnsi="Arial" w:cs="Arial"/>
                <w:lang w:eastAsia="ru-RU"/>
              </w:rPr>
            </w:pPr>
            <w:r>
              <w:rPr>
                <w:rFonts w:ascii="Arial" w:eastAsia="Times New Roman" w:hAnsi="Arial" w:cs="Arial"/>
                <w:lang w:eastAsia="ru-RU"/>
              </w:rPr>
              <w:t>277,6</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rPr>
                <w:rFonts w:ascii="Arial" w:eastAsia="Times New Roman" w:hAnsi="Arial" w:cs="Arial"/>
                <w:lang w:eastAsia="ru-RU"/>
              </w:rPr>
            </w:pPr>
            <w:r>
              <w:rPr>
                <w:rFonts w:ascii="Arial" w:eastAsia="Times New Roman" w:hAnsi="Arial" w:cs="Arial"/>
                <w:lang w:eastAsia="ru-RU"/>
              </w:rPr>
              <w:t>234,7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rPr>
                <w:rFonts w:ascii="Arial" w:eastAsia="Times New Roman" w:hAnsi="Arial" w:cs="Arial"/>
                <w:lang w:eastAsia="ru-RU"/>
              </w:rPr>
            </w:pPr>
            <w:r>
              <w:rPr>
                <w:rFonts w:ascii="Arial" w:eastAsia="Times New Roman" w:hAnsi="Arial" w:cs="Arial"/>
                <w:lang w:eastAsia="ru-RU"/>
              </w:rPr>
              <w:t>238,0</w:t>
            </w:r>
          </w:p>
        </w:tc>
      </w:tr>
      <w:tr w:rsidR="00DE5851" w:rsidRPr="005103F5" w:rsidTr="00084AC6">
        <w:trPr>
          <w:trHeight w:val="4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Транспорт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0408</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306,0</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408,5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426,9</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426,9</w:t>
            </w:r>
          </w:p>
        </w:tc>
        <w:tc>
          <w:tcPr>
            <w:tcW w:w="992" w:type="dxa"/>
            <w:tcBorders>
              <w:top w:val="nil"/>
              <w:left w:val="nil"/>
              <w:bottom w:val="single" w:sz="4" w:space="0" w:color="auto"/>
              <w:right w:val="single" w:sz="4" w:space="0" w:color="auto"/>
            </w:tcBorders>
            <w:shd w:val="clear" w:color="auto" w:fill="FFFFFF" w:themeFill="background1"/>
          </w:tcPr>
          <w:p w:rsidR="00084AC6" w:rsidRPr="00524144" w:rsidRDefault="00084AC6" w:rsidP="00084AC6">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0,0</w:t>
            </w:r>
          </w:p>
        </w:tc>
      </w:tr>
      <w:tr w:rsidR="00DE5851" w:rsidRPr="005103F5" w:rsidTr="00084AC6">
        <w:trPr>
          <w:trHeight w:val="26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Дорожное хозяйство (дорожные фонды)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0409</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w:t>
            </w:r>
            <w:r w:rsidR="00524144">
              <w:rPr>
                <w:rFonts w:ascii="Arial" w:eastAsia="Times New Roman" w:hAnsi="Arial" w:cs="Arial"/>
                <w:lang w:eastAsia="ru-RU"/>
              </w:rPr>
              <w:t xml:space="preserve"> </w:t>
            </w:r>
            <w:r w:rsidRPr="0016456F">
              <w:rPr>
                <w:rFonts w:ascii="Arial" w:eastAsia="Times New Roman" w:hAnsi="Arial" w:cs="Arial"/>
                <w:lang w:eastAsia="ru-RU"/>
              </w:rPr>
              <w:t>719,8</w:t>
            </w:r>
          </w:p>
        </w:tc>
        <w:tc>
          <w:tcPr>
            <w:tcW w:w="1134" w:type="dxa"/>
            <w:tcBorders>
              <w:top w:val="nil"/>
              <w:left w:val="nil"/>
              <w:bottom w:val="single" w:sz="4" w:space="0" w:color="auto"/>
              <w:right w:val="single" w:sz="4" w:space="0" w:color="auto"/>
            </w:tcBorders>
            <w:shd w:val="clear" w:color="auto" w:fill="FFFFFF" w:themeFill="background1"/>
            <w:noWrap/>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4 679,2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4 365,0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4 354,7</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4 781,2</w:t>
            </w:r>
          </w:p>
        </w:tc>
      </w:tr>
      <w:tr w:rsidR="00DE5851" w:rsidRPr="005103F5" w:rsidTr="00084AC6">
        <w:trPr>
          <w:trHeight w:val="5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Связь и информатика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0410</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23,5</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33,8</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33,8</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0,0</w:t>
            </w:r>
          </w:p>
        </w:tc>
      </w:tr>
      <w:tr w:rsidR="00DE5851" w:rsidRPr="005103F5" w:rsidTr="00084AC6">
        <w:trPr>
          <w:trHeight w:val="47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экономики</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0412</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501,7</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636,6</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1 506,4</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103,6</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93,3</w:t>
            </w:r>
          </w:p>
        </w:tc>
      </w:tr>
      <w:tr w:rsidR="00C72DCB" w:rsidRPr="0055630C" w:rsidTr="00084AC6">
        <w:trPr>
          <w:trHeight w:val="548"/>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66775" cy="447675"/>
                  <wp:effectExtent l="19050" t="0" r="9525" b="0"/>
                  <wp:docPr id="64"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0"/>
                          <a:srcRect/>
                          <a:stretch>
                            <a:fillRect/>
                          </a:stretch>
                        </pic:blipFill>
                        <pic:spPr bwMode="auto">
                          <a:xfrm>
                            <a:off x="0" y="0"/>
                            <a:ext cx="888266" cy="458775"/>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Жилищно-коммунальное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BB76E4">
            <w:pPr>
              <w:spacing w:after="0" w:line="240" w:lineRule="auto"/>
              <w:jc w:val="center"/>
              <w:rPr>
                <w:rFonts w:ascii="Arial" w:eastAsia="Times New Roman" w:hAnsi="Arial" w:cs="Arial"/>
                <w:b/>
                <w:bCs/>
                <w:color w:val="000000"/>
                <w:lang w:eastAsia="ru-RU"/>
              </w:rPr>
            </w:pPr>
            <w:r w:rsidRPr="00E00D30">
              <w:rPr>
                <w:rFonts w:ascii="Arial" w:eastAsia="Times New Roman" w:hAnsi="Arial" w:cs="Arial"/>
                <w:b/>
                <w:bCs/>
                <w:color w:val="000000"/>
                <w:lang w:eastAsia="ru-RU"/>
              </w:rPr>
              <w:t>0500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E00D30" w:rsidRDefault="00C72DCB" w:rsidP="00A97F8B">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1 230,6</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E00D30" w:rsidRDefault="00C72DCB" w:rsidP="0079354E">
            <w:pPr>
              <w:spacing w:after="0" w:line="240" w:lineRule="auto"/>
              <w:jc w:val="right"/>
              <w:rPr>
                <w:rFonts w:ascii="Arial" w:eastAsia="Times New Roman" w:hAnsi="Arial" w:cs="Arial"/>
                <w:b/>
                <w:lang w:eastAsia="ru-RU"/>
              </w:rPr>
            </w:pPr>
            <w:r w:rsidRPr="00E00D30">
              <w:rPr>
                <w:rFonts w:ascii="Arial" w:eastAsia="Times New Roman" w:hAnsi="Arial" w:cs="Arial"/>
                <w:b/>
                <w:lang w:eastAsia="ru-RU"/>
              </w:rPr>
              <w:t>1 260,8</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CB6300"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857,4</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45,3</w:t>
            </w:r>
          </w:p>
        </w:tc>
        <w:tc>
          <w:tcPr>
            <w:tcW w:w="992" w:type="dxa"/>
            <w:tcBorders>
              <w:top w:val="nil"/>
              <w:left w:val="nil"/>
              <w:bottom w:val="single" w:sz="4" w:space="0" w:color="auto"/>
              <w:right w:val="single" w:sz="4" w:space="0" w:color="auto"/>
            </w:tcBorders>
            <w:shd w:val="clear" w:color="auto" w:fill="FFFFFF" w:themeFill="background1"/>
          </w:tcPr>
          <w:p w:rsidR="00C72DCB" w:rsidRPr="0055630C"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45,8</w:t>
            </w:r>
          </w:p>
        </w:tc>
      </w:tr>
      <w:tr w:rsidR="00DE5851" w:rsidRPr="005103F5" w:rsidTr="00084AC6">
        <w:trPr>
          <w:trHeight w:val="19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Жилищное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0501</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825,9</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854,8</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200,0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F14990" w:rsidRPr="005103F5" w:rsidTr="00084AC6">
        <w:trPr>
          <w:trHeight w:val="33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F14990" w:rsidRPr="00BB76E4" w:rsidRDefault="00F14990"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Коммунальное хозяйство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F14990" w:rsidRPr="00BB76E4" w:rsidRDefault="00F14990"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0502</w:t>
            </w:r>
          </w:p>
        </w:tc>
        <w:tc>
          <w:tcPr>
            <w:tcW w:w="1134" w:type="dxa"/>
            <w:tcBorders>
              <w:top w:val="nil"/>
              <w:left w:val="nil"/>
              <w:bottom w:val="single" w:sz="4" w:space="0" w:color="000000"/>
              <w:right w:val="single" w:sz="4" w:space="0" w:color="000000"/>
            </w:tcBorders>
            <w:shd w:val="clear" w:color="auto" w:fill="FFFFFF" w:themeFill="background1"/>
            <w:noWrap/>
            <w:hideMark/>
          </w:tcPr>
          <w:p w:rsidR="00F14990" w:rsidRPr="0016456F" w:rsidRDefault="00F14990"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329,1</w:t>
            </w:r>
          </w:p>
        </w:tc>
        <w:tc>
          <w:tcPr>
            <w:tcW w:w="1134" w:type="dxa"/>
            <w:tcBorders>
              <w:top w:val="nil"/>
              <w:left w:val="nil"/>
              <w:bottom w:val="single" w:sz="4" w:space="0" w:color="auto"/>
              <w:right w:val="single" w:sz="4" w:space="0" w:color="auto"/>
            </w:tcBorders>
            <w:shd w:val="clear" w:color="auto" w:fill="FFFFFF" w:themeFill="background1"/>
            <w:hideMark/>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320,7</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540,0</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F14990"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F14990" w:rsidRPr="005103F5" w:rsidTr="00084AC6">
        <w:trPr>
          <w:trHeight w:val="23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F14990" w:rsidRPr="00BB76E4" w:rsidRDefault="00F14990"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Благоустройство</w:t>
            </w:r>
          </w:p>
        </w:tc>
        <w:tc>
          <w:tcPr>
            <w:tcW w:w="992" w:type="dxa"/>
            <w:tcBorders>
              <w:top w:val="nil"/>
              <w:left w:val="nil"/>
              <w:bottom w:val="single" w:sz="4" w:space="0" w:color="000000"/>
              <w:right w:val="single" w:sz="4" w:space="0" w:color="000000"/>
            </w:tcBorders>
            <w:shd w:val="clear" w:color="auto" w:fill="FFFFFF" w:themeFill="background1"/>
            <w:noWrap/>
            <w:hideMark/>
          </w:tcPr>
          <w:p w:rsidR="00F14990" w:rsidRPr="00BB76E4" w:rsidRDefault="00F14990"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0503</w:t>
            </w:r>
          </w:p>
        </w:tc>
        <w:tc>
          <w:tcPr>
            <w:tcW w:w="1134" w:type="dxa"/>
            <w:tcBorders>
              <w:top w:val="nil"/>
              <w:left w:val="nil"/>
              <w:bottom w:val="single" w:sz="4" w:space="0" w:color="000000"/>
              <w:right w:val="single" w:sz="4" w:space="0" w:color="000000"/>
            </w:tcBorders>
            <w:shd w:val="clear" w:color="auto" w:fill="FFFFFF" w:themeFill="background1"/>
            <w:noWrap/>
            <w:hideMark/>
          </w:tcPr>
          <w:p w:rsidR="00F14990" w:rsidRPr="0016456F" w:rsidRDefault="00F14990"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9,3</w:t>
            </w:r>
          </w:p>
        </w:tc>
        <w:tc>
          <w:tcPr>
            <w:tcW w:w="1134" w:type="dxa"/>
            <w:tcBorders>
              <w:top w:val="nil"/>
              <w:left w:val="nil"/>
              <w:bottom w:val="single" w:sz="4" w:space="0" w:color="auto"/>
              <w:right w:val="single" w:sz="4" w:space="0" w:color="auto"/>
            </w:tcBorders>
            <w:shd w:val="clear" w:color="auto" w:fill="FFFFFF" w:themeFill="background1"/>
            <w:hideMark/>
          </w:tcPr>
          <w:p w:rsidR="00F14990" w:rsidRPr="00524144" w:rsidRDefault="00F1499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5,2</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20,2</w:t>
            </w:r>
          </w:p>
        </w:tc>
        <w:tc>
          <w:tcPr>
            <w:tcW w:w="1134" w:type="dxa"/>
            <w:tcBorders>
              <w:top w:val="nil"/>
              <w:left w:val="nil"/>
              <w:bottom w:val="single" w:sz="4" w:space="0" w:color="auto"/>
              <w:right w:val="single" w:sz="4" w:space="0" w:color="auto"/>
            </w:tcBorders>
            <w:shd w:val="clear" w:color="auto" w:fill="FFFFFF" w:themeFill="background1"/>
          </w:tcPr>
          <w:p w:rsidR="00F14990"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F14990"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DE5851" w:rsidRPr="005103F5" w:rsidTr="00084AC6">
        <w:trPr>
          <w:trHeight w:val="60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жилищно-коммунального хозяйства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0505</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66,4</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80,1</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97,2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45,3</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45,8</w:t>
            </w:r>
          </w:p>
        </w:tc>
      </w:tr>
      <w:tr w:rsidR="00C72DCB" w:rsidRPr="005103F5" w:rsidTr="00084AC6">
        <w:trPr>
          <w:trHeight w:val="898"/>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C72DCB" w:rsidRPr="00BB76E4" w:rsidRDefault="00B84170"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66775" cy="561975"/>
                  <wp:effectExtent l="19050" t="0" r="9525" b="0"/>
                  <wp:docPr id="65"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1"/>
                          <a:srcRect/>
                          <a:stretch>
                            <a:fillRect/>
                          </a:stretch>
                        </pic:blipFill>
                        <pic:spPr bwMode="auto">
                          <a:xfrm>
                            <a:off x="0" y="0"/>
                            <a:ext cx="893264" cy="579149"/>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B84170" w:rsidRDefault="00B84170" w:rsidP="00BB76E4">
            <w:pPr>
              <w:spacing w:after="0" w:line="240" w:lineRule="auto"/>
              <w:rPr>
                <w:rFonts w:ascii="Arial" w:eastAsia="Times New Roman" w:hAnsi="Arial" w:cs="Arial"/>
                <w:b/>
                <w:bCs/>
                <w:color w:val="000000"/>
                <w:lang w:eastAsia="ru-RU"/>
              </w:rPr>
            </w:pPr>
          </w:p>
          <w:p w:rsidR="00C72DCB" w:rsidRPr="00BB76E4" w:rsidRDefault="00C72DCB"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Охрана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C72DCB" w:rsidRPr="00BB76E4" w:rsidRDefault="00C72DCB"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0600</w:t>
            </w:r>
          </w:p>
        </w:tc>
        <w:tc>
          <w:tcPr>
            <w:tcW w:w="1134" w:type="dxa"/>
            <w:tcBorders>
              <w:top w:val="nil"/>
              <w:left w:val="nil"/>
              <w:bottom w:val="single" w:sz="4" w:space="0" w:color="000000"/>
              <w:right w:val="single" w:sz="4" w:space="0" w:color="000000"/>
            </w:tcBorders>
            <w:shd w:val="clear" w:color="auto" w:fill="FFFFFF" w:themeFill="background1"/>
            <w:noWrap/>
            <w:hideMark/>
          </w:tcPr>
          <w:p w:rsidR="00C72DCB" w:rsidRPr="00CF23DD" w:rsidRDefault="00C72DCB"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89,4</w:t>
            </w:r>
          </w:p>
        </w:tc>
        <w:tc>
          <w:tcPr>
            <w:tcW w:w="1134" w:type="dxa"/>
            <w:tcBorders>
              <w:top w:val="nil"/>
              <w:left w:val="nil"/>
              <w:bottom w:val="single" w:sz="4" w:space="0" w:color="auto"/>
              <w:right w:val="single" w:sz="4" w:space="0" w:color="auto"/>
            </w:tcBorders>
            <w:shd w:val="clear" w:color="auto" w:fill="FFFFFF" w:themeFill="background1"/>
            <w:noWrap/>
            <w:hideMark/>
          </w:tcPr>
          <w:p w:rsidR="00C72DCB" w:rsidRPr="00524144" w:rsidRDefault="00C72DCB"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34,7</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CB6300"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27,2</w:t>
            </w:r>
          </w:p>
        </w:tc>
        <w:tc>
          <w:tcPr>
            <w:tcW w:w="1134" w:type="dxa"/>
            <w:tcBorders>
              <w:top w:val="nil"/>
              <w:left w:val="nil"/>
              <w:bottom w:val="single" w:sz="4" w:space="0" w:color="auto"/>
              <w:right w:val="single" w:sz="4" w:space="0" w:color="auto"/>
            </w:tcBorders>
            <w:shd w:val="clear" w:color="auto" w:fill="FFFFFF" w:themeFill="background1"/>
          </w:tcPr>
          <w:p w:rsidR="00C72DCB" w:rsidRPr="0055630C"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14,9</w:t>
            </w:r>
          </w:p>
        </w:tc>
        <w:tc>
          <w:tcPr>
            <w:tcW w:w="992" w:type="dxa"/>
            <w:tcBorders>
              <w:top w:val="nil"/>
              <w:left w:val="nil"/>
              <w:bottom w:val="single" w:sz="4" w:space="0" w:color="auto"/>
              <w:right w:val="single" w:sz="4" w:space="0" w:color="auto"/>
            </w:tcBorders>
            <w:shd w:val="clear" w:color="auto" w:fill="FFFFFF" w:themeFill="background1"/>
          </w:tcPr>
          <w:p w:rsidR="00C72DCB" w:rsidRPr="0055630C" w:rsidRDefault="00084AC6"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14,2</w:t>
            </w:r>
          </w:p>
        </w:tc>
      </w:tr>
      <w:tr w:rsidR="00DE5851" w:rsidRPr="005103F5" w:rsidTr="00084AC6">
        <w:trPr>
          <w:trHeight w:val="59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DE5851"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объектов растительного и животного мира и среды их обитания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DE5851"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0603</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DE5851"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89,2</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24144"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34,7</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27,0</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14,8</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14,2</w:t>
            </w:r>
          </w:p>
        </w:tc>
      </w:tr>
      <w:tr w:rsidR="00DE5851" w:rsidRPr="005103F5" w:rsidTr="00084AC6">
        <w:trPr>
          <w:trHeight w:val="48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DE5851" w:rsidRPr="00BB76E4" w:rsidRDefault="0055630C"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Прикладные научные исследования в области охраны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DE5851" w:rsidRPr="00BB76E4" w:rsidRDefault="0055630C"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0604</w:t>
            </w:r>
          </w:p>
        </w:tc>
        <w:tc>
          <w:tcPr>
            <w:tcW w:w="1134" w:type="dxa"/>
            <w:tcBorders>
              <w:top w:val="nil"/>
              <w:left w:val="nil"/>
              <w:bottom w:val="single" w:sz="4" w:space="0" w:color="000000"/>
              <w:right w:val="single" w:sz="4" w:space="0" w:color="000000"/>
            </w:tcBorders>
            <w:shd w:val="clear" w:color="auto" w:fill="FFFFFF" w:themeFill="background1"/>
            <w:noWrap/>
            <w:hideMark/>
          </w:tcPr>
          <w:p w:rsidR="00DE5851" w:rsidRPr="0016456F" w:rsidRDefault="0055630C"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DE5851"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0,2</w:t>
            </w:r>
          </w:p>
        </w:tc>
        <w:tc>
          <w:tcPr>
            <w:tcW w:w="1134"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DE5851"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55630C" w:rsidRPr="005103F5" w:rsidTr="00084AC6">
        <w:trPr>
          <w:trHeight w:val="48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9C1F0C">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охраны окружающей среды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9C1F0C">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9C1F0C">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9C1F0C">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0,0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9C1F0C">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r>
      <w:tr w:rsidR="0055630C" w:rsidRPr="005103F5" w:rsidTr="00084AC6">
        <w:trPr>
          <w:trHeight w:val="714"/>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381000"/>
                  <wp:effectExtent l="19050" t="0" r="0" b="0"/>
                  <wp:docPr id="76"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2" cstate="print"/>
                          <a:stretch>
                            <a:fillRect/>
                          </a:stretch>
                        </pic:blipFill>
                        <pic:spPr>
                          <a:xfrm>
                            <a:off x="0" y="0"/>
                            <a:ext cx="800100" cy="381000"/>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0700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18</w:t>
            </w:r>
            <w:r>
              <w:rPr>
                <w:rFonts w:ascii="Arial" w:eastAsia="Times New Roman" w:hAnsi="Arial" w:cs="Arial"/>
                <w:b/>
                <w:lang w:eastAsia="ru-RU"/>
              </w:rPr>
              <w:t xml:space="preserve"> </w:t>
            </w:r>
            <w:r w:rsidRPr="00CF23DD">
              <w:rPr>
                <w:rFonts w:ascii="Arial" w:eastAsia="Times New Roman" w:hAnsi="Arial" w:cs="Arial"/>
                <w:b/>
                <w:lang w:eastAsia="ru-RU"/>
              </w:rPr>
              <w:t>901,3</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16 610,9</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CB6300"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18 807,5</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084AC6" w:rsidP="00B16138">
            <w:pPr>
              <w:spacing w:after="0" w:line="240" w:lineRule="auto"/>
              <w:ind w:hanging="250"/>
              <w:jc w:val="right"/>
              <w:rPr>
                <w:rFonts w:ascii="Arial" w:eastAsia="Times New Roman" w:hAnsi="Arial" w:cs="Arial"/>
                <w:b/>
                <w:lang w:eastAsia="ru-RU"/>
              </w:rPr>
            </w:pPr>
            <w:r>
              <w:rPr>
                <w:rFonts w:ascii="Arial" w:eastAsia="Times New Roman" w:hAnsi="Arial" w:cs="Arial"/>
                <w:b/>
                <w:lang w:eastAsia="ru-RU"/>
              </w:rPr>
              <w:t>18 176,8</w:t>
            </w:r>
          </w:p>
        </w:tc>
        <w:tc>
          <w:tcPr>
            <w:tcW w:w="992" w:type="dxa"/>
            <w:tcBorders>
              <w:top w:val="nil"/>
              <w:left w:val="nil"/>
              <w:bottom w:val="single" w:sz="4" w:space="0" w:color="auto"/>
              <w:right w:val="single" w:sz="4" w:space="0" w:color="auto"/>
            </w:tcBorders>
            <w:shd w:val="clear" w:color="auto" w:fill="FFFFFF" w:themeFill="background1"/>
          </w:tcPr>
          <w:p w:rsidR="0055630C" w:rsidRPr="0055630C" w:rsidRDefault="00084AC6" w:rsidP="00B16138">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17 894,3</w:t>
            </w:r>
          </w:p>
        </w:tc>
      </w:tr>
      <w:tr w:rsidR="0055630C" w:rsidRPr="005103F5" w:rsidTr="00084AC6">
        <w:trPr>
          <w:trHeight w:val="52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Дошкольное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w:t>
            </w:r>
            <w:r>
              <w:rPr>
                <w:rFonts w:ascii="Arial" w:eastAsia="Times New Roman" w:hAnsi="Arial" w:cs="Arial"/>
                <w:lang w:eastAsia="ru-RU"/>
              </w:rPr>
              <w:t xml:space="preserve"> </w:t>
            </w:r>
            <w:r w:rsidRPr="0016456F">
              <w:rPr>
                <w:rFonts w:ascii="Arial" w:eastAsia="Times New Roman" w:hAnsi="Arial" w:cs="Arial"/>
                <w:lang w:eastAsia="ru-RU"/>
              </w:rPr>
              <w:t>998,5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4 841,0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5 529,2</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5 525,2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5 525,2</w:t>
            </w:r>
          </w:p>
        </w:tc>
      </w:tr>
      <w:tr w:rsidR="0055630C" w:rsidRPr="005103F5" w:rsidTr="00084AC6">
        <w:trPr>
          <w:trHeight w:val="25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Общее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w:t>
            </w:r>
            <w:r>
              <w:rPr>
                <w:rFonts w:ascii="Arial" w:eastAsia="Times New Roman" w:hAnsi="Arial" w:cs="Arial"/>
                <w:lang w:eastAsia="ru-RU"/>
              </w:rPr>
              <w:t xml:space="preserve"> </w:t>
            </w:r>
            <w:r w:rsidRPr="0016456F">
              <w:rPr>
                <w:rFonts w:ascii="Arial" w:eastAsia="Times New Roman" w:hAnsi="Arial" w:cs="Arial"/>
                <w:lang w:eastAsia="ru-RU"/>
              </w:rPr>
              <w:t>093,6</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8 752,1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10 392,6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10 074,8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9 866,4</w:t>
            </w:r>
          </w:p>
        </w:tc>
      </w:tr>
      <w:tr w:rsidR="0055630C" w:rsidRPr="005103F5" w:rsidTr="00084AC6">
        <w:trPr>
          <w:trHeight w:val="34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Дополнительное образование детей</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0703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55630C"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85,3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85,3</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85,3</w:t>
            </w:r>
          </w:p>
        </w:tc>
      </w:tr>
      <w:tr w:rsidR="0055630C" w:rsidRPr="005103F5" w:rsidTr="00084AC6">
        <w:trPr>
          <w:trHeight w:val="343"/>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Среднее профессиональное образование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820,2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1 844,3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1 918,3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1 915,9</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1 843,5</w:t>
            </w:r>
          </w:p>
        </w:tc>
      </w:tr>
      <w:tr w:rsidR="0055630C" w:rsidRPr="005103F5" w:rsidTr="00084AC6">
        <w:trPr>
          <w:trHeight w:val="71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Профессиональная подготовка, переподготовка и повышение квалификации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84,2</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79,8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78,3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66,7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084AC6"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64,2</w:t>
            </w:r>
          </w:p>
        </w:tc>
      </w:tr>
      <w:tr w:rsidR="0055630C" w:rsidRPr="005103F5" w:rsidTr="00084AC6">
        <w:trPr>
          <w:trHeight w:val="46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E00D30">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 xml:space="preserve">Молодёжная политика </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0707</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52,4</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368,1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408,9</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231,2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231,2</w:t>
            </w:r>
          </w:p>
        </w:tc>
      </w:tr>
      <w:tr w:rsidR="0055630C" w:rsidRPr="005103F5" w:rsidTr="00084AC6">
        <w:trPr>
          <w:trHeight w:val="33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образования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0709</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852,4</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725,5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394,8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277,7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278,6</w:t>
            </w:r>
          </w:p>
        </w:tc>
      </w:tr>
      <w:tr w:rsidR="0055630C" w:rsidRPr="005103F5" w:rsidTr="00084AC6">
        <w:trPr>
          <w:trHeight w:val="644"/>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752475" cy="323850"/>
                  <wp:effectExtent l="19050" t="0" r="9525" b="0"/>
                  <wp:docPr id="77"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3" cstate="print"/>
                          <a:stretch>
                            <a:fillRect/>
                          </a:stretch>
                        </pic:blipFill>
                        <pic:spPr>
                          <a:xfrm>
                            <a:off x="0" y="0"/>
                            <a:ext cx="789642" cy="339846"/>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Культура, кинематография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0800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w:t>
            </w:r>
            <w:r>
              <w:rPr>
                <w:rFonts w:ascii="Arial" w:eastAsia="Times New Roman" w:hAnsi="Arial" w:cs="Arial"/>
                <w:b/>
                <w:lang w:eastAsia="ru-RU"/>
              </w:rPr>
              <w:t xml:space="preserve"> </w:t>
            </w:r>
            <w:r w:rsidRPr="00CF23DD">
              <w:rPr>
                <w:rFonts w:ascii="Arial" w:eastAsia="Times New Roman" w:hAnsi="Arial" w:cs="Arial"/>
                <w:b/>
                <w:lang w:eastAsia="ru-RU"/>
              </w:rPr>
              <w:t>311,5</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rPr>
                <w:rFonts w:ascii="Arial" w:eastAsia="Times New Roman" w:hAnsi="Arial" w:cs="Arial"/>
                <w:b/>
                <w:lang w:eastAsia="ru-RU"/>
              </w:rPr>
            </w:pPr>
            <w:r w:rsidRPr="00524144">
              <w:rPr>
                <w:rFonts w:ascii="Arial" w:eastAsia="Times New Roman" w:hAnsi="Arial" w:cs="Arial"/>
                <w:b/>
                <w:lang w:eastAsia="ru-RU"/>
              </w:rPr>
              <w:t>793,5</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CB6300"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743,0</w:t>
            </w:r>
          </w:p>
        </w:tc>
        <w:tc>
          <w:tcPr>
            <w:tcW w:w="1134" w:type="dxa"/>
            <w:tcBorders>
              <w:top w:val="nil"/>
              <w:left w:val="nil"/>
              <w:bottom w:val="single" w:sz="4" w:space="0" w:color="auto"/>
              <w:right w:val="single" w:sz="4" w:space="0" w:color="auto"/>
            </w:tcBorders>
            <w:shd w:val="clear" w:color="auto" w:fill="FFFFFF" w:themeFill="background1"/>
          </w:tcPr>
          <w:p w:rsidR="0055630C" w:rsidRPr="0055630C"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768,3</w:t>
            </w:r>
          </w:p>
        </w:tc>
        <w:tc>
          <w:tcPr>
            <w:tcW w:w="992" w:type="dxa"/>
            <w:tcBorders>
              <w:top w:val="nil"/>
              <w:left w:val="nil"/>
              <w:bottom w:val="single" w:sz="4" w:space="0" w:color="auto"/>
              <w:right w:val="single" w:sz="4" w:space="0" w:color="auto"/>
            </w:tcBorders>
            <w:shd w:val="clear" w:color="auto" w:fill="FFFFFF" w:themeFill="background1"/>
          </w:tcPr>
          <w:p w:rsidR="0055630C" w:rsidRPr="0055630C"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722,3</w:t>
            </w:r>
          </w:p>
        </w:tc>
      </w:tr>
      <w:tr w:rsidR="0055630C" w:rsidRPr="005103F5" w:rsidTr="00084AC6">
        <w:trPr>
          <w:trHeight w:val="33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Культура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052,0</w:t>
            </w:r>
          </w:p>
        </w:tc>
        <w:tc>
          <w:tcPr>
            <w:tcW w:w="1134" w:type="dxa"/>
            <w:tcBorders>
              <w:top w:val="nil"/>
              <w:left w:val="nil"/>
              <w:bottom w:val="single" w:sz="4" w:space="0" w:color="000000"/>
              <w:right w:val="single" w:sz="4" w:space="0" w:color="000000"/>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578,9</w:t>
            </w:r>
          </w:p>
        </w:tc>
        <w:tc>
          <w:tcPr>
            <w:tcW w:w="1134" w:type="dxa"/>
            <w:tcBorders>
              <w:top w:val="nil"/>
              <w:left w:val="nil"/>
              <w:bottom w:val="single" w:sz="4" w:space="0" w:color="000000"/>
              <w:right w:val="single" w:sz="4" w:space="0" w:color="000000"/>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652,5</w:t>
            </w:r>
          </w:p>
        </w:tc>
        <w:tc>
          <w:tcPr>
            <w:tcW w:w="1134" w:type="dxa"/>
            <w:tcBorders>
              <w:top w:val="nil"/>
              <w:left w:val="nil"/>
              <w:bottom w:val="single" w:sz="4" w:space="0" w:color="000000"/>
              <w:right w:val="single" w:sz="4" w:space="0" w:color="000000"/>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588,5</w:t>
            </w:r>
          </w:p>
        </w:tc>
        <w:tc>
          <w:tcPr>
            <w:tcW w:w="992" w:type="dxa"/>
            <w:tcBorders>
              <w:top w:val="nil"/>
              <w:left w:val="nil"/>
              <w:bottom w:val="single" w:sz="4" w:space="0" w:color="000000"/>
              <w:right w:val="single" w:sz="4" w:space="0" w:color="000000"/>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572,0</w:t>
            </w:r>
          </w:p>
        </w:tc>
      </w:tr>
    </w:tbl>
    <w:p w:rsidR="00D50DE3" w:rsidRDefault="00D50DE3">
      <w:r>
        <w:br w:type="page"/>
      </w:r>
    </w:p>
    <w:tbl>
      <w:tblPr>
        <w:tblW w:w="10914" w:type="dxa"/>
        <w:tblInd w:w="534" w:type="dxa"/>
        <w:tblLayout w:type="fixed"/>
        <w:tblLook w:val="04A0"/>
      </w:tblPr>
      <w:tblGrid>
        <w:gridCol w:w="1559"/>
        <w:gridCol w:w="2835"/>
        <w:gridCol w:w="992"/>
        <w:gridCol w:w="1134"/>
        <w:gridCol w:w="1134"/>
        <w:gridCol w:w="1134"/>
        <w:gridCol w:w="1134"/>
        <w:gridCol w:w="992"/>
      </w:tblGrid>
      <w:tr w:rsidR="0055630C" w:rsidRPr="005103F5" w:rsidTr="00AA540C">
        <w:trPr>
          <w:trHeight w:val="499"/>
        </w:trPr>
        <w:tc>
          <w:tcPr>
            <w:tcW w:w="439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Другие вопросы в области культуры, кинематографии</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259,5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214,6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CB6300"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179,8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150,4</w:t>
            </w:r>
          </w:p>
        </w:tc>
      </w:tr>
      <w:tr w:rsidR="0055630C" w:rsidRPr="005103F5" w:rsidTr="00AA540C">
        <w:trPr>
          <w:trHeight w:val="677"/>
        </w:trPr>
        <w:tc>
          <w:tcPr>
            <w:tcW w:w="1559"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B84170">
              <w:rPr>
                <w:rFonts w:ascii="Arial" w:eastAsia="Times New Roman" w:hAnsi="Arial" w:cs="Arial"/>
                <w:b/>
                <w:bCs/>
                <w:noProof/>
                <w:color w:val="000000"/>
                <w:lang w:eastAsia="ru-RU"/>
              </w:rPr>
              <w:drawing>
                <wp:inline distT="0" distB="0" distL="0" distR="0">
                  <wp:extent cx="800100" cy="428625"/>
                  <wp:effectExtent l="19050" t="0" r="0" b="0"/>
                  <wp:docPr id="81"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4" cstate="print"/>
                          <a:stretch>
                            <a:fillRect/>
                          </a:stretch>
                        </pic:blipFill>
                        <pic:spPr>
                          <a:xfrm>
                            <a:off x="0" y="0"/>
                            <a:ext cx="807696" cy="432694"/>
                          </a:xfrm>
                          <a:prstGeom prst="rect">
                            <a:avLst/>
                          </a:prstGeom>
                        </pic:spPr>
                      </pic:pic>
                    </a:graphicData>
                  </a:graphic>
                </wp:inline>
              </w:drawing>
            </w:r>
          </w:p>
        </w:tc>
        <w:tc>
          <w:tcPr>
            <w:tcW w:w="2835"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Здравоохранение</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55630C" w:rsidRPr="00D50DE3" w:rsidRDefault="0055630C" w:rsidP="00BB76E4">
            <w:pPr>
              <w:spacing w:after="0" w:line="240" w:lineRule="auto"/>
              <w:jc w:val="center"/>
              <w:rPr>
                <w:rFonts w:ascii="Arial" w:eastAsia="Times New Roman" w:hAnsi="Arial" w:cs="Arial"/>
                <w:b/>
                <w:bCs/>
                <w:color w:val="000000"/>
                <w:vertAlign w:val="superscript"/>
                <w:lang w:eastAsia="ru-RU"/>
              </w:rPr>
            </w:pPr>
            <w:r w:rsidRPr="00BB76E4">
              <w:rPr>
                <w:rFonts w:ascii="Arial" w:eastAsia="Times New Roman" w:hAnsi="Arial" w:cs="Arial"/>
                <w:b/>
                <w:bCs/>
                <w:color w:val="000000"/>
                <w:lang w:eastAsia="ru-RU"/>
              </w:rPr>
              <w:t>0900</w:t>
            </w:r>
            <w:r w:rsidR="00D50DE3">
              <w:rPr>
                <w:rFonts w:ascii="Arial" w:eastAsia="Times New Roman" w:hAnsi="Arial" w:cs="Arial"/>
                <w:b/>
                <w:bCs/>
                <w:color w:val="000000"/>
                <w:vertAlign w:val="superscript"/>
                <w:lang w:eastAsia="ru-RU"/>
              </w:rPr>
              <w:t>2</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10</w:t>
            </w:r>
            <w:r>
              <w:rPr>
                <w:rFonts w:ascii="Arial" w:eastAsia="Times New Roman" w:hAnsi="Arial" w:cs="Arial"/>
                <w:b/>
                <w:lang w:eastAsia="ru-RU"/>
              </w:rPr>
              <w:t xml:space="preserve"> </w:t>
            </w:r>
            <w:r w:rsidRPr="00CF23DD">
              <w:rPr>
                <w:rFonts w:ascii="Arial" w:eastAsia="Times New Roman" w:hAnsi="Arial" w:cs="Arial"/>
                <w:b/>
                <w:lang w:eastAsia="ru-RU"/>
              </w:rPr>
              <w:t>829,2</w:t>
            </w:r>
          </w:p>
        </w:tc>
        <w:tc>
          <w:tcPr>
            <w:tcW w:w="1134" w:type="dxa"/>
            <w:tcBorders>
              <w:top w:val="single" w:sz="4" w:space="0" w:color="auto"/>
              <w:left w:val="nil"/>
              <w:bottom w:val="single" w:sz="4" w:space="0" w:color="000000"/>
              <w:right w:val="single" w:sz="4" w:space="0" w:color="000000"/>
            </w:tcBorders>
            <w:shd w:val="clear" w:color="auto" w:fill="FFFFFF" w:themeFill="background1"/>
            <w:hideMark/>
          </w:tcPr>
          <w:p w:rsidR="0055630C" w:rsidRPr="0055630C" w:rsidRDefault="0055630C" w:rsidP="0079354E">
            <w:pPr>
              <w:spacing w:after="0" w:line="240" w:lineRule="auto"/>
              <w:jc w:val="right"/>
              <w:rPr>
                <w:rFonts w:ascii="Arial" w:eastAsia="Times New Roman" w:hAnsi="Arial" w:cs="Arial"/>
                <w:b/>
                <w:color w:val="000000"/>
                <w:lang w:eastAsia="ru-RU"/>
              </w:rPr>
            </w:pPr>
            <w:r w:rsidRPr="0055630C">
              <w:rPr>
                <w:rFonts w:ascii="Arial" w:eastAsia="Times New Roman" w:hAnsi="Arial" w:cs="Arial"/>
                <w:b/>
                <w:color w:val="000000"/>
                <w:lang w:eastAsia="ru-RU"/>
              </w:rPr>
              <w:t>10 310,4</w:t>
            </w:r>
          </w:p>
        </w:tc>
        <w:tc>
          <w:tcPr>
            <w:tcW w:w="1134" w:type="dxa"/>
            <w:tcBorders>
              <w:top w:val="single" w:sz="4" w:space="0" w:color="auto"/>
              <w:left w:val="nil"/>
              <w:bottom w:val="single" w:sz="4" w:space="0" w:color="000000"/>
              <w:right w:val="single" w:sz="4" w:space="0" w:color="000000"/>
            </w:tcBorders>
            <w:shd w:val="clear" w:color="auto" w:fill="FFFFFF" w:themeFill="background1"/>
          </w:tcPr>
          <w:p w:rsidR="0055630C" w:rsidRPr="00082458" w:rsidRDefault="00CB6300" w:rsidP="0079354E">
            <w:pPr>
              <w:spacing w:after="0" w:line="240" w:lineRule="auto"/>
              <w:jc w:val="right"/>
              <w:rPr>
                <w:rFonts w:ascii="Arial" w:eastAsia="Times New Roman" w:hAnsi="Arial" w:cs="Arial"/>
                <w:b/>
                <w:color w:val="000000"/>
                <w:lang w:eastAsia="ru-RU"/>
              </w:rPr>
            </w:pPr>
            <w:r>
              <w:rPr>
                <w:rFonts w:ascii="Arial" w:eastAsia="Times New Roman" w:hAnsi="Arial" w:cs="Arial"/>
                <w:b/>
                <w:color w:val="000000"/>
                <w:lang w:eastAsia="ru-RU"/>
              </w:rPr>
              <w:t>3 518,0</w:t>
            </w:r>
          </w:p>
        </w:tc>
        <w:tc>
          <w:tcPr>
            <w:tcW w:w="1134" w:type="dxa"/>
            <w:tcBorders>
              <w:top w:val="single" w:sz="4" w:space="0" w:color="auto"/>
              <w:left w:val="nil"/>
              <w:bottom w:val="single" w:sz="4" w:space="0" w:color="000000"/>
              <w:right w:val="single" w:sz="4" w:space="0" w:color="000000"/>
            </w:tcBorders>
            <w:shd w:val="clear" w:color="auto" w:fill="FFFFFF" w:themeFill="background1"/>
          </w:tcPr>
          <w:p w:rsidR="0055630C" w:rsidRPr="0055630C" w:rsidRDefault="00AA540C" w:rsidP="00F14990">
            <w:pPr>
              <w:spacing w:after="0" w:line="240" w:lineRule="auto"/>
              <w:jc w:val="right"/>
              <w:rPr>
                <w:rFonts w:ascii="Arial" w:eastAsia="Times New Roman" w:hAnsi="Arial" w:cs="Arial"/>
                <w:b/>
                <w:color w:val="000000"/>
                <w:lang w:eastAsia="ru-RU"/>
              </w:rPr>
            </w:pPr>
            <w:r>
              <w:rPr>
                <w:rFonts w:ascii="Arial" w:eastAsia="Times New Roman" w:hAnsi="Arial" w:cs="Arial"/>
                <w:b/>
                <w:color w:val="000000"/>
                <w:lang w:eastAsia="ru-RU"/>
              </w:rPr>
              <w:t>3 052,4</w:t>
            </w:r>
          </w:p>
        </w:tc>
        <w:tc>
          <w:tcPr>
            <w:tcW w:w="992" w:type="dxa"/>
            <w:tcBorders>
              <w:top w:val="single" w:sz="4" w:space="0" w:color="auto"/>
              <w:left w:val="nil"/>
              <w:bottom w:val="single" w:sz="4" w:space="0" w:color="000000"/>
              <w:right w:val="single" w:sz="4" w:space="0" w:color="000000"/>
            </w:tcBorders>
            <w:shd w:val="clear" w:color="auto" w:fill="FFFFFF" w:themeFill="background1"/>
          </w:tcPr>
          <w:p w:rsidR="0055630C" w:rsidRPr="0055630C" w:rsidRDefault="00AA540C" w:rsidP="00F14990">
            <w:pPr>
              <w:spacing w:after="0" w:line="240" w:lineRule="auto"/>
              <w:jc w:val="right"/>
              <w:rPr>
                <w:rFonts w:ascii="Arial" w:eastAsia="Times New Roman" w:hAnsi="Arial" w:cs="Arial"/>
                <w:b/>
                <w:color w:val="000000"/>
                <w:lang w:eastAsia="ru-RU"/>
              </w:rPr>
            </w:pPr>
            <w:r>
              <w:rPr>
                <w:rFonts w:ascii="Arial" w:eastAsia="Times New Roman" w:hAnsi="Arial" w:cs="Arial"/>
                <w:b/>
                <w:color w:val="000000"/>
                <w:lang w:eastAsia="ru-RU"/>
              </w:rPr>
              <w:t>2 819,8</w:t>
            </w:r>
          </w:p>
        </w:tc>
      </w:tr>
      <w:tr w:rsidR="0055630C" w:rsidRPr="005103F5" w:rsidTr="00AA540C">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Стационарная медицинская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626,1</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1 580,8</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1 469,6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1 328,7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1 232,6</w:t>
            </w:r>
          </w:p>
        </w:tc>
      </w:tr>
      <w:tr w:rsidR="0055630C" w:rsidRPr="005103F5" w:rsidTr="00AA540C">
        <w:trPr>
          <w:trHeight w:val="217"/>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Амбулаторная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131,0</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654,8</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754,6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717,1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714,3</w:t>
            </w:r>
          </w:p>
        </w:tc>
      </w:tr>
      <w:tr w:rsidR="0055630C" w:rsidRPr="005103F5" w:rsidTr="00AA540C">
        <w:trPr>
          <w:trHeight w:val="518"/>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Медицинская помощь в дневных стационарах всех типов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31,0</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42,8</w:t>
            </w:r>
          </w:p>
        </w:tc>
      </w:tr>
      <w:tr w:rsidR="0055630C" w:rsidRPr="005103F5" w:rsidTr="00AA540C">
        <w:trPr>
          <w:trHeight w:val="27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Скорая медицинская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w:t>
            </w:r>
            <w:r>
              <w:rPr>
                <w:rFonts w:ascii="Arial" w:eastAsia="Times New Roman" w:hAnsi="Arial" w:cs="Arial"/>
                <w:lang w:eastAsia="ru-RU"/>
              </w:rPr>
              <w:t>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30,0</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32,6</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32,6</w:t>
            </w:r>
          </w:p>
        </w:tc>
      </w:tr>
      <w:tr w:rsidR="0055630C" w:rsidRPr="005103F5" w:rsidTr="00AA540C">
        <w:trPr>
          <w:trHeight w:val="28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Санаторно-оздоровительная помощь</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215,6</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204,3</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236,2</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236,2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236,2</w:t>
            </w:r>
          </w:p>
        </w:tc>
      </w:tr>
      <w:tr w:rsidR="0055630C" w:rsidRPr="005103F5" w:rsidTr="00AA540C">
        <w:trPr>
          <w:trHeight w:val="74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Заготовка, переработка, хранение и обеспечение безопасности донорской крови и её компонентов</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0906</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78,1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95,1</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104,0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107,6</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107,6</w:t>
            </w:r>
          </w:p>
        </w:tc>
      </w:tr>
      <w:tr w:rsidR="0055630C" w:rsidRPr="005103F5" w:rsidTr="00AA540C">
        <w:trPr>
          <w:trHeight w:val="48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здравоохранения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0909</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w:t>
            </w:r>
            <w:r>
              <w:rPr>
                <w:rFonts w:ascii="Arial" w:eastAsia="Times New Roman" w:hAnsi="Arial" w:cs="Arial"/>
                <w:lang w:eastAsia="ru-RU"/>
              </w:rPr>
              <w:t xml:space="preserve"> </w:t>
            </w:r>
            <w:r w:rsidRPr="0016456F">
              <w:rPr>
                <w:rFonts w:ascii="Arial" w:eastAsia="Times New Roman" w:hAnsi="Arial" w:cs="Arial"/>
                <w:lang w:eastAsia="ru-RU"/>
              </w:rPr>
              <w:t>719,1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7 714,3</w:t>
            </w:r>
          </w:p>
        </w:tc>
        <w:tc>
          <w:tcPr>
            <w:tcW w:w="1134" w:type="dxa"/>
            <w:tcBorders>
              <w:top w:val="nil"/>
              <w:left w:val="nil"/>
              <w:bottom w:val="single" w:sz="4" w:space="0" w:color="auto"/>
              <w:right w:val="single" w:sz="4" w:space="0" w:color="auto"/>
            </w:tcBorders>
            <w:shd w:val="clear" w:color="auto" w:fill="FFFFFF" w:themeFill="background1"/>
          </w:tcPr>
          <w:p w:rsidR="00C400F2" w:rsidRPr="00082458" w:rsidRDefault="00C400F2" w:rsidP="00C400F2">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878,2</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587,4</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453,7</w:t>
            </w:r>
          </w:p>
        </w:tc>
      </w:tr>
      <w:tr w:rsidR="0055630C" w:rsidRPr="005103F5" w:rsidTr="00AA540C">
        <w:trPr>
          <w:trHeight w:val="656"/>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632455" cy="371475"/>
                  <wp:effectExtent l="19050" t="0" r="0" b="0"/>
                  <wp:docPr id="86"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5" cstate="print"/>
                          <a:srcRect l="23622" t="46506" r="29528" b="19193"/>
                          <a:stretch>
                            <a:fillRect/>
                          </a:stretch>
                        </pic:blipFill>
                        <pic:spPr>
                          <a:xfrm>
                            <a:off x="0" y="0"/>
                            <a:ext cx="649727" cy="381620"/>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Социальная политика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D50DE3" w:rsidRDefault="0055630C" w:rsidP="00BB76E4">
            <w:pPr>
              <w:spacing w:after="0" w:line="240" w:lineRule="auto"/>
              <w:jc w:val="center"/>
              <w:rPr>
                <w:rFonts w:ascii="Arial" w:eastAsia="Times New Roman" w:hAnsi="Arial" w:cs="Arial"/>
                <w:b/>
                <w:bCs/>
                <w:color w:val="000000"/>
                <w:vertAlign w:val="superscript"/>
                <w:lang w:eastAsia="ru-RU"/>
              </w:rPr>
            </w:pPr>
            <w:r w:rsidRPr="00BB76E4">
              <w:rPr>
                <w:rFonts w:ascii="Arial" w:eastAsia="Times New Roman" w:hAnsi="Arial" w:cs="Arial"/>
                <w:b/>
                <w:bCs/>
                <w:color w:val="000000"/>
                <w:lang w:eastAsia="ru-RU"/>
              </w:rPr>
              <w:t>1000</w:t>
            </w:r>
            <w:r w:rsidR="00D50DE3">
              <w:rPr>
                <w:rFonts w:ascii="Arial" w:eastAsia="Times New Roman" w:hAnsi="Arial" w:cs="Arial"/>
                <w:b/>
                <w:bCs/>
                <w:color w:val="000000"/>
                <w:vertAlign w:val="superscript"/>
                <w:lang w:eastAsia="ru-RU"/>
              </w:rPr>
              <w:t>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w:t>
            </w:r>
            <w:r>
              <w:rPr>
                <w:rFonts w:ascii="Arial" w:eastAsia="Times New Roman" w:hAnsi="Arial" w:cs="Arial"/>
                <w:b/>
                <w:lang w:eastAsia="ru-RU"/>
              </w:rPr>
              <w:t xml:space="preserve"> </w:t>
            </w:r>
            <w:r w:rsidRPr="00CF23DD">
              <w:rPr>
                <w:rFonts w:ascii="Arial" w:eastAsia="Times New Roman" w:hAnsi="Arial" w:cs="Arial"/>
                <w:b/>
                <w:lang w:eastAsia="ru-RU"/>
              </w:rPr>
              <w:t>912,9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10 109,6</w:t>
            </w:r>
          </w:p>
        </w:tc>
        <w:tc>
          <w:tcPr>
            <w:tcW w:w="1134" w:type="dxa"/>
            <w:tcBorders>
              <w:top w:val="nil"/>
              <w:left w:val="nil"/>
              <w:bottom w:val="single" w:sz="4" w:space="0" w:color="auto"/>
              <w:right w:val="single" w:sz="4" w:space="0" w:color="auto"/>
            </w:tcBorders>
            <w:shd w:val="clear" w:color="auto" w:fill="FFFFFF" w:themeFill="background1"/>
          </w:tcPr>
          <w:p w:rsidR="0055630C" w:rsidRPr="00082458" w:rsidRDefault="00C400F2" w:rsidP="00C85933">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16 841,7</w:t>
            </w:r>
          </w:p>
        </w:tc>
        <w:tc>
          <w:tcPr>
            <w:tcW w:w="1134" w:type="dxa"/>
            <w:tcBorders>
              <w:top w:val="nil"/>
              <w:left w:val="nil"/>
              <w:bottom w:val="single" w:sz="4" w:space="0" w:color="auto"/>
              <w:right w:val="single" w:sz="4" w:space="0" w:color="auto"/>
            </w:tcBorders>
            <w:shd w:val="clear" w:color="auto" w:fill="FFFFFF" w:themeFill="background1"/>
          </w:tcPr>
          <w:p w:rsidR="0055630C"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16 131,7</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AA540C" w:rsidP="00467928">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16 272,1</w:t>
            </w:r>
          </w:p>
        </w:tc>
      </w:tr>
      <w:tr w:rsidR="0055630C" w:rsidRPr="005103F5" w:rsidTr="00AA540C">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Пенсионное обеспечение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89,0</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93,3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110,4</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106,8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106,8</w:t>
            </w:r>
          </w:p>
        </w:tc>
      </w:tr>
      <w:tr w:rsidR="0055630C" w:rsidRPr="005103F5" w:rsidTr="00AA540C">
        <w:trPr>
          <w:trHeight w:val="40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Социальное обслуживание населения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532,5</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1 436,4</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1 851,5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1 800,8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1 800,8</w:t>
            </w:r>
          </w:p>
        </w:tc>
      </w:tr>
      <w:tr w:rsidR="0055630C" w:rsidRPr="005103F5" w:rsidTr="00AA540C">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Социальное обеспечение населения</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780,9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6 899,2</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400F2" w:rsidP="00BE7A1A">
            <w:pPr>
              <w:spacing w:after="0" w:line="240" w:lineRule="auto"/>
              <w:ind w:left="-108"/>
              <w:jc w:val="right"/>
              <w:outlineLvl w:val="0"/>
              <w:rPr>
                <w:rFonts w:ascii="Arial" w:eastAsia="Times New Roman" w:hAnsi="Arial" w:cs="Arial"/>
                <w:lang w:eastAsia="ru-RU"/>
              </w:rPr>
            </w:pPr>
            <w:r>
              <w:rPr>
                <w:rFonts w:ascii="Arial" w:eastAsia="Times New Roman" w:hAnsi="Arial" w:cs="Arial"/>
                <w:lang w:eastAsia="ru-RU"/>
              </w:rPr>
              <w:t>13 143,1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12 837,0</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467928">
            <w:pPr>
              <w:spacing w:after="0" w:line="240" w:lineRule="auto"/>
              <w:ind w:hanging="108"/>
              <w:jc w:val="right"/>
              <w:outlineLvl w:val="0"/>
              <w:rPr>
                <w:rFonts w:ascii="Arial" w:eastAsia="Times New Roman" w:hAnsi="Arial" w:cs="Arial"/>
                <w:lang w:eastAsia="ru-RU"/>
              </w:rPr>
            </w:pPr>
            <w:r>
              <w:rPr>
                <w:rFonts w:ascii="Arial" w:eastAsia="Times New Roman" w:hAnsi="Arial" w:cs="Arial"/>
                <w:lang w:eastAsia="ru-RU"/>
              </w:rPr>
              <w:t>12 962,5</w:t>
            </w:r>
          </w:p>
        </w:tc>
      </w:tr>
      <w:tr w:rsidR="0055630C" w:rsidRPr="005103F5" w:rsidTr="00AA540C">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семьи и детства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157,8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1 275,6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1 287,5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1 093,4</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1 108,3</w:t>
            </w:r>
          </w:p>
        </w:tc>
      </w:tr>
      <w:tr w:rsidR="0055630C" w:rsidRPr="005103F5" w:rsidTr="00AA540C">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социальной политики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1006</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352,6</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405,1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C400F2"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449,1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293,7</w:t>
            </w:r>
          </w:p>
        </w:tc>
      </w:tr>
      <w:tr w:rsidR="0055630C" w:rsidRPr="005103F5" w:rsidTr="00AA540C">
        <w:trPr>
          <w:trHeight w:val="951"/>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800100" cy="561975"/>
                  <wp:effectExtent l="19050" t="0" r="0" b="0"/>
                  <wp:docPr id="88"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86"/>
                          <a:srcRect l="6592" r="59330" b="65512"/>
                          <a:stretch>
                            <a:fillRect/>
                          </a:stretch>
                        </pic:blipFill>
                        <pic:spPr>
                          <a:xfrm>
                            <a:off x="0" y="0"/>
                            <a:ext cx="858967" cy="603322"/>
                          </a:xfrm>
                          <a:prstGeom prst="rect">
                            <a:avLst/>
                          </a:prstGeom>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Физическая культура и 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1100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990,9</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758,2</w:t>
            </w:r>
          </w:p>
        </w:tc>
        <w:tc>
          <w:tcPr>
            <w:tcW w:w="1134" w:type="dxa"/>
            <w:tcBorders>
              <w:top w:val="nil"/>
              <w:left w:val="nil"/>
              <w:bottom w:val="single" w:sz="4" w:space="0" w:color="auto"/>
              <w:right w:val="single" w:sz="4" w:space="0" w:color="auto"/>
            </w:tcBorders>
            <w:shd w:val="clear" w:color="auto" w:fill="FFFFFF" w:themeFill="background1"/>
          </w:tcPr>
          <w:p w:rsidR="0055630C" w:rsidRPr="009D76B3" w:rsidRDefault="00C400F2"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885,6</w:t>
            </w:r>
          </w:p>
        </w:tc>
        <w:tc>
          <w:tcPr>
            <w:tcW w:w="1134" w:type="dxa"/>
            <w:tcBorders>
              <w:top w:val="nil"/>
              <w:left w:val="nil"/>
              <w:bottom w:val="single" w:sz="4" w:space="0" w:color="auto"/>
              <w:right w:val="single" w:sz="4" w:space="0" w:color="auto"/>
            </w:tcBorders>
            <w:shd w:val="clear" w:color="auto" w:fill="FFFFFF" w:themeFill="background1"/>
          </w:tcPr>
          <w:p w:rsidR="0055630C"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306,9</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306,9</w:t>
            </w:r>
          </w:p>
        </w:tc>
      </w:tr>
      <w:tr w:rsidR="0055630C" w:rsidRPr="005103F5" w:rsidTr="00AA540C">
        <w:trPr>
          <w:trHeight w:val="385"/>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Физическая культура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114,2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176,8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3872BE"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236</w:t>
            </w:r>
            <w:r w:rsidR="00981739">
              <w:rPr>
                <w:rFonts w:ascii="Arial" w:eastAsia="Times New Roman" w:hAnsi="Arial" w:cs="Arial"/>
                <w:lang w:eastAsia="ru-RU"/>
              </w:rPr>
              <w:t>,3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81,3</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81,3</w:t>
            </w:r>
          </w:p>
        </w:tc>
      </w:tr>
      <w:tr w:rsidR="0055630C" w:rsidRPr="005103F5" w:rsidTr="00AA540C">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Массовый спорт</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309,2</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32,7</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37,6</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w:t>
            </w:r>
          </w:p>
        </w:tc>
      </w:tr>
      <w:tr w:rsidR="0055630C" w:rsidRPr="005103F5" w:rsidTr="00AA540C">
        <w:trPr>
          <w:trHeight w:val="466"/>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Спорт высших достижений</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1103</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370,4</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422,5</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538,8</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160,5</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160,5</w:t>
            </w:r>
          </w:p>
        </w:tc>
      </w:tr>
      <w:tr w:rsidR="0055630C" w:rsidRPr="005103F5" w:rsidTr="00AA540C">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физической культуры и спорта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1105</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197,1</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126,3</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72,9</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64,1</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64,1</w:t>
            </w:r>
          </w:p>
        </w:tc>
      </w:tr>
      <w:tr w:rsidR="0055630C" w:rsidRPr="005103F5" w:rsidTr="00AA540C">
        <w:trPr>
          <w:trHeight w:val="1090"/>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800100" cy="657225"/>
                  <wp:effectExtent l="19050" t="0" r="0" b="0"/>
                  <wp:docPr id="89" name="Рисунок 1" descr="https://www.colourbox.com/preview/8255318-vector-mass-media-icons-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ourbox.com/preview/8255318-vector-mass-media-icons-set.jpg"/>
                          <pic:cNvPicPr>
                            <a:picLocks noChangeAspect="1" noChangeArrowheads="1"/>
                          </pic:cNvPicPr>
                        </pic:nvPicPr>
                        <pic:blipFill>
                          <a:blip r:embed="rId87" cstate="print"/>
                          <a:srcRect/>
                          <a:stretch>
                            <a:fillRect/>
                          </a:stretch>
                        </pic:blipFill>
                        <pic:spPr bwMode="auto">
                          <a:xfrm>
                            <a:off x="0" y="0"/>
                            <a:ext cx="799375" cy="656629"/>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Default="0055630C" w:rsidP="00BB76E4">
            <w:pPr>
              <w:spacing w:after="0" w:line="240" w:lineRule="auto"/>
              <w:rPr>
                <w:rFonts w:ascii="Arial" w:eastAsia="Times New Roman" w:hAnsi="Arial" w:cs="Arial"/>
                <w:b/>
                <w:bCs/>
                <w:color w:val="000000"/>
                <w:lang w:eastAsia="ru-RU"/>
              </w:rPr>
            </w:pPr>
          </w:p>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Средства массовой информации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1200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224,6</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231,0</w:t>
            </w:r>
          </w:p>
        </w:tc>
        <w:tc>
          <w:tcPr>
            <w:tcW w:w="1134" w:type="dxa"/>
            <w:tcBorders>
              <w:top w:val="nil"/>
              <w:left w:val="nil"/>
              <w:bottom w:val="single" w:sz="4" w:space="0" w:color="auto"/>
              <w:right w:val="single" w:sz="4" w:space="0" w:color="auto"/>
            </w:tcBorders>
            <w:shd w:val="clear" w:color="auto" w:fill="FFFFFF" w:themeFill="background1"/>
          </w:tcPr>
          <w:p w:rsidR="0055630C" w:rsidRPr="009C1F0C" w:rsidRDefault="00981739"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246,6</w:t>
            </w:r>
          </w:p>
        </w:tc>
        <w:tc>
          <w:tcPr>
            <w:tcW w:w="1134" w:type="dxa"/>
            <w:tcBorders>
              <w:top w:val="nil"/>
              <w:left w:val="nil"/>
              <w:bottom w:val="single" w:sz="4" w:space="0" w:color="auto"/>
              <w:right w:val="single" w:sz="4" w:space="0" w:color="auto"/>
            </w:tcBorders>
            <w:shd w:val="clear" w:color="auto" w:fill="FFFFFF" w:themeFill="background1"/>
          </w:tcPr>
          <w:p w:rsidR="0055630C" w:rsidRPr="009C1F0C"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133,8</w:t>
            </w:r>
          </w:p>
        </w:tc>
        <w:tc>
          <w:tcPr>
            <w:tcW w:w="992" w:type="dxa"/>
            <w:tcBorders>
              <w:top w:val="nil"/>
              <w:left w:val="nil"/>
              <w:bottom w:val="single" w:sz="4" w:space="0" w:color="auto"/>
              <w:right w:val="single" w:sz="4" w:space="0" w:color="auto"/>
            </w:tcBorders>
            <w:shd w:val="clear" w:color="auto" w:fill="FFFFFF" w:themeFill="background1"/>
          </w:tcPr>
          <w:p w:rsidR="0055630C" w:rsidRPr="009C1F0C"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133,8</w:t>
            </w:r>
          </w:p>
        </w:tc>
      </w:tr>
      <w:tr w:rsidR="0055630C" w:rsidRPr="005103F5" w:rsidTr="00AA540C">
        <w:trPr>
          <w:trHeight w:val="30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Телевидение и радиовещание</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1201</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84,0</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100,1</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102,9</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15,8</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15,8</w:t>
            </w:r>
          </w:p>
        </w:tc>
      </w:tr>
      <w:tr w:rsidR="0055630C" w:rsidRPr="005103F5" w:rsidTr="00AA540C">
        <w:trPr>
          <w:trHeight w:val="23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Периодическая печать и издательства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1202</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119,8</w:t>
            </w:r>
          </w:p>
        </w:tc>
        <w:tc>
          <w:tcPr>
            <w:tcW w:w="1134" w:type="dxa"/>
            <w:tcBorders>
              <w:top w:val="nil"/>
              <w:left w:val="nil"/>
              <w:bottom w:val="single" w:sz="4" w:space="0" w:color="auto"/>
              <w:right w:val="single" w:sz="4" w:space="0" w:color="auto"/>
            </w:tcBorders>
            <w:shd w:val="clear" w:color="auto" w:fill="FFFFFF" w:themeFill="background1"/>
            <w:hideMark/>
          </w:tcPr>
          <w:p w:rsidR="0055630C"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112,0</w:t>
            </w:r>
          </w:p>
          <w:p w:rsidR="0055630C" w:rsidRPr="00524144" w:rsidRDefault="0055630C" w:rsidP="0079354E">
            <w:pPr>
              <w:spacing w:after="0" w:line="240" w:lineRule="auto"/>
              <w:jc w:val="right"/>
              <w:outlineLvl w:val="0"/>
              <w:rPr>
                <w:rFonts w:ascii="Arial" w:eastAsia="Times New Roman" w:hAnsi="Arial" w:cs="Arial"/>
                <w:lang w:eastAsia="ru-RU"/>
              </w:rPr>
            </w:pP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126,0</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104,7</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104,7</w:t>
            </w:r>
          </w:p>
        </w:tc>
      </w:tr>
      <w:tr w:rsidR="0055630C" w:rsidRPr="005103F5" w:rsidTr="00AA540C">
        <w:trPr>
          <w:trHeight w:val="591"/>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средств массовой информации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1204</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16456F" w:rsidRDefault="0055630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20,8</w:t>
            </w:r>
          </w:p>
        </w:tc>
        <w:tc>
          <w:tcPr>
            <w:tcW w:w="1134" w:type="dxa"/>
            <w:tcBorders>
              <w:top w:val="nil"/>
              <w:left w:val="nil"/>
              <w:bottom w:val="single" w:sz="4" w:space="0" w:color="auto"/>
              <w:right w:val="single" w:sz="4" w:space="0" w:color="auto"/>
            </w:tcBorders>
            <w:shd w:val="clear" w:color="auto" w:fill="FFFFFF" w:themeFill="background1"/>
            <w:hideMark/>
          </w:tcPr>
          <w:p w:rsidR="0055630C" w:rsidRPr="00524144" w:rsidRDefault="0055630C"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18,9</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17,7</w:t>
            </w:r>
          </w:p>
        </w:tc>
        <w:tc>
          <w:tcPr>
            <w:tcW w:w="1134"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13,2</w:t>
            </w:r>
          </w:p>
        </w:tc>
        <w:tc>
          <w:tcPr>
            <w:tcW w:w="992" w:type="dxa"/>
            <w:tcBorders>
              <w:top w:val="nil"/>
              <w:left w:val="nil"/>
              <w:bottom w:val="single" w:sz="4" w:space="0" w:color="auto"/>
              <w:right w:val="single" w:sz="4" w:space="0" w:color="auto"/>
            </w:tcBorders>
            <w:shd w:val="clear" w:color="auto" w:fill="FFFFFF" w:themeFill="background1"/>
          </w:tcPr>
          <w:p w:rsidR="0055630C" w:rsidRPr="00524144" w:rsidRDefault="00AA540C"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13,2</w:t>
            </w:r>
          </w:p>
        </w:tc>
      </w:tr>
      <w:tr w:rsidR="0055630C" w:rsidRPr="005103F5" w:rsidTr="00AA540C">
        <w:trPr>
          <w:trHeight w:val="600"/>
        </w:trPr>
        <w:tc>
          <w:tcPr>
            <w:tcW w:w="1559" w:type="dxa"/>
            <w:tcBorders>
              <w:top w:val="nil"/>
              <w:left w:val="single" w:sz="4" w:space="0" w:color="000000"/>
              <w:bottom w:val="single" w:sz="4" w:space="0" w:color="000000"/>
              <w:right w:val="single" w:sz="4" w:space="0" w:color="000000"/>
            </w:tcBorders>
            <w:shd w:val="clear" w:color="auto" w:fill="FFFFFF" w:themeFill="background1"/>
            <w:hideMark/>
          </w:tcPr>
          <w:p w:rsidR="0055630C" w:rsidRPr="00BB76E4" w:rsidRDefault="0055630C" w:rsidP="00BB76E4">
            <w:pPr>
              <w:spacing w:after="0" w:line="240" w:lineRule="auto"/>
              <w:rPr>
                <w:rFonts w:ascii="Arial" w:eastAsia="Times New Roman" w:hAnsi="Arial" w:cs="Arial"/>
                <w:b/>
                <w:bCs/>
                <w:color w:val="000000"/>
                <w:lang w:eastAsia="ru-RU"/>
              </w:rPr>
            </w:pPr>
            <w:r w:rsidRPr="00425797">
              <w:rPr>
                <w:rFonts w:ascii="Arial" w:eastAsia="Times New Roman" w:hAnsi="Arial" w:cs="Arial"/>
                <w:b/>
                <w:bCs/>
                <w:noProof/>
                <w:color w:val="000000"/>
                <w:lang w:eastAsia="ru-RU"/>
              </w:rPr>
              <w:drawing>
                <wp:inline distT="0" distB="0" distL="0" distR="0">
                  <wp:extent cx="634093" cy="422030"/>
                  <wp:effectExtent l="19050" t="0" r="0" b="0"/>
                  <wp:docPr id="93" name="Рисунок 3" descr="X:\Документы\Подразделения\Управление бюджетного развития и мониторнинга\_Общие_\Народный бюджет\Брошюра Бюджет для граждан\8997d90b6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Документы\Подразделения\Управление бюджетного развития и мониторнинга\_Общие_\Народный бюджет\Брошюра Бюджет для граждан\8997d90b6f95.jpg"/>
                          <pic:cNvPicPr>
                            <a:picLocks noChangeAspect="1" noChangeArrowheads="1"/>
                          </pic:cNvPicPr>
                        </pic:nvPicPr>
                        <pic:blipFill>
                          <a:blip r:embed="rId88"/>
                          <a:srcRect/>
                          <a:stretch>
                            <a:fillRect/>
                          </a:stretch>
                        </pic:blipFill>
                        <pic:spPr bwMode="auto">
                          <a:xfrm>
                            <a:off x="0" y="0"/>
                            <a:ext cx="650631" cy="433037"/>
                          </a:xfrm>
                          <a:prstGeom prst="rect">
                            <a:avLst/>
                          </a:prstGeom>
                          <a:noFill/>
                          <a:ln w="9525">
                            <a:noFill/>
                            <a:miter lim="800000"/>
                            <a:headEnd/>
                            <a:tailEnd/>
                          </a:ln>
                        </pic:spPr>
                      </pic:pic>
                    </a:graphicData>
                  </a:graphic>
                </wp:inline>
              </w:drawing>
            </w:r>
          </w:p>
        </w:tc>
        <w:tc>
          <w:tcPr>
            <w:tcW w:w="2835" w:type="dxa"/>
            <w:tcBorders>
              <w:top w:val="nil"/>
              <w:left w:val="single" w:sz="4" w:space="0" w:color="000000"/>
              <w:bottom w:val="single" w:sz="4" w:space="0" w:color="000000"/>
              <w:right w:val="single" w:sz="4" w:space="0" w:color="000000"/>
            </w:tcBorders>
            <w:shd w:val="clear" w:color="auto" w:fill="FFFFFF" w:themeFill="background1"/>
          </w:tcPr>
          <w:p w:rsidR="0055630C" w:rsidRPr="00BB76E4" w:rsidRDefault="0055630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Обслуживание государственного и муниципального долга</w:t>
            </w:r>
          </w:p>
        </w:tc>
        <w:tc>
          <w:tcPr>
            <w:tcW w:w="992" w:type="dxa"/>
            <w:tcBorders>
              <w:top w:val="nil"/>
              <w:left w:val="nil"/>
              <w:bottom w:val="single" w:sz="4" w:space="0" w:color="000000"/>
              <w:right w:val="single" w:sz="4" w:space="0" w:color="000000"/>
            </w:tcBorders>
            <w:shd w:val="clear" w:color="auto" w:fill="FFFFFF" w:themeFill="background1"/>
            <w:noWrap/>
            <w:hideMark/>
          </w:tcPr>
          <w:p w:rsidR="0055630C" w:rsidRPr="00BB76E4" w:rsidRDefault="0055630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1300</w:t>
            </w:r>
          </w:p>
        </w:tc>
        <w:tc>
          <w:tcPr>
            <w:tcW w:w="1134" w:type="dxa"/>
            <w:tcBorders>
              <w:top w:val="nil"/>
              <w:left w:val="nil"/>
              <w:bottom w:val="single" w:sz="4" w:space="0" w:color="000000"/>
              <w:right w:val="single" w:sz="4" w:space="0" w:color="000000"/>
            </w:tcBorders>
            <w:shd w:val="clear" w:color="auto" w:fill="FFFFFF" w:themeFill="background1"/>
            <w:noWrap/>
            <w:hideMark/>
          </w:tcPr>
          <w:p w:rsidR="0055630C" w:rsidRPr="00CF23DD" w:rsidRDefault="0055630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2 903,3</w:t>
            </w:r>
          </w:p>
        </w:tc>
        <w:tc>
          <w:tcPr>
            <w:tcW w:w="1134" w:type="dxa"/>
            <w:tcBorders>
              <w:top w:val="nil"/>
              <w:left w:val="nil"/>
              <w:bottom w:val="single" w:sz="4" w:space="0" w:color="auto"/>
              <w:right w:val="single" w:sz="4" w:space="0" w:color="auto"/>
            </w:tcBorders>
            <w:shd w:val="clear" w:color="auto" w:fill="FFFFFF" w:themeFill="background1"/>
            <w:noWrap/>
            <w:hideMark/>
          </w:tcPr>
          <w:p w:rsidR="0055630C" w:rsidRPr="009D76B3" w:rsidRDefault="0055630C"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55630C" w:rsidRPr="009C1F0C" w:rsidRDefault="00981739"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55630C"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3 426,9</w:t>
            </w:r>
          </w:p>
        </w:tc>
        <w:tc>
          <w:tcPr>
            <w:tcW w:w="992" w:type="dxa"/>
            <w:tcBorders>
              <w:top w:val="nil"/>
              <w:left w:val="nil"/>
              <w:bottom w:val="single" w:sz="4" w:space="0" w:color="auto"/>
              <w:right w:val="single" w:sz="4" w:space="0" w:color="auto"/>
            </w:tcBorders>
            <w:shd w:val="clear" w:color="auto" w:fill="FFFFFF" w:themeFill="background1"/>
          </w:tcPr>
          <w:p w:rsidR="0055630C"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3 426,9</w:t>
            </w:r>
          </w:p>
        </w:tc>
      </w:tr>
      <w:tr w:rsidR="00467928" w:rsidRPr="005103F5" w:rsidTr="00AA540C">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Обслуживание государственного внутреннего и муниципального долга</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1301</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903,3</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3 426,9</w:t>
            </w:r>
          </w:p>
        </w:tc>
        <w:tc>
          <w:tcPr>
            <w:tcW w:w="1134" w:type="dxa"/>
            <w:tcBorders>
              <w:top w:val="nil"/>
              <w:left w:val="nil"/>
              <w:bottom w:val="single" w:sz="4" w:space="0" w:color="auto"/>
              <w:right w:val="single" w:sz="4" w:space="0" w:color="auto"/>
            </w:tcBorders>
            <w:shd w:val="clear" w:color="auto" w:fill="FFFFFF" w:themeFill="background1"/>
          </w:tcPr>
          <w:p w:rsidR="00467928" w:rsidRPr="00467928" w:rsidRDefault="00AA540C" w:rsidP="00467928">
            <w:pPr>
              <w:spacing w:after="0" w:line="240" w:lineRule="auto"/>
              <w:jc w:val="right"/>
              <w:rPr>
                <w:rFonts w:ascii="Arial" w:eastAsia="Times New Roman" w:hAnsi="Arial" w:cs="Arial"/>
                <w:lang w:eastAsia="ru-RU"/>
              </w:rPr>
            </w:pPr>
            <w:r>
              <w:rPr>
                <w:rFonts w:ascii="Arial" w:eastAsia="Times New Roman" w:hAnsi="Arial" w:cs="Arial"/>
                <w:lang w:eastAsia="ru-RU"/>
              </w:rPr>
              <w:t>3 426,9</w:t>
            </w:r>
          </w:p>
        </w:tc>
        <w:tc>
          <w:tcPr>
            <w:tcW w:w="992" w:type="dxa"/>
            <w:tcBorders>
              <w:top w:val="nil"/>
              <w:left w:val="nil"/>
              <w:bottom w:val="single" w:sz="4" w:space="0" w:color="auto"/>
              <w:right w:val="single" w:sz="4" w:space="0" w:color="auto"/>
            </w:tcBorders>
            <w:shd w:val="clear" w:color="auto" w:fill="FFFFFF" w:themeFill="background1"/>
          </w:tcPr>
          <w:p w:rsidR="00467928" w:rsidRPr="00467928" w:rsidRDefault="00AA540C" w:rsidP="00467928">
            <w:pPr>
              <w:spacing w:after="0" w:line="240" w:lineRule="auto"/>
              <w:jc w:val="right"/>
              <w:rPr>
                <w:rFonts w:ascii="Arial" w:eastAsia="Times New Roman" w:hAnsi="Arial" w:cs="Arial"/>
                <w:lang w:eastAsia="ru-RU"/>
              </w:rPr>
            </w:pPr>
            <w:r>
              <w:rPr>
                <w:rFonts w:ascii="Arial" w:eastAsia="Times New Roman" w:hAnsi="Arial" w:cs="Arial"/>
                <w:lang w:eastAsia="ru-RU"/>
              </w:rPr>
              <w:t>3 426,9</w:t>
            </w:r>
          </w:p>
        </w:tc>
      </w:tr>
    </w:tbl>
    <w:p w:rsidR="00C85933" w:rsidRDefault="00C85933" w:rsidP="00C85933">
      <w:pPr>
        <w:ind w:left="426"/>
        <w:jc w:val="both"/>
        <w:rPr>
          <w:rFonts w:ascii="Arial" w:hAnsi="Arial" w:cs="Arial"/>
        </w:rPr>
      </w:pPr>
    </w:p>
    <w:p w:rsidR="00D50DE3" w:rsidRPr="00B4210E" w:rsidRDefault="00D50DE3" w:rsidP="00C85933">
      <w:pPr>
        <w:ind w:left="426"/>
        <w:jc w:val="both"/>
        <w:rPr>
          <w:rFonts w:ascii="Arial" w:hAnsi="Arial" w:cs="Arial"/>
        </w:rPr>
      </w:pPr>
    </w:p>
    <w:p w:rsidR="00A91195" w:rsidRPr="00B4210E" w:rsidRDefault="00D50DE3" w:rsidP="00C85933">
      <w:pPr>
        <w:ind w:left="426"/>
        <w:jc w:val="both"/>
        <w:rPr>
          <w:rFonts w:ascii="Arial" w:hAnsi="Arial" w:cs="Arial"/>
        </w:rPr>
      </w:pPr>
      <w:r>
        <w:rPr>
          <w:rFonts w:ascii="Arial" w:hAnsi="Arial" w:cs="Arial"/>
          <w:vertAlign w:val="superscript"/>
        </w:rPr>
        <w:t>2</w:t>
      </w:r>
      <w:r w:rsidR="00AC4E49" w:rsidRPr="00B4210E">
        <w:rPr>
          <w:rFonts w:ascii="Arial" w:hAnsi="Arial" w:cs="Arial"/>
        </w:rPr>
        <w:t xml:space="preserve"> </w:t>
      </w:r>
      <w:r>
        <w:rPr>
          <w:rFonts w:ascii="Arial" w:hAnsi="Arial" w:cs="Arial"/>
        </w:rPr>
        <w:t xml:space="preserve">- </w:t>
      </w:r>
      <w:r w:rsidRPr="00D50DE3">
        <w:rPr>
          <w:rFonts w:ascii="Arial" w:hAnsi="Arial" w:cs="Arial"/>
          <w:i/>
        </w:rPr>
        <w:t>в соответствии с требованиями бюджетного законодательства</w:t>
      </w:r>
      <w:r w:rsidR="004C5DDD">
        <w:rPr>
          <w:rFonts w:ascii="Arial" w:hAnsi="Arial" w:cs="Arial"/>
          <w:i/>
        </w:rPr>
        <w:t>, начиная с 2017 года,</w:t>
      </w:r>
      <w:r w:rsidRPr="00D50DE3">
        <w:rPr>
          <w:rFonts w:ascii="Arial" w:hAnsi="Arial" w:cs="Arial"/>
          <w:i/>
        </w:rPr>
        <w:t xml:space="preserve"> </w:t>
      </w:r>
      <w:r w:rsidR="00AC4E49" w:rsidRPr="00D50DE3">
        <w:rPr>
          <w:rFonts w:ascii="Arial" w:hAnsi="Arial" w:cs="Arial"/>
          <w:i/>
        </w:rPr>
        <w:t>расходы на обязательное медицинское страхование неработающего нас</w:t>
      </w:r>
      <w:r w:rsidR="00335D7E" w:rsidRPr="00D50DE3">
        <w:rPr>
          <w:rFonts w:ascii="Arial" w:hAnsi="Arial" w:cs="Arial"/>
          <w:i/>
        </w:rPr>
        <w:t>еления</w:t>
      </w:r>
      <w:r w:rsidR="00C85933" w:rsidRPr="00D50DE3">
        <w:rPr>
          <w:rFonts w:ascii="Arial" w:hAnsi="Arial" w:cs="Arial"/>
          <w:i/>
        </w:rPr>
        <w:t xml:space="preserve"> </w:t>
      </w:r>
      <w:r w:rsidRPr="00D50DE3">
        <w:rPr>
          <w:rFonts w:ascii="Arial" w:hAnsi="Arial" w:cs="Arial"/>
          <w:i/>
        </w:rPr>
        <w:t>перенесены из раздела 0900 «Здравоохранение» в раздел 1000 «Социальная политика»</w:t>
      </w:r>
    </w:p>
    <w:tbl>
      <w:tblPr>
        <w:tblW w:w="10773" w:type="dxa"/>
        <w:tblInd w:w="534" w:type="dxa"/>
        <w:tblLayout w:type="fixed"/>
        <w:tblLook w:val="04A0"/>
      </w:tblPr>
      <w:tblGrid>
        <w:gridCol w:w="1559"/>
        <w:gridCol w:w="2835"/>
        <w:gridCol w:w="992"/>
        <w:gridCol w:w="1134"/>
        <w:gridCol w:w="1134"/>
        <w:gridCol w:w="1134"/>
        <w:gridCol w:w="992"/>
        <w:gridCol w:w="993"/>
      </w:tblGrid>
      <w:tr w:rsidR="00467928" w:rsidRPr="005103F5" w:rsidTr="00A91195">
        <w:trPr>
          <w:trHeight w:val="1710"/>
        </w:trPr>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7928" w:rsidRPr="00BB76E4" w:rsidRDefault="00FE2F3E" w:rsidP="00BB76E4">
            <w:pPr>
              <w:spacing w:after="0" w:line="240" w:lineRule="auto"/>
              <w:rPr>
                <w:rFonts w:ascii="Arial" w:eastAsia="Times New Roman" w:hAnsi="Arial" w:cs="Arial"/>
                <w:b/>
                <w:bCs/>
                <w:color w:val="000000"/>
                <w:lang w:eastAsia="ru-RU"/>
              </w:rPr>
            </w:pPr>
            <w:r>
              <w:rPr>
                <w:rFonts w:ascii="Arial" w:eastAsia="Times New Roman" w:hAnsi="Arial" w:cs="Arial"/>
                <w:b/>
                <w:bCs/>
                <w:noProof/>
                <w:color w:val="000000"/>
                <w:lang w:eastAsia="ru-RU"/>
              </w:rPr>
              <w:lastRenderedPageBrea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665" type="#_x0000_t102" style="position:absolute;margin-left:40.75pt;margin-top:18.7pt;width:18.85pt;height:28.9pt;flip:x y;z-index:252526080;mso-position-horizontal-relative:text;mso-position-vertical-relative:text" adj="11846" fillcolor="#5a5a5a [2109]" strokecolor="#5a5a5a [2109]" strokeweight="3pt">
                  <v:shadow on="t" type="perspective" color="#7f7f7f [1601]" opacity=".5" offset="1pt" offset2="-1pt"/>
                </v:shape>
              </w:pict>
            </w:r>
            <w:r>
              <w:rPr>
                <w:rFonts w:ascii="Arial" w:eastAsia="Times New Roman" w:hAnsi="Arial" w:cs="Arial"/>
                <w:b/>
                <w:bCs/>
                <w:noProof/>
                <w:color w:val="000000"/>
                <w:lang w:eastAsia="ru-RU"/>
              </w:rPr>
              <w:pict>
                <v:shape id="_x0000_s1664" type="#_x0000_t102" style="position:absolute;margin-left:11.6pt;margin-top:20.75pt;width:16.85pt;height:26.85pt;z-index:252525056;mso-position-horizontal-relative:text;mso-position-vertical-relative:text" fillcolor="#5a5a5a [2109]" strokecolor="#5a5a5a [2109]" strokeweight="3pt">
                  <v:shadow on="t" type="perspective" color="#7f7f7f [1601]" opacity=".5" offset="1pt" offset2="-1pt"/>
                </v:shape>
              </w:pic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BB76E4" w:rsidRDefault="00467928"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BB76E4" w:rsidRDefault="00467928"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A97F8B">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2 857,1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3 162,8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981739"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3 746,0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467928" w:rsidRDefault="00AA540C"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2 890,2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467928" w:rsidRDefault="00D57AB5" w:rsidP="00F14990">
            <w:pPr>
              <w:spacing w:after="0" w:line="240" w:lineRule="auto"/>
              <w:jc w:val="right"/>
              <w:rPr>
                <w:rFonts w:ascii="Arial" w:eastAsia="Times New Roman" w:hAnsi="Arial" w:cs="Arial"/>
                <w:b/>
                <w:lang w:eastAsia="ru-RU"/>
              </w:rPr>
            </w:pPr>
            <w:r>
              <w:rPr>
                <w:rFonts w:ascii="Arial" w:eastAsia="Times New Roman" w:hAnsi="Arial" w:cs="Arial"/>
                <w:b/>
                <w:lang w:eastAsia="ru-RU"/>
              </w:rPr>
              <w:t>2 730,2</w:t>
            </w:r>
          </w:p>
        </w:tc>
      </w:tr>
      <w:tr w:rsidR="00467928" w:rsidRPr="005103F5" w:rsidTr="00A91195">
        <w:trPr>
          <w:trHeight w:val="818"/>
        </w:trPr>
        <w:tc>
          <w:tcPr>
            <w:tcW w:w="4394" w:type="dxa"/>
            <w:gridSpan w:val="2"/>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Дотации на выравнивание бюджетной обеспеченности субъектов Российской Федерации и муниципальных образований</w:t>
            </w:r>
          </w:p>
        </w:tc>
        <w:tc>
          <w:tcPr>
            <w:tcW w:w="992" w:type="dxa"/>
            <w:tcBorders>
              <w:top w:val="single" w:sz="4" w:space="0" w:color="auto"/>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1401</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233,1</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1134"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992"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c>
          <w:tcPr>
            <w:tcW w:w="993" w:type="dxa"/>
            <w:tcBorders>
              <w:top w:val="single" w:sz="4" w:space="0" w:color="auto"/>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2 610,8</w:t>
            </w:r>
          </w:p>
        </w:tc>
      </w:tr>
      <w:tr w:rsidR="00467928" w:rsidRPr="005103F5" w:rsidTr="00BE7A1A">
        <w:trPr>
          <w:trHeight w:val="324"/>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Иные дотации</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1402</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382,0</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500,8</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489,9</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250,0</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90,0</w:t>
            </w:r>
          </w:p>
        </w:tc>
      </w:tr>
      <w:tr w:rsidR="00467928" w:rsidRPr="005103F5" w:rsidTr="00BE7A1A">
        <w:trPr>
          <w:trHeight w:val="690"/>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467928">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Прочие межбюджетные трансферты общего характера</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467928">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1403</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467928">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242,1</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51,2</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981739"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645,2</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D57AB5"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D57AB5" w:rsidP="00467928">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29,3</w:t>
            </w:r>
          </w:p>
        </w:tc>
      </w:tr>
      <w:tr w:rsidR="00467928" w:rsidRPr="005103F5" w:rsidTr="00467928">
        <w:trPr>
          <w:trHeight w:val="359"/>
        </w:trPr>
        <w:tc>
          <w:tcPr>
            <w:tcW w:w="4394" w:type="dxa"/>
            <w:gridSpan w:val="2"/>
            <w:tcBorders>
              <w:top w:val="nil"/>
              <w:left w:val="single" w:sz="4" w:space="0" w:color="000000"/>
              <w:bottom w:val="single" w:sz="4" w:space="0" w:color="000000"/>
              <w:right w:val="single" w:sz="4" w:space="0" w:color="000000"/>
            </w:tcBorders>
            <w:shd w:val="clear" w:color="auto" w:fill="FFFFFF" w:themeFill="background1"/>
            <w:hideMark/>
          </w:tcPr>
          <w:p w:rsidR="00467928" w:rsidRPr="00BB76E4" w:rsidRDefault="00467928" w:rsidP="00BB76E4">
            <w:pPr>
              <w:spacing w:after="0" w:line="240" w:lineRule="auto"/>
              <w:outlineLvl w:val="0"/>
              <w:rPr>
                <w:rFonts w:ascii="Arial" w:eastAsia="Times New Roman" w:hAnsi="Arial" w:cs="Arial"/>
                <w:color w:val="000000"/>
                <w:lang w:eastAsia="ru-RU"/>
              </w:rPr>
            </w:pPr>
            <w:r>
              <w:rPr>
                <w:rFonts w:ascii="Arial" w:eastAsia="Times New Roman" w:hAnsi="Arial" w:cs="Arial"/>
                <w:color w:val="000000"/>
                <w:lang w:eastAsia="ru-RU"/>
              </w:rPr>
              <w:t>Условно-утвержденные расходы</w:t>
            </w:r>
          </w:p>
        </w:tc>
        <w:tc>
          <w:tcPr>
            <w:tcW w:w="992" w:type="dxa"/>
            <w:tcBorders>
              <w:top w:val="nil"/>
              <w:left w:val="nil"/>
              <w:bottom w:val="single" w:sz="4" w:space="0" w:color="000000"/>
              <w:right w:val="single" w:sz="4" w:space="0" w:color="000000"/>
            </w:tcBorders>
            <w:shd w:val="clear" w:color="auto" w:fill="FFFFFF" w:themeFill="background1"/>
            <w:noWrap/>
            <w:hideMark/>
          </w:tcPr>
          <w:p w:rsidR="00467928" w:rsidRPr="00BB76E4" w:rsidRDefault="00467928" w:rsidP="00BB76E4">
            <w:pPr>
              <w:spacing w:after="0" w:line="240" w:lineRule="auto"/>
              <w:jc w:val="center"/>
              <w:outlineLvl w:val="0"/>
              <w:rPr>
                <w:rFonts w:ascii="Arial" w:eastAsia="Times New Roman" w:hAnsi="Arial" w:cs="Arial"/>
                <w:color w:val="000000"/>
                <w:lang w:eastAsia="ru-RU"/>
              </w:rPr>
            </w:pPr>
            <w:r>
              <w:rPr>
                <w:rFonts w:ascii="Arial" w:eastAsia="Times New Roman" w:hAnsi="Arial" w:cs="Arial"/>
                <w:color w:val="000000"/>
                <w:lang w:eastAsia="ru-RU"/>
              </w:rPr>
              <w:t>9999</w:t>
            </w:r>
          </w:p>
        </w:tc>
        <w:tc>
          <w:tcPr>
            <w:tcW w:w="1134" w:type="dxa"/>
            <w:tcBorders>
              <w:top w:val="nil"/>
              <w:left w:val="nil"/>
              <w:bottom w:val="single" w:sz="4" w:space="0" w:color="000000"/>
              <w:right w:val="single" w:sz="4" w:space="0" w:color="000000"/>
            </w:tcBorders>
            <w:shd w:val="clear" w:color="auto" w:fill="FFFFFF" w:themeFill="background1"/>
            <w:noWrap/>
            <w:hideMark/>
          </w:tcPr>
          <w:p w:rsidR="00467928" w:rsidRPr="0016456F" w:rsidRDefault="00467928" w:rsidP="00A97F8B">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467928" w:rsidRPr="00524144" w:rsidRDefault="00467928"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1134" w:type="dxa"/>
            <w:tcBorders>
              <w:top w:val="nil"/>
              <w:left w:val="nil"/>
              <w:bottom w:val="single" w:sz="4" w:space="0" w:color="auto"/>
              <w:right w:val="single" w:sz="4" w:space="0" w:color="auto"/>
            </w:tcBorders>
            <w:shd w:val="clear" w:color="auto" w:fill="FFFFFF" w:themeFill="background1"/>
          </w:tcPr>
          <w:p w:rsidR="00467928" w:rsidRPr="00524144" w:rsidRDefault="00981739" w:rsidP="0079354E">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w:t>
            </w:r>
          </w:p>
        </w:tc>
        <w:tc>
          <w:tcPr>
            <w:tcW w:w="992" w:type="dxa"/>
            <w:tcBorders>
              <w:top w:val="nil"/>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1 302,7</w:t>
            </w:r>
          </w:p>
        </w:tc>
        <w:tc>
          <w:tcPr>
            <w:tcW w:w="993" w:type="dxa"/>
            <w:tcBorders>
              <w:top w:val="nil"/>
              <w:left w:val="nil"/>
              <w:bottom w:val="single" w:sz="4" w:space="0" w:color="auto"/>
              <w:right w:val="single" w:sz="4" w:space="0" w:color="auto"/>
            </w:tcBorders>
            <w:shd w:val="clear" w:color="auto" w:fill="FFFFFF" w:themeFill="background1"/>
          </w:tcPr>
          <w:p w:rsidR="00467928" w:rsidRPr="00524144" w:rsidRDefault="00D57AB5" w:rsidP="00F14990">
            <w:pPr>
              <w:spacing w:after="0" w:line="240" w:lineRule="auto"/>
              <w:jc w:val="right"/>
              <w:outlineLvl w:val="0"/>
              <w:rPr>
                <w:rFonts w:ascii="Arial" w:eastAsia="Times New Roman" w:hAnsi="Arial" w:cs="Arial"/>
                <w:lang w:eastAsia="ru-RU"/>
              </w:rPr>
            </w:pPr>
            <w:r>
              <w:rPr>
                <w:rFonts w:ascii="Arial" w:eastAsia="Times New Roman" w:hAnsi="Arial" w:cs="Arial"/>
                <w:lang w:eastAsia="ru-RU"/>
              </w:rPr>
              <w:t>2 638,0</w:t>
            </w:r>
          </w:p>
        </w:tc>
      </w:tr>
      <w:tr w:rsidR="00467928" w:rsidRPr="00BB76E4" w:rsidTr="00AD7AA1">
        <w:trPr>
          <w:trHeight w:val="420"/>
        </w:trPr>
        <w:tc>
          <w:tcPr>
            <w:tcW w:w="5386"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noWrap/>
            <w:hideMark/>
          </w:tcPr>
          <w:p w:rsidR="00467928" w:rsidRPr="00BB76E4" w:rsidRDefault="00C44C8F" w:rsidP="00C44C8F">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 xml:space="preserve"> </w:t>
            </w:r>
            <w:r w:rsidR="00467928" w:rsidRPr="00BB76E4">
              <w:rPr>
                <w:rFonts w:ascii="Arial" w:eastAsia="Times New Roman" w:hAnsi="Arial" w:cs="Arial"/>
                <w:b/>
                <w:bCs/>
                <w:color w:val="000000"/>
                <w:lang w:eastAsia="ru-RU"/>
              </w:rPr>
              <w:t>ВСЕГО РАСХОДОВ:</w:t>
            </w:r>
          </w:p>
        </w:tc>
        <w:tc>
          <w:tcPr>
            <w:tcW w:w="1134" w:type="dxa"/>
            <w:tcBorders>
              <w:top w:val="nil"/>
              <w:left w:val="nil"/>
              <w:bottom w:val="single" w:sz="4" w:space="0" w:color="auto"/>
              <w:right w:val="single" w:sz="4" w:space="0" w:color="000000"/>
            </w:tcBorders>
            <w:shd w:val="clear" w:color="auto" w:fill="FFFFFF" w:themeFill="background1"/>
            <w:noWrap/>
            <w:hideMark/>
          </w:tcPr>
          <w:p w:rsidR="00467928" w:rsidRPr="0016456F" w:rsidRDefault="00467928"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61 159,4</w:t>
            </w:r>
          </w:p>
        </w:tc>
        <w:tc>
          <w:tcPr>
            <w:tcW w:w="1134" w:type="dxa"/>
            <w:tcBorders>
              <w:top w:val="nil"/>
              <w:left w:val="nil"/>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b/>
                <w:lang w:eastAsia="ru-RU"/>
              </w:rPr>
            </w:pPr>
            <w:r w:rsidRPr="009D76B3">
              <w:rPr>
                <w:rFonts w:ascii="Arial" w:eastAsia="Times New Roman" w:hAnsi="Arial" w:cs="Arial"/>
                <w:b/>
                <w:lang w:eastAsia="ru-RU"/>
              </w:rPr>
              <w:t>59 606,4</w:t>
            </w:r>
          </w:p>
        </w:tc>
        <w:tc>
          <w:tcPr>
            <w:tcW w:w="1134" w:type="dxa"/>
            <w:tcBorders>
              <w:top w:val="nil"/>
              <w:left w:val="nil"/>
              <w:bottom w:val="single" w:sz="4" w:space="0" w:color="auto"/>
              <w:right w:val="single" w:sz="4" w:space="0" w:color="auto"/>
            </w:tcBorders>
            <w:shd w:val="clear" w:color="auto" w:fill="FFFFFF" w:themeFill="background1"/>
          </w:tcPr>
          <w:p w:rsidR="00467928" w:rsidRPr="009D76B3" w:rsidRDefault="00981739" w:rsidP="0079354E">
            <w:pPr>
              <w:spacing w:after="0" w:line="240" w:lineRule="auto"/>
              <w:jc w:val="right"/>
              <w:rPr>
                <w:rFonts w:ascii="Arial" w:eastAsia="Times New Roman" w:hAnsi="Arial" w:cs="Arial"/>
                <w:b/>
                <w:lang w:eastAsia="ru-RU"/>
              </w:rPr>
            </w:pPr>
            <w:r>
              <w:rPr>
                <w:rFonts w:ascii="Arial" w:eastAsia="Times New Roman" w:hAnsi="Arial" w:cs="Arial"/>
                <w:b/>
                <w:lang w:eastAsia="ru-RU"/>
              </w:rPr>
              <w:t>63 229,3</w:t>
            </w:r>
          </w:p>
        </w:tc>
        <w:tc>
          <w:tcPr>
            <w:tcW w:w="992" w:type="dxa"/>
            <w:tcBorders>
              <w:top w:val="nil"/>
              <w:left w:val="nil"/>
              <w:bottom w:val="single" w:sz="4" w:space="0" w:color="auto"/>
              <w:right w:val="single" w:sz="4" w:space="0" w:color="auto"/>
            </w:tcBorders>
            <w:shd w:val="clear" w:color="auto" w:fill="FFFFFF" w:themeFill="background1"/>
          </w:tcPr>
          <w:p w:rsidR="00467928" w:rsidRPr="00467928" w:rsidRDefault="00D57AB5" w:rsidP="00467928">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55 976,7</w:t>
            </w:r>
          </w:p>
        </w:tc>
        <w:tc>
          <w:tcPr>
            <w:tcW w:w="993" w:type="dxa"/>
            <w:tcBorders>
              <w:top w:val="nil"/>
              <w:left w:val="nil"/>
              <w:bottom w:val="single" w:sz="4" w:space="0" w:color="auto"/>
              <w:right w:val="single" w:sz="4" w:space="0" w:color="auto"/>
            </w:tcBorders>
            <w:shd w:val="clear" w:color="auto" w:fill="FFFFFF" w:themeFill="background1"/>
          </w:tcPr>
          <w:p w:rsidR="00467928" w:rsidRPr="00467928" w:rsidRDefault="00D57AB5" w:rsidP="00467928">
            <w:pPr>
              <w:spacing w:after="0" w:line="240" w:lineRule="auto"/>
              <w:ind w:hanging="108"/>
              <w:jc w:val="right"/>
              <w:rPr>
                <w:rFonts w:ascii="Arial" w:eastAsia="Times New Roman" w:hAnsi="Arial" w:cs="Arial"/>
                <w:b/>
                <w:lang w:eastAsia="ru-RU"/>
              </w:rPr>
            </w:pPr>
            <w:r>
              <w:rPr>
                <w:rFonts w:ascii="Arial" w:eastAsia="Times New Roman" w:hAnsi="Arial" w:cs="Arial"/>
                <w:b/>
                <w:lang w:eastAsia="ru-RU"/>
              </w:rPr>
              <w:t>56 603,9</w:t>
            </w:r>
          </w:p>
        </w:tc>
      </w:tr>
      <w:tr w:rsidR="00467928" w:rsidRPr="00BB76E4" w:rsidTr="00BE7A1A">
        <w:trPr>
          <w:trHeight w:val="305"/>
        </w:trPr>
        <w:tc>
          <w:tcPr>
            <w:tcW w:w="5386" w:type="dxa"/>
            <w:gridSpan w:val="3"/>
            <w:tcBorders>
              <w:top w:val="single" w:sz="4" w:space="0" w:color="000000"/>
              <w:left w:val="single" w:sz="4" w:space="0" w:color="000000"/>
              <w:bottom w:val="single" w:sz="4" w:space="0" w:color="000000"/>
              <w:right w:val="single" w:sz="4" w:space="0" w:color="auto"/>
            </w:tcBorders>
            <w:shd w:val="clear" w:color="auto" w:fill="FFFFFF" w:themeFill="background1"/>
            <w:noWrap/>
            <w:vAlign w:val="bottom"/>
            <w:hideMark/>
          </w:tcPr>
          <w:p w:rsidR="00467928" w:rsidRPr="009D76B3" w:rsidRDefault="00467928" w:rsidP="00524144">
            <w:pPr>
              <w:spacing w:after="0" w:line="240" w:lineRule="auto"/>
              <w:rPr>
                <w:rFonts w:ascii="Arial" w:eastAsia="Times New Roman" w:hAnsi="Arial" w:cs="Arial"/>
                <w:b/>
                <w:bCs/>
                <w:color w:val="000000"/>
                <w:sz w:val="20"/>
                <w:szCs w:val="20"/>
                <w:lang w:eastAsia="ru-RU"/>
              </w:rPr>
            </w:pPr>
            <w:r w:rsidRPr="009D76B3">
              <w:rPr>
                <w:rFonts w:ascii="Arial" w:eastAsia="Times New Roman" w:hAnsi="Arial" w:cs="Arial"/>
                <w:bCs/>
                <w:color w:val="000000"/>
                <w:sz w:val="20"/>
                <w:szCs w:val="20"/>
                <w:lang w:eastAsia="ru-RU"/>
              </w:rPr>
              <w:t>Справочно: Расходы на здравоохранение, финансируемые за счет средств бюджета территориального фонда обязательного медицинского страхования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A97F8B">
            <w:pPr>
              <w:spacing w:after="0" w:line="240" w:lineRule="auto"/>
              <w:jc w:val="right"/>
              <w:rPr>
                <w:rFonts w:ascii="Arial" w:eastAsia="Times New Roman" w:hAnsi="Arial" w:cs="Arial"/>
                <w:sz w:val="20"/>
                <w:szCs w:val="20"/>
                <w:lang w:eastAsia="ru-RU"/>
              </w:rPr>
            </w:pPr>
            <w:r w:rsidRPr="009D76B3">
              <w:rPr>
                <w:rFonts w:ascii="Arial" w:eastAsia="Times New Roman" w:hAnsi="Arial" w:cs="Arial"/>
                <w:sz w:val="20"/>
                <w:szCs w:val="20"/>
                <w:lang w:eastAsia="ru-RU"/>
              </w:rPr>
              <w:t xml:space="preserve">14 410,6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467928" w:rsidRPr="009D76B3" w:rsidRDefault="00467928" w:rsidP="0079354E">
            <w:pPr>
              <w:spacing w:after="0" w:line="240" w:lineRule="auto"/>
              <w:jc w:val="right"/>
              <w:rPr>
                <w:rFonts w:ascii="Arial" w:eastAsia="Times New Roman" w:hAnsi="Arial" w:cs="Arial"/>
                <w:sz w:val="20"/>
                <w:szCs w:val="20"/>
                <w:lang w:eastAsia="ru-RU"/>
              </w:rPr>
            </w:pPr>
            <w:r w:rsidRPr="009D76B3">
              <w:rPr>
                <w:rFonts w:ascii="Arial" w:eastAsia="Times New Roman" w:hAnsi="Arial" w:cs="Arial"/>
                <w:sz w:val="20"/>
                <w:szCs w:val="20"/>
                <w:lang w:eastAsia="ru-RU"/>
              </w:rPr>
              <w:t>14</w:t>
            </w:r>
            <w:r w:rsidR="007018DE">
              <w:rPr>
                <w:rFonts w:ascii="Arial" w:eastAsia="Times New Roman" w:hAnsi="Arial" w:cs="Arial"/>
                <w:sz w:val="20"/>
                <w:szCs w:val="20"/>
                <w:lang w:eastAsia="ru-RU"/>
              </w:rPr>
              <w:t> 614,8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7018DE" w:rsidP="0079354E">
            <w:pPr>
              <w:spacing w:after="0" w:line="240" w:lineRule="auto"/>
              <w:jc w:val="right"/>
              <w:rPr>
                <w:rFonts w:ascii="Arial" w:eastAsia="Times New Roman" w:hAnsi="Arial" w:cs="Arial"/>
                <w:sz w:val="20"/>
                <w:szCs w:val="20"/>
                <w:lang w:eastAsia="ru-RU"/>
              </w:rPr>
            </w:pPr>
            <w:r>
              <w:rPr>
                <w:rFonts w:ascii="Arial" w:eastAsia="Times New Roman" w:hAnsi="Arial" w:cs="Arial"/>
                <w:sz w:val="20"/>
                <w:szCs w:val="20"/>
                <w:lang w:eastAsia="ru-RU"/>
              </w:rPr>
              <w:t>15 935,5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7018DE" w:rsidP="00540C14">
            <w:pPr>
              <w:spacing w:after="0" w:line="240" w:lineRule="auto"/>
              <w:ind w:left="-108"/>
              <w:jc w:val="right"/>
              <w:rPr>
                <w:rFonts w:ascii="Arial" w:eastAsia="Times New Roman" w:hAnsi="Arial" w:cs="Arial"/>
                <w:sz w:val="20"/>
                <w:szCs w:val="20"/>
                <w:lang w:eastAsia="ru-RU"/>
              </w:rPr>
            </w:pPr>
            <w:r>
              <w:rPr>
                <w:rFonts w:ascii="Arial" w:eastAsia="Times New Roman" w:hAnsi="Arial" w:cs="Arial"/>
                <w:sz w:val="20"/>
                <w:szCs w:val="20"/>
                <w:lang w:eastAsia="ru-RU"/>
              </w:rPr>
              <w:t>17 726,0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467928" w:rsidRPr="009D76B3" w:rsidRDefault="007018DE" w:rsidP="00AD7AA1">
            <w:pPr>
              <w:spacing w:after="0" w:line="240" w:lineRule="auto"/>
              <w:ind w:hanging="108"/>
              <w:jc w:val="right"/>
              <w:rPr>
                <w:rFonts w:ascii="Arial" w:eastAsia="Times New Roman" w:hAnsi="Arial" w:cs="Arial"/>
                <w:sz w:val="20"/>
                <w:szCs w:val="20"/>
                <w:lang w:eastAsia="ru-RU"/>
              </w:rPr>
            </w:pPr>
            <w:r>
              <w:rPr>
                <w:rFonts w:ascii="Arial" w:eastAsia="Times New Roman" w:hAnsi="Arial" w:cs="Arial"/>
                <w:sz w:val="20"/>
                <w:szCs w:val="20"/>
                <w:lang w:eastAsia="ru-RU"/>
              </w:rPr>
              <w:t>18 648,7</w:t>
            </w:r>
          </w:p>
        </w:tc>
      </w:tr>
    </w:tbl>
    <w:p w:rsidR="00A91195" w:rsidRPr="00AC4E49" w:rsidRDefault="00AD7AA1" w:rsidP="00A91195">
      <w:pPr>
        <w:spacing w:after="0"/>
        <w:rPr>
          <w:rFonts w:ascii="Arial" w:hAnsi="Arial" w:cs="Arial"/>
          <w:b/>
          <w:sz w:val="10"/>
          <w:szCs w:val="10"/>
        </w:rPr>
      </w:pPr>
      <w:r>
        <w:rPr>
          <w:rFonts w:ascii="Arial" w:hAnsi="Arial" w:cs="Arial"/>
          <w:b/>
          <w:sz w:val="10"/>
          <w:szCs w:val="10"/>
        </w:rPr>
        <w:t xml:space="preserve"> </w:t>
      </w:r>
      <w:r w:rsidR="00906EB0">
        <w:rPr>
          <w:rFonts w:ascii="Arial" w:hAnsi="Arial" w:cs="Arial"/>
          <w:b/>
          <w:sz w:val="24"/>
          <w:szCs w:val="24"/>
        </w:rPr>
        <w:t xml:space="preserve">     </w:t>
      </w:r>
    </w:p>
    <w:p w:rsidR="00906EB0" w:rsidRDefault="00906EB0" w:rsidP="00906EB0">
      <w:pPr>
        <w:spacing w:after="0"/>
        <w:jc w:val="center"/>
        <w:rPr>
          <w:rFonts w:ascii="Arial" w:hAnsi="Arial" w:cs="Arial"/>
          <w:b/>
          <w:sz w:val="24"/>
          <w:szCs w:val="24"/>
        </w:rPr>
      </w:pPr>
      <w:r>
        <w:rPr>
          <w:rFonts w:ascii="Arial" w:hAnsi="Arial" w:cs="Arial"/>
          <w:b/>
          <w:sz w:val="24"/>
          <w:szCs w:val="24"/>
        </w:rPr>
        <w:t xml:space="preserve">   </w:t>
      </w:r>
      <w:r w:rsidRPr="00906EB0">
        <w:rPr>
          <w:rFonts w:ascii="Arial" w:hAnsi="Arial" w:cs="Arial"/>
          <w:b/>
          <w:sz w:val="24"/>
          <w:szCs w:val="24"/>
        </w:rPr>
        <w:t xml:space="preserve">Структура расходов бюджета </w:t>
      </w:r>
      <w:r>
        <w:rPr>
          <w:rFonts w:ascii="Arial" w:hAnsi="Arial" w:cs="Arial"/>
          <w:b/>
          <w:sz w:val="24"/>
          <w:szCs w:val="24"/>
        </w:rPr>
        <w:t xml:space="preserve">Удмуртской Республики </w:t>
      </w:r>
    </w:p>
    <w:p w:rsidR="005431F6" w:rsidRDefault="00906EB0" w:rsidP="005431F6">
      <w:pPr>
        <w:spacing w:after="0"/>
        <w:jc w:val="center"/>
        <w:rPr>
          <w:rFonts w:ascii="Arial" w:hAnsi="Arial" w:cs="Arial"/>
          <w:b/>
          <w:sz w:val="24"/>
          <w:szCs w:val="24"/>
        </w:rPr>
      </w:pPr>
      <w:r>
        <w:rPr>
          <w:rFonts w:ascii="Arial" w:hAnsi="Arial" w:cs="Arial"/>
          <w:b/>
          <w:sz w:val="24"/>
          <w:szCs w:val="24"/>
        </w:rPr>
        <w:t xml:space="preserve">              </w:t>
      </w:r>
      <w:r w:rsidRPr="00906EB0">
        <w:rPr>
          <w:rFonts w:ascii="Arial" w:hAnsi="Arial" w:cs="Arial"/>
          <w:b/>
          <w:sz w:val="24"/>
          <w:szCs w:val="24"/>
        </w:rPr>
        <w:t>по разделам (подразделам) бюджетной классификации на 2017 год</w:t>
      </w:r>
    </w:p>
    <w:p w:rsidR="00AC4E49" w:rsidRDefault="00D57AB5" w:rsidP="00AC4E49">
      <w:pPr>
        <w:spacing w:after="0"/>
        <w:ind w:left="284" w:firstLine="283"/>
        <w:jc w:val="center"/>
        <w:rPr>
          <w:rFonts w:ascii="Arial" w:hAnsi="Arial" w:cs="Arial"/>
          <w:b/>
          <w:sz w:val="24"/>
          <w:szCs w:val="24"/>
        </w:rPr>
      </w:pPr>
      <w:r w:rsidRPr="00D57AB5">
        <w:rPr>
          <w:rFonts w:ascii="Arial" w:hAnsi="Arial" w:cs="Arial"/>
          <w:b/>
          <w:noProof/>
          <w:sz w:val="24"/>
          <w:szCs w:val="24"/>
          <w:lang w:eastAsia="ru-RU"/>
        </w:rPr>
        <w:drawing>
          <wp:inline distT="0" distB="0" distL="0" distR="0">
            <wp:extent cx="6457950" cy="6010275"/>
            <wp:effectExtent l="19050" t="0" r="19050" b="0"/>
            <wp:docPr id="74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C1A5A" w:rsidRPr="00AC4E49" w:rsidRDefault="00D0081E" w:rsidP="00AC4E49">
      <w:pPr>
        <w:spacing w:after="0"/>
        <w:ind w:left="284" w:firstLine="283"/>
        <w:jc w:val="center"/>
        <w:rPr>
          <w:rFonts w:ascii="Arial" w:hAnsi="Arial" w:cs="Arial"/>
          <w:b/>
          <w:sz w:val="24"/>
          <w:szCs w:val="24"/>
        </w:rPr>
      </w:pPr>
      <w:r>
        <w:rPr>
          <w:rFonts w:ascii="Arial" w:hAnsi="Arial" w:cs="Arial"/>
          <w:b/>
          <w:sz w:val="28"/>
          <w:szCs w:val="28"/>
        </w:rPr>
        <w:lastRenderedPageBreak/>
        <w:t xml:space="preserve">          </w:t>
      </w:r>
    </w:p>
    <w:p w:rsidR="00D0081E" w:rsidRDefault="00D0081E" w:rsidP="00D0081E">
      <w:pPr>
        <w:spacing w:after="0"/>
        <w:jc w:val="center"/>
        <w:rPr>
          <w:rFonts w:ascii="Arial" w:hAnsi="Arial" w:cs="Arial"/>
          <w:b/>
          <w:sz w:val="28"/>
          <w:szCs w:val="28"/>
        </w:rPr>
      </w:pPr>
      <w:r>
        <w:rPr>
          <w:rFonts w:ascii="Arial" w:hAnsi="Arial" w:cs="Arial"/>
          <w:b/>
          <w:sz w:val="28"/>
          <w:szCs w:val="28"/>
        </w:rPr>
        <w:t xml:space="preserve">  Р</w:t>
      </w:r>
      <w:r w:rsidRPr="00E91986">
        <w:rPr>
          <w:rFonts w:ascii="Arial" w:hAnsi="Arial" w:cs="Arial"/>
          <w:b/>
          <w:sz w:val="28"/>
          <w:szCs w:val="28"/>
        </w:rPr>
        <w:t>асходы бюджета</w:t>
      </w:r>
      <w:r>
        <w:rPr>
          <w:rFonts w:ascii="Arial" w:hAnsi="Arial" w:cs="Arial"/>
          <w:b/>
          <w:sz w:val="28"/>
          <w:szCs w:val="28"/>
        </w:rPr>
        <w:t xml:space="preserve"> Удмуртской Республики </w:t>
      </w:r>
    </w:p>
    <w:p w:rsidR="00D0081E" w:rsidRDefault="00D0081E" w:rsidP="00D0081E">
      <w:pPr>
        <w:spacing w:after="0"/>
        <w:jc w:val="center"/>
        <w:rPr>
          <w:rFonts w:ascii="Arial" w:hAnsi="Arial" w:cs="Arial"/>
          <w:b/>
          <w:sz w:val="28"/>
          <w:szCs w:val="28"/>
        </w:rPr>
      </w:pPr>
      <w:r>
        <w:rPr>
          <w:rFonts w:ascii="Arial" w:hAnsi="Arial" w:cs="Arial"/>
          <w:b/>
          <w:sz w:val="28"/>
          <w:szCs w:val="28"/>
        </w:rPr>
        <w:t xml:space="preserve">            в расчете на душу населения</w:t>
      </w:r>
    </w:p>
    <w:p w:rsidR="00D0081E" w:rsidRPr="00C27196" w:rsidRDefault="00C27196" w:rsidP="00C27196">
      <w:pPr>
        <w:spacing w:after="0"/>
        <w:jc w:val="right"/>
        <w:rPr>
          <w:rFonts w:ascii="Arial" w:hAnsi="Arial" w:cs="Arial"/>
          <w:sz w:val="24"/>
          <w:szCs w:val="24"/>
        </w:rPr>
      </w:pPr>
      <w:r>
        <w:rPr>
          <w:rFonts w:ascii="Arial" w:hAnsi="Arial" w:cs="Arial"/>
          <w:sz w:val="24"/>
          <w:szCs w:val="24"/>
        </w:rPr>
        <w:t xml:space="preserve">  </w:t>
      </w:r>
      <w:r w:rsidRPr="00C27196">
        <w:rPr>
          <w:rFonts w:ascii="Arial" w:hAnsi="Arial" w:cs="Arial"/>
          <w:sz w:val="24"/>
          <w:szCs w:val="24"/>
        </w:rPr>
        <w:t>рублей</w:t>
      </w:r>
      <w:r w:rsidR="00D0081E" w:rsidRPr="00C27196">
        <w:rPr>
          <w:rFonts w:ascii="Arial" w:hAnsi="Arial" w:cs="Arial"/>
          <w:sz w:val="24"/>
          <w:szCs w:val="24"/>
        </w:rPr>
        <w:t xml:space="preserve"> </w:t>
      </w:r>
    </w:p>
    <w:tbl>
      <w:tblPr>
        <w:tblStyle w:val="a8"/>
        <w:tblW w:w="10490" w:type="dxa"/>
        <w:tblInd w:w="675" w:type="dxa"/>
        <w:tblLayout w:type="fixed"/>
        <w:tblLook w:val="04A0"/>
      </w:tblPr>
      <w:tblGrid>
        <w:gridCol w:w="1134"/>
        <w:gridCol w:w="3119"/>
        <w:gridCol w:w="1559"/>
        <w:gridCol w:w="1276"/>
        <w:gridCol w:w="1134"/>
        <w:gridCol w:w="1134"/>
        <w:gridCol w:w="1134"/>
      </w:tblGrid>
      <w:tr w:rsidR="00D0081E" w:rsidRPr="001228C9" w:rsidTr="009469F4">
        <w:trPr>
          <w:trHeight w:val="339"/>
        </w:trPr>
        <w:tc>
          <w:tcPr>
            <w:tcW w:w="4253" w:type="dxa"/>
            <w:gridSpan w:val="2"/>
            <w:shd w:val="clear" w:color="auto" w:fill="FFFFFF" w:themeFill="background1"/>
            <w:noWrap/>
            <w:hideMark/>
          </w:tcPr>
          <w:p w:rsidR="00D0081E" w:rsidRPr="009469F4" w:rsidRDefault="00D0081E" w:rsidP="009469F4">
            <w:pPr>
              <w:jc w:val="center"/>
              <w:rPr>
                <w:rFonts w:ascii="Arial" w:eastAsia="Times New Roman" w:hAnsi="Arial" w:cs="Arial"/>
                <w:b/>
                <w:color w:val="000000"/>
                <w:lang w:eastAsia="ru-RU"/>
              </w:rPr>
            </w:pPr>
            <w:r w:rsidRPr="009469F4">
              <w:rPr>
                <w:rFonts w:ascii="Arial" w:eastAsia="Times New Roman" w:hAnsi="Arial" w:cs="Arial"/>
                <w:b/>
                <w:bCs/>
                <w:color w:val="000000"/>
                <w:lang w:eastAsia="ru-RU"/>
              </w:rPr>
              <w:t>Наименование показателя</w:t>
            </w:r>
          </w:p>
        </w:tc>
        <w:tc>
          <w:tcPr>
            <w:tcW w:w="1559" w:type="dxa"/>
            <w:shd w:val="clear" w:color="auto" w:fill="FFFFFF" w:themeFill="background1"/>
            <w:hideMark/>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2015 год</w:t>
            </w:r>
          </w:p>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(факт)</w:t>
            </w:r>
          </w:p>
        </w:tc>
        <w:tc>
          <w:tcPr>
            <w:tcW w:w="1276"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2016 год (первоначальная редакция закона)</w:t>
            </w:r>
          </w:p>
        </w:tc>
        <w:tc>
          <w:tcPr>
            <w:tcW w:w="1134" w:type="dxa"/>
            <w:shd w:val="clear" w:color="auto" w:fill="FFFFFF" w:themeFill="background1"/>
          </w:tcPr>
          <w:p w:rsidR="00D0081E" w:rsidRPr="009469F4" w:rsidRDefault="00D0081E" w:rsidP="009469F4">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2017 год</w:t>
            </w:r>
          </w:p>
          <w:p w:rsidR="00D0081E" w:rsidRPr="009469F4" w:rsidRDefault="007066A5" w:rsidP="007066A5">
            <w:pPr>
              <w:jc w:val="center"/>
              <w:rPr>
                <w:rFonts w:ascii="Arial" w:eastAsia="Times New Roman" w:hAnsi="Arial" w:cs="Arial"/>
                <w:b/>
                <w:bCs/>
                <w:color w:val="000000"/>
                <w:lang w:eastAsia="ru-RU"/>
              </w:rPr>
            </w:pPr>
            <w:r>
              <w:rPr>
                <w:rFonts w:ascii="Arial" w:eastAsia="Times New Roman" w:hAnsi="Arial" w:cs="Arial"/>
                <w:b/>
                <w:bCs/>
                <w:color w:val="000000"/>
                <w:lang w:eastAsia="ru-RU"/>
              </w:rPr>
              <w:t>(закон</w:t>
            </w:r>
            <w:r w:rsidR="00D0081E" w:rsidRPr="009469F4">
              <w:rPr>
                <w:rFonts w:ascii="Arial" w:eastAsia="Times New Roman" w:hAnsi="Arial" w:cs="Arial"/>
                <w:b/>
                <w:bCs/>
                <w:color w:val="000000"/>
                <w:lang w:eastAsia="ru-RU"/>
              </w:rPr>
              <w:t>)</w:t>
            </w:r>
          </w:p>
        </w:tc>
        <w:tc>
          <w:tcPr>
            <w:tcW w:w="1134" w:type="dxa"/>
            <w:shd w:val="clear" w:color="auto" w:fill="FFFFFF" w:themeFill="background1"/>
          </w:tcPr>
          <w:p w:rsidR="00D0081E" w:rsidRPr="009469F4" w:rsidRDefault="007066A5" w:rsidP="007066A5">
            <w:pPr>
              <w:jc w:val="center"/>
              <w:rPr>
                <w:rFonts w:ascii="Arial" w:eastAsia="Times New Roman" w:hAnsi="Arial" w:cs="Arial"/>
                <w:b/>
                <w:bCs/>
                <w:color w:val="000000"/>
                <w:lang w:eastAsia="ru-RU"/>
              </w:rPr>
            </w:pPr>
            <w:r>
              <w:rPr>
                <w:rFonts w:ascii="Arial" w:eastAsia="Times New Roman" w:hAnsi="Arial" w:cs="Arial"/>
                <w:b/>
                <w:bCs/>
                <w:color w:val="000000"/>
                <w:lang w:eastAsia="ru-RU"/>
              </w:rPr>
              <w:t>2018 год (закон</w:t>
            </w:r>
            <w:r w:rsidR="00D0081E" w:rsidRPr="009469F4">
              <w:rPr>
                <w:rFonts w:ascii="Arial" w:eastAsia="Times New Roman" w:hAnsi="Arial" w:cs="Arial"/>
                <w:b/>
                <w:bCs/>
                <w:color w:val="000000"/>
                <w:lang w:eastAsia="ru-RU"/>
              </w:rPr>
              <w:t>)</w:t>
            </w:r>
          </w:p>
        </w:tc>
        <w:tc>
          <w:tcPr>
            <w:tcW w:w="1134" w:type="dxa"/>
            <w:shd w:val="clear" w:color="auto" w:fill="FFFFFF" w:themeFill="background1"/>
          </w:tcPr>
          <w:p w:rsidR="00D0081E" w:rsidRPr="009469F4" w:rsidRDefault="00D0081E" w:rsidP="007066A5">
            <w:pPr>
              <w:jc w:val="center"/>
              <w:rPr>
                <w:rFonts w:ascii="Arial" w:eastAsia="Times New Roman" w:hAnsi="Arial" w:cs="Arial"/>
                <w:b/>
                <w:bCs/>
                <w:color w:val="000000"/>
                <w:lang w:eastAsia="ru-RU"/>
              </w:rPr>
            </w:pPr>
            <w:r w:rsidRPr="009469F4">
              <w:rPr>
                <w:rFonts w:ascii="Arial" w:eastAsia="Times New Roman" w:hAnsi="Arial" w:cs="Arial"/>
                <w:b/>
                <w:bCs/>
                <w:color w:val="000000"/>
                <w:lang w:eastAsia="ru-RU"/>
              </w:rPr>
              <w:t>2019 год (</w:t>
            </w:r>
            <w:r w:rsidR="007066A5">
              <w:rPr>
                <w:rFonts w:ascii="Arial" w:eastAsia="Times New Roman" w:hAnsi="Arial" w:cs="Arial"/>
                <w:b/>
                <w:bCs/>
                <w:color w:val="000000"/>
                <w:lang w:eastAsia="ru-RU"/>
              </w:rPr>
              <w:t>закон</w:t>
            </w:r>
            <w:r w:rsidRPr="009469F4">
              <w:rPr>
                <w:rFonts w:ascii="Arial" w:eastAsia="Times New Roman" w:hAnsi="Arial" w:cs="Arial"/>
                <w:b/>
                <w:bCs/>
                <w:color w:val="000000"/>
                <w:lang w:eastAsia="ru-RU"/>
              </w:rPr>
              <w:t>)</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14350" cy="419100"/>
                  <wp:effectExtent l="19050" t="0" r="0" b="0"/>
                  <wp:docPr id="20"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75"/>
                          <a:srcRect/>
                          <a:stretch>
                            <a:fillRect/>
                          </a:stretch>
                        </pic:blipFill>
                        <pic:spPr bwMode="auto">
                          <a:xfrm>
                            <a:off x="0" y="0"/>
                            <a:ext cx="528185" cy="430373"/>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Общегосударственные вопросы</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1 135,5</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2 051,9</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2 280,3</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908,2</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977,7</w:t>
            </w:r>
          </w:p>
        </w:tc>
      </w:tr>
      <w:tr w:rsidR="00D0081E" w:rsidRPr="001228C9" w:rsidTr="009469F4">
        <w:trPr>
          <w:trHeight w:val="74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14350" cy="361950"/>
                  <wp:effectExtent l="19050" t="0" r="0" b="0"/>
                  <wp:docPr id="21"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76" cstate="print"/>
                          <a:srcRect/>
                          <a:stretch>
                            <a:fillRect/>
                          </a:stretch>
                        </pic:blipFill>
                        <pic:spPr bwMode="auto">
                          <a:xfrm>
                            <a:off x="0" y="0"/>
                            <a:ext cx="520694" cy="366414"/>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оборона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18,2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19,2</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19,1</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19,1</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19,2</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581025"/>
                  <wp:effectExtent l="19050" t="0" r="0" b="0"/>
                  <wp:docPr id="23"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77" cstate="print"/>
                          <a:srcRect/>
                          <a:stretch>
                            <a:fillRect/>
                          </a:stretch>
                        </pic:blipFill>
                        <pic:spPr bwMode="auto">
                          <a:xfrm>
                            <a:off x="0" y="0"/>
                            <a:ext cx="550220" cy="57868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безопасность и правоохранительная деятельность</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437,7</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371,0</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404,0</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307,6</w:t>
            </w:r>
          </w:p>
        </w:tc>
        <w:tc>
          <w:tcPr>
            <w:tcW w:w="1134" w:type="dxa"/>
            <w:shd w:val="clear" w:color="auto" w:fill="FFFFFF" w:themeFill="background1"/>
            <w:vAlign w:val="center"/>
          </w:tcPr>
          <w:p w:rsidR="00CB1112" w:rsidRDefault="00CB1112" w:rsidP="00CB1112">
            <w:pPr>
              <w:spacing w:before="60"/>
              <w:jc w:val="center"/>
              <w:rPr>
                <w:rFonts w:ascii="Arial" w:hAnsi="Arial" w:cs="Arial"/>
                <w:color w:val="000000"/>
              </w:rPr>
            </w:pPr>
            <w:r>
              <w:rPr>
                <w:rFonts w:ascii="Arial" w:hAnsi="Arial" w:cs="Arial"/>
                <w:color w:val="000000"/>
              </w:rPr>
              <w:t>308,2</w:t>
            </w:r>
          </w:p>
        </w:tc>
      </w:tr>
      <w:tr w:rsidR="00D0081E" w:rsidRPr="001228C9" w:rsidTr="009469F4">
        <w:trPr>
          <w:trHeight w:val="61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90525"/>
                  <wp:effectExtent l="19050" t="0" r="0" b="0"/>
                  <wp:docPr id="26"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79"/>
                          <a:srcRect/>
                          <a:stretch>
                            <a:fillRect/>
                          </a:stretch>
                        </pic:blipFill>
                        <pic:spPr bwMode="auto">
                          <a:xfrm>
                            <a:off x="0" y="0"/>
                            <a:ext cx="560305" cy="396078"/>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экономика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6 257,8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6 067,5</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6620,4</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5193,6</w:t>
            </w:r>
          </w:p>
        </w:tc>
        <w:tc>
          <w:tcPr>
            <w:tcW w:w="1134" w:type="dxa"/>
            <w:shd w:val="clear" w:color="auto" w:fill="FFFFFF" w:themeFill="background1"/>
            <w:vAlign w:val="center"/>
          </w:tcPr>
          <w:p w:rsidR="00CB1112" w:rsidRDefault="00CB1112" w:rsidP="00CB1112">
            <w:pPr>
              <w:spacing w:before="60"/>
              <w:jc w:val="center"/>
              <w:rPr>
                <w:rFonts w:ascii="Arial" w:hAnsi="Arial" w:cs="Arial"/>
                <w:color w:val="000000"/>
              </w:rPr>
            </w:pPr>
            <w:r>
              <w:rPr>
                <w:rFonts w:ascii="Arial" w:hAnsi="Arial" w:cs="Arial"/>
                <w:color w:val="000000"/>
              </w:rPr>
              <w:t>5050,6</w:t>
            </w:r>
          </w:p>
        </w:tc>
      </w:tr>
      <w:tr w:rsidR="00D0081E" w:rsidRPr="001228C9" w:rsidTr="009469F4">
        <w:trPr>
          <w:trHeight w:val="702"/>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23850"/>
                  <wp:effectExtent l="19050" t="0" r="0" b="0"/>
                  <wp:docPr id="28"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0"/>
                          <a:srcRect/>
                          <a:stretch>
                            <a:fillRect/>
                          </a:stretch>
                        </pic:blipFill>
                        <pic:spPr bwMode="auto">
                          <a:xfrm>
                            <a:off x="0" y="0"/>
                            <a:ext cx="566148" cy="33188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Жилищно-коммунальное хозяйство</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811,1</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831,2</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565,8</w:t>
            </w:r>
          </w:p>
        </w:tc>
        <w:tc>
          <w:tcPr>
            <w:tcW w:w="1134" w:type="dxa"/>
            <w:shd w:val="clear" w:color="auto" w:fill="FFFFFF" w:themeFill="background1"/>
            <w:vAlign w:val="center"/>
          </w:tcPr>
          <w:p w:rsidR="00D0081E" w:rsidRDefault="00CB1112" w:rsidP="00CB1112">
            <w:pPr>
              <w:spacing w:before="60"/>
              <w:jc w:val="center"/>
              <w:rPr>
                <w:rFonts w:ascii="Arial" w:hAnsi="Arial" w:cs="Arial"/>
                <w:color w:val="000000"/>
              </w:rPr>
            </w:pPr>
            <w:r>
              <w:rPr>
                <w:rFonts w:ascii="Arial" w:hAnsi="Arial" w:cs="Arial"/>
                <w:color w:val="000000"/>
              </w:rPr>
              <w:t>29,9</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30,3</w:t>
            </w:r>
          </w:p>
        </w:tc>
      </w:tr>
      <w:tr w:rsidR="00D0081E" w:rsidRPr="001228C9" w:rsidTr="009469F4">
        <w:trPr>
          <w:trHeight w:val="30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71475"/>
                  <wp:effectExtent l="19050" t="0" r="0" b="0"/>
                  <wp:docPr id="29"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1"/>
                          <a:srcRect/>
                          <a:stretch>
                            <a:fillRect/>
                          </a:stretch>
                        </pic:blipFill>
                        <pic:spPr bwMode="auto">
                          <a:xfrm>
                            <a:off x="0" y="0"/>
                            <a:ext cx="569333" cy="382827"/>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Охрана окружающей среды</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58,9</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22,8</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17,9</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9,8</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9,4</w:t>
            </w:r>
          </w:p>
        </w:tc>
      </w:tr>
      <w:tr w:rsidR="00D0081E" w:rsidRPr="001228C9" w:rsidTr="009469F4">
        <w:trPr>
          <w:trHeight w:val="748"/>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33375"/>
                  <wp:effectExtent l="19050" t="0" r="0" b="0"/>
                  <wp:docPr id="31"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2" cstate="print"/>
                          <a:stretch>
                            <a:fillRect/>
                          </a:stretch>
                        </pic:blipFill>
                        <pic:spPr>
                          <a:xfrm>
                            <a:off x="0" y="0"/>
                            <a:ext cx="554481" cy="334600"/>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Образование</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12 458,3</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10 951,3</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12410,9</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12013,0</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11847,4</w:t>
            </w:r>
          </w:p>
        </w:tc>
      </w:tr>
      <w:tr w:rsidR="00D0081E" w:rsidRPr="001228C9" w:rsidTr="009469F4">
        <w:trPr>
          <w:trHeight w:val="849"/>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52450" cy="323850"/>
                  <wp:effectExtent l="19050" t="0" r="0" b="0"/>
                  <wp:docPr id="38"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3" cstate="print"/>
                          <a:stretch>
                            <a:fillRect/>
                          </a:stretch>
                        </pic:blipFill>
                        <pic:spPr>
                          <a:xfrm>
                            <a:off x="0" y="0"/>
                            <a:ext cx="579737" cy="339846"/>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Культура, кинематография</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864,4</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523,1</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490,3</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507,8</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478,2</w:t>
            </w:r>
          </w:p>
        </w:tc>
      </w:tr>
      <w:tr w:rsidR="00D0081E" w:rsidRPr="001228C9" w:rsidTr="009469F4">
        <w:trPr>
          <w:trHeight w:val="820"/>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528349" cy="381000"/>
                  <wp:effectExtent l="19050" t="0" r="5051" b="0"/>
                  <wp:docPr id="39"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4" cstate="print"/>
                          <a:stretch>
                            <a:fillRect/>
                          </a:stretch>
                        </pic:blipFill>
                        <pic:spPr>
                          <a:xfrm>
                            <a:off x="0" y="0"/>
                            <a:ext cx="533365" cy="384617"/>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Здравоохранение</w:t>
            </w:r>
            <w:r w:rsidR="004D3283">
              <w:rPr>
                <w:rFonts w:ascii="Arial" w:eastAsia="Times New Roman" w:hAnsi="Arial" w:cs="Arial"/>
                <w:color w:val="000000"/>
                <w:lang w:eastAsia="ru-RU"/>
              </w:rPr>
              <w:t>*</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7 137,8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6 797,5</w:t>
            </w:r>
          </w:p>
        </w:tc>
        <w:tc>
          <w:tcPr>
            <w:tcW w:w="1134" w:type="dxa"/>
            <w:shd w:val="clear" w:color="auto" w:fill="FFFFFF" w:themeFill="background1"/>
            <w:vAlign w:val="center"/>
          </w:tcPr>
          <w:p w:rsidR="00D0081E" w:rsidRPr="00CB1112" w:rsidRDefault="00CB1112" w:rsidP="009469F4">
            <w:pPr>
              <w:spacing w:before="60"/>
              <w:jc w:val="center"/>
              <w:rPr>
                <w:rFonts w:ascii="Arial" w:hAnsi="Arial" w:cs="Arial"/>
                <w:color w:val="000000"/>
              </w:rPr>
            </w:pPr>
            <w:r w:rsidRPr="00CB1112">
              <w:rPr>
                <w:rFonts w:ascii="Arial" w:hAnsi="Arial" w:cs="Arial"/>
                <w:color w:val="000000"/>
              </w:rPr>
              <w:t>2321,5</w:t>
            </w:r>
          </w:p>
        </w:tc>
        <w:tc>
          <w:tcPr>
            <w:tcW w:w="1134" w:type="dxa"/>
            <w:shd w:val="clear" w:color="auto" w:fill="FFFFFF" w:themeFill="background1"/>
            <w:vAlign w:val="center"/>
          </w:tcPr>
          <w:p w:rsidR="00D0081E" w:rsidRPr="00CB1112" w:rsidRDefault="00CB1112" w:rsidP="009469F4">
            <w:pPr>
              <w:spacing w:before="60"/>
              <w:jc w:val="center"/>
              <w:rPr>
                <w:rFonts w:ascii="Arial" w:hAnsi="Arial" w:cs="Arial"/>
                <w:color w:val="000000"/>
              </w:rPr>
            </w:pPr>
            <w:r w:rsidRPr="00CB1112">
              <w:rPr>
                <w:rFonts w:ascii="Arial" w:hAnsi="Arial" w:cs="Arial"/>
                <w:color w:val="000000"/>
              </w:rPr>
              <w:t>2017,3</w:t>
            </w:r>
          </w:p>
        </w:tc>
        <w:tc>
          <w:tcPr>
            <w:tcW w:w="1134" w:type="dxa"/>
            <w:shd w:val="clear" w:color="auto" w:fill="FFFFFF" w:themeFill="background1"/>
            <w:vAlign w:val="center"/>
          </w:tcPr>
          <w:p w:rsidR="00D0081E" w:rsidRPr="00CB1112" w:rsidRDefault="00CB1112" w:rsidP="009469F4">
            <w:pPr>
              <w:spacing w:before="60"/>
              <w:jc w:val="center"/>
              <w:rPr>
                <w:rFonts w:ascii="Arial" w:hAnsi="Arial" w:cs="Arial"/>
                <w:color w:val="000000"/>
              </w:rPr>
            </w:pPr>
            <w:r w:rsidRPr="00CB1112">
              <w:rPr>
                <w:rFonts w:ascii="Arial" w:hAnsi="Arial" w:cs="Arial"/>
                <w:color w:val="000000"/>
              </w:rPr>
              <w:t>1866,9</w:t>
            </w:r>
          </w:p>
        </w:tc>
      </w:tr>
      <w:tr w:rsidR="00D0081E" w:rsidRPr="001228C9" w:rsidTr="009469F4">
        <w:trPr>
          <w:trHeight w:val="704"/>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632455" cy="371475"/>
                  <wp:effectExtent l="19050" t="0" r="0" b="0"/>
                  <wp:docPr id="43"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5" cstate="print"/>
                          <a:srcRect l="23622" t="46506" r="29528" b="19193"/>
                          <a:stretch>
                            <a:fillRect/>
                          </a:stretch>
                        </pic:blipFill>
                        <pic:spPr>
                          <a:xfrm>
                            <a:off x="0" y="0"/>
                            <a:ext cx="649727" cy="381620"/>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Социальная политика</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6 533,8</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6 665,1</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11 113,7</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10661,3</w:t>
            </w:r>
          </w:p>
        </w:tc>
        <w:tc>
          <w:tcPr>
            <w:tcW w:w="1134" w:type="dxa"/>
            <w:shd w:val="clear" w:color="auto" w:fill="FFFFFF" w:themeFill="background1"/>
            <w:vAlign w:val="center"/>
          </w:tcPr>
          <w:p w:rsidR="00D0081E" w:rsidRPr="002B7787" w:rsidRDefault="00CB1112" w:rsidP="009469F4">
            <w:pPr>
              <w:spacing w:before="60"/>
              <w:jc w:val="center"/>
              <w:rPr>
                <w:rFonts w:ascii="Arial" w:hAnsi="Arial" w:cs="Arial"/>
                <w:color w:val="000000"/>
              </w:rPr>
            </w:pPr>
            <w:r>
              <w:rPr>
                <w:rFonts w:ascii="Arial" w:hAnsi="Arial" w:cs="Arial"/>
                <w:color w:val="000000"/>
              </w:rPr>
              <w:t>10773,4</w:t>
            </w:r>
          </w:p>
        </w:tc>
      </w:tr>
      <w:tr w:rsidR="00D0081E" w:rsidRPr="001228C9" w:rsidTr="009469F4">
        <w:trPr>
          <w:trHeight w:val="842"/>
        </w:trPr>
        <w:tc>
          <w:tcPr>
            <w:tcW w:w="1134" w:type="dxa"/>
            <w:shd w:val="clear" w:color="auto" w:fill="FFFFFF" w:themeFill="background1"/>
            <w:noWrap/>
            <w:hideMark/>
          </w:tcPr>
          <w:p w:rsidR="00D0081E" w:rsidRPr="001228C9" w:rsidRDefault="00D0081E" w:rsidP="009C1F0C">
            <w:pPr>
              <w:spacing w:before="60"/>
              <w:rPr>
                <w:rFonts w:ascii="Arial" w:eastAsia="Times New Roman" w:hAnsi="Arial" w:cs="Arial"/>
                <w:color w:val="000000"/>
                <w:lang w:eastAsia="ru-RU"/>
              </w:rPr>
            </w:pPr>
            <w:r w:rsidRPr="00D0081E">
              <w:rPr>
                <w:rFonts w:ascii="Arial" w:eastAsia="Times New Roman" w:hAnsi="Arial" w:cs="Arial"/>
                <w:noProof/>
                <w:color w:val="000000"/>
                <w:lang w:eastAsia="ru-RU"/>
              </w:rPr>
              <w:drawing>
                <wp:inline distT="0" distB="0" distL="0" distR="0">
                  <wp:extent cx="466725" cy="390525"/>
                  <wp:effectExtent l="19050" t="0" r="9525" b="0"/>
                  <wp:docPr id="50"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86"/>
                          <a:srcRect l="6592" r="59330" b="65512"/>
                          <a:stretch>
                            <a:fillRect/>
                          </a:stretch>
                        </pic:blipFill>
                        <pic:spPr>
                          <a:xfrm>
                            <a:off x="0" y="0"/>
                            <a:ext cx="501064" cy="419258"/>
                          </a:xfrm>
                          <a:prstGeom prst="rect">
                            <a:avLst/>
                          </a:prstGeom>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Физическая культура и спорт</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653,2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499,9</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584,4</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202,8</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203,2</w:t>
            </w:r>
          </w:p>
        </w:tc>
      </w:tr>
      <w:tr w:rsidR="00D0081E" w:rsidRPr="001228C9" w:rsidTr="009469F4">
        <w:trPr>
          <w:trHeight w:val="995"/>
        </w:trPr>
        <w:tc>
          <w:tcPr>
            <w:tcW w:w="1134" w:type="dxa"/>
            <w:shd w:val="clear" w:color="auto" w:fill="FFFFFF" w:themeFill="background1"/>
            <w:noWrap/>
            <w:hideMark/>
          </w:tcPr>
          <w:p w:rsidR="00D0081E" w:rsidRPr="001228C9" w:rsidRDefault="00B84170" w:rsidP="00B84170">
            <w:pPr>
              <w:spacing w:before="60"/>
              <w:ind w:left="-108" w:right="-250"/>
              <w:rPr>
                <w:rFonts w:ascii="Arial" w:eastAsia="Times New Roman" w:hAnsi="Arial" w:cs="Arial"/>
                <w:color w:val="000000"/>
                <w:lang w:eastAsia="ru-RU"/>
              </w:rPr>
            </w:pPr>
            <w:r w:rsidRPr="00B84170">
              <w:rPr>
                <w:rFonts w:ascii="Arial" w:eastAsia="Times New Roman" w:hAnsi="Arial" w:cs="Arial"/>
                <w:noProof/>
                <w:color w:val="000000"/>
                <w:lang w:eastAsia="ru-RU"/>
              </w:rPr>
              <w:drawing>
                <wp:inline distT="0" distB="0" distL="0" distR="0">
                  <wp:extent cx="619125" cy="523875"/>
                  <wp:effectExtent l="19050" t="0" r="9525" b="0"/>
                  <wp:docPr id="57" name="Рисунок 1" descr="https://www.colourbox.com/preview/8255318-vector-mass-media-icons-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ourbox.com/preview/8255318-vector-mass-media-icons-set.jpg"/>
                          <pic:cNvPicPr>
                            <a:picLocks noChangeAspect="1" noChangeArrowheads="1"/>
                          </pic:cNvPicPr>
                        </pic:nvPicPr>
                        <pic:blipFill>
                          <a:blip r:embed="rId90" cstate="print"/>
                          <a:srcRect/>
                          <a:stretch>
                            <a:fillRect/>
                          </a:stretch>
                        </pic:blipFill>
                        <pic:spPr bwMode="auto">
                          <a:xfrm>
                            <a:off x="0" y="0"/>
                            <a:ext cx="618564" cy="523400"/>
                          </a:xfrm>
                          <a:prstGeom prst="rect">
                            <a:avLst/>
                          </a:prstGeom>
                          <a:noFill/>
                          <a:ln w="9525">
                            <a:noFill/>
                            <a:miter lim="800000"/>
                            <a:headEnd/>
                            <a:tailEnd/>
                          </a:ln>
                        </pic:spPr>
                      </pic:pic>
                    </a:graphicData>
                  </a:graphic>
                </wp:inline>
              </w:drawing>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Средства массовой информации</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148,0</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152,3</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162,7</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88,4</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88,6</w:t>
            </w:r>
          </w:p>
        </w:tc>
      </w:tr>
      <w:tr w:rsidR="00D0081E" w:rsidRPr="001228C9" w:rsidTr="009469F4">
        <w:trPr>
          <w:trHeight w:val="300"/>
        </w:trPr>
        <w:tc>
          <w:tcPr>
            <w:tcW w:w="1134" w:type="dxa"/>
            <w:shd w:val="clear" w:color="auto" w:fill="FFFFFF" w:themeFill="background1"/>
            <w:noWrap/>
            <w:hideMark/>
          </w:tcPr>
          <w:p w:rsidR="00D0081E" w:rsidRPr="001228C9" w:rsidRDefault="00FE2F3E" w:rsidP="009C1F0C">
            <w:pPr>
              <w:spacing w:before="60"/>
              <w:rPr>
                <w:rFonts w:ascii="Arial" w:eastAsia="Times New Roman" w:hAnsi="Arial" w:cs="Arial"/>
                <w:color w:val="000000"/>
                <w:lang w:eastAsia="ru-RU"/>
              </w:rPr>
            </w:pPr>
            <w:r>
              <w:rPr>
                <w:rFonts w:ascii="Arial" w:eastAsia="Times New Roman" w:hAnsi="Arial" w:cs="Arial"/>
                <w:noProof/>
                <w:color w:val="000000"/>
                <w:lang w:eastAsia="ru-RU"/>
              </w:rPr>
              <w:pict>
                <v:shape id="_x0000_s1659" type="#_x0000_t102" style="position:absolute;margin-left:27.55pt;margin-top:24.55pt;width:18.85pt;height:28.9pt;flip:x y;z-index:252517888;mso-position-horizontal-relative:text;mso-position-vertical-relative:text" adj="11846" fillcolor="#5a5a5a [2109]" strokecolor="#5a5a5a [2109]" strokeweight="3pt">
                  <v:shadow on="t" type="perspective" color="#7f7f7f [1601]" opacity=".5" offset="1pt" offset2="-1pt"/>
                </v:shape>
              </w:pict>
            </w:r>
            <w:r>
              <w:rPr>
                <w:rFonts w:ascii="Arial" w:eastAsia="Times New Roman" w:hAnsi="Arial" w:cs="Arial"/>
                <w:noProof/>
                <w:color w:val="000000"/>
                <w:lang w:eastAsia="ru-RU"/>
              </w:rPr>
              <w:pict>
                <v:shape id="_x0000_s1658" type="#_x0000_t102" style="position:absolute;margin-left:-.05pt;margin-top:16.8pt;width:16.85pt;height:26.85pt;z-index:252516864;mso-position-horizontal-relative:text;mso-position-vertical-relative:text" fillcolor="#5a5a5a [2109]" strokecolor="#5a5a5a [2109]" strokeweight="3pt">
                  <v:shadow on="t" type="perspective" color="#7f7f7f [1601]" opacity=".5" offset="1pt" offset2="-1pt"/>
                </v:shape>
              </w:pict>
            </w:r>
          </w:p>
        </w:tc>
        <w:tc>
          <w:tcPr>
            <w:tcW w:w="3119" w:type="dxa"/>
            <w:shd w:val="clear" w:color="auto" w:fill="FFFFFF" w:themeFill="background1"/>
            <w:vAlign w:val="center"/>
          </w:tcPr>
          <w:p w:rsidR="00D0081E" w:rsidRPr="001228C9" w:rsidRDefault="00D0081E" w:rsidP="009469F4">
            <w:pPr>
              <w:spacing w:before="60"/>
              <w:jc w:val="center"/>
              <w:rPr>
                <w:rFonts w:ascii="Arial" w:eastAsia="Times New Roman" w:hAnsi="Arial" w:cs="Arial"/>
                <w:color w:val="000000"/>
                <w:lang w:eastAsia="ru-RU"/>
              </w:rPr>
            </w:pPr>
            <w:r w:rsidRPr="001228C9">
              <w:rPr>
                <w:rFonts w:ascii="Arial" w:eastAsia="Times New Roman" w:hAnsi="Arial" w:cs="Arial"/>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1559" w:type="dxa"/>
            <w:shd w:val="clear" w:color="auto" w:fill="FFFFFF" w:themeFill="background1"/>
            <w:noWrap/>
            <w:vAlign w:val="center"/>
            <w:hideMark/>
          </w:tcPr>
          <w:p w:rsidR="00D0081E" w:rsidRDefault="00D0081E" w:rsidP="009469F4">
            <w:pPr>
              <w:spacing w:before="60"/>
              <w:jc w:val="center"/>
              <w:rPr>
                <w:rFonts w:ascii="Arial" w:hAnsi="Arial" w:cs="Arial"/>
                <w:color w:val="000000"/>
              </w:rPr>
            </w:pPr>
            <w:r>
              <w:rPr>
                <w:rFonts w:ascii="Arial" w:hAnsi="Arial" w:cs="Arial"/>
                <w:color w:val="000000"/>
              </w:rPr>
              <w:t>1 883,2</w:t>
            </w:r>
          </w:p>
        </w:tc>
        <w:tc>
          <w:tcPr>
            <w:tcW w:w="1276" w:type="dxa"/>
            <w:shd w:val="clear" w:color="auto" w:fill="FFFFFF" w:themeFill="background1"/>
            <w:vAlign w:val="center"/>
          </w:tcPr>
          <w:p w:rsidR="00D0081E" w:rsidRDefault="009469F4" w:rsidP="009469F4">
            <w:pPr>
              <w:spacing w:before="60"/>
              <w:jc w:val="center"/>
              <w:rPr>
                <w:rFonts w:ascii="Arial" w:hAnsi="Arial" w:cs="Arial"/>
                <w:color w:val="000000"/>
              </w:rPr>
            </w:pPr>
            <w:r>
              <w:rPr>
                <w:rFonts w:ascii="Arial" w:hAnsi="Arial" w:cs="Arial"/>
                <w:color w:val="000000"/>
              </w:rPr>
              <w:t>2 085,2</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2471,9</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1910,1</w:t>
            </w:r>
          </w:p>
        </w:tc>
        <w:tc>
          <w:tcPr>
            <w:tcW w:w="1134" w:type="dxa"/>
            <w:shd w:val="clear" w:color="auto" w:fill="FFFFFF" w:themeFill="background1"/>
            <w:vAlign w:val="center"/>
          </w:tcPr>
          <w:p w:rsidR="00D0081E" w:rsidRDefault="00CB1112" w:rsidP="009469F4">
            <w:pPr>
              <w:spacing w:before="60"/>
              <w:jc w:val="center"/>
              <w:rPr>
                <w:rFonts w:ascii="Arial" w:hAnsi="Arial" w:cs="Arial"/>
                <w:color w:val="000000"/>
              </w:rPr>
            </w:pPr>
            <w:r>
              <w:rPr>
                <w:rFonts w:ascii="Arial" w:hAnsi="Arial" w:cs="Arial"/>
                <w:color w:val="000000"/>
              </w:rPr>
              <w:t>1807,6</w:t>
            </w:r>
          </w:p>
        </w:tc>
      </w:tr>
    </w:tbl>
    <w:p w:rsidR="00D0081E" w:rsidRDefault="00D0081E" w:rsidP="00425797">
      <w:pPr>
        <w:spacing w:after="0"/>
        <w:rPr>
          <w:rFonts w:ascii="Arial" w:hAnsi="Arial" w:cs="Arial"/>
          <w:b/>
          <w:sz w:val="28"/>
          <w:szCs w:val="28"/>
        </w:rPr>
      </w:pPr>
    </w:p>
    <w:p w:rsidR="004D3283" w:rsidRPr="00B4210E" w:rsidRDefault="004D3283" w:rsidP="004D3283">
      <w:pPr>
        <w:ind w:left="426"/>
        <w:jc w:val="both"/>
        <w:rPr>
          <w:rFonts w:ascii="Arial" w:hAnsi="Arial" w:cs="Arial"/>
        </w:rPr>
      </w:pPr>
      <w:r w:rsidRPr="0051376E">
        <w:rPr>
          <w:rFonts w:ascii="Arial" w:hAnsi="Arial" w:cs="Arial"/>
          <w:sz w:val="28"/>
          <w:szCs w:val="28"/>
        </w:rPr>
        <w:t>* -</w:t>
      </w:r>
      <w:r w:rsidRPr="0051376E">
        <w:rPr>
          <w:rFonts w:ascii="Arial" w:hAnsi="Arial" w:cs="Arial"/>
          <w:i/>
        </w:rPr>
        <w:t xml:space="preserve"> в соответствии с требованиями бюджетного законодательства, начиная с 2017 года, расходы на обязательное медицинское страхование неработающего населения перенесены из раздела 0900 «Здравоохранение» в раздел 1000 «Социальная политика»</w:t>
      </w:r>
    </w:p>
    <w:p w:rsidR="00A02B55" w:rsidRDefault="00A02B55" w:rsidP="004D3283">
      <w:pPr>
        <w:spacing w:after="0"/>
        <w:rPr>
          <w:rFonts w:ascii="Arial" w:hAnsi="Arial" w:cs="Arial"/>
          <w:b/>
          <w:sz w:val="28"/>
          <w:szCs w:val="28"/>
        </w:rPr>
      </w:pPr>
    </w:p>
    <w:p w:rsidR="00906EB0" w:rsidRDefault="00906EB0" w:rsidP="00906EB0">
      <w:pPr>
        <w:spacing w:after="0"/>
        <w:jc w:val="center"/>
        <w:rPr>
          <w:rFonts w:ascii="Arial" w:hAnsi="Arial" w:cs="Arial"/>
          <w:b/>
          <w:sz w:val="28"/>
          <w:szCs w:val="28"/>
        </w:rPr>
      </w:pPr>
      <w:r>
        <w:rPr>
          <w:rFonts w:ascii="Arial" w:hAnsi="Arial" w:cs="Arial"/>
          <w:b/>
          <w:sz w:val="28"/>
          <w:szCs w:val="28"/>
        </w:rPr>
        <w:lastRenderedPageBreak/>
        <w:t>Расходы</w:t>
      </w:r>
      <w:r w:rsidRPr="00E91986">
        <w:rPr>
          <w:rFonts w:ascii="Arial" w:hAnsi="Arial" w:cs="Arial"/>
          <w:b/>
          <w:sz w:val="28"/>
          <w:szCs w:val="28"/>
        </w:rPr>
        <w:t xml:space="preserve"> бюджета</w:t>
      </w:r>
      <w:r>
        <w:rPr>
          <w:rFonts w:ascii="Arial" w:hAnsi="Arial" w:cs="Arial"/>
          <w:b/>
          <w:sz w:val="28"/>
          <w:szCs w:val="28"/>
        </w:rPr>
        <w:t xml:space="preserve"> Удмуртской Республики по </w:t>
      </w:r>
    </w:p>
    <w:p w:rsidR="00906EB0" w:rsidRDefault="00906EB0" w:rsidP="00906EB0">
      <w:pPr>
        <w:spacing w:after="0"/>
        <w:jc w:val="center"/>
        <w:rPr>
          <w:rFonts w:ascii="Arial" w:hAnsi="Arial" w:cs="Arial"/>
          <w:b/>
          <w:sz w:val="28"/>
          <w:szCs w:val="28"/>
        </w:rPr>
      </w:pPr>
      <w:r>
        <w:rPr>
          <w:rFonts w:ascii="Arial" w:hAnsi="Arial" w:cs="Arial"/>
          <w:b/>
          <w:sz w:val="28"/>
          <w:szCs w:val="28"/>
        </w:rPr>
        <w:t>видам расходов бюджетной классификации на 2017 год</w:t>
      </w:r>
    </w:p>
    <w:p w:rsidR="001D3F47" w:rsidRDefault="001D3F47" w:rsidP="00DE5851">
      <w:pPr>
        <w:spacing w:after="0"/>
        <w:jc w:val="center"/>
        <w:rPr>
          <w:rFonts w:ascii="Arial" w:hAnsi="Arial" w:cs="Arial"/>
          <w:b/>
          <w:sz w:val="28"/>
          <w:szCs w:val="28"/>
        </w:rPr>
      </w:pPr>
    </w:p>
    <w:p w:rsidR="00906EB0" w:rsidRPr="001D3F47" w:rsidRDefault="005B7450" w:rsidP="005B7450">
      <w:pPr>
        <w:spacing w:after="0"/>
        <w:jc w:val="center"/>
        <w:rPr>
          <w:rFonts w:ascii="Arial" w:hAnsi="Arial" w:cs="Arial"/>
          <w:sz w:val="20"/>
          <w:szCs w:val="20"/>
        </w:rPr>
      </w:pPr>
      <w:r>
        <w:rPr>
          <w:rFonts w:ascii="Arial" w:hAnsi="Arial" w:cs="Arial"/>
          <w:sz w:val="20"/>
          <w:szCs w:val="20"/>
        </w:rPr>
        <w:t xml:space="preserve">                                                                                                                                                      </w:t>
      </w:r>
      <w:r w:rsidR="001D3F47" w:rsidRPr="001D3F47">
        <w:rPr>
          <w:rFonts w:ascii="Arial" w:hAnsi="Arial" w:cs="Arial"/>
          <w:sz w:val="20"/>
          <w:szCs w:val="20"/>
        </w:rPr>
        <w:t>млн. руб.</w:t>
      </w:r>
    </w:p>
    <w:tbl>
      <w:tblPr>
        <w:tblW w:w="10155" w:type="dxa"/>
        <w:jc w:val="center"/>
        <w:tblInd w:w="2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30" w:type="dxa"/>
          <w:right w:w="30" w:type="dxa"/>
        </w:tblCellMar>
        <w:tblLook w:val="0000"/>
      </w:tblPr>
      <w:tblGrid>
        <w:gridCol w:w="7558"/>
        <w:gridCol w:w="2597"/>
      </w:tblGrid>
      <w:tr w:rsidR="00906EB0" w:rsidRPr="00906EB0" w:rsidTr="005B7450">
        <w:trPr>
          <w:trHeight w:val="290"/>
          <w:jc w:val="center"/>
        </w:trPr>
        <w:tc>
          <w:tcPr>
            <w:tcW w:w="7558" w:type="dxa"/>
            <w:shd w:val="clear" w:color="auto" w:fill="FFFFFF" w:themeFill="background1"/>
          </w:tcPr>
          <w:p w:rsidR="00906EB0" w:rsidRPr="001D3F47" w:rsidRDefault="00906EB0" w:rsidP="001D3F47">
            <w:pPr>
              <w:autoSpaceDE w:val="0"/>
              <w:autoSpaceDN w:val="0"/>
              <w:adjustRightInd w:val="0"/>
              <w:spacing w:after="0" w:line="240" w:lineRule="auto"/>
              <w:jc w:val="center"/>
              <w:rPr>
                <w:rFonts w:ascii="Arial" w:hAnsi="Arial" w:cs="Arial"/>
                <w:b/>
                <w:color w:val="000000"/>
                <w:sz w:val="24"/>
                <w:szCs w:val="24"/>
              </w:rPr>
            </w:pPr>
            <w:r w:rsidRPr="001D3F47">
              <w:rPr>
                <w:rFonts w:ascii="Arial" w:hAnsi="Arial" w:cs="Arial"/>
                <w:b/>
                <w:color w:val="000000"/>
                <w:sz w:val="24"/>
                <w:szCs w:val="24"/>
              </w:rPr>
              <w:t>Наименование вида расходов</w:t>
            </w:r>
          </w:p>
        </w:tc>
        <w:tc>
          <w:tcPr>
            <w:tcW w:w="2597" w:type="dxa"/>
            <w:shd w:val="clear" w:color="auto" w:fill="FFFFFF" w:themeFill="background1"/>
          </w:tcPr>
          <w:p w:rsidR="00906EB0" w:rsidRPr="001D3F47" w:rsidRDefault="00906EB0" w:rsidP="001D3F47">
            <w:pPr>
              <w:autoSpaceDE w:val="0"/>
              <w:autoSpaceDN w:val="0"/>
              <w:adjustRightInd w:val="0"/>
              <w:spacing w:after="0" w:line="240" w:lineRule="auto"/>
              <w:jc w:val="center"/>
              <w:rPr>
                <w:rFonts w:ascii="Arial" w:hAnsi="Arial" w:cs="Arial"/>
                <w:b/>
                <w:color w:val="000000"/>
                <w:sz w:val="24"/>
                <w:szCs w:val="24"/>
              </w:rPr>
            </w:pPr>
            <w:r w:rsidRPr="001D3F47">
              <w:rPr>
                <w:rFonts w:ascii="Arial" w:hAnsi="Arial" w:cs="Arial"/>
                <w:b/>
                <w:color w:val="000000"/>
                <w:sz w:val="24"/>
                <w:szCs w:val="24"/>
              </w:rPr>
              <w:t>Сумма на 2017 год</w:t>
            </w:r>
          </w:p>
          <w:p w:rsidR="00906EB0" w:rsidRPr="001D3F47" w:rsidRDefault="0090468D" w:rsidP="0090468D">
            <w:pPr>
              <w:autoSpaceDE w:val="0"/>
              <w:autoSpaceDN w:val="0"/>
              <w:adjustRightInd w:val="0"/>
              <w:spacing w:after="0" w:line="240" w:lineRule="auto"/>
              <w:jc w:val="center"/>
              <w:rPr>
                <w:rFonts w:ascii="Arial" w:hAnsi="Arial" w:cs="Arial"/>
                <w:b/>
                <w:color w:val="000000"/>
                <w:sz w:val="24"/>
                <w:szCs w:val="24"/>
              </w:rPr>
            </w:pPr>
            <w:r>
              <w:rPr>
                <w:rFonts w:ascii="Arial" w:hAnsi="Arial" w:cs="Arial"/>
                <w:b/>
                <w:color w:val="000000"/>
                <w:sz w:val="24"/>
                <w:szCs w:val="24"/>
              </w:rPr>
              <w:t>(закон</w:t>
            </w:r>
            <w:r w:rsidR="00906EB0" w:rsidRPr="001D3F47">
              <w:rPr>
                <w:rFonts w:ascii="Arial" w:hAnsi="Arial" w:cs="Arial"/>
                <w:b/>
                <w:color w:val="000000"/>
                <w:sz w:val="24"/>
                <w:szCs w:val="24"/>
              </w:rPr>
              <w:t>)</w:t>
            </w:r>
          </w:p>
        </w:tc>
      </w:tr>
      <w:tr w:rsidR="00906EB0" w:rsidRPr="00906EB0" w:rsidTr="005B7450">
        <w:trPr>
          <w:trHeight w:val="290"/>
          <w:jc w:val="center"/>
        </w:trPr>
        <w:tc>
          <w:tcPr>
            <w:tcW w:w="7558" w:type="dxa"/>
            <w:shd w:val="clear" w:color="auto" w:fill="FFFFFF" w:themeFill="background1"/>
          </w:tcPr>
          <w:p w:rsidR="00906EB0" w:rsidRPr="00906EB0" w:rsidRDefault="00E73E7B" w:rsidP="00D50DE3">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Расходы на выплаты персоналу </w:t>
            </w:r>
            <w:r w:rsidR="00D50DE3">
              <w:rPr>
                <w:rFonts w:ascii="Arial" w:hAnsi="Arial" w:cs="Arial"/>
                <w:color w:val="000000"/>
                <w:sz w:val="24"/>
                <w:szCs w:val="24"/>
              </w:rPr>
              <w:t xml:space="preserve">казенных учреждений  и </w:t>
            </w:r>
            <w:r w:rsidR="00B3534B">
              <w:rPr>
                <w:rFonts w:ascii="Arial" w:hAnsi="Arial" w:cs="Arial"/>
                <w:color w:val="000000"/>
                <w:sz w:val="24"/>
                <w:szCs w:val="24"/>
              </w:rPr>
              <w:t>органов государственной власти</w:t>
            </w:r>
            <w:r>
              <w:rPr>
                <w:rFonts w:ascii="Arial" w:hAnsi="Arial" w:cs="Arial"/>
                <w:color w:val="000000"/>
                <w:sz w:val="24"/>
                <w:szCs w:val="24"/>
              </w:rPr>
              <w:t xml:space="preserve"> (с учетом расходов на выплату заработной платы)</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2 901,6</w:t>
            </w:r>
          </w:p>
        </w:tc>
      </w:tr>
      <w:tr w:rsidR="00906EB0" w:rsidRPr="00906EB0" w:rsidTr="005B7450">
        <w:trPr>
          <w:trHeight w:val="290"/>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Закупка товаров, работ и услуг для государственных (муниципальных) нужд</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4 656,8</w:t>
            </w:r>
          </w:p>
        </w:tc>
      </w:tr>
      <w:tr w:rsidR="00906EB0" w:rsidRPr="00906EB0" w:rsidTr="005B7450">
        <w:trPr>
          <w:trHeight w:val="290"/>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Социальное обеспечение и иные выплаты населению</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12 960,0</w:t>
            </w:r>
          </w:p>
        </w:tc>
      </w:tr>
      <w:tr w:rsidR="00906EB0" w:rsidRPr="00906EB0" w:rsidTr="005B7450">
        <w:trPr>
          <w:trHeight w:val="290"/>
          <w:jc w:val="center"/>
        </w:trPr>
        <w:tc>
          <w:tcPr>
            <w:tcW w:w="7558" w:type="dxa"/>
            <w:shd w:val="clear" w:color="auto" w:fill="FFFFFF" w:themeFill="background1"/>
          </w:tcPr>
          <w:p w:rsidR="00906EB0" w:rsidRPr="00906EB0" w:rsidRDefault="00B914E4" w:rsidP="001D3F47">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Бюджетные инвестиции в объекты государственной собственности</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1 231,9</w:t>
            </w:r>
          </w:p>
        </w:tc>
      </w:tr>
      <w:tr w:rsidR="00906EB0" w:rsidRPr="00906EB0" w:rsidTr="005B7450">
        <w:trPr>
          <w:trHeight w:val="290"/>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Межбюджетные трансферты</w:t>
            </w:r>
            <w:r w:rsidR="00B914E4">
              <w:rPr>
                <w:rFonts w:ascii="Arial" w:hAnsi="Arial" w:cs="Arial"/>
                <w:color w:val="000000"/>
                <w:sz w:val="24"/>
                <w:szCs w:val="24"/>
              </w:rPr>
              <w:t xml:space="preserve"> (с учетом расходов на выплату заработной платы)</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24 319,9</w:t>
            </w:r>
          </w:p>
        </w:tc>
      </w:tr>
      <w:tr w:rsidR="00906EB0" w:rsidRPr="00906EB0" w:rsidTr="005B7450">
        <w:trPr>
          <w:trHeight w:val="792"/>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Субсидии бюджетным, автономным учреждениям</w:t>
            </w:r>
            <w:r w:rsidR="00B914E4">
              <w:rPr>
                <w:rFonts w:ascii="Arial" w:hAnsi="Arial" w:cs="Arial"/>
                <w:color w:val="000000"/>
                <w:sz w:val="24"/>
                <w:szCs w:val="24"/>
              </w:rPr>
              <w:t xml:space="preserve"> и иным некоммерческим организациям (с учетом расходов на выплату заработной платы)</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9 707,7</w:t>
            </w:r>
          </w:p>
        </w:tc>
      </w:tr>
      <w:tr w:rsidR="00906EB0" w:rsidRPr="00906EB0" w:rsidTr="005B7450">
        <w:trPr>
          <w:trHeight w:val="290"/>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Обслуживание государственного (муниципального) долга</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3 426,9</w:t>
            </w:r>
          </w:p>
        </w:tc>
      </w:tr>
      <w:tr w:rsidR="00906EB0" w:rsidRPr="00906EB0" w:rsidTr="005B7450">
        <w:trPr>
          <w:trHeight w:val="290"/>
          <w:jc w:val="center"/>
        </w:trPr>
        <w:tc>
          <w:tcPr>
            <w:tcW w:w="7558" w:type="dxa"/>
            <w:shd w:val="clear" w:color="auto" w:fill="FFFFFF" w:themeFill="background1"/>
          </w:tcPr>
          <w:p w:rsidR="00906EB0" w:rsidRPr="00906EB0" w:rsidRDefault="00906EB0" w:rsidP="001D3F47">
            <w:pPr>
              <w:autoSpaceDE w:val="0"/>
              <w:autoSpaceDN w:val="0"/>
              <w:adjustRightInd w:val="0"/>
              <w:spacing w:after="0" w:line="240" w:lineRule="auto"/>
              <w:rPr>
                <w:rFonts w:ascii="Arial" w:hAnsi="Arial" w:cs="Arial"/>
                <w:color w:val="000000"/>
                <w:sz w:val="24"/>
                <w:szCs w:val="24"/>
              </w:rPr>
            </w:pPr>
            <w:r w:rsidRPr="00906EB0">
              <w:rPr>
                <w:rFonts w:ascii="Arial" w:hAnsi="Arial" w:cs="Arial"/>
                <w:color w:val="000000"/>
                <w:sz w:val="24"/>
                <w:szCs w:val="24"/>
              </w:rPr>
              <w:t>Иные расходы</w:t>
            </w:r>
            <w:r w:rsidR="004041A1">
              <w:rPr>
                <w:rFonts w:ascii="Arial" w:hAnsi="Arial" w:cs="Arial"/>
                <w:color w:val="000000"/>
                <w:sz w:val="24"/>
                <w:szCs w:val="24"/>
              </w:rPr>
              <w:t>, из них</w:t>
            </w:r>
          </w:p>
        </w:tc>
        <w:tc>
          <w:tcPr>
            <w:tcW w:w="2597" w:type="dxa"/>
            <w:shd w:val="clear" w:color="auto" w:fill="FFFFFF" w:themeFill="background1"/>
            <w:vAlign w:val="center"/>
          </w:tcPr>
          <w:p w:rsidR="00906EB0" w:rsidRPr="00906EB0" w:rsidRDefault="008330A5" w:rsidP="00CB7B1F">
            <w:pPr>
              <w:autoSpaceDE w:val="0"/>
              <w:autoSpaceDN w:val="0"/>
              <w:adjustRightInd w:val="0"/>
              <w:spacing w:after="0" w:line="240" w:lineRule="auto"/>
              <w:jc w:val="center"/>
              <w:rPr>
                <w:rFonts w:ascii="Arial" w:hAnsi="Arial" w:cs="Arial"/>
                <w:color w:val="000000"/>
                <w:sz w:val="24"/>
                <w:szCs w:val="24"/>
              </w:rPr>
            </w:pPr>
            <w:r>
              <w:rPr>
                <w:rFonts w:ascii="Arial" w:hAnsi="Arial" w:cs="Arial"/>
                <w:color w:val="000000"/>
                <w:sz w:val="24"/>
                <w:szCs w:val="24"/>
              </w:rPr>
              <w:t>4 024,5</w:t>
            </w:r>
          </w:p>
        </w:tc>
      </w:tr>
      <w:tr w:rsidR="004041A1" w:rsidRPr="00906EB0" w:rsidTr="005B7450">
        <w:trPr>
          <w:trHeight w:val="290"/>
          <w:jc w:val="center"/>
        </w:trPr>
        <w:tc>
          <w:tcPr>
            <w:tcW w:w="7558" w:type="dxa"/>
            <w:shd w:val="clear" w:color="auto" w:fill="FFFFFF" w:themeFill="background1"/>
          </w:tcPr>
          <w:p w:rsidR="004041A1" w:rsidRPr="004041A1" w:rsidRDefault="004041A1" w:rsidP="001D3F47">
            <w:pPr>
              <w:autoSpaceDE w:val="0"/>
              <w:autoSpaceDN w:val="0"/>
              <w:adjustRightInd w:val="0"/>
              <w:spacing w:after="0" w:line="240" w:lineRule="auto"/>
              <w:rPr>
                <w:rFonts w:ascii="Arial" w:hAnsi="Arial" w:cs="Arial"/>
                <w:i/>
                <w:color w:val="000000"/>
                <w:sz w:val="24"/>
                <w:szCs w:val="24"/>
              </w:rPr>
            </w:pPr>
            <w:r>
              <w:rPr>
                <w:rFonts w:ascii="Arial" w:hAnsi="Arial" w:cs="Arial"/>
                <w:color w:val="000000"/>
                <w:sz w:val="24"/>
                <w:szCs w:val="24"/>
              </w:rPr>
              <w:t xml:space="preserve">     </w:t>
            </w:r>
            <w:r w:rsidRPr="004041A1">
              <w:rPr>
                <w:rFonts w:ascii="Arial" w:hAnsi="Arial" w:cs="Arial"/>
                <w:i/>
                <w:color w:val="000000"/>
                <w:sz w:val="24"/>
                <w:szCs w:val="24"/>
              </w:rPr>
              <w:t>Субсидии юридическим лицам (кроме некоммерческих организаций),  индивидуальным предпринимателям, физическим лицам - производителям товаров, работ, усл</w:t>
            </w:r>
            <w:r>
              <w:rPr>
                <w:rFonts w:ascii="Arial" w:hAnsi="Arial" w:cs="Arial"/>
                <w:i/>
                <w:color w:val="000000"/>
                <w:sz w:val="24"/>
                <w:szCs w:val="24"/>
              </w:rPr>
              <w:t>уг</w:t>
            </w:r>
          </w:p>
        </w:tc>
        <w:tc>
          <w:tcPr>
            <w:tcW w:w="2597" w:type="dxa"/>
            <w:shd w:val="clear" w:color="auto" w:fill="FFFFFF" w:themeFill="background1"/>
            <w:vAlign w:val="center"/>
          </w:tcPr>
          <w:p w:rsidR="004041A1" w:rsidRPr="004041A1" w:rsidRDefault="008330A5" w:rsidP="00CB7B1F">
            <w:pPr>
              <w:autoSpaceDE w:val="0"/>
              <w:autoSpaceDN w:val="0"/>
              <w:adjustRightInd w:val="0"/>
              <w:spacing w:after="0" w:line="240" w:lineRule="auto"/>
              <w:jc w:val="center"/>
              <w:rPr>
                <w:rFonts w:ascii="Arial" w:hAnsi="Arial" w:cs="Arial"/>
                <w:i/>
                <w:color w:val="000000"/>
                <w:sz w:val="24"/>
                <w:szCs w:val="24"/>
              </w:rPr>
            </w:pPr>
            <w:r>
              <w:rPr>
                <w:rFonts w:ascii="Arial" w:hAnsi="Arial" w:cs="Arial"/>
                <w:i/>
                <w:color w:val="000000"/>
                <w:sz w:val="24"/>
                <w:szCs w:val="24"/>
              </w:rPr>
              <w:t>2 639,1</w:t>
            </w:r>
          </w:p>
        </w:tc>
      </w:tr>
      <w:tr w:rsidR="00906EB0" w:rsidRPr="00906EB0" w:rsidTr="005B7450">
        <w:trPr>
          <w:trHeight w:val="290"/>
          <w:jc w:val="center"/>
        </w:trPr>
        <w:tc>
          <w:tcPr>
            <w:tcW w:w="7558" w:type="dxa"/>
            <w:shd w:val="clear" w:color="auto" w:fill="FFFFFF" w:themeFill="background1"/>
          </w:tcPr>
          <w:p w:rsidR="00906EB0" w:rsidRPr="00CB7B1F" w:rsidRDefault="00906EB0" w:rsidP="001D3F47">
            <w:pPr>
              <w:autoSpaceDE w:val="0"/>
              <w:autoSpaceDN w:val="0"/>
              <w:adjustRightInd w:val="0"/>
              <w:spacing w:after="0" w:line="240" w:lineRule="auto"/>
              <w:ind w:left="130" w:hanging="130"/>
              <w:rPr>
                <w:rFonts w:ascii="Arial" w:hAnsi="Arial" w:cs="Arial"/>
                <w:b/>
                <w:color w:val="000000"/>
                <w:sz w:val="24"/>
                <w:szCs w:val="24"/>
              </w:rPr>
            </w:pPr>
            <w:r w:rsidRPr="00CB7B1F">
              <w:rPr>
                <w:rFonts w:ascii="Arial" w:hAnsi="Arial" w:cs="Arial"/>
                <w:b/>
                <w:color w:val="000000"/>
                <w:sz w:val="24"/>
                <w:szCs w:val="24"/>
              </w:rPr>
              <w:t>Итого</w:t>
            </w:r>
          </w:p>
        </w:tc>
        <w:tc>
          <w:tcPr>
            <w:tcW w:w="2597" w:type="dxa"/>
            <w:shd w:val="clear" w:color="auto" w:fill="FFFFFF" w:themeFill="background1"/>
            <w:vAlign w:val="center"/>
          </w:tcPr>
          <w:p w:rsidR="00906EB0" w:rsidRPr="00CB7B1F" w:rsidRDefault="008330A5" w:rsidP="00CB7B1F">
            <w:pPr>
              <w:autoSpaceDE w:val="0"/>
              <w:autoSpaceDN w:val="0"/>
              <w:adjustRightInd w:val="0"/>
              <w:spacing w:after="0" w:line="240" w:lineRule="auto"/>
              <w:jc w:val="center"/>
              <w:rPr>
                <w:rFonts w:ascii="Arial" w:hAnsi="Arial" w:cs="Arial"/>
                <w:b/>
                <w:color w:val="000000"/>
                <w:sz w:val="24"/>
                <w:szCs w:val="24"/>
              </w:rPr>
            </w:pPr>
            <w:r>
              <w:rPr>
                <w:rFonts w:ascii="Arial" w:hAnsi="Arial" w:cs="Arial"/>
                <w:b/>
                <w:color w:val="000000"/>
                <w:sz w:val="24"/>
                <w:szCs w:val="24"/>
              </w:rPr>
              <w:t>63 229,3</w:t>
            </w:r>
          </w:p>
        </w:tc>
      </w:tr>
    </w:tbl>
    <w:p w:rsidR="00587608" w:rsidRDefault="00587608" w:rsidP="004041A1">
      <w:pPr>
        <w:spacing w:after="0"/>
        <w:rPr>
          <w:rFonts w:ascii="Arial" w:hAnsi="Arial" w:cs="Arial"/>
          <w:b/>
          <w:sz w:val="28"/>
          <w:szCs w:val="28"/>
        </w:rPr>
      </w:pPr>
    </w:p>
    <w:p w:rsidR="00DE5851" w:rsidRDefault="00A5342E" w:rsidP="00DE5851">
      <w:pPr>
        <w:spacing w:after="0"/>
        <w:jc w:val="center"/>
        <w:rPr>
          <w:rFonts w:ascii="Arial" w:hAnsi="Arial" w:cs="Arial"/>
          <w:b/>
          <w:sz w:val="28"/>
          <w:szCs w:val="28"/>
        </w:rPr>
      </w:pPr>
      <w:r>
        <w:rPr>
          <w:rFonts w:ascii="Arial" w:hAnsi="Arial" w:cs="Arial"/>
          <w:b/>
          <w:sz w:val="28"/>
          <w:szCs w:val="28"/>
        </w:rPr>
        <w:t>Структура расходов</w:t>
      </w:r>
      <w:r w:rsidR="00DE5851" w:rsidRPr="00E91986">
        <w:rPr>
          <w:rFonts w:ascii="Arial" w:hAnsi="Arial" w:cs="Arial"/>
          <w:b/>
          <w:sz w:val="28"/>
          <w:szCs w:val="28"/>
        </w:rPr>
        <w:t xml:space="preserve"> бюджета</w:t>
      </w:r>
      <w:r w:rsidR="00DE5851">
        <w:rPr>
          <w:rFonts w:ascii="Arial" w:hAnsi="Arial" w:cs="Arial"/>
          <w:b/>
          <w:sz w:val="28"/>
          <w:szCs w:val="28"/>
        </w:rPr>
        <w:t xml:space="preserve"> </w:t>
      </w:r>
      <w:r>
        <w:rPr>
          <w:rFonts w:ascii="Arial" w:hAnsi="Arial" w:cs="Arial"/>
          <w:b/>
          <w:sz w:val="28"/>
          <w:szCs w:val="28"/>
        </w:rPr>
        <w:t xml:space="preserve">Удмуртской Республики </w:t>
      </w:r>
      <w:r w:rsidR="00DE5851">
        <w:rPr>
          <w:rFonts w:ascii="Arial" w:hAnsi="Arial" w:cs="Arial"/>
          <w:b/>
          <w:sz w:val="28"/>
          <w:szCs w:val="28"/>
        </w:rPr>
        <w:t xml:space="preserve">по </w:t>
      </w:r>
    </w:p>
    <w:p w:rsidR="00A5342E" w:rsidRDefault="00DE5851" w:rsidP="00A5342E">
      <w:pPr>
        <w:spacing w:after="0"/>
        <w:jc w:val="center"/>
        <w:rPr>
          <w:rFonts w:ascii="Arial" w:hAnsi="Arial" w:cs="Arial"/>
          <w:b/>
          <w:sz w:val="28"/>
          <w:szCs w:val="28"/>
        </w:rPr>
      </w:pPr>
      <w:r>
        <w:rPr>
          <w:rFonts w:ascii="Arial" w:hAnsi="Arial" w:cs="Arial"/>
          <w:b/>
          <w:sz w:val="28"/>
          <w:szCs w:val="28"/>
        </w:rPr>
        <w:t>видам расходов бюджетной класси</w:t>
      </w:r>
      <w:r w:rsidR="00A5342E">
        <w:rPr>
          <w:rFonts w:ascii="Arial" w:hAnsi="Arial" w:cs="Arial"/>
          <w:b/>
          <w:sz w:val="28"/>
          <w:szCs w:val="28"/>
        </w:rPr>
        <w:t>фикации н</w:t>
      </w:r>
      <w:r>
        <w:rPr>
          <w:rFonts w:ascii="Arial" w:hAnsi="Arial" w:cs="Arial"/>
          <w:b/>
          <w:sz w:val="28"/>
          <w:szCs w:val="28"/>
        </w:rPr>
        <w:t>а 2017 год</w:t>
      </w:r>
    </w:p>
    <w:p w:rsidR="009469F4" w:rsidRDefault="009469F4" w:rsidP="00DE5851">
      <w:pPr>
        <w:spacing w:after="0"/>
        <w:jc w:val="center"/>
        <w:rPr>
          <w:rFonts w:ascii="Arial" w:hAnsi="Arial" w:cs="Arial"/>
          <w:b/>
          <w:sz w:val="16"/>
          <w:szCs w:val="16"/>
        </w:rPr>
      </w:pPr>
    </w:p>
    <w:p w:rsidR="000E350B" w:rsidRPr="009469F4" w:rsidRDefault="000E350B" w:rsidP="00DE5851">
      <w:pPr>
        <w:spacing w:after="0"/>
        <w:jc w:val="center"/>
        <w:rPr>
          <w:rFonts w:ascii="Arial" w:hAnsi="Arial" w:cs="Arial"/>
          <w:b/>
          <w:sz w:val="16"/>
          <w:szCs w:val="16"/>
        </w:rPr>
      </w:pPr>
    </w:p>
    <w:p w:rsidR="00C27196" w:rsidRPr="004041A1" w:rsidRDefault="004041A1" w:rsidP="004041A1">
      <w:pPr>
        <w:spacing w:after="0"/>
        <w:ind w:left="284" w:right="142" w:hanging="142"/>
        <w:jc w:val="center"/>
        <w:rPr>
          <w:rFonts w:ascii="Arial" w:hAnsi="Arial" w:cs="Arial"/>
          <w:b/>
          <w:sz w:val="24"/>
          <w:szCs w:val="24"/>
        </w:rPr>
      </w:pPr>
      <w:r w:rsidRPr="004041A1">
        <w:rPr>
          <w:rFonts w:ascii="Arial" w:hAnsi="Arial" w:cs="Arial"/>
          <w:b/>
          <w:noProof/>
          <w:sz w:val="24"/>
          <w:szCs w:val="24"/>
          <w:lang w:eastAsia="ru-RU"/>
        </w:rPr>
        <w:drawing>
          <wp:inline distT="0" distB="0" distL="0" distR="0">
            <wp:extent cx="6219825" cy="4371975"/>
            <wp:effectExtent l="19050" t="0" r="9525" b="0"/>
            <wp:docPr id="7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469F4" w:rsidRPr="00E6660C" w:rsidRDefault="006B36EF" w:rsidP="00E6660C">
      <w:pPr>
        <w:tabs>
          <w:tab w:val="left" w:pos="2850"/>
        </w:tabs>
        <w:spacing w:after="0" w:line="240" w:lineRule="auto"/>
        <w:jc w:val="center"/>
        <w:rPr>
          <w:rFonts w:ascii="Arial" w:hAnsi="Arial" w:cs="Arial"/>
          <w:b/>
          <w:color w:val="000000" w:themeColor="text1"/>
          <w:sz w:val="24"/>
          <w:szCs w:val="24"/>
        </w:rPr>
      </w:pPr>
      <w:r w:rsidRPr="00E6660C">
        <w:rPr>
          <w:rFonts w:ascii="Arial" w:hAnsi="Arial" w:cs="Arial"/>
          <w:b/>
          <w:color w:val="000000" w:themeColor="text1"/>
          <w:sz w:val="24"/>
          <w:szCs w:val="24"/>
        </w:rPr>
        <w:lastRenderedPageBreak/>
        <w:t xml:space="preserve">     </w:t>
      </w:r>
      <w:r w:rsidR="00460F65" w:rsidRPr="00E6660C">
        <w:rPr>
          <w:rFonts w:ascii="Arial" w:hAnsi="Arial" w:cs="Arial"/>
          <w:b/>
          <w:color w:val="000000" w:themeColor="text1"/>
          <w:sz w:val="24"/>
          <w:szCs w:val="24"/>
        </w:rPr>
        <w:t xml:space="preserve">Структура расходов бюджета Удмуртской Республики </w:t>
      </w:r>
      <w:r w:rsidRPr="00E6660C">
        <w:rPr>
          <w:rFonts w:ascii="Arial" w:hAnsi="Arial" w:cs="Arial"/>
          <w:b/>
          <w:color w:val="000000" w:themeColor="text1"/>
          <w:sz w:val="24"/>
          <w:szCs w:val="24"/>
        </w:rPr>
        <w:t xml:space="preserve">по государственным программам Удмуртской Республики </w:t>
      </w:r>
      <w:r w:rsidR="00DF3149" w:rsidRPr="00E6660C">
        <w:rPr>
          <w:rFonts w:ascii="Arial" w:hAnsi="Arial" w:cs="Arial"/>
          <w:b/>
          <w:color w:val="000000" w:themeColor="text1"/>
          <w:sz w:val="24"/>
          <w:szCs w:val="24"/>
        </w:rPr>
        <w:t xml:space="preserve">за </w:t>
      </w:r>
      <w:r w:rsidR="009E4FF7" w:rsidRPr="00E6660C">
        <w:rPr>
          <w:rFonts w:ascii="Arial" w:hAnsi="Arial" w:cs="Arial"/>
          <w:b/>
          <w:color w:val="000000" w:themeColor="text1"/>
          <w:sz w:val="24"/>
          <w:szCs w:val="24"/>
        </w:rPr>
        <w:t>2016-</w:t>
      </w:r>
      <w:r w:rsidR="00DF3149" w:rsidRPr="00E6660C">
        <w:rPr>
          <w:rFonts w:ascii="Arial" w:hAnsi="Arial" w:cs="Arial"/>
          <w:b/>
          <w:color w:val="000000" w:themeColor="text1"/>
          <w:sz w:val="24"/>
          <w:szCs w:val="24"/>
        </w:rPr>
        <w:t>2017</w:t>
      </w:r>
      <w:r w:rsidR="00460F65" w:rsidRPr="00E6660C">
        <w:rPr>
          <w:rFonts w:ascii="Arial" w:hAnsi="Arial" w:cs="Arial"/>
          <w:b/>
          <w:color w:val="000000" w:themeColor="text1"/>
          <w:sz w:val="24"/>
          <w:szCs w:val="24"/>
        </w:rPr>
        <w:t xml:space="preserve"> год</w:t>
      </w:r>
    </w:p>
    <w:p w:rsidR="006B36EF" w:rsidRPr="00362F4B" w:rsidRDefault="006B36EF" w:rsidP="00E95DCE">
      <w:pPr>
        <w:tabs>
          <w:tab w:val="left" w:pos="2850"/>
        </w:tabs>
        <w:spacing w:after="0" w:line="240" w:lineRule="auto"/>
        <w:jc w:val="center"/>
        <w:rPr>
          <w:rFonts w:ascii="Arial" w:hAnsi="Arial" w:cs="Arial"/>
          <w:b/>
          <w:sz w:val="28"/>
          <w:szCs w:val="28"/>
        </w:rPr>
      </w:pPr>
    </w:p>
    <w:tbl>
      <w:tblPr>
        <w:tblStyle w:val="a8"/>
        <w:tblW w:w="10631" w:type="dxa"/>
        <w:tblInd w:w="534" w:type="dxa"/>
        <w:shd w:val="clear" w:color="auto" w:fill="FFFFFF" w:themeFill="background1"/>
        <w:tblLook w:val="04A0"/>
      </w:tblPr>
      <w:tblGrid>
        <w:gridCol w:w="3118"/>
        <w:gridCol w:w="1744"/>
        <w:gridCol w:w="1658"/>
        <w:gridCol w:w="2268"/>
        <w:gridCol w:w="1843"/>
      </w:tblGrid>
      <w:tr w:rsidR="00125752" w:rsidTr="005B7450">
        <w:tc>
          <w:tcPr>
            <w:tcW w:w="3118"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Показатель</w:t>
            </w:r>
          </w:p>
        </w:tc>
        <w:tc>
          <w:tcPr>
            <w:tcW w:w="1744"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План на 2016 год, млн.руб.</w:t>
            </w:r>
          </w:p>
        </w:tc>
        <w:tc>
          <w:tcPr>
            <w:tcW w:w="1658"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Доля, %</w:t>
            </w:r>
          </w:p>
        </w:tc>
        <w:tc>
          <w:tcPr>
            <w:tcW w:w="2268" w:type="dxa"/>
            <w:shd w:val="clear" w:color="auto" w:fill="FFFFFF" w:themeFill="background1"/>
          </w:tcPr>
          <w:p w:rsidR="00125752" w:rsidRPr="00B61495" w:rsidRDefault="00294EF5" w:rsidP="00E95DCE">
            <w:pPr>
              <w:keepNext/>
              <w:tabs>
                <w:tab w:val="left" w:pos="2850"/>
              </w:tabs>
              <w:jc w:val="center"/>
              <w:rPr>
                <w:rFonts w:ascii="Arial" w:hAnsi="Arial" w:cs="Arial"/>
                <w:sz w:val="24"/>
                <w:szCs w:val="24"/>
              </w:rPr>
            </w:pPr>
            <w:r>
              <w:rPr>
                <w:rFonts w:ascii="Arial" w:hAnsi="Arial" w:cs="Arial"/>
                <w:sz w:val="24"/>
                <w:szCs w:val="24"/>
              </w:rPr>
              <w:t xml:space="preserve">Закон </w:t>
            </w:r>
            <w:r w:rsidR="00125752" w:rsidRPr="00B61495">
              <w:rPr>
                <w:rFonts w:ascii="Arial" w:hAnsi="Arial" w:cs="Arial"/>
                <w:sz w:val="24"/>
                <w:szCs w:val="24"/>
              </w:rPr>
              <w:t>на 2017 год, млн.руб.</w:t>
            </w:r>
          </w:p>
        </w:tc>
        <w:tc>
          <w:tcPr>
            <w:tcW w:w="1843" w:type="dxa"/>
            <w:shd w:val="clear" w:color="auto" w:fill="FFFFFF" w:themeFill="background1"/>
          </w:tcPr>
          <w:p w:rsidR="00125752" w:rsidRPr="00B61495" w:rsidRDefault="00125752" w:rsidP="00E95DCE">
            <w:pPr>
              <w:keepNext/>
              <w:tabs>
                <w:tab w:val="left" w:pos="2850"/>
              </w:tabs>
              <w:jc w:val="center"/>
              <w:rPr>
                <w:rFonts w:ascii="Arial" w:hAnsi="Arial" w:cs="Arial"/>
                <w:sz w:val="24"/>
                <w:szCs w:val="24"/>
              </w:rPr>
            </w:pPr>
            <w:r w:rsidRPr="00B61495">
              <w:rPr>
                <w:rFonts w:ascii="Arial" w:hAnsi="Arial" w:cs="Arial"/>
                <w:sz w:val="24"/>
                <w:szCs w:val="24"/>
              </w:rPr>
              <w:t>Доля, %</w:t>
            </w:r>
          </w:p>
        </w:tc>
      </w:tr>
      <w:tr w:rsidR="00125752" w:rsidTr="005B7450">
        <w:tc>
          <w:tcPr>
            <w:tcW w:w="3118" w:type="dxa"/>
            <w:shd w:val="clear" w:color="auto" w:fill="FFFFFF" w:themeFill="background1"/>
          </w:tcPr>
          <w:p w:rsidR="00125752" w:rsidRPr="00B61495" w:rsidRDefault="00125752" w:rsidP="00E95DCE">
            <w:pPr>
              <w:keepNext/>
              <w:tabs>
                <w:tab w:val="left" w:pos="2850"/>
              </w:tabs>
              <w:jc w:val="center"/>
              <w:rPr>
                <w:rFonts w:ascii="Arial" w:hAnsi="Arial" w:cs="Arial"/>
                <w:b/>
                <w:sz w:val="24"/>
                <w:szCs w:val="24"/>
              </w:rPr>
            </w:pPr>
            <w:r w:rsidRPr="00B61495">
              <w:rPr>
                <w:rFonts w:ascii="Arial" w:hAnsi="Arial" w:cs="Arial"/>
                <w:b/>
                <w:sz w:val="24"/>
                <w:szCs w:val="24"/>
              </w:rPr>
              <w:t>РАСХОДЫ, в т.ч.:</w:t>
            </w:r>
          </w:p>
        </w:tc>
        <w:tc>
          <w:tcPr>
            <w:tcW w:w="1744"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59 606,3</w:t>
            </w:r>
          </w:p>
        </w:tc>
        <w:tc>
          <w:tcPr>
            <w:tcW w:w="1658"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100,0</w:t>
            </w:r>
          </w:p>
        </w:tc>
        <w:tc>
          <w:tcPr>
            <w:tcW w:w="2268" w:type="dxa"/>
            <w:shd w:val="clear" w:color="auto" w:fill="FFFFFF" w:themeFill="background1"/>
            <w:vAlign w:val="center"/>
          </w:tcPr>
          <w:p w:rsidR="00125752" w:rsidRPr="006B36EF" w:rsidRDefault="00B739BF" w:rsidP="00B61495">
            <w:pPr>
              <w:keepNext/>
              <w:tabs>
                <w:tab w:val="left" w:pos="2850"/>
              </w:tabs>
              <w:jc w:val="center"/>
              <w:rPr>
                <w:rFonts w:ascii="Arial" w:hAnsi="Arial" w:cs="Arial"/>
                <w:b/>
                <w:sz w:val="24"/>
                <w:szCs w:val="24"/>
              </w:rPr>
            </w:pPr>
            <w:r>
              <w:rPr>
                <w:rFonts w:ascii="Arial" w:hAnsi="Arial" w:cs="Arial"/>
                <w:b/>
                <w:sz w:val="24"/>
                <w:szCs w:val="24"/>
              </w:rPr>
              <w:t>63 229,3</w:t>
            </w:r>
          </w:p>
        </w:tc>
        <w:tc>
          <w:tcPr>
            <w:tcW w:w="1843" w:type="dxa"/>
            <w:shd w:val="clear" w:color="auto" w:fill="FFFFFF" w:themeFill="background1"/>
            <w:vAlign w:val="center"/>
          </w:tcPr>
          <w:p w:rsidR="00125752" w:rsidRPr="006B36EF" w:rsidRDefault="00B739BF" w:rsidP="00B61495">
            <w:pPr>
              <w:keepNext/>
              <w:tabs>
                <w:tab w:val="left" w:pos="2850"/>
              </w:tabs>
              <w:jc w:val="center"/>
              <w:rPr>
                <w:rFonts w:ascii="Arial" w:hAnsi="Arial" w:cs="Arial"/>
                <w:b/>
                <w:sz w:val="24"/>
                <w:szCs w:val="24"/>
              </w:rPr>
            </w:pPr>
            <w:r>
              <w:rPr>
                <w:rFonts w:ascii="Arial" w:hAnsi="Arial" w:cs="Arial"/>
                <w:b/>
                <w:sz w:val="24"/>
                <w:szCs w:val="24"/>
              </w:rPr>
              <w:t>100,0</w:t>
            </w:r>
          </w:p>
        </w:tc>
      </w:tr>
      <w:tr w:rsidR="00125752" w:rsidTr="005B7450">
        <w:tc>
          <w:tcPr>
            <w:tcW w:w="3118" w:type="dxa"/>
            <w:shd w:val="clear" w:color="auto" w:fill="FFFFFF" w:themeFill="background1"/>
          </w:tcPr>
          <w:p w:rsidR="00125752" w:rsidRPr="00B61495" w:rsidRDefault="00125752" w:rsidP="00B61495">
            <w:pPr>
              <w:keepNext/>
              <w:tabs>
                <w:tab w:val="left" w:pos="2850"/>
              </w:tabs>
              <w:rPr>
                <w:rFonts w:ascii="Arial" w:hAnsi="Arial" w:cs="Arial"/>
                <w:b/>
                <w:sz w:val="24"/>
                <w:szCs w:val="24"/>
              </w:rPr>
            </w:pPr>
            <w:r w:rsidRPr="00B61495">
              <w:rPr>
                <w:rFonts w:ascii="Arial" w:hAnsi="Arial" w:cs="Arial"/>
                <w:b/>
                <w:sz w:val="24"/>
                <w:szCs w:val="24"/>
              </w:rPr>
              <w:t>Расходы по государственным программам Удмуртской Республики</w:t>
            </w:r>
            <w:r>
              <w:rPr>
                <w:rFonts w:ascii="Arial" w:hAnsi="Arial" w:cs="Arial"/>
                <w:b/>
                <w:sz w:val="24"/>
                <w:szCs w:val="24"/>
              </w:rPr>
              <w:t>, в т.ч.:</w:t>
            </w:r>
          </w:p>
        </w:tc>
        <w:tc>
          <w:tcPr>
            <w:tcW w:w="1744"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58 420,1</w:t>
            </w:r>
          </w:p>
        </w:tc>
        <w:tc>
          <w:tcPr>
            <w:tcW w:w="1658"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98,0</w:t>
            </w:r>
          </w:p>
        </w:tc>
        <w:tc>
          <w:tcPr>
            <w:tcW w:w="2268" w:type="dxa"/>
            <w:shd w:val="clear" w:color="auto" w:fill="FFFFFF" w:themeFill="background1"/>
            <w:vAlign w:val="center"/>
          </w:tcPr>
          <w:p w:rsidR="00125752" w:rsidRPr="004361A0" w:rsidRDefault="00B739BF" w:rsidP="00B61495">
            <w:pPr>
              <w:keepNext/>
              <w:tabs>
                <w:tab w:val="left" w:pos="2850"/>
              </w:tabs>
              <w:jc w:val="center"/>
              <w:rPr>
                <w:rFonts w:ascii="Arial" w:hAnsi="Arial" w:cs="Arial"/>
                <w:b/>
                <w:sz w:val="24"/>
                <w:szCs w:val="24"/>
              </w:rPr>
            </w:pPr>
            <w:r>
              <w:rPr>
                <w:rFonts w:ascii="Arial" w:hAnsi="Arial" w:cs="Arial"/>
                <w:b/>
                <w:sz w:val="24"/>
                <w:szCs w:val="24"/>
              </w:rPr>
              <w:t>61 157,7</w:t>
            </w:r>
          </w:p>
        </w:tc>
        <w:tc>
          <w:tcPr>
            <w:tcW w:w="1843" w:type="dxa"/>
            <w:shd w:val="clear" w:color="auto" w:fill="FFFFFF" w:themeFill="background1"/>
            <w:vAlign w:val="center"/>
          </w:tcPr>
          <w:p w:rsidR="00125752" w:rsidRPr="006B36EF" w:rsidRDefault="00B739BF" w:rsidP="00B61495">
            <w:pPr>
              <w:keepNext/>
              <w:tabs>
                <w:tab w:val="left" w:pos="2850"/>
              </w:tabs>
              <w:jc w:val="center"/>
              <w:rPr>
                <w:rFonts w:ascii="Arial" w:hAnsi="Arial" w:cs="Arial"/>
                <w:b/>
                <w:sz w:val="24"/>
                <w:szCs w:val="24"/>
              </w:rPr>
            </w:pPr>
            <w:r>
              <w:rPr>
                <w:rFonts w:ascii="Arial" w:hAnsi="Arial" w:cs="Arial"/>
                <w:b/>
                <w:sz w:val="24"/>
                <w:szCs w:val="24"/>
              </w:rPr>
              <w:t>96,7</w:t>
            </w:r>
          </w:p>
        </w:tc>
      </w:tr>
      <w:tr w:rsidR="00125752" w:rsidTr="005B7450">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социальной направленности</w:t>
            </w:r>
          </w:p>
        </w:tc>
        <w:tc>
          <w:tcPr>
            <w:tcW w:w="1744"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37 692,4</w:t>
            </w:r>
          </w:p>
        </w:tc>
        <w:tc>
          <w:tcPr>
            <w:tcW w:w="1658"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63,2</w:t>
            </w:r>
          </w:p>
        </w:tc>
        <w:tc>
          <w:tcPr>
            <w:tcW w:w="2268" w:type="dxa"/>
            <w:shd w:val="clear" w:color="auto" w:fill="FFFFFF" w:themeFill="background1"/>
            <w:vAlign w:val="center"/>
          </w:tcPr>
          <w:p w:rsidR="00125752" w:rsidRPr="00B61495" w:rsidRDefault="00294EF5" w:rsidP="00B61495">
            <w:pPr>
              <w:keepNext/>
              <w:tabs>
                <w:tab w:val="left" w:pos="2850"/>
              </w:tabs>
              <w:jc w:val="center"/>
              <w:rPr>
                <w:rFonts w:ascii="Arial" w:hAnsi="Arial" w:cs="Arial"/>
                <w:sz w:val="24"/>
                <w:szCs w:val="24"/>
              </w:rPr>
            </w:pPr>
            <w:r>
              <w:rPr>
                <w:rFonts w:ascii="Arial" w:hAnsi="Arial" w:cs="Arial"/>
                <w:sz w:val="24"/>
                <w:szCs w:val="24"/>
              </w:rPr>
              <w:t>39 996,4</w:t>
            </w:r>
          </w:p>
        </w:tc>
        <w:tc>
          <w:tcPr>
            <w:tcW w:w="1843" w:type="dxa"/>
            <w:shd w:val="clear" w:color="auto" w:fill="FFFFFF" w:themeFill="background1"/>
            <w:vAlign w:val="center"/>
          </w:tcPr>
          <w:p w:rsidR="00125752" w:rsidRPr="00B61495" w:rsidRDefault="00B739BF" w:rsidP="00B61495">
            <w:pPr>
              <w:keepNext/>
              <w:tabs>
                <w:tab w:val="left" w:pos="2850"/>
              </w:tabs>
              <w:jc w:val="center"/>
              <w:rPr>
                <w:rFonts w:ascii="Arial" w:hAnsi="Arial" w:cs="Arial"/>
                <w:sz w:val="24"/>
                <w:szCs w:val="24"/>
              </w:rPr>
            </w:pPr>
            <w:r>
              <w:rPr>
                <w:rFonts w:ascii="Arial" w:hAnsi="Arial" w:cs="Arial"/>
                <w:sz w:val="24"/>
                <w:szCs w:val="24"/>
              </w:rPr>
              <w:t>63,3</w:t>
            </w:r>
          </w:p>
        </w:tc>
      </w:tr>
      <w:tr w:rsidR="00125752" w:rsidTr="005B7450">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на поддержку реального сектора экономики</w:t>
            </w:r>
          </w:p>
        </w:tc>
        <w:tc>
          <w:tcPr>
            <w:tcW w:w="1744"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11 641,1</w:t>
            </w:r>
          </w:p>
        </w:tc>
        <w:tc>
          <w:tcPr>
            <w:tcW w:w="1658"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19,5</w:t>
            </w:r>
          </w:p>
        </w:tc>
        <w:tc>
          <w:tcPr>
            <w:tcW w:w="2268" w:type="dxa"/>
            <w:shd w:val="clear" w:color="auto" w:fill="FFFFFF" w:themeFill="background1"/>
            <w:vAlign w:val="center"/>
          </w:tcPr>
          <w:p w:rsidR="00125752" w:rsidRPr="00B61495" w:rsidRDefault="00294EF5" w:rsidP="00B61495">
            <w:pPr>
              <w:keepNext/>
              <w:tabs>
                <w:tab w:val="left" w:pos="2850"/>
              </w:tabs>
              <w:jc w:val="center"/>
              <w:rPr>
                <w:rFonts w:ascii="Arial" w:hAnsi="Arial" w:cs="Arial"/>
                <w:sz w:val="24"/>
                <w:szCs w:val="24"/>
              </w:rPr>
            </w:pPr>
            <w:r>
              <w:rPr>
                <w:rFonts w:ascii="Arial" w:hAnsi="Arial" w:cs="Arial"/>
                <w:sz w:val="24"/>
                <w:szCs w:val="24"/>
              </w:rPr>
              <w:t>11 898,0</w:t>
            </w:r>
          </w:p>
        </w:tc>
        <w:tc>
          <w:tcPr>
            <w:tcW w:w="1843" w:type="dxa"/>
            <w:shd w:val="clear" w:color="auto" w:fill="FFFFFF" w:themeFill="background1"/>
            <w:vAlign w:val="center"/>
          </w:tcPr>
          <w:p w:rsidR="00125752" w:rsidRPr="00B61495" w:rsidRDefault="00B739BF" w:rsidP="00B61495">
            <w:pPr>
              <w:keepNext/>
              <w:tabs>
                <w:tab w:val="left" w:pos="2850"/>
              </w:tabs>
              <w:jc w:val="center"/>
              <w:rPr>
                <w:rFonts w:ascii="Arial" w:hAnsi="Arial" w:cs="Arial"/>
                <w:sz w:val="24"/>
                <w:szCs w:val="24"/>
              </w:rPr>
            </w:pPr>
            <w:r>
              <w:rPr>
                <w:rFonts w:ascii="Arial" w:hAnsi="Arial" w:cs="Arial"/>
                <w:sz w:val="24"/>
                <w:szCs w:val="24"/>
              </w:rPr>
              <w:t>18,8</w:t>
            </w:r>
          </w:p>
        </w:tc>
      </w:tr>
      <w:tr w:rsidR="00125752" w:rsidTr="005B7450">
        <w:tc>
          <w:tcPr>
            <w:tcW w:w="3118" w:type="dxa"/>
            <w:shd w:val="clear" w:color="auto" w:fill="FFFFFF" w:themeFill="background1"/>
          </w:tcPr>
          <w:p w:rsidR="00125752" w:rsidRPr="00B61495" w:rsidRDefault="00125752" w:rsidP="00B61495">
            <w:pPr>
              <w:keepNext/>
              <w:tabs>
                <w:tab w:val="left" w:pos="2850"/>
              </w:tabs>
              <w:jc w:val="center"/>
              <w:rPr>
                <w:rFonts w:ascii="Arial" w:hAnsi="Arial" w:cs="Arial"/>
                <w:i/>
                <w:sz w:val="24"/>
                <w:szCs w:val="24"/>
              </w:rPr>
            </w:pPr>
            <w:r w:rsidRPr="00B61495">
              <w:rPr>
                <w:rFonts w:ascii="Arial" w:hAnsi="Arial" w:cs="Arial"/>
                <w:i/>
                <w:sz w:val="24"/>
                <w:szCs w:val="24"/>
              </w:rPr>
              <w:t>Расходы на обеспечение реализации отдельных государственных функций</w:t>
            </w:r>
          </w:p>
        </w:tc>
        <w:tc>
          <w:tcPr>
            <w:tcW w:w="1744"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9 086,6</w:t>
            </w:r>
          </w:p>
        </w:tc>
        <w:tc>
          <w:tcPr>
            <w:tcW w:w="1658" w:type="dxa"/>
            <w:shd w:val="clear" w:color="auto" w:fill="FFFFFF" w:themeFill="background1"/>
            <w:vAlign w:val="center"/>
          </w:tcPr>
          <w:p w:rsidR="00125752" w:rsidRPr="00B61495" w:rsidRDefault="005B7450" w:rsidP="00B61495">
            <w:pPr>
              <w:keepNext/>
              <w:tabs>
                <w:tab w:val="left" w:pos="2850"/>
              </w:tabs>
              <w:jc w:val="center"/>
              <w:rPr>
                <w:rFonts w:ascii="Arial" w:hAnsi="Arial" w:cs="Arial"/>
                <w:sz w:val="24"/>
                <w:szCs w:val="24"/>
              </w:rPr>
            </w:pPr>
            <w:r>
              <w:rPr>
                <w:rFonts w:ascii="Arial" w:hAnsi="Arial" w:cs="Arial"/>
                <w:sz w:val="24"/>
                <w:szCs w:val="24"/>
              </w:rPr>
              <w:t>15,3</w:t>
            </w:r>
          </w:p>
        </w:tc>
        <w:tc>
          <w:tcPr>
            <w:tcW w:w="2268" w:type="dxa"/>
            <w:shd w:val="clear" w:color="auto" w:fill="FFFFFF" w:themeFill="background1"/>
            <w:vAlign w:val="center"/>
          </w:tcPr>
          <w:p w:rsidR="00125752" w:rsidRPr="00B61495" w:rsidRDefault="00294EF5" w:rsidP="00B61495">
            <w:pPr>
              <w:keepNext/>
              <w:tabs>
                <w:tab w:val="left" w:pos="2850"/>
              </w:tabs>
              <w:jc w:val="center"/>
              <w:rPr>
                <w:rFonts w:ascii="Arial" w:hAnsi="Arial" w:cs="Arial"/>
                <w:sz w:val="24"/>
                <w:szCs w:val="24"/>
              </w:rPr>
            </w:pPr>
            <w:r>
              <w:rPr>
                <w:rFonts w:ascii="Arial" w:hAnsi="Arial" w:cs="Arial"/>
                <w:sz w:val="24"/>
                <w:szCs w:val="24"/>
              </w:rPr>
              <w:t>9 263,3</w:t>
            </w:r>
          </w:p>
        </w:tc>
        <w:tc>
          <w:tcPr>
            <w:tcW w:w="1843" w:type="dxa"/>
            <w:shd w:val="clear" w:color="auto" w:fill="FFFFFF" w:themeFill="background1"/>
            <w:vAlign w:val="center"/>
          </w:tcPr>
          <w:p w:rsidR="00125752" w:rsidRPr="00B61495" w:rsidRDefault="00B739BF" w:rsidP="00B61495">
            <w:pPr>
              <w:keepNext/>
              <w:tabs>
                <w:tab w:val="left" w:pos="2850"/>
              </w:tabs>
              <w:jc w:val="center"/>
              <w:rPr>
                <w:rFonts w:ascii="Arial" w:hAnsi="Arial" w:cs="Arial"/>
                <w:sz w:val="24"/>
                <w:szCs w:val="24"/>
              </w:rPr>
            </w:pPr>
            <w:r>
              <w:rPr>
                <w:rFonts w:ascii="Arial" w:hAnsi="Arial" w:cs="Arial"/>
                <w:sz w:val="24"/>
                <w:szCs w:val="24"/>
              </w:rPr>
              <w:t>14,6</w:t>
            </w:r>
          </w:p>
        </w:tc>
      </w:tr>
      <w:tr w:rsidR="00125752" w:rsidTr="005B7450">
        <w:tc>
          <w:tcPr>
            <w:tcW w:w="3118" w:type="dxa"/>
            <w:shd w:val="clear" w:color="auto" w:fill="FFFFFF" w:themeFill="background1"/>
          </w:tcPr>
          <w:p w:rsidR="00125752" w:rsidRPr="00B61495" w:rsidRDefault="00125752" w:rsidP="00B61495">
            <w:pPr>
              <w:keepNext/>
              <w:tabs>
                <w:tab w:val="left" w:pos="2850"/>
              </w:tabs>
              <w:rPr>
                <w:rFonts w:ascii="Arial" w:hAnsi="Arial" w:cs="Arial"/>
                <w:b/>
                <w:sz w:val="24"/>
                <w:szCs w:val="24"/>
              </w:rPr>
            </w:pPr>
            <w:r w:rsidRPr="00B61495">
              <w:rPr>
                <w:rFonts w:ascii="Arial" w:hAnsi="Arial" w:cs="Arial"/>
                <w:b/>
                <w:sz w:val="24"/>
                <w:szCs w:val="24"/>
              </w:rPr>
              <w:t>Непрограммные расходы</w:t>
            </w:r>
          </w:p>
        </w:tc>
        <w:tc>
          <w:tcPr>
            <w:tcW w:w="1744"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1 186,2</w:t>
            </w:r>
          </w:p>
        </w:tc>
        <w:tc>
          <w:tcPr>
            <w:tcW w:w="1658" w:type="dxa"/>
            <w:shd w:val="clear" w:color="auto" w:fill="FFFFFF" w:themeFill="background1"/>
            <w:vAlign w:val="center"/>
          </w:tcPr>
          <w:p w:rsidR="00125752" w:rsidRPr="006B36EF" w:rsidRDefault="005B7450" w:rsidP="00B61495">
            <w:pPr>
              <w:keepNext/>
              <w:tabs>
                <w:tab w:val="left" w:pos="2850"/>
              </w:tabs>
              <w:jc w:val="center"/>
              <w:rPr>
                <w:rFonts w:ascii="Arial" w:hAnsi="Arial" w:cs="Arial"/>
                <w:b/>
                <w:sz w:val="24"/>
                <w:szCs w:val="24"/>
              </w:rPr>
            </w:pPr>
            <w:r>
              <w:rPr>
                <w:rFonts w:ascii="Arial" w:hAnsi="Arial" w:cs="Arial"/>
                <w:b/>
                <w:sz w:val="24"/>
                <w:szCs w:val="24"/>
              </w:rPr>
              <w:t>2,0</w:t>
            </w:r>
          </w:p>
        </w:tc>
        <w:tc>
          <w:tcPr>
            <w:tcW w:w="2268" w:type="dxa"/>
            <w:shd w:val="clear" w:color="auto" w:fill="FFFFFF" w:themeFill="background1"/>
            <w:vAlign w:val="center"/>
          </w:tcPr>
          <w:p w:rsidR="00125752" w:rsidRPr="006B36EF" w:rsidRDefault="00294EF5" w:rsidP="00B61495">
            <w:pPr>
              <w:keepNext/>
              <w:tabs>
                <w:tab w:val="left" w:pos="2850"/>
              </w:tabs>
              <w:jc w:val="center"/>
              <w:rPr>
                <w:rFonts w:ascii="Arial" w:hAnsi="Arial" w:cs="Arial"/>
                <w:b/>
                <w:sz w:val="24"/>
                <w:szCs w:val="24"/>
              </w:rPr>
            </w:pPr>
            <w:r>
              <w:rPr>
                <w:rFonts w:ascii="Arial" w:hAnsi="Arial" w:cs="Arial"/>
                <w:b/>
                <w:sz w:val="24"/>
                <w:szCs w:val="24"/>
              </w:rPr>
              <w:t>2 071,6</w:t>
            </w:r>
          </w:p>
        </w:tc>
        <w:tc>
          <w:tcPr>
            <w:tcW w:w="1843" w:type="dxa"/>
            <w:shd w:val="clear" w:color="auto" w:fill="FFFFFF" w:themeFill="background1"/>
            <w:vAlign w:val="center"/>
          </w:tcPr>
          <w:p w:rsidR="00125752" w:rsidRPr="006B36EF" w:rsidRDefault="00B739BF" w:rsidP="00B61495">
            <w:pPr>
              <w:keepNext/>
              <w:tabs>
                <w:tab w:val="left" w:pos="2850"/>
              </w:tabs>
              <w:jc w:val="center"/>
              <w:rPr>
                <w:rFonts w:ascii="Arial" w:hAnsi="Arial" w:cs="Arial"/>
                <w:b/>
                <w:sz w:val="24"/>
                <w:szCs w:val="24"/>
              </w:rPr>
            </w:pPr>
            <w:r>
              <w:rPr>
                <w:rFonts w:ascii="Arial" w:hAnsi="Arial" w:cs="Arial"/>
                <w:b/>
                <w:sz w:val="24"/>
                <w:szCs w:val="24"/>
              </w:rPr>
              <w:t>3,3</w:t>
            </w:r>
          </w:p>
        </w:tc>
      </w:tr>
    </w:tbl>
    <w:p w:rsidR="006B36EF" w:rsidRDefault="006B36EF" w:rsidP="006B36EF">
      <w:pPr>
        <w:spacing w:after="0" w:line="240" w:lineRule="auto"/>
        <w:jc w:val="center"/>
      </w:pPr>
    </w:p>
    <w:p w:rsidR="001F7D0D" w:rsidRDefault="009E4FF7" w:rsidP="009E4FF7">
      <w:pPr>
        <w:spacing w:after="0" w:line="240" w:lineRule="auto"/>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 xml:space="preserve">     </w:t>
      </w:r>
      <w:r w:rsidR="006B36EF">
        <w:rPr>
          <w:rFonts w:ascii="Arial" w:eastAsia="Times New Roman" w:hAnsi="Arial" w:cs="Arial"/>
          <w:b/>
          <w:color w:val="000000"/>
          <w:sz w:val="24"/>
          <w:szCs w:val="24"/>
          <w:lang w:eastAsia="ru-RU"/>
        </w:rPr>
        <w:t xml:space="preserve">   </w:t>
      </w:r>
    </w:p>
    <w:p w:rsidR="009E4FF7" w:rsidRPr="00A344F0" w:rsidRDefault="009E4FF7" w:rsidP="009E4FF7">
      <w:pPr>
        <w:tabs>
          <w:tab w:val="left" w:pos="2850"/>
        </w:tabs>
        <w:spacing w:after="0" w:line="240" w:lineRule="auto"/>
        <w:jc w:val="center"/>
        <w:rPr>
          <w:rFonts w:ascii="Arial" w:hAnsi="Arial" w:cs="Arial"/>
          <w:b/>
          <w:color w:val="C0504D" w:themeColor="accent2"/>
          <w:sz w:val="28"/>
          <w:szCs w:val="28"/>
        </w:rPr>
      </w:pPr>
      <w:r w:rsidRPr="00A344F0">
        <w:rPr>
          <w:rFonts w:ascii="Arial" w:hAnsi="Arial" w:cs="Arial"/>
          <w:b/>
          <w:color w:val="C0504D" w:themeColor="accent2"/>
          <w:sz w:val="28"/>
          <w:szCs w:val="28"/>
        </w:rPr>
        <w:t xml:space="preserve">     Структура расходов бюджета Удмуртской Республики по государственным программам Удмуртской Республики за 2017 год</w:t>
      </w:r>
    </w:p>
    <w:p w:rsidR="001F7D0D" w:rsidRPr="00A344F0" w:rsidRDefault="001F7D0D" w:rsidP="006B36EF">
      <w:pPr>
        <w:spacing w:after="0" w:line="240" w:lineRule="auto"/>
        <w:jc w:val="center"/>
        <w:rPr>
          <w:rFonts w:ascii="Arial" w:eastAsia="Times New Roman" w:hAnsi="Arial" w:cs="Arial"/>
          <w:b/>
          <w:color w:val="C0504D" w:themeColor="accent2"/>
          <w:sz w:val="24"/>
          <w:szCs w:val="24"/>
          <w:lang w:eastAsia="ru-RU"/>
        </w:rPr>
      </w:pPr>
    </w:p>
    <w:p w:rsidR="001F7D0D" w:rsidRDefault="00B739BF" w:rsidP="00341D39">
      <w:pPr>
        <w:spacing w:after="0" w:line="240" w:lineRule="auto"/>
        <w:ind w:left="426"/>
        <w:jc w:val="center"/>
        <w:rPr>
          <w:rFonts w:ascii="Arial" w:eastAsia="Times New Roman" w:hAnsi="Arial" w:cs="Arial"/>
          <w:b/>
          <w:color w:val="000000"/>
          <w:sz w:val="24"/>
          <w:szCs w:val="24"/>
          <w:lang w:eastAsia="ru-RU"/>
        </w:rPr>
      </w:pPr>
      <w:r w:rsidRPr="00B739BF">
        <w:rPr>
          <w:rFonts w:ascii="Arial" w:eastAsia="Times New Roman" w:hAnsi="Arial" w:cs="Arial"/>
          <w:b/>
          <w:noProof/>
          <w:color w:val="000000"/>
          <w:sz w:val="24"/>
          <w:szCs w:val="24"/>
          <w:lang w:eastAsia="ru-RU"/>
        </w:rPr>
        <w:drawing>
          <wp:inline distT="0" distB="0" distL="0" distR="0">
            <wp:extent cx="6534150" cy="4619625"/>
            <wp:effectExtent l="57150" t="19050" r="19050"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F7D0D" w:rsidRDefault="001F7D0D" w:rsidP="006B36EF">
      <w:pPr>
        <w:spacing w:after="0" w:line="240" w:lineRule="auto"/>
        <w:jc w:val="center"/>
        <w:rPr>
          <w:rFonts w:ascii="Arial" w:eastAsia="Times New Roman" w:hAnsi="Arial" w:cs="Arial"/>
          <w:b/>
          <w:color w:val="000000"/>
          <w:sz w:val="24"/>
          <w:szCs w:val="24"/>
          <w:lang w:eastAsia="ru-RU"/>
        </w:rPr>
      </w:pPr>
    </w:p>
    <w:p w:rsidR="00125752" w:rsidRDefault="00125752" w:rsidP="00B739BF">
      <w:pPr>
        <w:pStyle w:val="3"/>
        <w:spacing w:before="0" w:beforeAutospacing="0" w:after="0" w:afterAutospacing="0"/>
        <w:rPr>
          <w:rFonts w:ascii="Arial" w:hAnsi="Arial" w:cs="Arial"/>
          <w:sz w:val="28"/>
          <w:szCs w:val="28"/>
          <w:u w:val="single"/>
        </w:rPr>
      </w:pPr>
    </w:p>
    <w:p w:rsidR="006B36EF" w:rsidRPr="00341D39" w:rsidRDefault="006B36EF" w:rsidP="00A344F0">
      <w:pPr>
        <w:pStyle w:val="3"/>
        <w:spacing w:before="0" w:beforeAutospacing="0" w:after="0" w:afterAutospacing="0"/>
        <w:jc w:val="center"/>
        <w:rPr>
          <w:rFonts w:ascii="Arial" w:hAnsi="Arial" w:cs="Arial"/>
          <w:sz w:val="28"/>
          <w:szCs w:val="28"/>
          <w:u w:val="single"/>
        </w:rPr>
      </w:pPr>
      <w:r w:rsidRPr="00341D39">
        <w:rPr>
          <w:rFonts w:ascii="Arial" w:hAnsi="Arial" w:cs="Arial"/>
          <w:sz w:val="28"/>
          <w:szCs w:val="28"/>
          <w:u w:val="single"/>
        </w:rPr>
        <w:lastRenderedPageBreak/>
        <w:t>Расходы социальной направленности бюджета</w:t>
      </w:r>
    </w:p>
    <w:p w:rsidR="00460F65" w:rsidRPr="00341D39" w:rsidRDefault="006B36EF" w:rsidP="00A344F0">
      <w:pPr>
        <w:pStyle w:val="3"/>
        <w:spacing w:before="0" w:beforeAutospacing="0" w:after="0" w:afterAutospacing="0"/>
        <w:jc w:val="center"/>
        <w:rPr>
          <w:rFonts w:ascii="Arial" w:hAnsi="Arial" w:cs="Arial"/>
          <w:sz w:val="28"/>
          <w:szCs w:val="28"/>
          <w:u w:val="single"/>
        </w:rPr>
      </w:pPr>
      <w:r w:rsidRPr="00341D39">
        <w:rPr>
          <w:rFonts w:ascii="Arial" w:hAnsi="Arial" w:cs="Arial"/>
          <w:sz w:val="28"/>
          <w:szCs w:val="28"/>
          <w:u w:val="single"/>
        </w:rPr>
        <w:t>Удмуртской Республики на 2017 год</w:t>
      </w:r>
    </w:p>
    <w:p w:rsidR="00A344F0" w:rsidRDefault="00A344F0" w:rsidP="006748CD">
      <w:pPr>
        <w:spacing w:after="0"/>
        <w:ind w:right="565"/>
        <w:jc w:val="center"/>
        <w:rPr>
          <w:rFonts w:ascii="Arial" w:hAnsi="Arial" w:cs="Arial"/>
          <w:b/>
          <w:sz w:val="24"/>
          <w:szCs w:val="24"/>
        </w:rPr>
      </w:pPr>
    </w:p>
    <w:p w:rsidR="006748CD" w:rsidRPr="00176885" w:rsidRDefault="006748CD" w:rsidP="006748CD">
      <w:pPr>
        <w:spacing w:after="0"/>
        <w:ind w:right="565"/>
        <w:jc w:val="center"/>
        <w:rPr>
          <w:rFonts w:ascii="Arial" w:hAnsi="Arial" w:cs="Arial"/>
          <w:b/>
          <w:sz w:val="24"/>
          <w:szCs w:val="24"/>
        </w:rPr>
      </w:pPr>
    </w:p>
    <w:p w:rsidR="006748CD" w:rsidRDefault="00125752" w:rsidP="006748CD">
      <w:pPr>
        <w:tabs>
          <w:tab w:val="left" w:pos="7275"/>
          <w:tab w:val="left" w:pos="10240"/>
        </w:tabs>
        <w:ind w:left="284" w:right="565"/>
        <w:rPr>
          <w:rFonts w:ascii="Arial" w:hAnsi="Arial" w:cs="Arial"/>
          <w:sz w:val="16"/>
          <w:szCs w:val="16"/>
        </w:rPr>
      </w:pPr>
      <w:r>
        <w:rPr>
          <w:rFonts w:ascii="Arial" w:hAnsi="Arial" w:cs="Arial"/>
          <w:noProof/>
          <w:sz w:val="16"/>
          <w:szCs w:val="16"/>
          <w:lang w:eastAsia="ru-RU"/>
        </w:rPr>
        <w:drawing>
          <wp:anchor distT="0" distB="0" distL="114300" distR="114300" simplePos="0" relativeHeight="252529152" behindDoc="0" locked="0" layoutInCell="1" allowOverlap="1">
            <wp:simplePos x="0" y="0"/>
            <wp:positionH relativeFrom="column">
              <wp:posOffset>2638425</wp:posOffset>
            </wp:positionH>
            <wp:positionV relativeFrom="paragraph">
              <wp:posOffset>-1270</wp:posOffset>
            </wp:positionV>
            <wp:extent cx="1876425" cy="1684655"/>
            <wp:effectExtent l="19050" t="19050" r="28575" b="10795"/>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93"/>
                    <a:stretch>
                      <a:fillRect/>
                    </a:stretch>
                  </pic:blipFill>
                  <pic:spPr>
                    <a:xfrm>
                      <a:off x="0" y="0"/>
                      <a:ext cx="1876425" cy="1684655"/>
                    </a:xfrm>
                    <a:prstGeom prst="rect">
                      <a:avLst/>
                    </a:prstGeom>
                    <a:ln>
                      <a:solidFill>
                        <a:schemeClr val="bg1">
                          <a:lumMod val="85000"/>
                        </a:schemeClr>
                      </a:solidFill>
                    </a:ln>
                  </pic:spPr>
                </pic:pic>
              </a:graphicData>
            </a:graphic>
          </wp:anchor>
        </w:drawing>
      </w:r>
      <w:r w:rsidR="006748CD">
        <w:rPr>
          <w:rFonts w:ascii="Arial" w:hAnsi="Arial" w:cs="Arial"/>
          <w:noProof/>
          <w:sz w:val="16"/>
          <w:szCs w:val="16"/>
          <w:lang w:eastAsia="ru-RU"/>
        </w:rPr>
        <w:drawing>
          <wp:anchor distT="0" distB="0" distL="114300" distR="114300" simplePos="0" relativeHeight="252531200" behindDoc="0" locked="0" layoutInCell="1" allowOverlap="1">
            <wp:simplePos x="0" y="0"/>
            <wp:positionH relativeFrom="column">
              <wp:posOffset>4801235</wp:posOffset>
            </wp:positionH>
            <wp:positionV relativeFrom="paragraph">
              <wp:posOffset>-1270</wp:posOffset>
            </wp:positionV>
            <wp:extent cx="2085975" cy="1685925"/>
            <wp:effectExtent l="19050" t="19050" r="28575" b="28575"/>
            <wp:wrapNone/>
            <wp:docPr id="68"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4"/>
                    <a:stretch>
                      <a:fillRect/>
                    </a:stretch>
                  </pic:blipFill>
                  <pic:spPr>
                    <a:xfrm>
                      <a:off x="0" y="0"/>
                      <a:ext cx="2085975" cy="1685925"/>
                    </a:xfrm>
                    <a:prstGeom prst="rect">
                      <a:avLst/>
                    </a:prstGeom>
                    <a:ln>
                      <a:solidFill>
                        <a:schemeClr val="bg1">
                          <a:lumMod val="85000"/>
                        </a:schemeClr>
                      </a:solidFill>
                    </a:ln>
                  </pic:spPr>
                </pic:pic>
              </a:graphicData>
            </a:graphic>
          </wp:anchor>
        </w:drawing>
      </w:r>
      <w:r w:rsidR="006748CD" w:rsidRPr="000132ED">
        <w:rPr>
          <w:rFonts w:ascii="Arial" w:hAnsi="Arial" w:cs="Arial"/>
          <w:noProof/>
          <w:sz w:val="16"/>
          <w:szCs w:val="16"/>
          <w:lang w:eastAsia="ru-RU"/>
        </w:rPr>
        <w:drawing>
          <wp:inline distT="0" distB="0" distL="0" distR="0">
            <wp:extent cx="2095500" cy="1665605"/>
            <wp:effectExtent l="19050" t="19050" r="19050" b="10795"/>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5"/>
                    <a:srcRect l="24865" t="11059" b="11059"/>
                    <a:stretch>
                      <a:fillRect/>
                    </a:stretch>
                  </pic:blipFill>
                  <pic:spPr>
                    <a:xfrm>
                      <a:off x="0" y="0"/>
                      <a:ext cx="2111886" cy="1678629"/>
                    </a:xfrm>
                    <a:prstGeom prst="rect">
                      <a:avLst/>
                    </a:prstGeom>
                    <a:ln>
                      <a:solidFill>
                        <a:schemeClr val="bg1">
                          <a:lumMod val="85000"/>
                        </a:schemeClr>
                      </a:solidFill>
                    </a:ln>
                  </pic:spPr>
                </pic:pic>
              </a:graphicData>
            </a:graphic>
          </wp:inline>
        </w:drawing>
      </w:r>
      <w:r w:rsidR="006748CD">
        <w:rPr>
          <w:rFonts w:ascii="Arial" w:hAnsi="Arial" w:cs="Arial"/>
          <w:sz w:val="16"/>
          <w:szCs w:val="16"/>
        </w:rPr>
        <w:tab/>
      </w:r>
      <w:r w:rsidR="006748CD">
        <w:rPr>
          <w:rFonts w:ascii="Arial" w:hAnsi="Arial" w:cs="Arial"/>
          <w:sz w:val="16"/>
          <w:szCs w:val="16"/>
        </w:rPr>
        <w:tab/>
      </w:r>
    </w:p>
    <w:p w:rsidR="006748CD" w:rsidRDefault="006748CD" w:rsidP="006748CD">
      <w:pPr>
        <w:tabs>
          <w:tab w:val="left" w:pos="10240"/>
        </w:tabs>
        <w:spacing w:after="0" w:line="240" w:lineRule="auto"/>
        <w:ind w:left="227" w:right="454"/>
        <w:jc w:val="right"/>
        <w:rPr>
          <w:rFonts w:ascii="Arial" w:hAnsi="Arial" w:cs="Arial"/>
          <w:sz w:val="16"/>
          <w:szCs w:val="16"/>
        </w:rPr>
      </w:pPr>
      <w:r>
        <w:rPr>
          <w:rFonts w:ascii="Arial" w:hAnsi="Arial" w:cs="Arial"/>
          <w:sz w:val="16"/>
          <w:szCs w:val="16"/>
        </w:rPr>
        <w:t>.</w:t>
      </w:r>
    </w:p>
    <w:p w:rsidR="006748CD" w:rsidRPr="006B36EF" w:rsidRDefault="006748CD" w:rsidP="006B36EF">
      <w:pPr>
        <w:spacing w:after="0" w:line="240" w:lineRule="auto"/>
        <w:jc w:val="center"/>
        <w:rPr>
          <w:rFonts w:ascii="Arial" w:eastAsia="Times New Roman" w:hAnsi="Arial" w:cs="Arial"/>
          <w:b/>
          <w:color w:val="000000"/>
          <w:sz w:val="28"/>
          <w:szCs w:val="28"/>
          <w:lang w:eastAsia="ru-RU"/>
        </w:rPr>
      </w:pPr>
    </w:p>
    <w:p w:rsidR="004C3793" w:rsidRPr="00282FA8" w:rsidRDefault="004C3793" w:rsidP="00E95DCE">
      <w:pPr>
        <w:spacing w:after="0" w:line="240" w:lineRule="auto"/>
        <w:ind w:left="284"/>
        <w:jc w:val="center"/>
        <w:rPr>
          <w:rFonts w:ascii="Arial" w:eastAsia="Times New Roman" w:hAnsi="Arial" w:cs="Arial"/>
          <w:b/>
          <w:color w:val="000000"/>
          <w:lang w:eastAsia="ru-RU"/>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282FA8" w:rsidTr="004C4D5F">
        <w:trPr>
          <w:trHeight w:val="353"/>
        </w:trPr>
        <w:tc>
          <w:tcPr>
            <w:tcW w:w="7654" w:type="dxa"/>
            <w:shd w:val="clear" w:color="auto" w:fill="FFFFFF" w:themeFill="background1"/>
            <w:hideMark/>
          </w:tcPr>
          <w:p w:rsidR="004C4D5F" w:rsidRPr="006748CD" w:rsidRDefault="004C4D5F" w:rsidP="00BE493C">
            <w:pPr>
              <w:spacing w:after="0" w:line="240" w:lineRule="auto"/>
              <w:ind w:left="34" w:right="176"/>
              <w:jc w:val="center"/>
              <w:rPr>
                <w:rFonts w:ascii="Arial" w:eastAsia="Times New Roman" w:hAnsi="Arial" w:cs="Arial"/>
                <w:b/>
                <w:sz w:val="24"/>
                <w:szCs w:val="24"/>
                <w:lang w:eastAsia="ru-RU"/>
              </w:rPr>
            </w:pPr>
            <w:r w:rsidRPr="006748CD">
              <w:rPr>
                <w:rFonts w:ascii="Arial" w:eastAsia="Times New Roman" w:hAnsi="Arial" w:cs="Arial"/>
                <w:b/>
                <w:sz w:val="24"/>
                <w:szCs w:val="24"/>
                <w:lang w:eastAsia="ru-RU"/>
              </w:rPr>
              <w:t>Наименование государственной программы Удмуртской Республики</w:t>
            </w:r>
          </w:p>
          <w:p w:rsidR="004C4D5F" w:rsidRPr="006748CD" w:rsidRDefault="004C4D5F" w:rsidP="00BE493C">
            <w:pPr>
              <w:spacing w:after="0" w:line="240" w:lineRule="auto"/>
              <w:ind w:left="34" w:right="176"/>
              <w:jc w:val="center"/>
              <w:rPr>
                <w:rFonts w:ascii="Arial" w:eastAsia="Times New Roman" w:hAnsi="Arial" w:cs="Arial"/>
                <w:b/>
                <w:sz w:val="24"/>
                <w:szCs w:val="24"/>
                <w:lang w:eastAsia="ru-RU"/>
              </w:rPr>
            </w:pPr>
            <w:r w:rsidRPr="006748CD">
              <w:rPr>
                <w:rFonts w:ascii="Arial" w:eastAsia="Times New Roman" w:hAnsi="Arial" w:cs="Arial"/>
                <w:b/>
                <w:sz w:val="24"/>
                <w:szCs w:val="24"/>
                <w:lang w:eastAsia="ru-RU"/>
              </w:rPr>
              <w:t xml:space="preserve"> </w:t>
            </w:r>
          </w:p>
        </w:tc>
        <w:tc>
          <w:tcPr>
            <w:tcW w:w="2835" w:type="dxa"/>
            <w:shd w:val="clear" w:color="auto" w:fill="FFFFFF" w:themeFill="background1"/>
          </w:tcPr>
          <w:p w:rsidR="004C4D5F" w:rsidRPr="006748CD" w:rsidRDefault="0090468D" w:rsidP="00BB54A9">
            <w:pPr>
              <w:spacing w:after="0" w:line="240" w:lineRule="auto"/>
              <w:ind w:left="28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 xml:space="preserve">Закон </w:t>
            </w:r>
            <w:r w:rsidR="004C4D5F" w:rsidRPr="006748CD">
              <w:rPr>
                <w:rFonts w:ascii="Arial" w:eastAsia="Times New Roman" w:hAnsi="Arial" w:cs="Arial"/>
                <w:b/>
                <w:sz w:val="24"/>
                <w:szCs w:val="24"/>
                <w:lang w:eastAsia="ru-RU"/>
              </w:rPr>
              <w:t>на 2017 год, млн. руб.</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b/>
                <w:sz w:val="24"/>
                <w:szCs w:val="24"/>
                <w:lang w:eastAsia="ru-RU"/>
              </w:rPr>
              <w:t>Всего расходы социальной направленности, в т.ч.</w:t>
            </w:r>
            <w:r>
              <w:rPr>
                <w:rFonts w:ascii="Arial" w:eastAsia="Times New Roman" w:hAnsi="Arial" w:cs="Arial"/>
                <w:b/>
                <w:sz w:val="24"/>
                <w:szCs w:val="24"/>
                <w:lang w:eastAsia="ru-RU"/>
              </w:rPr>
              <w:t>:</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39 996,4</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здравоохранения»</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9 988,</w:t>
            </w:r>
            <w:r w:rsidR="00294EF5">
              <w:rPr>
                <w:rFonts w:ascii="Arial" w:eastAsia="Times New Roman" w:hAnsi="Arial" w:cs="Arial"/>
                <w:sz w:val="24"/>
                <w:szCs w:val="24"/>
                <w:lang w:eastAsia="ru-RU"/>
              </w:rPr>
              <w:t>1</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образования»</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19 766,7</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«Культура Удмуртии»</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764,9</w:t>
            </w:r>
          </w:p>
        </w:tc>
      </w:tr>
      <w:tr w:rsidR="004C4D5F" w:rsidRPr="00282FA8" w:rsidTr="004C4D5F">
        <w:trPr>
          <w:trHeight w:val="63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«Этносоциальное развитие и гармонизация межэтнических отношений»</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54,5</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«Социальная поддержка граждан»</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7 379,5</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социально-трудовых отношений и содействие занятости населения»</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821,</w:t>
            </w:r>
            <w:r w:rsidR="00294EF5">
              <w:rPr>
                <w:rFonts w:ascii="Arial" w:eastAsia="Times New Roman" w:hAnsi="Arial" w:cs="Arial"/>
                <w:sz w:val="24"/>
                <w:szCs w:val="24"/>
                <w:lang w:eastAsia="ru-RU"/>
              </w:rPr>
              <w:t>2</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физической культуры, спорта и молодежной политики»</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955,8</w:t>
            </w:r>
          </w:p>
        </w:tc>
      </w:tr>
      <w:tr w:rsidR="004C4D5F" w:rsidRPr="00282FA8" w:rsidTr="004C4D5F">
        <w:trPr>
          <w:trHeight w:val="487"/>
        </w:trPr>
        <w:tc>
          <w:tcPr>
            <w:tcW w:w="7654" w:type="dxa"/>
            <w:shd w:val="clear" w:color="auto" w:fill="FFFFFF" w:themeFill="background1"/>
            <w:hideMark/>
          </w:tcPr>
          <w:p w:rsidR="004C4D5F" w:rsidRPr="006748CD" w:rsidRDefault="004C4D5F" w:rsidP="00BB54A9">
            <w:pPr>
              <w:spacing w:after="0" w:line="240" w:lineRule="auto"/>
              <w:ind w:left="34"/>
              <w:rPr>
                <w:rFonts w:ascii="Arial" w:eastAsia="Times New Roman" w:hAnsi="Arial" w:cs="Arial"/>
                <w:sz w:val="24"/>
                <w:szCs w:val="24"/>
                <w:lang w:eastAsia="ru-RU"/>
              </w:rPr>
            </w:pPr>
            <w:r w:rsidRPr="006748CD">
              <w:rPr>
                <w:rFonts w:ascii="Arial" w:eastAsia="Times New Roman" w:hAnsi="Arial" w:cs="Arial"/>
                <w:sz w:val="24"/>
                <w:szCs w:val="24"/>
                <w:lang w:eastAsia="ru-RU"/>
              </w:rPr>
              <w:t>«Развитие печати и массовых коммуникаций»</w:t>
            </w:r>
          </w:p>
        </w:tc>
        <w:tc>
          <w:tcPr>
            <w:tcW w:w="2835" w:type="dxa"/>
            <w:shd w:val="clear" w:color="auto" w:fill="FFFFFF" w:themeFill="background1"/>
            <w:vAlign w:val="center"/>
          </w:tcPr>
          <w:p w:rsidR="004C4D5F" w:rsidRPr="006748CD" w:rsidRDefault="00CB1112" w:rsidP="006748CD">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246,1</w:t>
            </w:r>
          </w:p>
        </w:tc>
      </w:tr>
      <w:tr w:rsidR="007D7804" w:rsidRPr="00282FA8" w:rsidTr="007D7804">
        <w:trPr>
          <w:trHeight w:val="487"/>
        </w:trPr>
        <w:tc>
          <w:tcPr>
            <w:tcW w:w="7654" w:type="dxa"/>
            <w:shd w:val="clear" w:color="auto" w:fill="FFFFFF" w:themeFill="background1"/>
            <w:vAlign w:val="center"/>
            <w:hideMark/>
          </w:tcPr>
          <w:p w:rsidR="007D7804" w:rsidRPr="004C5DDD" w:rsidRDefault="007D7804" w:rsidP="007D7804">
            <w:pPr>
              <w:spacing w:after="0" w:line="240" w:lineRule="auto"/>
              <w:ind w:left="34" w:hanging="34"/>
              <w:rPr>
                <w:rFonts w:ascii="Arial" w:eastAsia="Times New Roman" w:hAnsi="Arial" w:cs="Arial"/>
                <w:sz w:val="24"/>
                <w:szCs w:val="24"/>
                <w:lang w:eastAsia="ru-RU"/>
              </w:rPr>
            </w:pPr>
            <w:r w:rsidRPr="004C5DDD">
              <w:rPr>
                <w:rFonts w:ascii="Arial" w:eastAsia="Times New Roman" w:hAnsi="Arial" w:cs="Arial"/>
                <w:sz w:val="24"/>
                <w:szCs w:val="24"/>
                <w:lang w:eastAsia="ru-RU"/>
              </w:rPr>
              <w:t>«Противодействие незаконному обороту наркотиков в Удмуртской Республике»</w:t>
            </w:r>
          </w:p>
        </w:tc>
        <w:tc>
          <w:tcPr>
            <w:tcW w:w="2835" w:type="dxa"/>
            <w:shd w:val="clear" w:color="auto" w:fill="FFFFFF" w:themeFill="background1"/>
            <w:vAlign w:val="center"/>
          </w:tcPr>
          <w:p w:rsidR="007D7804" w:rsidRPr="00BE493C" w:rsidRDefault="00CB1112" w:rsidP="007D7804">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19,6</w:t>
            </w:r>
          </w:p>
        </w:tc>
      </w:tr>
    </w:tbl>
    <w:p w:rsidR="000D4E48" w:rsidRDefault="000D4E48" w:rsidP="004C4D5F">
      <w:pPr>
        <w:spacing w:before="240" w:after="0"/>
        <w:rPr>
          <w:rFonts w:ascii="Arial" w:hAnsi="Arial" w:cs="Arial"/>
          <w:color w:val="FF0000"/>
        </w:rPr>
      </w:pPr>
    </w:p>
    <w:p w:rsidR="004C4D5F" w:rsidRDefault="004C4D5F" w:rsidP="004C4D5F">
      <w:pPr>
        <w:spacing w:before="240" w:after="0"/>
        <w:rPr>
          <w:rFonts w:ascii="Arial" w:hAnsi="Arial" w:cs="Arial"/>
          <w:color w:val="FF0000"/>
        </w:rPr>
      </w:pPr>
    </w:p>
    <w:p w:rsidR="006B36EF" w:rsidRDefault="006748CD" w:rsidP="006748CD">
      <w:pPr>
        <w:spacing w:before="240" w:after="0"/>
        <w:ind w:left="284" w:right="-284"/>
        <w:rPr>
          <w:rFonts w:ascii="Arial" w:hAnsi="Arial" w:cs="Arial"/>
          <w:color w:val="FF0000"/>
        </w:rPr>
      </w:pPr>
      <w:r w:rsidRPr="006748CD">
        <w:rPr>
          <w:rFonts w:ascii="Arial" w:hAnsi="Arial" w:cs="Arial"/>
          <w:noProof/>
          <w:color w:val="FF0000"/>
          <w:lang w:eastAsia="ru-RU"/>
        </w:rPr>
        <w:drawing>
          <wp:inline distT="0" distB="0" distL="0" distR="0">
            <wp:extent cx="2019300" cy="1762005"/>
            <wp:effectExtent l="19050" t="19050" r="19050" b="9645"/>
            <wp:docPr id="19"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96" cstate="print"/>
                    <a:srcRect/>
                    <a:stretch>
                      <a:fillRect/>
                    </a:stretch>
                  </pic:blipFill>
                  <pic:spPr bwMode="auto">
                    <a:xfrm>
                      <a:off x="0" y="0"/>
                      <a:ext cx="2019300" cy="1762005"/>
                    </a:xfrm>
                    <a:prstGeom prst="rect">
                      <a:avLst/>
                    </a:prstGeom>
                    <a:noFill/>
                    <a:ln w="9525">
                      <a:solidFill>
                        <a:schemeClr val="bg1">
                          <a:lumMod val="85000"/>
                        </a:schemeClr>
                      </a:solidFill>
                      <a:miter lim="800000"/>
                      <a:headEnd/>
                      <a:tailEnd/>
                    </a:ln>
                  </pic:spPr>
                </pic:pic>
              </a:graphicData>
            </a:graphic>
          </wp:inline>
        </w:drawing>
      </w:r>
      <w:r>
        <w:rPr>
          <w:rFonts w:ascii="Arial" w:hAnsi="Arial" w:cs="Arial"/>
          <w:color w:val="FF0000"/>
        </w:rPr>
        <w:t xml:space="preserve">            </w:t>
      </w:r>
      <w:r w:rsidRPr="006748CD">
        <w:rPr>
          <w:rFonts w:ascii="Arial" w:hAnsi="Arial" w:cs="Arial"/>
          <w:noProof/>
          <w:color w:val="FF0000"/>
          <w:lang w:eastAsia="ru-RU"/>
        </w:rPr>
        <w:drawing>
          <wp:inline distT="0" distB="0" distL="0" distR="0">
            <wp:extent cx="1866900" cy="1762125"/>
            <wp:effectExtent l="19050" t="19050" r="19050" b="28575"/>
            <wp:docPr id="67"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97"/>
                    <a:srcRect l="23622" t="22262" r="28346"/>
                    <a:stretch>
                      <a:fillRect/>
                    </a:stretch>
                  </pic:blipFill>
                  <pic:spPr>
                    <a:xfrm>
                      <a:off x="0" y="0"/>
                      <a:ext cx="1866900" cy="1762125"/>
                    </a:xfrm>
                    <a:prstGeom prst="rect">
                      <a:avLst/>
                    </a:prstGeom>
                    <a:ln>
                      <a:solidFill>
                        <a:schemeClr val="bg1">
                          <a:lumMod val="85000"/>
                        </a:schemeClr>
                      </a:solidFill>
                    </a:ln>
                  </pic:spPr>
                </pic:pic>
              </a:graphicData>
            </a:graphic>
          </wp:inline>
        </w:drawing>
      </w:r>
      <w:r>
        <w:rPr>
          <w:rFonts w:ascii="Arial" w:hAnsi="Arial" w:cs="Arial"/>
          <w:color w:val="FF0000"/>
        </w:rPr>
        <w:t xml:space="preserve">           </w:t>
      </w:r>
      <w:r w:rsidRPr="006748CD">
        <w:rPr>
          <w:rFonts w:ascii="Arial" w:hAnsi="Arial" w:cs="Arial"/>
          <w:noProof/>
          <w:color w:val="FF0000"/>
          <w:lang w:eastAsia="ru-RU"/>
        </w:rPr>
        <w:drawing>
          <wp:inline distT="0" distB="0" distL="0" distR="0">
            <wp:extent cx="1924050" cy="1762125"/>
            <wp:effectExtent l="19050" t="19050" r="19050" b="28575"/>
            <wp:docPr id="66"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8"/>
                    <a:srcRect/>
                    <a:stretch>
                      <a:fillRect/>
                    </a:stretch>
                  </pic:blipFill>
                  <pic:spPr bwMode="auto">
                    <a:xfrm>
                      <a:off x="0" y="0"/>
                      <a:ext cx="1924400" cy="1762446"/>
                    </a:xfrm>
                    <a:prstGeom prst="rect">
                      <a:avLst/>
                    </a:prstGeom>
                    <a:noFill/>
                    <a:ln w="9525">
                      <a:solidFill>
                        <a:schemeClr val="bg1">
                          <a:lumMod val="85000"/>
                        </a:schemeClr>
                      </a:solidFill>
                      <a:miter lim="800000"/>
                      <a:headEnd/>
                      <a:tailEnd/>
                    </a:ln>
                  </pic:spPr>
                </pic:pic>
              </a:graphicData>
            </a:graphic>
          </wp:inline>
        </w:drawing>
      </w:r>
    </w:p>
    <w:p w:rsidR="006748CD" w:rsidRDefault="006748CD" w:rsidP="0020327B">
      <w:pPr>
        <w:spacing w:after="0" w:line="240" w:lineRule="auto"/>
        <w:rPr>
          <w:rFonts w:ascii="Arial" w:hAnsi="Arial" w:cs="Arial"/>
          <w:b/>
          <w:sz w:val="28"/>
          <w:szCs w:val="28"/>
        </w:rPr>
      </w:pPr>
    </w:p>
    <w:p w:rsidR="004C4D5F" w:rsidRDefault="004C4D5F" w:rsidP="00495B0E">
      <w:pPr>
        <w:spacing w:after="0" w:line="240" w:lineRule="auto"/>
        <w:ind w:left="284"/>
        <w:jc w:val="center"/>
        <w:rPr>
          <w:rFonts w:ascii="Arial" w:hAnsi="Arial" w:cs="Arial"/>
          <w:b/>
          <w:color w:val="E36C0A" w:themeColor="accent6" w:themeShade="BF"/>
          <w:sz w:val="28"/>
          <w:szCs w:val="28"/>
          <w:u w:val="single"/>
        </w:rPr>
      </w:pPr>
    </w:p>
    <w:p w:rsidR="006B36EF" w:rsidRPr="00A344F0" w:rsidRDefault="00495B0E" w:rsidP="00495B0E">
      <w:pPr>
        <w:spacing w:after="0" w:line="240" w:lineRule="auto"/>
        <w:ind w:left="284"/>
        <w:jc w:val="center"/>
        <w:rPr>
          <w:rFonts w:ascii="Arial" w:hAnsi="Arial" w:cs="Arial"/>
          <w:b/>
          <w:color w:val="E36C0A" w:themeColor="accent6" w:themeShade="BF"/>
          <w:sz w:val="28"/>
          <w:szCs w:val="28"/>
          <w:u w:val="single"/>
        </w:rPr>
      </w:pPr>
      <w:r w:rsidRPr="00A344F0">
        <w:rPr>
          <w:rFonts w:ascii="Arial" w:hAnsi="Arial" w:cs="Arial"/>
          <w:b/>
          <w:color w:val="E36C0A" w:themeColor="accent6" w:themeShade="BF"/>
          <w:sz w:val="28"/>
          <w:szCs w:val="28"/>
          <w:u w:val="single"/>
        </w:rPr>
        <w:lastRenderedPageBreak/>
        <w:t>Расходы бюджета Удмуртской Республики на поддержку реального сектора экономики на 2017 год</w:t>
      </w:r>
    </w:p>
    <w:p w:rsidR="006B36EF" w:rsidRPr="00A344F0" w:rsidRDefault="006B36EF" w:rsidP="00495B0E">
      <w:pPr>
        <w:spacing w:after="0" w:line="240" w:lineRule="auto"/>
        <w:ind w:left="284"/>
        <w:rPr>
          <w:rFonts w:ascii="Arial" w:hAnsi="Arial" w:cs="Arial"/>
          <w:color w:val="FF0000"/>
          <w:u w:val="single"/>
        </w:rPr>
      </w:pPr>
    </w:p>
    <w:p w:rsidR="006B36EF" w:rsidRDefault="006B36EF" w:rsidP="00495B0E">
      <w:pPr>
        <w:spacing w:after="0" w:line="240" w:lineRule="auto"/>
        <w:ind w:left="284"/>
        <w:rPr>
          <w:rFonts w:ascii="Arial" w:hAnsi="Arial" w:cs="Arial"/>
          <w:color w:val="FF0000"/>
        </w:rPr>
      </w:pPr>
    </w:p>
    <w:p w:rsidR="0020327B" w:rsidRDefault="0020327B" w:rsidP="00643385">
      <w:pPr>
        <w:spacing w:after="0" w:line="240" w:lineRule="auto"/>
        <w:ind w:left="284"/>
        <w:rPr>
          <w:rFonts w:ascii="Arial" w:hAnsi="Arial" w:cs="Arial"/>
          <w:color w:val="FF0000"/>
        </w:rPr>
      </w:pPr>
      <w:r>
        <w:rPr>
          <w:rFonts w:ascii="Arial" w:hAnsi="Arial" w:cs="Arial"/>
          <w:noProof/>
          <w:color w:val="FF0000"/>
          <w:lang w:eastAsia="ru-RU"/>
        </w:rPr>
        <w:drawing>
          <wp:anchor distT="0" distB="0" distL="114300" distR="114300" simplePos="0" relativeHeight="252533248" behindDoc="0" locked="0" layoutInCell="1" allowOverlap="1">
            <wp:simplePos x="0" y="0"/>
            <wp:positionH relativeFrom="column">
              <wp:posOffset>5039360</wp:posOffset>
            </wp:positionH>
            <wp:positionV relativeFrom="paragraph">
              <wp:posOffset>23495</wp:posOffset>
            </wp:positionV>
            <wp:extent cx="2066925" cy="1704975"/>
            <wp:effectExtent l="19050" t="19050" r="28575" b="28575"/>
            <wp:wrapNone/>
            <wp:docPr id="70" name="Рисунок 46" descr="http://susanin.udm.ru/upload/resize_cache/iblock/ff1/476_1000_1/ff1b586c1f6e078d050a68e99d5e4021.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99"/>
                    </pic:cNvPr>
                    <pic:cNvPicPr>
                      <a:picLocks noChangeAspect="1" noChangeArrowheads="1"/>
                    </pic:cNvPicPr>
                  </pic:nvPicPr>
                  <pic:blipFill>
                    <a:blip r:embed="rId100"/>
                    <a:srcRect l="45259" t="17941" r="17468" b="17941"/>
                    <a:stretch>
                      <a:fillRect/>
                    </a:stretch>
                  </pic:blipFill>
                  <pic:spPr bwMode="auto">
                    <a:xfrm>
                      <a:off x="0" y="0"/>
                      <a:ext cx="2066925" cy="1704975"/>
                    </a:xfrm>
                    <a:prstGeom prst="rect">
                      <a:avLst/>
                    </a:prstGeom>
                    <a:noFill/>
                    <a:ln w="9525">
                      <a:solidFill>
                        <a:schemeClr val="bg1">
                          <a:lumMod val="50000"/>
                        </a:schemeClr>
                      </a:solidFill>
                      <a:miter lim="800000"/>
                      <a:headEnd/>
                      <a:tailEnd/>
                    </a:ln>
                  </pic:spPr>
                </pic:pic>
              </a:graphicData>
            </a:graphic>
          </wp:anchor>
        </w:drawing>
      </w:r>
      <w:r w:rsidRPr="0020327B">
        <w:rPr>
          <w:rFonts w:ascii="Arial" w:hAnsi="Arial" w:cs="Arial"/>
          <w:noProof/>
          <w:color w:val="FF0000"/>
          <w:lang w:eastAsia="ru-RU"/>
        </w:rPr>
        <w:drawing>
          <wp:inline distT="0" distB="0" distL="0" distR="0">
            <wp:extent cx="2019300" cy="1724025"/>
            <wp:effectExtent l="19050" t="19050" r="19050" b="28575"/>
            <wp:docPr id="69"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01" cstate="print"/>
                    <a:stretch>
                      <a:fillRect/>
                    </a:stretch>
                  </pic:blipFill>
                  <pic:spPr>
                    <a:xfrm>
                      <a:off x="0" y="0"/>
                      <a:ext cx="2022677" cy="1726908"/>
                    </a:xfrm>
                    <a:prstGeom prst="rect">
                      <a:avLst/>
                    </a:prstGeom>
                    <a:ln>
                      <a:solidFill>
                        <a:schemeClr val="bg1">
                          <a:lumMod val="50000"/>
                        </a:schemeClr>
                      </a:solidFill>
                    </a:ln>
                  </pic:spPr>
                </pic:pic>
              </a:graphicData>
            </a:graphic>
          </wp:inline>
        </w:drawing>
      </w:r>
      <w:r>
        <w:rPr>
          <w:rFonts w:ascii="Arial" w:hAnsi="Arial" w:cs="Arial"/>
          <w:color w:val="FF0000"/>
        </w:rPr>
        <w:t xml:space="preserve">       </w:t>
      </w:r>
      <w:r w:rsidR="00A344F0">
        <w:rPr>
          <w:noProof/>
          <w:lang w:eastAsia="ru-RU"/>
        </w:rPr>
        <w:drawing>
          <wp:inline distT="0" distB="0" distL="0" distR="0">
            <wp:extent cx="2114550" cy="1730828"/>
            <wp:effectExtent l="19050" t="19050" r="19050" b="21772"/>
            <wp:docPr id="102" name="Рисунок 34" descr="http://www.myudm.ru/sites/default/files/kar_1970_foto_karipov_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yudm.ru/sites/default/files/kar_1970_foto_karipov_e_0.jpg"/>
                    <pic:cNvPicPr>
                      <a:picLocks noChangeAspect="1" noChangeArrowheads="1"/>
                    </pic:cNvPicPr>
                  </pic:nvPicPr>
                  <pic:blipFill>
                    <a:blip r:embed="rId102" cstate="print"/>
                    <a:srcRect/>
                    <a:stretch>
                      <a:fillRect/>
                    </a:stretch>
                  </pic:blipFill>
                  <pic:spPr bwMode="auto">
                    <a:xfrm>
                      <a:off x="0" y="0"/>
                      <a:ext cx="2117875" cy="1733550"/>
                    </a:xfrm>
                    <a:prstGeom prst="rect">
                      <a:avLst/>
                    </a:prstGeom>
                    <a:noFill/>
                    <a:ln w="9525">
                      <a:solidFill>
                        <a:schemeClr val="bg1">
                          <a:lumMod val="50000"/>
                        </a:schemeClr>
                      </a:solidFill>
                      <a:miter lim="800000"/>
                      <a:headEnd/>
                      <a:tailEnd/>
                    </a:ln>
                  </pic:spPr>
                </pic:pic>
              </a:graphicData>
            </a:graphic>
          </wp:inline>
        </w:drawing>
      </w:r>
    </w:p>
    <w:p w:rsidR="00643385" w:rsidRDefault="00643385" w:rsidP="00643385">
      <w:pPr>
        <w:spacing w:after="0" w:line="240" w:lineRule="auto"/>
        <w:ind w:left="284"/>
        <w:rPr>
          <w:rFonts w:ascii="Arial" w:hAnsi="Arial" w:cs="Arial"/>
          <w:color w:val="FF0000"/>
        </w:rPr>
      </w:pPr>
    </w:p>
    <w:p w:rsidR="00643385" w:rsidRDefault="00643385" w:rsidP="00643385">
      <w:pPr>
        <w:spacing w:after="0" w:line="240" w:lineRule="auto"/>
        <w:ind w:left="284"/>
        <w:rPr>
          <w:rFonts w:ascii="Arial" w:hAnsi="Arial" w:cs="Arial"/>
          <w:color w:val="FF0000"/>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BB54A9" w:rsidTr="004C4D5F">
        <w:trPr>
          <w:trHeight w:val="353"/>
        </w:trPr>
        <w:tc>
          <w:tcPr>
            <w:tcW w:w="7654" w:type="dxa"/>
            <w:shd w:val="clear" w:color="auto" w:fill="FFFFFF" w:themeFill="background1"/>
            <w:hideMark/>
          </w:tcPr>
          <w:p w:rsidR="004C4D5F" w:rsidRDefault="004C4D5F" w:rsidP="00BE493C">
            <w:pPr>
              <w:spacing w:after="0" w:line="240" w:lineRule="auto"/>
              <w:ind w:left="3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Наименование государственной программы Удмуртской Республики</w:t>
            </w:r>
          </w:p>
          <w:p w:rsidR="004C4D5F" w:rsidRPr="00BB54A9" w:rsidRDefault="004C4D5F" w:rsidP="00BE493C">
            <w:pPr>
              <w:spacing w:after="0" w:line="240" w:lineRule="auto"/>
              <w:ind w:left="34" w:right="176"/>
              <w:jc w:val="center"/>
              <w:rPr>
                <w:rFonts w:ascii="Arial" w:eastAsia="Times New Roman" w:hAnsi="Arial" w:cs="Arial"/>
                <w:b/>
                <w:sz w:val="24"/>
                <w:szCs w:val="24"/>
                <w:lang w:eastAsia="ru-RU"/>
              </w:rPr>
            </w:pPr>
          </w:p>
        </w:tc>
        <w:tc>
          <w:tcPr>
            <w:tcW w:w="2835" w:type="dxa"/>
            <w:shd w:val="clear" w:color="auto" w:fill="FFFFFF" w:themeFill="background1"/>
          </w:tcPr>
          <w:p w:rsidR="004C4D5F" w:rsidRPr="00BB54A9" w:rsidRDefault="0090468D" w:rsidP="001F7D0D">
            <w:pPr>
              <w:spacing w:after="0" w:line="240" w:lineRule="auto"/>
              <w:ind w:left="28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Закон</w:t>
            </w:r>
            <w:r w:rsidR="004C4D5F">
              <w:rPr>
                <w:rFonts w:ascii="Arial" w:eastAsia="Times New Roman" w:hAnsi="Arial" w:cs="Arial"/>
                <w:b/>
                <w:sz w:val="24"/>
                <w:szCs w:val="24"/>
                <w:lang w:eastAsia="ru-RU"/>
              </w:rPr>
              <w:t xml:space="preserve"> на 2017 год, млн. руб.</w:t>
            </w:r>
          </w:p>
        </w:tc>
      </w:tr>
      <w:tr w:rsidR="004C4D5F" w:rsidRPr="00B61495"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hAnsi="Arial" w:cs="Arial"/>
                <w:b/>
                <w:sz w:val="24"/>
                <w:szCs w:val="24"/>
              </w:rPr>
            </w:pPr>
            <w:r>
              <w:rPr>
                <w:rFonts w:ascii="Arial" w:hAnsi="Arial" w:cs="Arial"/>
                <w:b/>
                <w:sz w:val="24"/>
                <w:szCs w:val="24"/>
              </w:rPr>
              <w:t>Всего р</w:t>
            </w:r>
            <w:r w:rsidRPr="00BE493C">
              <w:rPr>
                <w:rFonts w:ascii="Arial" w:hAnsi="Arial" w:cs="Arial"/>
                <w:b/>
                <w:sz w:val="24"/>
                <w:szCs w:val="24"/>
              </w:rPr>
              <w:t>асходы бюджета Удмуртской Республики на поддержку реального сектора экономики на 2017 год</w:t>
            </w:r>
            <w:r>
              <w:rPr>
                <w:rFonts w:ascii="Arial" w:hAnsi="Arial" w:cs="Arial"/>
                <w:b/>
                <w:sz w:val="24"/>
                <w:szCs w:val="24"/>
              </w:rPr>
              <w:t>, в т.ч.:</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11 898,0</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транспортной системы</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3 991,4</w:t>
            </w:r>
          </w:p>
        </w:tc>
      </w:tr>
      <w:tr w:rsidR="004C4D5F" w:rsidRPr="00BB54A9" w:rsidTr="004C4D5F">
        <w:trPr>
          <w:trHeight w:val="487"/>
        </w:trPr>
        <w:tc>
          <w:tcPr>
            <w:tcW w:w="7654" w:type="dxa"/>
            <w:shd w:val="clear" w:color="auto" w:fill="FFFFFF" w:themeFill="background1"/>
            <w:vAlign w:val="center"/>
            <w:hideMark/>
          </w:tcPr>
          <w:p w:rsidR="004C4D5F" w:rsidRPr="0020327B"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сельского хозяйства и регулирования рынков сельскохозяйственной продукции, сырья и продовольствия</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3 687,9</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sz w:val="24"/>
                <w:szCs w:val="24"/>
                <w:lang w:eastAsia="ru-RU"/>
              </w:rPr>
            </w:pPr>
            <w:r w:rsidRPr="00BE493C">
              <w:rPr>
                <w:rFonts w:ascii="Arial" w:eastAsia="Times New Roman" w:hAnsi="Arial" w:cs="Arial"/>
                <w:lang w:eastAsia="ru-RU"/>
              </w:rPr>
              <w:t>«Развитие строительной отрасли и регулирование градостроительной деятельности в Удмуртской Республике»</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1 952,6</w:t>
            </w:r>
          </w:p>
        </w:tc>
      </w:tr>
      <w:tr w:rsidR="004C4D5F" w:rsidRPr="00BB54A9" w:rsidTr="004C4D5F">
        <w:trPr>
          <w:trHeight w:val="63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«Комплексное развитие жилищно-коммунального хозяйства Удмуртской Республики»</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1 578,1</w:t>
            </w:r>
          </w:p>
        </w:tc>
      </w:tr>
      <w:tr w:rsidR="004C4D5F" w:rsidRPr="00BB54A9" w:rsidTr="004C4D5F">
        <w:trPr>
          <w:trHeight w:val="487"/>
        </w:trPr>
        <w:tc>
          <w:tcPr>
            <w:tcW w:w="7654" w:type="dxa"/>
            <w:shd w:val="clear" w:color="auto" w:fill="FFFFFF" w:themeFill="background1"/>
            <w:vAlign w:val="center"/>
            <w:hideMark/>
          </w:tcPr>
          <w:p w:rsidR="004C4D5F" w:rsidRPr="0020327B" w:rsidRDefault="004C4D5F" w:rsidP="0020327B">
            <w:pPr>
              <w:spacing w:after="0" w:line="240" w:lineRule="auto"/>
              <w:ind w:left="34"/>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Создание условий для устойчивого экономического развития</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186,4</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ind w:left="34"/>
              <w:rPr>
                <w:rFonts w:ascii="Arial" w:eastAsia="Times New Roman" w:hAnsi="Arial" w:cs="Arial"/>
                <w:sz w:val="24"/>
                <w:szCs w:val="24"/>
                <w:lang w:eastAsia="ru-RU"/>
              </w:rPr>
            </w:pPr>
            <w:r>
              <w:rPr>
                <w:rFonts w:ascii="Arial" w:eastAsia="Times New Roman" w:hAnsi="Arial" w:cs="Arial"/>
                <w:lang w:eastAsia="ru-RU"/>
              </w:rPr>
              <w:t>«</w:t>
            </w:r>
            <w:r w:rsidRPr="00282FA8">
              <w:rPr>
                <w:rFonts w:ascii="Arial" w:eastAsia="Times New Roman" w:hAnsi="Arial" w:cs="Arial"/>
                <w:lang w:eastAsia="ru-RU"/>
              </w:rPr>
              <w:t>Развитие промышленности и повышение ее конкурентоспособности</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sidRPr="00492B00">
              <w:rPr>
                <w:rFonts w:ascii="Arial" w:eastAsia="Times New Roman" w:hAnsi="Arial" w:cs="Arial"/>
                <w:sz w:val="24"/>
                <w:szCs w:val="24"/>
                <w:lang w:eastAsia="ru-RU"/>
              </w:rPr>
              <w:t>114,2</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sidRPr="00BE493C">
              <w:rPr>
                <w:rFonts w:ascii="Arial" w:eastAsia="Times New Roman" w:hAnsi="Arial" w:cs="Arial"/>
                <w:lang w:eastAsia="ru-RU"/>
              </w:rPr>
              <w:t>«Развитие лесного хозяйства»</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277,1</w:t>
            </w:r>
          </w:p>
        </w:tc>
      </w:tr>
      <w:tr w:rsidR="004C4D5F" w:rsidRPr="00BB54A9" w:rsidTr="004C4D5F">
        <w:trPr>
          <w:trHeight w:val="487"/>
        </w:trPr>
        <w:tc>
          <w:tcPr>
            <w:tcW w:w="7654" w:type="dxa"/>
            <w:shd w:val="clear" w:color="auto" w:fill="FFFFFF" w:themeFill="background1"/>
            <w:vAlign w:val="center"/>
            <w:hideMark/>
          </w:tcPr>
          <w:p w:rsidR="004C4D5F" w:rsidRPr="00BE493C"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Развитие потребительского рынка</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1,2</w:t>
            </w:r>
          </w:p>
        </w:tc>
      </w:tr>
      <w:tr w:rsidR="004C4D5F" w:rsidRPr="00BB54A9" w:rsidTr="004C4D5F">
        <w:trPr>
          <w:trHeight w:val="487"/>
        </w:trPr>
        <w:tc>
          <w:tcPr>
            <w:tcW w:w="7654" w:type="dxa"/>
            <w:shd w:val="clear" w:color="auto" w:fill="FFFFFF" w:themeFill="background1"/>
            <w:vAlign w:val="center"/>
            <w:hideMark/>
          </w:tcPr>
          <w:p w:rsidR="004C4D5F"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w:t>
            </w:r>
            <w:r w:rsidRPr="00282FA8">
              <w:rPr>
                <w:rFonts w:ascii="Arial" w:eastAsia="Times New Roman" w:hAnsi="Arial" w:cs="Arial"/>
                <w:lang w:eastAsia="ru-RU"/>
              </w:rPr>
              <w:t>Энергоэффективность и развитие энергетики</w:t>
            </w:r>
            <w:r>
              <w:rPr>
                <w:rFonts w:ascii="Arial" w:eastAsia="Times New Roman" w:hAnsi="Arial" w:cs="Arial"/>
                <w:lang w:eastAsia="ru-RU"/>
              </w:rPr>
              <w:t>»</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70,8</w:t>
            </w:r>
          </w:p>
        </w:tc>
      </w:tr>
      <w:tr w:rsidR="004C4D5F" w:rsidRPr="00BB54A9" w:rsidTr="004C4D5F">
        <w:trPr>
          <w:trHeight w:val="487"/>
        </w:trPr>
        <w:tc>
          <w:tcPr>
            <w:tcW w:w="7654" w:type="dxa"/>
            <w:shd w:val="clear" w:color="auto" w:fill="FFFFFF" w:themeFill="background1"/>
            <w:vAlign w:val="center"/>
            <w:hideMark/>
          </w:tcPr>
          <w:p w:rsidR="004C4D5F" w:rsidRDefault="004C4D5F" w:rsidP="0020327B">
            <w:pPr>
              <w:spacing w:after="0" w:line="240" w:lineRule="auto"/>
              <w:rPr>
                <w:rFonts w:ascii="Arial" w:eastAsia="Times New Roman" w:hAnsi="Arial" w:cs="Arial"/>
                <w:lang w:eastAsia="ru-RU"/>
              </w:rPr>
            </w:pPr>
            <w:r>
              <w:rPr>
                <w:rFonts w:ascii="Arial" w:eastAsia="Times New Roman" w:hAnsi="Arial" w:cs="Arial"/>
                <w:lang w:eastAsia="ru-RU"/>
              </w:rPr>
              <w:t>«Развитие инвестиционной деятельности в Удмуртской Республике»</w:t>
            </w:r>
          </w:p>
        </w:tc>
        <w:tc>
          <w:tcPr>
            <w:tcW w:w="2835" w:type="dxa"/>
            <w:shd w:val="clear" w:color="auto" w:fill="FFFFFF" w:themeFill="background1"/>
            <w:vAlign w:val="center"/>
          </w:tcPr>
          <w:p w:rsidR="004C4D5F" w:rsidRPr="00BE493C" w:rsidRDefault="00294EF5" w:rsidP="00FF5B9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38,3</w:t>
            </w:r>
          </w:p>
        </w:tc>
      </w:tr>
    </w:tbl>
    <w:p w:rsidR="00BE493C" w:rsidRDefault="00BE493C" w:rsidP="00E95DCE">
      <w:pPr>
        <w:spacing w:before="240" w:after="0"/>
        <w:ind w:left="284"/>
        <w:rPr>
          <w:rFonts w:ascii="Arial" w:hAnsi="Arial" w:cs="Arial"/>
          <w:color w:val="FF0000"/>
        </w:rPr>
      </w:pPr>
    </w:p>
    <w:p w:rsidR="00643385" w:rsidRDefault="003C05D9" w:rsidP="00E95DCE">
      <w:pPr>
        <w:spacing w:before="240" w:after="0"/>
        <w:ind w:left="284"/>
        <w:rPr>
          <w:rFonts w:ascii="Arial" w:hAnsi="Arial" w:cs="Arial"/>
          <w:color w:val="FF0000"/>
        </w:rPr>
      </w:pPr>
      <w:r>
        <w:rPr>
          <w:noProof/>
          <w:lang w:eastAsia="ru-RU"/>
        </w:rPr>
        <w:drawing>
          <wp:inline distT="0" distB="0" distL="0" distR="0">
            <wp:extent cx="1866900" cy="1905000"/>
            <wp:effectExtent l="38100" t="19050" r="19050" b="19050"/>
            <wp:docPr id="97" name="Рисунок 22" descr="http://www.tplusgroup.ru/fileadmin/_processed_/csm__TEHC-2_5bbae08f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plusgroup.ru/fileadmin/_processed_/csm__TEHC-2_5bbae08f2b.gif"/>
                    <pic:cNvPicPr>
                      <a:picLocks noChangeAspect="1" noChangeArrowheads="1"/>
                    </pic:cNvPicPr>
                  </pic:nvPicPr>
                  <pic:blipFill>
                    <a:blip r:embed="rId103"/>
                    <a:srcRect/>
                    <a:stretch>
                      <a:fillRect/>
                    </a:stretch>
                  </pic:blipFill>
                  <pic:spPr bwMode="auto">
                    <a:xfrm>
                      <a:off x="0" y="0"/>
                      <a:ext cx="1866900" cy="1905000"/>
                    </a:xfrm>
                    <a:prstGeom prst="rect">
                      <a:avLst/>
                    </a:prstGeom>
                    <a:noFill/>
                    <a:ln w="9525">
                      <a:solidFill>
                        <a:schemeClr val="bg1">
                          <a:lumMod val="50000"/>
                        </a:schemeClr>
                      </a:solidFill>
                      <a:miter lim="800000"/>
                      <a:headEnd/>
                      <a:tailEnd/>
                    </a:ln>
                  </pic:spPr>
                </pic:pic>
              </a:graphicData>
            </a:graphic>
          </wp:inline>
        </w:drawing>
      </w:r>
      <w:r>
        <w:rPr>
          <w:noProof/>
          <w:lang w:eastAsia="ru-RU"/>
        </w:rPr>
        <w:t xml:space="preserve">         </w:t>
      </w:r>
      <w:r w:rsidR="00465F7C">
        <w:rPr>
          <w:noProof/>
          <w:lang w:eastAsia="ru-RU"/>
        </w:rPr>
        <w:t xml:space="preserve">  </w:t>
      </w:r>
      <w:r>
        <w:rPr>
          <w:noProof/>
          <w:lang w:eastAsia="ru-RU"/>
        </w:rPr>
        <w:t xml:space="preserve">   </w:t>
      </w:r>
      <w:r w:rsidRPr="003C05D9">
        <w:rPr>
          <w:noProof/>
          <w:lang w:eastAsia="ru-RU"/>
        </w:rPr>
        <w:drawing>
          <wp:inline distT="0" distB="0" distL="0" distR="0">
            <wp:extent cx="1981200" cy="1905000"/>
            <wp:effectExtent l="19050" t="19050" r="19050" b="19050"/>
            <wp:docPr id="99" name="Рисунок 25" descr="http://www.minlesudm.ru/images/im_05101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inlesudm.ru/images/im_051016_3.jpg"/>
                    <pic:cNvPicPr>
                      <a:picLocks noChangeAspect="1" noChangeArrowheads="1"/>
                    </pic:cNvPicPr>
                  </pic:nvPicPr>
                  <pic:blipFill>
                    <a:blip r:embed="rId104"/>
                    <a:srcRect/>
                    <a:stretch>
                      <a:fillRect/>
                    </a:stretch>
                  </pic:blipFill>
                  <pic:spPr bwMode="auto">
                    <a:xfrm>
                      <a:off x="0" y="0"/>
                      <a:ext cx="1981200" cy="1905000"/>
                    </a:xfrm>
                    <a:prstGeom prst="rect">
                      <a:avLst/>
                    </a:prstGeom>
                    <a:noFill/>
                    <a:ln w="9525">
                      <a:solidFill>
                        <a:schemeClr val="bg1">
                          <a:lumMod val="50000"/>
                        </a:schemeClr>
                      </a:solidFill>
                      <a:miter lim="800000"/>
                      <a:headEnd/>
                      <a:tailEnd/>
                    </a:ln>
                  </pic:spPr>
                </pic:pic>
              </a:graphicData>
            </a:graphic>
          </wp:inline>
        </w:drawing>
      </w:r>
      <w:r w:rsidR="00FF5B95">
        <w:rPr>
          <w:noProof/>
          <w:lang w:eastAsia="ru-RU"/>
        </w:rPr>
        <w:t xml:space="preserve">            </w:t>
      </w:r>
      <w:r w:rsidR="00465F7C">
        <w:rPr>
          <w:noProof/>
          <w:lang w:eastAsia="ru-RU"/>
        </w:rPr>
        <w:t xml:space="preserve"> </w:t>
      </w:r>
      <w:r w:rsidR="00465F7C">
        <w:rPr>
          <w:noProof/>
          <w:lang w:eastAsia="ru-RU"/>
        </w:rPr>
        <w:drawing>
          <wp:inline distT="0" distB="0" distL="0" distR="0">
            <wp:extent cx="1847850" cy="1924049"/>
            <wp:effectExtent l="19050" t="19050" r="19050" b="19051"/>
            <wp:docPr id="100" name="Рисунок 28" descr="http://udmapk.ru/novosti/%D0%93%D0%B0%D0%B2%D1%80%D0%B8%D0%BB%D0%BE%D0%B2%D1%8B%20%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dmapk.ru/novosti/%D0%93%D0%B0%D0%B2%D1%80%D0%B8%D0%BB%D0%BE%D0%B2%D1%8B%20%281%29.JPG"/>
                    <pic:cNvPicPr>
                      <a:picLocks noChangeAspect="1" noChangeArrowheads="1"/>
                    </pic:cNvPicPr>
                  </pic:nvPicPr>
                  <pic:blipFill>
                    <a:blip r:embed="rId105"/>
                    <a:srcRect/>
                    <a:stretch>
                      <a:fillRect/>
                    </a:stretch>
                  </pic:blipFill>
                  <pic:spPr bwMode="auto">
                    <a:xfrm>
                      <a:off x="0" y="0"/>
                      <a:ext cx="1847850" cy="1924049"/>
                    </a:xfrm>
                    <a:prstGeom prst="rect">
                      <a:avLst/>
                    </a:prstGeom>
                    <a:noFill/>
                    <a:ln w="9525">
                      <a:solidFill>
                        <a:schemeClr val="bg1">
                          <a:lumMod val="50000"/>
                        </a:schemeClr>
                      </a:solidFill>
                      <a:miter lim="800000"/>
                      <a:headEnd/>
                      <a:tailEnd/>
                    </a:ln>
                  </pic:spPr>
                </pic:pic>
              </a:graphicData>
            </a:graphic>
          </wp:inline>
        </w:drawing>
      </w:r>
      <w:r w:rsidR="00465F7C">
        <w:rPr>
          <w:noProof/>
          <w:lang w:eastAsia="ru-RU"/>
        </w:rPr>
        <w:t xml:space="preserve">     </w:t>
      </w:r>
    </w:p>
    <w:p w:rsidR="00643385" w:rsidRDefault="00643385" w:rsidP="00E95DCE">
      <w:pPr>
        <w:spacing w:before="240" w:after="0"/>
        <w:ind w:left="284"/>
        <w:rPr>
          <w:rFonts w:ascii="Arial" w:hAnsi="Arial" w:cs="Arial"/>
          <w:color w:val="FF0000"/>
        </w:rPr>
      </w:pPr>
    </w:p>
    <w:p w:rsidR="00341D39" w:rsidRPr="00341D39" w:rsidRDefault="00341D39" w:rsidP="00341D39">
      <w:pPr>
        <w:spacing w:after="0" w:line="240" w:lineRule="auto"/>
        <w:ind w:left="284"/>
        <w:jc w:val="center"/>
        <w:rPr>
          <w:rFonts w:ascii="Arial" w:hAnsi="Arial" w:cs="Arial"/>
          <w:b/>
          <w:color w:val="7030A0"/>
          <w:sz w:val="28"/>
          <w:szCs w:val="28"/>
          <w:u w:val="single"/>
        </w:rPr>
      </w:pPr>
      <w:r w:rsidRPr="00341D39">
        <w:rPr>
          <w:rFonts w:ascii="Arial" w:hAnsi="Arial" w:cs="Arial"/>
          <w:b/>
          <w:color w:val="7030A0"/>
          <w:sz w:val="28"/>
          <w:szCs w:val="28"/>
          <w:u w:val="single"/>
        </w:rPr>
        <w:lastRenderedPageBreak/>
        <w:t>Расходы бюджета Удмуртской Республики на обеспечение реализации отдельных государственных функций на 2017 год</w:t>
      </w:r>
    </w:p>
    <w:p w:rsidR="00643385" w:rsidRPr="00341D39" w:rsidRDefault="000D4E48" w:rsidP="00AD541C">
      <w:pPr>
        <w:spacing w:before="240" w:after="0"/>
        <w:ind w:left="284"/>
        <w:rPr>
          <w:rFonts w:ascii="Arial" w:hAnsi="Arial" w:cs="Arial"/>
          <w:color w:val="7030A0"/>
        </w:rPr>
      </w:pPr>
      <w:r>
        <w:rPr>
          <w:noProof/>
          <w:lang w:eastAsia="ru-RU"/>
        </w:rPr>
        <w:t xml:space="preserve">   </w:t>
      </w:r>
      <w:r w:rsidR="00AD541C">
        <w:rPr>
          <w:noProof/>
          <w:lang w:eastAsia="ru-RU"/>
        </w:rPr>
        <w:drawing>
          <wp:inline distT="0" distB="0" distL="0" distR="0">
            <wp:extent cx="2143125" cy="1638300"/>
            <wp:effectExtent l="19050" t="19050" r="28575" b="19050"/>
            <wp:docPr id="105" name="Рисунок 40" descr="http://eco-turizm.net/uploads/2013/09/prirodnyiy-park-SHarkan-v-Udmur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co-turizm.net/uploads/2013/09/prirodnyiy-park-SHarkan-v-Udmurtii.jpg"/>
                    <pic:cNvPicPr>
                      <a:picLocks noChangeAspect="1" noChangeArrowheads="1"/>
                    </pic:cNvPicPr>
                  </pic:nvPicPr>
                  <pic:blipFill>
                    <a:blip r:embed="rId106" cstate="print"/>
                    <a:srcRect/>
                    <a:stretch>
                      <a:fillRect/>
                    </a:stretch>
                  </pic:blipFill>
                  <pic:spPr bwMode="auto">
                    <a:xfrm>
                      <a:off x="0" y="0"/>
                      <a:ext cx="2143125" cy="1638300"/>
                    </a:xfrm>
                    <a:prstGeom prst="rect">
                      <a:avLst/>
                    </a:prstGeom>
                    <a:noFill/>
                    <a:ln w="9525">
                      <a:solidFill>
                        <a:schemeClr val="bg1">
                          <a:lumMod val="50000"/>
                        </a:schemeClr>
                      </a:solidFill>
                      <a:miter lim="800000"/>
                      <a:headEnd/>
                      <a:tailEnd/>
                    </a:ln>
                  </pic:spPr>
                </pic:pic>
              </a:graphicData>
            </a:graphic>
          </wp:inline>
        </w:drawing>
      </w:r>
      <w:r w:rsidR="00CB21F5" w:rsidRPr="00CB21F5">
        <w:rPr>
          <w:noProof/>
          <w:lang w:eastAsia="ru-RU"/>
        </w:rPr>
        <w:t xml:space="preserve"> </w:t>
      </w:r>
      <w:r w:rsidR="00CB21F5">
        <w:rPr>
          <w:noProof/>
          <w:lang w:eastAsia="ru-RU"/>
        </w:rPr>
        <w:t xml:space="preserve"> </w:t>
      </w:r>
      <w:r w:rsidR="00CB21F5">
        <w:rPr>
          <w:rFonts w:ascii="Arial" w:hAnsi="Arial" w:cs="Arial"/>
          <w:color w:val="7030A0"/>
        </w:rPr>
        <w:t xml:space="preserve">   </w:t>
      </w:r>
      <w:r w:rsidR="00CB21F5" w:rsidRPr="00CB21F5">
        <w:rPr>
          <w:rFonts w:ascii="Arial" w:hAnsi="Arial" w:cs="Arial"/>
          <w:noProof/>
          <w:color w:val="7030A0"/>
          <w:lang w:eastAsia="ru-RU"/>
        </w:rPr>
        <w:drawing>
          <wp:inline distT="0" distB="0" distL="0" distR="0">
            <wp:extent cx="2076450" cy="1622778"/>
            <wp:effectExtent l="19050" t="19050" r="19050" b="15522"/>
            <wp:docPr id="109" name="Рисунок 37" descr="http://ijevsk.bezformata.ru/content/image1449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jevsk.bezformata.ru/content/image144901742.jpg"/>
                    <pic:cNvPicPr>
                      <a:picLocks noChangeAspect="1" noChangeArrowheads="1"/>
                    </pic:cNvPicPr>
                  </pic:nvPicPr>
                  <pic:blipFill>
                    <a:blip r:embed="rId107"/>
                    <a:srcRect/>
                    <a:stretch>
                      <a:fillRect/>
                    </a:stretch>
                  </pic:blipFill>
                  <pic:spPr bwMode="auto">
                    <a:xfrm>
                      <a:off x="0" y="0"/>
                      <a:ext cx="2076450" cy="1622778"/>
                    </a:xfrm>
                    <a:prstGeom prst="rect">
                      <a:avLst/>
                    </a:prstGeom>
                    <a:noFill/>
                    <a:ln w="9525">
                      <a:solidFill>
                        <a:schemeClr val="bg1">
                          <a:lumMod val="50000"/>
                        </a:schemeClr>
                      </a:solidFill>
                      <a:miter lim="800000"/>
                      <a:headEnd/>
                      <a:tailEnd/>
                    </a:ln>
                  </pic:spPr>
                </pic:pic>
              </a:graphicData>
            </a:graphic>
          </wp:inline>
        </w:drawing>
      </w:r>
      <w:r w:rsidR="00CB21F5" w:rsidRPr="00CB21F5">
        <w:t xml:space="preserve"> </w:t>
      </w:r>
      <w:r w:rsidR="00CB21F5">
        <w:rPr>
          <w:noProof/>
          <w:lang w:eastAsia="ru-RU"/>
        </w:rPr>
        <w:t xml:space="preserve">    </w:t>
      </w:r>
      <w:r>
        <w:rPr>
          <w:noProof/>
          <w:lang w:eastAsia="ru-RU"/>
        </w:rPr>
        <w:drawing>
          <wp:inline distT="0" distB="0" distL="0" distR="0">
            <wp:extent cx="1933575" cy="1619250"/>
            <wp:effectExtent l="19050" t="19050" r="28575" b="19050"/>
            <wp:docPr id="117" name="Рисунок 58" descr="http://img.izhlife.ru/posts/newsimg/imgs-88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izhlife.ru/posts/newsimg/imgs-88954.png"/>
                    <pic:cNvPicPr>
                      <a:picLocks noChangeAspect="1" noChangeArrowheads="1"/>
                    </pic:cNvPicPr>
                  </pic:nvPicPr>
                  <pic:blipFill>
                    <a:blip r:embed="rId108"/>
                    <a:srcRect/>
                    <a:stretch>
                      <a:fillRect/>
                    </a:stretch>
                  </pic:blipFill>
                  <pic:spPr bwMode="auto">
                    <a:xfrm>
                      <a:off x="0" y="0"/>
                      <a:ext cx="1933575" cy="1619250"/>
                    </a:xfrm>
                    <a:prstGeom prst="rect">
                      <a:avLst/>
                    </a:prstGeom>
                    <a:noFill/>
                    <a:ln w="9525">
                      <a:solidFill>
                        <a:schemeClr val="bg1">
                          <a:lumMod val="50000"/>
                        </a:schemeClr>
                      </a:solidFill>
                      <a:miter lim="800000"/>
                      <a:headEnd/>
                      <a:tailEnd/>
                    </a:ln>
                  </pic:spPr>
                </pic:pic>
              </a:graphicData>
            </a:graphic>
          </wp:inline>
        </w:drawing>
      </w:r>
    </w:p>
    <w:p w:rsidR="00643385" w:rsidRDefault="00643385" w:rsidP="00E95DCE">
      <w:pPr>
        <w:spacing w:before="240" w:after="0"/>
        <w:ind w:left="284"/>
        <w:rPr>
          <w:rFonts w:ascii="Arial" w:hAnsi="Arial" w:cs="Arial"/>
          <w:color w:val="FF0000"/>
        </w:rPr>
      </w:pPr>
    </w:p>
    <w:tbl>
      <w:tblPr>
        <w:tblW w:w="104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654"/>
        <w:gridCol w:w="2835"/>
      </w:tblGrid>
      <w:tr w:rsidR="004C4D5F" w:rsidRPr="00BB54A9" w:rsidTr="004C4D5F">
        <w:trPr>
          <w:trHeight w:val="353"/>
        </w:trPr>
        <w:tc>
          <w:tcPr>
            <w:tcW w:w="7654" w:type="dxa"/>
            <w:shd w:val="clear" w:color="auto" w:fill="FFFFFF" w:themeFill="background1"/>
            <w:hideMark/>
          </w:tcPr>
          <w:p w:rsidR="004C4D5F" w:rsidRDefault="004C4D5F" w:rsidP="00CB21F5">
            <w:pPr>
              <w:spacing w:after="0" w:line="240" w:lineRule="auto"/>
              <w:ind w:left="34" w:right="176"/>
              <w:rPr>
                <w:rFonts w:ascii="Arial" w:eastAsia="Times New Roman" w:hAnsi="Arial" w:cs="Arial"/>
                <w:b/>
                <w:sz w:val="24"/>
                <w:szCs w:val="24"/>
                <w:lang w:eastAsia="ru-RU"/>
              </w:rPr>
            </w:pPr>
            <w:r>
              <w:rPr>
                <w:rFonts w:ascii="Arial" w:eastAsia="Times New Roman" w:hAnsi="Arial" w:cs="Arial"/>
                <w:b/>
                <w:sz w:val="24"/>
                <w:szCs w:val="24"/>
                <w:lang w:eastAsia="ru-RU"/>
              </w:rPr>
              <w:t>Наименование государственной программы Удмуртской Республики</w:t>
            </w:r>
          </w:p>
          <w:p w:rsidR="004C4D5F" w:rsidRPr="00BB54A9" w:rsidRDefault="004C4D5F" w:rsidP="00CB21F5">
            <w:pPr>
              <w:spacing w:after="0" w:line="240" w:lineRule="auto"/>
              <w:ind w:left="34" w:right="176"/>
              <w:rPr>
                <w:rFonts w:ascii="Arial" w:eastAsia="Times New Roman" w:hAnsi="Arial" w:cs="Arial"/>
                <w:b/>
                <w:sz w:val="24"/>
                <w:szCs w:val="24"/>
                <w:lang w:eastAsia="ru-RU"/>
              </w:rPr>
            </w:pPr>
          </w:p>
        </w:tc>
        <w:tc>
          <w:tcPr>
            <w:tcW w:w="2835" w:type="dxa"/>
            <w:shd w:val="clear" w:color="auto" w:fill="FFFFFF" w:themeFill="background1"/>
          </w:tcPr>
          <w:p w:rsidR="004C4D5F" w:rsidRPr="00BB54A9" w:rsidRDefault="0090468D" w:rsidP="00D53E27">
            <w:pPr>
              <w:spacing w:after="0" w:line="240" w:lineRule="auto"/>
              <w:ind w:left="284" w:right="176"/>
              <w:jc w:val="center"/>
              <w:rPr>
                <w:rFonts w:ascii="Arial" w:eastAsia="Times New Roman" w:hAnsi="Arial" w:cs="Arial"/>
                <w:b/>
                <w:sz w:val="24"/>
                <w:szCs w:val="24"/>
                <w:lang w:eastAsia="ru-RU"/>
              </w:rPr>
            </w:pPr>
            <w:r>
              <w:rPr>
                <w:rFonts w:ascii="Arial" w:eastAsia="Times New Roman" w:hAnsi="Arial" w:cs="Arial"/>
                <w:b/>
                <w:sz w:val="24"/>
                <w:szCs w:val="24"/>
                <w:lang w:eastAsia="ru-RU"/>
              </w:rPr>
              <w:t>Закон</w:t>
            </w:r>
            <w:r w:rsidR="004C4D5F">
              <w:rPr>
                <w:rFonts w:ascii="Arial" w:eastAsia="Times New Roman" w:hAnsi="Arial" w:cs="Arial"/>
                <w:b/>
                <w:sz w:val="24"/>
                <w:szCs w:val="24"/>
                <w:lang w:eastAsia="ru-RU"/>
              </w:rPr>
              <w:t xml:space="preserve"> на 2017 год, млн. руб.</w:t>
            </w:r>
          </w:p>
        </w:tc>
      </w:tr>
      <w:tr w:rsidR="004C4D5F" w:rsidRPr="00B61495" w:rsidTr="004C4D5F">
        <w:trPr>
          <w:trHeight w:val="487"/>
        </w:trPr>
        <w:tc>
          <w:tcPr>
            <w:tcW w:w="7654" w:type="dxa"/>
            <w:shd w:val="clear" w:color="auto" w:fill="FFFFFF" w:themeFill="background1"/>
            <w:vAlign w:val="center"/>
            <w:hideMark/>
          </w:tcPr>
          <w:p w:rsidR="004C4D5F" w:rsidRPr="00BE493C" w:rsidRDefault="004C4D5F" w:rsidP="00CB21F5">
            <w:pPr>
              <w:spacing w:after="0" w:line="240" w:lineRule="auto"/>
              <w:ind w:left="34"/>
              <w:rPr>
                <w:rFonts w:ascii="Arial" w:hAnsi="Arial" w:cs="Arial"/>
                <w:b/>
                <w:sz w:val="24"/>
                <w:szCs w:val="24"/>
              </w:rPr>
            </w:pPr>
            <w:r>
              <w:rPr>
                <w:rFonts w:ascii="Arial" w:hAnsi="Arial" w:cs="Arial"/>
                <w:b/>
                <w:sz w:val="24"/>
                <w:szCs w:val="24"/>
              </w:rPr>
              <w:t xml:space="preserve">Всего </w:t>
            </w:r>
            <w:r w:rsidRPr="00341D39">
              <w:rPr>
                <w:rFonts w:ascii="Arial" w:hAnsi="Arial" w:cs="Arial"/>
                <w:b/>
                <w:sz w:val="24"/>
                <w:szCs w:val="24"/>
              </w:rPr>
              <w:t>расходы бюджета Удмуртской Республики на обеспечение реализации отдельных государственных функций</w:t>
            </w:r>
            <w:r w:rsidRPr="00341D39">
              <w:rPr>
                <w:rFonts w:ascii="Arial" w:hAnsi="Arial" w:cs="Arial"/>
                <w:b/>
                <w:color w:val="7030A0"/>
                <w:sz w:val="28"/>
                <w:szCs w:val="28"/>
              </w:rPr>
              <w:t xml:space="preserve"> </w:t>
            </w:r>
            <w:r w:rsidRPr="00341D39">
              <w:rPr>
                <w:rFonts w:ascii="Arial" w:hAnsi="Arial" w:cs="Arial"/>
                <w:b/>
                <w:sz w:val="24"/>
                <w:szCs w:val="24"/>
              </w:rPr>
              <w:t xml:space="preserve">на </w:t>
            </w:r>
            <w:r w:rsidRPr="00BE493C">
              <w:rPr>
                <w:rFonts w:ascii="Arial" w:hAnsi="Arial" w:cs="Arial"/>
                <w:b/>
                <w:sz w:val="24"/>
                <w:szCs w:val="24"/>
              </w:rPr>
              <w:t>2017 год</w:t>
            </w:r>
            <w:r>
              <w:rPr>
                <w:rFonts w:ascii="Arial" w:hAnsi="Arial" w:cs="Arial"/>
                <w:b/>
                <w:sz w:val="24"/>
                <w:szCs w:val="24"/>
              </w:rPr>
              <w:t>, в т.ч.:</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b/>
                <w:sz w:val="24"/>
                <w:szCs w:val="24"/>
                <w:lang w:eastAsia="ru-RU"/>
              </w:rPr>
            </w:pPr>
            <w:r>
              <w:rPr>
                <w:rFonts w:ascii="Arial" w:eastAsia="Times New Roman" w:hAnsi="Arial" w:cs="Arial"/>
                <w:b/>
                <w:sz w:val="24"/>
                <w:szCs w:val="24"/>
                <w:lang w:eastAsia="ru-RU"/>
              </w:rPr>
              <w:t>9 263,3</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«Управление государственными финансами»</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7 933,5</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«Окружающая среда и природные ресурсы»</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188,1</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архивного дела»</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109,0</w:t>
            </w:r>
          </w:p>
        </w:tc>
      </w:tr>
      <w:tr w:rsidR="004C4D5F" w:rsidRPr="00BB54A9" w:rsidTr="004C4D5F">
        <w:trPr>
          <w:trHeight w:val="63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системы государственной регистрации актов гражданского состояния в Удмуртской Республике»</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117,3</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«Развитие информационного общества в Удмуртской Республике»</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244,4</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«Управление государственным имуществом»</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50,1</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«Защита населения и территорий от чрезвычайных ситуаций, обеспечение пожарной безопасности и безопасности людей на водных объектах Удмуртской Республики»</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606,8</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«Обеспечение общественного порядка и противодействие преступности в Удмуртской Республике»</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5,5</w:t>
            </w:r>
          </w:p>
        </w:tc>
      </w:tr>
      <w:tr w:rsidR="004C4D5F" w:rsidRPr="00BB54A9" w:rsidTr="004C4D5F">
        <w:trPr>
          <w:trHeight w:val="487"/>
        </w:trPr>
        <w:tc>
          <w:tcPr>
            <w:tcW w:w="7654" w:type="dxa"/>
            <w:shd w:val="clear" w:color="auto" w:fill="FFFFFF" w:themeFill="background1"/>
            <w:vAlign w:val="center"/>
            <w:hideMark/>
          </w:tcPr>
          <w:p w:rsidR="004C4D5F" w:rsidRPr="00341D39" w:rsidRDefault="004C4D5F" w:rsidP="00CB21F5">
            <w:pPr>
              <w:spacing w:after="0" w:line="240" w:lineRule="auto"/>
              <w:ind w:left="34" w:hanging="34"/>
              <w:rPr>
                <w:rFonts w:ascii="Arial" w:eastAsia="Times New Roman" w:hAnsi="Arial" w:cs="Arial"/>
                <w:lang w:eastAsia="ru-RU"/>
              </w:rPr>
            </w:pPr>
            <w:r w:rsidRPr="00341D39">
              <w:rPr>
                <w:rFonts w:ascii="Arial" w:eastAsia="Times New Roman" w:hAnsi="Arial" w:cs="Arial"/>
                <w:lang w:eastAsia="ru-RU"/>
              </w:rPr>
              <w:t>«Совершенствование системы государственного управления в Удмуртской Республике»</w:t>
            </w:r>
          </w:p>
        </w:tc>
        <w:tc>
          <w:tcPr>
            <w:tcW w:w="2835" w:type="dxa"/>
            <w:shd w:val="clear" w:color="auto" w:fill="FFFFFF" w:themeFill="background1"/>
            <w:vAlign w:val="center"/>
          </w:tcPr>
          <w:p w:rsidR="004C4D5F" w:rsidRPr="00BE493C" w:rsidRDefault="00294EF5" w:rsidP="00CB21F5">
            <w:pPr>
              <w:spacing w:after="0" w:line="240" w:lineRule="auto"/>
              <w:ind w:left="284"/>
              <w:jc w:val="center"/>
              <w:rPr>
                <w:rFonts w:ascii="Arial" w:eastAsia="Times New Roman" w:hAnsi="Arial" w:cs="Arial"/>
                <w:sz w:val="24"/>
                <w:szCs w:val="24"/>
                <w:lang w:eastAsia="ru-RU"/>
              </w:rPr>
            </w:pPr>
            <w:r>
              <w:rPr>
                <w:rFonts w:ascii="Arial" w:eastAsia="Times New Roman" w:hAnsi="Arial" w:cs="Arial"/>
                <w:sz w:val="24"/>
                <w:szCs w:val="24"/>
                <w:lang w:eastAsia="ru-RU"/>
              </w:rPr>
              <w:t>8,6</w:t>
            </w:r>
          </w:p>
        </w:tc>
      </w:tr>
    </w:tbl>
    <w:p w:rsidR="00643385" w:rsidRDefault="00643385" w:rsidP="00CB21F5">
      <w:pPr>
        <w:spacing w:before="240" w:after="0"/>
        <w:rPr>
          <w:rFonts w:ascii="Arial" w:hAnsi="Arial" w:cs="Arial"/>
          <w:color w:val="FF0000"/>
        </w:rPr>
      </w:pPr>
    </w:p>
    <w:p w:rsidR="00643385" w:rsidRDefault="000D4E48" w:rsidP="00E95DCE">
      <w:pPr>
        <w:spacing w:before="240" w:after="0"/>
        <w:ind w:left="284"/>
        <w:rPr>
          <w:rFonts w:ascii="Arial" w:hAnsi="Arial" w:cs="Arial"/>
          <w:color w:val="FF0000"/>
        </w:rPr>
      </w:pPr>
      <w:r>
        <w:rPr>
          <w:rFonts w:ascii="Arial" w:hAnsi="Arial" w:cs="Arial"/>
          <w:color w:val="FF0000"/>
        </w:rPr>
        <w:t xml:space="preserve">  </w:t>
      </w:r>
      <w:r w:rsidR="00CB21F5">
        <w:rPr>
          <w:noProof/>
          <w:lang w:eastAsia="ru-RU"/>
        </w:rPr>
        <w:drawing>
          <wp:inline distT="0" distB="0" distL="0" distR="0">
            <wp:extent cx="2047875" cy="1971675"/>
            <wp:effectExtent l="19050" t="0" r="9525" b="0"/>
            <wp:docPr id="112" name="Рисунок 46" descr="http://www.gorodfm.net/netcat_files/2551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gorodfm.net/netcat_files/2551_3798.jpg"/>
                    <pic:cNvPicPr>
                      <a:picLocks noChangeAspect="1" noChangeArrowheads="1"/>
                    </pic:cNvPicPr>
                  </pic:nvPicPr>
                  <pic:blipFill>
                    <a:blip r:embed="rId109" cstate="print"/>
                    <a:srcRect/>
                    <a:stretch>
                      <a:fillRect/>
                    </a:stretch>
                  </pic:blipFill>
                  <pic:spPr bwMode="auto">
                    <a:xfrm>
                      <a:off x="0" y="0"/>
                      <a:ext cx="2047875" cy="1971675"/>
                    </a:xfrm>
                    <a:prstGeom prst="rect">
                      <a:avLst/>
                    </a:prstGeom>
                    <a:noFill/>
                    <a:ln w="9525">
                      <a:noFill/>
                      <a:miter lim="800000"/>
                      <a:headEnd/>
                      <a:tailEnd/>
                    </a:ln>
                  </pic:spPr>
                </pic:pic>
              </a:graphicData>
            </a:graphic>
          </wp:inline>
        </w:drawing>
      </w:r>
      <w:r w:rsidR="00CB21F5">
        <w:rPr>
          <w:rFonts w:ascii="Arial" w:hAnsi="Arial" w:cs="Arial"/>
          <w:color w:val="FF0000"/>
        </w:rPr>
        <w:t xml:space="preserve">    </w:t>
      </w:r>
      <w:r w:rsidR="00CB21F5">
        <w:rPr>
          <w:noProof/>
          <w:lang w:eastAsia="ru-RU"/>
        </w:rPr>
        <w:drawing>
          <wp:inline distT="0" distB="0" distL="0" distR="0">
            <wp:extent cx="2200275" cy="1971675"/>
            <wp:effectExtent l="19050" t="0" r="9525" b="0"/>
            <wp:docPr id="115" name="Рисунок 55" descr="http://18.mchs.gov.ru/upload/site54/iblock/36b/36b93c519be8f083d8171a4f123214e1-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18.mchs.gov.ru/upload/site54/iblock/36b/36b93c519be8f083d8171a4f123214e1-800x600.jpg"/>
                    <pic:cNvPicPr>
                      <a:picLocks noChangeAspect="1" noChangeArrowheads="1"/>
                    </pic:cNvPicPr>
                  </pic:nvPicPr>
                  <pic:blipFill>
                    <a:blip r:embed="rId110" cstate="print"/>
                    <a:srcRect/>
                    <a:stretch>
                      <a:fillRect/>
                    </a:stretch>
                  </pic:blipFill>
                  <pic:spPr bwMode="auto">
                    <a:xfrm>
                      <a:off x="0" y="0"/>
                      <a:ext cx="2199268" cy="1970772"/>
                    </a:xfrm>
                    <a:prstGeom prst="rect">
                      <a:avLst/>
                    </a:prstGeom>
                    <a:noFill/>
                    <a:ln w="9525">
                      <a:noFill/>
                      <a:miter lim="800000"/>
                      <a:headEnd/>
                      <a:tailEnd/>
                    </a:ln>
                  </pic:spPr>
                </pic:pic>
              </a:graphicData>
            </a:graphic>
          </wp:inline>
        </w:drawing>
      </w:r>
      <w:r w:rsidR="001E18DC">
        <w:rPr>
          <w:rFonts w:ascii="Arial" w:hAnsi="Arial" w:cs="Arial"/>
          <w:color w:val="FF0000"/>
        </w:rPr>
        <w:t xml:space="preserve">   </w:t>
      </w:r>
      <w:r w:rsidR="001E18DC" w:rsidRPr="001E18DC">
        <w:rPr>
          <w:rFonts w:ascii="Arial" w:hAnsi="Arial" w:cs="Arial"/>
          <w:noProof/>
          <w:color w:val="FF0000"/>
          <w:lang w:eastAsia="ru-RU"/>
        </w:rPr>
        <w:drawing>
          <wp:inline distT="0" distB="0" distL="0" distR="0">
            <wp:extent cx="1990725" cy="1971675"/>
            <wp:effectExtent l="19050" t="0" r="9525" b="0"/>
            <wp:docPr id="116" name="Рисунок 43" descr="http://www.myudm.ru/sites/default/files/tumn8sfwkk-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myudm.ru/sites/default/files/tumn8sfwkk-800x600.jpg"/>
                    <pic:cNvPicPr>
                      <a:picLocks noChangeAspect="1" noChangeArrowheads="1"/>
                    </pic:cNvPicPr>
                  </pic:nvPicPr>
                  <pic:blipFill>
                    <a:blip r:embed="rId111" cstate="print"/>
                    <a:srcRect/>
                    <a:stretch>
                      <a:fillRect/>
                    </a:stretch>
                  </pic:blipFill>
                  <pic:spPr bwMode="auto">
                    <a:xfrm>
                      <a:off x="0" y="0"/>
                      <a:ext cx="1990725" cy="1971675"/>
                    </a:xfrm>
                    <a:prstGeom prst="rect">
                      <a:avLst/>
                    </a:prstGeom>
                    <a:noFill/>
                    <a:ln w="9525">
                      <a:noFill/>
                      <a:miter lim="800000"/>
                      <a:headEnd/>
                      <a:tailEnd/>
                    </a:ln>
                  </pic:spPr>
                </pic:pic>
              </a:graphicData>
            </a:graphic>
          </wp:inline>
        </w:drawing>
      </w:r>
    </w:p>
    <w:p w:rsidR="001E18DC" w:rsidRDefault="001E18DC" w:rsidP="001E18DC">
      <w:pPr>
        <w:spacing w:after="0" w:line="240" w:lineRule="auto"/>
        <w:jc w:val="center"/>
        <w:rPr>
          <w:rFonts w:ascii="Arial" w:eastAsia="Times New Roman" w:hAnsi="Arial" w:cs="Arial"/>
          <w:b/>
          <w:sz w:val="24"/>
          <w:szCs w:val="24"/>
          <w:lang w:eastAsia="ru-RU"/>
        </w:rPr>
      </w:pPr>
    </w:p>
    <w:p w:rsidR="007D7804" w:rsidRDefault="007D7804" w:rsidP="001E18DC">
      <w:pPr>
        <w:spacing w:after="0" w:line="240" w:lineRule="auto"/>
        <w:jc w:val="center"/>
        <w:rPr>
          <w:rFonts w:ascii="Arial" w:eastAsia="Times New Roman" w:hAnsi="Arial" w:cs="Arial"/>
          <w:b/>
          <w:sz w:val="24"/>
          <w:szCs w:val="24"/>
          <w:lang w:eastAsia="ru-RU"/>
        </w:rPr>
      </w:pPr>
    </w:p>
    <w:p w:rsidR="001E18DC" w:rsidRDefault="001E18DC" w:rsidP="001E18DC">
      <w:pPr>
        <w:spacing w:after="0" w:line="240" w:lineRule="auto"/>
        <w:jc w:val="center"/>
        <w:rPr>
          <w:rFonts w:ascii="Arial" w:eastAsia="Times New Roman" w:hAnsi="Arial" w:cs="Arial"/>
          <w:b/>
          <w:sz w:val="24"/>
          <w:szCs w:val="24"/>
          <w:lang w:eastAsia="ru-RU"/>
        </w:rPr>
      </w:pPr>
    </w:p>
    <w:p w:rsidR="004C4D5F" w:rsidRDefault="004C4D5F" w:rsidP="001E18DC">
      <w:pPr>
        <w:spacing w:after="0" w:line="240" w:lineRule="auto"/>
        <w:jc w:val="center"/>
        <w:rPr>
          <w:rFonts w:ascii="Arial" w:eastAsia="Times New Roman" w:hAnsi="Arial" w:cs="Arial"/>
          <w:b/>
          <w:sz w:val="24"/>
          <w:szCs w:val="24"/>
          <w:lang w:eastAsia="ru-RU"/>
        </w:rPr>
      </w:pPr>
    </w:p>
    <w:p w:rsidR="00CF3D9C" w:rsidRPr="002338AC" w:rsidRDefault="00837C77" w:rsidP="001E18DC">
      <w:pPr>
        <w:spacing w:after="0" w:line="240" w:lineRule="auto"/>
        <w:jc w:val="center"/>
        <w:rPr>
          <w:rFonts w:ascii="Arial" w:eastAsia="Times New Roman" w:hAnsi="Arial" w:cs="Arial"/>
          <w:b/>
          <w:sz w:val="24"/>
          <w:szCs w:val="24"/>
          <w:lang w:eastAsia="ru-RU"/>
        </w:rPr>
      </w:pPr>
      <w:r w:rsidRPr="002338AC">
        <w:rPr>
          <w:rFonts w:ascii="Arial" w:eastAsia="Times New Roman" w:hAnsi="Arial" w:cs="Arial"/>
          <w:b/>
          <w:sz w:val="24"/>
          <w:szCs w:val="24"/>
          <w:lang w:eastAsia="ru-RU"/>
        </w:rPr>
        <w:lastRenderedPageBreak/>
        <w:t>РАСХОДЫ БЮДЖЕТА УДМУР</w:t>
      </w:r>
      <w:r w:rsidR="00CF3D9C" w:rsidRPr="002338AC">
        <w:rPr>
          <w:rFonts w:ascii="Arial" w:eastAsia="Times New Roman" w:hAnsi="Arial" w:cs="Arial"/>
          <w:b/>
          <w:sz w:val="24"/>
          <w:szCs w:val="24"/>
          <w:lang w:eastAsia="ru-RU"/>
        </w:rPr>
        <w:t>Т</w:t>
      </w:r>
      <w:r w:rsidRPr="002338AC">
        <w:rPr>
          <w:rFonts w:ascii="Arial" w:eastAsia="Times New Roman" w:hAnsi="Arial" w:cs="Arial"/>
          <w:b/>
          <w:sz w:val="24"/>
          <w:szCs w:val="24"/>
          <w:lang w:eastAsia="ru-RU"/>
        </w:rPr>
        <w:t>СКОЙ РЕСПУБЛИКИ НА РЕАЛИЗАЦИЮ</w:t>
      </w:r>
    </w:p>
    <w:p w:rsidR="00837C77" w:rsidRPr="002338AC" w:rsidRDefault="00837C77" w:rsidP="00CF3D9C">
      <w:pPr>
        <w:spacing w:after="0" w:line="240" w:lineRule="auto"/>
        <w:ind w:firstLine="567"/>
        <w:jc w:val="center"/>
        <w:rPr>
          <w:rFonts w:ascii="Arial" w:eastAsia="Times New Roman" w:hAnsi="Arial" w:cs="Arial"/>
          <w:b/>
          <w:sz w:val="24"/>
          <w:szCs w:val="24"/>
          <w:lang w:eastAsia="ru-RU"/>
        </w:rPr>
      </w:pPr>
      <w:r w:rsidRPr="002338AC">
        <w:rPr>
          <w:rFonts w:ascii="Arial" w:eastAsia="Times New Roman" w:hAnsi="Arial" w:cs="Arial"/>
          <w:b/>
          <w:sz w:val="24"/>
          <w:szCs w:val="24"/>
          <w:lang w:eastAsia="ru-RU"/>
        </w:rPr>
        <w:t xml:space="preserve">ГОСУДАРСТВЕННЫХ ПРОГРАММ УДМУРТСКОЙ РЕСПУБЛИКИ </w:t>
      </w:r>
      <w:r w:rsidR="00A344F0">
        <w:rPr>
          <w:rFonts w:ascii="Arial" w:eastAsia="Times New Roman" w:hAnsi="Arial" w:cs="Arial"/>
          <w:b/>
          <w:sz w:val="24"/>
          <w:szCs w:val="24"/>
          <w:lang w:eastAsia="ru-RU"/>
        </w:rPr>
        <w:t>2015-2019 ГОДЫ</w:t>
      </w:r>
    </w:p>
    <w:p w:rsidR="00200112" w:rsidRPr="007056D1" w:rsidRDefault="007056D1" w:rsidP="00C27196">
      <w:pPr>
        <w:tabs>
          <w:tab w:val="left" w:pos="11057"/>
        </w:tabs>
        <w:spacing w:after="0" w:line="240" w:lineRule="auto"/>
        <w:ind w:left="284"/>
        <w:jc w:val="right"/>
        <w:rPr>
          <w:rFonts w:ascii="Arial" w:hAnsi="Arial" w:cs="Arial"/>
          <w:sz w:val="20"/>
          <w:szCs w:val="20"/>
        </w:rPr>
      </w:pPr>
      <w:r>
        <w:rPr>
          <w:rFonts w:ascii="Arial" w:hAnsi="Arial" w:cs="Arial"/>
          <w:sz w:val="20"/>
          <w:szCs w:val="20"/>
        </w:rPr>
        <w:t xml:space="preserve">                                                                                                                                                                </w:t>
      </w:r>
      <w:r w:rsidR="00C27196">
        <w:rPr>
          <w:rFonts w:ascii="Arial" w:hAnsi="Arial" w:cs="Arial"/>
          <w:sz w:val="20"/>
          <w:szCs w:val="20"/>
        </w:rPr>
        <w:t xml:space="preserve">            </w:t>
      </w:r>
      <w:r w:rsidR="00F95A9F" w:rsidRPr="007056D1">
        <w:rPr>
          <w:rFonts w:ascii="Arial" w:hAnsi="Arial" w:cs="Arial"/>
          <w:sz w:val="20"/>
          <w:szCs w:val="20"/>
        </w:rPr>
        <w:t>млн. руб.</w:t>
      </w:r>
    </w:p>
    <w:tbl>
      <w:tblPr>
        <w:tblW w:w="10631" w:type="dxa"/>
        <w:tblInd w:w="534" w:type="dxa"/>
        <w:tblLayout w:type="fixed"/>
        <w:tblLook w:val="04A0"/>
      </w:tblPr>
      <w:tblGrid>
        <w:gridCol w:w="2835"/>
        <w:gridCol w:w="1417"/>
        <w:gridCol w:w="1276"/>
        <w:gridCol w:w="1701"/>
        <w:gridCol w:w="1134"/>
        <w:gridCol w:w="1134"/>
        <w:gridCol w:w="1134"/>
      </w:tblGrid>
      <w:tr w:rsidR="00BB35DC" w:rsidRPr="002338AC" w:rsidTr="00CF3D9C">
        <w:trPr>
          <w:trHeight w:val="1265"/>
          <w:tblHeader/>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Наименование государственной программы</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B35DC">
            <w:pPr>
              <w:spacing w:after="0" w:line="240" w:lineRule="auto"/>
              <w:ind w:left="-108" w:right="-108"/>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Целевая статья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 xml:space="preserve">2015 год </w:t>
            </w:r>
            <w:r w:rsidR="008F53A1" w:rsidRPr="002338AC">
              <w:rPr>
                <w:rFonts w:ascii="Arial" w:eastAsia="Times New Roman" w:hAnsi="Arial" w:cs="Arial"/>
                <w:b/>
                <w:bCs/>
                <w:color w:val="000000"/>
                <w:sz w:val="20"/>
                <w:szCs w:val="20"/>
                <w:lang w:eastAsia="ru-RU"/>
              </w:rPr>
              <w:t>(факт)</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2016 год</w:t>
            </w:r>
          </w:p>
          <w:p w:rsidR="00BB35DC" w:rsidRPr="002338AC" w:rsidRDefault="00BB35DC" w:rsidP="00BB35DC">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первоначальная редакция закона о бюджете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2017 год</w:t>
            </w:r>
          </w:p>
          <w:p w:rsidR="008F53A1" w:rsidRPr="002338AC" w:rsidRDefault="008F53A1" w:rsidP="004C45A5">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w:t>
            </w:r>
            <w:r w:rsidR="004C45A5">
              <w:rPr>
                <w:rFonts w:ascii="Arial" w:eastAsia="Times New Roman" w:hAnsi="Arial" w:cs="Arial"/>
                <w:b/>
                <w:bCs/>
                <w:color w:val="000000"/>
                <w:sz w:val="20"/>
                <w:szCs w:val="20"/>
                <w:lang w:eastAsia="ru-RU"/>
              </w:rPr>
              <w:t>закон</w:t>
            </w:r>
            <w:r w:rsidRPr="002338AC">
              <w:rPr>
                <w:rFonts w:ascii="Arial" w:eastAsia="Times New Roman" w:hAnsi="Arial" w:cs="Arial"/>
                <w:b/>
                <w:bCs/>
                <w:color w:val="000000"/>
                <w:sz w:val="20"/>
                <w:szCs w:val="20"/>
                <w:lang w:eastAsia="ru-RU"/>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4C45A5">
            <w:pPr>
              <w:spacing w:after="0" w:line="240" w:lineRule="auto"/>
              <w:jc w:val="center"/>
              <w:rPr>
                <w:rFonts w:ascii="Arial" w:hAnsi="Arial" w:cs="Arial"/>
                <w:b/>
                <w:sz w:val="20"/>
                <w:szCs w:val="20"/>
              </w:rPr>
            </w:pPr>
            <w:r w:rsidRPr="002338AC">
              <w:rPr>
                <w:rFonts w:ascii="Arial" w:eastAsia="Times New Roman" w:hAnsi="Arial" w:cs="Arial"/>
                <w:b/>
                <w:bCs/>
                <w:color w:val="000000"/>
                <w:sz w:val="20"/>
                <w:szCs w:val="20"/>
                <w:lang w:eastAsia="ru-RU"/>
              </w:rPr>
              <w:t>2018 год</w:t>
            </w:r>
            <w:r w:rsidR="008F53A1" w:rsidRPr="002338AC">
              <w:rPr>
                <w:rFonts w:ascii="Arial" w:eastAsia="Times New Roman" w:hAnsi="Arial" w:cs="Arial"/>
                <w:b/>
                <w:bCs/>
                <w:color w:val="000000"/>
                <w:sz w:val="20"/>
                <w:szCs w:val="20"/>
                <w:lang w:eastAsia="ru-RU"/>
              </w:rPr>
              <w:t xml:space="preserve"> (</w:t>
            </w:r>
            <w:r w:rsidR="004C45A5">
              <w:rPr>
                <w:rFonts w:ascii="Arial" w:eastAsia="Times New Roman" w:hAnsi="Arial" w:cs="Arial"/>
                <w:b/>
                <w:bCs/>
                <w:color w:val="000000"/>
                <w:sz w:val="20"/>
                <w:szCs w:val="20"/>
                <w:lang w:eastAsia="ru-RU"/>
              </w:rPr>
              <w:t>закон</w:t>
            </w:r>
            <w:r w:rsidR="008F53A1" w:rsidRPr="002338AC">
              <w:rPr>
                <w:rFonts w:ascii="Arial" w:eastAsia="Times New Roman" w:hAnsi="Arial" w:cs="Arial"/>
                <w:b/>
                <w:bCs/>
                <w:color w:val="000000"/>
                <w:sz w:val="20"/>
                <w:szCs w:val="20"/>
                <w:lang w:eastAsia="ru-RU"/>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BB35DC" w:rsidRPr="002338AC" w:rsidRDefault="00BB35DC" w:rsidP="00BB35DC">
            <w:pPr>
              <w:spacing w:after="0" w:line="240" w:lineRule="auto"/>
              <w:jc w:val="center"/>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2019 год</w:t>
            </w:r>
          </w:p>
          <w:p w:rsidR="008F53A1" w:rsidRPr="002338AC" w:rsidRDefault="004C45A5" w:rsidP="004C45A5">
            <w:pPr>
              <w:spacing w:after="0" w:line="240" w:lineRule="auto"/>
              <w:jc w:val="center"/>
              <w:rPr>
                <w:rFonts w:ascii="Arial" w:hAnsi="Arial" w:cs="Arial"/>
                <w:b/>
                <w:sz w:val="20"/>
                <w:szCs w:val="20"/>
              </w:rPr>
            </w:pPr>
            <w:r>
              <w:rPr>
                <w:rFonts w:ascii="Arial" w:eastAsia="Times New Roman" w:hAnsi="Arial" w:cs="Arial"/>
                <w:b/>
                <w:bCs/>
                <w:color w:val="000000"/>
                <w:sz w:val="20"/>
                <w:szCs w:val="20"/>
                <w:lang w:eastAsia="ru-RU"/>
              </w:rPr>
              <w:t>(закон</w:t>
            </w:r>
            <w:r w:rsidR="008F53A1" w:rsidRPr="002338AC">
              <w:rPr>
                <w:rFonts w:ascii="Arial" w:eastAsia="Times New Roman" w:hAnsi="Arial" w:cs="Arial"/>
                <w:b/>
                <w:bCs/>
                <w:color w:val="000000"/>
                <w:sz w:val="20"/>
                <w:szCs w:val="20"/>
                <w:lang w:eastAsia="ru-RU"/>
              </w:rPr>
              <w:t>)</w:t>
            </w:r>
          </w:p>
        </w:tc>
      </w:tr>
      <w:tr w:rsidR="00BB35DC" w:rsidRPr="002338AC" w:rsidTr="00CF3D9C">
        <w:trPr>
          <w:trHeight w:val="401"/>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C1AA9" w:rsidP="00BC1AA9">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здравоохранения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0200000000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10 680,1</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10 336,3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9 988,</w:t>
            </w:r>
            <w:r w:rsidR="00492B00">
              <w:rPr>
                <w:rFonts w:ascii="Arial" w:eastAsia="Times New Roman" w:hAnsi="Arial" w:cs="Arial"/>
                <w:color w:val="000000"/>
                <w:sz w:val="20"/>
                <w:szCs w:val="20"/>
                <w:lang w:eastAsia="ru-RU"/>
              </w:rPr>
              <w:t>1</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9 571,6</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9 337,3</w:t>
            </w:r>
          </w:p>
        </w:tc>
      </w:tr>
      <w:tr w:rsidR="00BB35DC" w:rsidRPr="002338AC" w:rsidTr="00CF3D9C">
        <w:trPr>
          <w:trHeight w:val="40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BC1AA9">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образования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0400000000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18 212,6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17 242,8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19 766,7</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18 961,9</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18 681,9</w:t>
            </w:r>
          </w:p>
        </w:tc>
      </w:tr>
      <w:tr w:rsidR="00BB35DC" w:rsidRPr="002338AC" w:rsidTr="00CF3D9C">
        <w:trPr>
          <w:trHeight w:val="33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ind w:firstLine="176"/>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Культура Удмуртии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0800000000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780,6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759,5</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764,9</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755,1</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684,8</w:t>
            </w:r>
          </w:p>
        </w:tc>
      </w:tr>
      <w:tr w:rsidR="00BB35DC" w:rsidRPr="002338AC" w:rsidTr="00CF3D9C">
        <w:trPr>
          <w:trHeight w:val="71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Этносоциальное развитие и гармонизация межэтнических отношений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76,9</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64,3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54,5</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49,8</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49,8</w:t>
            </w:r>
          </w:p>
        </w:tc>
      </w:tr>
      <w:tr w:rsidR="00BB35DC" w:rsidRPr="002338AC" w:rsidTr="00CF3D9C">
        <w:trPr>
          <w:trHeight w:val="55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Окружающая среда и природные ресурсы</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284,5</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197,2</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188,1</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118,3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107,6</w:t>
            </w:r>
          </w:p>
        </w:tc>
      </w:tr>
      <w:tr w:rsidR="00BB35DC" w:rsidRPr="002338AC" w:rsidTr="00CF3D9C">
        <w:trPr>
          <w:trHeight w:val="28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архивного дела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1200000000</w:t>
            </w:r>
          </w:p>
        </w:tc>
        <w:tc>
          <w:tcPr>
            <w:tcW w:w="1276"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115,6</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114,1</w:t>
            </w:r>
          </w:p>
        </w:tc>
        <w:tc>
          <w:tcPr>
            <w:tcW w:w="1134" w:type="dxa"/>
            <w:tcBorders>
              <w:top w:val="nil"/>
              <w:left w:val="nil"/>
              <w:bottom w:val="single" w:sz="4" w:space="0" w:color="000000"/>
              <w:right w:val="single" w:sz="4" w:space="0" w:color="000000"/>
            </w:tcBorders>
            <w:shd w:val="clear" w:color="auto" w:fill="FFFFFF" w:themeFill="background1"/>
          </w:tcPr>
          <w:p w:rsidR="00A145F1" w:rsidRPr="002338AC" w:rsidRDefault="002A2D7C" w:rsidP="00A145F1">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109,0</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100,3</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100,4</w:t>
            </w:r>
          </w:p>
        </w:tc>
      </w:tr>
      <w:tr w:rsidR="00BB35DC" w:rsidRPr="002338AC" w:rsidTr="00CF3D9C">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системы государственной регистрации актов гражданского состояния в Удмуртской Республике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B91532">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10334A"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81,5</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B91532">
            <w:pPr>
              <w:spacing w:after="0" w:line="240" w:lineRule="auto"/>
              <w:ind w:left="-107"/>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82,1</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B91532">
            <w:pPr>
              <w:spacing w:after="0" w:line="240" w:lineRule="auto"/>
              <w:ind w:left="-107"/>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117,3</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B91532">
            <w:pPr>
              <w:spacing w:after="0" w:line="240" w:lineRule="auto"/>
              <w:ind w:left="-107"/>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109,8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B91532">
            <w:pPr>
              <w:spacing w:after="0" w:line="240" w:lineRule="auto"/>
              <w:ind w:left="-107"/>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109,8</w:t>
            </w:r>
          </w:p>
        </w:tc>
      </w:tr>
      <w:tr w:rsidR="00BB35DC" w:rsidRPr="002338AC" w:rsidTr="00CF3D9C">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Создание условий для устойчивого экономического развития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1400000000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416,3</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259,5</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186,4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97,4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97,4</w:t>
            </w:r>
          </w:p>
        </w:tc>
      </w:tr>
      <w:tr w:rsidR="00BB35DC" w:rsidRPr="002338AC" w:rsidTr="00CF3D9C">
        <w:trPr>
          <w:trHeight w:val="84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промышленности и повышение ее конкурентоспособности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1500000000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129,4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110,1</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114,</w:t>
            </w:r>
            <w:r w:rsidR="00492B00">
              <w:rPr>
                <w:rFonts w:ascii="Arial" w:eastAsia="Times New Roman" w:hAnsi="Arial" w:cs="Arial"/>
                <w:color w:val="000000"/>
                <w:sz w:val="20"/>
                <w:szCs w:val="20"/>
                <w:lang w:eastAsia="ru-RU"/>
              </w:rPr>
              <w:t>2</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37,8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37,8</w:t>
            </w:r>
          </w:p>
        </w:tc>
      </w:tr>
      <w:tr w:rsidR="00BB35DC" w:rsidRPr="002338AC" w:rsidTr="00CF3D9C">
        <w:trPr>
          <w:trHeight w:val="52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лесного хозяйства</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1600000000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273,6</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271,8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277,1</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234,7</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237,9</w:t>
            </w:r>
          </w:p>
        </w:tc>
      </w:tr>
      <w:tr w:rsidR="00BB35DC" w:rsidRPr="002338AC" w:rsidTr="00CF3D9C">
        <w:trPr>
          <w:trHeight w:val="2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сельского хозяйства и регулирования рынков сельскохозяйственной продукции, сырья и продовольствия</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3 806,4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3 350,8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3 687,9</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2 943,4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2 778,7</w:t>
            </w:r>
          </w:p>
        </w:tc>
      </w:tr>
      <w:tr w:rsidR="00BB35DC" w:rsidRPr="002338AC" w:rsidTr="00CF3D9C">
        <w:trPr>
          <w:trHeight w:val="42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потребительского рынка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1900000000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138,2</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233,5</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CF3D9C">
        <w:trPr>
          <w:trHeight w:val="67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Энергоэффективность и развитие энергетики в Удмуртской Республике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2000000000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71,1</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77,6</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4B1DE0">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70,8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CF3D9C">
        <w:trPr>
          <w:trHeight w:val="6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транспортной системы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2100000000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4 552,4</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4 596,5</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3 991,4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 xml:space="preserve"> 4 111,6</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4 111,1</w:t>
            </w:r>
          </w:p>
        </w:tc>
      </w:tr>
      <w:tr w:rsidR="00BB35DC" w:rsidRPr="002338AC" w:rsidTr="00CF3D9C">
        <w:trPr>
          <w:trHeight w:val="97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Обеспечение качественным жильем и услугами ЖКХ населения Удмуртской Республики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13,1</w:t>
            </w:r>
          </w:p>
        </w:tc>
        <w:tc>
          <w:tcPr>
            <w:tcW w:w="1701" w:type="dxa"/>
            <w:tcBorders>
              <w:top w:val="nil"/>
              <w:left w:val="nil"/>
              <w:bottom w:val="single" w:sz="4" w:space="0" w:color="000000"/>
              <w:right w:val="single" w:sz="4" w:space="0" w:color="000000"/>
            </w:tcBorders>
            <w:shd w:val="clear" w:color="auto" w:fill="FFFFFF" w:themeFill="background1"/>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auto" w:fill="FFFFFF" w:themeFill="background1"/>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CF3D9C">
        <w:trPr>
          <w:trHeight w:val="103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информационного общества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2300000000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109,1</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157,3</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244,4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36,5</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36,5</w:t>
            </w:r>
          </w:p>
        </w:tc>
      </w:tr>
      <w:tr w:rsidR="00BB35DC" w:rsidRPr="002338AC" w:rsidTr="00CF3D9C">
        <w:trPr>
          <w:trHeight w:val="2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Государственное регулирование тарифов (цен) на продукцию и услуги субъектов естественных монополий, организаций коммунального комплекса и других регулируемых организаций </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2400000000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17,7</w:t>
            </w:r>
          </w:p>
        </w:tc>
        <w:tc>
          <w:tcPr>
            <w:tcW w:w="1701" w:type="dxa"/>
            <w:tcBorders>
              <w:top w:val="nil"/>
              <w:left w:val="nil"/>
              <w:bottom w:val="single" w:sz="4" w:space="0" w:color="000000"/>
              <w:right w:val="single" w:sz="4" w:space="0" w:color="000000"/>
            </w:tcBorders>
            <w:shd w:val="clear" w:color="000000" w:fill="FFFFFF"/>
          </w:tcPr>
          <w:p w:rsidR="00BB35DC" w:rsidRPr="002338AC" w:rsidRDefault="0010334A"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CF3D9C">
        <w:trPr>
          <w:trHeight w:val="703"/>
        </w:trPr>
        <w:tc>
          <w:tcPr>
            <w:tcW w:w="2835"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8F5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lastRenderedPageBreak/>
              <w:t>Управление государственным имуществом</w:t>
            </w:r>
          </w:p>
        </w:tc>
        <w:tc>
          <w:tcPr>
            <w:tcW w:w="1417" w:type="dxa"/>
            <w:tcBorders>
              <w:top w:val="single" w:sz="4" w:space="0" w:color="auto"/>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2500000000</w:t>
            </w:r>
          </w:p>
        </w:tc>
        <w:tc>
          <w:tcPr>
            <w:tcW w:w="1276" w:type="dxa"/>
            <w:tcBorders>
              <w:top w:val="single" w:sz="4" w:space="0" w:color="auto"/>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41,0</w:t>
            </w:r>
          </w:p>
        </w:tc>
        <w:tc>
          <w:tcPr>
            <w:tcW w:w="1701" w:type="dxa"/>
            <w:tcBorders>
              <w:top w:val="single" w:sz="4" w:space="0" w:color="auto"/>
              <w:left w:val="nil"/>
              <w:bottom w:val="single" w:sz="4" w:space="0" w:color="000000"/>
              <w:right w:val="single" w:sz="4" w:space="0" w:color="000000"/>
            </w:tcBorders>
            <w:shd w:val="clear" w:color="000000" w:fill="FFFFFF"/>
          </w:tcPr>
          <w:p w:rsidR="0010334A" w:rsidRPr="002338AC" w:rsidRDefault="0010334A" w:rsidP="0010334A">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54,0</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50,1</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36,3</w:t>
            </w:r>
          </w:p>
        </w:tc>
        <w:tc>
          <w:tcPr>
            <w:tcW w:w="1134" w:type="dxa"/>
            <w:tcBorders>
              <w:top w:val="single" w:sz="4" w:space="0" w:color="auto"/>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36,3</w:t>
            </w:r>
          </w:p>
        </w:tc>
      </w:tr>
      <w:tr w:rsidR="00BB35DC" w:rsidRPr="002338AC" w:rsidTr="00CF3D9C">
        <w:trPr>
          <w:trHeight w:val="70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E95DCE">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Управл</w:t>
            </w:r>
            <w:r w:rsidR="0080164E" w:rsidRPr="002338AC">
              <w:rPr>
                <w:rFonts w:ascii="Arial" w:eastAsia="Times New Roman" w:hAnsi="Arial" w:cs="Arial"/>
                <w:color w:val="000000"/>
                <w:sz w:val="20"/>
                <w:szCs w:val="20"/>
                <w:lang w:eastAsia="ru-RU"/>
              </w:rPr>
              <w:t>ение государственными финансами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2600000000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5 776,6</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7 911,8</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7 933,5</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7 650,4</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8 792,5</w:t>
            </w:r>
          </w:p>
        </w:tc>
      </w:tr>
      <w:tr w:rsidR="00BB35DC" w:rsidRPr="002338AC" w:rsidTr="00CF3D9C">
        <w:trPr>
          <w:trHeight w:val="14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2700000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564,6</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530,6</w:t>
            </w:r>
          </w:p>
        </w:tc>
        <w:tc>
          <w:tcPr>
            <w:tcW w:w="1134" w:type="dxa"/>
            <w:tcBorders>
              <w:top w:val="nil"/>
              <w:left w:val="nil"/>
              <w:bottom w:val="single" w:sz="4" w:space="0" w:color="auto"/>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606,8</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472,0</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471,2</w:t>
            </w:r>
          </w:p>
        </w:tc>
      </w:tr>
      <w:tr w:rsidR="00BB35DC" w:rsidRPr="002338AC" w:rsidTr="00CF3D9C">
        <w:trPr>
          <w:trHeight w:val="125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Обеспечение общественного порядка и противодействие преступности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2800000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18,5</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31,9</w:t>
            </w:r>
          </w:p>
        </w:tc>
        <w:tc>
          <w:tcPr>
            <w:tcW w:w="1134" w:type="dxa"/>
            <w:tcBorders>
              <w:top w:val="nil"/>
              <w:left w:val="nil"/>
              <w:bottom w:val="single" w:sz="4" w:space="0" w:color="auto"/>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5,5</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0,5</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0,5</w:t>
            </w:r>
          </w:p>
        </w:tc>
      </w:tr>
      <w:tr w:rsidR="00BB35DC" w:rsidRPr="002338AC" w:rsidTr="00CF3D9C">
        <w:trPr>
          <w:trHeight w:val="9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Совершенствование системы государственного управления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2900000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4,2</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7,6</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8,6</w:t>
            </w:r>
          </w:p>
        </w:tc>
        <w:tc>
          <w:tcPr>
            <w:tcW w:w="1134" w:type="dxa"/>
            <w:tcBorders>
              <w:top w:val="nil"/>
              <w:left w:val="nil"/>
              <w:bottom w:val="single" w:sz="4" w:space="0" w:color="000000"/>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CF3D9C">
        <w:trPr>
          <w:trHeight w:val="55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Социальная поддержка граждан</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3000000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w:t>
            </w:r>
            <w:r w:rsidR="008F53A1" w:rsidRPr="002338AC">
              <w:rPr>
                <w:rFonts w:ascii="Arial" w:eastAsia="Times New Roman" w:hAnsi="Arial" w:cs="Arial"/>
                <w:color w:val="000000"/>
                <w:sz w:val="20"/>
                <w:szCs w:val="20"/>
                <w:lang w:eastAsia="ru-RU"/>
              </w:rPr>
              <w:t> </w:t>
            </w:r>
            <w:r w:rsidRPr="002338AC">
              <w:rPr>
                <w:rFonts w:ascii="Arial" w:eastAsia="Times New Roman" w:hAnsi="Arial" w:cs="Arial"/>
                <w:color w:val="000000"/>
                <w:sz w:val="20"/>
                <w:szCs w:val="20"/>
                <w:lang w:eastAsia="ru-RU"/>
              </w:rPr>
              <w:t>68</w:t>
            </w:r>
            <w:r w:rsidR="008F53A1" w:rsidRPr="002338AC">
              <w:rPr>
                <w:rFonts w:ascii="Arial" w:eastAsia="Times New Roman" w:hAnsi="Arial" w:cs="Arial"/>
                <w:color w:val="000000"/>
                <w:sz w:val="20"/>
                <w:szCs w:val="20"/>
                <w:lang w:eastAsia="ru-RU"/>
              </w:rPr>
              <w:t>7,4</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7 116,7</w:t>
            </w:r>
          </w:p>
        </w:tc>
        <w:tc>
          <w:tcPr>
            <w:tcW w:w="1134" w:type="dxa"/>
            <w:tcBorders>
              <w:top w:val="nil"/>
              <w:left w:val="nil"/>
              <w:bottom w:val="single" w:sz="4" w:space="0" w:color="auto"/>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7 379,5</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7 186,3</w:t>
            </w:r>
          </w:p>
        </w:tc>
        <w:tc>
          <w:tcPr>
            <w:tcW w:w="1134" w:type="dxa"/>
            <w:tcBorders>
              <w:top w:val="nil"/>
              <w:left w:val="nil"/>
              <w:bottom w:val="single" w:sz="4" w:space="0" w:color="auto"/>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7 200,8</w:t>
            </w:r>
          </w:p>
        </w:tc>
      </w:tr>
      <w:tr w:rsidR="00BB35DC" w:rsidRPr="002338AC" w:rsidTr="00CF3D9C">
        <w:trPr>
          <w:trHeight w:val="70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физической культуры, спорта и молодежной политики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3100000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803,3</w:t>
            </w:r>
          </w:p>
        </w:tc>
        <w:tc>
          <w:tcPr>
            <w:tcW w:w="1701" w:type="dxa"/>
            <w:tcBorders>
              <w:top w:val="nil"/>
              <w:left w:val="nil"/>
              <w:bottom w:val="single" w:sz="4" w:space="0" w:color="000000"/>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924,0</w:t>
            </w:r>
          </w:p>
        </w:tc>
        <w:tc>
          <w:tcPr>
            <w:tcW w:w="1134" w:type="dxa"/>
            <w:tcBorders>
              <w:top w:val="nil"/>
              <w:left w:val="nil"/>
              <w:bottom w:val="single" w:sz="4" w:space="0" w:color="000000"/>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955,8</w:t>
            </w:r>
          </w:p>
        </w:tc>
        <w:tc>
          <w:tcPr>
            <w:tcW w:w="1134" w:type="dxa"/>
            <w:tcBorders>
              <w:top w:val="nil"/>
              <w:left w:val="nil"/>
              <w:bottom w:val="single" w:sz="4" w:space="0" w:color="000000"/>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359,3</w:t>
            </w:r>
          </w:p>
        </w:tc>
        <w:tc>
          <w:tcPr>
            <w:tcW w:w="1134" w:type="dxa"/>
            <w:tcBorders>
              <w:top w:val="nil"/>
              <w:left w:val="nil"/>
              <w:bottom w:val="single" w:sz="4" w:space="0" w:color="000000"/>
              <w:right w:val="single" w:sz="4" w:space="0" w:color="000000"/>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359,3</w:t>
            </w:r>
          </w:p>
        </w:tc>
      </w:tr>
      <w:tr w:rsidR="00BB35DC" w:rsidRPr="002338AC" w:rsidTr="00CF3D9C">
        <w:trPr>
          <w:trHeight w:val="106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социально-трудовых отношений и содействие занятости населения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3200000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772,2</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792,2</w:t>
            </w:r>
          </w:p>
        </w:tc>
        <w:tc>
          <w:tcPr>
            <w:tcW w:w="1134" w:type="dxa"/>
            <w:tcBorders>
              <w:top w:val="nil"/>
              <w:left w:val="nil"/>
              <w:bottom w:val="single" w:sz="4" w:space="0" w:color="000000"/>
              <w:right w:val="single" w:sz="4" w:space="0" w:color="auto"/>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821,</w:t>
            </w:r>
            <w:r w:rsidR="00492B00">
              <w:rPr>
                <w:rFonts w:ascii="Arial" w:eastAsia="Times New Roman" w:hAnsi="Arial" w:cs="Arial"/>
                <w:color w:val="000000"/>
                <w:sz w:val="20"/>
                <w:szCs w:val="20"/>
                <w:lang w:eastAsia="ru-RU"/>
              </w:rPr>
              <w:t>2</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743,6</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745,8</w:t>
            </w:r>
          </w:p>
        </w:tc>
      </w:tr>
      <w:tr w:rsidR="00BB35DC" w:rsidRPr="002338AC" w:rsidTr="00CF3D9C">
        <w:trPr>
          <w:trHeight w:val="94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Комплексное развитие жилищно-коммунального хозяйства Удмуртской Республики</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3400000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1 448,4</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1 732,8</w:t>
            </w:r>
          </w:p>
        </w:tc>
        <w:tc>
          <w:tcPr>
            <w:tcW w:w="1134" w:type="dxa"/>
            <w:tcBorders>
              <w:top w:val="nil"/>
              <w:left w:val="nil"/>
              <w:bottom w:val="single" w:sz="4" w:space="0" w:color="000000"/>
              <w:right w:val="single" w:sz="4" w:space="0" w:color="auto"/>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1 578,1</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791,0</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791,5</w:t>
            </w:r>
          </w:p>
        </w:tc>
      </w:tr>
      <w:tr w:rsidR="00BB35DC" w:rsidRPr="002338AC" w:rsidTr="00CF3D9C">
        <w:trPr>
          <w:trHeight w:val="54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E95DCE">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w:t>
            </w:r>
            <w:r w:rsidR="00610E8D" w:rsidRPr="002338AC">
              <w:rPr>
                <w:rFonts w:ascii="Arial" w:eastAsia="Times New Roman" w:hAnsi="Arial" w:cs="Arial"/>
                <w:color w:val="000000"/>
                <w:sz w:val="20"/>
                <w:szCs w:val="20"/>
                <w:lang w:eastAsia="ru-RU"/>
              </w:rPr>
              <w:t xml:space="preserve"> печати и массовых коммуникаций</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3500000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215,8</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223,0</w:t>
            </w:r>
          </w:p>
        </w:tc>
        <w:tc>
          <w:tcPr>
            <w:tcW w:w="1134" w:type="dxa"/>
            <w:tcBorders>
              <w:top w:val="nil"/>
              <w:left w:val="nil"/>
              <w:bottom w:val="single" w:sz="4" w:space="0" w:color="000000"/>
              <w:right w:val="single" w:sz="4" w:space="0" w:color="auto"/>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246,1</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133,8</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133,8</w:t>
            </w:r>
          </w:p>
        </w:tc>
      </w:tr>
      <w:tr w:rsidR="00BB35DC" w:rsidRPr="002338AC" w:rsidTr="00CF3D9C">
        <w:trPr>
          <w:trHeight w:val="9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B35DC" w:rsidRPr="002338AC" w:rsidRDefault="00BB35DC" w:rsidP="00610E8D">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    Развитие строительной отрасли  и регулирование градостроительной деятельности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BB35DC" w:rsidRPr="002338AC" w:rsidRDefault="00BB35DC"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3600000</w:t>
            </w:r>
            <w:r w:rsidR="00DB6697" w:rsidRPr="002338AC">
              <w:rPr>
                <w:rFonts w:ascii="Arial" w:eastAsia="Times New Roman" w:hAnsi="Arial" w:cs="Arial"/>
                <w:color w:val="000000"/>
                <w:sz w:val="20"/>
                <w:szCs w:val="20"/>
                <w:lang w:eastAsia="ru-RU"/>
              </w:rPr>
              <w:t>000</w:t>
            </w:r>
          </w:p>
        </w:tc>
        <w:tc>
          <w:tcPr>
            <w:tcW w:w="1276" w:type="dxa"/>
            <w:tcBorders>
              <w:top w:val="nil"/>
              <w:left w:val="nil"/>
              <w:bottom w:val="single" w:sz="4" w:space="0" w:color="000000"/>
              <w:right w:val="single" w:sz="4" w:space="0" w:color="auto"/>
            </w:tcBorders>
            <w:shd w:val="clear" w:color="000000" w:fill="FFFFFF"/>
            <w:noWrap/>
            <w:hideMark/>
          </w:tcPr>
          <w:p w:rsidR="00BB35DC" w:rsidRPr="002338AC" w:rsidRDefault="00BB35DC"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2 226,1</w:t>
            </w:r>
          </w:p>
        </w:tc>
        <w:tc>
          <w:tcPr>
            <w:tcW w:w="1701" w:type="dxa"/>
            <w:tcBorders>
              <w:top w:val="nil"/>
              <w:left w:val="nil"/>
              <w:bottom w:val="single" w:sz="4" w:space="0" w:color="000000"/>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1 241,8</w:t>
            </w:r>
          </w:p>
        </w:tc>
        <w:tc>
          <w:tcPr>
            <w:tcW w:w="1134" w:type="dxa"/>
            <w:tcBorders>
              <w:top w:val="nil"/>
              <w:left w:val="nil"/>
              <w:bottom w:val="single" w:sz="4" w:space="0" w:color="000000"/>
              <w:right w:val="single" w:sz="4" w:space="0" w:color="auto"/>
            </w:tcBorders>
            <w:shd w:val="clear" w:color="000000" w:fill="FFFFFF"/>
          </w:tcPr>
          <w:p w:rsidR="00BB35DC"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1 952,6</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574,8</w:t>
            </w:r>
          </w:p>
        </w:tc>
        <w:tc>
          <w:tcPr>
            <w:tcW w:w="1134" w:type="dxa"/>
            <w:tcBorders>
              <w:top w:val="nil"/>
              <w:left w:val="nil"/>
              <w:bottom w:val="single" w:sz="4" w:space="0" w:color="000000"/>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699,1</w:t>
            </w:r>
          </w:p>
        </w:tc>
      </w:tr>
      <w:tr w:rsidR="00F0228B" w:rsidRPr="002338AC" w:rsidTr="00CF3D9C">
        <w:trPr>
          <w:trHeight w:val="671"/>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F0228B" w:rsidRPr="002338AC" w:rsidRDefault="002A33A1" w:rsidP="002A3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Развитие инвестиционной деятельности 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F0228B" w:rsidRPr="002338AC" w:rsidRDefault="002A33A1"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3700000000</w:t>
            </w:r>
          </w:p>
        </w:tc>
        <w:tc>
          <w:tcPr>
            <w:tcW w:w="1276" w:type="dxa"/>
            <w:tcBorders>
              <w:top w:val="nil"/>
              <w:left w:val="nil"/>
              <w:bottom w:val="single" w:sz="4" w:space="0" w:color="000000"/>
              <w:right w:val="single" w:sz="4" w:space="0" w:color="auto"/>
            </w:tcBorders>
            <w:shd w:val="clear" w:color="000000" w:fill="FFFFFF"/>
            <w:noWrap/>
            <w:hideMark/>
          </w:tcPr>
          <w:p w:rsidR="00F0228B"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701" w:type="dxa"/>
            <w:tcBorders>
              <w:top w:val="nil"/>
              <w:left w:val="nil"/>
              <w:bottom w:val="single" w:sz="4" w:space="0" w:color="000000"/>
              <w:right w:val="single" w:sz="4" w:space="0" w:color="auto"/>
            </w:tcBorders>
            <w:shd w:val="clear" w:color="000000" w:fill="FFFFFF"/>
          </w:tcPr>
          <w:p w:rsidR="00F0228B"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F0228B"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38,3</w:t>
            </w:r>
          </w:p>
        </w:tc>
        <w:tc>
          <w:tcPr>
            <w:tcW w:w="1134" w:type="dxa"/>
            <w:tcBorders>
              <w:top w:val="nil"/>
              <w:left w:val="nil"/>
              <w:bottom w:val="single" w:sz="4" w:space="0" w:color="000000"/>
              <w:right w:val="single" w:sz="4" w:space="0" w:color="auto"/>
            </w:tcBorders>
            <w:shd w:val="clear" w:color="000000" w:fill="FFFFFF"/>
          </w:tcPr>
          <w:p w:rsidR="00F0228B"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17,7</w:t>
            </w:r>
          </w:p>
        </w:tc>
        <w:tc>
          <w:tcPr>
            <w:tcW w:w="1134" w:type="dxa"/>
            <w:tcBorders>
              <w:top w:val="nil"/>
              <w:left w:val="nil"/>
              <w:bottom w:val="single" w:sz="4" w:space="0" w:color="000000"/>
              <w:right w:val="single" w:sz="4" w:space="0" w:color="auto"/>
            </w:tcBorders>
            <w:shd w:val="clear" w:color="000000" w:fill="FFFFFF"/>
          </w:tcPr>
          <w:p w:rsidR="00F0228B"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11,7</w:t>
            </w:r>
          </w:p>
        </w:tc>
      </w:tr>
      <w:tr w:rsidR="002A33A1" w:rsidRPr="002338AC" w:rsidTr="00CF3D9C">
        <w:trPr>
          <w:trHeight w:val="9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A33A1" w:rsidRPr="002338AC" w:rsidRDefault="002A33A1" w:rsidP="002A33A1">
            <w:pPr>
              <w:spacing w:after="0" w:line="240" w:lineRule="auto"/>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 xml:space="preserve">Противодействие незаконному обороту наркотиков </w:t>
            </w:r>
            <w:r w:rsidR="00610E8D" w:rsidRPr="002338AC">
              <w:rPr>
                <w:rFonts w:ascii="Arial" w:eastAsia="Times New Roman" w:hAnsi="Arial" w:cs="Arial"/>
                <w:color w:val="000000"/>
                <w:sz w:val="20"/>
                <w:szCs w:val="20"/>
                <w:lang w:eastAsia="ru-RU"/>
              </w:rPr>
              <w:t>в Удмуртской Республике</w:t>
            </w:r>
          </w:p>
        </w:tc>
        <w:tc>
          <w:tcPr>
            <w:tcW w:w="1417" w:type="dxa"/>
            <w:tcBorders>
              <w:top w:val="nil"/>
              <w:left w:val="nil"/>
              <w:bottom w:val="single" w:sz="4" w:space="0" w:color="000000"/>
              <w:right w:val="single" w:sz="4" w:space="0" w:color="000000"/>
            </w:tcBorders>
            <w:shd w:val="clear" w:color="auto" w:fill="FFFFFF" w:themeFill="background1"/>
            <w:noWrap/>
            <w:hideMark/>
          </w:tcPr>
          <w:p w:rsidR="002A33A1" w:rsidRPr="002338AC" w:rsidRDefault="002A33A1" w:rsidP="00E95DCE">
            <w:pPr>
              <w:spacing w:after="0" w:line="240" w:lineRule="auto"/>
              <w:jc w:val="center"/>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3800000000</w:t>
            </w:r>
          </w:p>
        </w:tc>
        <w:tc>
          <w:tcPr>
            <w:tcW w:w="1276" w:type="dxa"/>
            <w:tcBorders>
              <w:top w:val="nil"/>
              <w:left w:val="nil"/>
              <w:bottom w:val="single" w:sz="4" w:space="0" w:color="000000"/>
              <w:right w:val="single" w:sz="4" w:space="0" w:color="auto"/>
            </w:tcBorders>
            <w:shd w:val="clear" w:color="000000" w:fill="FFFFFF"/>
            <w:noWrap/>
            <w:hideMark/>
          </w:tcPr>
          <w:p w:rsidR="002A33A1"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701" w:type="dxa"/>
            <w:tcBorders>
              <w:top w:val="nil"/>
              <w:left w:val="nil"/>
              <w:bottom w:val="single" w:sz="4" w:space="0" w:color="000000"/>
              <w:right w:val="single" w:sz="4" w:space="0" w:color="auto"/>
            </w:tcBorders>
            <w:shd w:val="clear" w:color="000000" w:fill="FFFFFF"/>
          </w:tcPr>
          <w:p w:rsidR="002A33A1" w:rsidRPr="002338AC" w:rsidRDefault="002A33A1" w:rsidP="00E95DCE">
            <w:pPr>
              <w:spacing w:after="0" w:line="240" w:lineRule="auto"/>
              <w:jc w:val="right"/>
              <w:rPr>
                <w:rFonts w:ascii="Arial" w:eastAsia="Times New Roman" w:hAnsi="Arial" w:cs="Arial"/>
                <w:color w:val="000000"/>
                <w:sz w:val="20"/>
                <w:szCs w:val="20"/>
                <w:lang w:eastAsia="ru-RU"/>
              </w:rPr>
            </w:pPr>
            <w:r w:rsidRPr="002338AC">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2A33A1" w:rsidRPr="002338AC" w:rsidRDefault="002A2D7C"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19,6</w:t>
            </w:r>
          </w:p>
        </w:tc>
        <w:tc>
          <w:tcPr>
            <w:tcW w:w="1134" w:type="dxa"/>
            <w:tcBorders>
              <w:top w:val="nil"/>
              <w:left w:val="nil"/>
              <w:bottom w:val="single" w:sz="4" w:space="0" w:color="000000"/>
              <w:right w:val="single" w:sz="4" w:space="0" w:color="auto"/>
            </w:tcBorders>
            <w:shd w:val="clear" w:color="000000" w:fill="FFFFFF"/>
          </w:tcPr>
          <w:p w:rsidR="002A33A1"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134" w:type="dxa"/>
            <w:tcBorders>
              <w:top w:val="nil"/>
              <w:left w:val="nil"/>
              <w:bottom w:val="single" w:sz="4" w:space="0" w:color="000000"/>
              <w:right w:val="single" w:sz="4" w:space="0" w:color="auto"/>
            </w:tcBorders>
            <w:shd w:val="clear" w:color="000000" w:fill="FFFFFF"/>
          </w:tcPr>
          <w:p w:rsidR="002A33A1" w:rsidRPr="002338AC" w:rsidRDefault="00492B00" w:rsidP="00E95DCE">
            <w:pPr>
              <w:spacing w:after="0" w:line="240" w:lineRule="auto"/>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r>
      <w:tr w:rsidR="00BB35DC" w:rsidRPr="002338AC" w:rsidTr="00AC5051">
        <w:trPr>
          <w:trHeight w:val="265"/>
        </w:trPr>
        <w:tc>
          <w:tcPr>
            <w:tcW w:w="4252" w:type="dxa"/>
            <w:gridSpan w:val="2"/>
            <w:tcBorders>
              <w:top w:val="single" w:sz="4" w:space="0" w:color="000000"/>
              <w:left w:val="single" w:sz="4" w:space="0" w:color="000000"/>
              <w:bottom w:val="single" w:sz="4" w:space="0" w:color="auto"/>
              <w:right w:val="single" w:sz="4" w:space="0" w:color="auto"/>
            </w:tcBorders>
            <w:shd w:val="clear" w:color="auto" w:fill="FFFFFF" w:themeFill="background1"/>
            <w:hideMark/>
          </w:tcPr>
          <w:p w:rsidR="00BB35DC" w:rsidRPr="002338AC" w:rsidRDefault="00BB35DC"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ВСЕГО РАСХОДОВ ПО ГОСУДАРСТВЕННЫМ ПРОГРАММАМ УДМУРТСКОЙ РЕСПУБЛИКИ</w:t>
            </w:r>
          </w:p>
        </w:tc>
        <w:tc>
          <w:tcPr>
            <w:tcW w:w="1276" w:type="dxa"/>
            <w:tcBorders>
              <w:top w:val="nil"/>
              <w:left w:val="nil"/>
              <w:bottom w:val="single" w:sz="4" w:space="0" w:color="auto"/>
              <w:right w:val="single" w:sz="4" w:space="0" w:color="000000"/>
            </w:tcBorders>
            <w:shd w:val="clear" w:color="000000" w:fill="FFFFFF"/>
            <w:noWrap/>
            <w:hideMark/>
          </w:tcPr>
          <w:p w:rsidR="00BB35DC" w:rsidRPr="002338AC" w:rsidRDefault="00BB35DC"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59 317,3</w:t>
            </w:r>
          </w:p>
        </w:tc>
        <w:tc>
          <w:tcPr>
            <w:tcW w:w="1701" w:type="dxa"/>
            <w:tcBorders>
              <w:top w:val="nil"/>
              <w:left w:val="nil"/>
              <w:bottom w:val="single" w:sz="4" w:space="0" w:color="auto"/>
              <w:right w:val="single" w:sz="4" w:space="0" w:color="000000"/>
            </w:tcBorders>
            <w:shd w:val="clear" w:color="000000" w:fill="FFFFFF"/>
          </w:tcPr>
          <w:p w:rsidR="00BB35DC" w:rsidRPr="002338AC" w:rsidRDefault="008D4FAB"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58 420,1</w:t>
            </w:r>
          </w:p>
        </w:tc>
        <w:tc>
          <w:tcPr>
            <w:tcW w:w="1134" w:type="dxa"/>
            <w:tcBorders>
              <w:top w:val="nil"/>
              <w:left w:val="nil"/>
              <w:bottom w:val="single" w:sz="4" w:space="0" w:color="auto"/>
              <w:right w:val="single" w:sz="4" w:space="0" w:color="000000"/>
            </w:tcBorders>
            <w:shd w:val="clear" w:color="000000" w:fill="FFFFFF"/>
          </w:tcPr>
          <w:p w:rsidR="00BB35DC" w:rsidRPr="002338AC" w:rsidRDefault="002A2D7C"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61 157,7</w:t>
            </w:r>
          </w:p>
        </w:tc>
        <w:tc>
          <w:tcPr>
            <w:tcW w:w="1134" w:type="dxa"/>
            <w:tcBorders>
              <w:top w:val="nil"/>
              <w:left w:val="nil"/>
              <w:bottom w:val="single" w:sz="4" w:space="0" w:color="auto"/>
              <w:right w:val="single" w:sz="4" w:space="0" w:color="000000"/>
            </w:tcBorders>
            <w:shd w:val="clear" w:color="auto" w:fill="FFFFFF" w:themeFill="background1"/>
          </w:tcPr>
          <w:p w:rsidR="00BB35DC" w:rsidRPr="002338AC" w:rsidRDefault="00492B00"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55 093,8</w:t>
            </w:r>
          </w:p>
        </w:tc>
        <w:tc>
          <w:tcPr>
            <w:tcW w:w="1134" w:type="dxa"/>
            <w:tcBorders>
              <w:top w:val="nil"/>
              <w:left w:val="nil"/>
              <w:bottom w:val="single" w:sz="4" w:space="0" w:color="auto"/>
              <w:right w:val="single" w:sz="4" w:space="0" w:color="000000"/>
            </w:tcBorders>
            <w:shd w:val="clear" w:color="auto" w:fill="FFFFFF" w:themeFill="background1"/>
          </w:tcPr>
          <w:p w:rsidR="00BB35DC" w:rsidRPr="002338AC" w:rsidRDefault="00492B00"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55 613,7</w:t>
            </w:r>
          </w:p>
        </w:tc>
      </w:tr>
      <w:tr w:rsidR="00BB35DC" w:rsidRPr="002338AC" w:rsidTr="008F53A1">
        <w:trPr>
          <w:trHeight w:val="117"/>
        </w:trPr>
        <w:tc>
          <w:tcPr>
            <w:tcW w:w="42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B35DC" w:rsidRPr="002338AC" w:rsidRDefault="00BB35DC"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НЕПРОГРАММНЫЕ РАСХОДЫ</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B35DC" w:rsidRPr="002338AC" w:rsidRDefault="00BB35DC"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1 842,1</w:t>
            </w:r>
          </w:p>
        </w:tc>
        <w:tc>
          <w:tcPr>
            <w:tcW w:w="1701"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8D4FAB"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1 186,2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2A2D7C"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2 071,6</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882,9</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BB35DC" w:rsidRPr="002338AC" w:rsidRDefault="00492B00"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990,2</w:t>
            </w:r>
          </w:p>
        </w:tc>
      </w:tr>
      <w:tr w:rsidR="00AC5051" w:rsidRPr="002338AC" w:rsidTr="00AC5051">
        <w:trPr>
          <w:trHeight w:val="282"/>
        </w:trPr>
        <w:tc>
          <w:tcPr>
            <w:tcW w:w="42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C5051" w:rsidRPr="002338AC" w:rsidRDefault="00AC5051" w:rsidP="00E95DCE">
            <w:pPr>
              <w:spacing w:after="0" w:line="240" w:lineRule="auto"/>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ИТОГО РАСХОДОВ</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C5051"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61 159,4</w:t>
            </w:r>
          </w:p>
        </w:tc>
        <w:tc>
          <w:tcPr>
            <w:tcW w:w="1701" w:type="dxa"/>
            <w:tcBorders>
              <w:top w:val="single" w:sz="4" w:space="0" w:color="auto"/>
              <w:left w:val="single" w:sz="4" w:space="0" w:color="auto"/>
              <w:bottom w:val="single" w:sz="4" w:space="0" w:color="auto"/>
              <w:right w:val="single" w:sz="4" w:space="0" w:color="auto"/>
            </w:tcBorders>
            <w:shd w:val="clear" w:color="000000" w:fill="FFFFFF"/>
          </w:tcPr>
          <w:p w:rsidR="00AC5051" w:rsidRPr="002338AC" w:rsidRDefault="00AC5051" w:rsidP="00E95DCE">
            <w:pPr>
              <w:spacing w:after="0" w:line="240" w:lineRule="auto"/>
              <w:jc w:val="right"/>
              <w:rPr>
                <w:rFonts w:ascii="Arial" w:eastAsia="Times New Roman" w:hAnsi="Arial" w:cs="Arial"/>
                <w:b/>
                <w:bCs/>
                <w:color w:val="000000"/>
                <w:sz w:val="20"/>
                <w:szCs w:val="20"/>
                <w:lang w:eastAsia="ru-RU"/>
              </w:rPr>
            </w:pPr>
            <w:r w:rsidRPr="002338AC">
              <w:rPr>
                <w:rFonts w:ascii="Arial" w:eastAsia="Times New Roman" w:hAnsi="Arial" w:cs="Arial"/>
                <w:b/>
                <w:bCs/>
                <w:color w:val="000000"/>
                <w:sz w:val="20"/>
                <w:szCs w:val="20"/>
                <w:lang w:eastAsia="ru-RU"/>
              </w:rPr>
              <w:t>59 606,35</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AC5051" w:rsidRPr="002338AC" w:rsidRDefault="002A2D7C" w:rsidP="00E95DCE">
            <w:pPr>
              <w:spacing w:after="0" w:line="240" w:lineRule="auto"/>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63 229,3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C5051" w:rsidRPr="002338AC" w:rsidRDefault="00492B00" w:rsidP="00CB7B1F">
            <w:pPr>
              <w:spacing w:after="0" w:line="240" w:lineRule="auto"/>
              <w:ind w:hanging="108"/>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55 976,7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C5051" w:rsidRPr="002338AC" w:rsidRDefault="00492B00" w:rsidP="00CB7B1F">
            <w:pPr>
              <w:spacing w:after="0" w:line="240" w:lineRule="auto"/>
              <w:ind w:hanging="108"/>
              <w:jc w:val="righ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56 603,9</w:t>
            </w:r>
          </w:p>
        </w:tc>
      </w:tr>
    </w:tbl>
    <w:p w:rsidR="002749E1" w:rsidRPr="002338AC" w:rsidRDefault="002749E1" w:rsidP="00425797">
      <w:pPr>
        <w:ind w:left="426"/>
        <w:rPr>
          <w:rFonts w:ascii="Arial" w:hAnsi="Arial" w:cs="Arial"/>
          <w:b/>
          <w:noProof/>
          <w:sz w:val="28"/>
          <w:szCs w:val="28"/>
          <w:lang w:eastAsia="ru-RU"/>
        </w:rPr>
      </w:pPr>
    </w:p>
    <w:p w:rsidR="00AF38CE" w:rsidRPr="00180629" w:rsidRDefault="00AF38CE" w:rsidP="00E95DCE">
      <w:pPr>
        <w:jc w:val="center"/>
        <w:rPr>
          <w:rFonts w:ascii="Arial" w:hAnsi="Arial" w:cs="Arial"/>
          <w:b/>
          <w:color w:val="FF0000"/>
          <w:sz w:val="36"/>
          <w:szCs w:val="36"/>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C20290">
        <w:rPr>
          <w:rFonts w:ascii="Arial" w:hAnsi="Arial" w:cs="Arial"/>
          <w:b/>
          <w:noProof/>
          <w:color w:val="C00000"/>
          <w:sz w:val="28"/>
          <w:szCs w:val="28"/>
          <w:u w:val="single"/>
          <w:lang w:eastAsia="ru-RU"/>
        </w:rPr>
        <w:t xml:space="preserve"> </w:t>
      </w:r>
      <w:r w:rsidRPr="007C158B">
        <w:rPr>
          <w:rFonts w:ascii="Arial" w:hAnsi="Arial" w:cs="Arial"/>
          <w:b/>
          <w:noProof/>
          <w:color w:val="C00000"/>
          <w:sz w:val="28"/>
          <w:szCs w:val="28"/>
          <w:u w:val="single"/>
          <w:lang w:eastAsia="ru-RU"/>
        </w:rPr>
        <w:t>«Развитие здравоохранения»</w:t>
      </w:r>
    </w:p>
    <w:p w:rsidR="00AF38CE" w:rsidRPr="0084764F" w:rsidRDefault="00FE2F3E" w:rsidP="00E95DCE">
      <w:pPr>
        <w:autoSpaceDE w:val="0"/>
        <w:autoSpaceDN w:val="0"/>
        <w:adjustRightInd w:val="0"/>
        <w:spacing w:after="0" w:line="240" w:lineRule="auto"/>
        <w:ind w:left="3119" w:hanging="709"/>
        <w:rPr>
          <w:rFonts w:ascii="Arial" w:hAnsi="Arial" w:cs="Arial"/>
          <w:color w:val="C00000"/>
          <w:sz w:val="24"/>
          <w:szCs w:val="24"/>
        </w:rPr>
      </w:pPr>
      <w:r>
        <w:rPr>
          <w:rFonts w:ascii="Arial" w:hAnsi="Arial" w:cs="Arial"/>
          <w:noProof/>
          <w:color w:val="C00000"/>
          <w:sz w:val="24"/>
          <w:szCs w:val="24"/>
          <w:lang w:eastAsia="ru-RU"/>
        </w:rPr>
        <w:pict>
          <v:shape id="_x0000_s1591" type="#_x0000_t202" style="position:absolute;left:0;text-align:left;margin-left:5.3pt;margin-top:4.35pt;width:165pt;height:117pt;z-index:252490240" filled="f" fillcolor="white [3201]" stroked="f" strokecolor="#f79646 [3209]" strokeweight="1pt">
            <v:stroke dashstyle="dash"/>
            <v:shadow color="#868686"/>
            <v:textbox>
              <w:txbxContent>
                <w:p w:rsidR="00714E6E" w:rsidRDefault="00714E6E">
                  <w:r>
                    <w:rPr>
                      <w:noProof/>
                      <w:lang w:eastAsia="ru-RU"/>
                    </w:rPr>
                    <w:drawing>
                      <wp:inline distT="0" distB="0" distL="0" distR="0">
                        <wp:extent cx="1933575" cy="1274747"/>
                        <wp:effectExtent l="19050" t="0" r="9525" b="0"/>
                        <wp:docPr id="30" name="Рисунок 28" descr="http://vsarapule.ru/cache/article_photos/2016-07-29_6b5f50a17e97e51f4475e8ec527d67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sarapule.ru/cache/article_photos/2016-07-29_6b5f50a17e97e51f4475e8ec527d67c5.jpg"/>
                                <pic:cNvPicPr>
                                  <a:picLocks noChangeAspect="1" noChangeArrowheads="1"/>
                                </pic:cNvPicPr>
                              </pic:nvPicPr>
                              <pic:blipFill>
                                <a:blip r:embed="rId112"/>
                                <a:srcRect/>
                                <a:stretch>
                                  <a:fillRect/>
                                </a:stretch>
                              </pic:blipFill>
                              <pic:spPr bwMode="auto">
                                <a:xfrm>
                                  <a:off x="0" y="0"/>
                                  <a:ext cx="1951042" cy="1286262"/>
                                </a:xfrm>
                                <a:prstGeom prst="rect">
                                  <a:avLst/>
                                </a:prstGeom>
                                <a:noFill/>
                                <a:ln w="9525">
                                  <a:noFill/>
                                  <a:miter lim="800000"/>
                                  <a:headEnd/>
                                  <a:tailEnd/>
                                </a:ln>
                              </pic:spPr>
                            </pic:pic>
                          </a:graphicData>
                        </a:graphic>
                      </wp:inline>
                    </w:drawing>
                  </w:r>
                </w:p>
              </w:txbxContent>
            </v:textbox>
          </v:shape>
        </w:pict>
      </w:r>
    </w:p>
    <w:p w:rsidR="00AF38CE" w:rsidRPr="0084764F" w:rsidRDefault="00AF38CE" w:rsidP="00E95DCE">
      <w:pPr>
        <w:autoSpaceDE w:val="0"/>
        <w:autoSpaceDN w:val="0"/>
        <w:adjustRightInd w:val="0"/>
        <w:spacing w:after="0" w:line="240" w:lineRule="auto"/>
        <w:ind w:left="3686"/>
        <w:rPr>
          <w:rFonts w:ascii="Arial" w:hAnsi="Arial" w:cs="Arial"/>
          <w:sz w:val="24"/>
          <w:szCs w:val="24"/>
        </w:rPr>
      </w:pPr>
      <w:r w:rsidRPr="0084764F">
        <w:rPr>
          <w:rFonts w:ascii="Arial" w:hAnsi="Arial" w:cs="Arial"/>
          <w:b/>
          <w:color w:val="C00000"/>
          <w:sz w:val="24"/>
          <w:szCs w:val="24"/>
        </w:rPr>
        <w:t>Цель:</w:t>
      </w:r>
      <w:r w:rsidRPr="0084764F">
        <w:rPr>
          <w:rFonts w:ascii="Arial" w:hAnsi="Arial" w:cs="Arial"/>
          <w:sz w:val="24"/>
          <w:szCs w:val="24"/>
        </w:rPr>
        <w:t xml:space="preserve"> 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AF38CE" w:rsidRPr="00113FD8" w:rsidRDefault="00AF38CE" w:rsidP="00E95DCE">
      <w:pPr>
        <w:autoSpaceDE w:val="0"/>
        <w:autoSpaceDN w:val="0"/>
        <w:adjustRightInd w:val="0"/>
        <w:spacing w:after="0" w:line="240" w:lineRule="auto"/>
        <w:rPr>
          <w:rFonts w:ascii="Arial" w:hAnsi="Arial" w:cs="Arial"/>
        </w:rPr>
      </w:pPr>
    </w:p>
    <w:p w:rsidR="00AA1879" w:rsidRPr="00113FD8" w:rsidRDefault="00BB61AC" w:rsidP="00FE0BA0">
      <w:pPr>
        <w:tabs>
          <w:tab w:val="left" w:pos="4374"/>
        </w:tabs>
        <w:autoSpaceDE w:val="0"/>
        <w:autoSpaceDN w:val="0"/>
        <w:adjustRightInd w:val="0"/>
        <w:spacing w:after="0" w:line="240" w:lineRule="auto"/>
        <w:ind w:left="2410" w:hanging="709"/>
        <w:rPr>
          <w:rFonts w:ascii="Arial" w:hAnsi="Arial" w:cs="Arial"/>
          <w:b/>
        </w:rPr>
      </w:pPr>
      <w:r w:rsidRPr="00113FD8">
        <w:rPr>
          <w:rFonts w:ascii="Arial" w:hAnsi="Arial" w:cs="Arial"/>
          <w:b/>
        </w:rPr>
        <w:t xml:space="preserve">        </w:t>
      </w:r>
    </w:p>
    <w:p w:rsidR="00CC1461" w:rsidRDefault="00CC1461" w:rsidP="00AA1879">
      <w:pPr>
        <w:tabs>
          <w:tab w:val="left" w:pos="4374"/>
        </w:tabs>
        <w:autoSpaceDE w:val="0"/>
        <w:autoSpaceDN w:val="0"/>
        <w:adjustRightInd w:val="0"/>
        <w:spacing w:after="0" w:line="240" w:lineRule="auto"/>
        <w:ind w:left="2410" w:hanging="709"/>
        <w:jc w:val="center"/>
        <w:rPr>
          <w:rFonts w:ascii="Arial" w:hAnsi="Arial" w:cs="Arial"/>
          <w:b/>
        </w:rPr>
      </w:pPr>
    </w:p>
    <w:p w:rsidR="004C5DDD" w:rsidRDefault="004C5DDD" w:rsidP="00AA1879">
      <w:pPr>
        <w:tabs>
          <w:tab w:val="left" w:pos="4374"/>
        </w:tabs>
        <w:autoSpaceDE w:val="0"/>
        <w:autoSpaceDN w:val="0"/>
        <w:adjustRightInd w:val="0"/>
        <w:spacing w:after="0" w:line="240" w:lineRule="auto"/>
        <w:ind w:left="2410" w:hanging="709"/>
        <w:jc w:val="center"/>
        <w:rPr>
          <w:rFonts w:ascii="Arial" w:hAnsi="Arial" w:cs="Arial"/>
          <w:b/>
        </w:rPr>
      </w:pPr>
    </w:p>
    <w:p w:rsidR="00AF38CE" w:rsidRPr="0084764F" w:rsidRDefault="00AF38CE" w:rsidP="00AA1879">
      <w:pPr>
        <w:tabs>
          <w:tab w:val="left" w:pos="4374"/>
        </w:tabs>
        <w:autoSpaceDE w:val="0"/>
        <w:autoSpaceDN w:val="0"/>
        <w:adjustRightInd w:val="0"/>
        <w:spacing w:after="0" w:line="240" w:lineRule="auto"/>
        <w:ind w:left="2410" w:hanging="709"/>
        <w:jc w:val="center"/>
        <w:rPr>
          <w:rFonts w:ascii="Arial" w:hAnsi="Arial" w:cs="Arial"/>
          <w:b/>
          <w:sz w:val="24"/>
          <w:szCs w:val="24"/>
        </w:rPr>
      </w:pPr>
      <w:r w:rsidRPr="0084764F">
        <w:rPr>
          <w:rFonts w:ascii="Arial" w:hAnsi="Arial" w:cs="Arial"/>
          <w:b/>
          <w:sz w:val="24"/>
          <w:szCs w:val="24"/>
        </w:rPr>
        <w:t>Структура расходов по государственной программе</w:t>
      </w:r>
    </w:p>
    <w:p w:rsidR="003C0D65" w:rsidRPr="0084764F" w:rsidRDefault="0084764F" w:rsidP="00E95DCE">
      <w:pPr>
        <w:tabs>
          <w:tab w:val="left" w:pos="4374"/>
        </w:tabs>
        <w:autoSpaceDE w:val="0"/>
        <w:autoSpaceDN w:val="0"/>
        <w:adjustRightInd w:val="0"/>
        <w:spacing w:after="0" w:line="240" w:lineRule="auto"/>
        <w:ind w:left="2410" w:hanging="709"/>
        <w:jc w:val="right"/>
        <w:rPr>
          <w:rFonts w:ascii="Arial" w:hAnsi="Arial" w:cs="Arial"/>
          <w:sz w:val="20"/>
          <w:szCs w:val="20"/>
        </w:rPr>
      </w:pPr>
      <w:r w:rsidRPr="0084764F">
        <w:rPr>
          <w:rFonts w:ascii="Arial" w:hAnsi="Arial" w:cs="Arial"/>
          <w:sz w:val="20"/>
          <w:szCs w:val="20"/>
        </w:rPr>
        <w:t>млн.руб.</w:t>
      </w:r>
    </w:p>
    <w:tbl>
      <w:tblPr>
        <w:tblStyle w:val="a8"/>
        <w:tblpPr w:leftFromText="180" w:rightFromText="180" w:vertAnchor="text" w:horzAnchor="page" w:tblpX="579"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084"/>
        <w:gridCol w:w="1303"/>
        <w:gridCol w:w="1255"/>
        <w:gridCol w:w="1407"/>
        <w:gridCol w:w="1407"/>
        <w:gridCol w:w="1407"/>
      </w:tblGrid>
      <w:tr w:rsidR="001128AD" w:rsidRPr="00113FD8" w:rsidTr="001128AD">
        <w:trPr>
          <w:trHeight w:val="273"/>
        </w:trPr>
        <w:tc>
          <w:tcPr>
            <w:tcW w:w="4084" w:type="dxa"/>
            <w:shd w:val="clear" w:color="auto" w:fill="FFFFFF" w:themeFill="background1"/>
          </w:tcPr>
          <w:p w:rsidR="001128AD" w:rsidRPr="0084764F" w:rsidRDefault="00C44AEC" w:rsidP="001128AD">
            <w:pPr>
              <w:autoSpaceDE w:val="0"/>
              <w:autoSpaceDN w:val="0"/>
              <w:adjustRightInd w:val="0"/>
              <w:spacing w:before="120" w:after="120"/>
              <w:jc w:val="center"/>
              <w:rPr>
                <w:rFonts w:ascii="Arial" w:hAnsi="Arial" w:cs="Arial"/>
                <w:b/>
                <w:sz w:val="24"/>
                <w:szCs w:val="24"/>
              </w:rPr>
            </w:pPr>
            <w:r w:rsidRPr="0084764F">
              <w:rPr>
                <w:rFonts w:ascii="Arial" w:hAnsi="Arial" w:cs="Arial"/>
                <w:b/>
                <w:sz w:val="24"/>
                <w:szCs w:val="24"/>
              </w:rPr>
              <w:t>Наименование государственной программы (подпрограммы)</w:t>
            </w:r>
          </w:p>
        </w:tc>
        <w:tc>
          <w:tcPr>
            <w:tcW w:w="1303" w:type="dxa"/>
            <w:shd w:val="clear" w:color="auto" w:fill="FFFFFF" w:themeFill="background1"/>
            <w:vAlign w:val="center"/>
          </w:tcPr>
          <w:p w:rsidR="001128AD" w:rsidRPr="0084764F" w:rsidRDefault="001128AD" w:rsidP="001128AD">
            <w:pPr>
              <w:autoSpaceDE w:val="0"/>
              <w:autoSpaceDN w:val="0"/>
              <w:adjustRightInd w:val="0"/>
              <w:spacing w:before="120" w:after="120"/>
              <w:jc w:val="center"/>
              <w:rPr>
                <w:rFonts w:ascii="Arial" w:hAnsi="Arial" w:cs="Arial"/>
                <w:b/>
                <w:sz w:val="24"/>
                <w:szCs w:val="24"/>
                <w:lang w:val="en-US"/>
              </w:rPr>
            </w:pPr>
            <w:r w:rsidRPr="0084764F">
              <w:rPr>
                <w:rFonts w:ascii="Arial" w:hAnsi="Arial" w:cs="Arial"/>
                <w:b/>
                <w:sz w:val="24"/>
                <w:szCs w:val="24"/>
              </w:rPr>
              <w:t>2015 год</w:t>
            </w:r>
          </w:p>
        </w:tc>
        <w:tc>
          <w:tcPr>
            <w:tcW w:w="1255"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2016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2017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2018 год</w:t>
            </w:r>
          </w:p>
        </w:tc>
        <w:tc>
          <w:tcPr>
            <w:tcW w:w="1407" w:type="dxa"/>
            <w:shd w:val="clear" w:color="auto" w:fill="FFFFFF" w:themeFill="background1"/>
            <w:vAlign w:val="center"/>
          </w:tcPr>
          <w:p w:rsidR="001128AD" w:rsidRPr="0084764F" w:rsidRDefault="001128AD" w:rsidP="001128AD">
            <w:pPr>
              <w:jc w:val="center"/>
              <w:rPr>
                <w:rFonts w:ascii="Arial" w:hAnsi="Arial" w:cs="Arial"/>
                <w:sz w:val="24"/>
                <w:szCs w:val="24"/>
              </w:rPr>
            </w:pPr>
            <w:r w:rsidRPr="0084764F">
              <w:rPr>
                <w:rFonts w:ascii="Arial" w:hAnsi="Arial" w:cs="Arial"/>
                <w:b/>
                <w:sz w:val="24"/>
                <w:szCs w:val="24"/>
              </w:rPr>
              <w:t>2019 год</w:t>
            </w:r>
          </w:p>
        </w:tc>
      </w:tr>
      <w:tr w:rsidR="00DD772F" w:rsidRPr="00113FD8" w:rsidTr="00DD772F">
        <w:trPr>
          <w:trHeight w:val="210"/>
        </w:trPr>
        <w:tc>
          <w:tcPr>
            <w:tcW w:w="4084" w:type="dxa"/>
            <w:shd w:val="clear" w:color="auto" w:fill="FFFFFF" w:themeFill="background1"/>
            <w:vAlign w:val="center"/>
          </w:tcPr>
          <w:p w:rsidR="00DD772F" w:rsidRPr="0084764F" w:rsidRDefault="00DD772F" w:rsidP="004C5DDD">
            <w:pPr>
              <w:autoSpaceDE w:val="0"/>
              <w:autoSpaceDN w:val="0"/>
              <w:adjustRightInd w:val="0"/>
              <w:rPr>
                <w:rFonts w:ascii="Arial" w:hAnsi="Arial" w:cs="Arial"/>
                <w:b/>
                <w:color w:val="C00000"/>
                <w:sz w:val="24"/>
                <w:szCs w:val="24"/>
              </w:rPr>
            </w:pPr>
            <w:r w:rsidRPr="0084764F">
              <w:rPr>
                <w:rFonts w:ascii="Arial" w:hAnsi="Arial" w:cs="Arial"/>
                <w:b/>
                <w:sz w:val="24"/>
                <w:szCs w:val="24"/>
              </w:rPr>
              <w:t>Государственная программа Удмуртской Республики</w:t>
            </w:r>
            <w:r w:rsidRPr="0084764F">
              <w:rPr>
                <w:rFonts w:ascii="Arial" w:hAnsi="Arial" w:cs="Arial"/>
                <w:b/>
                <w:color w:val="C00000"/>
                <w:sz w:val="24"/>
                <w:szCs w:val="24"/>
              </w:rPr>
              <w:t xml:space="preserve"> «Развитие здравоохранения» </w:t>
            </w:r>
            <w:r w:rsidRPr="0084764F">
              <w:rPr>
                <w:rFonts w:ascii="Arial" w:hAnsi="Arial" w:cs="Arial"/>
                <w:b/>
                <w:sz w:val="24"/>
                <w:szCs w:val="24"/>
              </w:rPr>
              <w:t>(финансирование за счет средств бюджета Удмуртской Республики)</w:t>
            </w:r>
          </w:p>
        </w:tc>
        <w:tc>
          <w:tcPr>
            <w:tcW w:w="1303" w:type="dxa"/>
            <w:shd w:val="clear" w:color="auto" w:fill="FFFFFF" w:themeFill="background1"/>
            <w:vAlign w:val="center"/>
          </w:tcPr>
          <w:p w:rsidR="00DD772F" w:rsidRPr="0084764F" w:rsidRDefault="00DD772F" w:rsidP="00FE0BA0">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10 680,1</w:t>
            </w:r>
          </w:p>
        </w:tc>
        <w:tc>
          <w:tcPr>
            <w:tcW w:w="1255" w:type="dxa"/>
            <w:shd w:val="clear" w:color="auto" w:fill="FFFFFF" w:themeFill="background1"/>
            <w:vAlign w:val="center"/>
          </w:tcPr>
          <w:p w:rsidR="00DD772F" w:rsidRPr="0084764F" w:rsidRDefault="00DD772F" w:rsidP="0014064C">
            <w:pPr>
              <w:autoSpaceDE w:val="0"/>
              <w:autoSpaceDN w:val="0"/>
              <w:adjustRightInd w:val="0"/>
              <w:jc w:val="center"/>
              <w:rPr>
                <w:rFonts w:ascii="Arial" w:hAnsi="Arial" w:cs="Arial"/>
                <w:b/>
                <w:color w:val="C00000"/>
                <w:sz w:val="24"/>
                <w:szCs w:val="24"/>
              </w:rPr>
            </w:pPr>
            <w:r w:rsidRPr="0084764F">
              <w:rPr>
                <w:rFonts w:ascii="Arial" w:hAnsi="Arial" w:cs="Arial"/>
                <w:b/>
                <w:color w:val="C00000"/>
                <w:sz w:val="24"/>
                <w:szCs w:val="24"/>
              </w:rPr>
              <w:t>10 336,3</w:t>
            </w:r>
          </w:p>
        </w:tc>
        <w:tc>
          <w:tcPr>
            <w:tcW w:w="1407" w:type="dxa"/>
            <w:shd w:val="clear" w:color="auto" w:fill="FFFFFF" w:themeFill="background1"/>
            <w:vAlign w:val="center"/>
          </w:tcPr>
          <w:p w:rsidR="00DD772F" w:rsidRPr="00DD772F" w:rsidRDefault="00DD772F" w:rsidP="00DD772F">
            <w:pPr>
              <w:jc w:val="center"/>
              <w:rPr>
                <w:rFonts w:ascii="Arial" w:hAnsi="Arial" w:cs="Arial"/>
                <w:b/>
                <w:color w:val="C00000"/>
                <w:sz w:val="24"/>
                <w:szCs w:val="24"/>
              </w:rPr>
            </w:pPr>
            <w:r w:rsidRPr="00DD772F">
              <w:rPr>
                <w:rFonts w:ascii="Arial" w:hAnsi="Arial" w:cs="Arial"/>
                <w:b/>
                <w:color w:val="C00000"/>
                <w:sz w:val="24"/>
                <w:szCs w:val="24"/>
              </w:rPr>
              <w:t>9 988,1</w:t>
            </w:r>
          </w:p>
        </w:tc>
        <w:tc>
          <w:tcPr>
            <w:tcW w:w="1407" w:type="dxa"/>
            <w:shd w:val="clear" w:color="auto" w:fill="FFFFFF" w:themeFill="background1"/>
            <w:vAlign w:val="center"/>
          </w:tcPr>
          <w:p w:rsidR="00DD772F" w:rsidRPr="00DD772F" w:rsidRDefault="00DD772F" w:rsidP="00DD772F">
            <w:pPr>
              <w:jc w:val="center"/>
              <w:rPr>
                <w:rFonts w:ascii="Arial" w:hAnsi="Arial" w:cs="Arial"/>
                <w:b/>
                <w:color w:val="C00000"/>
                <w:sz w:val="24"/>
                <w:szCs w:val="24"/>
              </w:rPr>
            </w:pPr>
            <w:r w:rsidRPr="00DD772F">
              <w:rPr>
                <w:rFonts w:ascii="Arial" w:hAnsi="Arial" w:cs="Arial"/>
                <w:b/>
                <w:color w:val="C00000"/>
                <w:sz w:val="24"/>
                <w:szCs w:val="24"/>
              </w:rPr>
              <w:t>9 571,6</w:t>
            </w:r>
          </w:p>
        </w:tc>
        <w:tc>
          <w:tcPr>
            <w:tcW w:w="1407" w:type="dxa"/>
            <w:shd w:val="clear" w:color="auto" w:fill="FFFFFF" w:themeFill="background1"/>
            <w:vAlign w:val="center"/>
          </w:tcPr>
          <w:p w:rsidR="00DD772F" w:rsidRPr="00DD772F" w:rsidRDefault="00DD772F" w:rsidP="00DD772F">
            <w:pPr>
              <w:jc w:val="center"/>
              <w:rPr>
                <w:rFonts w:ascii="Arial" w:hAnsi="Arial" w:cs="Arial"/>
                <w:b/>
                <w:color w:val="C00000"/>
                <w:sz w:val="24"/>
                <w:szCs w:val="24"/>
              </w:rPr>
            </w:pPr>
            <w:r w:rsidRPr="00DD772F">
              <w:rPr>
                <w:rFonts w:ascii="Arial" w:hAnsi="Arial" w:cs="Arial"/>
                <w:b/>
                <w:color w:val="C00000"/>
                <w:sz w:val="24"/>
                <w:szCs w:val="24"/>
              </w:rPr>
              <w:t>9 337,3</w:t>
            </w:r>
          </w:p>
        </w:tc>
      </w:tr>
      <w:tr w:rsidR="00DD772F" w:rsidRPr="00113FD8" w:rsidTr="0014064C">
        <w:trPr>
          <w:trHeight w:val="210"/>
        </w:trPr>
        <w:tc>
          <w:tcPr>
            <w:tcW w:w="4084" w:type="dxa"/>
            <w:shd w:val="clear" w:color="auto" w:fill="FFFFFF" w:themeFill="background1"/>
            <w:vAlign w:val="center"/>
          </w:tcPr>
          <w:p w:rsidR="00DD772F" w:rsidRPr="0084764F" w:rsidRDefault="00DD772F" w:rsidP="00FE0BA0">
            <w:pPr>
              <w:autoSpaceDE w:val="0"/>
              <w:autoSpaceDN w:val="0"/>
              <w:adjustRightInd w:val="0"/>
              <w:rPr>
                <w:rFonts w:ascii="Arial" w:hAnsi="Arial" w:cs="Arial"/>
                <w:sz w:val="24"/>
                <w:szCs w:val="24"/>
              </w:rPr>
            </w:pPr>
            <w:r w:rsidRPr="0084764F">
              <w:rPr>
                <w:rFonts w:ascii="Arial" w:hAnsi="Arial" w:cs="Arial"/>
                <w:sz w:val="24"/>
                <w:szCs w:val="24"/>
              </w:rPr>
              <w:t xml:space="preserve">*Справочно: Расходы бюджета территориального фонда обязательного медицинского страхования на реализацию государственной программы </w:t>
            </w:r>
          </w:p>
        </w:tc>
        <w:tc>
          <w:tcPr>
            <w:tcW w:w="1303" w:type="dxa"/>
            <w:shd w:val="clear" w:color="auto" w:fill="FFFFFF" w:themeFill="background1"/>
            <w:vAlign w:val="center"/>
          </w:tcPr>
          <w:p w:rsidR="00DD772F" w:rsidRPr="0084764F" w:rsidRDefault="00DD772F" w:rsidP="00FE0BA0">
            <w:pPr>
              <w:jc w:val="center"/>
              <w:rPr>
                <w:rFonts w:ascii="Arial" w:eastAsia="Times New Roman" w:hAnsi="Arial" w:cs="Arial"/>
                <w:bCs/>
                <w:color w:val="000000"/>
                <w:sz w:val="24"/>
                <w:szCs w:val="24"/>
                <w:lang w:eastAsia="ru-RU"/>
              </w:rPr>
            </w:pPr>
            <w:r w:rsidRPr="0084764F">
              <w:rPr>
                <w:rFonts w:ascii="Arial" w:eastAsia="Times New Roman" w:hAnsi="Arial" w:cs="Arial"/>
                <w:bCs/>
                <w:color w:val="000000"/>
                <w:sz w:val="24"/>
                <w:szCs w:val="24"/>
                <w:lang w:eastAsia="ru-RU"/>
              </w:rPr>
              <w:t>14 546,4</w:t>
            </w:r>
          </w:p>
        </w:tc>
        <w:tc>
          <w:tcPr>
            <w:tcW w:w="1255" w:type="dxa"/>
            <w:shd w:val="clear" w:color="auto" w:fill="FFFFFF" w:themeFill="background1"/>
            <w:vAlign w:val="center"/>
          </w:tcPr>
          <w:p w:rsidR="00DD772F" w:rsidRPr="0084764F" w:rsidRDefault="00DD772F" w:rsidP="0014064C">
            <w:pPr>
              <w:jc w:val="center"/>
              <w:rPr>
                <w:rFonts w:ascii="Arial" w:eastAsia="Times New Roman" w:hAnsi="Arial" w:cs="Arial"/>
                <w:bCs/>
                <w:color w:val="000000"/>
                <w:sz w:val="24"/>
                <w:szCs w:val="24"/>
                <w:lang w:eastAsia="ru-RU"/>
              </w:rPr>
            </w:pPr>
            <w:r w:rsidRPr="0084764F">
              <w:rPr>
                <w:rFonts w:ascii="Arial" w:eastAsia="Times New Roman" w:hAnsi="Arial" w:cs="Arial"/>
                <w:bCs/>
                <w:color w:val="000000"/>
                <w:sz w:val="24"/>
                <w:szCs w:val="24"/>
                <w:lang w:eastAsia="ru-RU"/>
              </w:rPr>
              <w:t>14</w:t>
            </w:r>
            <w:r w:rsidR="007018DE">
              <w:rPr>
                <w:rFonts w:ascii="Arial" w:eastAsia="Times New Roman" w:hAnsi="Arial" w:cs="Arial"/>
                <w:bCs/>
                <w:color w:val="000000"/>
                <w:sz w:val="24"/>
                <w:szCs w:val="24"/>
                <w:lang w:eastAsia="ru-RU"/>
              </w:rPr>
              <w:t> 752,8</w:t>
            </w:r>
          </w:p>
        </w:tc>
        <w:tc>
          <w:tcPr>
            <w:tcW w:w="1407" w:type="dxa"/>
            <w:shd w:val="clear" w:color="auto" w:fill="FFFFFF" w:themeFill="background1"/>
            <w:vAlign w:val="center"/>
          </w:tcPr>
          <w:p w:rsidR="00DD772F" w:rsidRPr="00F35D38" w:rsidRDefault="007018DE" w:rsidP="0014064C">
            <w:pPr>
              <w:jc w:val="center"/>
              <w:rPr>
                <w:rFonts w:ascii="Arial" w:eastAsia="Times New Roman" w:hAnsi="Arial" w:cs="Arial"/>
                <w:bCs/>
                <w:color w:val="000000"/>
                <w:sz w:val="24"/>
                <w:szCs w:val="24"/>
                <w:lang w:eastAsia="ru-RU"/>
              </w:rPr>
            </w:pPr>
            <w:r>
              <w:rPr>
                <w:rFonts w:ascii="Arial" w:eastAsia="Times New Roman" w:hAnsi="Arial" w:cs="Arial"/>
                <w:bCs/>
                <w:color w:val="000000"/>
                <w:sz w:val="24"/>
                <w:szCs w:val="24"/>
                <w:lang w:eastAsia="ru-RU"/>
              </w:rPr>
              <w:t>16 061,2</w:t>
            </w:r>
          </w:p>
        </w:tc>
        <w:tc>
          <w:tcPr>
            <w:tcW w:w="1407" w:type="dxa"/>
            <w:shd w:val="clear" w:color="auto" w:fill="FFFFFF" w:themeFill="background1"/>
            <w:vAlign w:val="center"/>
          </w:tcPr>
          <w:p w:rsidR="00DD772F" w:rsidRPr="00F35D38" w:rsidRDefault="007018DE" w:rsidP="0014064C">
            <w:pPr>
              <w:jc w:val="center"/>
              <w:rPr>
                <w:rFonts w:ascii="Arial" w:eastAsia="Times New Roman" w:hAnsi="Arial" w:cs="Arial"/>
                <w:bCs/>
                <w:color w:val="000000"/>
                <w:sz w:val="24"/>
                <w:szCs w:val="24"/>
                <w:lang w:eastAsia="ru-RU"/>
              </w:rPr>
            </w:pPr>
            <w:r>
              <w:rPr>
                <w:rFonts w:ascii="Arial" w:eastAsia="Times New Roman" w:hAnsi="Arial" w:cs="Arial"/>
                <w:bCs/>
                <w:color w:val="000000"/>
                <w:sz w:val="24"/>
                <w:szCs w:val="24"/>
                <w:lang w:eastAsia="ru-RU"/>
              </w:rPr>
              <w:t>17 851,6</w:t>
            </w:r>
          </w:p>
        </w:tc>
        <w:tc>
          <w:tcPr>
            <w:tcW w:w="1407" w:type="dxa"/>
            <w:shd w:val="clear" w:color="auto" w:fill="FFFFFF" w:themeFill="background1"/>
            <w:vAlign w:val="center"/>
          </w:tcPr>
          <w:p w:rsidR="00DD772F" w:rsidRPr="00F35D38" w:rsidRDefault="007018DE" w:rsidP="0014064C">
            <w:pPr>
              <w:jc w:val="center"/>
              <w:rPr>
                <w:rFonts w:ascii="Arial" w:eastAsia="Times New Roman" w:hAnsi="Arial" w:cs="Arial"/>
                <w:bCs/>
                <w:color w:val="000000"/>
                <w:sz w:val="24"/>
                <w:szCs w:val="24"/>
                <w:lang w:eastAsia="ru-RU"/>
              </w:rPr>
            </w:pPr>
            <w:r>
              <w:rPr>
                <w:rFonts w:ascii="Arial" w:eastAsia="Times New Roman" w:hAnsi="Arial" w:cs="Arial"/>
                <w:bCs/>
                <w:color w:val="000000"/>
                <w:sz w:val="24"/>
                <w:szCs w:val="24"/>
                <w:lang w:eastAsia="ru-RU"/>
              </w:rPr>
              <w:t>18 774,3</w:t>
            </w:r>
          </w:p>
        </w:tc>
      </w:tr>
    </w:tbl>
    <w:p w:rsidR="00E15FEF" w:rsidRDefault="00FE0BA0" w:rsidP="0048558C">
      <w:pPr>
        <w:tabs>
          <w:tab w:val="left" w:pos="2595"/>
        </w:tabs>
        <w:autoSpaceDE w:val="0"/>
        <w:autoSpaceDN w:val="0"/>
        <w:adjustRightInd w:val="0"/>
        <w:spacing w:after="0" w:line="240" w:lineRule="auto"/>
        <w:rPr>
          <w:rFonts w:ascii="Arial" w:hAnsi="Arial" w:cs="Arial"/>
          <w:b/>
        </w:rPr>
      </w:pPr>
      <w:r w:rsidRPr="00113FD8">
        <w:rPr>
          <w:rFonts w:ascii="Arial" w:hAnsi="Arial" w:cs="Arial"/>
          <w:b/>
        </w:rPr>
        <w:t xml:space="preserve">         </w:t>
      </w:r>
      <w:r w:rsidR="00CC1461">
        <w:rPr>
          <w:rFonts w:ascii="Arial" w:hAnsi="Arial" w:cs="Arial"/>
          <w:b/>
        </w:rPr>
        <w:t xml:space="preserve">     </w:t>
      </w:r>
    </w:p>
    <w:p w:rsidR="002276D0" w:rsidRPr="0048558C" w:rsidRDefault="002276D0" w:rsidP="0048558C">
      <w:pPr>
        <w:tabs>
          <w:tab w:val="left" w:pos="2595"/>
        </w:tabs>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Основные результаты</w:t>
      </w:r>
    </w:p>
    <w:p w:rsidR="002276D0" w:rsidRPr="0048558C" w:rsidRDefault="002276D0" w:rsidP="00E95DCE">
      <w:pPr>
        <w:autoSpaceDE w:val="0"/>
        <w:autoSpaceDN w:val="0"/>
        <w:adjustRightInd w:val="0"/>
        <w:spacing w:after="0" w:line="240" w:lineRule="auto"/>
        <w:ind w:left="1985" w:hanging="1276"/>
        <w:rPr>
          <w:rFonts w:ascii="Arial" w:hAnsi="Arial" w:cs="Arial"/>
          <w:sz w:val="24"/>
          <w:szCs w:val="24"/>
        </w:rPr>
      </w:pPr>
    </w:p>
    <w:tbl>
      <w:tblPr>
        <w:tblW w:w="109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528"/>
        <w:gridCol w:w="1134"/>
        <w:gridCol w:w="1134"/>
        <w:gridCol w:w="1134"/>
        <w:gridCol w:w="993"/>
        <w:gridCol w:w="992"/>
      </w:tblGrid>
      <w:tr w:rsidR="00FE0BA0" w:rsidRPr="0048558C" w:rsidTr="0048558C">
        <w:trPr>
          <w:trHeight w:val="414"/>
          <w:tblHeader/>
        </w:trPr>
        <w:tc>
          <w:tcPr>
            <w:tcW w:w="5528" w:type="dxa"/>
            <w:shd w:val="clear" w:color="auto" w:fill="FFFFFF" w:themeFill="background1"/>
            <w:vAlign w:val="center"/>
            <w:hideMark/>
          </w:tcPr>
          <w:p w:rsidR="00FE0BA0" w:rsidRPr="0048558C" w:rsidRDefault="001128AD" w:rsidP="00E95DCE">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Наименование индикатора</w:t>
            </w:r>
          </w:p>
        </w:tc>
        <w:tc>
          <w:tcPr>
            <w:tcW w:w="1134" w:type="dxa"/>
            <w:shd w:val="clear" w:color="auto" w:fill="FFFFFF" w:themeFill="background1"/>
            <w:vAlign w:val="center"/>
          </w:tcPr>
          <w:p w:rsidR="00FE0BA0" w:rsidRPr="0048558C" w:rsidRDefault="00FE0BA0" w:rsidP="00C44AEC">
            <w:pPr>
              <w:spacing w:after="0" w:line="240" w:lineRule="auto"/>
              <w:jc w:val="center"/>
              <w:rPr>
                <w:rFonts w:ascii="Arial" w:hAnsi="Arial" w:cs="Arial"/>
                <w:b/>
                <w:sz w:val="24"/>
                <w:szCs w:val="24"/>
              </w:rPr>
            </w:pPr>
            <w:r w:rsidRPr="0048558C">
              <w:rPr>
                <w:rFonts w:ascii="Arial" w:eastAsia="Times New Roman" w:hAnsi="Arial" w:cs="Arial"/>
                <w:b/>
                <w:bCs/>
                <w:sz w:val="24"/>
                <w:szCs w:val="24"/>
                <w:lang w:eastAsia="ru-RU"/>
              </w:rPr>
              <w:t xml:space="preserve">2015 год </w:t>
            </w:r>
          </w:p>
        </w:tc>
        <w:tc>
          <w:tcPr>
            <w:tcW w:w="1134"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2016 год </w:t>
            </w:r>
          </w:p>
        </w:tc>
        <w:tc>
          <w:tcPr>
            <w:tcW w:w="1134"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2017 год </w:t>
            </w:r>
          </w:p>
        </w:tc>
        <w:tc>
          <w:tcPr>
            <w:tcW w:w="993"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2018 год </w:t>
            </w:r>
          </w:p>
        </w:tc>
        <w:tc>
          <w:tcPr>
            <w:tcW w:w="992" w:type="dxa"/>
            <w:shd w:val="clear" w:color="auto" w:fill="FFFFFF" w:themeFill="background1"/>
          </w:tcPr>
          <w:p w:rsidR="00FE0BA0" w:rsidRPr="0048558C" w:rsidRDefault="00FE0BA0" w:rsidP="00C44AEC">
            <w:pPr>
              <w:spacing w:after="0" w:line="240" w:lineRule="auto"/>
              <w:jc w:val="center"/>
              <w:rPr>
                <w:rFonts w:ascii="Arial" w:eastAsia="Times New Roman" w:hAnsi="Arial" w:cs="Arial"/>
                <w:b/>
                <w:bCs/>
                <w:sz w:val="24"/>
                <w:szCs w:val="24"/>
                <w:lang w:eastAsia="ru-RU"/>
              </w:rPr>
            </w:pPr>
            <w:r w:rsidRPr="0048558C">
              <w:rPr>
                <w:rFonts w:ascii="Arial" w:eastAsia="Times New Roman" w:hAnsi="Arial" w:cs="Arial"/>
                <w:b/>
                <w:bCs/>
                <w:sz w:val="24"/>
                <w:szCs w:val="24"/>
                <w:lang w:eastAsia="ru-RU"/>
              </w:rPr>
              <w:t xml:space="preserve">2019 год </w:t>
            </w:r>
          </w:p>
        </w:tc>
      </w:tr>
      <w:tr w:rsidR="009974EC" w:rsidRPr="0048558C" w:rsidTr="004D3283">
        <w:trPr>
          <w:trHeight w:val="300"/>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Обеспеченность врачами, единиц на 10 тыс. населения</w:t>
            </w:r>
          </w:p>
        </w:tc>
        <w:tc>
          <w:tcPr>
            <w:tcW w:w="1134" w:type="dxa"/>
            <w:shd w:val="clear" w:color="auto" w:fill="FFFFFF" w:themeFill="background1"/>
          </w:tcPr>
          <w:p w:rsidR="009974EC" w:rsidRPr="0048558C" w:rsidRDefault="009974EC" w:rsidP="004D3283">
            <w:pPr>
              <w:spacing w:after="0" w:line="240" w:lineRule="auto"/>
              <w:jc w:val="center"/>
              <w:rPr>
                <w:rFonts w:ascii="Arial" w:eastAsia="Times New Roman" w:hAnsi="Arial" w:cs="Arial"/>
                <w:sz w:val="24"/>
                <w:szCs w:val="24"/>
                <w:lang w:eastAsia="ru-RU"/>
              </w:rPr>
            </w:pPr>
            <w:r w:rsidRPr="0048558C">
              <w:rPr>
                <w:rFonts w:ascii="Arial" w:eastAsia="Times New Roman" w:hAnsi="Arial" w:cs="Arial"/>
                <w:sz w:val="24"/>
                <w:szCs w:val="24"/>
                <w:lang w:eastAsia="ru-RU"/>
              </w:rPr>
              <w:t>39,9</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39,1</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38,3</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37,5</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37,5</w:t>
            </w:r>
          </w:p>
        </w:tc>
      </w:tr>
      <w:tr w:rsidR="009974EC" w:rsidRPr="0048558C" w:rsidTr="004D3283">
        <w:trPr>
          <w:trHeight w:val="385"/>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среднего медицинского персонала, приходящегося на 1 врача</w:t>
            </w:r>
          </w:p>
        </w:tc>
        <w:tc>
          <w:tcPr>
            <w:tcW w:w="1134" w:type="dxa"/>
            <w:shd w:val="clear" w:color="auto" w:fill="FFFFFF" w:themeFill="background1"/>
          </w:tcPr>
          <w:p w:rsidR="009974EC" w:rsidRPr="0048558C" w:rsidRDefault="009974EC" w:rsidP="004D3283">
            <w:pPr>
              <w:spacing w:after="0" w:line="240" w:lineRule="auto"/>
              <w:jc w:val="center"/>
              <w:rPr>
                <w:rFonts w:ascii="Arial" w:eastAsia="Times New Roman" w:hAnsi="Arial" w:cs="Arial"/>
                <w:sz w:val="24"/>
                <w:szCs w:val="24"/>
                <w:lang w:eastAsia="ru-RU"/>
              </w:rPr>
            </w:pPr>
            <w:r w:rsidRPr="0048558C">
              <w:rPr>
                <w:rFonts w:ascii="Arial" w:eastAsia="Times New Roman" w:hAnsi="Arial" w:cs="Arial"/>
                <w:sz w:val="24"/>
                <w:szCs w:val="24"/>
                <w:lang w:eastAsia="ru-RU"/>
              </w:rPr>
              <w:t>2,4</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2,5</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2,6</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2,7</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3,0</w:t>
            </w:r>
          </w:p>
        </w:tc>
      </w:tr>
      <w:tr w:rsidR="009974EC" w:rsidRPr="0048558C" w:rsidTr="0048558C">
        <w:trPr>
          <w:trHeight w:val="1485"/>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hAnsi="Arial" w:cs="Arial"/>
                <w:sz w:val="24"/>
                <w:szCs w:val="24"/>
              </w:rPr>
              <w:t>Отношение средней заработной платы врачей и работников медицинских организаций, имеющих высшее медицинское (фармацевтическое) или иное высшее образование, предоставляющих медицинские услуги (обеспечивающих предоставление медицинских услуг), к средней заработной плате в Удмуртской Республике, %</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141,8</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159,6</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200,0</w:t>
            </w:r>
          </w:p>
        </w:tc>
      </w:tr>
      <w:tr w:rsidR="009974EC" w:rsidRPr="0048558C" w:rsidTr="0048558C">
        <w:trPr>
          <w:trHeight w:val="600"/>
        </w:trPr>
        <w:tc>
          <w:tcPr>
            <w:tcW w:w="5528" w:type="dxa"/>
            <w:shd w:val="clear" w:color="auto" w:fill="FFFFFF" w:themeFill="background1"/>
            <w:vAlign w:val="center"/>
            <w:hideMark/>
          </w:tcPr>
          <w:p w:rsidR="009974EC" w:rsidRPr="0048558C" w:rsidRDefault="009974EC"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профилактическими медицинскими осмотрами детей, процент от общей численности детей в возрасте от 0 до 14 лет, %</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97,0</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97,3</w:t>
            </w:r>
          </w:p>
        </w:tc>
        <w:tc>
          <w:tcPr>
            <w:tcW w:w="1134"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97,6</w:t>
            </w:r>
          </w:p>
        </w:tc>
        <w:tc>
          <w:tcPr>
            <w:tcW w:w="993"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98,0</w:t>
            </w:r>
          </w:p>
        </w:tc>
        <w:tc>
          <w:tcPr>
            <w:tcW w:w="992" w:type="dxa"/>
            <w:shd w:val="clear" w:color="auto" w:fill="FFFFFF" w:themeFill="background1"/>
          </w:tcPr>
          <w:p w:rsidR="009974EC" w:rsidRPr="0048558C" w:rsidRDefault="009974EC" w:rsidP="009974EC">
            <w:pPr>
              <w:pStyle w:val="ConsPlusNormal"/>
              <w:jc w:val="center"/>
              <w:rPr>
                <w:sz w:val="24"/>
                <w:szCs w:val="24"/>
              </w:rPr>
            </w:pPr>
            <w:r w:rsidRPr="0048558C">
              <w:rPr>
                <w:sz w:val="24"/>
                <w:szCs w:val="24"/>
              </w:rPr>
              <w:t>98,3</w:t>
            </w:r>
          </w:p>
        </w:tc>
      </w:tr>
      <w:tr w:rsidR="00CC1461" w:rsidRPr="0048558C" w:rsidTr="0048558C">
        <w:trPr>
          <w:trHeight w:val="300"/>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диспансеризацией взрослого населения,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23,0</w:t>
            </w:r>
          </w:p>
        </w:tc>
      </w:tr>
      <w:tr w:rsidR="00CC1461" w:rsidRPr="0048558C" w:rsidTr="0048558C">
        <w:trPr>
          <w:trHeight w:val="618"/>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иммунизацией населения против вирусного гепатита В в декретированные сроки,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4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lastRenderedPageBreak/>
              <w:t>Охват иммунизацией населения против дифтерии, коклюша и столбняка в декретированные сроки,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78"/>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Удельный вес больных злокачественными новообразованиями, состоящих на учете с момента установления диагноза 5 лет и более,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55,9</w:t>
            </w:r>
          </w:p>
        </w:tc>
      </w:tr>
      <w:tr w:rsidR="00CC1461" w:rsidRPr="0048558C" w:rsidTr="0048558C">
        <w:trPr>
          <w:trHeight w:val="600"/>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больных, которым оказана высокотехнологичная медицинская помощь,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1040,0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3550,0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3820,0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4090,0</w:t>
            </w:r>
          </w:p>
        </w:tc>
      </w:tr>
      <w:tr w:rsidR="00CC1461" w:rsidRPr="0048558C" w:rsidTr="0048558C">
        <w:trPr>
          <w:trHeight w:val="116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Доля обследованных беременных женщин в первом триместре беременности по алгоритму проведения комплексной пренатальной (дородовой) диагностики нарушений развития ребенка от числа поставленных на учет в первый триместр беременности,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66,0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67,0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68,0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69,0</w:t>
            </w:r>
          </w:p>
        </w:tc>
      </w:tr>
      <w:tr w:rsidR="00CC1461" w:rsidRPr="0048558C" w:rsidTr="0048558C">
        <w:trPr>
          <w:trHeight w:val="357"/>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Охват новорожденных  неонатальным скринингом,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95,0</w:t>
            </w:r>
          </w:p>
        </w:tc>
      </w:tr>
      <w:tr w:rsidR="00CC1461" w:rsidRPr="0048558C" w:rsidTr="0048558C">
        <w:trPr>
          <w:trHeight w:val="559"/>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Доля женщин с преждевременными родами, родоразрешенных в перинатальных центрах, %</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35,0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45,0</w:t>
            </w:r>
          </w:p>
        </w:tc>
      </w:tr>
      <w:tr w:rsidR="00CC1461" w:rsidRPr="0048558C" w:rsidTr="0048558C">
        <w:trPr>
          <w:trHeight w:val="165"/>
        </w:trPr>
        <w:tc>
          <w:tcPr>
            <w:tcW w:w="5528" w:type="dxa"/>
            <w:shd w:val="clear" w:color="auto" w:fill="FFFFFF" w:themeFill="background1"/>
            <w:vAlign w:val="center"/>
            <w:hideMark/>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Смертность от всех причин, число умерших на 1000 чел. населения</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12,4</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12,2</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12,0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11,8</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11,6</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Младенческая смертность, случаев на 1000 родившихся живыми</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8,8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8,3</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7,8</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7,4</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7,1</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образовательных учреждениях дополнительного профессионального образования,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2800</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организациях высшего образования,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1608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1612</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1616</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1620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1624</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профессиональных образовательных организациях, осуществляющих подготовку специалистов среднего звена, человек</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758</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762</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762</w:t>
            </w:r>
          </w:p>
        </w:tc>
      </w:tr>
      <w:tr w:rsidR="00CC1461" w:rsidRPr="0048558C" w:rsidTr="0048558C">
        <w:trPr>
          <w:trHeight w:val="333"/>
        </w:trPr>
        <w:tc>
          <w:tcPr>
            <w:tcW w:w="5528" w:type="dxa"/>
            <w:shd w:val="clear" w:color="auto" w:fill="FFFFFF" w:themeFill="background1"/>
            <w:vAlign w:val="center"/>
          </w:tcPr>
          <w:p w:rsidR="00CC1461" w:rsidRPr="0048558C" w:rsidRDefault="00CC1461" w:rsidP="00E95DCE">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медицинских организаций, подключенных к единому информационному пространству телемедицины,  единиц</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1134"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993"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c>
          <w:tcPr>
            <w:tcW w:w="992" w:type="dxa"/>
            <w:shd w:val="clear" w:color="auto" w:fill="FFFFFF" w:themeFill="background1"/>
          </w:tcPr>
          <w:p w:rsidR="00CC1461" w:rsidRPr="0048558C" w:rsidRDefault="00CC1461" w:rsidP="00CC1461">
            <w:pPr>
              <w:pStyle w:val="ConsPlusNormal"/>
              <w:jc w:val="center"/>
              <w:rPr>
                <w:sz w:val="24"/>
                <w:szCs w:val="24"/>
              </w:rPr>
            </w:pPr>
            <w:r w:rsidRPr="0048558C">
              <w:rPr>
                <w:sz w:val="24"/>
                <w:szCs w:val="24"/>
              </w:rPr>
              <w:t>40</w:t>
            </w:r>
          </w:p>
        </w:tc>
      </w:tr>
    </w:tbl>
    <w:p w:rsidR="002276D0" w:rsidRDefault="002276D0" w:rsidP="00E95DCE">
      <w:pPr>
        <w:autoSpaceDE w:val="0"/>
        <w:autoSpaceDN w:val="0"/>
        <w:adjustRightInd w:val="0"/>
        <w:spacing w:after="0" w:line="240" w:lineRule="auto"/>
        <w:ind w:left="1985" w:hanging="1276"/>
        <w:rPr>
          <w:rFonts w:ascii="Arial" w:hAnsi="Arial" w:cs="Arial"/>
          <w:sz w:val="24"/>
          <w:szCs w:val="24"/>
        </w:rPr>
      </w:pPr>
    </w:p>
    <w:p w:rsidR="00C16F57" w:rsidRDefault="00C16F57" w:rsidP="00FC5EB7">
      <w:pPr>
        <w:jc w:val="center"/>
        <w:rPr>
          <w:rFonts w:ascii="Arial" w:hAnsi="Arial" w:cs="Arial"/>
          <w:b/>
          <w:noProof/>
          <w:sz w:val="28"/>
          <w:szCs w:val="28"/>
          <w:lang w:eastAsia="ru-RU"/>
        </w:rPr>
      </w:pPr>
    </w:p>
    <w:p w:rsidR="00E15FEF" w:rsidRDefault="00E15FEF" w:rsidP="00FC5EB7">
      <w:pPr>
        <w:jc w:val="center"/>
        <w:rPr>
          <w:rFonts w:ascii="Arial" w:hAnsi="Arial" w:cs="Arial"/>
          <w:b/>
          <w:noProof/>
          <w:sz w:val="28"/>
          <w:szCs w:val="28"/>
          <w:lang w:eastAsia="ru-RU"/>
        </w:rPr>
      </w:pPr>
    </w:p>
    <w:p w:rsidR="0048558C" w:rsidRDefault="0048558C" w:rsidP="00FC5EB7">
      <w:pPr>
        <w:jc w:val="center"/>
        <w:rPr>
          <w:rFonts w:ascii="Arial" w:hAnsi="Arial" w:cs="Arial"/>
          <w:b/>
          <w:noProof/>
          <w:sz w:val="28"/>
          <w:szCs w:val="28"/>
          <w:lang w:eastAsia="ru-RU"/>
        </w:rPr>
      </w:pPr>
    </w:p>
    <w:p w:rsidR="00E15FEF" w:rsidRDefault="00E15FEF" w:rsidP="00FC5EB7">
      <w:pPr>
        <w:jc w:val="center"/>
        <w:rPr>
          <w:rFonts w:ascii="Arial" w:hAnsi="Arial" w:cs="Arial"/>
          <w:b/>
          <w:noProof/>
          <w:sz w:val="28"/>
          <w:szCs w:val="28"/>
          <w:lang w:eastAsia="ru-RU"/>
        </w:rPr>
      </w:pPr>
    </w:p>
    <w:p w:rsidR="00FC5EB7" w:rsidRDefault="00FC5EB7" w:rsidP="000A4DB2">
      <w:pPr>
        <w:spacing w:after="0" w:line="240" w:lineRule="auto"/>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p>
    <w:p w:rsidR="00FC5EB7" w:rsidRDefault="00FC5EB7" w:rsidP="000A4DB2">
      <w:pPr>
        <w:tabs>
          <w:tab w:val="left" w:pos="2977"/>
        </w:tabs>
        <w:spacing w:after="0" w:line="240" w:lineRule="auto"/>
        <w:jc w:val="center"/>
        <w:rPr>
          <w:rFonts w:ascii="Arial" w:hAnsi="Arial" w:cs="Arial"/>
          <w:b/>
          <w:noProof/>
          <w:color w:val="7030A0"/>
          <w:sz w:val="28"/>
          <w:szCs w:val="28"/>
          <w:u w:val="single"/>
          <w:lang w:eastAsia="ru-RU"/>
        </w:rPr>
      </w:pPr>
      <w:r w:rsidRPr="00802D37">
        <w:rPr>
          <w:rFonts w:ascii="Arial" w:hAnsi="Arial" w:cs="Arial"/>
          <w:b/>
          <w:noProof/>
          <w:color w:val="7030A0"/>
          <w:sz w:val="28"/>
          <w:szCs w:val="28"/>
          <w:u w:val="single"/>
          <w:lang w:eastAsia="ru-RU"/>
        </w:rPr>
        <w:t>«Развитие образования»</w:t>
      </w:r>
    </w:p>
    <w:p w:rsidR="000A4DB2" w:rsidRPr="00180629" w:rsidRDefault="000A4DB2" w:rsidP="000A4DB2">
      <w:pPr>
        <w:tabs>
          <w:tab w:val="left" w:pos="2977"/>
        </w:tabs>
        <w:spacing w:after="0" w:line="240" w:lineRule="auto"/>
        <w:jc w:val="center"/>
        <w:rPr>
          <w:rFonts w:ascii="Arial" w:hAnsi="Arial" w:cs="Arial"/>
          <w:b/>
          <w:color w:val="FF0000"/>
          <w:sz w:val="36"/>
          <w:szCs w:val="36"/>
        </w:rPr>
      </w:pPr>
    </w:p>
    <w:p w:rsidR="00FC5EB7" w:rsidRDefault="00FE2F3E" w:rsidP="009619C0">
      <w:pPr>
        <w:tabs>
          <w:tab w:val="left" w:pos="2977"/>
        </w:tabs>
        <w:autoSpaceDE w:val="0"/>
        <w:autoSpaceDN w:val="0"/>
        <w:adjustRightInd w:val="0"/>
        <w:spacing w:after="0" w:line="240" w:lineRule="auto"/>
        <w:ind w:left="4395"/>
        <w:rPr>
          <w:rFonts w:ascii="Arial" w:hAnsi="Arial" w:cs="Arial"/>
          <w:b/>
          <w:color w:val="7030A0"/>
          <w:sz w:val="24"/>
          <w:szCs w:val="24"/>
        </w:rPr>
      </w:pPr>
      <w:r>
        <w:rPr>
          <w:rFonts w:ascii="Arial" w:hAnsi="Arial" w:cs="Arial"/>
          <w:b/>
          <w:noProof/>
          <w:color w:val="7030A0"/>
          <w:sz w:val="24"/>
          <w:szCs w:val="24"/>
          <w:lang w:eastAsia="ru-RU"/>
        </w:rPr>
        <w:pict>
          <v:shape id="_x0000_s1590" type="#_x0000_t202" style="position:absolute;left:0;text-align:left;margin-left:23.3pt;margin-top:1.3pt;width:174.75pt;height:130.75pt;z-index:252489216" filled="f" fillcolor="white [3201]" stroked="f" strokecolor="#f79646 [3209]" strokeweight="1pt">
            <v:stroke dashstyle="dash"/>
            <v:shadow color="#868686"/>
            <v:textbox>
              <w:txbxContent>
                <w:p w:rsidR="00714E6E" w:rsidRDefault="00714E6E">
                  <w:r w:rsidRPr="009936EE">
                    <w:rPr>
                      <w:noProof/>
                      <w:lang w:eastAsia="ru-RU"/>
                    </w:rPr>
                    <w:drawing>
                      <wp:inline distT="0" distB="0" distL="0" distR="0">
                        <wp:extent cx="1950720" cy="1487170"/>
                        <wp:effectExtent l="19050" t="19050" r="11430" b="17780"/>
                        <wp:docPr id="130"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113"/>
                                <a:srcRect l="25197" t="16798" r="9449" b="16798"/>
                                <a:stretch>
                                  <a:fillRect/>
                                </a:stretch>
                              </pic:blipFill>
                              <pic:spPr>
                                <a:xfrm>
                                  <a:off x="0" y="0"/>
                                  <a:ext cx="1950720" cy="1487170"/>
                                </a:xfrm>
                                <a:prstGeom prst="rect">
                                  <a:avLst/>
                                </a:prstGeom>
                                <a:ln>
                                  <a:solidFill>
                                    <a:schemeClr val="tx1"/>
                                  </a:solidFill>
                                </a:ln>
                              </pic:spPr>
                            </pic:pic>
                          </a:graphicData>
                        </a:graphic>
                      </wp:inline>
                    </w:drawing>
                  </w:r>
                </w:p>
              </w:txbxContent>
            </v:textbox>
          </v:shape>
        </w:pict>
      </w:r>
    </w:p>
    <w:p w:rsidR="00FC5EB7" w:rsidRPr="00B91ADD" w:rsidRDefault="00FC5EB7" w:rsidP="009619C0">
      <w:pPr>
        <w:tabs>
          <w:tab w:val="left" w:pos="2977"/>
        </w:tabs>
        <w:autoSpaceDE w:val="0"/>
        <w:autoSpaceDN w:val="0"/>
        <w:adjustRightInd w:val="0"/>
        <w:spacing w:after="0" w:line="240" w:lineRule="auto"/>
        <w:ind w:left="4395"/>
        <w:rPr>
          <w:rFonts w:ascii="Arial" w:hAnsi="Arial" w:cs="Arial"/>
          <w:sz w:val="24"/>
          <w:szCs w:val="24"/>
        </w:rPr>
      </w:pPr>
      <w:r w:rsidRPr="00B91ADD">
        <w:rPr>
          <w:rFonts w:ascii="Arial" w:hAnsi="Arial" w:cs="Arial"/>
          <w:b/>
          <w:color w:val="7030A0"/>
          <w:sz w:val="24"/>
          <w:szCs w:val="24"/>
        </w:rPr>
        <w:t>Цель:</w:t>
      </w:r>
      <w:r w:rsidRPr="00B91ADD">
        <w:rPr>
          <w:rFonts w:ascii="Arial" w:hAnsi="Arial" w:cs="Arial"/>
          <w:color w:val="7030A0"/>
          <w:sz w:val="24"/>
          <w:szCs w:val="24"/>
        </w:rPr>
        <w:t xml:space="preserve"> </w:t>
      </w:r>
      <w:r w:rsidRPr="00B91ADD">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профессионального образования в соответствии с потребностями населения и перспективными задачами развития экономики и общества</w:t>
      </w:r>
    </w:p>
    <w:p w:rsidR="00FC5EB7" w:rsidRPr="00113FD8" w:rsidRDefault="00FC5EB7" w:rsidP="00FC5EB7">
      <w:pPr>
        <w:tabs>
          <w:tab w:val="left" w:pos="4374"/>
        </w:tabs>
        <w:autoSpaceDE w:val="0"/>
        <w:autoSpaceDN w:val="0"/>
        <w:adjustRightInd w:val="0"/>
        <w:spacing w:after="0" w:line="240" w:lineRule="auto"/>
        <w:rPr>
          <w:rFonts w:ascii="Arial" w:hAnsi="Arial" w:cs="Arial"/>
          <w:b/>
          <w:color w:val="17365D" w:themeColor="text2" w:themeShade="BF"/>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Default="009619C0" w:rsidP="00FC5EB7">
      <w:pPr>
        <w:tabs>
          <w:tab w:val="left" w:pos="4374"/>
        </w:tabs>
        <w:autoSpaceDE w:val="0"/>
        <w:autoSpaceDN w:val="0"/>
        <w:adjustRightInd w:val="0"/>
        <w:spacing w:after="0" w:line="240" w:lineRule="auto"/>
        <w:jc w:val="center"/>
        <w:rPr>
          <w:rFonts w:ascii="Arial" w:hAnsi="Arial" w:cs="Arial"/>
          <w:b/>
          <w:sz w:val="24"/>
          <w:szCs w:val="24"/>
        </w:rPr>
      </w:pPr>
      <w:r>
        <w:rPr>
          <w:rFonts w:ascii="Arial" w:hAnsi="Arial" w:cs="Arial"/>
          <w:b/>
        </w:rPr>
        <w:t xml:space="preserve">   </w:t>
      </w:r>
      <w:r w:rsidR="00FC5EB7" w:rsidRPr="00CF3D9C">
        <w:rPr>
          <w:rFonts w:ascii="Arial" w:hAnsi="Arial" w:cs="Arial"/>
          <w:b/>
          <w:sz w:val="24"/>
          <w:szCs w:val="24"/>
        </w:rPr>
        <w:t>Структура расходов по государственной программе</w:t>
      </w:r>
    </w:p>
    <w:p w:rsidR="000A461A" w:rsidRPr="00CF3D9C" w:rsidRDefault="000A461A" w:rsidP="000A461A">
      <w:pPr>
        <w:tabs>
          <w:tab w:val="left" w:pos="4374"/>
        </w:tabs>
        <w:autoSpaceDE w:val="0"/>
        <w:autoSpaceDN w:val="0"/>
        <w:adjustRightInd w:val="0"/>
        <w:spacing w:after="0" w:line="240" w:lineRule="auto"/>
        <w:jc w:val="right"/>
        <w:rPr>
          <w:rFonts w:ascii="Arial" w:hAnsi="Arial" w:cs="Arial"/>
          <w:b/>
          <w:sz w:val="24"/>
          <w:szCs w:val="24"/>
        </w:rPr>
      </w:pPr>
      <w:r w:rsidRPr="008715FE">
        <w:rPr>
          <w:rFonts w:ascii="Arial" w:hAnsi="Arial" w:cs="Arial"/>
          <w:sz w:val="20"/>
          <w:szCs w:val="20"/>
        </w:rPr>
        <w:t>млн. руб</w:t>
      </w:r>
      <w:r w:rsidR="004C5DDD">
        <w:rPr>
          <w:rFonts w:ascii="Arial" w:hAnsi="Arial" w:cs="Arial"/>
          <w:sz w:val="20"/>
          <w:szCs w:val="20"/>
        </w:rPr>
        <w:t>.</w:t>
      </w:r>
    </w:p>
    <w:tbl>
      <w:tblPr>
        <w:tblStyle w:val="a8"/>
        <w:tblpPr w:leftFromText="180" w:rightFromText="180" w:vertAnchor="text" w:horzAnchor="margin" w:tblpX="392" w:tblpY="226"/>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211"/>
        <w:gridCol w:w="1134"/>
        <w:gridCol w:w="1134"/>
        <w:gridCol w:w="1134"/>
        <w:gridCol w:w="1134"/>
        <w:gridCol w:w="1134"/>
      </w:tblGrid>
      <w:tr w:rsidR="00FC5EB7" w:rsidRPr="00113FD8" w:rsidTr="004C45A5">
        <w:trPr>
          <w:trHeight w:val="835"/>
        </w:trPr>
        <w:tc>
          <w:tcPr>
            <w:tcW w:w="5211" w:type="dxa"/>
            <w:shd w:val="clear" w:color="auto" w:fill="FFFFFF" w:themeFill="background1"/>
            <w:vAlign w:val="center"/>
          </w:tcPr>
          <w:p w:rsidR="00FC5EB7" w:rsidRPr="00B91ADD" w:rsidRDefault="00FC5EB7" w:rsidP="00F61B01">
            <w:pPr>
              <w:autoSpaceDE w:val="0"/>
              <w:autoSpaceDN w:val="0"/>
              <w:adjustRightInd w:val="0"/>
              <w:spacing w:before="120" w:after="120"/>
              <w:jc w:val="center"/>
              <w:rPr>
                <w:rFonts w:ascii="Arial" w:hAnsi="Arial" w:cs="Arial"/>
                <w:b/>
                <w:sz w:val="24"/>
                <w:szCs w:val="24"/>
              </w:rPr>
            </w:pPr>
            <w:r w:rsidRPr="00B91ADD">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2015 </w:t>
            </w:r>
          </w:p>
          <w:p w:rsidR="00FC5EB7" w:rsidRPr="00B91ADD" w:rsidRDefault="00FC5EB7" w:rsidP="000B02AD">
            <w:pPr>
              <w:jc w:val="center"/>
              <w:rPr>
                <w:rFonts w:ascii="Arial" w:eastAsia="Times New Roman" w:hAnsi="Arial" w:cs="Arial"/>
                <w:b/>
                <w:bCs/>
                <w:sz w:val="24"/>
                <w:szCs w:val="24"/>
                <w:lang w:eastAsia="ru-RU"/>
              </w:rPr>
            </w:pPr>
            <w:r w:rsidRPr="00B91ADD">
              <w:rPr>
                <w:rFonts w:ascii="Arial" w:hAnsi="Arial" w:cs="Arial"/>
                <w:b/>
                <w:sz w:val="24"/>
                <w:szCs w:val="24"/>
              </w:rPr>
              <w:t>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2016 </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2017</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 xml:space="preserve"> год</w:t>
            </w:r>
          </w:p>
        </w:tc>
        <w:tc>
          <w:tcPr>
            <w:tcW w:w="1134" w:type="dxa"/>
            <w:shd w:val="clear" w:color="auto" w:fill="FFFFFF" w:themeFill="background1"/>
            <w:vAlign w:val="center"/>
          </w:tcPr>
          <w:p w:rsidR="000B02AD" w:rsidRPr="00B91ADD" w:rsidRDefault="00FC5EB7" w:rsidP="000B02AD">
            <w:pPr>
              <w:jc w:val="center"/>
              <w:rPr>
                <w:rFonts w:ascii="Arial" w:hAnsi="Arial" w:cs="Arial"/>
                <w:b/>
                <w:sz w:val="24"/>
                <w:szCs w:val="24"/>
              </w:rPr>
            </w:pPr>
            <w:r w:rsidRPr="00B91ADD">
              <w:rPr>
                <w:rFonts w:ascii="Arial" w:hAnsi="Arial" w:cs="Arial"/>
                <w:b/>
                <w:sz w:val="24"/>
                <w:szCs w:val="24"/>
              </w:rPr>
              <w:t xml:space="preserve">2018 </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c>
          <w:tcPr>
            <w:tcW w:w="1134" w:type="dxa"/>
            <w:shd w:val="clear" w:color="auto" w:fill="FFFFFF" w:themeFill="background1"/>
            <w:vAlign w:val="center"/>
          </w:tcPr>
          <w:p w:rsidR="00FC5EB7" w:rsidRPr="00B91ADD" w:rsidRDefault="00FC5EB7" w:rsidP="000B02AD">
            <w:pPr>
              <w:jc w:val="center"/>
              <w:rPr>
                <w:rFonts w:ascii="Arial" w:hAnsi="Arial" w:cs="Arial"/>
                <w:b/>
                <w:sz w:val="24"/>
                <w:szCs w:val="24"/>
              </w:rPr>
            </w:pPr>
            <w:r w:rsidRPr="00B91ADD">
              <w:rPr>
                <w:rFonts w:ascii="Arial" w:hAnsi="Arial" w:cs="Arial"/>
                <w:b/>
                <w:sz w:val="24"/>
                <w:szCs w:val="24"/>
              </w:rPr>
              <w:t>2019</w:t>
            </w:r>
          </w:p>
          <w:p w:rsidR="00FC5EB7" w:rsidRPr="00B91ADD" w:rsidRDefault="00FC5EB7" w:rsidP="000B02AD">
            <w:pPr>
              <w:jc w:val="center"/>
              <w:rPr>
                <w:rFonts w:ascii="Arial" w:hAnsi="Arial" w:cs="Arial"/>
                <w:sz w:val="24"/>
                <w:szCs w:val="24"/>
              </w:rPr>
            </w:pPr>
            <w:r w:rsidRPr="00B91ADD">
              <w:rPr>
                <w:rFonts w:ascii="Arial" w:hAnsi="Arial" w:cs="Arial"/>
                <w:b/>
                <w:sz w:val="24"/>
                <w:szCs w:val="24"/>
              </w:rPr>
              <w:t>год</w:t>
            </w:r>
          </w:p>
        </w:tc>
      </w:tr>
      <w:tr w:rsidR="00DD772F" w:rsidRPr="00113FD8" w:rsidTr="004C45A5">
        <w:trPr>
          <w:trHeight w:val="210"/>
        </w:trPr>
        <w:tc>
          <w:tcPr>
            <w:tcW w:w="5211" w:type="dxa"/>
            <w:shd w:val="clear" w:color="auto" w:fill="FFFFFF" w:themeFill="background1"/>
            <w:vAlign w:val="center"/>
          </w:tcPr>
          <w:p w:rsidR="00DD772F" w:rsidRPr="00B91ADD" w:rsidRDefault="00DD772F" w:rsidP="004C5DDD">
            <w:pPr>
              <w:autoSpaceDE w:val="0"/>
              <w:autoSpaceDN w:val="0"/>
              <w:adjustRightInd w:val="0"/>
              <w:rPr>
                <w:rFonts w:ascii="Arial" w:hAnsi="Arial" w:cs="Arial"/>
                <w:b/>
                <w:color w:val="7030A0"/>
                <w:sz w:val="24"/>
                <w:szCs w:val="24"/>
              </w:rPr>
            </w:pPr>
            <w:r w:rsidRPr="00B91ADD">
              <w:rPr>
                <w:rFonts w:ascii="Arial" w:hAnsi="Arial" w:cs="Arial"/>
                <w:b/>
                <w:sz w:val="24"/>
                <w:szCs w:val="24"/>
              </w:rPr>
              <w:t xml:space="preserve">Государственная программа Удмуртской Республики </w:t>
            </w:r>
            <w:r w:rsidRPr="00B91ADD">
              <w:rPr>
                <w:rFonts w:ascii="Arial" w:hAnsi="Arial" w:cs="Arial"/>
                <w:b/>
                <w:color w:val="7030A0"/>
                <w:sz w:val="24"/>
                <w:szCs w:val="24"/>
              </w:rPr>
              <w:t xml:space="preserve">«Развитие образования» </w:t>
            </w:r>
          </w:p>
        </w:tc>
        <w:tc>
          <w:tcPr>
            <w:tcW w:w="1134" w:type="dxa"/>
            <w:shd w:val="clear" w:color="auto" w:fill="FFFFFF" w:themeFill="background1"/>
            <w:vAlign w:val="center"/>
          </w:tcPr>
          <w:p w:rsidR="00DD772F" w:rsidRPr="004C45A5" w:rsidRDefault="00DD772F" w:rsidP="00DD772F">
            <w:pPr>
              <w:autoSpaceDE w:val="0"/>
              <w:autoSpaceDN w:val="0"/>
              <w:adjustRightInd w:val="0"/>
              <w:ind w:left="-54" w:right="-108"/>
              <w:jc w:val="center"/>
              <w:rPr>
                <w:rFonts w:ascii="Arial" w:hAnsi="Arial" w:cs="Arial"/>
                <w:b/>
                <w:color w:val="7030A0"/>
              </w:rPr>
            </w:pPr>
            <w:r w:rsidRPr="004C45A5">
              <w:rPr>
                <w:rFonts w:ascii="Arial" w:hAnsi="Arial" w:cs="Arial"/>
                <w:b/>
                <w:color w:val="7030A0"/>
              </w:rPr>
              <w:t>18 212,6</w:t>
            </w:r>
          </w:p>
        </w:tc>
        <w:tc>
          <w:tcPr>
            <w:tcW w:w="1134" w:type="dxa"/>
            <w:shd w:val="clear" w:color="auto" w:fill="FFFFFF" w:themeFill="background1"/>
            <w:vAlign w:val="center"/>
          </w:tcPr>
          <w:p w:rsidR="00DD772F" w:rsidRPr="004C45A5" w:rsidRDefault="00DD772F" w:rsidP="00DD772F">
            <w:pPr>
              <w:autoSpaceDE w:val="0"/>
              <w:autoSpaceDN w:val="0"/>
              <w:adjustRightInd w:val="0"/>
              <w:ind w:left="-54"/>
              <w:jc w:val="center"/>
              <w:rPr>
                <w:rFonts w:ascii="Arial" w:hAnsi="Arial" w:cs="Arial"/>
                <w:b/>
                <w:color w:val="7030A0"/>
              </w:rPr>
            </w:pPr>
            <w:r w:rsidRPr="004C45A5">
              <w:rPr>
                <w:rFonts w:ascii="Arial" w:hAnsi="Arial" w:cs="Arial"/>
                <w:b/>
                <w:color w:val="7030A0"/>
              </w:rPr>
              <w:t>17 242,8</w:t>
            </w:r>
          </w:p>
        </w:tc>
        <w:tc>
          <w:tcPr>
            <w:tcW w:w="1134" w:type="dxa"/>
            <w:shd w:val="clear" w:color="auto" w:fill="FFFFFF" w:themeFill="background1"/>
            <w:vAlign w:val="center"/>
          </w:tcPr>
          <w:p w:rsidR="00DD772F" w:rsidRPr="004C45A5" w:rsidRDefault="00DD772F" w:rsidP="00DD772F">
            <w:pPr>
              <w:jc w:val="center"/>
              <w:rPr>
                <w:rFonts w:ascii="Arial" w:hAnsi="Arial" w:cs="Arial"/>
                <w:b/>
                <w:color w:val="7030A0"/>
              </w:rPr>
            </w:pPr>
            <w:r w:rsidRPr="004C45A5">
              <w:rPr>
                <w:rFonts w:ascii="Arial" w:hAnsi="Arial" w:cs="Arial"/>
                <w:b/>
                <w:color w:val="7030A0"/>
              </w:rPr>
              <w:t>19 766,7</w:t>
            </w:r>
          </w:p>
        </w:tc>
        <w:tc>
          <w:tcPr>
            <w:tcW w:w="1134" w:type="dxa"/>
            <w:shd w:val="clear" w:color="auto" w:fill="FFFFFF" w:themeFill="background1"/>
            <w:vAlign w:val="center"/>
          </w:tcPr>
          <w:p w:rsidR="00DD772F" w:rsidRPr="004C45A5" w:rsidRDefault="00DD772F" w:rsidP="00DD772F">
            <w:pPr>
              <w:jc w:val="center"/>
              <w:rPr>
                <w:rFonts w:ascii="Arial" w:hAnsi="Arial" w:cs="Arial"/>
                <w:b/>
                <w:color w:val="7030A0"/>
              </w:rPr>
            </w:pPr>
            <w:r w:rsidRPr="004C45A5">
              <w:rPr>
                <w:rFonts w:ascii="Arial" w:hAnsi="Arial" w:cs="Arial"/>
                <w:b/>
                <w:color w:val="7030A0"/>
              </w:rPr>
              <w:t>18 961,9</w:t>
            </w:r>
          </w:p>
        </w:tc>
        <w:tc>
          <w:tcPr>
            <w:tcW w:w="1134" w:type="dxa"/>
            <w:shd w:val="clear" w:color="auto" w:fill="FFFFFF" w:themeFill="background1"/>
            <w:vAlign w:val="center"/>
          </w:tcPr>
          <w:p w:rsidR="00DD772F" w:rsidRPr="004C45A5" w:rsidRDefault="00DD772F" w:rsidP="00DD772F">
            <w:pPr>
              <w:jc w:val="center"/>
              <w:rPr>
                <w:rFonts w:ascii="Arial" w:hAnsi="Arial" w:cs="Arial"/>
                <w:b/>
                <w:color w:val="7030A0"/>
              </w:rPr>
            </w:pPr>
            <w:r w:rsidRPr="004C45A5">
              <w:rPr>
                <w:rFonts w:ascii="Arial" w:hAnsi="Arial" w:cs="Arial"/>
                <w:b/>
                <w:color w:val="7030A0"/>
              </w:rPr>
              <w:t>18 681,9</w:t>
            </w:r>
          </w:p>
        </w:tc>
      </w:tr>
    </w:tbl>
    <w:p w:rsidR="00FC5EB7" w:rsidRPr="000A4DB2" w:rsidRDefault="00FC5EB7" w:rsidP="00FC5EB7">
      <w:pPr>
        <w:autoSpaceDE w:val="0"/>
        <w:autoSpaceDN w:val="0"/>
        <w:adjustRightInd w:val="0"/>
        <w:spacing w:after="0" w:line="240" w:lineRule="auto"/>
        <w:jc w:val="center"/>
        <w:rPr>
          <w:rFonts w:ascii="Arial" w:hAnsi="Arial" w:cs="Arial"/>
          <w:sz w:val="20"/>
          <w:szCs w:val="20"/>
        </w:rPr>
      </w:pPr>
    </w:p>
    <w:p w:rsidR="00FC5EB7" w:rsidRPr="00CF3D9C" w:rsidRDefault="00FC5EB7" w:rsidP="00FC5EB7">
      <w:pPr>
        <w:autoSpaceDE w:val="0"/>
        <w:autoSpaceDN w:val="0"/>
        <w:adjustRightInd w:val="0"/>
        <w:spacing w:after="0" w:line="240" w:lineRule="auto"/>
        <w:jc w:val="center"/>
        <w:rPr>
          <w:rFonts w:ascii="Arial" w:hAnsi="Arial" w:cs="Arial"/>
          <w:b/>
          <w:sz w:val="24"/>
          <w:szCs w:val="24"/>
        </w:rPr>
      </w:pPr>
      <w:r w:rsidRPr="00CF3D9C">
        <w:rPr>
          <w:rFonts w:ascii="Arial" w:hAnsi="Arial" w:cs="Arial"/>
          <w:b/>
          <w:sz w:val="24"/>
          <w:szCs w:val="24"/>
        </w:rPr>
        <w:t>Основные результаты</w:t>
      </w:r>
    </w:p>
    <w:tbl>
      <w:tblPr>
        <w:tblpPr w:leftFromText="180" w:rightFromText="180" w:vertAnchor="text" w:horzAnchor="page" w:tblpX="763" w:tblpY="317"/>
        <w:tblW w:w="10740" w:type="dxa"/>
        <w:shd w:val="clear" w:color="auto" w:fill="FFFFFF" w:themeFill="background1"/>
        <w:tblLayout w:type="fixed"/>
        <w:tblLook w:val="04A0"/>
      </w:tblPr>
      <w:tblGrid>
        <w:gridCol w:w="5778"/>
        <w:gridCol w:w="993"/>
        <w:gridCol w:w="992"/>
        <w:gridCol w:w="992"/>
        <w:gridCol w:w="992"/>
        <w:gridCol w:w="993"/>
      </w:tblGrid>
      <w:tr w:rsidR="00FC5EB7" w:rsidRPr="00395365" w:rsidTr="00B91ADD">
        <w:trPr>
          <w:trHeight w:val="200"/>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B91ADD" w:rsidRDefault="00FC5EB7" w:rsidP="00F61B01">
            <w:pPr>
              <w:spacing w:after="0" w:line="240" w:lineRule="auto"/>
              <w:jc w:val="center"/>
              <w:rPr>
                <w:rFonts w:ascii="Arial" w:eastAsia="Times New Roman" w:hAnsi="Arial" w:cs="Arial"/>
                <w:b/>
                <w:bCs/>
                <w:sz w:val="24"/>
                <w:szCs w:val="24"/>
                <w:lang w:eastAsia="ru-RU"/>
              </w:rPr>
            </w:pPr>
            <w:r w:rsidRPr="00B91ADD">
              <w:rPr>
                <w:rFonts w:ascii="Arial" w:eastAsia="Times New Roman" w:hAnsi="Arial" w:cs="Arial"/>
                <w:b/>
                <w:bCs/>
                <w:sz w:val="24"/>
                <w:szCs w:val="24"/>
                <w:lang w:eastAsia="ru-RU"/>
              </w:rPr>
              <w:t>Наименование индикатора</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b/>
                <w:sz w:val="24"/>
                <w:szCs w:val="24"/>
              </w:rPr>
            </w:pPr>
            <w:r w:rsidRPr="00B91ADD">
              <w:rPr>
                <w:rFonts w:ascii="Arial" w:hAnsi="Arial" w:cs="Arial"/>
                <w:b/>
                <w:sz w:val="24"/>
                <w:szCs w:val="24"/>
              </w:rPr>
              <w:t>2015</w:t>
            </w:r>
          </w:p>
          <w:p w:rsidR="00FC5EB7" w:rsidRPr="00B91ADD" w:rsidRDefault="00FC5EB7" w:rsidP="00F61B01">
            <w:pPr>
              <w:spacing w:after="0" w:line="240" w:lineRule="auto"/>
              <w:jc w:val="center"/>
              <w:rPr>
                <w:rFonts w:ascii="Arial" w:eastAsia="Times New Roman" w:hAnsi="Arial" w:cs="Arial"/>
                <w:b/>
                <w:bCs/>
                <w:sz w:val="24"/>
                <w:szCs w:val="24"/>
                <w:lang w:eastAsia="ru-RU"/>
              </w:rPr>
            </w:pPr>
            <w:r w:rsidRPr="00B91ADD">
              <w:rPr>
                <w:rFonts w:ascii="Arial" w:hAnsi="Arial" w:cs="Arial"/>
                <w:b/>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b/>
                <w:sz w:val="24"/>
                <w:szCs w:val="24"/>
              </w:rPr>
            </w:pPr>
            <w:r w:rsidRPr="00B91ADD">
              <w:rPr>
                <w:rFonts w:ascii="Arial" w:hAnsi="Arial" w:cs="Arial"/>
                <w:b/>
                <w:sz w:val="24"/>
                <w:szCs w:val="24"/>
              </w:rPr>
              <w:t>2016</w:t>
            </w:r>
          </w:p>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spacing w:after="0" w:line="240" w:lineRule="auto"/>
              <w:jc w:val="center"/>
              <w:rPr>
                <w:rFonts w:ascii="Arial" w:hAnsi="Arial" w:cs="Arial"/>
                <w:sz w:val="24"/>
                <w:szCs w:val="24"/>
              </w:rPr>
            </w:pPr>
            <w:r w:rsidRPr="00B91ADD">
              <w:rPr>
                <w:rFonts w:ascii="Arial" w:hAnsi="Arial" w:cs="Arial"/>
                <w:b/>
                <w:sz w:val="24"/>
                <w:szCs w:val="24"/>
              </w:rPr>
              <w:t>2019 год</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eastAsia="Times New Roman" w:hAnsi="Arial" w:cs="Arial"/>
                <w:sz w:val="24"/>
                <w:szCs w:val="24"/>
                <w:lang w:eastAsia="ru-RU"/>
              </w:rPr>
              <w:t>Отношение численности детей в возрасте 3 - 7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Удельный вес численности обучающихся, занимающихся в первую смену, в общей численности обучающихся общеобразовательных организаций,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82,7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89</w:t>
            </w:r>
          </w:p>
        </w:tc>
      </w:tr>
      <w:tr w:rsidR="00FC5EB7"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Укомплектованность педагогическими кадрами общеобразовательных организаций (без учета внешнего совмещения),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99,7</w:t>
            </w:r>
          </w:p>
        </w:tc>
      </w:tr>
      <w:tr w:rsidR="00FC5EB7"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FC5EB7" w:rsidRPr="00B91ADD" w:rsidRDefault="00FC5EB7" w:rsidP="00F61B01">
            <w:pPr>
              <w:spacing w:after="0" w:line="240" w:lineRule="auto"/>
              <w:rPr>
                <w:rFonts w:ascii="Arial" w:eastAsia="Times New Roman" w:hAnsi="Arial" w:cs="Arial"/>
                <w:sz w:val="24"/>
                <w:szCs w:val="24"/>
                <w:lang w:eastAsia="ru-RU"/>
              </w:rPr>
            </w:pPr>
            <w:r w:rsidRPr="00B91ADD">
              <w:rPr>
                <w:rFonts w:ascii="Arial" w:hAnsi="Arial" w:cs="Arial"/>
                <w:sz w:val="24"/>
                <w:szCs w:val="24"/>
              </w:rPr>
              <w:t>Отношение среднемесячной заработной платы педагогов государственных и муниципальных организаций дополнительного образования детей к среднемесячной заработной плате учителей в Удмуртской Республике,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92,70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90,00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100,00</w:t>
            </w:r>
          </w:p>
        </w:tc>
      </w:tr>
      <w:tr w:rsidR="00FC5EB7"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B91ADD" w:rsidRDefault="00FC5EB7" w:rsidP="00F61B01">
            <w:pPr>
              <w:spacing w:after="0" w:line="240" w:lineRule="auto"/>
              <w:rPr>
                <w:rFonts w:ascii="Arial" w:eastAsia="Times New Roman" w:hAnsi="Arial" w:cs="Arial"/>
                <w:b/>
                <w:bCs/>
                <w:sz w:val="24"/>
                <w:szCs w:val="24"/>
                <w:lang w:eastAsia="ru-RU"/>
              </w:rPr>
            </w:pPr>
            <w:r w:rsidRPr="00B91ADD">
              <w:rPr>
                <w:rFonts w:ascii="Arial" w:hAnsi="Arial" w:cs="Arial"/>
                <w:sz w:val="24"/>
                <w:szCs w:val="24"/>
              </w:rPr>
              <w:t>Доля детей, охваченных образовательными программами дополнительного образования детей, в общей численности детей и молодежи в возрасте от 5 до 18 лет,%</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68,0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70,0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5EB7" w:rsidRPr="00B91ADD" w:rsidRDefault="00FC5EB7" w:rsidP="00F61B01">
            <w:pPr>
              <w:pStyle w:val="ConsPlusNormal"/>
              <w:jc w:val="center"/>
              <w:rPr>
                <w:sz w:val="24"/>
                <w:szCs w:val="24"/>
              </w:rPr>
            </w:pPr>
            <w:r w:rsidRPr="00B91ADD">
              <w:rPr>
                <w:sz w:val="24"/>
                <w:szCs w:val="24"/>
              </w:rPr>
              <w:t>70,5</w:t>
            </w:r>
          </w:p>
        </w:tc>
      </w:tr>
    </w:tbl>
    <w:p w:rsidR="00B91ADD" w:rsidRDefault="00B91ADD">
      <w:r>
        <w:br w:type="page"/>
      </w:r>
    </w:p>
    <w:tbl>
      <w:tblPr>
        <w:tblpPr w:leftFromText="180" w:rightFromText="180" w:vertAnchor="text" w:horzAnchor="page" w:tblpX="763" w:tblpY="317"/>
        <w:tblW w:w="10740" w:type="dxa"/>
        <w:shd w:val="clear" w:color="auto" w:fill="FFFFFF" w:themeFill="background1"/>
        <w:tblLayout w:type="fixed"/>
        <w:tblLook w:val="04A0"/>
      </w:tblPr>
      <w:tblGrid>
        <w:gridCol w:w="5778"/>
        <w:gridCol w:w="993"/>
        <w:gridCol w:w="992"/>
        <w:gridCol w:w="992"/>
        <w:gridCol w:w="992"/>
        <w:gridCol w:w="993"/>
      </w:tblGrid>
      <w:tr w:rsidR="00B91ADD" w:rsidRPr="00395365" w:rsidTr="005F1B09">
        <w:trPr>
          <w:trHeight w:val="268"/>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1ADD" w:rsidRPr="00B91ADD" w:rsidRDefault="00B91ADD" w:rsidP="00B91ADD">
            <w:pPr>
              <w:spacing w:after="0" w:line="240" w:lineRule="auto"/>
              <w:jc w:val="center"/>
              <w:rPr>
                <w:rFonts w:ascii="Arial" w:eastAsia="Times New Roman" w:hAnsi="Arial" w:cs="Arial"/>
                <w:b/>
                <w:bCs/>
                <w:sz w:val="24"/>
                <w:szCs w:val="24"/>
                <w:lang w:eastAsia="ru-RU"/>
              </w:rPr>
            </w:pPr>
            <w:r w:rsidRPr="00B91ADD">
              <w:rPr>
                <w:rFonts w:ascii="Arial" w:eastAsia="Times New Roman" w:hAnsi="Arial" w:cs="Arial"/>
                <w:b/>
                <w:bCs/>
                <w:sz w:val="24"/>
                <w:szCs w:val="24"/>
                <w:lang w:eastAsia="ru-RU"/>
              </w:rPr>
              <w:lastRenderedPageBreak/>
              <w:t>Наименование индикатора</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b/>
                <w:sz w:val="24"/>
                <w:szCs w:val="24"/>
              </w:rPr>
            </w:pPr>
            <w:r w:rsidRPr="00B91ADD">
              <w:rPr>
                <w:rFonts w:ascii="Arial" w:hAnsi="Arial" w:cs="Arial"/>
                <w:b/>
                <w:sz w:val="24"/>
                <w:szCs w:val="24"/>
              </w:rPr>
              <w:t>2015</w:t>
            </w:r>
          </w:p>
          <w:p w:rsidR="00B91ADD" w:rsidRPr="00B91ADD" w:rsidRDefault="00B91ADD" w:rsidP="00B91ADD">
            <w:pPr>
              <w:spacing w:after="0" w:line="240" w:lineRule="auto"/>
              <w:jc w:val="center"/>
              <w:rPr>
                <w:rFonts w:ascii="Arial" w:eastAsia="Times New Roman" w:hAnsi="Arial" w:cs="Arial"/>
                <w:b/>
                <w:bCs/>
                <w:sz w:val="24"/>
                <w:szCs w:val="24"/>
                <w:lang w:eastAsia="ru-RU"/>
              </w:rPr>
            </w:pPr>
            <w:r w:rsidRPr="00B91ADD">
              <w:rPr>
                <w:rFonts w:ascii="Arial" w:hAnsi="Arial" w:cs="Arial"/>
                <w:b/>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b/>
                <w:sz w:val="24"/>
                <w:szCs w:val="24"/>
              </w:rPr>
            </w:pPr>
            <w:r w:rsidRPr="00B91ADD">
              <w:rPr>
                <w:rFonts w:ascii="Arial" w:hAnsi="Arial" w:cs="Arial"/>
                <w:b/>
                <w:sz w:val="24"/>
                <w:szCs w:val="24"/>
              </w:rPr>
              <w:t>2016</w:t>
            </w:r>
          </w:p>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hAnsi="Arial" w:cs="Arial"/>
                <w:sz w:val="24"/>
                <w:szCs w:val="24"/>
              </w:rPr>
            </w:pPr>
            <w:r w:rsidRPr="00B91ADD">
              <w:rPr>
                <w:rFonts w:ascii="Arial" w:hAnsi="Arial" w:cs="Arial"/>
                <w:b/>
                <w:sz w:val="24"/>
                <w:szCs w:val="24"/>
              </w:rPr>
              <w:t>2019 год</w:t>
            </w:r>
          </w:p>
        </w:tc>
      </w:tr>
      <w:tr w:rsidR="00B91ADD" w:rsidRPr="00395365" w:rsidTr="00B91ADD">
        <w:trPr>
          <w:trHeight w:val="268"/>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line="240" w:lineRule="auto"/>
              <w:rPr>
                <w:rFonts w:ascii="Arial" w:hAnsi="Arial" w:cs="Arial"/>
                <w:sz w:val="24"/>
                <w:szCs w:val="24"/>
              </w:rPr>
            </w:pPr>
            <w:r w:rsidRPr="00B91ADD">
              <w:rPr>
                <w:rFonts w:ascii="Arial" w:hAnsi="Arial" w:cs="Arial"/>
                <w:sz w:val="24"/>
                <w:szCs w:val="24"/>
              </w:rPr>
              <w:t>Доля детей, охваченных образовательными программами дополнительного образования технической и естественно-научной направленности, в общей численности детей и молодежи в возрасте от 5 до 18 лет,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9,9</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Охват детей дошкольными образовательными организациями (отношение численности детей в возрасте от 2 месяцев до 3 лет, посещающих дошкольные образовательные организации, к общей численности детей в возрасте от 2 месяцев до 3 лет),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21,0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28,0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32,0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36,0</w:t>
            </w:r>
          </w:p>
        </w:tc>
      </w:tr>
      <w:tr w:rsidR="00B91ADD"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Обеспеченность общеобразовательных организаций учебниками по федеральным государственным образовательным стандартам начального общего, основного общего, среднего общего образования,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54,5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63,6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72,7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81,8</w:t>
            </w:r>
          </w:p>
        </w:tc>
      </w:tr>
      <w:tr w:rsidR="00B91ADD" w:rsidRPr="00395365" w:rsidTr="00B91ADD">
        <w:trPr>
          <w:trHeight w:val="9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Доля воспитанников, обучающихся и воспитывающихся в организациях для детей-сирот и детей, оставшихся без попечения родителей, Удмуртской Республики, обеспеченных социальной поддержкой на основе полного государственного обеспечения,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spacing w:after="0" w:line="240" w:lineRule="auto"/>
              <w:jc w:val="center"/>
              <w:rPr>
                <w:rFonts w:ascii="Arial" w:eastAsia="Times New Roman" w:hAnsi="Arial" w:cs="Arial"/>
                <w:sz w:val="24"/>
                <w:szCs w:val="24"/>
                <w:lang w:eastAsia="ru-RU"/>
              </w:rPr>
            </w:pPr>
            <w:r w:rsidRPr="00B91ADD">
              <w:rPr>
                <w:rFonts w:ascii="Arial" w:eastAsia="Times New Roman" w:hAnsi="Arial" w:cs="Arial"/>
                <w:sz w:val="24"/>
                <w:szCs w:val="24"/>
                <w:lang w:eastAsia="ru-RU"/>
              </w:rPr>
              <w:t>100</w:t>
            </w:r>
          </w:p>
          <w:p w:rsidR="00B91ADD" w:rsidRPr="00B91ADD" w:rsidRDefault="00B91ADD" w:rsidP="00B91ADD">
            <w:pPr>
              <w:spacing w:after="0" w:line="240" w:lineRule="auto"/>
              <w:jc w:val="center"/>
              <w:rPr>
                <w:rFonts w:ascii="Arial" w:eastAsia="Times New Roman" w:hAnsi="Arial" w:cs="Arial"/>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jc w:val="center"/>
              <w:rPr>
                <w:rFonts w:ascii="Arial" w:hAnsi="Arial" w:cs="Arial"/>
                <w:sz w:val="24"/>
                <w:szCs w:val="24"/>
              </w:rPr>
            </w:pPr>
            <w:r w:rsidRPr="00B91ADD">
              <w:rPr>
                <w:rFonts w:ascii="Arial" w:eastAsia="Times New Roman" w:hAnsi="Arial" w:cs="Arial"/>
                <w:sz w:val="24"/>
                <w:szCs w:val="24"/>
                <w:lang w:eastAsia="ru-RU"/>
              </w:rPr>
              <w:t>100</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Увеличение количества детей в возрасте от 6,5 до 18 лет, охваченных организованными формами отдыха, оздоровления и занятостью (ежегодно),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0,04</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Отношение среднемесячной заработной платы преподавателей и мастеров производственного обучения государственных (Удмуртской Республики) образовательных организаций профессионального образования (из всех источников) к средней заработной плате в Удмуртской Республике,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97,7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100</w:t>
            </w:r>
          </w:p>
        </w:tc>
      </w:tr>
      <w:tr w:rsidR="00B91ADD" w:rsidRPr="00395365" w:rsidTr="00B91ADD">
        <w:trPr>
          <w:trHeight w:val="60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Доля учителей общеобразовательных организаций, имеющих стаж педагогической работы до 5 лет включительно, в общей численности учителей,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12,9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ADD" w:rsidRPr="00B91ADD" w:rsidRDefault="00B91ADD" w:rsidP="00B91ADD">
            <w:pPr>
              <w:pStyle w:val="ConsPlusNormal"/>
              <w:jc w:val="center"/>
              <w:rPr>
                <w:sz w:val="24"/>
                <w:szCs w:val="24"/>
              </w:rPr>
            </w:pPr>
            <w:r w:rsidRPr="00B91ADD">
              <w:rPr>
                <w:sz w:val="24"/>
                <w:szCs w:val="24"/>
              </w:rPr>
              <w:t>13,3</w:t>
            </w:r>
          </w:p>
        </w:tc>
      </w:tr>
      <w:tr w:rsidR="00B91ADD" w:rsidRPr="00395365" w:rsidTr="00B91ADD">
        <w:trPr>
          <w:trHeight w:val="48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eastAsia="Times New Roman" w:hAnsi="Arial" w:cs="Arial"/>
                <w:sz w:val="24"/>
                <w:szCs w:val="24"/>
                <w:lang w:eastAsia="ru-RU"/>
              </w:rPr>
            </w:pPr>
            <w:r w:rsidRPr="00B91ADD">
              <w:rPr>
                <w:rFonts w:ascii="Arial" w:hAnsi="Arial" w:cs="Arial"/>
                <w:sz w:val="24"/>
                <w:szCs w:val="24"/>
              </w:rPr>
              <w:t>Количество гуманитарных и фундаментальных научных исследований, получивших государственную поддержку, ед.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20</w:t>
            </w:r>
          </w:p>
        </w:tc>
      </w:tr>
      <w:tr w:rsidR="00B91ADD" w:rsidRPr="00395365" w:rsidTr="00B91ADD">
        <w:trPr>
          <w:trHeight w:val="60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1ADD" w:rsidRPr="00B91ADD" w:rsidRDefault="00B91ADD" w:rsidP="00B91ADD">
            <w:pPr>
              <w:spacing w:after="0" w:line="240" w:lineRule="auto"/>
              <w:rPr>
                <w:rFonts w:ascii="Arial" w:hAnsi="Arial" w:cs="Arial"/>
                <w:sz w:val="24"/>
                <w:szCs w:val="24"/>
              </w:rPr>
            </w:pPr>
            <w:r w:rsidRPr="00B91ADD">
              <w:rPr>
                <w:rFonts w:ascii="Arial" w:hAnsi="Arial" w:cs="Arial"/>
                <w:sz w:val="24"/>
                <w:szCs w:val="24"/>
              </w:rPr>
              <w:t>Количество студентов государственных образовательных организаций высшего образования, расположенных на территории Удмуртской Республики, получающих именные стипендии Главы Удмуртской Республики, чел.</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273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91ADD" w:rsidRPr="00B91ADD" w:rsidRDefault="00B91ADD" w:rsidP="00B91ADD">
            <w:pPr>
              <w:pStyle w:val="ConsPlusNormal"/>
              <w:jc w:val="center"/>
              <w:rPr>
                <w:sz w:val="24"/>
                <w:szCs w:val="24"/>
              </w:rPr>
            </w:pPr>
            <w:r w:rsidRPr="00B91ADD">
              <w:rPr>
                <w:sz w:val="24"/>
                <w:szCs w:val="24"/>
              </w:rPr>
              <w:t>280</w:t>
            </w:r>
          </w:p>
        </w:tc>
      </w:tr>
    </w:tbl>
    <w:p w:rsidR="00FC5EB7" w:rsidRDefault="00FC5EB7"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C5EB7">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C5EB7">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B91ADD" w:rsidRDefault="00B91ADD"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7056D1" w:rsidRDefault="00FC5EB7" w:rsidP="0048558C">
      <w:pPr>
        <w:tabs>
          <w:tab w:val="left" w:pos="4782"/>
        </w:tabs>
        <w:autoSpaceDE w:val="0"/>
        <w:autoSpaceDN w:val="0"/>
        <w:adjustRightInd w:val="0"/>
        <w:spacing w:after="0" w:line="240" w:lineRule="auto"/>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p>
    <w:p w:rsidR="00FC5EB7" w:rsidRPr="00C11C3D" w:rsidRDefault="00FC5EB7" w:rsidP="00FC5EB7">
      <w:pPr>
        <w:tabs>
          <w:tab w:val="left" w:pos="4782"/>
        </w:tabs>
        <w:autoSpaceDE w:val="0"/>
        <w:autoSpaceDN w:val="0"/>
        <w:adjustRightInd w:val="0"/>
        <w:spacing w:after="0" w:line="240" w:lineRule="auto"/>
        <w:ind w:left="1985" w:hanging="1559"/>
        <w:jc w:val="center"/>
        <w:rPr>
          <w:rFonts w:ascii="Arial" w:hAnsi="Arial" w:cs="Arial"/>
          <w:sz w:val="24"/>
          <w:szCs w:val="24"/>
        </w:rPr>
      </w:pPr>
      <w:r w:rsidRPr="00F95EE1">
        <w:rPr>
          <w:rFonts w:ascii="Arial" w:hAnsi="Arial" w:cs="Arial"/>
          <w:b/>
          <w:noProof/>
          <w:color w:val="0000FF"/>
          <w:sz w:val="28"/>
          <w:szCs w:val="28"/>
          <w:u w:val="single"/>
          <w:lang w:eastAsia="ru-RU"/>
        </w:rPr>
        <w:t xml:space="preserve"> «Культура Удмуртии»</w:t>
      </w:r>
    </w:p>
    <w:p w:rsidR="00FC5EB7" w:rsidRDefault="00FE2F3E" w:rsidP="009619C0">
      <w:pPr>
        <w:autoSpaceDE w:val="0"/>
        <w:autoSpaceDN w:val="0"/>
        <w:adjustRightInd w:val="0"/>
        <w:spacing w:after="0" w:line="240" w:lineRule="auto"/>
        <w:ind w:left="3686"/>
        <w:rPr>
          <w:rFonts w:ascii="Arial" w:hAnsi="Arial" w:cs="Arial"/>
          <w:b/>
          <w:color w:val="C00000"/>
          <w:sz w:val="24"/>
          <w:szCs w:val="24"/>
        </w:rPr>
      </w:pPr>
      <w:r w:rsidRPr="00FE2F3E">
        <w:rPr>
          <w:b/>
          <w:noProof/>
          <w:color w:val="0000FF"/>
          <w:lang w:eastAsia="ru-RU"/>
        </w:rPr>
        <w:pict>
          <v:shape id="_x0000_s1589" type="#_x0000_t202" style="position:absolute;left:0;text-align:left;margin-left:3.8pt;margin-top:5.6pt;width:174pt;height:154.9pt;z-index:252488192" filled="f" fillcolor="white [3201]" stroked="f" strokecolor="#f79646 [3209]" strokeweight="1pt">
            <v:stroke dashstyle="dash"/>
            <v:shadow color="#868686"/>
            <v:textbox>
              <w:txbxContent>
                <w:p w:rsidR="00714E6E" w:rsidRDefault="00714E6E">
                  <w:r>
                    <w:rPr>
                      <w:noProof/>
                      <w:lang w:eastAsia="ru-RU"/>
                    </w:rPr>
                    <w:drawing>
                      <wp:inline distT="0" distB="0" distL="0" distR="0">
                        <wp:extent cx="1990725" cy="1724025"/>
                        <wp:effectExtent l="19050" t="19050" r="28575" b="28575"/>
                        <wp:docPr id="3" name="Рисунок 19" descr="http://minkultura.udmurt.ru/upload/medialibrary/c88/nik_4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inkultura.udmurt.ru/upload/medialibrary/c88/nik_4382.jpg"/>
                                <pic:cNvPicPr>
                                  <a:picLocks noChangeAspect="1" noChangeArrowheads="1"/>
                                </pic:cNvPicPr>
                              </pic:nvPicPr>
                              <pic:blipFill>
                                <a:blip r:embed="rId114"/>
                                <a:srcRect/>
                                <a:stretch>
                                  <a:fillRect/>
                                </a:stretch>
                              </pic:blipFill>
                              <pic:spPr bwMode="auto">
                                <a:xfrm>
                                  <a:off x="0" y="0"/>
                                  <a:ext cx="1996390" cy="1728931"/>
                                </a:xfrm>
                                <a:prstGeom prst="rect">
                                  <a:avLst/>
                                </a:prstGeom>
                                <a:noFill/>
                                <a:ln w="9525">
                                  <a:solidFill>
                                    <a:schemeClr val="tx1"/>
                                  </a:solidFill>
                                  <a:miter lim="800000"/>
                                  <a:headEnd/>
                                  <a:tailEnd/>
                                </a:ln>
                              </pic:spPr>
                            </pic:pic>
                          </a:graphicData>
                        </a:graphic>
                      </wp:inline>
                    </w:drawing>
                  </w:r>
                </w:p>
              </w:txbxContent>
            </v:textbox>
          </v:shape>
        </w:pict>
      </w:r>
    </w:p>
    <w:p w:rsidR="0048558C" w:rsidRDefault="00FC5EB7" w:rsidP="0048558C">
      <w:pPr>
        <w:pStyle w:val="ConsPlusNormal"/>
        <w:ind w:left="3686"/>
        <w:rPr>
          <w:sz w:val="24"/>
          <w:szCs w:val="24"/>
        </w:rPr>
      </w:pPr>
      <w:r w:rsidRPr="008715FE">
        <w:rPr>
          <w:b/>
          <w:color w:val="0000FF"/>
          <w:sz w:val="24"/>
          <w:szCs w:val="24"/>
        </w:rPr>
        <w:t>Цель:</w:t>
      </w:r>
      <w:r w:rsidRPr="008715FE">
        <w:rPr>
          <w:color w:val="7030A0"/>
          <w:sz w:val="24"/>
          <w:szCs w:val="24"/>
        </w:rPr>
        <w:t xml:space="preserve"> </w:t>
      </w:r>
      <w:r w:rsidRPr="008715FE">
        <w:rPr>
          <w:sz w:val="24"/>
          <w:szCs w:val="24"/>
        </w:rPr>
        <w:t>Обеспечение права граждан на участие в культурной жизни и пользование учреждениями культуры, доступ к культурным ценностям; создание условий для удовлетворения потребностей населения республики в сфере культуры, искусства и туризма, повышение привлекательности учреждений культуры и искусства для жителей республики и туристов; сохранение самобытной культуры республики, культурного наследия, возрождение духовных традиций и ценностей; создание благоприятных условий для устойчивого развития сферы туризма в Удмуртской Республике</w:t>
      </w:r>
    </w:p>
    <w:p w:rsidR="00FC5EB7" w:rsidRPr="0048558C" w:rsidRDefault="00FC5EB7" w:rsidP="0048558C">
      <w:pPr>
        <w:pStyle w:val="ConsPlusNormal"/>
        <w:ind w:left="3686"/>
        <w:rPr>
          <w:sz w:val="24"/>
          <w:szCs w:val="24"/>
        </w:rPr>
      </w:pPr>
      <w:r w:rsidRPr="00113FD8">
        <w:rPr>
          <w:b/>
        </w:rPr>
        <w:t xml:space="preserve">                            </w:t>
      </w:r>
    </w:p>
    <w:p w:rsidR="00FC5EB7" w:rsidRDefault="00FC5EB7" w:rsidP="00FC5EB7">
      <w:pPr>
        <w:tabs>
          <w:tab w:val="left" w:pos="4374"/>
        </w:tabs>
        <w:autoSpaceDE w:val="0"/>
        <w:autoSpaceDN w:val="0"/>
        <w:adjustRightInd w:val="0"/>
        <w:spacing w:after="0" w:line="240" w:lineRule="auto"/>
        <w:jc w:val="center"/>
        <w:rPr>
          <w:rFonts w:ascii="Arial" w:hAnsi="Arial" w:cs="Arial"/>
          <w:b/>
        </w:rPr>
      </w:pPr>
    </w:p>
    <w:p w:rsidR="00FC5EB7" w:rsidRPr="0048558C" w:rsidRDefault="00FC5EB7" w:rsidP="00FC5EB7">
      <w:pPr>
        <w:tabs>
          <w:tab w:val="left" w:pos="4374"/>
        </w:tabs>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 xml:space="preserve">     Структура расходов по государственной программе</w:t>
      </w:r>
    </w:p>
    <w:p w:rsidR="008715FE" w:rsidRPr="008715FE" w:rsidRDefault="008715FE" w:rsidP="008715FE">
      <w:pPr>
        <w:tabs>
          <w:tab w:val="left" w:pos="4374"/>
        </w:tabs>
        <w:autoSpaceDE w:val="0"/>
        <w:autoSpaceDN w:val="0"/>
        <w:adjustRightInd w:val="0"/>
        <w:spacing w:after="0" w:line="240" w:lineRule="auto"/>
        <w:jc w:val="right"/>
        <w:rPr>
          <w:rFonts w:ascii="Arial" w:hAnsi="Arial" w:cs="Arial"/>
          <w:sz w:val="20"/>
          <w:szCs w:val="20"/>
        </w:rPr>
      </w:pPr>
      <w:r w:rsidRPr="008715FE">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928"/>
        <w:gridCol w:w="1276"/>
        <w:gridCol w:w="1276"/>
        <w:gridCol w:w="1276"/>
        <w:gridCol w:w="1133"/>
        <w:gridCol w:w="1134"/>
      </w:tblGrid>
      <w:tr w:rsidR="00FC5EB7" w:rsidRPr="00113FD8" w:rsidTr="008715FE">
        <w:trPr>
          <w:trHeight w:val="215"/>
        </w:trPr>
        <w:tc>
          <w:tcPr>
            <w:tcW w:w="4928" w:type="dxa"/>
            <w:shd w:val="clear" w:color="auto" w:fill="FFFFFF" w:themeFill="background1"/>
            <w:vAlign w:val="center"/>
          </w:tcPr>
          <w:p w:rsidR="00FC5EB7" w:rsidRPr="0048558C" w:rsidRDefault="00FC5EB7" w:rsidP="0048558C">
            <w:pPr>
              <w:autoSpaceDE w:val="0"/>
              <w:autoSpaceDN w:val="0"/>
              <w:adjustRightInd w:val="0"/>
              <w:spacing w:after="0" w:line="240" w:lineRule="auto"/>
              <w:jc w:val="center"/>
              <w:rPr>
                <w:rFonts w:ascii="Arial" w:hAnsi="Arial" w:cs="Arial"/>
                <w:b/>
                <w:sz w:val="24"/>
                <w:szCs w:val="24"/>
              </w:rPr>
            </w:pPr>
            <w:r w:rsidRPr="0048558C">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2015 </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год</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2016</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 xml:space="preserve"> год</w:t>
            </w:r>
          </w:p>
        </w:tc>
        <w:tc>
          <w:tcPr>
            <w:tcW w:w="1276" w:type="dxa"/>
            <w:shd w:val="clear" w:color="auto" w:fill="FFFFFF" w:themeFill="background1"/>
            <w:vAlign w:val="center"/>
          </w:tcPr>
          <w:p w:rsid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2017</w:t>
            </w:r>
          </w:p>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 xml:space="preserve"> год</w:t>
            </w:r>
          </w:p>
        </w:tc>
        <w:tc>
          <w:tcPr>
            <w:tcW w:w="1133" w:type="dxa"/>
            <w:shd w:val="clear" w:color="auto" w:fill="FFFFFF" w:themeFill="background1"/>
            <w:vAlign w:val="center"/>
          </w:tcPr>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2018 год</w:t>
            </w:r>
          </w:p>
        </w:tc>
        <w:tc>
          <w:tcPr>
            <w:tcW w:w="1134" w:type="dxa"/>
            <w:shd w:val="clear" w:color="auto" w:fill="FFFFFF" w:themeFill="background1"/>
            <w:vAlign w:val="center"/>
          </w:tcPr>
          <w:p w:rsidR="00FC5EB7" w:rsidRPr="0048558C" w:rsidRDefault="00FC5EB7" w:rsidP="0048558C">
            <w:pPr>
              <w:spacing w:after="0" w:line="240" w:lineRule="auto"/>
              <w:jc w:val="center"/>
              <w:rPr>
                <w:rFonts w:ascii="Arial" w:eastAsia="Times New Roman" w:hAnsi="Arial" w:cs="Arial"/>
                <w:b/>
                <w:bCs/>
                <w:sz w:val="24"/>
                <w:szCs w:val="24"/>
                <w:lang w:eastAsia="ru-RU"/>
              </w:rPr>
            </w:pPr>
            <w:r w:rsidRPr="0048558C">
              <w:rPr>
                <w:rFonts w:ascii="Arial" w:hAnsi="Arial" w:cs="Arial"/>
                <w:b/>
                <w:sz w:val="24"/>
                <w:szCs w:val="24"/>
              </w:rPr>
              <w:t>2019 год</w:t>
            </w:r>
          </w:p>
        </w:tc>
      </w:tr>
      <w:tr w:rsidR="004C45A5" w:rsidRPr="00113FD8" w:rsidTr="004C45A5">
        <w:trPr>
          <w:trHeight w:val="215"/>
        </w:trPr>
        <w:tc>
          <w:tcPr>
            <w:tcW w:w="4928" w:type="dxa"/>
            <w:shd w:val="clear" w:color="auto" w:fill="FFFFFF" w:themeFill="background1"/>
            <w:vAlign w:val="center"/>
          </w:tcPr>
          <w:p w:rsidR="004C45A5" w:rsidRPr="0048558C" w:rsidRDefault="004C45A5" w:rsidP="00F61B01">
            <w:pPr>
              <w:autoSpaceDE w:val="0"/>
              <w:autoSpaceDN w:val="0"/>
              <w:adjustRightInd w:val="0"/>
              <w:spacing w:after="0" w:line="240" w:lineRule="auto"/>
              <w:rPr>
                <w:rFonts w:ascii="Arial" w:hAnsi="Arial" w:cs="Arial"/>
                <w:b/>
                <w:color w:val="0000FF"/>
                <w:sz w:val="24"/>
                <w:szCs w:val="24"/>
              </w:rPr>
            </w:pPr>
            <w:r w:rsidRPr="0048558C">
              <w:rPr>
                <w:rFonts w:ascii="Arial" w:hAnsi="Arial" w:cs="Arial"/>
                <w:b/>
                <w:sz w:val="24"/>
                <w:szCs w:val="24"/>
              </w:rPr>
              <w:t>Государственная программа Удмуртской Республики</w:t>
            </w:r>
            <w:r w:rsidRPr="0048558C">
              <w:rPr>
                <w:rFonts w:ascii="Arial" w:hAnsi="Arial" w:cs="Arial"/>
                <w:b/>
                <w:color w:val="0000FF"/>
                <w:sz w:val="24"/>
                <w:szCs w:val="24"/>
              </w:rPr>
              <w:t xml:space="preserve"> «Культура Удмуртии»</w:t>
            </w:r>
          </w:p>
        </w:tc>
        <w:tc>
          <w:tcPr>
            <w:tcW w:w="1276" w:type="dxa"/>
            <w:shd w:val="clear" w:color="auto" w:fill="FFFFFF" w:themeFill="background1"/>
            <w:vAlign w:val="center"/>
          </w:tcPr>
          <w:p w:rsidR="004C45A5" w:rsidRPr="0048558C" w:rsidRDefault="004C45A5" w:rsidP="009B78B7">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780,6</w:t>
            </w:r>
          </w:p>
        </w:tc>
        <w:tc>
          <w:tcPr>
            <w:tcW w:w="1276" w:type="dxa"/>
            <w:shd w:val="clear" w:color="auto" w:fill="FFFFFF" w:themeFill="background1"/>
            <w:vAlign w:val="center"/>
          </w:tcPr>
          <w:p w:rsidR="004C45A5" w:rsidRPr="0048558C" w:rsidRDefault="004C45A5" w:rsidP="009B78B7">
            <w:pPr>
              <w:autoSpaceDE w:val="0"/>
              <w:autoSpaceDN w:val="0"/>
              <w:adjustRightInd w:val="0"/>
              <w:spacing w:after="0" w:line="240" w:lineRule="auto"/>
              <w:ind w:left="-54"/>
              <w:jc w:val="center"/>
              <w:rPr>
                <w:rFonts w:ascii="Arial" w:hAnsi="Arial" w:cs="Arial"/>
                <w:b/>
                <w:color w:val="0000FF"/>
                <w:sz w:val="24"/>
                <w:szCs w:val="24"/>
              </w:rPr>
            </w:pPr>
            <w:r w:rsidRPr="0048558C">
              <w:rPr>
                <w:rFonts w:ascii="Arial" w:hAnsi="Arial" w:cs="Arial"/>
                <w:b/>
                <w:color w:val="0000FF"/>
                <w:sz w:val="24"/>
                <w:szCs w:val="24"/>
              </w:rPr>
              <w:t>759,5</w:t>
            </w:r>
          </w:p>
        </w:tc>
        <w:tc>
          <w:tcPr>
            <w:tcW w:w="1276"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0000FF"/>
                <w:sz w:val="24"/>
                <w:szCs w:val="24"/>
              </w:rPr>
            </w:pPr>
            <w:r w:rsidRPr="004C45A5">
              <w:rPr>
                <w:rFonts w:ascii="Arial" w:hAnsi="Arial" w:cs="Arial"/>
                <w:b/>
                <w:color w:val="0000FF"/>
                <w:sz w:val="24"/>
                <w:szCs w:val="24"/>
              </w:rPr>
              <w:t>764,9</w:t>
            </w:r>
          </w:p>
        </w:tc>
        <w:tc>
          <w:tcPr>
            <w:tcW w:w="1133"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0000FF"/>
                <w:sz w:val="24"/>
                <w:szCs w:val="24"/>
              </w:rPr>
            </w:pPr>
            <w:r w:rsidRPr="004C45A5">
              <w:rPr>
                <w:rFonts w:ascii="Arial" w:hAnsi="Arial" w:cs="Arial"/>
                <w:b/>
                <w:color w:val="0000FF"/>
                <w:sz w:val="24"/>
                <w:szCs w:val="24"/>
              </w:rPr>
              <w:t>755,1</w:t>
            </w:r>
          </w:p>
        </w:tc>
        <w:tc>
          <w:tcPr>
            <w:tcW w:w="1134"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0000FF"/>
                <w:sz w:val="24"/>
                <w:szCs w:val="24"/>
              </w:rPr>
            </w:pPr>
            <w:r w:rsidRPr="004C45A5">
              <w:rPr>
                <w:rFonts w:ascii="Arial" w:hAnsi="Arial" w:cs="Arial"/>
                <w:b/>
                <w:color w:val="0000FF"/>
                <w:sz w:val="24"/>
                <w:szCs w:val="24"/>
              </w:rPr>
              <w:t>684,8</w:t>
            </w:r>
          </w:p>
        </w:tc>
      </w:tr>
    </w:tbl>
    <w:p w:rsidR="00FC5EB7" w:rsidRPr="0048558C" w:rsidRDefault="00FC5EB7" w:rsidP="00FC5EB7">
      <w:pPr>
        <w:tabs>
          <w:tab w:val="left" w:pos="3828"/>
        </w:tabs>
        <w:autoSpaceDE w:val="0"/>
        <w:autoSpaceDN w:val="0"/>
        <w:adjustRightInd w:val="0"/>
        <w:spacing w:after="0" w:line="240" w:lineRule="auto"/>
        <w:rPr>
          <w:rFonts w:ascii="Arial" w:hAnsi="Arial" w:cs="Arial"/>
          <w:b/>
          <w:noProof/>
          <w:sz w:val="24"/>
          <w:szCs w:val="24"/>
          <w:lang w:eastAsia="ru-RU"/>
        </w:rPr>
      </w:pPr>
      <w:r w:rsidRPr="00113FD8">
        <w:rPr>
          <w:rFonts w:ascii="Arial" w:hAnsi="Arial" w:cs="Arial"/>
          <w:b/>
          <w:noProof/>
          <w:lang w:eastAsia="ru-RU"/>
        </w:rPr>
        <w:t xml:space="preserve">                               </w:t>
      </w:r>
    </w:p>
    <w:p w:rsidR="00FC5EB7" w:rsidRPr="0048558C" w:rsidRDefault="00FC5EB7" w:rsidP="00FC5EB7">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48558C">
        <w:rPr>
          <w:rFonts w:ascii="Arial" w:hAnsi="Arial" w:cs="Arial"/>
          <w:b/>
          <w:noProof/>
          <w:sz w:val="24"/>
          <w:szCs w:val="24"/>
          <w:lang w:eastAsia="ru-RU"/>
        </w:rPr>
        <w:t>Основные результаты</w:t>
      </w:r>
    </w:p>
    <w:p w:rsidR="00FC5EB7" w:rsidRPr="0048558C" w:rsidRDefault="00FC5EB7" w:rsidP="00FC5EB7">
      <w:pPr>
        <w:autoSpaceDE w:val="0"/>
        <w:autoSpaceDN w:val="0"/>
        <w:adjustRightInd w:val="0"/>
        <w:spacing w:after="0" w:line="240" w:lineRule="auto"/>
        <w:rPr>
          <w:rFonts w:ascii="Arial" w:hAnsi="Arial" w:cs="Arial"/>
          <w:b/>
          <w:noProof/>
          <w:color w:val="C00000"/>
          <w:sz w:val="24"/>
          <w:szCs w:val="24"/>
          <w:lang w:eastAsia="ru-RU"/>
        </w:rPr>
      </w:pPr>
    </w:p>
    <w:tbl>
      <w:tblPr>
        <w:tblW w:w="10915" w:type="dxa"/>
        <w:tblInd w:w="250" w:type="dxa"/>
        <w:shd w:val="clear" w:color="auto" w:fill="FFFFFF" w:themeFill="background1"/>
        <w:tblLook w:val="04A0"/>
      </w:tblPr>
      <w:tblGrid>
        <w:gridCol w:w="4961"/>
        <w:gridCol w:w="1134"/>
        <w:gridCol w:w="1134"/>
        <w:gridCol w:w="1134"/>
        <w:gridCol w:w="1276"/>
        <w:gridCol w:w="1276"/>
      </w:tblGrid>
      <w:tr w:rsidR="00FC5EB7" w:rsidRPr="00395365" w:rsidTr="0048558C">
        <w:trPr>
          <w:trHeight w:val="77"/>
          <w:tblHeader/>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C5EB7" w:rsidRPr="0048558C" w:rsidRDefault="00FC5EB7" w:rsidP="0048558C">
            <w:pPr>
              <w:spacing w:after="0" w:line="240" w:lineRule="auto"/>
              <w:jc w:val="center"/>
              <w:rPr>
                <w:rFonts w:ascii="Arial" w:eastAsia="Times New Roman" w:hAnsi="Arial" w:cs="Arial"/>
                <w:b/>
                <w:sz w:val="24"/>
                <w:szCs w:val="24"/>
                <w:lang w:eastAsia="ru-RU"/>
              </w:rPr>
            </w:pPr>
            <w:r w:rsidRPr="0048558C">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2015 </w:t>
            </w:r>
          </w:p>
          <w:p w:rsidR="00FC5EB7"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2017 </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2018</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8558C" w:rsidRPr="0048558C" w:rsidRDefault="00FC5EB7" w:rsidP="0048558C">
            <w:pPr>
              <w:spacing w:after="0" w:line="240" w:lineRule="auto"/>
              <w:jc w:val="center"/>
              <w:rPr>
                <w:rFonts w:ascii="Arial" w:hAnsi="Arial" w:cs="Arial"/>
                <w:b/>
                <w:sz w:val="24"/>
                <w:szCs w:val="24"/>
              </w:rPr>
            </w:pPr>
            <w:r w:rsidRPr="0048558C">
              <w:rPr>
                <w:rFonts w:ascii="Arial" w:hAnsi="Arial" w:cs="Arial"/>
                <w:b/>
                <w:sz w:val="24"/>
                <w:szCs w:val="24"/>
              </w:rPr>
              <w:t xml:space="preserve">2019 </w:t>
            </w:r>
          </w:p>
          <w:p w:rsidR="00FC5EB7" w:rsidRPr="0048558C" w:rsidRDefault="00FC5EB7" w:rsidP="0048558C">
            <w:pPr>
              <w:spacing w:after="0" w:line="240" w:lineRule="auto"/>
              <w:jc w:val="center"/>
              <w:rPr>
                <w:rFonts w:ascii="Arial" w:hAnsi="Arial" w:cs="Arial"/>
                <w:sz w:val="24"/>
                <w:szCs w:val="24"/>
              </w:rPr>
            </w:pPr>
            <w:r w:rsidRPr="0048558C">
              <w:rPr>
                <w:rFonts w:ascii="Arial" w:hAnsi="Arial" w:cs="Arial"/>
                <w:b/>
                <w:sz w:val="24"/>
                <w:szCs w:val="24"/>
              </w:rPr>
              <w:t>год</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посещений учреждений культуры в Удмуртской Республике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Повышение уровня удовлетворенности граждан Российской Федерации качеством предоставления государственных (муниципальных) услуг в сфере культуры,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90</w:t>
            </w:r>
          </w:p>
        </w:tc>
      </w:tr>
      <w:tr w:rsidR="00FC5EB7" w:rsidRPr="00395365" w:rsidTr="0048558C">
        <w:trPr>
          <w:trHeight w:val="600"/>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посещений театрально-концертных учреждений на 1000 человек населения,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444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444</w:t>
            </w:r>
          </w:p>
        </w:tc>
      </w:tr>
      <w:tr w:rsidR="00FC5EB7" w:rsidRPr="00395365" w:rsidTr="0048558C">
        <w:trPr>
          <w:trHeight w:val="343"/>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театрально-концертных мероприятий на гастролях в регионах Российской Федерации, мероприятий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численности участников культурно-массовых  мероприятий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7,2</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слушателей на 1 филармоническом концерте,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303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316</w:t>
            </w:r>
          </w:p>
        </w:tc>
      </w:tr>
      <w:tr w:rsidR="00FC5EB7" w:rsidRPr="00395365" w:rsidTr="0048558C">
        <w:trPr>
          <w:trHeight w:val="31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зрителей на 1 спектакле,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294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306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318</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посещений цирка на 1000 человек населения, посещений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103,5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104,6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104,5</w:t>
            </w:r>
          </w:p>
        </w:tc>
      </w:tr>
      <w:tr w:rsidR="00FC5EB7" w:rsidRPr="00395365" w:rsidTr="0048558C">
        <w:trPr>
          <w:trHeight w:val="31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посетителей зоопарка на 1000 человек населения,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405</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Среднее число участников клубных формирований в расчете на 1000 человек населения,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56</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lastRenderedPageBreak/>
              <w:t>Среднее число детей в возрасте до 14 лет - участников клубных формирований, в расчете на 1000 детей в возрасте до 14 лет</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130</w:t>
            </w:r>
          </w:p>
        </w:tc>
      </w:tr>
      <w:tr w:rsidR="00FC5EB7" w:rsidRPr="00395365" w:rsidTr="0048558C">
        <w:trPr>
          <w:trHeight w:val="434"/>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экземпляров новых поступлений в библиотечные фонды общедоступных библиотек на 1000 человек населения,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91,0</w:t>
            </w:r>
          </w:p>
        </w:tc>
      </w:tr>
      <w:tr w:rsidR="00FC5EB7" w:rsidRPr="00395365" w:rsidTr="0048558C">
        <w:trPr>
          <w:trHeight w:val="99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доли представленных (во всех формах) зрителю музейных предметов в общем количестве музейных предметов основного фонда,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34</w:t>
            </w:r>
          </w:p>
        </w:tc>
      </w:tr>
      <w:tr w:rsidR="00FC5EB7" w:rsidRPr="00395365" w:rsidTr="0048558C">
        <w:trPr>
          <w:trHeight w:val="6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виртуальных музеев, созданных при поддержке бюджета Удмуртской Республики,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27</w:t>
            </w:r>
          </w:p>
        </w:tc>
      </w:tr>
      <w:tr w:rsidR="00FC5EB7" w:rsidRPr="00395365" w:rsidTr="0048558C">
        <w:trPr>
          <w:trHeight w:val="43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Количество спектаклей и концертов на национальном языке,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52</w:t>
            </w:r>
          </w:p>
        </w:tc>
      </w:tr>
      <w:tr w:rsidR="00FC5EB7" w:rsidRPr="00395365" w:rsidTr="0048558C">
        <w:trPr>
          <w:trHeight w:val="945"/>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Количество изученных объектов (предметов) нематериального культурного наследия народов Российской Федерации и внесенных в электронный каталог, штук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137</w:t>
            </w:r>
          </w:p>
        </w:tc>
      </w:tr>
      <w:tr w:rsidR="00FC5EB7" w:rsidRPr="00395365" w:rsidTr="0048558C">
        <w:trPr>
          <w:trHeight w:val="90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Количество национальных коллективов самодеятельного народного творчества,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591</w:t>
            </w:r>
          </w:p>
        </w:tc>
      </w:tr>
      <w:tr w:rsidR="00FC5EB7" w:rsidRPr="00395365" w:rsidTr="0048558C">
        <w:trPr>
          <w:trHeight w:val="66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количества стипендиатов среди деятелей культуры и искусства и молодых талантливых авторов и исполнителей,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15</w:t>
            </w:r>
          </w:p>
        </w:tc>
      </w:tr>
      <w:tr w:rsidR="00FC5EB7" w:rsidRPr="00395365" w:rsidTr="0048558C">
        <w:trPr>
          <w:trHeight w:val="630"/>
        </w:trPr>
        <w:tc>
          <w:tcPr>
            <w:tcW w:w="4961" w:type="dxa"/>
            <w:tcBorders>
              <w:top w:val="nil"/>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jc w:val="both"/>
              <w:rPr>
                <w:rFonts w:ascii="Arial" w:eastAsia="Times New Roman" w:hAnsi="Arial" w:cs="Arial"/>
                <w:sz w:val="24"/>
                <w:szCs w:val="24"/>
                <w:lang w:eastAsia="ru-RU"/>
              </w:rPr>
            </w:pPr>
            <w:r w:rsidRPr="0048558C">
              <w:rPr>
                <w:rFonts w:ascii="Arial" w:eastAsia="Times New Roman" w:hAnsi="Arial" w:cs="Arial"/>
                <w:sz w:val="24"/>
                <w:szCs w:val="24"/>
                <w:lang w:eastAsia="ru-RU"/>
              </w:rPr>
              <w:t>Увеличение доли детей, привлекаемых к участию в творческих мероприятиях, в общем числе детей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w:t>
            </w:r>
          </w:p>
        </w:tc>
      </w:tr>
      <w:tr w:rsidR="00FC5EB7" w:rsidRPr="00395365" w:rsidTr="0048558C">
        <w:trPr>
          <w:trHeight w:val="345"/>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Увеличение количества библиографических записей в сводном электронном каталоге библиотек России к 2020 году,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2,4</w:t>
            </w:r>
          </w:p>
        </w:tc>
      </w:tr>
      <w:tr w:rsidR="00FC5EB7" w:rsidRPr="00395365" w:rsidTr="0048558C">
        <w:trPr>
          <w:trHeight w:val="345"/>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C5EB7" w:rsidRPr="0048558C" w:rsidRDefault="00FC5EB7" w:rsidP="00F61B01">
            <w:pPr>
              <w:spacing w:after="0" w:line="240" w:lineRule="auto"/>
              <w:rPr>
                <w:rFonts w:ascii="Arial" w:eastAsia="Times New Roman" w:hAnsi="Arial" w:cs="Arial"/>
                <w:sz w:val="24"/>
                <w:szCs w:val="24"/>
                <w:lang w:eastAsia="ru-RU"/>
              </w:rPr>
            </w:pPr>
            <w:r w:rsidRPr="0048558C">
              <w:rPr>
                <w:rFonts w:ascii="Arial" w:hAnsi="Arial" w:cs="Arial"/>
                <w:sz w:val="24"/>
                <w:szCs w:val="24"/>
              </w:rPr>
              <w:t>Динамика значений соотношения средней месячной заработной платы работников государственных и муниципальных учреждений культуры в Удмуртской Республике и средней заработной платы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75,0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95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FC5EB7" w:rsidRPr="0048558C" w:rsidRDefault="00FC5EB7" w:rsidP="00F61B01">
            <w:pPr>
              <w:autoSpaceDE w:val="0"/>
              <w:autoSpaceDN w:val="0"/>
              <w:adjustRightInd w:val="0"/>
              <w:spacing w:after="0" w:line="240" w:lineRule="auto"/>
              <w:jc w:val="center"/>
              <w:rPr>
                <w:rFonts w:ascii="Arial" w:hAnsi="Arial" w:cs="Arial"/>
                <w:sz w:val="24"/>
                <w:szCs w:val="24"/>
              </w:rPr>
            </w:pPr>
            <w:r w:rsidRPr="0048558C">
              <w:rPr>
                <w:rFonts w:ascii="Arial" w:hAnsi="Arial" w:cs="Arial"/>
                <w:sz w:val="24"/>
                <w:szCs w:val="24"/>
              </w:rPr>
              <w:t>100</w:t>
            </w:r>
          </w:p>
        </w:tc>
      </w:tr>
    </w:tbl>
    <w:p w:rsidR="00FC5EB7" w:rsidRDefault="00FC5EB7" w:rsidP="00FC5EB7">
      <w:pPr>
        <w:spacing w:after="0" w:line="240" w:lineRule="auto"/>
        <w:jc w:val="center"/>
        <w:rPr>
          <w:rFonts w:ascii="Arial" w:hAnsi="Arial" w:cs="Arial"/>
          <w:b/>
          <w:noProof/>
          <w:color w:val="E36C0A" w:themeColor="accent6" w:themeShade="BF"/>
          <w:sz w:val="28"/>
          <w:szCs w:val="28"/>
          <w:lang w:eastAsia="ru-RU"/>
        </w:rPr>
      </w:pPr>
    </w:p>
    <w:p w:rsidR="00697417"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0B02AD" w:rsidRDefault="000B02AD"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48558C" w:rsidP="000B02AD">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48558C"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48558C" w:rsidRDefault="0048558C"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FC5EB7" w:rsidRPr="00FC5EB7"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 xml:space="preserve">Государственная программа Удмуртской Республики </w:t>
      </w:r>
    </w:p>
    <w:p w:rsidR="00FC5EB7" w:rsidRPr="00403E89" w:rsidRDefault="00FC5EB7" w:rsidP="00ED13F4">
      <w:pPr>
        <w:tabs>
          <w:tab w:val="left" w:pos="4782"/>
        </w:tabs>
        <w:autoSpaceDE w:val="0"/>
        <w:autoSpaceDN w:val="0"/>
        <w:adjustRightInd w:val="0"/>
        <w:spacing w:after="0" w:line="240" w:lineRule="auto"/>
        <w:ind w:left="1985" w:hanging="1559"/>
        <w:jc w:val="center"/>
        <w:rPr>
          <w:rFonts w:ascii="Arial" w:eastAsia="Times New Roman" w:hAnsi="Arial" w:cs="Arial"/>
          <w:b/>
          <w:color w:val="7030A0"/>
          <w:sz w:val="28"/>
          <w:szCs w:val="28"/>
          <w:u w:val="single"/>
          <w:lang w:eastAsia="ru-RU"/>
        </w:rPr>
      </w:pPr>
      <w:r w:rsidRPr="00403E89">
        <w:rPr>
          <w:rFonts w:ascii="Arial" w:eastAsia="Times New Roman" w:hAnsi="Arial" w:cs="Arial"/>
          <w:b/>
          <w:color w:val="7030A0"/>
          <w:sz w:val="28"/>
          <w:szCs w:val="28"/>
          <w:u w:val="single"/>
          <w:lang w:eastAsia="ru-RU"/>
        </w:rPr>
        <w:t xml:space="preserve">«Этносоциальное развитие и гармонизация </w:t>
      </w:r>
    </w:p>
    <w:p w:rsidR="00FC5EB7" w:rsidRPr="00403E89" w:rsidRDefault="00FC5EB7" w:rsidP="00ED13F4">
      <w:pPr>
        <w:tabs>
          <w:tab w:val="left" w:pos="4782"/>
        </w:tabs>
        <w:autoSpaceDE w:val="0"/>
        <w:autoSpaceDN w:val="0"/>
        <w:adjustRightInd w:val="0"/>
        <w:spacing w:after="0" w:line="240" w:lineRule="auto"/>
        <w:ind w:left="1985" w:hanging="1559"/>
        <w:jc w:val="center"/>
        <w:rPr>
          <w:rFonts w:ascii="Arial" w:hAnsi="Arial" w:cs="Arial"/>
          <w:b/>
          <w:noProof/>
          <w:color w:val="7030A0"/>
          <w:sz w:val="28"/>
          <w:szCs w:val="28"/>
          <w:u w:val="single"/>
          <w:lang w:eastAsia="ru-RU"/>
        </w:rPr>
      </w:pPr>
      <w:r w:rsidRPr="00403E89">
        <w:rPr>
          <w:rFonts w:ascii="Arial" w:eastAsia="Times New Roman" w:hAnsi="Arial" w:cs="Arial"/>
          <w:b/>
          <w:color w:val="7030A0"/>
          <w:sz w:val="28"/>
          <w:szCs w:val="28"/>
          <w:u w:val="single"/>
          <w:lang w:eastAsia="ru-RU"/>
        </w:rPr>
        <w:t>межэтнических отношений»</w:t>
      </w:r>
    </w:p>
    <w:p w:rsidR="00A35495" w:rsidRPr="00403E89" w:rsidRDefault="00FE2F3E" w:rsidP="00ED13F4">
      <w:pPr>
        <w:tabs>
          <w:tab w:val="left" w:pos="4782"/>
        </w:tabs>
        <w:autoSpaceDE w:val="0"/>
        <w:autoSpaceDN w:val="0"/>
        <w:adjustRightInd w:val="0"/>
        <w:spacing w:after="0" w:line="240" w:lineRule="auto"/>
        <w:ind w:left="1985" w:hanging="1559"/>
        <w:jc w:val="center"/>
        <w:rPr>
          <w:rFonts w:ascii="Arial" w:hAnsi="Arial" w:cs="Arial"/>
          <w:b/>
          <w:noProof/>
          <w:color w:val="5F497A" w:themeColor="accent4" w:themeShade="BF"/>
          <w:sz w:val="28"/>
          <w:szCs w:val="28"/>
          <w:u w:val="single"/>
          <w:lang w:eastAsia="ru-RU"/>
        </w:rPr>
      </w:pPr>
      <w:r>
        <w:rPr>
          <w:rFonts w:ascii="Arial" w:hAnsi="Arial" w:cs="Arial"/>
          <w:b/>
          <w:noProof/>
          <w:color w:val="5F497A" w:themeColor="accent4" w:themeShade="BF"/>
          <w:sz w:val="28"/>
          <w:szCs w:val="28"/>
          <w:u w:val="single"/>
          <w:lang w:eastAsia="ru-RU"/>
        </w:rPr>
        <w:pict>
          <v:shape id="_x0000_s1540" type="#_x0000_t202" style="position:absolute;left:0;text-align:left;margin-left:14.3pt;margin-top:11.25pt;width:165.75pt;height:126pt;z-index:252447232" fillcolor="none" stroked="f" strokeweight="0">
            <v:fill r:id="rId115" o:title="5%" opacity="0" color2="white [3212]" o:opacity2="0" type="pattern"/>
            <v:shadow on="t" type="perspective" color="#622423 [1605]" offset="1pt" offset2="-3pt"/>
            <v:textbox>
              <w:txbxContent>
                <w:p w:rsidR="00714E6E" w:rsidRDefault="00714E6E">
                  <w:r w:rsidRPr="00A35495">
                    <w:rPr>
                      <w:noProof/>
                      <w:lang w:eastAsia="ru-RU"/>
                    </w:rPr>
                    <w:drawing>
                      <wp:inline distT="0" distB="0" distL="0" distR="0">
                        <wp:extent cx="1905000" cy="1568282"/>
                        <wp:effectExtent l="76200" t="38100" r="38100" b="0"/>
                        <wp:docPr id="42" name="Рисунок 28" descr="http://s16.stc.m.kpcdn.net/share/i/12/6847867/inx96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16.stc.m.kpcdn.net/share/i/12/6847867/inx960x640.jpg"/>
                                <pic:cNvPicPr>
                                  <a:picLocks noChangeAspect="1" noChangeArrowheads="1"/>
                                </pic:cNvPicPr>
                              </pic:nvPicPr>
                              <pic:blipFill>
                                <a:blip r:embed="rId116"/>
                                <a:srcRect/>
                                <a:stretch>
                                  <a:fillRect/>
                                </a:stretch>
                              </pic:blipFill>
                              <pic:spPr bwMode="auto">
                                <a:xfrm>
                                  <a:off x="0" y="0"/>
                                  <a:ext cx="1905000" cy="1568282"/>
                                </a:xfrm>
                                <a:prstGeom prst="rect">
                                  <a:avLst/>
                                </a:prstGeom>
                                <a:noFill/>
                                <a:ln w="6350">
                                  <a:solidFill>
                                    <a:schemeClr val="tx1"/>
                                  </a:solidFill>
                                  <a:miter lim="800000"/>
                                  <a:headEnd/>
                                  <a:tailEnd/>
                                </a:ln>
                                <a:effectLst/>
                                <a:scene3d>
                                  <a:camera prst="orthographicFront"/>
                                  <a:lightRig rig="threePt" dir="t"/>
                                </a:scene3d>
                                <a:sp3d contourW="12700">
                                  <a:contourClr>
                                    <a:schemeClr val="bg1"/>
                                  </a:contourClr>
                                </a:sp3d>
                              </pic:spPr>
                            </pic:pic>
                          </a:graphicData>
                        </a:graphic>
                      </wp:inline>
                    </w:drawing>
                  </w:r>
                </w:p>
              </w:txbxContent>
            </v:textbox>
          </v:shape>
        </w:pict>
      </w:r>
    </w:p>
    <w:p w:rsidR="00A35495" w:rsidRPr="00BA092B" w:rsidRDefault="00A35495" w:rsidP="00A35495">
      <w:pPr>
        <w:autoSpaceDE w:val="0"/>
        <w:autoSpaceDN w:val="0"/>
        <w:adjustRightInd w:val="0"/>
        <w:spacing w:after="0" w:line="240" w:lineRule="auto"/>
        <w:ind w:left="3828"/>
        <w:rPr>
          <w:rFonts w:ascii="Arial" w:hAnsi="Arial" w:cs="Arial"/>
          <w:sz w:val="24"/>
          <w:szCs w:val="24"/>
        </w:rPr>
      </w:pPr>
      <w:r w:rsidRPr="00BA092B">
        <w:rPr>
          <w:rFonts w:ascii="Arial" w:hAnsi="Arial" w:cs="Arial"/>
          <w:b/>
          <w:noProof/>
          <w:color w:val="7030A0"/>
          <w:sz w:val="24"/>
          <w:szCs w:val="24"/>
          <w:lang w:eastAsia="ru-RU"/>
        </w:rPr>
        <w:t>Цель:</w:t>
      </w:r>
      <w:r w:rsidRPr="00BA092B">
        <w:rPr>
          <w:rFonts w:ascii="Arial" w:hAnsi="Arial" w:cs="Arial"/>
          <w:sz w:val="24"/>
          <w:szCs w:val="24"/>
        </w:rPr>
        <w:t xml:space="preserve"> Обеспечение этнополитической стабильности в регионе на основе гармонизации межэтнических отношений и укрепления единства многонационального народа Российской Федерации (российской нации);</w:t>
      </w:r>
    </w:p>
    <w:p w:rsidR="00A35495" w:rsidRPr="00BA092B" w:rsidRDefault="00A35495" w:rsidP="00A35495">
      <w:pPr>
        <w:tabs>
          <w:tab w:val="left" w:pos="4782"/>
        </w:tabs>
        <w:autoSpaceDE w:val="0"/>
        <w:autoSpaceDN w:val="0"/>
        <w:adjustRightInd w:val="0"/>
        <w:spacing w:after="0" w:line="240" w:lineRule="auto"/>
        <w:ind w:left="3828"/>
        <w:rPr>
          <w:rFonts w:ascii="Arial" w:hAnsi="Arial" w:cs="Arial"/>
          <w:b/>
          <w:noProof/>
          <w:sz w:val="24"/>
          <w:szCs w:val="24"/>
          <w:u w:val="single"/>
          <w:lang w:eastAsia="ru-RU"/>
        </w:rPr>
      </w:pPr>
      <w:r w:rsidRPr="00BA092B">
        <w:rPr>
          <w:rFonts w:ascii="Arial" w:hAnsi="Arial" w:cs="Arial"/>
          <w:sz w:val="24"/>
          <w:szCs w:val="24"/>
        </w:rPr>
        <w:t>содействие сохранению этнокультурного многообразия народов России, в том числе посредством развития необходимых условий для обеспечения права граждан на сохранение, изучение и самобытное развитие языка своей национальности</w:t>
      </w:r>
    </w:p>
    <w:p w:rsidR="00A35495" w:rsidRPr="00BA092B"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sz w:val="24"/>
          <w:szCs w:val="24"/>
          <w:lang w:eastAsia="ru-RU"/>
        </w:rPr>
      </w:pPr>
    </w:p>
    <w:p w:rsidR="00A35495"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lang w:eastAsia="ru-RU"/>
        </w:rPr>
      </w:pPr>
    </w:p>
    <w:p w:rsidR="00403E89" w:rsidRDefault="00403E89" w:rsidP="007056D1">
      <w:pPr>
        <w:tabs>
          <w:tab w:val="left" w:pos="4782"/>
        </w:tabs>
        <w:autoSpaceDE w:val="0"/>
        <w:autoSpaceDN w:val="0"/>
        <w:adjustRightInd w:val="0"/>
        <w:spacing w:after="0" w:line="240" w:lineRule="auto"/>
        <w:rPr>
          <w:rFonts w:ascii="Arial" w:hAnsi="Arial" w:cs="Arial"/>
          <w:b/>
          <w:noProof/>
          <w:lang w:eastAsia="ru-RU"/>
        </w:rPr>
      </w:pPr>
    </w:p>
    <w:p w:rsidR="00403E89" w:rsidRDefault="00403E89" w:rsidP="00403E89">
      <w:pPr>
        <w:tabs>
          <w:tab w:val="left" w:pos="4374"/>
        </w:tabs>
        <w:autoSpaceDE w:val="0"/>
        <w:autoSpaceDN w:val="0"/>
        <w:adjustRightInd w:val="0"/>
        <w:spacing w:after="0" w:line="240" w:lineRule="auto"/>
        <w:jc w:val="center"/>
        <w:rPr>
          <w:rFonts w:ascii="Arial" w:hAnsi="Arial" w:cs="Arial"/>
          <w:b/>
          <w:sz w:val="24"/>
          <w:szCs w:val="24"/>
        </w:rPr>
      </w:pPr>
      <w:r w:rsidRPr="00BA092B">
        <w:rPr>
          <w:rFonts w:ascii="Arial" w:hAnsi="Arial" w:cs="Arial"/>
          <w:b/>
          <w:sz w:val="24"/>
          <w:szCs w:val="24"/>
        </w:rPr>
        <w:t>Структура расходов по государственной программе</w:t>
      </w:r>
    </w:p>
    <w:p w:rsidR="000A461A" w:rsidRPr="00BA092B" w:rsidRDefault="000A461A" w:rsidP="000A461A">
      <w:pPr>
        <w:tabs>
          <w:tab w:val="left" w:pos="4374"/>
        </w:tabs>
        <w:autoSpaceDE w:val="0"/>
        <w:autoSpaceDN w:val="0"/>
        <w:adjustRightInd w:val="0"/>
        <w:spacing w:after="0" w:line="240" w:lineRule="auto"/>
        <w:jc w:val="right"/>
        <w:rPr>
          <w:rFonts w:ascii="Arial" w:hAnsi="Arial" w:cs="Arial"/>
          <w:b/>
          <w:sz w:val="24"/>
          <w:szCs w:val="24"/>
        </w:rPr>
      </w:pPr>
      <w:r w:rsidRPr="008715FE">
        <w:rPr>
          <w:rFonts w:ascii="Arial" w:hAnsi="Arial" w:cs="Arial"/>
          <w:sz w:val="20"/>
          <w:szCs w:val="20"/>
        </w:rPr>
        <w:t>млн. руб</w:t>
      </w:r>
      <w:r w:rsidR="00F260C6">
        <w:rPr>
          <w:rFonts w:ascii="Arial" w:hAnsi="Arial" w:cs="Arial"/>
          <w:sz w:val="20"/>
          <w:szCs w:val="20"/>
        </w:rPr>
        <w:t>.</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070"/>
        <w:gridCol w:w="1134"/>
        <w:gridCol w:w="1276"/>
        <w:gridCol w:w="1276"/>
        <w:gridCol w:w="1133"/>
        <w:gridCol w:w="1134"/>
      </w:tblGrid>
      <w:tr w:rsidR="00403E89" w:rsidRPr="00BA092B" w:rsidTr="00BA092B">
        <w:trPr>
          <w:trHeight w:val="215"/>
        </w:trPr>
        <w:tc>
          <w:tcPr>
            <w:tcW w:w="5070" w:type="dxa"/>
            <w:shd w:val="clear" w:color="auto" w:fill="FFFFFF" w:themeFill="background1"/>
            <w:vAlign w:val="center"/>
          </w:tcPr>
          <w:p w:rsidR="00403E89" w:rsidRPr="00BA092B" w:rsidRDefault="00403E89" w:rsidP="00BA092B">
            <w:pPr>
              <w:autoSpaceDE w:val="0"/>
              <w:autoSpaceDN w:val="0"/>
              <w:adjustRightInd w:val="0"/>
              <w:spacing w:after="0" w:line="240" w:lineRule="auto"/>
              <w:jc w:val="center"/>
              <w:rPr>
                <w:rFonts w:ascii="Arial" w:hAnsi="Arial" w:cs="Arial"/>
                <w:b/>
                <w:sz w:val="24"/>
                <w:szCs w:val="24"/>
              </w:rPr>
            </w:pPr>
            <w:r w:rsidRPr="00BA092B">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2015 год</w:t>
            </w:r>
          </w:p>
        </w:tc>
        <w:tc>
          <w:tcPr>
            <w:tcW w:w="1276" w:type="dxa"/>
            <w:shd w:val="clear" w:color="auto" w:fill="FFFFFF" w:themeFill="background1"/>
            <w:vAlign w:val="center"/>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 xml:space="preserve">2016 </w:t>
            </w:r>
          </w:p>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год</w:t>
            </w:r>
          </w:p>
        </w:tc>
        <w:tc>
          <w:tcPr>
            <w:tcW w:w="1276" w:type="dxa"/>
            <w:shd w:val="clear" w:color="auto" w:fill="FFFFFF" w:themeFill="background1"/>
            <w:vAlign w:val="center"/>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 xml:space="preserve">2017 </w:t>
            </w:r>
          </w:p>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год</w:t>
            </w:r>
          </w:p>
        </w:tc>
        <w:tc>
          <w:tcPr>
            <w:tcW w:w="1133"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2018 год</w:t>
            </w:r>
          </w:p>
        </w:tc>
        <w:tc>
          <w:tcPr>
            <w:tcW w:w="1134" w:type="dxa"/>
            <w:shd w:val="clear" w:color="auto" w:fill="FFFFFF" w:themeFill="background1"/>
            <w:vAlign w:val="center"/>
          </w:tcPr>
          <w:p w:rsidR="00403E89" w:rsidRPr="00BA092B" w:rsidRDefault="00403E89" w:rsidP="00BA092B">
            <w:pPr>
              <w:spacing w:after="0" w:line="240" w:lineRule="auto"/>
              <w:jc w:val="center"/>
              <w:rPr>
                <w:rFonts w:ascii="Arial" w:eastAsia="Times New Roman" w:hAnsi="Arial" w:cs="Arial"/>
                <w:b/>
                <w:bCs/>
                <w:sz w:val="24"/>
                <w:szCs w:val="24"/>
                <w:lang w:eastAsia="ru-RU"/>
              </w:rPr>
            </w:pPr>
            <w:r w:rsidRPr="00BA092B">
              <w:rPr>
                <w:rFonts w:ascii="Arial" w:hAnsi="Arial" w:cs="Arial"/>
                <w:b/>
                <w:sz w:val="24"/>
                <w:szCs w:val="24"/>
              </w:rPr>
              <w:t>2019 год</w:t>
            </w:r>
          </w:p>
        </w:tc>
      </w:tr>
      <w:tr w:rsidR="004C45A5" w:rsidRPr="00BA092B" w:rsidTr="004C45A5">
        <w:trPr>
          <w:trHeight w:val="215"/>
        </w:trPr>
        <w:tc>
          <w:tcPr>
            <w:tcW w:w="5070" w:type="dxa"/>
            <w:shd w:val="clear" w:color="auto" w:fill="FFFFFF" w:themeFill="background1"/>
            <w:vAlign w:val="center"/>
          </w:tcPr>
          <w:p w:rsidR="004C45A5" w:rsidRPr="00BA092B" w:rsidRDefault="004C45A5" w:rsidP="00403E89">
            <w:pPr>
              <w:autoSpaceDE w:val="0"/>
              <w:autoSpaceDN w:val="0"/>
              <w:adjustRightInd w:val="0"/>
              <w:spacing w:after="0" w:line="240" w:lineRule="auto"/>
              <w:rPr>
                <w:rFonts w:ascii="Arial" w:hAnsi="Arial" w:cs="Arial"/>
                <w:b/>
                <w:color w:val="7030A0"/>
                <w:sz w:val="24"/>
                <w:szCs w:val="24"/>
              </w:rPr>
            </w:pPr>
            <w:r w:rsidRPr="00BA092B">
              <w:rPr>
                <w:rFonts w:ascii="Arial" w:hAnsi="Arial" w:cs="Arial"/>
                <w:b/>
                <w:sz w:val="24"/>
                <w:szCs w:val="24"/>
              </w:rPr>
              <w:t>Государственная программа Удмуртской Республики</w:t>
            </w:r>
            <w:r w:rsidRPr="00BA092B">
              <w:rPr>
                <w:rFonts w:ascii="Arial" w:hAnsi="Arial" w:cs="Arial"/>
                <w:b/>
                <w:color w:val="7030A0"/>
                <w:sz w:val="24"/>
                <w:szCs w:val="24"/>
              </w:rPr>
              <w:t xml:space="preserve"> «Этносоциальное развитие и гармонизация межэтнических отношений»</w:t>
            </w:r>
          </w:p>
        </w:tc>
        <w:tc>
          <w:tcPr>
            <w:tcW w:w="1134" w:type="dxa"/>
            <w:shd w:val="clear" w:color="auto" w:fill="FFFFFF" w:themeFill="background1"/>
            <w:vAlign w:val="center"/>
          </w:tcPr>
          <w:p w:rsidR="004C45A5" w:rsidRPr="00BA092B" w:rsidRDefault="004C45A5"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76,9</w:t>
            </w:r>
          </w:p>
        </w:tc>
        <w:tc>
          <w:tcPr>
            <w:tcW w:w="1276" w:type="dxa"/>
            <w:shd w:val="clear" w:color="auto" w:fill="FFFFFF" w:themeFill="background1"/>
            <w:vAlign w:val="center"/>
          </w:tcPr>
          <w:p w:rsidR="004C45A5" w:rsidRPr="00BA092B" w:rsidRDefault="004C45A5" w:rsidP="00F17854">
            <w:pPr>
              <w:autoSpaceDE w:val="0"/>
              <w:autoSpaceDN w:val="0"/>
              <w:adjustRightInd w:val="0"/>
              <w:spacing w:after="0" w:line="240" w:lineRule="auto"/>
              <w:ind w:left="-54"/>
              <w:jc w:val="center"/>
              <w:rPr>
                <w:rFonts w:ascii="Arial" w:hAnsi="Arial" w:cs="Arial"/>
                <w:b/>
                <w:color w:val="7030A0"/>
                <w:sz w:val="24"/>
                <w:szCs w:val="24"/>
              </w:rPr>
            </w:pPr>
            <w:r w:rsidRPr="00BA092B">
              <w:rPr>
                <w:rFonts w:ascii="Arial" w:hAnsi="Arial" w:cs="Arial"/>
                <w:b/>
                <w:color w:val="7030A0"/>
                <w:sz w:val="24"/>
                <w:szCs w:val="24"/>
              </w:rPr>
              <w:t>64,3</w:t>
            </w:r>
          </w:p>
        </w:tc>
        <w:tc>
          <w:tcPr>
            <w:tcW w:w="1276"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7030A0"/>
                <w:sz w:val="24"/>
                <w:szCs w:val="24"/>
              </w:rPr>
            </w:pPr>
            <w:r w:rsidRPr="004C45A5">
              <w:rPr>
                <w:rFonts w:ascii="Arial" w:hAnsi="Arial" w:cs="Arial"/>
                <w:b/>
                <w:color w:val="7030A0"/>
                <w:sz w:val="24"/>
                <w:szCs w:val="24"/>
              </w:rPr>
              <w:t>54,5</w:t>
            </w:r>
          </w:p>
        </w:tc>
        <w:tc>
          <w:tcPr>
            <w:tcW w:w="1133"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7030A0"/>
                <w:sz w:val="24"/>
                <w:szCs w:val="24"/>
              </w:rPr>
            </w:pPr>
            <w:r w:rsidRPr="004C45A5">
              <w:rPr>
                <w:rFonts w:ascii="Arial" w:hAnsi="Arial" w:cs="Arial"/>
                <w:b/>
                <w:color w:val="7030A0"/>
                <w:sz w:val="24"/>
                <w:szCs w:val="24"/>
              </w:rPr>
              <w:t>49,8</w:t>
            </w:r>
          </w:p>
        </w:tc>
        <w:tc>
          <w:tcPr>
            <w:tcW w:w="1134"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7030A0"/>
                <w:sz w:val="24"/>
                <w:szCs w:val="24"/>
              </w:rPr>
            </w:pPr>
            <w:r w:rsidRPr="004C45A5">
              <w:rPr>
                <w:rFonts w:ascii="Arial" w:hAnsi="Arial" w:cs="Arial"/>
                <w:b/>
                <w:color w:val="7030A0"/>
                <w:sz w:val="24"/>
                <w:szCs w:val="24"/>
              </w:rPr>
              <w:t>49,8</w:t>
            </w:r>
          </w:p>
        </w:tc>
      </w:tr>
    </w:tbl>
    <w:p w:rsidR="00A35495" w:rsidRPr="00BA092B" w:rsidRDefault="00A35495" w:rsidP="00ED13F4">
      <w:pPr>
        <w:tabs>
          <w:tab w:val="left" w:pos="4782"/>
        </w:tabs>
        <w:autoSpaceDE w:val="0"/>
        <w:autoSpaceDN w:val="0"/>
        <w:adjustRightInd w:val="0"/>
        <w:spacing w:after="0" w:line="240" w:lineRule="auto"/>
        <w:ind w:left="1985" w:hanging="1559"/>
        <w:jc w:val="center"/>
        <w:rPr>
          <w:rFonts w:ascii="Arial" w:hAnsi="Arial" w:cs="Arial"/>
          <w:b/>
          <w:noProof/>
          <w:sz w:val="24"/>
          <w:szCs w:val="24"/>
          <w:lang w:eastAsia="ru-RU"/>
        </w:rPr>
      </w:pPr>
    </w:p>
    <w:p w:rsidR="00403E89" w:rsidRPr="00BA092B" w:rsidRDefault="00403E89" w:rsidP="00403E89">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BA092B">
        <w:rPr>
          <w:rFonts w:ascii="Arial" w:hAnsi="Arial" w:cs="Arial"/>
          <w:b/>
          <w:noProof/>
          <w:sz w:val="24"/>
          <w:szCs w:val="24"/>
          <w:lang w:eastAsia="ru-RU"/>
        </w:rPr>
        <w:t>Основные результаты</w:t>
      </w:r>
    </w:p>
    <w:p w:rsidR="00403E89" w:rsidRPr="00BA092B" w:rsidRDefault="00403E89" w:rsidP="00403E89">
      <w:pPr>
        <w:autoSpaceDE w:val="0"/>
        <w:autoSpaceDN w:val="0"/>
        <w:adjustRightInd w:val="0"/>
        <w:spacing w:after="0" w:line="240" w:lineRule="auto"/>
        <w:rPr>
          <w:rFonts w:ascii="Arial" w:hAnsi="Arial" w:cs="Arial"/>
          <w:b/>
          <w:noProof/>
          <w:color w:val="C00000"/>
          <w:sz w:val="24"/>
          <w:szCs w:val="24"/>
          <w:lang w:eastAsia="ru-RU"/>
        </w:rPr>
      </w:pPr>
    </w:p>
    <w:tbl>
      <w:tblPr>
        <w:tblW w:w="11057" w:type="dxa"/>
        <w:tblInd w:w="250" w:type="dxa"/>
        <w:shd w:val="clear" w:color="auto" w:fill="FFFFFF" w:themeFill="background1"/>
        <w:tblLook w:val="04A0"/>
      </w:tblPr>
      <w:tblGrid>
        <w:gridCol w:w="4820"/>
        <w:gridCol w:w="1275"/>
        <w:gridCol w:w="1134"/>
        <w:gridCol w:w="1276"/>
        <w:gridCol w:w="1276"/>
        <w:gridCol w:w="1276"/>
      </w:tblGrid>
      <w:tr w:rsidR="00403E89" w:rsidRPr="00BA092B" w:rsidTr="00BA092B">
        <w:trPr>
          <w:trHeight w:val="77"/>
          <w:tblHeader/>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03E89" w:rsidRPr="00BA092B" w:rsidRDefault="00403E89" w:rsidP="00BA092B">
            <w:pPr>
              <w:spacing w:after="0" w:line="240" w:lineRule="auto"/>
              <w:jc w:val="center"/>
              <w:rPr>
                <w:rFonts w:ascii="Arial" w:eastAsia="Times New Roman" w:hAnsi="Arial" w:cs="Arial"/>
                <w:b/>
                <w:sz w:val="24"/>
                <w:szCs w:val="24"/>
                <w:lang w:eastAsia="ru-RU"/>
              </w:rPr>
            </w:pPr>
            <w:r w:rsidRPr="00BA092B">
              <w:rPr>
                <w:rFonts w:ascii="Arial" w:eastAsia="Times New Roman" w:hAnsi="Arial" w:cs="Arial"/>
                <w:b/>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2015</w:t>
            </w:r>
          </w:p>
          <w:p w:rsidR="00403E89" w:rsidRP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2017</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2018</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Default="00403E89" w:rsidP="00BA092B">
            <w:pPr>
              <w:spacing w:after="0" w:line="240" w:lineRule="auto"/>
              <w:jc w:val="center"/>
              <w:rPr>
                <w:rFonts w:ascii="Arial" w:hAnsi="Arial" w:cs="Arial"/>
                <w:b/>
                <w:sz w:val="24"/>
                <w:szCs w:val="24"/>
              </w:rPr>
            </w:pPr>
            <w:r w:rsidRPr="00BA092B">
              <w:rPr>
                <w:rFonts w:ascii="Arial" w:hAnsi="Arial" w:cs="Arial"/>
                <w:b/>
                <w:sz w:val="24"/>
                <w:szCs w:val="24"/>
              </w:rPr>
              <w:t>2019</w:t>
            </w:r>
          </w:p>
          <w:p w:rsidR="00403E89" w:rsidRPr="00BA092B" w:rsidRDefault="00403E89" w:rsidP="00BA092B">
            <w:pPr>
              <w:spacing w:after="0" w:line="240" w:lineRule="auto"/>
              <w:jc w:val="center"/>
              <w:rPr>
                <w:rFonts w:ascii="Arial" w:hAnsi="Arial" w:cs="Arial"/>
                <w:sz w:val="24"/>
                <w:szCs w:val="24"/>
              </w:rPr>
            </w:pPr>
            <w:r w:rsidRPr="00BA092B">
              <w:rPr>
                <w:rFonts w:ascii="Arial" w:hAnsi="Arial" w:cs="Arial"/>
                <w:b/>
                <w:sz w:val="24"/>
                <w:szCs w:val="24"/>
              </w:rPr>
              <w:t>год</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Доля граждан, положительно оценивающих состояние межнациональных отношений в Удмуртии,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67,0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67,5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68,0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69,0</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Численность участников проектов и мероприятий, реализуемых в рамках государственной программы, тыс. чел.</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645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655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660</w:t>
            </w:r>
          </w:p>
        </w:tc>
      </w:tr>
      <w:tr w:rsidR="00403E89" w:rsidRPr="00BA092B" w:rsidTr="0099101F">
        <w:trPr>
          <w:trHeight w:val="600"/>
        </w:trPr>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Уровень толерантного отношения к представителям другой национальности (автооценка),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78,5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80,5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85,0</w:t>
            </w:r>
          </w:p>
        </w:tc>
      </w:tr>
      <w:tr w:rsidR="00403E89" w:rsidRPr="00BA092B" w:rsidTr="0099101F">
        <w:trPr>
          <w:trHeight w:val="343"/>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Уровень толерантности (гетерооценка),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92,5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93,5</w:t>
            </w:r>
          </w:p>
        </w:tc>
      </w:tr>
      <w:tr w:rsidR="00403E89" w:rsidRPr="00BA092B" w:rsidTr="0099101F">
        <w:trPr>
          <w:trHeight w:val="600"/>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Количество оцифрованных и размещенных в сети "Интернет" страниц полнотекстовой web-библиотеки на удмуртском языке, тыс. стр.</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10,0</w:t>
            </w:r>
          </w:p>
        </w:tc>
      </w:tr>
      <w:tr w:rsidR="00403E89" w:rsidRPr="00BA092B" w:rsidTr="0099101F">
        <w:trPr>
          <w:trHeight w:val="600"/>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Количество воскресных школ и курсов изучения родного языка,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12</w:t>
            </w:r>
          </w:p>
        </w:tc>
      </w:tr>
      <w:tr w:rsidR="00403E89" w:rsidRPr="00BA092B" w:rsidTr="0099101F">
        <w:trPr>
          <w:trHeight w:val="315"/>
        </w:trPr>
        <w:tc>
          <w:tcPr>
            <w:tcW w:w="4820" w:type="dxa"/>
            <w:tcBorders>
              <w:top w:val="nil"/>
              <w:left w:val="single" w:sz="4" w:space="0" w:color="auto"/>
              <w:bottom w:val="single" w:sz="4" w:space="0" w:color="auto"/>
              <w:right w:val="single" w:sz="4" w:space="0" w:color="auto"/>
            </w:tcBorders>
            <w:shd w:val="clear" w:color="auto" w:fill="FFFFFF" w:themeFill="background1"/>
            <w:vAlign w:val="center"/>
            <w:hideMark/>
          </w:tcPr>
          <w:p w:rsidR="00403E89" w:rsidRPr="00BA092B" w:rsidRDefault="00403E89" w:rsidP="00403E89">
            <w:pPr>
              <w:spacing w:after="0" w:line="240" w:lineRule="auto"/>
              <w:rPr>
                <w:rFonts w:ascii="Arial" w:eastAsia="Times New Roman" w:hAnsi="Arial" w:cs="Arial"/>
                <w:sz w:val="24"/>
                <w:szCs w:val="24"/>
                <w:lang w:eastAsia="ru-RU"/>
              </w:rPr>
            </w:pPr>
            <w:r w:rsidRPr="00BA092B">
              <w:rPr>
                <w:rFonts w:ascii="Arial" w:hAnsi="Arial" w:cs="Arial"/>
                <w:sz w:val="24"/>
                <w:szCs w:val="24"/>
              </w:rPr>
              <w:t>Доля государственных гражданских и муниципальных служащих, прошедших курсы повышения квалификации по вопросам национальных отношений и миграционной политике в общем количестве государственных и муниципальных служащих</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26,3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29,8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33,3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03E89" w:rsidRPr="00BA092B" w:rsidRDefault="00403E89" w:rsidP="00403E89">
            <w:pPr>
              <w:pStyle w:val="ConsPlusNormal"/>
              <w:jc w:val="center"/>
              <w:rPr>
                <w:sz w:val="24"/>
                <w:szCs w:val="24"/>
              </w:rPr>
            </w:pPr>
            <w:r w:rsidRPr="00BA092B">
              <w:rPr>
                <w:sz w:val="24"/>
                <w:szCs w:val="24"/>
              </w:rPr>
              <w:t>36,8</w:t>
            </w:r>
          </w:p>
        </w:tc>
      </w:tr>
    </w:tbl>
    <w:p w:rsidR="00BA092B" w:rsidRDefault="00BA092B" w:rsidP="0061635A">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CF1DF8" w:rsidRPr="00FC5EB7" w:rsidRDefault="00CF1DF8" w:rsidP="0061635A">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Государственная программа Удмуртской Республики</w:t>
      </w:r>
    </w:p>
    <w:p w:rsidR="00CF1DF8" w:rsidRPr="00CF1DF8" w:rsidRDefault="00CF1DF8" w:rsidP="00CF1DF8">
      <w:pPr>
        <w:tabs>
          <w:tab w:val="left" w:pos="4782"/>
        </w:tabs>
        <w:autoSpaceDE w:val="0"/>
        <w:autoSpaceDN w:val="0"/>
        <w:adjustRightInd w:val="0"/>
        <w:spacing w:after="0" w:line="240" w:lineRule="auto"/>
        <w:ind w:left="1985" w:hanging="1559"/>
        <w:jc w:val="center"/>
        <w:rPr>
          <w:rFonts w:ascii="Arial" w:eastAsia="Times New Roman" w:hAnsi="Arial" w:cs="Arial"/>
          <w:b/>
          <w:color w:val="E36C0A" w:themeColor="accent6" w:themeShade="BF"/>
          <w:sz w:val="28"/>
          <w:szCs w:val="28"/>
          <w:u w:val="single"/>
          <w:lang w:eastAsia="ru-RU"/>
        </w:rPr>
      </w:pPr>
      <w:r w:rsidRPr="00CF1DF8">
        <w:rPr>
          <w:rFonts w:ascii="Arial" w:eastAsia="Times New Roman" w:hAnsi="Arial" w:cs="Arial"/>
          <w:b/>
          <w:color w:val="E36C0A" w:themeColor="accent6" w:themeShade="BF"/>
          <w:sz w:val="28"/>
          <w:szCs w:val="28"/>
          <w:u w:val="single"/>
          <w:lang w:eastAsia="ru-RU"/>
        </w:rPr>
        <w:t>«</w:t>
      </w:r>
      <w:r>
        <w:rPr>
          <w:rFonts w:ascii="Arial" w:eastAsia="Times New Roman" w:hAnsi="Arial" w:cs="Arial"/>
          <w:b/>
          <w:color w:val="E36C0A" w:themeColor="accent6" w:themeShade="BF"/>
          <w:sz w:val="28"/>
          <w:szCs w:val="28"/>
          <w:u w:val="single"/>
          <w:lang w:eastAsia="ru-RU"/>
        </w:rPr>
        <w:t>Окружающая среда и природные ресурсы</w:t>
      </w:r>
      <w:r w:rsidRPr="00CF1DF8">
        <w:rPr>
          <w:rFonts w:ascii="Arial" w:eastAsia="Times New Roman" w:hAnsi="Arial" w:cs="Arial"/>
          <w:b/>
          <w:color w:val="E36C0A" w:themeColor="accent6" w:themeShade="BF"/>
          <w:sz w:val="28"/>
          <w:szCs w:val="28"/>
          <w:u w:val="single"/>
          <w:lang w:eastAsia="ru-RU"/>
        </w:rPr>
        <w:t>»</w:t>
      </w:r>
    </w:p>
    <w:p w:rsidR="00BA092B" w:rsidRDefault="00BA092B" w:rsidP="00CF1DF8">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p>
    <w:p w:rsidR="00CF1DF8" w:rsidRPr="00CF1DF8" w:rsidRDefault="00FE2F3E" w:rsidP="00CF1DF8">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shape id="_x0000_s1542" type="#_x0000_t202" style="position:absolute;left:0;text-align:left;margin-left:14.3pt;margin-top:8.05pt;width:186pt;height:171.75pt;z-index:252450304" fillcolor="none" stroked="f" strokeweight="0">
            <v:fill r:id="rId115" o:title="5%" opacity="0" color2="white [3212]" o:opacity2="0" type="pattern"/>
            <v:shadow on="t" type="perspective" color="#622423 [1605]" offset="1pt" offset2="-3pt"/>
            <v:textbox>
              <w:txbxContent>
                <w:p w:rsidR="00714E6E" w:rsidRDefault="00714E6E" w:rsidP="00CF1DF8">
                  <w:r>
                    <w:rPr>
                      <w:noProof/>
                      <w:lang w:eastAsia="ru-RU"/>
                    </w:rPr>
                    <w:drawing>
                      <wp:inline distT="0" distB="0" distL="0" distR="0">
                        <wp:extent cx="1917699" cy="1876425"/>
                        <wp:effectExtent l="19050" t="19050" r="25401" b="28575"/>
                        <wp:docPr id="49" name="Рисунок 37" descr="http://liveudm.ru/wp-content/uploads/2013/03/dsc0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iveudm.ru/wp-content/uploads/2013/03/dsc03627.jpg"/>
                                <pic:cNvPicPr>
                                  <a:picLocks noChangeAspect="1" noChangeArrowheads="1"/>
                                </pic:cNvPicPr>
                              </pic:nvPicPr>
                              <pic:blipFill>
                                <a:blip r:embed="rId117"/>
                                <a:srcRect/>
                                <a:stretch>
                                  <a:fillRect/>
                                </a:stretch>
                              </pic:blipFill>
                              <pic:spPr bwMode="auto">
                                <a:xfrm>
                                  <a:off x="0" y="0"/>
                                  <a:ext cx="1922145" cy="1880775"/>
                                </a:xfrm>
                                <a:prstGeom prst="rect">
                                  <a:avLst/>
                                </a:prstGeom>
                                <a:noFill/>
                                <a:ln w="9525">
                                  <a:solidFill>
                                    <a:schemeClr val="tx1"/>
                                  </a:solidFill>
                                  <a:miter lim="800000"/>
                                  <a:headEnd/>
                                  <a:tailEnd/>
                                </a:ln>
                              </pic:spPr>
                            </pic:pic>
                          </a:graphicData>
                        </a:graphic>
                      </wp:inline>
                    </w:drawing>
                  </w:r>
                </w:p>
              </w:txbxContent>
            </v:textbox>
          </v:shape>
        </w:pic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sz w:val="24"/>
          <w:szCs w:val="24"/>
        </w:rPr>
      </w:pPr>
      <w:r w:rsidRPr="0061635A">
        <w:rPr>
          <w:rFonts w:ascii="Arial" w:hAnsi="Arial" w:cs="Arial"/>
          <w:b/>
          <w:noProof/>
          <w:color w:val="E36C0A" w:themeColor="accent6" w:themeShade="BF"/>
          <w:sz w:val="24"/>
          <w:szCs w:val="24"/>
          <w:lang w:eastAsia="ru-RU"/>
        </w:rPr>
        <w:t>Цель</w:t>
      </w:r>
      <w:r w:rsidRPr="0061635A">
        <w:rPr>
          <w:rFonts w:ascii="Arial" w:hAnsi="Arial" w:cs="Arial"/>
          <w:b/>
          <w:noProof/>
          <w:color w:val="7030A0"/>
          <w:sz w:val="24"/>
          <w:szCs w:val="24"/>
          <w:lang w:eastAsia="ru-RU"/>
        </w:rPr>
        <w:t>:</w:t>
      </w:r>
      <w:r w:rsidRPr="0061635A">
        <w:rPr>
          <w:rFonts w:ascii="Calibri" w:hAnsi="Calibri" w:cs="Calibri"/>
          <w:sz w:val="24"/>
          <w:szCs w:val="24"/>
        </w:rPr>
        <w:t xml:space="preserve"> </w:t>
      </w:r>
      <w:r w:rsidRPr="0061635A">
        <w:rPr>
          <w:rFonts w:ascii="Arial" w:hAnsi="Arial" w:cs="Arial"/>
          <w:sz w:val="24"/>
          <w:szCs w:val="24"/>
        </w:rPr>
        <w:t>Снижение негативного воздействия на окружающую среду, предотвращение неблагоприятных экологических ситуаций и нанесения ущерба природе;</w: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sz w:val="24"/>
          <w:szCs w:val="24"/>
        </w:rPr>
      </w:pPr>
      <w:r w:rsidRPr="0061635A">
        <w:rPr>
          <w:rFonts w:ascii="Arial" w:hAnsi="Arial" w:cs="Arial"/>
          <w:sz w:val="24"/>
          <w:szCs w:val="24"/>
        </w:rPr>
        <w:t>удовлетворение нужд экономики в природных ресурсах при их рациональном использовании, восполнении и сохранении необходимых запасов;</w:t>
      </w:r>
    </w:p>
    <w:p w:rsidR="00CF1DF8" w:rsidRPr="0061635A" w:rsidRDefault="00CF1DF8" w:rsidP="00CF1DF8">
      <w:pPr>
        <w:tabs>
          <w:tab w:val="left" w:pos="2268"/>
        </w:tabs>
        <w:autoSpaceDE w:val="0"/>
        <w:autoSpaceDN w:val="0"/>
        <w:adjustRightInd w:val="0"/>
        <w:spacing w:after="0" w:line="240" w:lineRule="auto"/>
        <w:ind w:left="4253"/>
        <w:rPr>
          <w:rFonts w:ascii="Arial" w:hAnsi="Arial" w:cs="Arial"/>
          <w:b/>
          <w:noProof/>
          <w:sz w:val="24"/>
          <w:szCs w:val="24"/>
          <w:u w:val="single"/>
          <w:lang w:eastAsia="ru-RU"/>
        </w:rPr>
      </w:pPr>
      <w:r w:rsidRPr="0061635A">
        <w:rPr>
          <w:rFonts w:ascii="Arial" w:hAnsi="Arial" w:cs="Arial"/>
          <w:sz w:val="24"/>
          <w:szCs w:val="24"/>
        </w:rPr>
        <w:t>сохранение биологического разнообразия и обеспечение устойчивого существования животного мира, охотничьих ресурсов и водных биологических ресурсов, создание условий для стабильного развития охотничьего хозяйства Удмуртской Республики</w:t>
      </w:r>
    </w:p>
    <w:p w:rsidR="00CF1DF8" w:rsidRDefault="00CF1DF8" w:rsidP="00CF1DF8">
      <w:pPr>
        <w:tabs>
          <w:tab w:val="left" w:pos="4782"/>
        </w:tabs>
        <w:autoSpaceDE w:val="0"/>
        <w:autoSpaceDN w:val="0"/>
        <w:adjustRightInd w:val="0"/>
        <w:spacing w:after="0" w:line="240" w:lineRule="auto"/>
        <w:rPr>
          <w:rFonts w:ascii="Arial" w:hAnsi="Arial" w:cs="Arial"/>
          <w:b/>
          <w:noProof/>
          <w:lang w:eastAsia="ru-RU"/>
        </w:rPr>
      </w:pPr>
    </w:p>
    <w:p w:rsidR="003C7C2B" w:rsidRDefault="003C7C2B" w:rsidP="00CF1DF8">
      <w:pPr>
        <w:tabs>
          <w:tab w:val="left" w:pos="4374"/>
        </w:tabs>
        <w:autoSpaceDE w:val="0"/>
        <w:autoSpaceDN w:val="0"/>
        <w:adjustRightInd w:val="0"/>
        <w:spacing w:after="0" w:line="240" w:lineRule="auto"/>
        <w:jc w:val="center"/>
        <w:rPr>
          <w:rFonts w:ascii="Arial" w:hAnsi="Arial" w:cs="Arial"/>
          <w:b/>
        </w:rPr>
      </w:pPr>
    </w:p>
    <w:p w:rsidR="00CF1DF8" w:rsidRDefault="00CF1DF8" w:rsidP="00CF1DF8">
      <w:pPr>
        <w:tabs>
          <w:tab w:val="left" w:pos="4374"/>
        </w:tabs>
        <w:autoSpaceDE w:val="0"/>
        <w:autoSpaceDN w:val="0"/>
        <w:adjustRightInd w:val="0"/>
        <w:spacing w:after="0" w:line="240" w:lineRule="auto"/>
        <w:jc w:val="center"/>
        <w:rPr>
          <w:rFonts w:ascii="Arial" w:hAnsi="Arial" w:cs="Arial"/>
          <w:b/>
          <w:sz w:val="24"/>
          <w:szCs w:val="24"/>
        </w:rPr>
      </w:pPr>
      <w:r w:rsidRPr="0061635A">
        <w:rPr>
          <w:rFonts w:ascii="Arial" w:hAnsi="Arial" w:cs="Arial"/>
          <w:b/>
          <w:sz w:val="24"/>
          <w:szCs w:val="24"/>
        </w:rPr>
        <w:t>Структура расходов по государственной программе</w:t>
      </w:r>
    </w:p>
    <w:p w:rsidR="00C31442" w:rsidRPr="00C31442" w:rsidRDefault="00C31442" w:rsidP="00C31442">
      <w:pPr>
        <w:autoSpaceDE w:val="0"/>
        <w:autoSpaceDN w:val="0"/>
        <w:adjustRightInd w:val="0"/>
        <w:spacing w:before="60" w:after="0" w:line="240" w:lineRule="auto"/>
        <w:ind w:left="5103"/>
        <w:jc w:val="right"/>
        <w:rPr>
          <w:rFonts w:ascii="Arial" w:hAnsi="Arial" w:cs="Arial"/>
          <w:sz w:val="20"/>
          <w:szCs w:val="20"/>
        </w:rPr>
      </w:pPr>
      <w:r w:rsidRPr="0061635A">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928"/>
        <w:gridCol w:w="1276"/>
        <w:gridCol w:w="1276"/>
        <w:gridCol w:w="1276"/>
        <w:gridCol w:w="1133"/>
        <w:gridCol w:w="1134"/>
      </w:tblGrid>
      <w:tr w:rsidR="00CF1DF8" w:rsidRPr="0061635A" w:rsidTr="007056D1">
        <w:trPr>
          <w:trHeight w:val="215"/>
        </w:trPr>
        <w:tc>
          <w:tcPr>
            <w:tcW w:w="4928" w:type="dxa"/>
            <w:shd w:val="clear" w:color="auto" w:fill="FFFFFF" w:themeFill="background1"/>
            <w:vAlign w:val="center"/>
          </w:tcPr>
          <w:p w:rsidR="00CF1DF8" w:rsidRPr="0061635A" w:rsidRDefault="00CF1DF8" w:rsidP="0061635A">
            <w:pPr>
              <w:autoSpaceDE w:val="0"/>
              <w:autoSpaceDN w:val="0"/>
              <w:adjustRightInd w:val="0"/>
              <w:spacing w:after="0" w:line="240" w:lineRule="auto"/>
              <w:jc w:val="center"/>
              <w:rPr>
                <w:rFonts w:ascii="Arial" w:hAnsi="Arial" w:cs="Arial"/>
                <w:b/>
                <w:sz w:val="24"/>
                <w:szCs w:val="24"/>
              </w:rPr>
            </w:pPr>
            <w:r w:rsidRPr="0061635A">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 xml:space="preserve">2015 </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год</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 xml:space="preserve">2016 </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год</w:t>
            </w:r>
          </w:p>
        </w:tc>
        <w:tc>
          <w:tcPr>
            <w:tcW w:w="1276" w:type="dxa"/>
            <w:shd w:val="clear" w:color="auto" w:fill="FFFFFF" w:themeFill="background1"/>
            <w:vAlign w:val="center"/>
          </w:tcPr>
          <w:p w:rsidR="0061635A" w:rsidRDefault="00CF1DF8" w:rsidP="0061635A">
            <w:pPr>
              <w:spacing w:after="0" w:line="240" w:lineRule="auto"/>
              <w:jc w:val="center"/>
              <w:rPr>
                <w:rFonts w:ascii="Arial" w:hAnsi="Arial" w:cs="Arial"/>
                <w:b/>
                <w:sz w:val="24"/>
                <w:szCs w:val="24"/>
              </w:rPr>
            </w:pPr>
            <w:r w:rsidRPr="0061635A">
              <w:rPr>
                <w:rFonts w:ascii="Arial" w:hAnsi="Arial" w:cs="Arial"/>
                <w:b/>
                <w:sz w:val="24"/>
                <w:szCs w:val="24"/>
              </w:rPr>
              <w:t>2017</w:t>
            </w:r>
          </w:p>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 xml:space="preserve"> год</w:t>
            </w:r>
          </w:p>
        </w:tc>
        <w:tc>
          <w:tcPr>
            <w:tcW w:w="1133" w:type="dxa"/>
            <w:shd w:val="clear" w:color="auto" w:fill="FFFFFF" w:themeFill="background1"/>
            <w:vAlign w:val="center"/>
          </w:tcPr>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2018 год</w:t>
            </w:r>
          </w:p>
        </w:tc>
        <w:tc>
          <w:tcPr>
            <w:tcW w:w="1134" w:type="dxa"/>
            <w:shd w:val="clear" w:color="auto" w:fill="FFFFFF" w:themeFill="background1"/>
            <w:vAlign w:val="center"/>
          </w:tcPr>
          <w:p w:rsidR="00CF1DF8" w:rsidRPr="0061635A" w:rsidRDefault="00CF1DF8" w:rsidP="0061635A">
            <w:pPr>
              <w:spacing w:after="0" w:line="240" w:lineRule="auto"/>
              <w:jc w:val="center"/>
              <w:rPr>
                <w:rFonts w:ascii="Arial" w:eastAsia="Times New Roman" w:hAnsi="Arial" w:cs="Arial"/>
                <w:b/>
                <w:bCs/>
                <w:sz w:val="24"/>
                <w:szCs w:val="24"/>
                <w:lang w:eastAsia="ru-RU"/>
              </w:rPr>
            </w:pPr>
            <w:r w:rsidRPr="0061635A">
              <w:rPr>
                <w:rFonts w:ascii="Arial" w:hAnsi="Arial" w:cs="Arial"/>
                <w:b/>
                <w:sz w:val="24"/>
                <w:szCs w:val="24"/>
              </w:rPr>
              <w:t>2019 год</w:t>
            </w:r>
          </w:p>
        </w:tc>
      </w:tr>
      <w:tr w:rsidR="004C45A5" w:rsidRPr="0061635A" w:rsidTr="004C45A5">
        <w:trPr>
          <w:trHeight w:val="215"/>
        </w:trPr>
        <w:tc>
          <w:tcPr>
            <w:tcW w:w="4928" w:type="dxa"/>
            <w:shd w:val="clear" w:color="auto" w:fill="FFFFFF" w:themeFill="background1"/>
            <w:vAlign w:val="center"/>
          </w:tcPr>
          <w:p w:rsidR="004C45A5" w:rsidRPr="0061635A" w:rsidRDefault="004C45A5" w:rsidP="00CF1DF8">
            <w:pPr>
              <w:autoSpaceDE w:val="0"/>
              <w:autoSpaceDN w:val="0"/>
              <w:adjustRightInd w:val="0"/>
              <w:spacing w:after="0" w:line="240" w:lineRule="auto"/>
              <w:rPr>
                <w:rFonts w:ascii="Arial" w:hAnsi="Arial" w:cs="Arial"/>
                <w:b/>
                <w:sz w:val="24"/>
                <w:szCs w:val="24"/>
              </w:rPr>
            </w:pPr>
            <w:r w:rsidRPr="0061635A">
              <w:rPr>
                <w:rFonts w:ascii="Arial" w:hAnsi="Arial" w:cs="Arial"/>
                <w:b/>
                <w:sz w:val="24"/>
                <w:szCs w:val="24"/>
              </w:rPr>
              <w:t>Государственная программа Удмуртской Республики</w:t>
            </w:r>
            <w:r w:rsidRPr="0061635A">
              <w:rPr>
                <w:rFonts w:ascii="Arial" w:hAnsi="Arial" w:cs="Arial"/>
                <w:b/>
                <w:color w:val="E36C0A" w:themeColor="accent6" w:themeShade="BF"/>
                <w:sz w:val="24"/>
                <w:szCs w:val="24"/>
              </w:rPr>
              <w:t xml:space="preserve"> «Окружающая среда и природные ресурсы»</w:t>
            </w:r>
          </w:p>
        </w:tc>
        <w:tc>
          <w:tcPr>
            <w:tcW w:w="1276" w:type="dxa"/>
            <w:shd w:val="clear" w:color="auto" w:fill="FFFFFF" w:themeFill="background1"/>
            <w:vAlign w:val="center"/>
          </w:tcPr>
          <w:p w:rsidR="004C45A5" w:rsidRPr="0061635A" w:rsidRDefault="004C45A5"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284,5</w:t>
            </w:r>
          </w:p>
        </w:tc>
        <w:tc>
          <w:tcPr>
            <w:tcW w:w="1276" w:type="dxa"/>
            <w:shd w:val="clear" w:color="auto" w:fill="FFFFFF" w:themeFill="background1"/>
            <w:vAlign w:val="center"/>
          </w:tcPr>
          <w:p w:rsidR="004C45A5" w:rsidRPr="0061635A" w:rsidRDefault="004C45A5" w:rsidP="00697417">
            <w:pPr>
              <w:autoSpaceDE w:val="0"/>
              <w:autoSpaceDN w:val="0"/>
              <w:adjustRightInd w:val="0"/>
              <w:spacing w:after="0" w:line="240" w:lineRule="auto"/>
              <w:ind w:left="-54"/>
              <w:jc w:val="center"/>
              <w:rPr>
                <w:rFonts w:ascii="Arial" w:hAnsi="Arial" w:cs="Arial"/>
                <w:b/>
                <w:color w:val="E36C0A" w:themeColor="accent6" w:themeShade="BF"/>
                <w:sz w:val="24"/>
                <w:szCs w:val="24"/>
              </w:rPr>
            </w:pPr>
            <w:r w:rsidRPr="0061635A">
              <w:rPr>
                <w:rFonts w:ascii="Arial" w:hAnsi="Arial" w:cs="Arial"/>
                <w:b/>
                <w:color w:val="E36C0A" w:themeColor="accent6" w:themeShade="BF"/>
                <w:sz w:val="24"/>
                <w:szCs w:val="24"/>
              </w:rPr>
              <w:t>197,2</w:t>
            </w:r>
          </w:p>
        </w:tc>
        <w:tc>
          <w:tcPr>
            <w:tcW w:w="1276"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E36C0A" w:themeColor="accent6" w:themeShade="BF"/>
                <w:sz w:val="24"/>
                <w:szCs w:val="24"/>
              </w:rPr>
            </w:pPr>
            <w:r w:rsidRPr="004C45A5">
              <w:rPr>
                <w:rFonts w:ascii="Arial" w:hAnsi="Arial" w:cs="Arial"/>
                <w:b/>
                <w:color w:val="E36C0A" w:themeColor="accent6" w:themeShade="BF"/>
                <w:sz w:val="24"/>
                <w:szCs w:val="24"/>
              </w:rPr>
              <w:t>188,1</w:t>
            </w:r>
          </w:p>
        </w:tc>
        <w:tc>
          <w:tcPr>
            <w:tcW w:w="1133"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E36C0A" w:themeColor="accent6" w:themeShade="BF"/>
                <w:sz w:val="24"/>
                <w:szCs w:val="24"/>
              </w:rPr>
            </w:pPr>
            <w:r w:rsidRPr="004C45A5">
              <w:rPr>
                <w:rFonts w:ascii="Arial" w:hAnsi="Arial" w:cs="Arial"/>
                <w:b/>
                <w:color w:val="E36C0A" w:themeColor="accent6" w:themeShade="BF"/>
                <w:sz w:val="24"/>
                <w:szCs w:val="24"/>
              </w:rPr>
              <w:t>118,3</w:t>
            </w:r>
          </w:p>
        </w:tc>
        <w:tc>
          <w:tcPr>
            <w:tcW w:w="1134"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E36C0A" w:themeColor="accent6" w:themeShade="BF"/>
                <w:sz w:val="24"/>
                <w:szCs w:val="24"/>
              </w:rPr>
            </w:pPr>
            <w:r w:rsidRPr="004C45A5">
              <w:rPr>
                <w:rFonts w:ascii="Arial" w:hAnsi="Arial" w:cs="Arial"/>
                <w:b/>
                <w:color w:val="E36C0A" w:themeColor="accent6" w:themeShade="BF"/>
                <w:sz w:val="24"/>
                <w:szCs w:val="24"/>
              </w:rPr>
              <w:t>107,6</w:t>
            </w:r>
          </w:p>
        </w:tc>
      </w:tr>
    </w:tbl>
    <w:p w:rsidR="00CF1DF8" w:rsidRPr="00697417" w:rsidRDefault="00CF1DF8" w:rsidP="00697417">
      <w:pPr>
        <w:tabs>
          <w:tab w:val="left" w:pos="4782"/>
        </w:tabs>
        <w:autoSpaceDE w:val="0"/>
        <w:autoSpaceDN w:val="0"/>
        <w:adjustRightInd w:val="0"/>
        <w:spacing w:after="0" w:line="240" w:lineRule="auto"/>
        <w:rPr>
          <w:rFonts w:ascii="Arial" w:hAnsi="Arial" w:cs="Arial"/>
          <w:b/>
          <w:noProof/>
          <w:sz w:val="16"/>
          <w:szCs w:val="16"/>
          <w:lang w:eastAsia="ru-RU"/>
        </w:rPr>
      </w:pPr>
    </w:p>
    <w:p w:rsidR="00BA092B" w:rsidRDefault="00BA092B" w:rsidP="00BA092B">
      <w:pPr>
        <w:tabs>
          <w:tab w:val="left" w:pos="3828"/>
        </w:tabs>
        <w:autoSpaceDE w:val="0"/>
        <w:autoSpaceDN w:val="0"/>
        <w:adjustRightInd w:val="0"/>
        <w:spacing w:after="0" w:line="240" w:lineRule="auto"/>
        <w:rPr>
          <w:rFonts w:ascii="Arial" w:hAnsi="Arial" w:cs="Arial"/>
          <w:b/>
          <w:noProof/>
          <w:lang w:eastAsia="ru-RU"/>
        </w:rPr>
      </w:pPr>
    </w:p>
    <w:p w:rsidR="00BA092B" w:rsidRDefault="00BA092B" w:rsidP="00BA092B">
      <w:pPr>
        <w:tabs>
          <w:tab w:val="left" w:pos="3828"/>
        </w:tabs>
        <w:autoSpaceDE w:val="0"/>
        <w:autoSpaceDN w:val="0"/>
        <w:adjustRightInd w:val="0"/>
        <w:spacing w:after="0" w:line="240" w:lineRule="auto"/>
        <w:rPr>
          <w:rFonts w:ascii="Arial" w:hAnsi="Arial" w:cs="Arial"/>
          <w:b/>
          <w:noProof/>
          <w:lang w:eastAsia="ru-RU"/>
        </w:rPr>
      </w:pPr>
    </w:p>
    <w:p w:rsidR="00CF1DF8" w:rsidRPr="00BA092B" w:rsidRDefault="00CF1DF8" w:rsidP="00CF1DF8">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BA092B">
        <w:rPr>
          <w:rFonts w:ascii="Arial" w:hAnsi="Arial" w:cs="Arial"/>
          <w:b/>
          <w:noProof/>
          <w:sz w:val="24"/>
          <w:szCs w:val="24"/>
          <w:lang w:eastAsia="ru-RU"/>
        </w:rPr>
        <w:t>Основные результаты</w:t>
      </w:r>
    </w:p>
    <w:p w:rsidR="003C7C2B" w:rsidRPr="00697417" w:rsidRDefault="003C7C2B" w:rsidP="00CF1DF8">
      <w:pPr>
        <w:autoSpaceDE w:val="0"/>
        <w:autoSpaceDN w:val="0"/>
        <w:adjustRightInd w:val="0"/>
        <w:spacing w:after="0" w:line="240" w:lineRule="auto"/>
        <w:rPr>
          <w:rFonts w:ascii="Arial" w:hAnsi="Arial" w:cs="Arial"/>
          <w:b/>
          <w:noProof/>
          <w:color w:val="C00000"/>
          <w:sz w:val="16"/>
          <w:szCs w:val="16"/>
          <w:lang w:eastAsia="ru-RU"/>
        </w:rPr>
      </w:pPr>
    </w:p>
    <w:tbl>
      <w:tblPr>
        <w:tblW w:w="11057" w:type="dxa"/>
        <w:tblInd w:w="250" w:type="dxa"/>
        <w:shd w:val="clear" w:color="auto" w:fill="FFFFFF" w:themeFill="background1"/>
        <w:tblLook w:val="04A0"/>
      </w:tblPr>
      <w:tblGrid>
        <w:gridCol w:w="5387"/>
        <w:gridCol w:w="1134"/>
        <w:gridCol w:w="1134"/>
        <w:gridCol w:w="1134"/>
        <w:gridCol w:w="1134"/>
        <w:gridCol w:w="1134"/>
      </w:tblGrid>
      <w:tr w:rsidR="00CF1DF8" w:rsidRPr="00395365" w:rsidTr="00BA092B">
        <w:trPr>
          <w:trHeight w:val="518"/>
          <w:tblHeader/>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BA092B">
            <w:pPr>
              <w:spacing w:after="0" w:line="240" w:lineRule="auto"/>
              <w:jc w:val="center"/>
              <w:rPr>
                <w:rFonts w:ascii="Arial" w:eastAsia="Times New Roman" w:hAnsi="Arial" w:cs="Arial"/>
                <w:b/>
                <w:sz w:val="24"/>
                <w:szCs w:val="24"/>
                <w:lang w:eastAsia="ru-RU"/>
              </w:rPr>
            </w:pPr>
            <w:r w:rsidRPr="00C3144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b/>
                <w:sz w:val="24"/>
                <w:szCs w:val="24"/>
              </w:rPr>
            </w:pPr>
            <w:r w:rsidRPr="00C31442">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BA092B">
            <w:pPr>
              <w:spacing w:after="0" w:line="240" w:lineRule="auto"/>
              <w:jc w:val="center"/>
              <w:rPr>
                <w:rFonts w:ascii="Arial" w:hAnsi="Arial" w:cs="Arial"/>
                <w:sz w:val="24"/>
                <w:szCs w:val="24"/>
              </w:rPr>
            </w:pPr>
            <w:r w:rsidRPr="00C31442">
              <w:rPr>
                <w:rFonts w:ascii="Arial" w:hAnsi="Arial" w:cs="Arial"/>
                <w:b/>
                <w:sz w:val="24"/>
                <w:szCs w:val="24"/>
              </w:rPr>
              <w:t>2019 год</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Объем добычи общераспространенных полезных ископаемых, тыс. куб. м</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3380</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Доля утилизированных и обезвреженных отходов в общем количестве образующихся отходов I - IV класса опасности,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46</w:t>
            </w:r>
          </w:p>
        </w:tc>
      </w:tr>
      <w:tr w:rsidR="00CF1DF8" w:rsidRPr="00395365" w:rsidTr="00BA092B">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Доля населения, проживающего на территории, защищенной в результате проведения мероприятий по повышению защищенности от негативного воздействия вод, в общей численности населения, проживающего на территории Удмуртской Республики, подверженной негативному воздействию вод,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17,57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22,0</w:t>
            </w:r>
          </w:p>
        </w:tc>
      </w:tr>
      <w:tr w:rsidR="00CF1DF8" w:rsidRPr="00395365" w:rsidTr="00BA092B">
        <w:trPr>
          <w:trHeight w:val="343"/>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CF1DF8" w:rsidRPr="00C31442" w:rsidRDefault="00CF1DF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Количество видов охотничьих ресурсов, постоянно обитающих на территории Удмуртской Республики, видов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1DF8" w:rsidRPr="00C31442" w:rsidRDefault="00CF1DF8" w:rsidP="00CF1DF8">
            <w:pPr>
              <w:pStyle w:val="ConsPlusNormal"/>
              <w:jc w:val="center"/>
              <w:rPr>
                <w:sz w:val="24"/>
                <w:szCs w:val="24"/>
              </w:rPr>
            </w:pPr>
            <w:r w:rsidRPr="00C31442">
              <w:rPr>
                <w:sz w:val="24"/>
                <w:szCs w:val="24"/>
              </w:rPr>
              <w:t>25</w:t>
            </w:r>
          </w:p>
        </w:tc>
      </w:tr>
      <w:tr w:rsidR="00633498" w:rsidRPr="00395365" w:rsidTr="00BA092B">
        <w:trPr>
          <w:trHeight w:val="600"/>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633498" w:rsidRPr="00C31442" w:rsidRDefault="0063349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Количество гидротехнических сооружений и бесхозяйных гидротехнических сооружений, требующих капитального ремонта, и бесхозяйных гидротехнических сооружений, требующих ликвидации,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80</w:t>
            </w:r>
          </w:p>
        </w:tc>
      </w:tr>
      <w:tr w:rsidR="00633498" w:rsidRPr="00395365" w:rsidTr="00BA092B">
        <w:trPr>
          <w:trHeight w:val="600"/>
        </w:trPr>
        <w:tc>
          <w:tcPr>
            <w:tcW w:w="5387" w:type="dxa"/>
            <w:tcBorders>
              <w:top w:val="nil"/>
              <w:left w:val="single" w:sz="4" w:space="0" w:color="auto"/>
              <w:bottom w:val="single" w:sz="4" w:space="0" w:color="auto"/>
              <w:right w:val="single" w:sz="4" w:space="0" w:color="auto"/>
            </w:tcBorders>
            <w:shd w:val="clear" w:color="auto" w:fill="FFFFFF" w:themeFill="background1"/>
            <w:vAlign w:val="center"/>
            <w:hideMark/>
          </w:tcPr>
          <w:p w:rsidR="00633498" w:rsidRPr="00C31442" w:rsidRDefault="00633498"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Протяженность участков русел рек, на которых осуществлены работы по оптимизации их пропускной способности, ежегодно, км</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1,13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498" w:rsidRPr="00C31442" w:rsidRDefault="00633498" w:rsidP="00633498">
            <w:pPr>
              <w:pStyle w:val="ConsPlusNormal"/>
              <w:jc w:val="center"/>
              <w:rPr>
                <w:sz w:val="24"/>
                <w:szCs w:val="24"/>
              </w:rPr>
            </w:pPr>
            <w:r w:rsidRPr="00C31442">
              <w:rPr>
                <w:sz w:val="24"/>
                <w:szCs w:val="24"/>
              </w:rPr>
              <w:t>2,2</w:t>
            </w:r>
          </w:p>
        </w:tc>
      </w:tr>
    </w:tbl>
    <w:p w:rsidR="008715FE" w:rsidRDefault="008715FE" w:rsidP="0084764F">
      <w:pPr>
        <w:jc w:val="center"/>
        <w:rPr>
          <w:rFonts w:ascii="Arial" w:hAnsi="Arial" w:cs="Arial"/>
          <w:b/>
          <w:noProof/>
          <w:sz w:val="24"/>
          <w:szCs w:val="24"/>
          <w:lang w:eastAsia="ru-RU"/>
        </w:rPr>
      </w:pPr>
    </w:p>
    <w:p w:rsidR="00BA092B" w:rsidRPr="00BA092B" w:rsidRDefault="00BA092B" w:rsidP="00BA092B">
      <w:pPr>
        <w:tabs>
          <w:tab w:val="left" w:pos="3828"/>
        </w:tabs>
        <w:autoSpaceDE w:val="0"/>
        <w:autoSpaceDN w:val="0"/>
        <w:adjustRightInd w:val="0"/>
        <w:spacing w:after="0" w:line="240" w:lineRule="auto"/>
        <w:jc w:val="center"/>
        <w:rPr>
          <w:rFonts w:ascii="Arial" w:hAnsi="Arial" w:cs="Arial"/>
          <w:b/>
          <w:noProof/>
          <w:sz w:val="24"/>
          <w:szCs w:val="24"/>
          <w:lang w:eastAsia="ru-RU"/>
        </w:rPr>
      </w:pPr>
    </w:p>
    <w:tbl>
      <w:tblPr>
        <w:tblW w:w="11057" w:type="dxa"/>
        <w:tblInd w:w="250" w:type="dxa"/>
        <w:shd w:val="clear" w:color="auto" w:fill="FFFFFF" w:themeFill="background1"/>
        <w:tblLook w:val="04A0"/>
      </w:tblPr>
      <w:tblGrid>
        <w:gridCol w:w="5670"/>
        <w:gridCol w:w="1134"/>
        <w:gridCol w:w="992"/>
        <w:gridCol w:w="1134"/>
        <w:gridCol w:w="1134"/>
        <w:gridCol w:w="993"/>
      </w:tblGrid>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BA092B">
            <w:pPr>
              <w:spacing w:after="0" w:line="240" w:lineRule="auto"/>
              <w:jc w:val="center"/>
              <w:rPr>
                <w:rFonts w:ascii="Arial" w:eastAsia="Times New Roman" w:hAnsi="Arial" w:cs="Arial"/>
                <w:b/>
                <w:sz w:val="24"/>
                <w:szCs w:val="24"/>
                <w:lang w:eastAsia="ru-RU"/>
              </w:rPr>
            </w:pPr>
            <w:r w:rsidRPr="00C3144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b/>
                <w:sz w:val="24"/>
                <w:szCs w:val="24"/>
              </w:rPr>
            </w:pPr>
            <w:r w:rsidRPr="00C31442">
              <w:rPr>
                <w:rFonts w:ascii="Arial" w:hAnsi="Arial" w:cs="Arial"/>
                <w:b/>
                <w:sz w:val="24"/>
                <w:szCs w:val="24"/>
              </w:rPr>
              <w:t>2015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BA092B">
            <w:pPr>
              <w:spacing w:after="0" w:line="240" w:lineRule="auto"/>
              <w:jc w:val="center"/>
              <w:rPr>
                <w:rFonts w:ascii="Arial" w:hAnsi="Arial" w:cs="Arial"/>
                <w:sz w:val="24"/>
                <w:szCs w:val="24"/>
              </w:rPr>
            </w:pPr>
            <w:r w:rsidRPr="00C31442">
              <w:rPr>
                <w:rFonts w:ascii="Arial" w:hAnsi="Arial" w:cs="Arial"/>
                <w:b/>
                <w:sz w:val="24"/>
                <w:szCs w:val="24"/>
              </w:rPr>
              <w:t>2019 год</w:t>
            </w:r>
          </w:p>
        </w:tc>
      </w:tr>
      <w:tr w:rsidR="00BA092B" w:rsidRPr="00395365" w:rsidTr="00BA092B">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eastAsia="Times New Roman" w:hAnsi="Arial" w:cs="Arial"/>
                <w:sz w:val="24"/>
                <w:szCs w:val="24"/>
                <w:lang w:eastAsia="ru-RU"/>
              </w:rPr>
            </w:pPr>
            <w:r w:rsidRPr="00C31442">
              <w:rPr>
                <w:rFonts w:ascii="Arial" w:hAnsi="Arial" w:cs="Arial"/>
                <w:sz w:val="24"/>
                <w:szCs w:val="24"/>
              </w:rPr>
              <w:t>Снижение количества гидротехнических сооружений, в том числе бесхозяйных, уровень безопасности которых оценивается как неудовлетворительный или опасный (ежегодно),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2,17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2,44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2,56</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hAnsi="Arial" w:cs="Arial"/>
                <w:sz w:val="24"/>
                <w:szCs w:val="24"/>
              </w:rPr>
            </w:pPr>
            <w:r w:rsidRPr="00C31442">
              <w:rPr>
                <w:rFonts w:ascii="Arial" w:hAnsi="Arial" w:cs="Arial"/>
                <w:sz w:val="24"/>
                <w:szCs w:val="24"/>
              </w:rPr>
              <w:t>Доля районов (городов) Удмуртской Республики, на территории которых проведены исследования (мониторинг) состояния редких и исчезающих видов растений и животных, в общем количестве районов (городов)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36,6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46,6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56,6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66,6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76,6</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092B" w:rsidRPr="00C31442" w:rsidRDefault="00BA092B" w:rsidP="00CF1DF8">
            <w:pPr>
              <w:spacing w:after="0" w:line="240" w:lineRule="auto"/>
              <w:rPr>
                <w:rFonts w:ascii="Arial" w:hAnsi="Arial" w:cs="Arial"/>
                <w:sz w:val="24"/>
                <w:szCs w:val="24"/>
              </w:rPr>
            </w:pPr>
            <w:r w:rsidRPr="00C31442">
              <w:rPr>
                <w:rFonts w:ascii="Arial" w:hAnsi="Arial" w:cs="Arial"/>
                <w:sz w:val="24"/>
                <w:szCs w:val="24"/>
              </w:rPr>
              <w:t>Количество населения Удмуртской Республики, принявшего участие в природоохранных мероприятиях в рамках акции "Дни защиты от экологической опасности" по сравнению с предыдущим годом,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100,9</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A092B" w:rsidRPr="00C31442" w:rsidRDefault="00BA092B" w:rsidP="00633498">
            <w:pPr>
              <w:pStyle w:val="ConsPlusNormal"/>
              <w:rPr>
                <w:sz w:val="24"/>
                <w:szCs w:val="24"/>
              </w:rPr>
            </w:pPr>
            <w:r w:rsidRPr="00C31442">
              <w:rPr>
                <w:sz w:val="24"/>
                <w:szCs w:val="24"/>
              </w:rPr>
              <w:t>Численность охотничьих ресурсов в Удмуртской Республике:</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p>
        </w:tc>
      </w:tr>
      <w:tr w:rsidR="00BA092B" w:rsidRPr="00395365" w:rsidTr="00BA092B">
        <w:trPr>
          <w:trHeight w:val="193"/>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лось, голов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16 872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16 933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16 891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16 617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16 668</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бурый медведь, голов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1 132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1 127</w:t>
            </w:r>
          </w:p>
        </w:tc>
      </w:tr>
      <w:tr w:rsidR="00BA092B" w:rsidRPr="00395365" w:rsidTr="00BA092B">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rPr>
                <w:sz w:val="24"/>
                <w:szCs w:val="24"/>
              </w:rPr>
            </w:pPr>
            <w:r w:rsidRPr="00C31442">
              <w:rPr>
                <w:sz w:val="24"/>
                <w:szCs w:val="24"/>
              </w:rPr>
              <w:t>Индекс численности волка (отношение численности волка по окончании охотничьего сезона в текущем году к его численности 2010 года)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w:t>
            </w:r>
          </w:p>
          <w:p w:rsidR="00BA092B" w:rsidRPr="00C31442" w:rsidRDefault="00BA092B" w:rsidP="00633498">
            <w:pPr>
              <w:pStyle w:val="ConsPlusNormal"/>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pStyle w:val="ConsPlusNormal"/>
              <w:jc w:val="center"/>
              <w:rPr>
                <w:sz w:val="24"/>
                <w:szCs w:val="24"/>
              </w:rPr>
            </w:pPr>
            <w:r w:rsidRPr="00C31442">
              <w:rPr>
                <w:sz w:val="24"/>
                <w:szCs w:val="24"/>
              </w:rPr>
              <w:t>100</w:t>
            </w:r>
          </w:p>
          <w:p w:rsidR="00BA092B" w:rsidRPr="00C31442" w:rsidRDefault="00BA092B" w:rsidP="00633498">
            <w:pPr>
              <w:pStyle w:val="ConsPlusNormal"/>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A092B" w:rsidRPr="00C31442" w:rsidRDefault="00BA092B" w:rsidP="00633498">
            <w:pPr>
              <w:jc w:val="center"/>
              <w:rPr>
                <w:rFonts w:ascii="Arial" w:hAnsi="Arial" w:cs="Arial"/>
                <w:sz w:val="24"/>
                <w:szCs w:val="24"/>
              </w:rPr>
            </w:pPr>
            <w:r w:rsidRPr="00C31442">
              <w:rPr>
                <w:rFonts w:ascii="Arial" w:hAnsi="Arial" w:cs="Arial"/>
                <w:sz w:val="24"/>
                <w:szCs w:val="24"/>
              </w:rPr>
              <w:t>100</w:t>
            </w:r>
          </w:p>
        </w:tc>
      </w:tr>
    </w:tbl>
    <w:p w:rsidR="003C7C2B" w:rsidRDefault="003C7C2B"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3C7C2B" w:rsidRDefault="003C7C2B"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FE2F3E"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r>
        <w:rPr>
          <w:rFonts w:ascii="Arial" w:hAnsi="Arial" w:cs="Arial"/>
          <w:b/>
          <w:noProof/>
          <w:sz w:val="28"/>
          <w:szCs w:val="28"/>
          <w:lang w:eastAsia="ru-RU"/>
        </w:rPr>
        <w:pict>
          <v:shape id="_x0000_s1544" type="#_x0000_t202" style="position:absolute;left:0;text-align:left;margin-left:208.55pt;margin-top:5.9pt;width:180pt;height:116.4pt;z-index:252452352" filled="f" fillcolor="white [3201]" stroked="f" strokecolor="#f79646 [3209]" strokeweight="1pt">
            <v:stroke dashstyle="dash"/>
            <v:shadow color="#868686"/>
            <v:textbox style="mso-next-textbox:#_x0000_s1544">
              <w:txbxContent>
                <w:p w:rsidR="00714E6E" w:rsidRDefault="00714E6E" w:rsidP="00FB7713">
                  <w:pPr>
                    <w:ind w:left="-567" w:firstLine="567"/>
                  </w:pPr>
                  <w:r>
                    <w:rPr>
                      <w:noProof/>
                      <w:lang w:eastAsia="ru-RU"/>
                    </w:rPr>
                    <w:drawing>
                      <wp:inline distT="0" distB="0" distL="0" distR="0">
                        <wp:extent cx="2219325" cy="1447800"/>
                        <wp:effectExtent l="19050" t="0" r="9525" b="0"/>
                        <wp:docPr id="55" name="Рисунок 49" descr="http://s1.1zoom.me/big7/740/Brown_Bears_48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1.1zoom.me/big7/740/Brown_Bears_486950.jpg"/>
                                <pic:cNvPicPr>
                                  <a:picLocks noChangeAspect="1" noChangeArrowheads="1"/>
                                </pic:cNvPicPr>
                              </pic:nvPicPr>
                              <pic:blipFill>
                                <a:blip r:embed="rId118"/>
                                <a:srcRect/>
                                <a:stretch>
                                  <a:fillRect/>
                                </a:stretch>
                              </pic:blipFill>
                              <pic:spPr bwMode="auto">
                                <a:xfrm>
                                  <a:off x="0" y="0"/>
                                  <a:ext cx="2219325" cy="1447800"/>
                                </a:xfrm>
                                <a:prstGeom prst="rect">
                                  <a:avLst/>
                                </a:prstGeom>
                                <a:noFill/>
                                <a:ln w="9525">
                                  <a:noFill/>
                                  <a:miter lim="800000"/>
                                  <a:headEnd/>
                                  <a:tailEnd/>
                                </a:ln>
                              </pic:spPr>
                            </pic:pic>
                          </a:graphicData>
                        </a:graphic>
                      </wp:inline>
                    </w:drawing>
                  </w:r>
                </w:p>
              </w:txbxContent>
            </v:textbox>
          </v:shape>
        </w:pict>
      </w:r>
      <w:r>
        <w:rPr>
          <w:rFonts w:ascii="Arial" w:hAnsi="Arial" w:cs="Arial"/>
          <w:b/>
          <w:noProof/>
          <w:sz w:val="28"/>
          <w:szCs w:val="28"/>
          <w:lang w:eastAsia="ru-RU"/>
        </w:rPr>
        <w:pict>
          <v:shape id="_x0000_s1543" type="#_x0000_t202" style="position:absolute;left:0;text-align:left;margin-left:29.3pt;margin-top:5.9pt;width:183.75pt;height:129.9pt;z-index:252451328" filled="f" fillcolor="white [3201]" stroked="f" strokecolor="#f79646 [3209]" strokeweight="1pt">
            <v:stroke dashstyle="dash"/>
            <v:shadow color="#868686"/>
            <v:textbox style="mso-next-textbox:#_x0000_s1543">
              <w:txbxContent>
                <w:p w:rsidR="00714E6E" w:rsidRDefault="00714E6E">
                  <w:r w:rsidRPr="00633498">
                    <w:rPr>
                      <w:noProof/>
                      <w:lang w:eastAsia="ru-RU"/>
                    </w:rPr>
                    <w:drawing>
                      <wp:inline distT="0" distB="0" distL="0" distR="0">
                        <wp:extent cx="1895475" cy="1371600"/>
                        <wp:effectExtent l="19050" t="0" r="9525" b="0"/>
                        <wp:docPr id="52" name="Рисунок 40" descr="http://portal.azertag.az/sites/default/files/l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ortal.azertag.az/sites/default/files/los3.jpg"/>
                                <pic:cNvPicPr>
                                  <a:picLocks noChangeAspect="1" noChangeArrowheads="1"/>
                                </pic:cNvPicPr>
                              </pic:nvPicPr>
                              <pic:blipFill>
                                <a:blip r:embed="rId119"/>
                                <a:srcRect/>
                                <a:stretch>
                                  <a:fillRect/>
                                </a:stretch>
                              </pic:blipFill>
                              <pic:spPr bwMode="auto">
                                <a:xfrm>
                                  <a:off x="0" y="0"/>
                                  <a:ext cx="1895475" cy="1371600"/>
                                </a:xfrm>
                                <a:prstGeom prst="rect">
                                  <a:avLst/>
                                </a:prstGeom>
                                <a:noFill/>
                                <a:ln w="9525">
                                  <a:noFill/>
                                  <a:miter lim="800000"/>
                                  <a:headEnd/>
                                  <a:tailEnd/>
                                </a:ln>
                              </pic:spPr>
                            </pic:pic>
                          </a:graphicData>
                        </a:graphic>
                      </wp:inline>
                    </w:drawing>
                  </w:r>
                </w:p>
              </w:txbxContent>
            </v:textbox>
          </v:shape>
        </w:pict>
      </w:r>
      <w:r>
        <w:rPr>
          <w:rFonts w:ascii="Arial" w:hAnsi="Arial" w:cs="Arial"/>
          <w:b/>
          <w:noProof/>
          <w:sz w:val="28"/>
          <w:szCs w:val="28"/>
          <w:lang w:eastAsia="ru-RU"/>
        </w:rPr>
        <w:pict>
          <v:shape id="_x0000_s1545" type="#_x0000_t202" style="position:absolute;left:0;text-align:left;margin-left:397.55pt;margin-top:5.9pt;width:171.75pt;height:119.25pt;z-index:252453376" filled="f" fillcolor="white [3201]" stroked="f" strokecolor="#f79646 [3209]" strokeweight="1pt">
            <v:stroke dashstyle="dash"/>
            <v:shadow color="#868686"/>
            <v:textbox style="mso-next-textbox:#_x0000_s1545">
              <w:txbxContent>
                <w:p w:rsidR="00714E6E" w:rsidRDefault="00714E6E">
                  <w:r>
                    <w:rPr>
                      <w:noProof/>
                      <w:lang w:eastAsia="ru-RU"/>
                    </w:rPr>
                    <w:drawing>
                      <wp:inline distT="0" distB="0" distL="0" distR="0">
                        <wp:extent cx="1800225" cy="1447800"/>
                        <wp:effectExtent l="19050" t="0" r="9525" b="0"/>
                        <wp:docPr id="56" name="Рисунок 52" descr="http://www.rabstol.net/uploads/gallery/main/71/rabstol_net_wolf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rabstol.net/uploads/gallery/main/71/rabstol_net_wolf_08.jpg"/>
                                <pic:cNvPicPr>
                                  <a:picLocks noChangeAspect="1" noChangeArrowheads="1"/>
                                </pic:cNvPicPr>
                              </pic:nvPicPr>
                              <pic:blipFill>
                                <a:blip r:embed="rId120"/>
                                <a:srcRect/>
                                <a:stretch>
                                  <a:fillRect/>
                                </a:stretch>
                              </pic:blipFill>
                              <pic:spPr bwMode="auto">
                                <a:xfrm>
                                  <a:off x="0" y="0"/>
                                  <a:ext cx="1800225" cy="1447800"/>
                                </a:xfrm>
                                <a:prstGeom prst="rect">
                                  <a:avLst/>
                                </a:prstGeom>
                                <a:noFill/>
                                <a:ln w="9525">
                                  <a:noFill/>
                                  <a:miter lim="800000"/>
                                  <a:headEnd/>
                                  <a:tailEnd/>
                                </a:ln>
                              </pic:spPr>
                            </pic:pic>
                          </a:graphicData>
                        </a:graphic>
                      </wp:inline>
                    </w:drawing>
                  </w:r>
                </w:p>
              </w:txbxContent>
            </v:textbox>
          </v:shape>
        </w:pict>
      </w: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33498" w:rsidRDefault="0063349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33498" w:rsidRDefault="0063349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CF1DF8" w:rsidRDefault="00CF1DF8"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FB7713" w:rsidRDefault="00FB7713" w:rsidP="00ED13F4">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697417" w:rsidRDefault="00697417"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9D0699" w:rsidRDefault="009D0699"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p>
    <w:p w:rsidR="008C2816" w:rsidRDefault="008C2816" w:rsidP="00BA092B">
      <w:pPr>
        <w:tabs>
          <w:tab w:val="left" w:pos="4782"/>
        </w:tabs>
        <w:autoSpaceDE w:val="0"/>
        <w:autoSpaceDN w:val="0"/>
        <w:adjustRightInd w:val="0"/>
        <w:spacing w:after="0" w:line="240" w:lineRule="auto"/>
        <w:rPr>
          <w:rFonts w:ascii="Arial" w:eastAsia="Times New Roman" w:hAnsi="Arial" w:cs="Arial"/>
          <w:b/>
          <w:color w:val="000000"/>
          <w:sz w:val="28"/>
          <w:szCs w:val="28"/>
          <w:lang w:eastAsia="ru-RU"/>
        </w:rPr>
      </w:pPr>
    </w:p>
    <w:p w:rsidR="00FB7713" w:rsidRPr="00FC5EB7" w:rsidRDefault="00FB7713" w:rsidP="0099101F">
      <w:pPr>
        <w:tabs>
          <w:tab w:val="left" w:pos="4782"/>
        </w:tabs>
        <w:autoSpaceDE w:val="0"/>
        <w:autoSpaceDN w:val="0"/>
        <w:adjustRightInd w:val="0"/>
        <w:spacing w:after="0" w:line="240" w:lineRule="auto"/>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lastRenderedPageBreak/>
        <w:t>Государственная программа Удмуртской Республики</w:t>
      </w:r>
    </w:p>
    <w:p w:rsidR="00FB7713" w:rsidRPr="00F17300" w:rsidRDefault="00FB7713" w:rsidP="00FB7713">
      <w:pPr>
        <w:tabs>
          <w:tab w:val="left" w:pos="4782"/>
        </w:tabs>
        <w:autoSpaceDE w:val="0"/>
        <w:autoSpaceDN w:val="0"/>
        <w:adjustRightInd w:val="0"/>
        <w:spacing w:after="0" w:line="240" w:lineRule="auto"/>
        <w:ind w:left="1985" w:hanging="1559"/>
        <w:jc w:val="center"/>
        <w:rPr>
          <w:rFonts w:ascii="Arial" w:eastAsia="Times New Roman" w:hAnsi="Arial" w:cs="Arial"/>
          <w:b/>
          <w:color w:val="943634" w:themeColor="accent2" w:themeShade="BF"/>
          <w:sz w:val="28"/>
          <w:szCs w:val="28"/>
          <w:u w:val="single"/>
          <w:lang w:eastAsia="ru-RU"/>
        </w:rPr>
      </w:pPr>
      <w:r w:rsidRPr="00F17300">
        <w:rPr>
          <w:rFonts w:ascii="Arial" w:eastAsia="Times New Roman" w:hAnsi="Arial" w:cs="Arial"/>
          <w:b/>
          <w:color w:val="943634" w:themeColor="accent2" w:themeShade="BF"/>
          <w:sz w:val="28"/>
          <w:szCs w:val="28"/>
          <w:u w:val="single"/>
          <w:lang w:eastAsia="ru-RU"/>
        </w:rPr>
        <w:t>«Развитие архивного дела»</w:t>
      </w:r>
    </w:p>
    <w:p w:rsidR="00FB7713" w:rsidRPr="008C2816" w:rsidRDefault="00FE2F3E" w:rsidP="00FB7713">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4"/>
          <w:szCs w:val="24"/>
          <w:u w:val="single"/>
          <w:lang w:eastAsia="ru-RU"/>
        </w:rPr>
      </w:pPr>
      <w:r w:rsidRPr="00FE2F3E">
        <w:rPr>
          <w:rFonts w:ascii="Arial" w:hAnsi="Arial" w:cs="Arial"/>
          <w:b/>
          <w:noProof/>
          <w:color w:val="E36C0A" w:themeColor="accent6" w:themeShade="BF"/>
          <w:sz w:val="28"/>
          <w:szCs w:val="28"/>
          <w:u w:val="single"/>
          <w:lang w:eastAsia="ru-RU"/>
        </w:rPr>
        <w:pict>
          <v:shape id="_x0000_s1546" type="#_x0000_t202" style="position:absolute;left:0;text-align:left;margin-left:14.3pt;margin-top:11.25pt;width:165.75pt;height:108.95pt;z-index:252455424" fillcolor="none" stroked="f" strokeweight="0">
            <v:fill r:id="rId115" o:title="5%" opacity="0" color2="white [3212]" o:opacity2="0" type="pattern"/>
            <v:shadow on="t" type="perspective" color="#622423 [1605]" offset="1pt" offset2="-3pt"/>
            <v:textbox>
              <w:txbxContent>
                <w:p w:rsidR="00714E6E" w:rsidRDefault="00714E6E" w:rsidP="00FB7713">
                  <w:r>
                    <w:rPr>
                      <w:noProof/>
                      <w:lang w:eastAsia="ru-RU"/>
                    </w:rPr>
                    <w:drawing>
                      <wp:inline distT="0" distB="0" distL="0" distR="0">
                        <wp:extent cx="1922145" cy="1328683"/>
                        <wp:effectExtent l="19050" t="19050" r="20955" b="23867"/>
                        <wp:docPr id="10" name="Рисунок 11" descr="http://erkindik.kz/wp-content/uploads/2015/08/ar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rkindik.kz/wp-content/uploads/2015/08/arhiv.jpg"/>
                                <pic:cNvPicPr>
                                  <a:picLocks noChangeAspect="1" noChangeArrowheads="1"/>
                                </pic:cNvPicPr>
                              </pic:nvPicPr>
                              <pic:blipFill>
                                <a:blip r:embed="rId121"/>
                                <a:srcRect/>
                                <a:stretch>
                                  <a:fillRect/>
                                </a:stretch>
                              </pic:blipFill>
                              <pic:spPr bwMode="auto">
                                <a:xfrm>
                                  <a:off x="0" y="0"/>
                                  <a:ext cx="1922145" cy="1328683"/>
                                </a:xfrm>
                                <a:prstGeom prst="rect">
                                  <a:avLst/>
                                </a:prstGeom>
                                <a:noFill/>
                                <a:ln w="9525">
                                  <a:solidFill>
                                    <a:schemeClr val="tx1"/>
                                  </a:solidFill>
                                  <a:miter lim="800000"/>
                                  <a:headEnd/>
                                  <a:tailEnd/>
                                </a:ln>
                              </pic:spPr>
                            </pic:pic>
                          </a:graphicData>
                        </a:graphic>
                      </wp:inline>
                    </w:drawing>
                  </w:r>
                </w:p>
                <w:p w:rsidR="00714E6E" w:rsidRDefault="00714E6E" w:rsidP="00FB7713"/>
              </w:txbxContent>
            </v:textbox>
          </v:shape>
        </w:pict>
      </w:r>
    </w:p>
    <w:p w:rsidR="00FB7713" w:rsidRPr="008C2816" w:rsidRDefault="00FB7713" w:rsidP="00FB7713">
      <w:pPr>
        <w:tabs>
          <w:tab w:val="left" w:pos="2268"/>
        </w:tabs>
        <w:autoSpaceDE w:val="0"/>
        <w:autoSpaceDN w:val="0"/>
        <w:adjustRightInd w:val="0"/>
        <w:spacing w:after="0" w:line="240" w:lineRule="auto"/>
        <w:ind w:left="4253" w:right="850"/>
        <w:rPr>
          <w:rFonts w:ascii="Arial" w:hAnsi="Arial" w:cs="Arial"/>
          <w:b/>
          <w:noProof/>
          <w:sz w:val="24"/>
          <w:szCs w:val="24"/>
          <w:u w:val="single"/>
          <w:lang w:eastAsia="ru-RU"/>
        </w:rPr>
      </w:pPr>
      <w:r w:rsidRPr="008C2816">
        <w:rPr>
          <w:rFonts w:ascii="Arial" w:hAnsi="Arial" w:cs="Arial"/>
          <w:b/>
          <w:noProof/>
          <w:color w:val="943634" w:themeColor="accent2" w:themeShade="BF"/>
          <w:sz w:val="24"/>
          <w:szCs w:val="24"/>
          <w:lang w:eastAsia="ru-RU"/>
        </w:rPr>
        <w:t>Цель:</w:t>
      </w:r>
      <w:r w:rsidRPr="008C2816">
        <w:rPr>
          <w:rFonts w:ascii="Arial" w:hAnsi="Arial" w:cs="Arial"/>
          <w:sz w:val="24"/>
          <w:szCs w:val="24"/>
        </w:rPr>
        <w:t xml:space="preserve"> Обеспечение хранения, комплектования, учета и использования документов Архивного фонда Удмуртской Республики и других архивных документов в интересах граждан, общества и государства</w:t>
      </w:r>
    </w:p>
    <w:p w:rsidR="00FB7713" w:rsidRDefault="00FB7713" w:rsidP="00FB7713">
      <w:pPr>
        <w:tabs>
          <w:tab w:val="left" w:pos="2268"/>
        </w:tabs>
        <w:autoSpaceDE w:val="0"/>
        <w:autoSpaceDN w:val="0"/>
        <w:adjustRightInd w:val="0"/>
        <w:spacing w:after="0" w:line="240" w:lineRule="auto"/>
        <w:ind w:left="4253"/>
        <w:rPr>
          <w:rFonts w:ascii="Arial" w:hAnsi="Arial" w:cs="Arial"/>
          <w:b/>
          <w:noProof/>
          <w:sz w:val="28"/>
          <w:szCs w:val="28"/>
          <w:u w:val="single"/>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782"/>
        </w:tabs>
        <w:autoSpaceDE w:val="0"/>
        <w:autoSpaceDN w:val="0"/>
        <w:adjustRightInd w:val="0"/>
        <w:spacing w:after="0" w:line="240" w:lineRule="auto"/>
        <w:rPr>
          <w:rFonts w:ascii="Arial" w:hAnsi="Arial" w:cs="Arial"/>
          <w:b/>
          <w:noProof/>
          <w:lang w:eastAsia="ru-RU"/>
        </w:rPr>
      </w:pPr>
    </w:p>
    <w:p w:rsidR="00FB7713" w:rsidRDefault="00FB7713" w:rsidP="00FB7713">
      <w:pPr>
        <w:tabs>
          <w:tab w:val="left" w:pos="4374"/>
        </w:tabs>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Структура расходов по государственной программе</w:t>
      </w:r>
    </w:p>
    <w:p w:rsidR="008C2816" w:rsidRPr="008C2816" w:rsidRDefault="008C2816" w:rsidP="00C31442">
      <w:pPr>
        <w:autoSpaceDE w:val="0"/>
        <w:autoSpaceDN w:val="0"/>
        <w:adjustRightInd w:val="0"/>
        <w:spacing w:before="60" w:after="0" w:line="240" w:lineRule="auto"/>
        <w:ind w:left="5103"/>
        <w:jc w:val="right"/>
        <w:rPr>
          <w:rFonts w:ascii="Arial" w:hAnsi="Arial" w:cs="Arial"/>
          <w:sz w:val="20"/>
          <w:szCs w:val="20"/>
        </w:rPr>
      </w:pPr>
      <w:r w:rsidRPr="0061635A">
        <w:rPr>
          <w:rFonts w:ascii="Arial" w:hAnsi="Arial" w:cs="Arial"/>
          <w:sz w:val="20"/>
          <w:szCs w:val="20"/>
        </w:rPr>
        <w:t>млн. 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441"/>
        <w:gridCol w:w="1188"/>
        <w:gridCol w:w="1134"/>
        <w:gridCol w:w="1134"/>
        <w:gridCol w:w="992"/>
        <w:gridCol w:w="1134"/>
      </w:tblGrid>
      <w:tr w:rsidR="00FB7713" w:rsidRPr="008C2816" w:rsidTr="00C31442">
        <w:trPr>
          <w:trHeight w:val="215"/>
        </w:trPr>
        <w:tc>
          <w:tcPr>
            <w:tcW w:w="5441" w:type="dxa"/>
            <w:shd w:val="clear" w:color="auto" w:fill="FFFFFF" w:themeFill="background1"/>
            <w:vAlign w:val="center"/>
          </w:tcPr>
          <w:p w:rsidR="00FB7713" w:rsidRPr="008C2816" w:rsidRDefault="00FB7713" w:rsidP="008C2816">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Наименование государственной программы (подпрограммы)</w:t>
            </w:r>
          </w:p>
        </w:tc>
        <w:tc>
          <w:tcPr>
            <w:tcW w:w="1188"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2015</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1134"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2016</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1134" w:type="dxa"/>
            <w:shd w:val="clear" w:color="auto" w:fill="FFFFFF" w:themeFill="background1"/>
            <w:vAlign w:val="center"/>
          </w:tcPr>
          <w:p w:rsidR="008C2816" w:rsidRDefault="00FB7713" w:rsidP="008C2816">
            <w:pPr>
              <w:spacing w:after="0" w:line="240" w:lineRule="auto"/>
              <w:jc w:val="center"/>
              <w:rPr>
                <w:rFonts w:ascii="Arial" w:hAnsi="Arial" w:cs="Arial"/>
                <w:b/>
                <w:sz w:val="24"/>
                <w:szCs w:val="24"/>
              </w:rPr>
            </w:pPr>
            <w:r w:rsidRPr="008C2816">
              <w:rPr>
                <w:rFonts w:ascii="Arial" w:hAnsi="Arial" w:cs="Arial"/>
                <w:b/>
                <w:sz w:val="24"/>
                <w:szCs w:val="24"/>
              </w:rPr>
              <w:t>2017</w:t>
            </w:r>
          </w:p>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год</w:t>
            </w:r>
          </w:p>
        </w:tc>
        <w:tc>
          <w:tcPr>
            <w:tcW w:w="992" w:type="dxa"/>
            <w:shd w:val="clear" w:color="auto" w:fill="FFFFFF" w:themeFill="background1"/>
            <w:vAlign w:val="center"/>
          </w:tcPr>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2018 год</w:t>
            </w:r>
          </w:p>
        </w:tc>
        <w:tc>
          <w:tcPr>
            <w:tcW w:w="1134" w:type="dxa"/>
            <w:shd w:val="clear" w:color="auto" w:fill="FFFFFF" w:themeFill="background1"/>
            <w:vAlign w:val="center"/>
          </w:tcPr>
          <w:p w:rsidR="00FB7713" w:rsidRPr="008C2816" w:rsidRDefault="00FB7713" w:rsidP="008C2816">
            <w:pPr>
              <w:spacing w:after="0" w:line="240" w:lineRule="auto"/>
              <w:jc w:val="center"/>
              <w:rPr>
                <w:rFonts w:ascii="Arial" w:eastAsia="Times New Roman" w:hAnsi="Arial" w:cs="Arial"/>
                <w:b/>
                <w:bCs/>
                <w:sz w:val="24"/>
                <w:szCs w:val="24"/>
                <w:lang w:eastAsia="ru-RU"/>
              </w:rPr>
            </w:pPr>
            <w:r w:rsidRPr="008C2816">
              <w:rPr>
                <w:rFonts w:ascii="Arial" w:hAnsi="Arial" w:cs="Arial"/>
                <w:b/>
                <w:sz w:val="24"/>
                <w:szCs w:val="24"/>
              </w:rPr>
              <w:t>2019 год</w:t>
            </w:r>
          </w:p>
        </w:tc>
      </w:tr>
      <w:tr w:rsidR="004C45A5" w:rsidRPr="008C2816" w:rsidTr="004C45A5">
        <w:trPr>
          <w:trHeight w:val="215"/>
        </w:trPr>
        <w:tc>
          <w:tcPr>
            <w:tcW w:w="5441" w:type="dxa"/>
            <w:shd w:val="clear" w:color="auto" w:fill="FFFFFF" w:themeFill="background1"/>
            <w:vAlign w:val="center"/>
          </w:tcPr>
          <w:p w:rsidR="004C45A5" w:rsidRPr="008C2816" w:rsidRDefault="004C45A5" w:rsidP="00FB7713">
            <w:pPr>
              <w:autoSpaceDE w:val="0"/>
              <w:autoSpaceDN w:val="0"/>
              <w:adjustRightInd w:val="0"/>
              <w:spacing w:after="0" w:line="240" w:lineRule="auto"/>
              <w:rPr>
                <w:rFonts w:ascii="Arial" w:hAnsi="Arial" w:cs="Arial"/>
                <w:b/>
                <w:color w:val="943634" w:themeColor="accent2" w:themeShade="BF"/>
                <w:sz w:val="24"/>
                <w:szCs w:val="24"/>
              </w:rPr>
            </w:pPr>
            <w:r w:rsidRPr="008C2816">
              <w:rPr>
                <w:rFonts w:ascii="Arial" w:hAnsi="Arial" w:cs="Arial"/>
                <w:b/>
                <w:sz w:val="24"/>
                <w:szCs w:val="24"/>
              </w:rPr>
              <w:t>Государственная программа Удмуртской Республики</w:t>
            </w:r>
            <w:r w:rsidRPr="008C2816">
              <w:rPr>
                <w:rFonts w:ascii="Arial" w:hAnsi="Arial" w:cs="Arial"/>
                <w:b/>
                <w:color w:val="943634" w:themeColor="accent2" w:themeShade="BF"/>
                <w:sz w:val="24"/>
                <w:szCs w:val="24"/>
              </w:rPr>
              <w:t xml:space="preserve"> «Развитие архивного дела»</w:t>
            </w:r>
          </w:p>
        </w:tc>
        <w:tc>
          <w:tcPr>
            <w:tcW w:w="1188" w:type="dxa"/>
            <w:shd w:val="clear" w:color="auto" w:fill="FFFFFF" w:themeFill="background1"/>
            <w:vAlign w:val="center"/>
          </w:tcPr>
          <w:p w:rsidR="004C45A5" w:rsidRPr="008C2816" w:rsidRDefault="004C45A5" w:rsidP="00FB7713">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115,6</w:t>
            </w:r>
          </w:p>
        </w:tc>
        <w:tc>
          <w:tcPr>
            <w:tcW w:w="1134" w:type="dxa"/>
            <w:shd w:val="clear" w:color="auto" w:fill="FFFFFF" w:themeFill="background1"/>
            <w:vAlign w:val="center"/>
          </w:tcPr>
          <w:p w:rsidR="004C45A5" w:rsidRPr="008C2816" w:rsidRDefault="004C45A5" w:rsidP="00384D8F">
            <w:pPr>
              <w:autoSpaceDE w:val="0"/>
              <w:autoSpaceDN w:val="0"/>
              <w:adjustRightInd w:val="0"/>
              <w:spacing w:after="0" w:line="240" w:lineRule="auto"/>
              <w:ind w:left="-54"/>
              <w:jc w:val="center"/>
              <w:rPr>
                <w:rFonts w:ascii="Arial" w:hAnsi="Arial" w:cs="Arial"/>
                <w:b/>
                <w:color w:val="943634" w:themeColor="accent2" w:themeShade="BF"/>
                <w:sz w:val="24"/>
                <w:szCs w:val="24"/>
              </w:rPr>
            </w:pPr>
            <w:r w:rsidRPr="008C2816">
              <w:rPr>
                <w:rFonts w:ascii="Arial" w:hAnsi="Arial" w:cs="Arial"/>
                <w:b/>
                <w:color w:val="943634" w:themeColor="accent2" w:themeShade="BF"/>
                <w:sz w:val="24"/>
                <w:szCs w:val="24"/>
              </w:rPr>
              <w:t>114,1</w:t>
            </w:r>
          </w:p>
        </w:tc>
        <w:tc>
          <w:tcPr>
            <w:tcW w:w="1134"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943634" w:themeColor="accent2" w:themeShade="BF"/>
                <w:sz w:val="24"/>
                <w:szCs w:val="24"/>
              </w:rPr>
            </w:pPr>
            <w:r w:rsidRPr="004C45A5">
              <w:rPr>
                <w:rFonts w:ascii="Arial" w:hAnsi="Arial" w:cs="Arial"/>
                <w:b/>
                <w:color w:val="943634" w:themeColor="accent2" w:themeShade="BF"/>
                <w:sz w:val="24"/>
                <w:szCs w:val="24"/>
              </w:rPr>
              <w:t>109,0</w:t>
            </w:r>
          </w:p>
        </w:tc>
        <w:tc>
          <w:tcPr>
            <w:tcW w:w="992"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943634" w:themeColor="accent2" w:themeShade="BF"/>
                <w:sz w:val="24"/>
                <w:szCs w:val="24"/>
              </w:rPr>
            </w:pPr>
            <w:r w:rsidRPr="004C45A5">
              <w:rPr>
                <w:rFonts w:ascii="Arial" w:hAnsi="Arial" w:cs="Arial"/>
                <w:b/>
                <w:color w:val="943634" w:themeColor="accent2" w:themeShade="BF"/>
                <w:sz w:val="24"/>
                <w:szCs w:val="24"/>
              </w:rPr>
              <w:t>100,3</w:t>
            </w:r>
          </w:p>
        </w:tc>
        <w:tc>
          <w:tcPr>
            <w:tcW w:w="1134" w:type="dxa"/>
            <w:shd w:val="clear" w:color="auto" w:fill="FFFFFF" w:themeFill="background1"/>
            <w:vAlign w:val="center"/>
          </w:tcPr>
          <w:p w:rsidR="004C45A5" w:rsidRPr="004C45A5" w:rsidRDefault="004C45A5" w:rsidP="004C45A5">
            <w:pPr>
              <w:spacing w:after="0" w:line="240" w:lineRule="auto"/>
              <w:jc w:val="center"/>
              <w:rPr>
                <w:rFonts w:ascii="Arial" w:hAnsi="Arial" w:cs="Arial"/>
                <w:b/>
                <w:color w:val="943634" w:themeColor="accent2" w:themeShade="BF"/>
                <w:sz w:val="24"/>
                <w:szCs w:val="24"/>
              </w:rPr>
            </w:pPr>
            <w:r w:rsidRPr="004C45A5">
              <w:rPr>
                <w:rFonts w:ascii="Arial" w:hAnsi="Arial" w:cs="Arial"/>
                <w:b/>
                <w:color w:val="943634" w:themeColor="accent2" w:themeShade="BF"/>
                <w:sz w:val="24"/>
                <w:szCs w:val="24"/>
              </w:rPr>
              <w:t>100,4</w:t>
            </w:r>
          </w:p>
        </w:tc>
      </w:tr>
    </w:tbl>
    <w:p w:rsidR="00FB7713" w:rsidRPr="00A257DA" w:rsidRDefault="00FB7713" w:rsidP="001B1B7A">
      <w:pPr>
        <w:tabs>
          <w:tab w:val="left" w:pos="4782"/>
        </w:tabs>
        <w:autoSpaceDE w:val="0"/>
        <w:autoSpaceDN w:val="0"/>
        <w:adjustRightInd w:val="0"/>
        <w:spacing w:after="0" w:line="240" w:lineRule="auto"/>
        <w:rPr>
          <w:rFonts w:ascii="Arial" w:hAnsi="Arial" w:cs="Arial"/>
          <w:b/>
          <w:noProof/>
          <w:sz w:val="16"/>
          <w:szCs w:val="16"/>
          <w:lang w:eastAsia="ru-RU"/>
        </w:rPr>
      </w:pPr>
    </w:p>
    <w:p w:rsidR="00A257DA" w:rsidRPr="00A257DA" w:rsidRDefault="00A257DA" w:rsidP="00FB7713">
      <w:pPr>
        <w:tabs>
          <w:tab w:val="left" w:pos="3828"/>
        </w:tabs>
        <w:autoSpaceDE w:val="0"/>
        <w:autoSpaceDN w:val="0"/>
        <w:adjustRightInd w:val="0"/>
        <w:spacing w:after="0" w:line="240" w:lineRule="auto"/>
        <w:jc w:val="center"/>
        <w:rPr>
          <w:rFonts w:ascii="Arial" w:hAnsi="Arial" w:cs="Arial"/>
          <w:b/>
          <w:noProof/>
          <w:sz w:val="16"/>
          <w:szCs w:val="16"/>
          <w:lang w:eastAsia="ru-RU"/>
        </w:rPr>
      </w:pPr>
    </w:p>
    <w:p w:rsidR="00FB7713" w:rsidRPr="00C31442" w:rsidRDefault="00FB7713" w:rsidP="00C31442">
      <w:pPr>
        <w:tabs>
          <w:tab w:val="left" w:pos="3828"/>
        </w:tabs>
        <w:autoSpaceDE w:val="0"/>
        <w:autoSpaceDN w:val="0"/>
        <w:adjustRightInd w:val="0"/>
        <w:spacing w:after="0" w:line="240" w:lineRule="auto"/>
        <w:jc w:val="center"/>
        <w:rPr>
          <w:rFonts w:ascii="Arial" w:hAnsi="Arial" w:cs="Arial"/>
          <w:b/>
          <w:noProof/>
          <w:sz w:val="23"/>
          <w:szCs w:val="23"/>
          <w:lang w:eastAsia="ru-RU"/>
        </w:rPr>
      </w:pPr>
      <w:r w:rsidRPr="00C31442">
        <w:rPr>
          <w:rFonts w:ascii="Arial" w:hAnsi="Arial" w:cs="Arial"/>
          <w:b/>
          <w:noProof/>
          <w:sz w:val="23"/>
          <w:szCs w:val="23"/>
          <w:lang w:eastAsia="ru-RU"/>
        </w:rPr>
        <w:t>Основные результаты</w:t>
      </w:r>
    </w:p>
    <w:p w:rsidR="00FB7713" w:rsidRPr="00C31442" w:rsidRDefault="00FB7713" w:rsidP="00C31442">
      <w:pPr>
        <w:autoSpaceDE w:val="0"/>
        <w:autoSpaceDN w:val="0"/>
        <w:adjustRightInd w:val="0"/>
        <w:spacing w:after="0" w:line="240" w:lineRule="auto"/>
        <w:rPr>
          <w:rFonts w:ascii="Arial" w:hAnsi="Arial" w:cs="Arial"/>
          <w:b/>
          <w:noProof/>
          <w:color w:val="C00000"/>
          <w:sz w:val="23"/>
          <w:szCs w:val="23"/>
          <w:lang w:eastAsia="ru-RU"/>
        </w:rPr>
      </w:pPr>
    </w:p>
    <w:tbl>
      <w:tblPr>
        <w:tblW w:w="11057" w:type="dxa"/>
        <w:tblInd w:w="250" w:type="dxa"/>
        <w:shd w:val="clear" w:color="auto" w:fill="FFFFFF" w:themeFill="background1"/>
        <w:tblLook w:val="04A0"/>
      </w:tblPr>
      <w:tblGrid>
        <w:gridCol w:w="5670"/>
        <w:gridCol w:w="1134"/>
        <w:gridCol w:w="1134"/>
        <w:gridCol w:w="992"/>
        <w:gridCol w:w="993"/>
        <w:gridCol w:w="1134"/>
      </w:tblGrid>
      <w:tr w:rsidR="00FB7713" w:rsidRPr="00C31442" w:rsidTr="00C31442">
        <w:trPr>
          <w:trHeight w:val="77"/>
          <w:tblHeader/>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B7713" w:rsidRPr="00C31442" w:rsidRDefault="00FB7713" w:rsidP="00C31442">
            <w:pPr>
              <w:spacing w:after="0" w:line="240" w:lineRule="auto"/>
              <w:jc w:val="center"/>
              <w:rPr>
                <w:rFonts w:ascii="Arial" w:eastAsia="Times New Roman" w:hAnsi="Arial" w:cs="Arial"/>
                <w:b/>
                <w:sz w:val="23"/>
                <w:szCs w:val="23"/>
                <w:lang w:eastAsia="ru-RU"/>
              </w:rPr>
            </w:pPr>
            <w:r w:rsidRPr="00C31442">
              <w:rPr>
                <w:rFonts w:ascii="Arial" w:eastAsia="Times New Roman" w:hAnsi="Arial" w:cs="Arial"/>
                <w:b/>
                <w:sz w:val="23"/>
                <w:szCs w:val="23"/>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b/>
                <w:sz w:val="23"/>
                <w:szCs w:val="23"/>
              </w:rPr>
            </w:pPr>
            <w:r w:rsidRPr="00C31442">
              <w:rPr>
                <w:rFonts w:ascii="Arial" w:hAnsi="Arial" w:cs="Arial"/>
                <w:b/>
                <w:sz w:val="23"/>
                <w:szCs w:val="23"/>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2016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2017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B7713" w:rsidRPr="00C31442" w:rsidRDefault="00FB7713" w:rsidP="00C31442">
            <w:pPr>
              <w:spacing w:after="0" w:line="240" w:lineRule="auto"/>
              <w:jc w:val="center"/>
              <w:rPr>
                <w:rFonts w:ascii="Arial" w:hAnsi="Arial" w:cs="Arial"/>
                <w:sz w:val="23"/>
                <w:szCs w:val="23"/>
              </w:rPr>
            </w:pPr>
            <w:r w:rsidRPr="00C31442">
              <w:rPr>
                <w:rFonts w:ascii="Arial" w:hAnsi="Arial" w:cs="Arial"/>
                <w:b/>
                <w:sz w:val="23"/>
                <w:szCs w:val="23"/>
              </w:rPr>
              <w:t>2019 год</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архивных документов, хранящихся в государственных и муниципальных архивах в нормативных условиях, обеспечивающих их постоянное (вечное) хранение, в общем количестве документов государственных и муниципальных архивов,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93,3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93,7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95,1</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Удельный вес документов Архивного фонда Удмуртской Республики, хранящихся сверх установленных законодательством сроков их временного хранения в организациях - источниках комплектования государственных и муниципальных архивов,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7,3</w:t>
            </w:r>
          </w:p>
        </w:tc>
      </w:tr>
      <w:tr w:rsidR="00F17300" w:rsidRPr="00C31442" w:rsidTr="00C3144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17300" w:rsidRPr="00C31442" w:rsidRDefault="00F17300"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Количество пользователей, обратившихся к архивной информации на официальном сайте "Архивная служба Удмуртии" в сети "Интернет",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84 614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54 000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55 000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56 000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17300" w:rsidRPr="00C31442" w:rsidRDefault="00F17300" w:rsidP="00C31442">
            <w:pPr>
              <w:pStyle w:val="ConsPlusNormal"/>
              <w:jc w:val="center"/>
              <w:rPr>
                <w:sz w:val="23"/>
                <w:szCs w:val="23"/>
              </w:rPr>
            </w:pPr>
            <w:r w:rsidRPr="00C31442">
              <w:rPr>
                <w:sz w:val="23"/>
                <w:szCs w:val="23"/>
              </w:rPr>
              <w:t>58 000</w:t>
            </w:r>
          </w:p>
        </w:tc>
      </w:tr>
      <w:tr w:rsidR="001B1B7A" w:rsidRPr="00C31442" w:rsidTr="00C31442">
        <w:trPr>
          <w:trHeight w:val="343"/>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Удельный вес архивных единиц хранения, включенных в автоматизированные информационно-поисковые системы государственных и муниципальных архивов, в общем объеме архивных документов, хранящихся в государственных и муниципальных архивах,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97,9</w:t>
            </w:r>
          </w:p>
        </w:tc>
      </w:tr>
      <w:tr w:rsidR="001B1B7A" w:rsidRPr="00C31442" w:rsidTr="00C3144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граждан, использующих механизм получения государственных услуг в области архивного дела в электронной форме,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37,0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40,0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44,0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52,0</w:t>
            </w:r>
          </w:p>
        </w:tc>
      </w:tr>
      <w:tr w:rsidR="001B1B7A" w:rsidRPr="00C31442" w:rsidTr="00C3144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31442" w:rsidRDefault="001B1B7A" w:rsidP="00C31442">
            <w:pPr>
              <w:spacing w:after="0" w:line="240" w:lineRule="auto"/>
              <w:rPr>
                <w:rFonts w:ascii="Arial" w:eastAsia="Times New Roman" w:hAnsi="Arial" w:cs="Arial"/>
                <w:sz w:val="23"/>
                <w:szCs w:val="23"/>
                <w:lang w:eastAsia="ru-RU"/>
              </w:rPr>
            </w:pPr>
            <w:r w:rsidRPr="00C31442">
              <w:rPr>
                <w:rFonts w:ascii="Arial" w:hAnsi="Arial" w:cs="Arial"/>
                <w:sz w:val="23"/>
                <w:szCs w:val="23"/>
              </w:rPr>
              <w:t>Доля предоставленных заявителям государственных услуг в области архивного дела в установленные законодательством сроки от общего количества предоставленных государственных услуг в области архивного дела,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31442" w:rsidRDefault="001B1B7A" w:rsidP="00C31442">
            <w:pPr>
              <w:pStyle w:val="ConsPlusNormal"/>
              <w:jc w:val="center"/>
              <w:rPr>
                <w:sz w:val="23"/>
                <w:szCs w:val="23"/>
              </w:rPr>
            </w:pPr>
            <w:r w:rsidRPr="00C31442">
              <w:rPr>
                <w:sz w:val="23"/>
                <w:szCs w:val="23"/>
              </w:rPr>
              <w:t>100,0</w:t>
            </w:r>
          </w:p>
        </w:tc>
      </w:tr>
    </w:tbl>
    <w:p w:rsidR="00FB7713" w:rsidRDefault="00FB7713" w:rsidP="00A257DA">
      <w:pPr>
        <w:tabs>
          <w:tab w:val="left" w:pos="4782"/>
        </w:tabs>
        <w:autoSpaceDE w:val="0"/>
        <w:autoSpaceDN w:val="0"/>
        <w:adjustRightInd w:val="0"/>
        <w:spacing w:after="0" w:line="240" w:lineRule="auto"/>
        <w:rPr>
          <w:rFonts w:ascii="Arial" w:hAnsi="Arial" w:cs="Arial"/>
          <w:b/>
          <w:noProof/>
          <w:sz w:val="28"/>
          <w:szCs w:val="28"/>
          <w:lang w:eastAsia="ru-RU"/>
        </w:rPr>
      </w:pPr>
    </w:p>
    <w:p w:rsidR="008C2816" w:rsidRDefault="008C2816" w:rsidP="00C31442">
      <w:pPr>
        <w:spacing w:after="0" w:line="240" w:lineRule="auto"/>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1B1B7A" w:rsidRDefault="001B1B7A" w:rsidP="008C2816">
      <w:pPr>
        <w:spacing w:after="0" w:line="240" w:lineRule="auto"/>
        <w:jc w:val="center"/>
        <w:rPr>
          <w:rFonts w:ascii="Arial" w:hAnsi="Arial" w:cs="Arial"/>
          <w:b/>
          <w:bCs/>
          <w:sz w:val="28"/>
          <w:szCs w:val="28"/>
        </w:rPr>
      </w:pPr>
      <w:r>
        <w:rPr>
          <w:rFonts w:ascii="Arial" w:hAnsi="Arial" w:cs="Arial"/>
          <w:b/>
          <w:bCs/>
          <w:sz w:val="28"/>
          <w:szCs w:val="28"/>
        </w:rPr>
        <w:lastRenderedPageBreak/>
        <w:t>Г</w:t>
      </w:r>
      <w:r w:rsidRPr="001655E7">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p>
    <w:p w:rsidR="001B1B7A" w:rsidRDefault="001B1B7A" w:rsidP="001B1B7A">
      <w:pPr>
        <w:spacing w:after="0" w:line="240" w:lineRule="auto"/>
        <w:ind w:left="425" w:firstLine="709"/>
        <w:jc w:val="center"/>
        <w:rPr>
          <w:rFonts w:ascii="Arial" w:hAnsi="Arial" w:cs="Arial"/>
          <w:b/>
          <w:bCs/>
          <w:color w:val="215868" w:themeColor="accent5" w:themeShade="80"/>
          <w:sz w:val="28"/>
          <w:szCs w:val="28"/>
          <w:u w:val="single"/>
        </w:rPr>
      </w:pPr>
      <w:r w:rsidRPr="00FF4C37">
        <w:rPr>
          <w:rFonts w:ascii="Arial" w:hAnsi="Arial" w:cs="Arial"/>
          <w:b/>
          <w:bCs/>
          <w:color w:val="215868" w:themeColor="accent5" w:themeShade="80"/>
          <w:sz w:val="28"/>
          <w:szCs w:val="28"/>
          <w:u w:val="single"/>
        </w:rPr>
        <w:t>«Развитие системы государственной регистрации актов гражданского состояния в Удмуртской Республике»</w:t>
      </w:r>
    </w:p>
    <w:p w:rsidR="001B1B7A" w:rsidRDefault="001B1B7A" w:rsidP="001B1B7A">
      <w:pPr>
        <w:spacing w:after="0" w:line="240" w:lineRule="auto"/>
        <w:rPr>
          <w:rFonts w:ascii="Arial" w:hAnsi="Arial" w:cs="Arial"/>
          <w:b/>
          <w:color w:val="215868" w:themeColor="accent5" w:themeShade="80"/>
        </w:rPr>
      </w:pPr>
    </w:p>
    <w:p w:rsidR="001B1B7A" w:rsidRPr="008C2816" w:rsidRDefault="00FE2F3E" w:rsidP="008C2816">
      <w:pPr>
        <w:spacing w:after="0" w:line="240" w:lineRule="auto"/>
        <w:ind w:left="5103" w:right="-143" w:firstLine="1"/>
        <w:rPr>
          <w:rFonts w:ascii="Arial" w:hAnsi="Arial" w:cs="Arial"/>
          <w:b/>
          <w:bCs/>
          <w:color w:val="215868" w:themeColor="accent5" w:themeShade="80"/>
          <w:sz w:val="23"/>
          <w:szCs w:val="23"/>
          <w:u w:val="single"/>
        </w:rPr>
      </w:pPr>
      <w:r w:rsidRPr="00FE2F3E">
        <w:rPr>
          <w:rFonts w:ascii="Arial" w:hAnsi="Arial" w:cs="Arial"/>
          <w:noProof/>
          <w:sz w:val="23"/>
          <w:szCs w:val="23"/>
        </w:rPr>
        <w:pict>
          <v:shape id="_x0000_s1547" type="#_x0000_t202" style="position:absolute;left:0;text-align:left;margin-left:14.5pt;margin-top:7.65pt;width:235.3pt;height:167.75pt;z-index:252457472;mso-width-relative:margin;mso-height-relative:margin" filled="f" stroked="f" strokecolor="white [3212]">
            <v:textbox>
              <w:txbxContent>
                <w:p w:rsidR="00714E6E" w:rsidRDefault="00714E6E" w:rsidP="001B1B7A">
                  <w:r>
                    <w:rPr>
                      <w:noProof/>
                      <w:lang w:eastAsia="ru-RU"/>
                    </w:rPr>
                    <w:drawing>
                      <wp:inline distT="0" distB="0" distL="0" distR="0">
                        <wp:extent cx="2638425" cy="1758950"/>
                        <wp:effectExtent l="19050" t="19050" r="28575" b="12700"/>
                        <wp:docPr id="71" name="Рисунок 42" descr="http://my-svadba.ru/photos/company_photo/f1/c0/42/b8/987440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my-svadba.ru/photos/company_photo/f1/c0/42/b8/987440_medium.jpg"/>
                                <pic:cNvPicPr>
                                  <a:picLocks noChangeAspect="1" noChangeArrowheads="1"/>
                                </pic:cNvPicPr>
                              </pic:nvPicPr>
                              <pic:blipFill>
                                <a:blip r:embed="rId122"/>
                                <a:srcRect/>
                                <a:stretch>
                                  <a:fillRect/>
                                </a:stretch>
                              </pic:blipFill>
                              <pic:spPr bwMode="auto">
                                <a:xfrm>
                                  <a:off x="0" y="0"/>
                                  <a:ext cx="2638425" cy="1758950"/>
                                </a:xfrm>
                                <a:prstGeom prst="rect">
                                  <a:avLst/>
                                </a:prstGeom>
                                <a:noFill/>
                                <a:ln w="9525">
                                  <a:solidFill>
                                    <a:schemeClr val="tx1"/>
                                  </a:solidFill>
                                  <a:miter lim="800000"/>
                                  <a:headEnd/>
                                  <a:tailEnd/>
                                </a:ln>
                              </pic:spPr>
                            </pic:pic>
                          </a:graphicData>
                        </a:graphic>
                      </wp:inline>
                    </w:drawing>
                  </w:r>
                </w:p>
              </w:txbxContent>
            </v:textbox>
          </v:shape>
        </w:pict>
      </w:r>
      <w:r w:rsidR="001B1B7A" w:rsidRPr="008C2816">
        <w:rPr>
          <w:rFonts w:ascii="Arial" w:hAnsi="Arial" w:cs="Arial"/>
          <w:b/>
          <w:color w:val="215868" w:themeColor="accent5" w:themeShade="80"/>
          <w:sz w:val="23"/>
          <w:szCs w:val="23"/>
        </w:rPr>
        <w:t xml:space="preserve">Цель: </w:t>
      </w:r>
      <w:r w:rsidR="001B1B7A" w:rsidRPr="008C2816">
        <w:rPr>
          <w:rFonts w:ascii="Arial" w:hAnsi="Arial" w:cs="Arial"/>
          <w:sz w:val="23"/>
          <w:szCs w:val="23"/>
        </w:rPr>
        <w:t xml:space="preserve">Реализация переданных органам государственной власти Удмуртской Республики полномочий Российской Федерации на государственную регистрацию актов гражданского состояния; повышение качества и доступности государственных услуг в сфере государственной регистрации актов гражданского состояния; обеспечение сохранности документов органов записи актов гражданского состояния Удмуртской Республики, осуществляющих государственную регистрацию актов гражданского состояния в Удмуртской Республике, в целях защиты имущественных и личных неимущественных прав граждан и интересов государства и интересов государства </w:t>
      </w:r>
    </w:p>
    <w:p w:rsidR="001B1B7A" w:rsidRPr="00113FD8" w:rsidRDefault="001B1B7A" w:rsidP="001B1B7A">
      <w:pPr>
        <w:tabs>
          <w:tab w:val="left" w:pos="4374"/>
        </w:tabs>
        <w:autoSpaceDE w:val="0"/>
        <w:autoSpaceDN w:val="0"/>
        <w:adjustRightInd w:val="0"/>
        <w:spacing w:after="0" w:line="240" w:lineRule="auto"/>
        <w:jc w:val="center"/>
        <w:rPr>
          <w:rFonts w:ascii="Arial" w:hAnsi="Arial" w:cs="Arial"/>
          <w:b/>
        </w:rPr>
      </w:pPr>
    </w:p>
    <w:p w:rsidR="001B1B7A" w:rsidRPr="008C2816"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 xml:space="preserve">Структура расходов по государственной программе </w:t>
      </w:r>
    </w:p>
    <w:p w:rsidR="001B1B7A" w:rsidRPr="008C2816" w:rsidRDefault="001B1B7A" w:rsidP="001B1B7A">
      <w:pPr>
        <w:ind w:left="426" w:firstLine="708"/>
        <w:jc w:val="right"/>
        <w:rPr>
          <w:rFonts w:ascii="Arial" w:hAnsi="Arial" w:cs="Arial"/>
          <w:sz w:val="20"/>
          <w:szCs w:val="20"/>
        </w:rPr>
      </w:pPr>
      <w:r w:rsidRPr="008C2816">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237"/>
        <w:gridCol w:w="992"/>
        <w:gridCol w:w="993"/>
        <w:gridCol w:w="992"/>
        <w:gridCol w:w="992"/>
        <w:gridCol w:w="851"/>
      </w:tblGrid>
      <w:tr w:rsidR="001B1B7A" w:rsidRPr="00113FD8" w:rsidTr="00C31442">
        <w:trPr>
          <w:trHeight w:val="521"/>
        </w:trPr>
        <w:tc>
          <w:tcPr>
            <w:tcW w:w="6237" w:type="dxa"/>
            <w:shd w:val="clear" w:color="auto" w:fill="FFFFFF" w:themeFill="background1"/>
            <w:tcMar>
              <w:top w:w="72" w:type="dxa"/>
              <w:left w:w="144" w:type="dxa"/>
              <w:bottom w:w="72" w:type="dxa"/>
              <w:right w:w="144" w:type="dxa"/>
            </w:tcMar>
            <w:vAlign w:val="center"/>
            <w:hideMark/>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Наименование государственной программы (подпрограммы)</w:t>
            </w:r>
          </w:p>
        </w:tc>
        <w:tc>
          <w:tcPr>
            <w:tcW w:w="992" w:type="dxa"/>
            <w:shd w:val="clear" w:color="auto" w:fill="FFFFFF" w:themeFill="background1"/>
            <w:tcMar>
              <w:top w:w="72" w:type="dxa"/>
              <w:left w:w="15" w:type="dxa"/>
              <w:bottom w:w="72" w:type="dxa"/>
              <w:right w:w="15" w:type="dxa"/>
            </w:tcMar>
            <w:vAlign w:val="center"/>
            <w:hideMark/>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2015 год</w:t>
            </w:r>
          </w:p>
        </w:tc>
        <w:tc>
          <w:tcPr>
            <w:tcW w:w="993" w:type="dxa"/>
            <w:shd w:val="clear" w:color="auto" w:fill="FFFFFF" w:themeFill="background1"/>
            <w:vAlign w:val="center"/>
          </w:tcPr>
          <w:p w:rsidR="001B1B7A" w:rsidRPr="008C2816" w:rsidRDefault="001B1B7A" w:rsidP="00C31442">
            <w:pPr>
              <w:spacing w:after="0" w:line="240" w:lineRule="auto"/>
              <w:jc w:val="center"/>
              <w:rPr>
                <w:rFonts w:ascii="Arial" w:hAnsi="Arial" w:cs="Arial"/>
                <w:b/>
                <w:sz w:val="24"/>
                <w:szCs w:val="24"/>
              </w:rPr>
            </w:pPr>
            <w:r w:rsidRPr="008C2816">
              <w:rPr>
                <w:rFonts w:ascii="Arial" w:hAnsi="Arial" w:cs="Arial"/>
                <w:b/>
                <w:sz w:val="24"/>
                <w:szCs w:val="24"/>
              </w:rPr>
              <w:t>2016 год</w:t>
            </w:r>
          </w:p>
        </w:tc>
        <w:tc>
          <w:tcPr>
            <w:tcW w:w="992"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2017 год</w:t>
            </w:r>
          </w:p>
        </w:tc>
        <w:tc>
          <w:tcPr>
            <w:tcW w:w="992"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2018 год</w:t>
            </w:r>
          </w:p>
        </w:tc>
        <w:tc>
          <w:tcPr>
            <w:tcW w:w="851" w:type="dxa"/>
            <w:shd w:val="clear" w:color="auto" w:fill="FFFFFF" w:themeFill="background1"/>
            <w:vAlign w:val="center"/>
          </w:tcPr>
          <w:p w:rsidR="001B1B7A" w:rsidRPr="008C2816" w:rsidRDefault="001B1B7A" w:rsidP="00C31442">
            <w:pPr>
              <w:spacing w:after="0" w:line="240" w:lineRule="auto"/>
              <w:jc w:val="center"/>
              <w:rPr>
                <w:rFonts w:ascii="Arial" w:hAnsi="Arial" w:cs="Arial"/>
                <w:sz w:val="24"/>
                <w:szCs w:val="24"/>
              </w:rPr>
            </w:pPr>
            <w:r w:rsidRPr="008C2816">
              <w:rPr>
                <w:rFonts w:ascii="Arial" w:hAnsi="Arial" w:cs="Arial"/>
                <w:b/>
                <w:sz w:val="24"/>
                <w:szCs w:val="24"/>
              </w:rPr>
              <w:t>2019 год</w:t>
            </w:r>
          </w:p>
        </w:tc>
      </w:tr>
      <w:tr w:rsidR="004C45A5" w:rsidRPr="00113FD8" w:rsidTr="004C45A5">
        <w:trPr>
          <w:trHeight w:val="903"/>
        </w:trPr>
        <w:tc>
          <w:tcPr>
            <w:tcW w:w="6237" w:type="dxa"/>
            <w:shd w:val="clear" w:color="auto" w:fill="FFFFFF" w:themeFill="background1"/>
            <w:tcMar>
              <w:top w:w="9" w:type="dxa"/>
              <w:left w:w="170" w:type="dxa"/>
              <w:bottom w:w="0" w:type="dxa"/>
              <w:right w:w="9" w:type="dxa"/>
            </w:tcMar>
            <w:vAlign w:val="center"/>
            <w:hideMark/>
          </w:tcPr>
          <w:p w:rsidR="004C45A5" w:rsidRPr="008C2816" w:rsidRDefault="004C45A5" w:rsidP="008C2816">
            <w:pPr>
              <w:spacing w:after="0" w:line="240" w:lineRule="auto"/>
              <w:rPr>
                <w:rFonts w:ascii="Arial" w:hAnsi="Arial" w:cs="Arial"/>
                <w:b/>
                <w:color w:val="215868" w:themeColor="accent5" w:themeShade="80"/>
                <w:sz w:val="24"/>
                <w:szCs w:val="24"/>
                <w:u w:val="single"/>
              </w:rPr>
            </w:pPr>
            <w:r w:rsidRPr="008C2816">
              <w:rPr>
                <w:rFonts w:ascii="Arial" w:hAnsi="Arial" w:cs="Arial"/>
                <w:b/>
                <w:bCs/>
                <w:sz w:val="24"/>
                <w:szCs w:val="24"/>
              </w:rPr>
              <w:t xml:space="preserve">Государственная программа Удмуртской Республики </w:t>
            </w:r>
            <w:r w:rsidRPr="008C2816">
              <w:rPr>
                <w:rFonts w:ascii="Arial" w:hAnsi="Arial" w:cs="Arial"/>
                <w:b/>
                <w:bCs/>
                <w:color w:val="215868" w:themeColor="accent5" w:themeShade="80"/>
                <w:sz w:val="24"/>
                <w:szCs w:val="24"/>
              </w:rPr>
              <w:t>«Развитие системы государственной регистрации актов гражданского состояния в Удмуртской Республике»</w:t>
            </w:r>
          </w:p>
        </w:tc>
        <w:tc>
          <w:tcPr>
            <w:tcW w:w="992" w:type="dxa"/>
            <w:shd w:val="clear" w:color="auto" w:fill="FFFFFF" w:themeFill="background1"/>
            <w:tcMar>
              <w:top w:w="9" w:type="dxa"/>
              <w:left w:w="9" w:type="dxa"/>
              <w:bottom w:w="0" w:type="dxa"/>
              <w:right w:w="9" w:type="dxa"/>
            </w:tcMar>
            <w:vAlign w:val="center"/>
            <w:hideMark/>
          </w:tcPr>
          <w:p w:rsidR="004C45A5" w:rsidRPr="008C2816" w:rsidRDefault="004C45A5" w:rsidP="001B1B7A">
            <w:pPr>
              <w:spacing w:after="0" w:line="240" w:lineRule="auto"/>
              <w:jc w:val="center"/>
              <w:textAlignment w:val="bottom"/>
              <w:rPr>
                <w:rFonts w:ascii="Arial" w:eastAsia="Times New Roman" w:hAnsi="Arial" w:cs="Arial"/>
                <w:b/>
                <w:sz w:val="24"/>
                <w:szCs w:val="24"/>
                <w:lang w:eastAsia="ru-RU"/>
              </w:rPr>
            </w:pPr>
            <w:r w:rsidRPr="008C2816">
              <w:rPr>
                <w:rFonts w:ascii="Arial" w:hAnsi="Arial" w:cs="Arial"/>
                <w:b/>
                <w:bCs/>
                <w:color w:val="215868" w:themeColor="accent5" w:themeShade="80"/>
                <w:sz w:val="24"/>
                <w:szCs w:val="24"/>
              </w:rPr>
              <w:t>81,5</w:t>
            </w:r>
            <w:r w:rsidRPr="008C2816">
              <w:rPr>
                <w:rFonts w:ascii="Arial" w:eastAsia="Times New Roman" w:hAnsi="Arial" w:cs="Arial"/>
                <w:b/>
                <w:bCs/>
                <w:kern w:val="24"/>
                <w:sz w:val="24"/>
                <w:szCs w:val="24"/>
                <w:lang w:eastAsia="ru-RU"/>
              </w:rPr>
              <w:t xml:space="preserve"> </w:t>
            </w:r>
          </w:p>
        </w:tc>
        <w:tc>
          <w:tcPr>
            <w:tcW w:w="993" w:type="dxa"/>
            <w:shd w:val="clear" w:color="auto" w:fill="FFFFFF" w:themeFill="background1"/>
            <w:vAlign w:val="center"/>
          </w:tcPr>
          <w:p w:rsidR="004C45A5" w:rsidRPr="008C2816" w:rsidRDefault="004C45A5" w:rsidP="00384D8F">
            <w:pPr>
              <w:spacing w:after="0" w:line="240" w:lineRule="auto"/>
              <w:jc w:val="center"/>
              <w:textAlignment w:val="bottom"/>
              <w:rPr>
                <w:rFonts w:ascii="Arial" w:hAnsi="Arial" w:cs="Arial"/>
                <w:b/>
                <w:bCs/>
                <w:color w:val="215868" w:themeColor="accent5" w:themeShade="80"/>
                <w:sz w:val="24"/>
                <w:szCs w:val="24"/>
              </w:rPr>
            </w:pPr>
            <w:r w:rsidRPr="008C2816">
              <w:rPr>
                <w:rFonts w:ascii="Arial" w:hAnsi="Arial" w:cs="Arial"/>
                <w:b/>
                <w:bCs/>
                <w:color w:val="215868" w:themeColor="accent5" w:themeShade="80"/>
                <w:sz w:val="24"/>
                <w:szCs w:val="24"/>
              </w:rPr>
              <w:t>82,1</w:t>
            </w:r>
          </w:p>
        </w:tc>
        <w:tc>
          <w:tcPr>
            <w:tcW w:w="992" w:type="dxa"/>
            <w:shd w:val="clear" w:color="auto" w:fill="FFFFFF" w:themeFill="background1"/>
            <w:vAlign w:val="center"/>
          </w:tcPr>
          <w:p w:rsidR="004C45A5" w:rsidRPr="004C45A5" w:rsidRDefault="004C45A5" w:rsidP="004C45A5">
            <w:pPr>
              <w:spacing w:after="0" w:line="240" w:lineRule="auto"/>
              <w:jc w:val="center"/>
              <w:textAlignment w:val="bottom"/>
              <w:rPr>
                <w:rFonts w:ascii="Arial" w:hAnsi="Arial" w:cs="Arial"/>
                <w:b/>
                <w:bCs/>
                <w:color w:val="215868" w:themeColor="accent5" w:themeShade="80"/>
                <w:sz w:val="24"/>
                <w:szCs w:val="24"/>
              </w:rPr>
            </w:pPr>
            <w:r w:rsidRPr="004C45A5">
              <w:rPr>
                <w:rFonts w:ascii="Arial" w:hAnsi="Arial" w:cs="Arial"/>
                <w:b/>
                <w:bCs/>
                <w:color w:val="215868" w:themeColor="accent5" w:themeShade="80"/>
                <w:sz w:val="24"/>
                <w:szCs w:val="24"/>
              </w:rPr>
              <w:t>117,3</w:t>
            </w:r>
          </w:p>
        </w:tc>
        <w:tc>
          <w:tcPr>
            <w:tcW w:w="992" w:type="dxa"/>
            <w:shd w:val="clear" w:color="auto" w:fill="FFFFFF" w:themeFill="background1"/>
            <w:vAlign w:val="center"/>
          </w:tcPr>
          <w:p w:rsidR="004C45A5" w:rsidRPr="004C45A5" w:rsidRDefault="004C45A5" w:rsidP="004C45A5">
            <w:pPr>
              <w:spacing w:after="0" w:line="240" w:lineRule="auto"/>
              <w:jc w:val="center"/>
              <w:textAlignment w:val="bottom"/>
              <w:rPr>
                <w:rFonts w:ascii="Arial" w:hAnsi="Arial" w:cs="Arial"/>
                <w:b/>
                <w:bCs/>
                <w:color w:val="215868" w:themeColor="accent5" w:themeShade="80"/>
                <w:sz w:val="24"/>
                <w:szCs w:val="24"/>
              </w:rPr>
            </w:pPr>
            <w:r w:rsidRPr="004C45A5">
              <w:rPr>
                <w:rFonts w:ascii="Arial" w:hAnsi="Arial" w:cs="Arial"/>
                <w:b/>
                <w:bCs/>
                <w:color w:val="215868" w:themeColor="accent5" w:themeShade="80"/>
                <w:sz w:val="24"/>
                <w:szCs w:val="24"/>
              </w:rPr>
              <w:t>109,8</w:t>
            </w:r>
          </w:p>
        </w:tc>
        <w:tc>
          <w:tcPr>
            <w:tcW w:w="851" w:type="dxa"/>
            <w:shd w:val="clear" w:color="auto" w:fill="FFFFFF" w:themeFill="background1"/>
            <w:vAlign w:val="center"/>
          </w:tcPr>
          <w:p w:rsidR="004C45A5" w:rsidRPr="004C45A5" w:rsidRDefault="004C45A5" w:rsidP="004C45A5">
            <w:pPr>
              <w:spacing w:after="0" w:line="240" w:lineRule="auto"/>
              <w:jc w:val="center"/>
              <w:textAlignment w:val="bottom"/>
              <w:rPr>
                <w:rFonts w:ascii="Arial" w:hAnsi="Arial" w:cs="Arial"/>
                <w:b/>
                <w:bCs/>
                <w:color w:val="215868" w:themeColor="accent5" w:themeShade="80"/>
                <w:sz w:val="24"/>
                <w:szCs w:val="24"/>
              </w:rPr>
            </w:pPr>
            <w:r w:rsidRPr="004C45A5">
              <w:rPr>
                <w:rFonts w:ascii="Arial" w:hAnsi="Arial" w:cs="Arial"/>
                <w:b/>
                <w:bCs/>
                <w:color w:val="215868" w:themeColor="accent5" w:themeShade="80"/>
                <w:sz w:val="24"/>
                <w:szCs w:val="24"/>
              </w:rPr>
              <w:t>109,8</w:t>
            </w:r>
          </w:p>
        </w:tc>
      </w:tr>
    </w:tbl>
    <w:p w:rsidR="001B1B7A" w:rsidRPr="007E3825" w:rsidRDefault="001B1B7A" w:rsidP="001B1B7A">
      <w:pPr>
        <w:autoSpaceDE w:val="0"/>
        <w:autoSpaceDN w:val="0"/>
        <w:adjustRightInd w:val="0"/>
        <w:spacing w:after="0" w:line="240" w:lineRule="auto"/>
        <w:jc w:val="center"/>
        <w:rPr>
          <w:rFonts w:ascii="Arial" w:hAnsi="Arial" w:cs="Arial"/>
          <w:b/>
          <w:sz w:val="16"/>
          <w:szCs w:val="16"/>
        </w:rPr>
      </w:pPr>
    </w:p>
    <w:p w:rsidR="001B1B7A" w:rsidRPr="008C2816" w:rsidRDefault="001B1B7A" w:rsidP="001B1B7A">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Основные результаты</w:t>
      </w:r>
    </w:p>
    <w:tbl>
      <w:tblPr>
        <w:tblpPr w:leftFromText="180" w:rightFromText="180" w:vertAnchor="text" w:horzAnchor="page" w:tblpX="596" w:tblpY="159"/>
        <w:tblW w:w="11023" w:type="dxa"/>
        <w:shd w:val="clear" w:color="auto" w:fill="FFFFFF" w:themeFill="background1"/>
        <w:tblLook w:val="04A0"/>
      </w:tblPr>
      <w:tblGrid>
        <w:gridCol w:w="6062"/>
        <w:gridCol w:w="992"/>
        <w:gridCol w:w="1134"/>
        <w:gridCol w:w="851"/>
        <w:gridCol w:w="992"/>
        <w:gridCol w:w="992"/>
      </w:tblGrid>
      <w:tr w:rsidR="001B1B7A" w:rsidRPr="00113FD8" w:rsidTr="00C31442">
        <w:trPr>
          <w:trHeight w:val="70"/>
          <w:tblHeader/>
        </w:trPr>
        <w:tc>
          <w:tcPr>
            <w:tcW w:w="6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8C2816" w:rsidRDefault="001B1B7A" w:rsidP="008C2816">
            <w:pPr>
              <w:spacing w:after="0" w:line="240" w:lineRule="auto"/>
              <w:ind w:right="-108"/>
              <w:jc w:val="center"/>
              <w:rPr>
                <w:rFonts w:ascii="Arial" w:eastAsia="Times New Roman" w:hAnsi="Arial" w:cs="Arial"/>
                <w:b/>
                <w:bCs/>
                <w:sz w:val="24"/>
                <w:szCs w:val="24"/>
                <w:lang w:eastAsia="ru-RU"/>
              </w:rPr>
            </w:pPr>
            <w:r w:rsidRPr="008C2816">
              <w:rPr>
                <w:rFonts w:ascii="Arial" w:eastAsia="Times New Roman" w:hAnsi="Arial" w:cs="Arial"/>
                <w:b/>
                <w:bCs/>
                <w:sz w:val="24"/>
                <w:szCs w:val="24"/>
                <w:lang w:eastAsia="ru-RU"/>
              </w:rPr>
              <w:t>Наименование индикатора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autoSpaceDE w:val="0"/>
              <w:autoSpaceDN w:val="0"/>
              <w:adjustRightInd w:val="0"/>
              <w:spacing w:after="0" w:line="240" w:lineRule="auto"/>
              <w:jc w:val="center"/>
              <w:rPr>
                <w:rFonts w:ascii="Arial" w:hAnsi="Arial" w:cs="Arial"/>
                <w:b/>
                <w:sz w:val="24"/>
                <w:szCs w:val="24"/>
              </w:rPr>
            </w:pPr>
            <w:r w:rsidRPr="008C2816">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2816" w:rsidRDefault="001B1B7A" w:rsidP="008C2816">
            <w:pPr>
              <w:spacing w:after="0" w:line="240" w:lineRule="auto"/>
              <w:jc w:val="center"/>
              <w:rPr>
                <w:rFonts w:ascii="Arial" w:hAnsi="Arial" w:cs="Arial"/>
                <w:b/>
                <w:sz w:val="24"/>
                <w:szCs w:val="24"/>
              </w:rPr>
            </w:pPr>
            <w:r w:rsidRPr="008C2816">
              <w:rPr>
                <w:rFonts w:ascii="Arial" w:hAnsi="Arial" w:cs="Arial"/>
                <w:b/>
                <w:sz w:val="24"/>
                <w:szCs w:val="24"/>
              </w:rPr>
              <w:t xml:space="preserve">2016 </w:t>
            </w:r>
          </w:p>
          <w:p w:rsidR="001B1B7A" w:rsidRPr="008C2816" w:rsidRDefault="001B1B7A" w:rsidP="008C2816">
            <w:pPr>
              <w:spacing w:after="0" w:line="240" w:lineRule="auto"/>
              <w:jc w:val="center"/>
              <w:rPr>
                <w:rFonts w:ascii="Arial" w:hAnsi="Arial" w:cs="Arial"/>
                <w:b/>
                <w:sz w:val="24"/>
                <w:szCs w:val="24"/>
              </w:rPr>
            </w:pPr>
            <w:r w:rsidRPr="008C2816">
              <w:rPr>
                <w:rFonts w:ascii="Arial" w:hAnsi="Arial" w:cs="Arial"/>
                <w:b/>
                <w:sz w:val="24"/>
                <w:szCs w:val="24"/>
              </w:rPr>
              <w:t>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2018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8C2816" w:rsidRDefault="001B1B7A" w:rsidP="008C2816">
            <w:pPr>
              <w:spacing w:after="0" w:line="240" w:lineRule="auto"/>
              <w:jc w:val="center"/>
              <w:rPr>
                <w:rFonts w:ascii="Arial" w:hAnsi="Arial" w:cs="Arial"/>
                <w:sz w:val="24"/>
                <w:szCs w:val="24"/>
              </w:rPr>
            </w:pPr>
            <w:r w:rsidRPr="008C2816">
              <w:rPr>
                <w:rFonts w:ascii="Arial" w:hAnsi="Arial" w:cs="Arial"/>
                <w:b/>
                <w:sz w:val="24"/>
                <w:szCs w:val="24"/>
              </w:rPr>
              <w:t>2019 год</w:t>
            </w:r>
          </w:p>
        </w:tc>
      </w:tr>
      <w:tr w:rsidR="00B5208A" w:rsidRPr="00113FD8" w:rsidTr="00C31442">
        <w:trPr>
          <w:trHeight w:val="550"/>
        </w:trPr>
        <w:tc>
          <w:tcPr>
            <w:tcW w:w="6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eastAsia="Times New Roman" w:hAnsi="Arial" w:cs="Arial"/>
                <w:sz w:val="24"/>
                <w:szCs w:val="24"/>
                <w:lang w:eastAsia="ru-RU"/>
              </w:rPr>
            </w:pPr>
            <w:r w:rsidRPr="008C2816">
              <w:rPr>
                <w:rFonts w:ascii="Arial" w:hAnsi="Arial" w:cs="Arial"/>
                <w:sz w:val="24"/>
                <w:szCs w:val="24"/>
              </w:rPr>
              <w:t>Доля записей актов гражданского состояния, переданных органами ЗАГС Удмуртской Республики в Комитет по делам ЗАГС в электронном виде, в общем количестве переданных записей актов гражданского состояния (за период с 1925 года по отчетный год),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62,8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70,4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99,6</w:t>
            </w:r>
          </w:p>
        </w:tc>
      </w:tr>
      <w:tr w:rsidR="00B5208A" w:rsidRPr="00113FD8" w:rsidTr="00C31442">
        <w:trPr>
          <w:trHeight w:val="315"/>
        </w:trPr>
        <w:tc>
          <w:tcPr>
            <w:tcW w:w="606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eastAsia="Times New Roman" w:hAnsi="Arial" w:cs="Arial"/>
                <w:sz w:val="24"/>
                <w:szCs w:val="24"/>
                <w:lang w:eastAsia="ru-RU"/>
              </w:rPr>
            </w:pPr>
            <w:r w:rsidRPr="008C2816">
              <w:rPr>
                <w:rFonts w:ascii="Arial" w:hAnsi="Arial" w:cs="Arial"/>
                <w:sz w:val="24"/>
                <w:szCs w:val="24"/>
              </w:rPr>
              <w:t>Доля государственных услуг по государственной регистрации актов гражданского состояния, предоставленных на основании заявлений и документов, поданных в электронной форме через федеральную государственную информационную систему "Единый портал государственных и муниципальных услуг (функций)" и/или государственную информационную систему Удмуртской Республики "Портал государственных и муниципальных услуг (функций)", от общего количества предоставленных услуг,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40,0</w:t>
            </w:r>
          </w:p>
        </w:tc>
        <w:tc>
          <w:tcPr>
            <w:tcW w:w="851"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72,0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74,0</w:t>
            </w:r>
          </w:p>
        </w:tc>
      </w:tr>
      <w:tr w:rsidR="00B5208A" w:rsidRPr="00113FD8" w:rsidTr="00C31442">
        <w:trPr>
          <w:trHeight w:val="659"/>
        </w:trPr>
        <w:tc>
          <w:tcPr>
            <w:tcW w:w="606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8C2816">
            <w:pPr>
              <w:autoSpaceDE w:val="0"/>
              <w:autoSpaceDN w:val="0"/>
              <w:adjustRightInd w:val="0"/>
              <w:spacing w:after="0" w:line="240" w:lineRule="auto"/>
              <w:ind w:right="-108"/>
              <w:rPr>
                <w:rFonts w:ascii="Arial" w:hAnsi="Arial" w:cs="Arial"/>
                <w:sz w:val="24"/>
                <w:szCs w:val="24"/>
              </w:rPr>
            </w:pPr>
            <w:r w:rsidRPr="008C2816">
              <w:rPr>
                <w:rFonts w:ascii="Arial" w:hAnsi="Arial" w:cs="Arial"/>
                <w:sz w:val="24"/>
                <w:szCs w:val="24"/>
              </w:rPr>
              <w:t>Удовлетворенность граждан качеством и доступностью государственных услуг в сфере государственной регистрации</w:t>
            </w:r>
            <w:r w:rsidR="008C2816">
              <w:rPr>
                <w:rFonts w:ascii="Arial" w:hAnsi="Arial" w:cs="Arial"/>
                <w:sz w:val="24"/>
                <w:szCs w:val="24"/>
              </w:rPr>
              <w:t xml:space="preserve"> актов гражданского состояния, </w:t>
            </w:r>
            <w:r w:rsidRPr="008C2816">
              <w:rPr>
                <w:rFonts w:ascii="Arial" w:hAnsi="Arial" w:cs="Arial"/>
                <w:sz w:val="24"/>
                <w:szCs w:val="24"/>
              </w:rPr>
              <w:t>% от числа опрошенных</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B5208A" w:rsidRPr="008C2816" w:rsidRDefault="00B5208A" w:rsidP="00B5208A">
            <w:pPr>
              <w:pStyle w:val="ConsPlusNormal"/>
              <w:jc w:val="center"/>
              <w:rPr>
                <w:sz w:val="24"/>
                <w:szCs w:val="24"/>
              </w:rPr>
            </w:pPr>
            <w:r w:rsidRPr="008C2816">
              <w:rPr>
                <w:sz w:val="24"/>
                <w:szCs w:val="24"/>
              </w:rPr>
              <w:t>98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80</w:t>
            </w:r>
          </w:p>
        </w:tc>
        <w:tc>
          <w:tcPr>
            <w:tcW w:w="851"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85</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B5208A" w:rsidRPr="008C2816" w:rsidRDefault="00B5208A" w:rsidP="00B5208A">
            <w:pPr>
              <w:pStyle w:val="ConsPlusNormal"/>
              <w:jc w:val="center"/>
              <w:rPr>
                <w:sz w:val="24"/>
                <w:szCs w:val="24"/>
              </w:rPr>
            </w:pPr>
            <w:r w:rsidRPr="008C2816">
              <w:rPr>
                <w:sz w:val="24"/>
                <w:szCs w:val="24"/>
              </w:rPr>
              <w:t>90</w:t>
            </w:r>
          </w:p>
        </w:tc>
      </w:tr>
    </w:tbl>
    <w:p w:rsidR="00C31442" w:rsidRDefault="00C31442" w:rsidP="008C2816">
      <w:pPr>
        <w:spacing w:after="0" w:line="240" w:lineRule="auto"/>
        <w:jc w:val="center"/>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C31442" w:rsidRDefault="00C31442" w:rsidP="008C2816">
      <w:pPr>
        <w:spacing w:after="0" w:line="240" w:lineRule="auto"/>
        <w:jc w:val="center"/>
        <w:rPr>
          <w:rFonts w:ascii="Arial" w:hAnsi="Arial" w:cs="Arial"/>
          <w:b/>
          <w:bCs/>
          <w:sz w:val="28"/>
          <w:szCs w:val="28"/>
        </w:rPr>
      </w:pPr>
    </w:p>
    <w:p w:rsidR="001B1B7A" w:rsidRDefault="001B1B7A" w:rsidP="008C2816">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D2628F">
        <w:rPr>
          <w:rFonts w:ascii="Arial" w:hAnsi="Arial" w:cs="Arial"/>
          <w:b/>
          <w:bCs/>
          <w:sz w:val="28"/>
          <w:szCs w:val="28"/>
        </w:rPr>
        <w:t xml:space="preserve"> Удмуртской Республики</w:t>
      </w:r>
    </w:p>
    <w:p w:rsidR="001B1B7A" w:rsidRPr="00F34EF7" w:rsidRDefault="001B1B7A" w:rsidP="001B1B7A">
      <w:pPr>
        <w:spacing w:after="0" w:line="240" w:lineRule="auto"/>
        <w:ind w:left="426" w:firstLine="708"/>
        <w:jc w:val="center"/>
        <w:rPr>
          <w:rFonts w:ascii="Arial" w:hAnsi="Arial" w:cs="Arial"/>
          <w:b/>
          <w:bCs/>
          <w:color w:val="E36C0A" w:themeColor="accent6" w:themeShade="BF"/>
          <w:sz w:val="28"/>
          <w:szCs w:val="28"/>
          <w:u w:val="single"/>
        </w:rPr>
      </w:pPr>
      <w:r w:rsidRPr="00F34EF7">
        <w:rPr>
          <w:rFonts w:ascii="Arial" w:hAnsi="Arial" w:cs="Arial"/>
          <w:b/>
          <w:bCs/>
          <w:color w:val="E36C0A" w:themeColor="accent6" w:themeShade="BF"/>
          <w:sz w:val="28"/>
          <w:szCs w:val="28"/>
          <w:u w:val="single"/>
        </w:rPr>
        <w:t>«Создание условий для устойчивого экономического развития Удмуртской Республики»</w:t>
      </w:r>
    </w:p>
    <w:p w:rsidR="001B1B7A" w:rsidRDefault="001B1B7A" w:rsidP="001B1B7A">
      <w:pPr>
        <w:spacing w:after="0" w:line="240" w:lineRule="auto"/>
        <w:ind w:left="426" w:firstLine="708"/>
        <w:jc w:val="center"/>
        <w:rPr>
          <w:rFonts w:ascii="Arial" w:hAnsi="Arial" w:cs="Arial"/>
          <w:b/>
          <w:color w:val="215868" w:themeColor="accent5" w:themeShade="80"/>
          <w:sz w:val="24"/>
          <w:szCs w:val="24"/>
        </w:rPr>
      </w:pPr>
      <w:r>
        <w:rPr>
          <w:rFonts w:ascii="Arial" w:hAnsi="Arial" w:cs="Arial"/>
          <w:b/>
          <w:noProof/>
          <w:color w:val="215868" w:themeColor="accent5" w:themeShade="80"/>
          <w:sz w:val="24"/>
          <w:szCs w:val="24"/>
          <w:lang w:eastAsia="ru-RU"/>
        </w:rPr>
        <w:drawing>
          <wp:anchor distT="0" distB="0" distL="114300" distR="114300" simplePos="0" relativeHeight="252459520" behindDoc="0" locked="0" layoutInCell="1" allowOverlap="1">
            <wp:simplePos x="0" y="0"/>
            <wp:positionH relativeFrom="column">
              <wp:posOffset>362585</wp:posOffset>
            </wp:positionH>
            <wp:positionV relativeFrom="paragraph">
              <wp:posOffset>135890</wp:posOffset>
            </wp:positionV>
            <wp:extent cx="2286000" cy="1219200"/>
            <wp:effectExtent l="19050" t="19050" r="19050" b="19050"/>
            <wp:wrapSquare wrapText="bothSides"/>
            <wp:docPr id="72" name="Рисунок 21" descr="http://www.playcast.ru/uploads/2014/10/19/10274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laycast.ru/uploads/2014/10/19/10274595.jpg"/>
                    <pic:cNvPicPr>
                      <a:picLocks noChangeAspect="1" noChangeArrowheads="1"/>
                    </pic:cNvPicPr>
                  </pic:nvPicPr>
                  <pic:blipFill>
                    <a:blip r:embed="rId123" cstate="print"/>
                    <a:srcRect/>
                    <a:stretch>
                      <a:fillRect/>
                    </a:stretch>
                  </pic:blipFill>
                  <pic:spPr bwMode="auto">
                    <a:xfrm>
                      <a:off x="0" y="0"/>
                      <a:ext cx="2286000" cy="1219200"/>
                    </a:xfrm>
                    <a:prstGeom prst="rect">
                      <a:avLst/>
                    </a:prstGeom>
                    <a:noFill/>
                    <a:ln w="9525">
                      <a:solidFill>
                        <a:schemeClr val="tx1"/>
                      </a:solidFill>
                      <a:miter lim="800000"/>
                      <a:headEnd/>
                      <a:tailEnd/>
                    </a:ln>
                  </pic:spPr>
                </pic:pic>
              </a:graphicData>
            </a:graphic>
          </wp:anchor>
        </w:drawing>
      </w:r>
    </w:p>
    <w:p w:rsidR="001B1B7A" w:rsidRPr="00C41882" w:rsidRDefault="001B1B7A" w:rsidP="001B1B7A">
      <w:pPr>
        <w:pStyle w:val="ConsPlusNormal"/>
        <w:ind w:left="5103"/>
        <w:rPr>
          <w:sz w:val="24"/>
          <w:szCs w:val="24"/>
        </w:rPr>
      </w:pPr>
      <w:r w:rsidRPr="00F34EF7">
        <w:rPr>
          <w:b/>
          <w:color w:val="E36C0A" w:themeColor="accent6" w:themeShade="BF"/>
          <w:sz w:val="24"/>
          <w:szCs w:val="24"/>
        </w:rPr>
        <w:t>Цель:</w:t>
      </w:r>
      <w:r w:rsidRPr="00C41882">
        <w:rPr>
          <w:b/>
          <w:color w:val="215868" w:themeColor="accent5" w:themeShade="80"/>
          <w:sz w:val="24"/>
          <w:szCs w:val="24"/>
        </w:rPr>
        <w:t xml:space="preserve"> </w:t>
      </w:r>
      <w:r w:rsidRPr="00C41882">
        <w:rPr>
          <w:sz w:val="24"/>
          <w:szCs w:val="24"/>
        </w:rPr>
        <w:t>Создание условий для устойчивого роста экономики Удмуртской Республики;</w:t>
      </w:r>
    </w:p>
    <w:p w:rsidR="001B1B7A" w:rsidRPr="00C41882" w:rsidRDefault="001B1B7A" w:rsidP="001B1B7A">
      <w:pPr>
        <w:autoSpaceDE w:val="0"/>
        <w:autoSpaceDN w:val="0"/>
        <w:adjustRightInd w:val="0"/>
        <w:spacing w:after="0" w:line="240" w:lineRule="auto"/>
        <w:ind w:left="5103"/>
        <w:rPr>
          <w:rFonts w:ascii="Arial" w:hAnsi="Arial" w:cs="Arial"/>
          <w:sz w:val="24"/>
          <w:szCs w:val="24"/>
        </w:rPr>
      </w:pPr>
      <w:r w:rsidRPr="00C41882">
        <w:rPr>
          <w:rFonts w:ascii="Arial" w:hAnsi="Arial" w:cs="Arial"/>
          <w:sz w:val="24"/>
          <w:szCs w:val="24"/>
        </w:rPr>
        <w:t>повышение эффективности государственного управления</w:t>
      </w:r>
    </w:p>
    <w:p w:rsidR="001B1B7A" w:rsidRPr="000E4ACF" w:rsidRDefault="001B1B7A" w:rsidP="001B1B7A">
      <w:pPr>
        <w:autoSpaceDE w:val="0"/>
        <w:autoSpaceDN w:val="0"/>
        <w:adjustRightInd w:val="0"/>
        <w:spacing w:before="60" w:after="0" w:line="240" w:lineRule="auto"/>
        <w:ind w:left="5103"/>
        <w:rPr>
          <w:rFonts w:ascii="Arial" w:hAnsi="Arial" w:cs="Arial"/>
          <w:sz w:val="20"/>
          <w:szCs w:val="20"/>
        </w:rPr>
      </w:pPr>
    </w:p>
    <w:p w:rsidR="001B1B7A" w:rsidRPr="00113FD8" w:rsidRDefault="001B1B7A" w:rsidP="001B1B7A">
      <w:pPr>
        <w:autoSpaceDE w:val="0"/>
        <w:autoSpaceDN w:val="0"/>
        <w:adjustRightInd w:val="0"/>
        <w:spacing w:before="60" w:after="0" w:line="240" w:lineRule="auto"/>
        <w:ind w:left="5103"/>
        <w:rPr>
          <w:rFonts w:ascii="Arial" w:hAnsi="Arial" w:cs="Arial"/>
        </w:rPr>
      </w:pPr>
    </w:p>
    <w:p w:rsidR="001B1B7A" w:rsidRPr="00113FD8" w:rsidRDefault="001B1B7A" w:rsidP="001B1B7A">
      <w:pPr>
        <w:tabs>
          <w:tab w:val="left" w:pos="4374"/>
        </w:tabs>
        <w:autoSpaceDE w:val="0"/>
        <w:autoSpaceDN w:val="0"/>
        <w:adjustRightInd w:val="0"/>
        <w:spacing w:after="0" w:line="240" w:lineRule="auto"/>
        <w:jc w:val="center"/>
        <w:rPr>
          <w:rFonts w:ascii="Arial" w:hAnsi="Arial" w:cs="Arial"/>
          <w:b/>
        </w:rPr>
      </w:pPr>
    </w:p>
    <w:p w:rsidR="001B1B7A" w:rsidRDefault="001B1B7A" w:rsidP="000E4ACF">
      <w:pPr>
        <w:tabs>
          <w:tab w:val="left" w:pos="4374"/>
        </w:tabs>
        <w:autoSpaceDE w:val="0"/>
        <w:autoSpaceDN w:val="0"/>
        <w:adjustRightInd w:val="0"/>
        <w:spacing w:after="0" w:line="240" w:lineRule="auto"/>
        <w:rPr>
          <w:rFonts w:ascii="Arial" w:hAnsi="Arial" w:cs="Arial"/>
          <w:b/>
        </w:rPr>
      </w:pPr>
    </w:p>
    <w:p w:rsidR="001B1B7A" w:rsidRDefault="001B1B7A" w:rsidP="001B1B7A">
      <w:pPr>
        <w:tabs>
          <w:tab w:val="left" w:pos="4374"/>
        </w:tabs>
        <w:autoSpaceDE w:val="0"/>
        <w:autoSpaceDN w:val="0"/>
        <w:adjustRightInd w:val="0"/>
        <w:spacing w:after="0" w:line="240" w:lineRule="auto"/>
        <w:jc w:val="center"/>
        <w:rPr>
          <w:rFonts w:ascii="Arial" w:hAnsi="Arial" w:cs="Arial"/>
          <w:b/>
        </w:rPr>
      </w:pPr>
    </w:p>
    <w:p w:rsidR="001B1B7A" w:rsidRPr="00C41882"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 xml:space="preserve">Структура расходов по государственной программе </w:t>
      </w:r>
    </w:p>
    <w:p w:rsidR="001B1B7A" w:rsidRPr="0061635A" w:rsidRDefault="001B1B7A" w:rsidP="00C41882">
      <w:pPr>
        <w:autoSpaceDE w:val="0"/>
        <w:autoSpaceDN w:val="0"/>
        <w:adjustRightInd w:val="0"/>
        <w:spacing w:before="60" w:after="0" w:line="240" w:lineRule="auto"/>
        <w:ind w:left="5103"/>
        <w:jc w:val="right"/>
        <w:rPr>
          <w:rFonts w:ascii="Arial" w:hAnsi="Arial" w:cs="Arial"/>
          <w:sz w:val="20"/>
          <w:szCs w:val="20"/>
        </w:rPr>
      </w:pPr>
      <w:r w:rsidRPr="00113FD8">
        <w:rPr>
          <w:rFonts w:ascii="Arial" w:hAnsi="Arial" w:cs="Arial"/>
          <w:b/>
        </w:rPr>
        <w:t xml:space="preserve">                                                                </w:t>
      </w:r>
      <w:r>
        <w:rPr>
          <w:rFonts w:ascii="Arial" w:hAnsi="Arial" w:cs="Arial"/>
          <w:b/>
        </w:rPr>
        <w:t xml:space="preserve">       </w:t>
      </w:r>
      <w:r w:rsidRPr="0061635A">
        <w:rPr>
          <w:rFonts w:ascii="Arial" w:hAnsi="Arial" w:cs="Arial"/>
          <w:sz w:val="20"/>
          <w:szCs w:val="20"/>
        </w:rPr>
        <w:t>млн. руб.</w:t>
      </w:r>
    </w:p>
    <w:tbl>
      <w:tblPr>
        <w:tblW w:w="1091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103"/>
        <w:gridCol w:w="1417"/>
        <w:gridCol w:w="1134"/>
        <w:gridCol w:w="992"/>
        <w:gridCol w:w="1135"/>
        <w:gridCol w:w="1134"/>
      </w:tblGrid>
      <w:tr w:rsidR="001B1B7A" w:rsidRPr="00113FD8" w:rsidTr="0061635A">
        <w:trPr>
          <w:trHeight w:val="757"/>
        </w:trPr>
        <w:tc>
          <w:tcPr>
            <w:tcW w:w="5103" w:type="dxa"/>
            <w:shd w:val="clear" w:color="auto" w:fill="FFFFFF"/>
            <w:tcMar>
              <w:top w:w="15" w:type="dxa"/>
              <w:left w:w="15" w:type="dxa"/>
              <w:bottom w:w="0" w:type="dxa"/>
              <w:right w:w="15" w:type="dxa"/>
            </w:tcMar>
            <w:vAlign w:val="center"/>
            <w:hideMark/>
          </w:tcPr>
          <w:p w:rsidR="001B1B7A" w:rsidRPr="0061635A" w:rsidRDefault="001B1B7A" w:rsidP="0061635A">
            <w:pPr>
              <w:spacing w:after="0"/>
              <w:ind w:left="426"/>
              <w:jc w:val="center"/>
              <w:rPr>
                <w:rFonts w:ascii="Arial" w:hAnsi="Arial" w:cs="Arial"/>
                <w:b/>
                <w:sz w:val="24"/>
                <w:szCs w:val="24"/>
              </w:rPr>
            </w:pPr>
            <w:r w:rsidRPr="0061635A">
              <w:rPr>
                <w:rFonts w:ascii="Arial" w:hAnsi="Arial" w:cs="Arial"/>
                <w:b/>
                <w:sz w:val="24"/>
                <w:szCs w:val="24"/>
              </w:rPr>
              <w:t>Наименование государственной</w:t>
            </w:r>
          </w:p>
          <w:p w:rsidR="001B1B7A" w:rsidRPr="0061635A" w:rsidRDefault="001B1B7A" w:rsidP="0061635A">
            <w:pPr>
              <w:spacing w:after="0"/>
              <w:ind w:left="426"/>
              <w:jc w:val="center"/>
              <w:rPr>
                <w:rFonts w:ascii="Arial" w:hAnsi="Arial" w:cs="Arial"/>
                <w:b/>
                <w:color w:val="215868" w:themeColor="accent5" w:themeShade="80"/>
                <w:sz w:val="24"/>
                <w:szCs w:val="24"/>
              </w:rPr>
            </w:pPr>
            <w:r w:rsidRPr="0061635A">
              <w:rPr>
                <w:rFonts w:ascii="Arial" w:hAnsi="Arial" w:cs="Arial"/>
                <w:b/>
                <w:sz w:val="24"/>
                <w:szCs w:val="24"/>
              </w:rPr>
              <w:t>программы (подпрограммы)</w:t>
            </w:r>
          </w:p>
        </w:tc>
        <w:tc>
          <w:tcPr>
            <w:tcW w:w="1417" w:type="dxa"/>
            <w:shd w:val="clear" w:color="auto" w:fill="FFFFFF"/>
            <w:tcMar>
              <w:top w:w="15" w:type="dxa"/>
              <w:left w:w="15" w:type="dxa"/>
              <w:bottom w:w="0" w:type="dxa"/>
              <w:right w:w="15" w:type="dxa"/>
            </w:tcMar>
            <w:hideMark/>
          </w:tcPr>
          <w:p w:rsidR="0061635A" w:rsidRDefault="001B1B7A" w:rsidP="0061635A">
            <w:pPr>
              <w:spacing w:after="0" w:line="240" w:lineRule="auto"/>
              <w:ind w:left="-15"/>
              <w:jc w:val="center"/>
              <w:rPr>
                <w:rFonts w:ascii="Arial" w:hAnsi="Arial" w:cs="Arial"/>
                <w:b/>
                <w:sz w:val="24"/>
                <w:szCs w:val="24"/>
              </w:rPr>
            </w:pPr>
            <w:r w:rsidRPr="0061635A">
              <w:rPr>
                <w:rFonts w:ascii="Arial" w:hAnsi="Arial" w:cs="Arial"/>
                <w:b/>
                <w:sz w:val="24"/>
                <w:szCs w:val="24"/>
              </w:rPr>
              <w:t>2015</w:t>
            </w:r>
          </w:p>
          <w:p w:rsidR="001B1B7A" w:rsidRPr="0061635A" w:rsidRDefault="001B1B7A" w:rsidP="0061635A">
            <w:pPr>
              <w:spacing w:after="0" w:line="240" w:lineRule="auto"/>
              <w:ind w:left="-15"/>
              <w:jc w:val="center"/>
              <w:rPr>
                <w:rFonts w:ascii="Arial" w:hAnsi="Arial" w:cs="Arial"/>
                <w:b/>
                <w:sz w:val="24"/>
                <w:szCs w:val="24"/>
              </w:rPr>
            </w:pPr>
            <w:r w:rsidRPr="0061635A">
              <w:rPr>
                <w:rFonts w:ascii="Arial" w:hAnsi="Arial" w:cs="Arial"/>
                <w:b/>
                <w:sz w:val="24"/>
                <w:szCs w:val="24"/>
              </w:rPr>
              <w:t xml:space="preserve"> год</w:t>
            </w:r>
          </w:p>
        </w:tc>
        <w:tc>
          <w:tcPr>
            <w:tcW w:w="1134"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2016</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 xml:space="preserve"> год</w:t>
            </w:r>
          </w:p>
        </w:tc>
        <w:tc>
          <w:tcPr>
            <w:tcW w:w="992" w:type="dxa"/>
            <w:shd w:val="clear" w:color="auto" w:fill="FFFFFF"/>
          </w:tcPr>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2017 год</w:t>
            </w:r>
          </w:p>
        </w:tc>
        <w:tc>
          <w:tcPr>
            <w:tcW w:w="1135"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2018</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год</w:t>
            </w:r>
          </w:p>
        </w:tc>
        <w:tc>
          <w:tcPr>
            <w:tcW w:w="1134" w:type="dxa"/>
            <w:shd w:val="clear" w:color="auto" w:fill="FFFFFF"/>
          </w:tcPr>
          <w:p w:rsidR="0061635A" w:rsidRDefault="001B1B7A" w:rsidP="0061635A">
            <w:pPr>
              <w:spacing w:after="0" w:line="240" w:lineRule="auto"/>
              <w:jc w:val="center"/>
              <w:rPr>
                <w:rFonts w:ascii="Arial" w:hAnsi="Arial" w:cs="Arial"/>
                <w:b/>
                <w:sz w:val="24"/>
                <w:szCs w:val="24"/>
              </w:rPr>
            </w:pPr>
            <w:r w:rsidRPr="0061635A">
              <w:rPr>
                <w:rFonts w:ascii="Arial" w:hAnsi="Arial" w:cs="Arial"/>
                <w:b/>
                <w:sz w:val="24"/>
                <w:szCs w:val="24"/>
              </w:rPr>
              <w:t>2019</w:t>
            </w:r>
          </w:p>
          <w:p w:rsidR="001B1B7A" w:rsidRPr="0061635A" w:rsidRDefault="001B1B7A" w:rsidP="0061635A">
            <w:pPr>
              <w:spacing w:after="0" w:line="240" w:lineRule="auto"/>
              <w:jc w:val="center"/>
              <w:rPr>
                <w:rFonts w:ascii="Arial" w:hAnsi="Arial" w:cs="Arial"/>
                <w:sz w:val="24"/>
                <w:szCs w:val="24"/>
              </w:rPr>
            </w:pPr>
            <w:r w:rsidRPr="0061635A">
              <w:rPr>
                <w:rFonts w:ascii="Arial" w:hAnsi="Arial" w:cs="Arial"/>
                <w:b/>
                <w:sz w:val="24"/>
                <w:szCs w:val="24"/>
              </w:rPr>
              <w:t>год</w:t>
            </w:r>
          </w:p>
        </w:tc>
      </w:tr>
      <w:tr w:rsidR="004C45A5" w:rsidRPr="00113FD8" w:rsidTr="004C45A5">
        <w:trPr>
          <w:trHeight w:val="459"/>
        </w:trPr>
        <w:tc>
          <w:tcPr>
            <w:tcW w:w="5103" w:type="dxa"/>
            <w:shd w:val="clear" w:color="auto" w:fill="FFFFFF"/>
            <w:tcMar>
              <w:top w:w="15" w:type="dxa"/>
              <w:left w:w="113" w:type="dxa"/>
              <w:bottom w:w="0" w:type="dxa"/>
              <w:right w:w="113" w:type="dxa"/>
            </w:tcMar>
            <w:vAlign w:val="center"/>
            <w:hideMark/>
          </w:tcPr>
          <w:p w:rsidR="004C45A5" w:rsidRPr="0061635A" w:rsidRDefault="004C45A5" w:rsidP="0061635A">
            <w:pPr>
              <w:spacing w:after="0" w:line="240" w:lineRule="auto"/>
              <w:rPr>
                <w:rFonts w:ascii="Arial" w:hAnsi="Arial" w:cs="Arial"/>
                <w:sz w:val="24"/>
                <w:szCs w:val="24"/>
              </w:rPr>
            </w:pPr>
            <w:r w:rsidRPr="0061635A">
              <w:rPr>
                <w:rFonts w:ascii="Arial" w:hAnsi="Arial" w:cs="Arial"/>
                <w:b/>
                <w:bCs/>
                <w:sz w:val="24"/>
                <w:szCs w:val="24"/>
              </w:rPr>
              <w:t xml:space="preserve">Государственная программа Удмуртской Республики </w:t>
            </w:r>
            <w:r w:rsidRPr="00F34EF7">
              <w:rPr>
                <w:rFonts w:ascii="Arial" w:hAnsi="Arial" w:cs="Arial"/>
                <w:b/>
                <w:bCs/>
                <w:color w:val="E36C0A" w:themeColor="accent6" w:themeShade="BF"/>
                <w:sz w:val="24"/>
                <w:szCs w:val="24"/>
              </w:rPr>
              <w:t>«Создание условий для устойчивого экономического развития Удмуртской Республики»</w:t>
            </w:r>
          </w:p>
        </w:tc>
        <w:tc>
          <w:tcPr>
            <w:tcW w:w="1417" w:type="dxa"/>
            <w:shd w:val="clear" w:color="auto" w:fill="FFFFFF"/>
            <w:tcMar>
              <w:top w:w="15" w:type="dxa"/>
              <w:left w:w="15" w:type="dxa"/>
              <w:bottom w:w="0" w:type="dxa"/>
              <w:right w:w="15" w:type="dxa"/>
            </w:tcMar>
            <w:vAlign w:val="center"/>
            <w:hideMark/>
          </w:tcPr>
          <w:p w:rsidR="004C45A5" w:rsidRPr="00F34EF7" w:rsidRDefault="004C45A5"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416,3</w:t>
            </w:r>
          </w:p>
        </w:tc>
        <w:tc>
          <w:tcPr>
            <w:tcW w:w="1134" w:type="dxa"/>
            <w:shd w:val="clear" w:color="auto" w:fill="FFFFFF"/>
            <w:vAlign w:val="center"/>
          </w:tcPr>
          <w:p w:rsidR="004C45A5" w:rsidRPr="00F34EF7" w:rsidRDefault="004C45A5" w:rsidP="0067790D">
            <w:pPr>
              <w:spacing w:after="0"/>
              <w:jc w:val="center"/>
              <w:rPr>
                <w:rFonts w:ascii="Arial" w:hAnsi="Arial" w:cs="Arial"/>
                <w:b/>
                <w:bCs/>
                <w:color w:val="E36C0A" w:themeColor="accent6" w:themeShade="BF"/>
                <w:sz w:val="24"/>
                <w:szCs w:val="24"/>
              </w:rPr>
            </w:pPr>
            <w:r w:rsidRPr="00F34EF7">
              <w:rPr>
                <w:rFonts w:ascii="Arial" w:hAnsi="Arial" w:cs="Arial"/>
                <w:b/>
                <w:bCs/>
                <w:color w:val="E36C0A" w:themeColor="accent6" w:themeShade="BF"/>
                <w:sz w:val="24"/>
                <w:szCs w:val="24"/>
              </w:rPr>
              <w:t>259,5</w:t>
            </w:r>
          </w:p>
        </w:tc>
        <w:tc>
          <w:tcPr>
            <w:tcW w:w="992" w:type="dxa"/>
            <w:shd w:val="clear" w:color="auto" w:fill="FFFFFF"/>
            <w:vAlign w:val="center"/>
          </w:tcPr>
          <w:p w:rsidR="004C45A5" w:rsidRPr="004C45A5" w:rsidRDefault="004C45A5" w:rsidP="004C45A5">
            <w:pPr>
              <w:spacing w:after="0" w:line="240" w:lineRule="auto"/>
              <w:jc w:val="center"/>
              <w:rPr>
                <w:rFonts w:ascii="Arial" w:hAnsi="Arial" w:cs="Arial"/>
                <w:b/>
                <w:bCs/>
                <w:color w:val="E36C0A" w:themeColor="accent6" w:themeShade="BF"/>
                <w:sz w:val="24"/>
                <w:szCs w:val="24"/>
              </w:rPr>
            </w:pPr>
            <w:r w:rsidRPr="004C45A5">
              <w:rPr>
                <w:rFonts w:ascii="Arial" w:hAnsi="Arial" w:cs="Arial"/>
                <w:b/>
                <w:bCs/>
                <w:color w:val="E36C0A" w:themeColor="accent6" w:themeShade="BF"/>
                <w:sz w:val="24"/>
                <w:szCs w:val="24"/>
              </w:rPr>
              <w:t>186,4</w:t>
            </w:r>
          </w:p>
        </w:tc>
        <w:tc>
          <w:tcPr>
            <w:tcW w:w="1135" w:type="dxa"/>
            <w:shd w:val="clear" w:color="auto" w:fill="FFFFFF"/>
            <w:vAlign w:val="center"/>
          </w:tcPr>
          <w:p w:rsidR="004C45A5" w:rsidRPr="004C45A5" w:rsidRDefault="004C45A5" w:rsidP="004C45A5">
            <w:pPr>
              <w:spacing w:after="0" w:line="240" w:lineRule="auto"/>
              <w:jc w:val="center"/>
              <w:rPr>
                <w:rFonts w:ascii="Arial" w:hAnsi="Arial" w:cs="Arial"/>
                <w:b/>
                <w:bCs/>
                <w:color w:val="E36C0A" w:themeColor="accent6" w:themeShade="BF"/>
                <w:sz w:val="24"/>
                <w:szCs w:val="24"/>
              </w:rPr>
            </w:pPr>
            <w:r w:rsidRPr="004C45A5">
              <w:rPr>
                <w:rFonts w:ascii="Arial" w:hAnsi="Arial" w:cs="Arial"/>
                <w:b/>
                <w:bCs/>
                <w:color w:val="E36C0A" w:themeColor="accent6" w:themeShade="BF"/>
                <w:sz w:val="24"/>
                <w:szCs w:val="24"/>
              </w:rPr>
              <w:t>97,4</w:t>
            </w:r>
          </w:p>
        </w:tc>
        <w:tc>
          <w:tcPr>
            <w:tcW w:w="1134" w:type="dxa"/>
            <w:shd w:val="clear" w:color="auto" w:fill="FFFFFF"/>
            <w:vAlign w:val="center"/>
          </w:tcPr>
          <w:p w:rsidR="004C45A5" w:rsidRPr="004C45A5" w:rsidRDefault="004C45A5" w:rsidP="004C45A5">
            <w:pPr>
              <w:spacing w:after="0" w:line="240" w:lineRule="auto"/>
              <w:jc w:val="center"/>
              <w:rPr>
                <w:rFonts w:ascii="Arial" w:hAnsi="Arial" w:cs="Arial"/>
                <w:b/>
                <w:bCs/>
                <w:color w:val="E36C0A" w:themeColor="accent6" w:themeShade="BF"/>
                <w:sz w:val="24"/>
                <w:szCs w:val="24"/>
              </w:rPr>
            </w:pPr>
            <w:r w:rsidRPr="004C45A5">
              <w:rPr>
                <w:rFonts w:ascii="Arial" w:hAnsi="Arial" w:cs="Arial"/>
                <w:b/>
                <w:bCs/>
                <w:color w:val="E36C0A" w:themeColor="accent6" w:themeShade="BF"/>
                <w:sz w:val="24"/>
                <w:szCs w:val="24"/>
              </w:rPr>
              <w:t>97,4</w:t>
            </w:r>
          </w:p>
        </w:tc>
      </w:tr>
    </w:tbl>
    <w:p w:rsidR="001B1B7A" w:rsidRPr="000E4ACF" w:rsidRDefault="001B1B7A" w:rsidP="001B1B7A">
      <w:pPr>
        <w:autoSpaceDE w:val="0"/>
        <w:autoSpaceDN w:val="0"/>
        <w:adjustRightInd w:val="0"/>
        <w:spacing w:after="0" w:line="240" w:lineRule="auto"/>
        <w:ind w:left="284" w:firstLine="709"/>
        <w:jc w:val="center"/>
        <w:rPr>
          <w:rFonts w:ascii="Arial" w:hAnsi="Arial" w:cs="Arial"/>
          <w:b/>
          <w:sz w:val="16"/>
          <w:szCs w:val="16"/>
        </w:rPr>
      </w:pPr>
    </w:p>
    <w:p w:rsidR="001B1B7A" w:rsidRPr="0061635A" w:rsidRDefault="001B1B7A" w:rsidP="001B1B7A">
      <w:pPr>
        <w:autoSpaceDE w:val="0"/>
        <w:autoSpaceDN w:val="0"/>
        <w:adjustRightInd w:val="0"/>
        <w:spacing w:after="0" w:line="240" w:lineRule="auto"/>
        <w:ind w:left="284" w:firstLine="709"/>
        <w:jc w:val="center"/>
        <w:rPr>
          <w:rFonts w:ascii="Arial" w:hAnsi="Arial" w:cs="Arial"/>
          <w:b/>
          <w:sz w:val="24"/>
          <w:szCs w:val="24"/>
        </w:rPr>
      </w:pPr>
      <w:r w:rsidRPr="0061635A">
        <w:rPr>
          <w:rFonts w:ascii="Arial" w:hAnsi="Arial" w:cs="Arial"/>
          <w:b/>
          <w:sz w:val="24"/>
          <w:szCs w:val="24"/>
        </w:rPr>
        <w:t>Основные результаты</w:t>
      </w:r>
    </w:p>
    <w:tbl>
      <w:tblPr>
        <w:tblpPr w:leftFromText="180" w:rightFromText="180" w:vertAnchor="text" w:horzAnchor="page" w:tblpX="664" w:tblpY="159"/>
        <w:tblW w:w="10881" w:type="dxa"/>
        <w:shd w:val="clear" w:color="auto" w:fill="FFFFFF" w:themeFill="background1"/>
        <w:tblLayout w:type="fixed"/>
        <w:tblLook w:val="04A0"/>
      </w:tblPr>
      <w:tblGrid>
        <w:gridCol w:w="5211"/>
        <w:gridCol w:w="1134"/>
        <w:gridCol w:w="1134"/>
        <w:gridCol w:w="1134"/>
        <w:gridCol w:w="1134"/>
        <w:gridCol w:w="1134"/>
      </w:tblGrid>
      <w:tr w:rsidR="0061635A" w:rsidRPr="0061635A" w:rsidTr="008C2816">
        <w:trPr>
          <w:trHeight w:val="55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61635A" w:rsidRDefault="001B1B7A" w:rsidP="008C2816">
            <w:pPr>
              <w:spacing w:after="0" w:line="240" w:lineRule="auto"/>
              <w:ind w:right="-108"/>
              <w:jc w:val="center"/>
              <w:rPr>
                <w:rFonts w:ascii="Arial" w:eastAsia="Times New Roman" w:hAnsi="Arial" w:cs="Arial"/>
                <w:b/>
                <w:bCs/>
                <w:sz w:val="24"/>
                <w:szCs w:val="24"/>
                <w:lang w:eastAsia="ru-RU"/>
              </w:rPr>
            </w:pPr>
            <w:r w:rsidRPr="0061635A">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61635A" w:rsidRDefault="001B1B7A" w:rsidP="008C2816">
            <w:pPr>
              <w:spacing w:after="0" w:line="240" w:lineRule="auto"/>
              <w:jc w:val="center"/>
              <w:rPr>
                <w:rFonts w:ascii="Arial" w:hAnsi="Arial" w:cs="Arial"/>
                <w:b/>
                <w:sz w:val="24"/>
                <w:szCs w:val="24"/>
              </w:rPr>
            </w:pPr>
            <w:r w:rsidRPr="0061635A">
              <w:rPr>
                <w:rFonts w:ascii="Arial" w:hAnsi="Arial" w:cs="Arial"/>
                <w:b/>
                <w:sz w:val="24"/>
                <w:szCs w:val="24"/>
              </w:rPr>
              <w:t>2015</w:t>
            </w:r>
          </w:p>
          <w:p w:rsidR="001B1B7A" w:rsidRPr="0061635A" w:rsidRDefault="001B1B7A" w:rsidP="008C2816">
            <w:pPr>
              <w:spacing w:after="0" w:line="240" w:lineRule="auto"/>
              <w:jc w:val="center"/>
              <w:rPr>
                <w:rFonts w:ascii="Arial" w:hAnsi="Arial" w:cs="Arial"/>
                <w:b/>
                <w:sz w:val="24"/>
                <w:szCs w:val="24"/>
              </w:rPr>
            </w:pPr>
            <w:r w:rsidRPr="0061635A">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61635A" w:rsidRDefault="001B1B7A" w:rsidP="008C2816">
            <w:pPr>
              <w:spacing w:after="0" w:line="240" w:lineRule="auto"/>
              <w:jc w:val="center"/>
              <w:rPr>
                <w:rFonts w:ascii="Arial" w:hAnsi="Arial" w:cs="Arial"/>
                <w:sz w:val="24"/>
                <w:szCs w:val="24"/>
              </w:rPr>
            </w:pPr>
            <w:r w:rsidRPr="0061635A">
              <w:rPr>
                <w:rFonts w:ascii="Arial" w:hAnsi="Arial" w:cs="Arial"/>
                <w:b/>
                <w:sz w:val="24"/>
                <w:szCs w:val="24"/>
              </w:rPr>
              <w:t>2019 год</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Объем валового регионального продукта в расчете на одного жителя Удмуртской Республики,  тыс. руб.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308,7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333,4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402,8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419,5</w:t>
            </w:r>
          </w:p>
        </w:tc>
      </w:tr>
      <w:tr w:rsidR="0061635A" w:rsidRPr="0061635A" w:rsidTr="008C2816">
        <w:trPr>
          <w:trHeight w:val="29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 xml:space="preserve">Доля инвестиций в объеме валового регионального продукта,  %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19,2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20,2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20,6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21,8</w:t>
            </w:r>
          </w:p>
        </w:tc>
      </w:tr>
      <w:tr w:rsidR="0061635A" w:rsidRPr="0061635A" w:rsidTr="008C2816">
        <w:trPr>
          <w:trHeight w:val="36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Доля продукции высокотехнологичных и наукоемких отраслей экономики в общем объеме валового регионального продукта,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25,0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26,2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27,3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28,5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28,8</w:t>
            </w:r>
          </w:p>
        </w:tc>
      </w:tr>
      <w:tr w:rsidR="0061635A" w:rsidRPr="0061635A" w:rsidTr="008C2816">
        <w:trPr>
          <w:trHeight w:val="366"/>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hAnsi="Arial" w:cs="Arial"/>
                <w:sz w:val="24"/>
                <w:szCs w:val="24"/>
              </w:rPr>
            </w:pPr>
            <w:r w:rsidRPr="0061635A">
              <w:rPr>
                <w:rFonts w:ascii="Arial" w:hAnsi="Arial" w:cs="Arial"/>
                <w:sz w:val="24"/>
                <w:szCs w:val="24"/>
              </w:rPr>
              <w:t>Оборот продукции (услуг), производимой малыми предприятиями и индивидуальными предпринимателями,  млн. рублей</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67790D">
            <w:pPr>
              <w:pStyle w:val="ConsPlusNormal"/>
              <w:ind w:right="-108" w:hanging="108"/>
              <w:jc w:val="center"/>
              <w:rPr>
                <w:sz w:val="24"/>
                <w:szCs w:val="24"/>
              </w:rPr>
            </w:pPr>
            <w:r w:rsidRPr="0061635A">
              <w:rPr>
                <w:sz w:val="24"/>
                <w:szCs w:val="24"/>
              </w:rPr>
              <w:t>295019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309770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328356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352356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378046</w:t>
            </w:r>
          </w:p>
        </w:tc>
      </w:tr>
      <w:tr w:rsidR="0061635A" w:rsidRPr="0061635A" w:rsidTr="008C2816">
        <w:trPr>
          <w:trHeight w:val="272"/>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Темп роста внешнеторгового оборота,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101,2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102,1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103,2</w:t>
            </w:r>
          </w:p>
        </w:tc>
      </w:tr>
      <w:tr w:rsidR="0061635A" w:rsidRPr="0061635A" w:rsidTr="008C2816">
        <w:trPr>
          <w:trHeight w:val="70"/>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Объем инвестиций в основной капитал,  млн. руб.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89894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102243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115966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131902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139700</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Количество субъектов малого и среднего предпринимательства (с учетом индивидуальных предпринимателей) в расчете на 1 тысячу человек населения Удмуртской Республики,  единиц</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36,99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37,77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38,63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39,57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40,51</w:t>
            </w:r>
          </w:p>
        </w:tc>
      </w:tr>
      <w:tr w:rsidR="0061635A" w:rsidRPr="0061635A" w:rsidTr="008C2816">
        <w:trPr>
          <w:trHeight w:val="315"/>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536898">
            <w:pPr>
              <w:autoSpaceDE w:val="0"/>
              <w:autoSpaceDN w:val="0"/>
              <w:adjustRightInd w:val="0"/>
              <w:spacing w:after="0" w:line="240" w:lineRule="auto"/>
              <w:ind w:right="-108"/>
              <w:rPr>
                <w:rFonts w:ascii="Arial" w:eastAsia="Times New Roman" w:hAnsi="Arial" w:cs="Arial"/>
                <w:sz w:val="24"/>
                <w:szCs w:val="24"/>
                <w:lang w:eastAsia="ru-RU"/>
              </w:rPr>
            </w:pPr>
            <w:r w:rsidRPr="0061635A">
              <w:rPr>
                <w:rFonts w:ascii="Arial" w:hAnsi="Arial" w:cs="Arial"/>
                <w:sz w:val="24"/>
                <w:szCs w:val="24"/>
              </w:rPr>
              <w:t>Прирост количества зарегистрированных некоммерческих организаций на территории Удмуртской Республики,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1B1B7A" w:rsidRPr="0061635A" w:rsidRDefault="001B1B7A" w:rsidP="000E4ACF">
            <w:pPr>
              <w:pStyle w:val="ConsPlusNormal"/>
              <w:jc w:val="center"/>
              <w:rPr>
                <w:sz w:val="24"/>
                <w:szCs w:val="24"/>
              </w:rPr>
            </w:pPr>
            <w:r w:rsidRPr="0061635A">
              <w:rPr>
                <w:sz w:val="24"/>
                <w:szCs w:val="24"/>
              </w:rPr>
              <w:t>5</w:t>
            </w:r>
          </w:p>
        </w:tc>
      </w:tr>
    </w:tbl>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536898">
      <w:pPr>
        <w:spacing w:after="0" w:line="240" w:lineRule="auto"/>
        <w:jc w:val="center"/>
        <w:rPr>
          <w:rFonts w:ascii="Arial" w:hAnsi="Arial" w:cs="Arial"/>
          <w:b/>
          <w:bCs/>
          <w:sz w:val="28"/>
          <w:szCs w:val="28"/>
        </w:rPr>
      </w:pPr>
    </w:p>
    <w:p w:rsidR="0061635A" w:rsidRDefault="0061635A" w:rsidP="008C2816">
      <w:pPr>
        <w:spacing w:after="0" w:line="240" w:lineRule="auto"/>
        <w:jc w:val="right"/>
        <w:rPr>
          <w:rFonts w:ascii="Arial" w:hAnsi="Arial" w:cs="Arial"/>
          <w:b/>
          <w:bCs/>
          <w:sz w:val="28"/>
          <w:szCs w:val="28"/>
        </w:rPr>
      </w:pPr>
    </w:p>
    <w:p w:rsidR="001B1B7A" w:rsidRDefault="001B1B7A" w:rsidP="00536898">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208CB">
        <w:rPr>
          <w:rFonts w:ascii="Arial" w:hAnsi="Arial" w:cs="Arial"/>
          <w:b/>
          <w:bCs/>
          <w:sz w:val="28"/>
          <w:szCs w:val="28"/>
        </w:rPr>
        <w:t xml:space="preserve"> Удмуртской Республики</w:t>
      </w:r>
    </w:p>
    <w:p w:rsidR="001B1B7A" w:rsidRPr="00D2628F" w:rsidRDefault="001B1B7A" w:rsidP="00312903">
      <w:pPr>
        <w:spacing w:after="0" w:line="240" w:lineRule="auto"/>
        <w:ind w:left="425" w:firstLine="709"/>
        <w:jc w:val="center"/>
        <w:rPr>
          <w:rFonts w:ascii="Arial" w:hAnsi="Arial" w:cs="Arial"/>
          <w:b/>
          <w:bCs/>
          <w:color w:val="FF0000"/>
          <w:sz w:val="28"/>
          <w:szCs w:val="28"/>
          <w:u w:val="single"/>
        </w:rPr>
      </w:pPr>
      <w:r w:rsidRPr="00D2628F">
        <w:rPr>
          <w:rFonts w:ascii="Arial" w:hAnsi="Arial" w:cs="Arial"/>
          <w:b/>
          <w:bCs/>
          <w:color w:val="FF0000"/>
          <w:sz w:val="28"/>
          <w:szCs w:val="28"/>
          <w:u w:val="single"/>
        </w:rPr>
        <w:t>«Развитие промышленности и повышение ее конкурентоспособности»</w:t>
      </w:r>
    </w:p>
    <w:p w:rsidR="001B1B7A" w:rsidRPr="00461729" w:rsidRDefault="00FE2F3E" w:rsidP="00312903">
      <w:pPr>
        <w:spacing w:after="0"/>
        <w:ind w:left="425" w:firstLine="709"/>
        <w:jc w:val="center"/>
        <w:rPr>
          <w:rFonts w:ascii="Arial" w:hAnsi="Arial" w:cs="Arial"/>
          <w:b/>
          <w:color w:val="00B050"/>
        </w:rPr>
      </w:pPr>
      <w:r w:rsidRPr="00FE2F3E">
        <w:rPr>
          <w:rFonts w:ascii="Arial" w:hAnsi="Arial" w:cs="Arial"/>
          <w:b/>
          <w:bCs/>
          <w:noProof/>
          <w:sz w:val="28"/>
          <w:szCs w:val="28"/>
        </w:rPr>
        <w:pict>
          <v:shape id="_x0000_s1548" type="#_x0000_t202" style="position:absolute;left:0;text-align:left;margin-left:36.25pt;margin-top:9.65pt;width:195.55pt;height:113.85pt;z-index:252461568;mso-width-relative:margin;mso-height-relative:margin" filled="f" stroked="f" strokecolor="white [3212]">
            <v:textbox style="mso-next-textbox:#_x0000_s1548">
              <w:txbxContent>
                <w:p w:rsidR="00714E6E" w:rsidRPr="00654B34" w:rsidRDefault="00714E6E" w:rsidP="001B1B7A">
                  <w:r>
                    <w:rPr>
                      <w:noProof/>
                      <w:lang w:eastAsia="ru-RU"/>
                    </w:rPr>
                    <w:drawing>
                      <wp:inline distT="0" distB="0" distL="0" distR="0">
                        <wp:extent cx="2300653" cy="1190625"/>
                        <wp:effectExtent l="19050" t="19050" r="23447" b="9525"/>
                        <wp:docPr id="74" name="Рисунок 44" descr="http://photos.lifeisphoto.ru/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hotos.lifeisphoto.ru/0/0/530.jpg"/>
                                <pic:cNvPicPr>
                                  <a:picLocks noChangeAspect="1" noChangeArrowheads="1"/>
                                </pic:cNvPicPr>
                              </pic:nvPicPr>
                              <pic:blipFill>
                                <a:blip r:embed="rId124"/>
                                <a:srcRect/>
                                <a:stretch>
                                  <a:fillRect/>
                                </a:stretch>
                              </pic:blipFill>
                              <pic:spPr bwMode="auto">
                                <a:xfrm>
                                  <a:off x="0" y="0"/>
                                  <a:ext cx="2305050" cy="1192900"/>
                                </a:xfrm>
                                <a:prstGeom prst="rect">
                                  <a:avLst/>
                                </a:prstGeom>
                                <a:noFill/>
                                <a:ln w="9525">
                                  <a:solidFill>
                                    <a:schemeClr val="tx1"/>
                                  </a:solidFill>
                                  <a:miter lim="800000"/>
                                  <a:headEnd/>
                                  <a:tailEnd/>
                                </a:ln>
                              </pic:spPr>
                            </pic:pic>
                          </a:graphicData>
                        </a:graphic>
                      </wp:inline>
                    </w:drawing>
                  </w:r>
                </w:p>
              </w:txbxContent>
            </v:textbox>
          </v:shape>
        </w:pict>
      </w:r>
    </w:p>
    <w:p w:rsidR="001B1B7A" w:rsidRPr="0061635A" w:rsidRDefault="001B1B7A" w:rsidP="001B1B7A">
      <w:pPr>
        <w:spacing w:after="0"/>
        <w:ind w:left="5103"/>
        <w:rPr>
          <w:rFonts w:ascii="Arial" w:hAnsi="Arial" w:cs="Arial"/>
          <w:bCs/>
          <w:sz w:val="24"/>
          <w:szCs w:val="24"/>
        </w:rPr>
      </w:pPr>
      <w:r w:rsidRPr="0061635A">
        <w:rPr>
          <w:rFonts w:ascii="Arial" w:hAnsi="Arial" w:cs="Arial"/>
          <w:b/>
          <w:color w:val="FF0000"/>
          <w:sz w:val="24"/>
          <w:szCs w:val="24"/>
        </w:rPr>
        <w:t>Цель:</w:t>
      </w:r>
      <w:r w:rsidRPr="0061635A">
        <w:rPr>
          <w:rFonts w:ascii="Arial" w:hAnsi="Arial" w:cs="Arial"/>
          <w:color w:val="00B050"/>
          <w:sz w:val="24"/>
          <w:szCs w:val="24"/>
        </w:rPr>
        <w:t xml:space="preserve"> </w:t>
      </w:r>
      <w:r w:rsidRPr="0061635A">
        <w:rPr>
          <w:rFonts w:ascii="Arial" w:hAnsi="Arial" w:cs="Arial"/>
          <w:bCs/>
          <w:sz w:val="24"/>
          <w:szCs w:val="24"/>
        </w:rPr>
        <w:t>Создание условий для устойчивого роста промышленного производства в Удмуртской Республике</w:t>
      </w:r>
    </w:p>
    <w:p w:rsidR="001B1B7A" w:rsidRDefault="001B1B7A" w:rsidP="001B1B7A">
      <w:pPr>
        <w:spacing w:after="0"/>
        <w:ind w:left="5103"/>
        <w:rPr>
          <w:rFonts w:ascii="Arial" w:hAnsi="Arial" w:cs="Arial"/>
          <w:bCs/>
          <w:sz w:val="24"/>
          <w:szCs w:val="24"/>
        </w:rPr>
      </w:pPr>
    </w:p>
    <w:p w:rsidR="001B1B7A" w:rsidRDefault="001B1B7A" w:rsidP="001B1B7A">
      <w:pPr>
        <w:spacing w:after="0"/>
        <w:ind w:left="5103"/>
        <w:rPr>
          <w:rFonts w:ascii="Arial" w:hAnsi="Arial" w:cs="Arial"/>
          <w:color w:val="00B050"/>
          <w:sz w:val="24"/>
          <w:szCs w:val="24"/>
        </w:rPr>
      </w:pPr>
    </w:p>
    <w:p w:rsidR="001B1B7A" w:rsidRPr="007C346C" w:rsidRDefault="001B1B7A" w:rsidP="001B1B7A">
      <w:pPr>
        <w:spacing w:after="0"/>
        <w:ind w:left="5103"/>
        <w:rPr>
          <w:rFonts w:ascii="Arial" w:hAnsi="Arial" w:cs="Arial"/>
          <w:color w:val="00B050"/>
          <w:sz w:val="24"/>
          <w:szCs w:val="24"/>
        </w:rPr>
      </w:pPr>
    </w:p>
    <w:p w:rsidR="001B1B7A" w:rsidRPr="007C346C" w:rsidRDefault="001B1B7A" w:rsidP="0061635A">
      <w:pPr>
        <w:spacing w:after="0"/>
        <w:rPr>
          <w:rFonts w:ascii="Arial" w:hAnsi="Arial" w:cs="Arial"/>
          <w:color w:val="00B050"/>
          <w:sz w:val="24"/>
          <w:szCs w:val="24"/>
        </w:rPr>
      </w:pPr>
    </w:p>
    <w:p w:rsidR="001B1B7A" w:rsidRPr="00C41882"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113FD8">
        <w:rPr>
          <w:rFonts w:ascii="Arial" w:hAnsi="Arial" w:cs="Arial"/>
          <w:b/>
        </w:rPr>
        <w:t xml:space="preserve">                      </w:t>
      </w:r>
      <w:r w:rsidRPr="00C41882">
        <w:rPr>
          <w:rFonts w:ascii="Arial" w:hAnsi="Arial" w:cs="Arial"/>
          <w:b/>
          <w:sz w:val="24"/>
          <w:szCs w:val="24"/>
        </w:rPr>
        <w:t xml:space="preserve">Структура расходов по государственной программе </w:t>
      </w:r>
    </w:p>
    <w:p w:rsidR="001B1B7A" w:rsidRPr="00C41882" w:rsidRDefault="001B1B7A" w:rsidP="00C41882">
      <w:pPr>
        <w:spacing w:after="0"/>
        <w:ind w:left="425" w:firstLine="709"/>
        <w:jc w:val="right"/>
        <w:rPr>
          <w:rFonts w:ascii="Arial" w:hAnsi="Arial" w:cs="Arial"/>
          <w:color w:val="FF0000"/>
          <w:sz w:val="20"/>
          <w:szCs w:val="20"/>
        </w:rPr>
      </w:pPr>
      <w:r w:rsidRPr="00C41882">
        <w:rPr>
          <w:rFonts w:ascii="Arial" w:hAnsi="Arial" w:cs="Arial"/>
          <w:sz w:val="20"/>
          <w:szCs w:val="20"/>
        </w:rPr>
        <w:t xml:space="preserve">                                                                                                                   </w:t>
      </w:r>
      <w:r w:rsidR="00C41882" w:rsidRPr="00C41882">
        <w:rPr>
          <w:rFonts w:ascii="Arial" w:hAnsi="Arial" w:cs="Arial"/>
          <w:sz w:val="20"/>
          <w:szCs w:val="20"/>
        </w:rPr>
        <w:t xml:space="preserve">                              </w:t>
      </w:r>
      <w:r w:rsidRPr="00C41882">
        <w:rPr>
          <w:rFonts w:ascii="Arial" w:hAnsi="Arial" w:cs="Arial"/>
          <w:sz w:val="20"/>
          <w:szCs w:val="20"/>
        </w:rPr>
        <w:t>млн. руб.</w:t>
      </w:r>
    </w:p>
    <w:tbl>
      <w:tblPr>
        <w:tblW w:w="10773" w:type="dxa"/>
        <w:tblInd w:w="441" w:type="dxa"/>
        <w:tblCellMar>
          <w:left w:w="0" w:type="dxa"/>
          <w:right w:w="0" w:type="dxa"/>
        </w:tblCellMar>
        <w:tblLook w:val="04A0"/>
      </w:tblPr>
      <w:tblGrid>
        <w:gridCol w:w="4961"/>
        <w:gridCol w:w="1276"/>
        <w:gridCol w:w="1134"/>
        <w:gridCol w:w="1134"/>
        <w:gridCol w:w="1134"/>
        <w:gridCol w:w="1134"/>
      </w:tblGrid>
      <w:tr w:rsidR="001B1B7A" w:rsidRPr="00113FD8" w:rsidTr="0061635A">
        <w:trPr>
          <w:trHeight w:val="637"/>
        </w:trPr>
        <w:tc>
          <w:tcPr>
            <w:tcW w:w="496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113FD8" w:rsidRDefault="001B1B7A" w:rsidP="0061635A">
            <w:pPr>
              <w:spacing w:after="0"/>
              <w:ind w:left="426"/>
              <w:jc w:val="center"/>
              <w:rPr>
                <w:rFonts w:ascii="Arial" w:hAnsi="Arial" w:cs="Arial"/>
                <w:b/>
              </w:rPr>
            </w:pPr>
            <w:r w:rsidRPr="00113FD8">
              <w:rPr>
                <w:rFonts w:ascii="Arial" w:hAnsi="Arial" w:cs="Arial"/>
                <w:b/>
              </w:rPr>
              <w:t>Наименование государственной программы (подпрограммы)</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113FD8" w:rsidRDefault="001B1B7A" w:rsidP="0061635A">
            <w:pPr>
              <w:spacing w:after="0" w:line="240" w:lineRule="auto"/>
              <w:jc w:val="center"/>
              <w:rPr>
                <w:rFonts w:ascii="Arial" w:hAnsi="Arial" w:cs="Arial"/>
                <w:b/>
              </w:rPr>
            </w:pPr>
            <w:r w:rsidRPr="00113FD8">
              <w:rPr>
                <w:rFonts w:ascii="Arial" w:hAnsi="Arial" w:cs="Arial"/>
                <w:b/>
                <w:lang w:val="en-US"/>
              </w:rPr>
              <w:t xml:space="preserve">2015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6</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7</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8</w:t>
            </w:r>
            <w:r w:rsidRPr="00113FD8">
              <w:rPr>
                <w:rFonts w:ascii="Arial" w:hAnsi="Arial" w:cs="Arial"/>
                <w:b/>
                <w:lang w:val="en-US"/>
              </w:rPr>
              <w:t xml:space="preserve"> </w:t>
            </w:r>
            <w:r w:rsidRPr="00113FD8">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113FD8" w:rsidRDefault="001B1B7A" w:rsidP="0061635A">
            <w:pPr>
              <w:spacing w:after="0" w:line="240" w:lineRule="auto"/>
              <w:jc w:val="center"/>
              <w:rPr>
                <w:rFonts w:ascii="Arial" w:hAnsi="Arial" w:cs="Arial"/>
              </w:rPr>
            </w:pPr>
            <w:r w:rsidRPr="00113FD8">
              <w:rPr>
                <w:rFonts w:ascii="Arial" w:hAnsi="Arial" w:cs="Arial"/>
                <w:b/>
                <w:lang w:val="en-US"/>
              </w:rPr>
              <w:t>201</w:t>
            </w:r>
            <w:r w:rsidRPr="00113FD8">
              <w:rPr>
                <w:rFonts w:ascii="Arial" w:hAnsi="Arial" w:cs="Arial"/>
                <w:b/>
              </w:rPr>
              <w:t>9</w:t>
            </w:r>
            <w:r w:rsidRPr="00113FD8">
              <w:rPr>
                <w:rFonts w:ascii="Arial" w:hAnsi="Arial" w:cs="Arial"/>
                <w:b/>
                <w:lang w:val="en-US"/>
              </w:rPr>
              <w:t xml:space="preserve"> </w:t>
            </w:r>
            <w:r w:rsidRPr="00113FD8">
              <w:rPr>
                <w:rFonts w:ascii="Arial" w:hAnsi="Arial" w:cs="Arial"/>
                <w:b/>
              </w:rPr>
              <w:t>год</w:t>
            </w:r>
          </w:p>
        </w:tc>
      </w:tr>
      <w:tr w:rsidR="001B1B7A" w:rsidRPr="00113FD8" w:rsidTr="0067790D">
        <w:trPr>
          <w:trHeight w:val="788"/>
        </w:trPr>
        <w:tc>
          <w:tcPr>
            <w:tcW w:w="4961" w:type="dxa"/>
            <w:tcBorders>
              <w:top w:val="single" w:sz="4" w:space="0" w:color="auto"/>
              <w:left w:val="single" w:sz="4" w:space="0" w:color="auto"/>
              <w:bottom w:val="single" w:sz="4" w:space="0" w:color="auto"/>
              <w:right w:val="single" w:sz="4" w:space="0" w:color="auto"/>
            </w:tcBorders>
            <w:shd w:val="clear" w:color="auto" w:fill="FFFFFF"/>
            <w:tcMar>
              <w:top w:w="15" w:type="dxa"/>
              <w:left w:w="113" w:type="dxa"/>
              <w:bottom w:w="0" w:type="dxa"/>
              <w:right w:w="113" w:type="dxa"/>
            </w:tcMar>
            <w:vAlign w:val="center"/>
            <w:hideMark/>
          </w:tcPr>
          <w:p w:rsidR="001B1B7A" w:rsidRPr="00C41882" w:rsidRDefault="001B1B7A" w:rsidP="00C41882">
            <w:pPr>
              <w:spacing w:after="0" w:line="240" w:lineRule="auto"/>
              <w:ind w:left="44" w:hanging="44"/>
              <w:rPr>
                <w:rFonts w:ascii="Arial" w:hAnsi="Arial" w:cs="Arial"/>
                <w:b/>
                <w:bCs/>
                <w:sz w:val="24"/>
                <w:szCs w:val="24"/>
              </w:rPr>
            </w:pPr>
            <w:r w:rsidRPr="00C41882">
              <w:rPr>
                <w:rFonts w:ascii="Arial" w:hAnsi="Arial" w:cs="Arial"/>
                <w:b/>
                <w:bCs/>
                <w:sz w:val="24"/>
                <w:szCs w:val="24"/>
              </w:rPr>
              <w:t xml:space="preserve">Государственная программа Удмуртской Республики </w:t>
            </w:r>
            <w:r w:rsidRPr="00C41882">
              <w:rPr>
                <w:rFonts w:ascii="Arial" w:hAnsi="Arial" w:cs="Arial"/>
                <w:b/>
                <w:bCs/>
                <w:color w:val="FF0000"/>
                <w:sz w:val="24"/>
                <w:szCs w:val="24"/>
              </w:rPr>
              <w:t>«Развитие промышленности и повышение ее конкурентоспособности</w:t>
            </w:r>
            <w:r w:rsidR="00C41882">
              <w:rPr>
                <w:rFonts w:ascii="Arial" w:hAnsi="Arial" w:cs="Arial"/>
                <w:b/>
                <w:bCs/>
                <w:color w:val="FF0000"/>
                <w:sz w:val="24"/>
                <w:szCs w:val="24"/>
              </w:rPr>
              <w:t>»</w:t>
            </w:r>
            <w:r w:rsidRPr="00C41882">
              <w:rPr>
                <w:rFonts w:ascii="Arial" w:hAnsi="Arial" w:cs="Arial"/>
                <w:b/>
                <w:bCs/>
                <w:i/>
                <w:iCs/>
                <w:sz w:val="24"/>
                <w:szCs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1B1B7A" w:rsidRPr="00C41882" w:rsidRDefault="001B1B7A" w:rsidP="001B1B7A">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129,4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AA4009" w:rsidP="0067790D">
            <w:pPr>
              <w:spacing w:after="0" w:line="240" w:lineRule="auto"/>
              <w:jc w:val="center"/>
              <w:rPr>
                <w:rFonts w:ascii="Arial" w:hAnsi="Arial" w:cs="Arial"/>
                <w:b/>
                <w:bCs/>
                <w:color w:val="FF0000"/>
                <w:sz w:val="24"/>
                <w:szCs w:val="24"/>
              </w:rPr>
            </w:pPr>
            <w:r w:rsidRPr="00C41882">
              <w:rPr>
                <w:rFonts w:ascii="Arial" w:hAnsi="Arial" w:cs="Arial"/>
                <w:b/>
                <w:bCs/>
                <w:color w:val="FF0000"/>
                <w:sz w:val="24"/>
                <w:szCs w:val="24"/>
              </w:rPr>
              <w:t>110,1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4C45A5" w:rsidP="0067790D">
            <w:pPr>
              <w:spacing w:after="0" w:line="240" w:lineRule="auto"/>
              <w:jc w:val="center"/>
              <w:rPr>
                <w:rFonts w:ascii="Arial" w:hAnsi="Arial" w:cs="Arial"/>
                <w:b/>
                <w:bCs/>
                <w:color w:val="FF0000"/>
                <w:sz w:val="24"/>
                <w:szCs w:val="24"/>
              </w:rPr>
            </w:pPr>
            <w:r>
              <w:rPr>
                <w:rFonts w:ascii="Arial" w:hAnsi="Arial" w:cs="Arial"/>
                <w:b/>
                <w:bCs/>
                <w:color w:val="FF0000"/>
                <w:sz w:val="24"/>
                <w:szCs w:val="24"/>
              </w:rPr>
              <w:t>114,2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4C45A5" w:rsidP="0067790D">
            <w:pPr>
              <w:spacing w:after="0" w:line="240" w:lineRule="auto"/>
              <w:jc w:val="center"/>
              <w:rPr>
                <w:rFonts w:ascii="Arial" w:hAnsi="Arial" w:cs="Arial"/>
                <w:b/>
                <w:bCs/>
                <w:color w:val="FF0000"/>
                <w:sz w:val="24"/>
                <w:szCs w:val="24"/>
              </w:rPr>
            </w:pPr>
            <w:r>
              <w:rPr>
                <w:rFonts w:ascii="Arial" w:hAnsi="Arial" w:cs="Arial"/>
                <w:b/>
                <w:bCs/>
                <w:color w:val="FF0000"/>
                <w:sz w:val="24"/>
                <w:szCs w:val="24"/>
              </w:rPr>
              <w:t>37,8</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B1B7A" w:rsidRPr="00C41882" w:rsidRDefault="004C45A5" w:rsidP="0067790D">
            <w:pPr>
              <w:spacing w:after="0" w:line="240" w:lineRule="auto"/>
              <w:jc w:val="center"/>
              <w:rPr>
                <w:rFonts w:ascii="Arial" w:hAnsi="Arial" w:cs="Arial"/>
                <w:b/>
                <w:bCs/>
                <w:color w:val="FF0000"/>
                <w:sz w:val="24"/>
                <w:szCs w:val="24"/>
              </w:rPr>
            </w:pPr>
            <w:r>
              <w:rPr>
                <w:rFonts w:ascii="Arial" w:hAnsi="Arial" w:cs="Arial"/>
                <w:b/>
                <w:bCs/>
                <w:color w:val="FF0000"/>
                <w:sz w:val="24"/>
                <w:szCs w:val="24"/>
              </w:rPr>
              <w:t>37,8</w:t>
            </w:r>
          </w:p>
        </w:tc>
      </w:tr>
    </w:tbl>
    <w:p w:rsidR="001B1B7A" w:rsidRPr="00113FD8" w:rsidRDefault="001B1B7A" w:rsidP="001B1B7A">
      <w:pPr>
        <w:spacing w:after="0" w:line="240" w:lineRule="auto"/>
        <w:rPr>
          <w:rFonts w:ascii="Arial" w:hAnsi="Arial" w:cs="Arial"/>
          <w:b/>
          <w:bCs/>
        </w:rPr>
      </w:pPr>
    </w:p>
    <w:p w:rsidR="001B1B7A" w:rsidRDefault="001B1B7A" w:rsidP="001B1B7A">
      <w:pPr>
        <w:autoSpaceDE w:val="0"/>
        <w:autoSpaceDN w:val="0"/>
        <w:adjustRightInd w:val="0"/>
        <w:spacing w:after="0" w:line="240" w:lineRule="auto"/>
        <w:ind w:left="284" w:firstLine="709"/>
        <w:jc w:val="center"/>
        <w:rPr>
          <w:rFonts w:ascii="Arial" w:hAnsi="Arial" w:cs="Arial"/>
          <w:b/>
          <w:sz w:val="24"/>
          <w:szCs w:val="24"/>
        </w:rPr>
      </w:pPr>
      <w:r w:rsidRPr="00C41882">
        <w:rPr>
          <w:rFonts w:ascii="Arial" w:hAnsi="Arial" w:cs="Arial"/>
          <w:b/>
          <w:sz w:val="24"/>
          <w:szCs w:val="24"/>
        </w:rPr>
        <w:t>Основные результаты</w:t>
      </w:r>
    </w:p>
    <w:p w:rsidR="0061635A" w:rsidRPr="00C41882" w:rsidRDefault="0061635A" w:rsidP="001B1B7A">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841" w:tblpY="159"/>
        <w:tblW w:w="10773" w:type="dxa"/>
        <w:shd w:val="clear" w:color="auto" w:fill="FFFFFF" w:themeFill="background1"/>
        <w:tblLook w:val="04A0"/>
      </w:tblPr>
      <w:tblGrid>
        <w:gridCol w:w="5387"/>
        <w:gridCol w:w="1134"/>
        <w:gridCol w:w="1134"/>
        <w:gridCol w:w="992"/>
        <w:gridCol w:w="992"/>
        <w:gridCol w:w="1134"/>
      </w:tblGrid>
      <w:tr w:rsidR="001B1B7A" w:rsidRPr="00C41882" w:rsidTr="001B1B7A">
        <w:trPr>
          <w:trHeight w:val="435"/>
          <w:tblHeader/>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spacing w:after="0" w:line="240" w:lineRule="auto"/>
              <w:jc w:val="center"/>
              <w:rPr>
                <w:rFonts w:ascii="Arial" w:eastAsia="Times New Roman" w:hAnsi="Arial" w:cs="Arial"/>
                <w:b/>
                <w:bCs/>
                <w:sz w:val="24"/>
                <w:szCs w:val="24"/>
                <w:lang w:eastAsia="ru-RU"/>
              </w:rPr>
            </w:pPr>
            <w:r w:rsidRPr="00C41882">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autoSpaceDE w:val="0"/>
              <w:autoSpaceDN w:val="0"/>
              <w:adjustRightInd w:val="0"/>
              <w:spacing w:after="0"/>
              <w:jc w:val="center"/>
              <w:rPr>
                <w:rFonts w:ascii="Arial" w:hAnsi="Arial" w:cs="Arial"/>
                <w:b/>
                <w:sz w:val="24"/>
                <w:szCs w:val="24"/>
              </w:rPr>
            </w:pPr>
            <w:r w:rsidRPr="00C41882">
              <w:rPr>
                <w:rFonts w:ascii="Arial" w:hAnsi="Arial" w:cs="Arial"/>
                <w:b/>
                <w:sz w:val="24"/>
                <w:szCs w:val="24"/>
              </w:rPr>
              <w:t>2015</w:t>
            </w:r>
          </w:p>
          <w:p w:rsidR="001B1B7A" w:rsidRPr="00C41882" w:rsidRDefault="001B1B7A" w:rsidP="001B1B7A">
            <w:pPr>
              <w:autoSpaceDE w:val="0"/>
              <w:autoSpaceDN w:val="0"/>
              <w:adjustRightInd w:val="0"/>
              <w:spacing w:after="0"/>
              <w:jc w:val="center"/>
              <w:rPr>
                <w:rFonts w:ascii="Arial" w:hAnsi="Arial" w:cs="Arial"/>
                <w:b/>
                <w:sz w:val="24"/>
                <w:szCs w:val="24"/>
              </w:rPr>
            </w:pP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b/>
                <w:sz w:val="24"/>
                <w:szCs w:val="24"/>
              </w:rPr>
            </w:pPr>
            <w:r w:rsidRPr="00C41882">
              <w:rPr>
                <w:rFonts w:ascii="Arial" w:hAnsi="Arial" w:cs="Arial"/>
                <w:b/>
                <w:sz w:val="24"/>
                <w:szCs w:val="24"/>
                <w:lang w:val="en-US"/>
              </w:rPr>
              <w:t>201</w:t>
            </w:r>
            <w:r w:rsidRPr="00C41882">
              <w:rPr>
                <w:rFonts w:ascii="Arial" w:hAnsi="Arial" w:cs="Arial"/>
                <w:b/>
                <w:sz w:val="24"/>
                <w:szCs w:val="24"/>
              </w:rPr>
              <w:t>6</w:t>
            </w:r>
            <w:r w:rsidRPr="00C41882">
              <w:rPr>
                <w:rFonts w:ascii="Arial" w:hAnsi="Arial" w:cs="Arial"/>
                <w:b/>
                <w:sz w:val="24"/>
                <w:szCs w:val="24"/>
                <w:lang w:val="en-US"/>
              </w:rPr>
              <w:t xml:space="preserve"> </w:t>
            </w:r>
          </w:p>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lang w:val="en-US"/>
              </w:rPr>
              <w:t>201</w:t>
            </w:r>
            <w:r w:rsidRPr="00C41882">
              <w:rPr>
                <w:rFonts w:ascii="Arial" w:hAnsi="Arial" w:cs="Arial"/>
                <w:b/>
                <w:sz w:val="24"/>
                <w:szCs w:val="24"/>
              </w:rPr>
              <w:t>7</w:t>
            </w:r>
            <w:r w:rsidRPr="00C41882">
              <w:rPr>
                <w:rFonts w:ascii="Arial" w:hAnsi="Arial" w:cs="Arial"/>
                <w:b/>
                <w:sz w:val="24"/>
                <w:szCs w:val="24"/>
                <w:lang w:val="en-US"/>
              </w:rPr>
              <w:t xml:space="preserve"> </w:t>
            </w:r>
            <w:r w:rsidRPr="00C41882">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lang w:val="en-US"/>
              </w:rPr>
              <w:t>201</w:t>
            </w:r>
            <w:r w:rsidRPr="00C41882">
              <w:rPr>
                <w:rFonts w:ascii="Arial" w:hAnsi="Arial" w:cs="Arial"/>
                <w:b/>
                <w:sz w:val="24"/>
                <w:szCs w:val="24"/>
              </w:rPr>
              <w:t>8</w:t>
            </w:r>
            <w:r w:rsidRPr="00C41882">
              <w:rPr>
                <w:rFonts w:ascii="Arial" w:hAnsi="Arial" w:cs="Arial"/>
                <w:b/>
                <w:sz w:val="24"/>
                <w:szCs w:val="24"/>
                <w:lang w:val="en-US"/>
              </w:rPr>
              <w:t xml:space="preserve"> </w:t>
            </w: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1B1B7A">
            <w:pPr>
              <w:spacing w:after="0" w:line="240" w:lineRule="auto"/>
              <w:jc w:val="center"/>
              <w:rPr>
                <w:rFonts w:ascii="Arial" w:hAnsi="Arial" w:cs="Arial"/>
                <w:b/>
                <w:sz w:val="24"/>
                <w:szCs w:val="24"/>
              </w:rPr>
            </w:pPr>
            <w:r w:rsidRPr="00C41882">
              <w:rPr>
                <w:rFonts w:ascii="Arial" w:hAnsi="Arial" w:cs="Arial"/>
                <w:b/>
                <w:sz w:val="24"/>
                <w:szCs w:val="24"/>
                <w:lang w:val="en-US"/>
              </w:rPr>
              <w:t>201</w:t>
            </w:r>
            <w:r w:rsidRPr="00C41882">
              <w:rPr>
                <w:rFonts w:ascii="Arial" w:hAnsi="Arial" w:cs="Arial"/>
                <w:b/>
                <w:sz w:val="24"/>
                <w:szCs w:val="24"/>
              </w:rPr>
              <w:t>9</w:t>
            </w:r>
            <w:r w:rsidRPr="00C41882">
              <w:rPr>
                <w:rFonts w:ascii="Arial" w:hAnsi="Arial" w:cs="Arial"/>
                <w:b/>
                <w:sz w:val="24"/>
                <w:szCs w:val="24"/>
                <w:lang w:val="en-US"/>
              </w:rPr>
              <w:t xml:space="preserve"> </w:t>
            </w:r>
          </w:p>
          <w:p w:rsidR="001B1B7A" w:rsidRPr="00C41882" w:rsidRDefault="001B1B7A" w:rsidP="001B1B7A">
            <w:pPr>
              <w:spacing w:after="0" w:line="240" w:lineRule="auto"/>
              <w:jc w:val="center"/>
              <w:rPr>
                <w:rFonts w:ascii="Arial" w:hAnsi="Arial" w:cs="Arial"/>
                <w:sz w:val="24"/>
                <w:szCs w:val="24"/>
              </w:rPr>
            </w:pPr>
            <w:r w:rsidRPr="00C41882">
              <w:rPr>
                <w:rFonts w:ascii="Arial" w:hAnsi="Arial" w:cs="Arial"/>
                <w:b/>
                <w:sz w:val="24"/>
                <w:szCs w:val="24"/>
              </w:rPr>
              <w:t>год</w:t>
            </w:r>
          </w:p>
        </w:tc>
      </w:tr>
      <w:tr w:rsidR="001B1B7A" w:rsidRPr="00C41882" w:rsidTr="001B1B7A">
        <w:trPr>
          <w:trHeight w:val="550"/>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bCs/>
                <w:sz w:val="24"/>
                <w:szCs w:val="24"/>
              </w:rPr>
              <w:t xml:space="preserve">Индекс промышленного производства по </w:t>
            </w:r>
            <w:hyperlink r:id="rId125" w:history="1">
              <w:r w:rsidRPr="00C41882">
                <w:rPr>
                  <w:rFonts w:ascii="Arial" w:hAnsi="Arial" w:cs="Arial"/>
                  <w:bCs/>
                  <w:sz w:val="24"/>
                  <w:szCs w:val="24"/>
                </w:rPr>
                <w:t>разделу C</w:t>
              </w:r>
            </w:hyperlink>
            <w:r w:rsidRPr="00C41882">
              <w:rPr>
                <w:rFonts w:ascii="Arial" w:hAnsi="Arial" w:cs="Arial"/>
                <w:bCs/>
                <w:sz w:val="24"/>
                <w:szCs w:val="24"/>
              </w:rPr>
              <w:t xml:space="preserve"> "Добыча полезных ископаемых", </w:t>
            </w:r>
            <w:r w:rsidRPr="00C41882">
              <w:rPr>
                <w:rFonts w:ascii="Arial" w:hAnsi="Arial" w:cs="Arial"/>
                <w:sz w:val="24"/>
                <w:szCs w:val="24"/>
              </w:rPr>
              <w:t>% к предыдущему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100,8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99,5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100,0</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 xml:space="preserve">Индекс промышленного производства по </w:t>
            </w:r>
            <w:hyperlink r:id="rId126" w:history="1">
              <w:r w:rsidRPr="00C41882">
                <w:rPr>
                  <w:rFonts w:ascii="Arial" w:hAnsi="Arial" w:cs="Arial"/>
                  <w:sz w:val="24"/>
                  <w:szCs w:val="24"/>
                </w:rPr>
                <w:t>разделу D</w:t>
              </w:r>
            </w:hyperlink>
            <w:r w:rsidRPr="00C41882">
              <w:rPr>
                <w:rFonts w:ascii="Arial" w:hAnsi="Arial" w:cs="Arial"/>
                <w:sz w:val="24"/>
                <w:szCs w:val="24"/>
              </w:rPr>
              <w:t xml:space="preserve">  "Обрабатывающие производства",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94,7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101,9</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101,4</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101,3</w:t>
            </w:r>
          </w:p>
        </w:tc>
      </w:tr>
      <w:tr w:rsidR="001B1B7A" w:rsidRPr="00C41882" w:rsidTr="001B1B7A">
        <w:trPr>
          <w:trHeight w:val="659"/>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Темп роста объемов отгруженных товаров собственного производства предприятий обрабатывающих производств,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112,3</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104,9</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106,8</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105,1</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pStyle w:val="ConsPlusNormal"/>
              <w:rPr>
                <w:rFonts w:eastAsia="Times New Roman"/>
                <w:sz w:val="24"/>
                <w:szCs w:val="24"/>
                <w:lang w:eastAsia="ru-RU"/>
              </w:rPr>
            </w:pPr>
            <w:r w:rsidRPr="00C41882">
              <w:rPr>
                <w:sz w:val="24"/>
                <w:szCs w:val="24"/>
              </w:rPr>
              <w:t>Темп роста производительности труда предприятий обрабатывающих производств, % к предыдущему году</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113,4</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106,5</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106,7</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106,7</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106,8</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Объем добычи нефти, тыс. тонн</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10810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10600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10550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10500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10400</w:t>
            </w:r>
          </w:p>
        </w:tc>
      </w:tr>
      <w:tr w:rsidR="001B1B7A" w:rsidRPr="00C41882" w:rsidTr="001B1B7A">
        <w:trPr>
          <w:trHeight w:val="315"/>
        </w:trPr>
        <w:tc>
          <w:tcPr>
            <w:tcW w:w="5387" w:type="dxa"/>
            <w:tcBorders>
              <w:top w:val="nil"/>
              <w:left w:val="single" w:sz="4" w:space="0" w:color="auto"/>
              <w:bottom w:val="single" w:sz="4" w:space="0" w:color="auto"/>
              <w:right w:val="single" w:sz="4" w:space="0" w:color="auto"/>
            </w:tcBorders>
            <w:shd w:val="clear" w:color="auto" w:fill="FFFFFF" w:themeFill="background1"/>
            <w:hideMark/>
          </w:tcPr>
          <w:p w:rsidR="001B1B7A" w:rsidRPr="00C41882" w:rsidRDefault="001B1B7A" w:rsidP="001B1B7A">
            <w:pPr>
              <w:autoSpaceDE w:val="0"/>
              <w:autoSpaceDN w:val="0"/>
              <w:adjustRightInd w:val="0"/>
              <w:spacing w:after="0" w:line="240" w:lineRule="auto"/>
              <w:rPr>
                <w:rFonts w:ascii="Arial" w:eastAsia="Times New Roman" w:hAnsi="Arial" w:cs="Arial"/>
                <w:sz w:val="24"/>
                <w:szCs w:val="24"/>
                <w:lang w:eastAsia="ru-RU"/>
              </w:rPr>
            </w:pPr>
            <w:r w:rsidRPr="00C41882">
              <w:rPr>
                <w:rFonts w:ascii="Arial" w:hAnsi="Arial" w:cs="Arial"/>
                <w:sz w:val="24"/>
                <w:szCs w:val="24"/>
              </w:rPr>
              <w:t>Объем выпуска товаров собственного производства, работ, услуг учреждениями УФСИН России по Удмуртской Республике, млн. руб.</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hideMark/>
          </w:tcPr>
          <w:p w:rsidR="001B1B7A" w:rsidRPr="00C41882" w:rsidRDefault="001B1B7A" w:rsidP="001B1B7A">
            <w:pPr>
              <w:pStyle w:val="ConsPlusNormal"/>
              <w:jc w:val="center"/>
              <w:rPr>
                <w:sz w:val="24"/>
                <w:szCs w:val="24"/>
              </w:rPr>
            </w:pPr>
            <w:r w:rsidRPr="00C41882">
              <w:rPr>
                <w:sz w:val="24"/>
                <w:szCs w:val="24"/>
              </w:rPr>
              <w:t>352,8</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390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410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431</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1B1B7A" w:rsidRPr="00C41882" w:rsidRDefault="001B1B7A" w:rsidP="001B1B7A">
            <w:pPr>
              <w:pStyle w:val="ConsPlusNormal"/>
              <w:jc w:val="center"/>
              <w:rPr>
                <w:sz w:val="24"/>
                <w:szCs w:val="24"/>
              </w:rPr>
            </w:pPr>
            <w:r w:rsidRPr="00C41882">
              <w:rPr>
                <w:sz w:val="24"/>
                <w:szCs w:val="24"/>
              </w:rPr>
              <w:t>453</w:t>
            </w:r>
          </w:p>
        </w:tc>
      </w:tr>
    </w:tbl>
    <w:p w:rsidR="001B1B7A" w:rsidRPr="00C41882" w:rsidRDefault="001B1B7A" w:rsidP="001B1B7A">
      <w:pPr>
        <w:spacing w:after="0" w:line="240" w:lineRule="auto"/>
        <w:ind w:left="425" w:firstLine="709"/>
        <w:jc w:val="center"/>
        <w:rPr>
          <w:rFonts w:ascii="Arial" w:hAnsi="Arial" w:cs="Arial"/>
          <w:b/>
          <w:bCs/>
          <w:sz w:val="24"/>
          <w:szCs w:val="24"/>
        </w:rPr>
      </w:pPr>
    </w:p>
    <w:p w:rsidR="001B1B7A" w:rsidRPr="00113FD8" w:rsidRDefault="001B1B7A" w:rsidP="001B1B7A">
      <w:pPr>
        <w:spacing w:after="0" w:line="240" w:lineRule="auto"/>
        <w:ind w:left="425" w:firstLine="709"/>
        <w:jc w:val="center"/>
        <w:rPr>
          <w:rFonts w:ascii="Arial" w:hAnsi="Arial" w:cs="Arial"/>
          <w:b/>
          <w:bCs/>
        </w:rPr>
      </w:pPr>
    </w:p>
    <w:p w:rsidR="00C41882"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r w:rsidRPr="00FC5EB7">
        <w:rPr>
          <w:rFonts w:ascii="Arial" w:eastAsia="Times New Roman" w:hAnsi="Arial" w:cs="Arial"/>
          <w:b/>
          <w:color w:val="000000"/>
          <w:sz w:val="21"/>
          <w:szCs w:val="21"/>
          <w:lang w:eastAsia="ru-RU"/>
        </w:rPr>
        <w:t xml:space="preserve">    </w:t>
      </w:r>
    </w:p>
    <w:p w:rsidR="00C41882" w:rsidRDefault="00C41882"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1"/>
          <w:szCs w:val="21"/>
          <w:lang w:eastAsia="ru-RU"/>
        </w:rPr>
      </w:pPr>
    </w:p>
    <w:p w:rsidR="00C41882" w:rsidRDefault="00C41882" w:rsidP="00C41882">
      <w:pPr>
        <w:tabs>
          <w:tab w:val="left" w:pos="4782"/>
        </w:tabs>
        <w:autoSpaceDE w:val="0"/>
        <w:autoSpaceDN w:val="0"/>
        <w:adjustRightInd w:val="0"/>
        <w:spacing w:after="0" w:line="240" w:lineRule="auto"/>
        <w:rPr>
          <w:rFonts w:ascii="Arial" w:eastAsia="Times New Roman" w:hAnsi="Arial" w:cs="Arial"/>
          <w:b/>
          <w:color w:val="000000"/>
          <w:sz w:val="21"/>
          <w:szCs w:val="21"/>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61635A" w:rsidRDefault="0061635A" w:rsidP="0061635A">
      <w:pPr>
        <w:tabs>
          <w:tab w:val="left" w:pos="4782"/>
        </w:tabs>
        <w:autoSpaceDE w:val="0"/>
        <w:autoSpaceDN w:val="0"/>
        <w:adjustRightInd w:val="0"/>
        <w:spacing w:after="0" w:line="240" w:lineRule="auto"/>
        <w:rPr>
          <w:rFonts w:ascii="Arial" w:eastAsia="Times New Roman" w:hAnsi="Arial" w:cs="Arial"/>
          <w:b/>
          <w:color w:val="000000"/>
          <w:sz w:val="28"/>
          <w:szCs w:val="28"/>
          <w:lang w:eastAsia="ru-RU"/>
        </w:rPr>
      </w:pPr>
    </w:p>
    <w:p w:rsidR="0061635A" w:rsidRDefault="0061635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p>
    <w:p w:rsidR="001B1B7A" w:rsidRPr="00FC5EB7"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000000"/>
          <w:sz w:val="28"/>
          <w:szCs w:val="28"/>
          <w:lang w:eastAsia="ru-RU"/>
        </w:rPr>
      </w:pPr>
      <w:r w:rsidRPr="00FC5EB7">
        <w:rPr>
          <w:rFonts w:ascii="Arial" w:eastAsia="Times New Roman" w:hAnsi="Arial" w:cs="Arial"/>
          <w:b/>
          <w:color w:val="000000"/>
          <w:sz w:val="28"/>
          <w:szCs w:val="28"/>
          <w:lang w:eastAsia="ru-RU"/>
        </w:rPr>
        <w:t xml:space="preserve">Государственная программа Удмуртской Республики </w:t>
      </w:r>
    </w:p>
    <w:p w:rsidR="001B1B7A" w:rsidRPr="004249CE" w:rsidRDefault="001B1B7A" w:rsidP="001B1B7A">
      <w:pPr>
        <w:tabs>
          <w:tab w:val="left" w:pos="4782"/>
        </w:tabs>
        <w:autoSpaceDE w:val="0"/>
        <w:autoSpaceDN w:val="0"/>
        <w:adjustRightInd w:val="0"/>
        <w:spacing w:after="0" w:line="240" w:lineRule="auto"/>
        <w:ind w:left="1985" w:hanging="1559"/>
        <w:jc w:val="center"/>
        <w:rPr>
          <w:rFonts w:ascii="Arial" w:eastAsia="Times New Roman" w:hAnsi="Arial" w:cs="Arial"/>
          <w:b/>
          <w:color w:val="791F0D"/>
          <w:sz w:val="28"/>
          <w:szCs w:val="28"/>
          <w:u w:val="single"/>
          <w:lang w:eastAsia="ru-RU"/>
        </w:rPr>
      </w:pPr>
      <w:r w:rsidRPr="004249CE">
        <w:rPr>
          <w:rFonts w:ascii="Arial" w:eastAsia="Times New Roman" w:hAnsi="Arial" w:cs="Arial"/>
          <w:b/>
          <w:color w:val="791F0D"/>
          <w:sz w:val="28"/>
          <w:szCs w:val="28"/>
          <w:u w:val="single"/>
          <w:lang w:eastAsia="ru-RU"/>
        </w:rPr>
        <w:t xml:space="preserve">«Развитие </w:t>
      </w:r>
      <w:r w:rsidR="004249CE" w:rsidRPr="004249CE">
        <w:rPr>
          <w:rFonts w:ascii="Arial" w:eastAsia="Times New Roman" w:hAnsi="Arial" w:cs="Arial"/>
          <w:b/>
          <w:color w:val="791F0D"/>
          <w:sz w:val="28"/>
          <w:szCs w:val="28"/>
          <w:u w:val="single"/>
          <w:lang w:eastAsia="ru-RU"/>
        </w:rPr>
        <w:t>лесного хозяйства</w:t>
      </w:r>
      <w:r w:rsidRPr="004249CE">
        <w:rPr>
          <w:rFonts w:ascii="Arial" w:eastAsia="Times New Roman" w:hAnsi="Arial" w:cs="Arial"/>
          <w:b/>
          <w:color w:val="791F0D"/>
          <w:sz w:val="28"/>
          <w:szCs w:val="28"/>
          <w:u w:val="single"/>
          <w:lang w:eastAsia="ru-RU"/>
        </w:rPr>
        <w:t>»</w:t>
      </w:r>
    </w:p>
    <w:p w:rsidR="001B1B7A" w:rsidRPr="00CF1DF8" w:rsidRDefault="00FE2F3E" w:rsidP="001B1B7A">
      <w:pPr>
        <w:tabs>
          <w:tab w:val="left" w:pos="4782"/>
        </w:tabs>
        <w:autoSpaceDE w:val="0"/>
        <w:autoSpaceDN w:val="0"/>
        <w:adjustRightInd w:val="0"/>
        <w:spacing w:after="0" w:line="240" w:lineRule="auto"/>
        <w:ind w:left="1985" w:hanging="1559"/>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shape id="_x0000_s1549" type="#_x0000_t202" style="position:absolute;left:0;text-align:left;margin-left:14.3pt;margin-top:11.25pt;width:190.5pt;height:156.55pt;z-index:252463616" fillcolor="none" stroked="f" strokeweight="0">
            <v:fill r:id="rId115" o:title="5%" opacity="0" color2="white [3212]" o:opacity2="0" type="pattern"/>
            <v:shadow on="t" type="perspective" color="#622423 [1605]" offset="1pt" offset2="-3pt"/>
            <v:textbox>
              <w:txbxContent>
                <w:p w:rsidR="00714E6E" w:rsidRDefault="00714E6E" w:rsidP="001B1B7A">
                  <w:r>
                    <w:rPr>
                      <w:noProof/>
                      <w:lang w:eastAsia="ru-RU"/>
                    </w:rPr>
                    <w:drawing>
                      <wp:inline distT="0" distB="0" distL="0" distR="0">
                        <wp:extent cx="1917700" cy="1743075"/>
                        <wp:effectExtent l="19050" t="19050" r="25400" b="28575"/>
                        <wp:docPr id="78" name="Рисунок 76" descr="http://liveudm.ru/wp-content/uploads/2012/02/Rastitelnost-Udmur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liveudm.ru/wp-content/uploads/2012/02/Rastitelnost-Udmurtii.jpg"/>
                                <pic:cNvPicPr>
                                  <a:picLocks noChangeAspect="1" noChangeArrowheads="1"/>
                                </pic:cNvPicPr>
                              </pic:nvPicPr>
                              <pic:blipFill>
                                <a:blip r:embed="rId127"/>
                                <a:srcRect/>
                                <a:stretch>
                                  <a:fillRect/>
                                </a:stretch>
                              </pic:blipFill>
                              <pic:spPr bwMode="auto">
                                <a:xfrm>
                                  <a:off x="0" y="0"/>
                                  <a:ext cx="1922145" cy="1747115"/>
                                </a:xfrm>
                                <a:prstGeom prst="rect">
                                  <a:avLst/>
                                </a:prstGeom>
                                <a:noFill/>
                                <a:ln w="9525">
                                  <a:solidFill>
                                    <a:schemeClr val="tx1"/>
                                  </a:solidFill>
                                  <a:miter lim="800000"/>
                                  <a:headEnd/>
                                  <a:tailEnd/>
                                </a:ln>
                              </pic:spPr>
                            </pic:pic>
                          </a:graphicData>
                        </a:graphic>
                      </wp:inline>
                    </w:drawing>
                  </w:r>
                </w:p>
              </w:txbxContent>
            </v:textbox>
          </v:shape>
        </w:pict>
      </w:r>
    </w:p>
    <w:p w:rsidR="001B1B7A" w:rsidRPr="00C41882" w:rsidRDefault="001B1B7A" w:rsidP="004249CE">
      <w:pPr>
        <w:tabs>
          <w:tab w:val="left" w:pos="2268"/>
        </w:tabs>
        <w:autoSpaceDE w:val="0"/>
        <w:autoSpaceDN w:val="0"/>
        <w:adjustRightInd w:val="0"/>
        <w:spacing w:after="0" w:line="240" w:lineRule="auto"/>
        <w:ind w:left="4253"/>
        <w:rPr>
          <w:rFonts w:ascii="Arial" w:hAnsi="Arial" w:cs="Arial"/>
          <w:color w:val="791F0D"/>
          <w:sz w:val="24"/>
          <w:szCs w:val="24"/>
        </w:rPr>
      </w:pPr>
      <w:r w:rsidRPr="00C41882">
        <w:rPr>
          <w:rFonts w:ascii="Arial" w:hAnsi="Arial" w:cs="Arial"/>
          <w:b/>
          <w:noProof/>
          <w:color w:val="791F0D"/>
          <w:sz w:val="24"/>
          <w:szCs w:val="24"/>
          <w:lang w:eastAsia="ru-RU"/>
        </w:rPr>
        <w:t>Цель:</w:t>
      </w:r>
      <w:r w:rsidRPr="00C41882">
        <w:rPr>
          <w:rFonts w:ascii="Arial" w:hAnsi="Arial" w:cs="Arial"/>
          <w:color w:val="791F0D"/>
          <w:sz w:val="24"/>
          <w:szCs w:val="24"/>
        </w:rPr>
        <w:t xml:space="preserve"> </w:t>
      </w:r>
      <w:r w:rsidR="004249CE" w:rsidRPr="00C41882">
        <w:rPr>
          <w:rFonts w:ascii="Arial" w:hAnsi="Arial" w:cs="Arial"/>
          <w:sz w:val="24"/>
          <w:szCs w:val="24"/>
        </w:rPr>
        <w:t xml:space="preserve">Повышение эффективности использования, охраны, защиты   и воспроизводства лесов; обеспечение стабильного удовлетворения общественных  потребностей в ресурсах и полезных свойствах леса       </w:t>
      </w:r>
    </w:p>
    <w:p w:rsidR="004249CE" w:rsidRPr="00C41882" w:rsidRDefault="004249CE" w:rsidP="004249CE">
      <w:pPr>
        <w:tabs>
          <w:tab w:val="left" w:pos="2268"/>
        </w:tabs>
        <w:autoSpaceDE w:val="0"/>
        <w:autoSpaceDN w:val="0"/>
        <w:adjustRightInd w:val="0"/>
        <w:spacing w:after="0" w:line="240" w:lineRule="auto"/>
        <w:ind w:left="4253" w:right="425"/>
        <w:rPr>
          <w:rFonts w:ascii="Arial" w:hAnsi="Arial" w:cs="Arial"/>
          <w:color w:val="791F0D"/>
          <w:sz w:val="24"/>
          <w:szCs w:val="24"/>
        </w:rPr>
      </w:pPr>
      <w:r w:rsidRPr="00C41882">
        <w:rPr>
          <w:rFonts w:ascii="Arial" w:hAnsi="Arial" w:cs="Arial"/>
          <w:sz w:val="24"/>
          <w:szCs w:val="24"/>
        </w:rPr>
        <w:t xml:space="preserve">при гарантированном сохранении ресурсно-экологического  потенциала и глобальных функций лесов на территории  Удмуртской Республики     </w:t>
      </w: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4249CE" w:rsidRDefault="004249CE" w:rsidP="004249CE">
      <w:pPr>
        <w:tabs>
          <w:tab w:val="left" w:pos="2268"/>
        </w:tabs>
        <w:autoSpaceDE w:val="0"/>
        <w:autoSpaceDN w:val="0"/>
        <w:adjustRightInd w:val="0"/>
        <w:spacing w:after="0" w:line="240" w:lineRule="auto"/>
        <w:ind w:left="4253"/>
        <w:rPr>
          <w:rFonts w:ascii="Calibri" w:hAnsi="Calibri" w:cs="Calibri"/>
          <w:color w:val="791F0D"/>
          <w:sz w:val="24"/>
        </w:rPr>
      </w:pPr>
    </w:p>
    <w:p w:rsidR="001B1B7A" w:rsidRDefault="001B1B7A" w:rsidP="001B1B7A">
      <w:pPr>
        <w:tabs>
          <w:tab w:val="left" w:pos="4782"/>
        </w:tabs>
        <w:autoSpaceDE w:val="0"/>
        <w:autoSpaceDN w:val="0"/>
        <w:adjustRightInd w:val="0"/>
        <w:spacing w:after="0" w:line="240" w:lineRule="auto"/>
        <w:rPr>
          <w:rFonts w:ascii="Arial" w:hAnsi="Arial" w:cs="Arial"/>
          <w:b/>
          <w:noProof/>
          <w:lang w:eastAsia="ru-RU"/>
        </w:rPr>
      </w:pPr>
    </w:p>
    <w:p w:rsidR="001B1B7A" w:rsidRDefault="001B1B7A" w:rsidP="001B1B7A">
      <w:pPr>
        <w:tabs>
          <w:tab w:val="left" w:pos="4374"/>
        </w:tabs>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Структура расходов по государственной программе</w:t>
      </w:r>
    </w:p>
    <w:p w:rsidR="00C41882" w:rsidRPr="00C41882" w:rsidRDefault="00C41882" w:rsidP="00C41882">
      <w:pPr>
        <w:tabs>
          <w:tab w:val="left" w:pos="4374"/>
        </w:tabs>
        <w:autoSpaceDE w:val="0"/>
        <w:autoSpaceDN w:val="0"/>
        <w:adjustRightInd w:val="0"/>
        <w:spacing w:after="0" w:line="240" w:lineRule="auto"/>
        <w:jc w:val="right"/>
        <w:rPr>
          <w:rFonts w:ascii="Arial" w:hAnsi="Arial" w:cs="Arial"/>
          <w:b/>
          <w:sz w:val="24"/>
          <w:szCs w:val="24"/>
        </w:rPr>
      </w:pPr>
      <w:r w:rsidRPr="00202C4B">
        <w:rPr>
          <w:rFonts w:ascii="Arial" w:hAnsi="Arial" w:cs="Arial"/>
          <w:sz w:val="20"/>
          <w:szCs w:val="20"/>
        </w:rPr>
        <w:t>млн.руб.</w:t>
      </w:r>
    </w:p>
    <w:tbl>
      <w:tblPr>
        <w:tblpPr w:leftFromText="180" w:rightFromText="180" w:vertAnchor="text" w:horzAnchor="margin" w:tblpX="250" w:tblpY="190"/>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211"/>
        <w:gridCol w:w="1134"/>
        <w:gridCol w:w="1276"/>
        <w:gridCol w:w="1276"/>
        <w:gridCol w:w="1135"/>
        <w:gridCol w:w="991"/>
      </w:tblGrid>
      <w:tr w:rsidR="001B1B7A" w:rsidRPr="00113FD8" w:rsidTr="00C41882">
        <w:trPr>
          <w:trHeight w:val="215"/>
        </w:trPr>
        <w:tc>
          <w:tcPr>
            <w:tcW w:w="5211" w:type="dxa"/>
            <w:shd w:val="clear" w:color="auto" w:fill="FFFFFF" w:themeFill="background1"/>
            <w:vAlign w:val="center"/>
          </w:tcPr>
          <w:p w:rsidR="001B1B7A" w:rsidRPr="00C41882" w:rsidRDefault="001B1B7A" w:rsidP="00C41882">
            <w:pPr>
              <w:autoSpaceDE w:val="0"/>
              <w:autoSpaceDN w:val="0"/>
              <w:adjustRightInd w:val="0"/>
              <w:spacing w:after="0" w:line="240" w:lineRule="auto"/>
              <w:jc w:val="center"/>
              <w:rPr>
                <w:rFonts w:ascii="Arial" w:hAnsi="Arial" w:cs="Arial"/>
                <w:b/>
                <w:sz w:val="24"/>
                <w:szCs w:val="24"/>
              </w:rPr>
            </w:pPr>
            <w:r w:rsidRPr="00C41882">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2015 год</w:t>
            </w:r>
          </w:p>
        </w:tc>
        <w:tc>
          <w:tcPr>
            <w:tcW w:w="1276" w:type="dxa"/>
            <w:shd w:val="clear" w:color="auto" w:fill="FFFFFF" w:themeFill="background1"/>
            <w:vAlign w:val="center"/>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2016</w:t>
            </w:r>
          </w:p>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 xml:space="preserve"> год</w:t>
            </w:r>
          </w:p>
        </w:tc>
        <w:tc>
          <w:tcPr>
            <w:tcW w:w="1276" w:type="dxa"/>
            <w:shd w:val="clear" w:color="auto" w:fill="FFFFFF" w:themeFill="background1"/>
            <w:vAlign w:val="center"/>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 xml:space="preserve">2017 </w:t>
            </w:r>
          </w:p>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год</w:t>
            </w:r>
          </w:p>
        </w:tc>
        <w:tc>
          <w:tcPr>
            <w:tcW w:w="1135"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2018 год</w:t>
            </w:r>
          </w:p>
        </w:tc>
        <w:tc>
          <w:tcPr>
            <w:tcW w:w="991" w:type="dxa"/>
            <w:shd w:val="clear" w:color="auto" w:fill="FFFFFF" w:themeFill="background1"/>
            <w:vAlign w:val="center"/>
          </w:tcPr>
          <w:p w:rsidR="001B1B7A" w:rsidRPr="00C41882" w:rsidRDefault="001B1B7A" w:rsidP="00C41882">
            <w:pPr>
              <w:spacing w:after="0" w:line="240" w:lineRule="auto"/>
              <w:jc w:val="center"/>
              <w:rPr>
                <w:rFonts w:ascii="Arial" w:eastAsia="Times New Roman" w:hAnsi="Arial" w:cs="Arial"/>
                <w:b/>
                <w:bCs/>
                <w:sz w:val="24"/>
                <w:szCs w:val="24"/>
                <w:lang w:eastAsia="ru-RU"/>
              </w:rPr>
            </w:pPr>
            <w:r w:rsidRPr="00C41882">
              <w:rPr>
                <w:rFonts w:ascii="Arial" w:hAnsi="Arial" w:cs="Arial"/>
                <w:b/>
                <w:sz w:val="24"/>
                <w:szCs w:val="24"/>
              </w:rPr>
              <w:t>2019 год</w:t>
            </w:r>
          </w:p>
        </w:tc>
      </w:tr>
      <w:tr w:rsidR="001B1B7A" w:rsidRPr="00113FD8" w:rsidTr="00C41882">
        <w:trPr>
          <w:trHeight w:val="215"/>
        </w:trPr>
        <w:tc>
          <w:tcPr>
            <w:tcW w:w="5211" w:type="dxa"/>
            <w:shd w:val="clear" w:color="auto" w:fill="FFFFFF" w:themeFill="background1"/>
            <w:vAlign w:val="center"/>
          </w:tcPr>
          <w:p w:rsidR="001B1B7A" w:rsidRPr="00C41882" w:rsidRDefault="001B1B7A" w:rsidP="00C41882">
            <w:pPr>
              <w:autoSpaceDE w:val="0"/>
              <w:autoSpaceDN w:val="0"/>
              <w:adjustRightInd w:val="0"/>
              <w:spacing w:after="0" w:line="240" w:lineRule="auto"/>
              <w:rPr>
                <w:rFonts w:ascii="Arial" w:hAnsi="Arial" w:cs="Arial"/>
                <w:color w:val="0000FF"/>
                <w:sz w:val="24"/>
                <w:szCs w:val="24"/>
              </w:rPr>
            </w:pPr>
            <w:r w:rsidRPr="00C41882">
              <w:rPr>
                <w:rFonts w:ascii="Arial" w:hAnsi="Arial" w:cs="Arial"/>
                <w:b/>
                <w:sz w:val="24"/>
                <w:szCs w:val="24"/>
              </w:rPr>
              <w:t xml:space="preserve">Государственная программа Удмуртской Республики </w:t>
            </w:r>
            <w:r w:rsidRPr="00C41882">
              <w:rPr>
                <w:rFonts w:ascii="Arial" w:hAnsi="Arial" w:cs="Arial"/>
                <w:b/>
                <w:color w:val="791F0D"/>
                <w:sz w:val="24"/>
                <w:szCs w:val="24"/>
              </w:rPr>
              <w:t>«</w:t>
            </w:r>
            <w:r w:rsidR="004249CE" w:rsidRPr="00C41882">
              <w:rPr>
                <w:rFonts w:ascii="Arial" w:hAnsi="Arial" w:cs="Arial"/>
                <w:b/>
                <w:color w:val="791F0D"/>
                <w:sz w:val="24"/>
                <w:szCs w:val="24"/>
              </w:rPr>
              <w:t>Развитие лесного хозяйства</w:t>
            </w:r>
            <w:r w:rsidRPr="00C41882">
              <w:rPr>
                <w:rFonts w:ascii="Arial" w:hAnsi="Arial" w:cs="Arial"/>
                <w:b/>
                <w:color w:val="791F0D"/>
                <w:sz w:val="24"/>
                <w:szCs w:val="24"/>
              </w:rPr>
              <w:t>»</w:t>
            </w:r>
          </w:p>
        </w:tc>
        <w:tc>
          <w:tcPr>
            <w:tcW w:w="1134" w:type="dxa"/>
            <w:shd w:val="clear" w:color="auto" w:fill="FFFFFF" w:themeFill="background1"/>
            <w:vAlign w:val="center"/>
          </w:tcPr>
          <w:p w:rsidR="001B1B7A" w:rsidRPr="00C41882" w:rsidRDefault="003909B9" w:rsidP="00C41882">
            <w:pPr>
              <w:autoSpaceDE w:val="0"/>
              <w:autoSpaceDN w:val="0"/>
              <w:adjustRightInd w:val="0"/>
              <w:spacing w:after="0" w:line="240" w:lineRule="auto"/>
              <w:ind w:left="-54"/>
              <w:jc w:val="center"/>
              <w:rPr>
                <w:rFonts w:ascii="Arial" w:hAnsi="Arial" w:cs="Arial"/>
                <w:b/>
                <w:color w:val="791F0D"/>
                <w:sz w:val="24"/>
                <w:szCs w:val="24"/>
              </w:rPr>
            </w:pPr>
            <w:r w:rsidRPr="00C41882">
              <w:rPr>
                <w:rFonts w:ascii="Arial" w:hAnsi="Arial" w:cs="Arial"/>
                <w:b/>
                <w:color w:val="791F0D"/>
                <w:sz w:val="24"/>
                <w:szCs w:val="24"/>
              </w:rPr>
              <w:t>273,6</w:t>
            </w:r>
          </w:p>
        </w:tc>
        <w:tc>
          <w:tcPr>
            <w:tcW w:w="1276" w:type="dxa"/>
            <w:shd w:val="clear" w:color="auto" w:fill="FFFFFF" w:themeFill="background1"/>
            <w:vAlign w:val="center"/>
          </w:tcPr>
          <w:p w:rsidR="001B1B7A" w:rsidRPr="00C41882" w:rsidRDefault="008E4E52" w:rsidP="00C41882">
            <w:pPr>
              <w:autoSpaceDE w:val="0"/>
              <w:autoSpaceDN w:val="0"/>
              <w:adjustRightInd w:val="0"/>
              <w:spacing w:after="0" w:line="240" w:lineRule="auto"/>
              <w:ind w:left="-54"/>
              <w:jc w:val="center"/>
              <w:rPr>
                <w:rFonts w:ascii="Arial" w:hAnsi="Arial" w:cs="Arial"/>
                <w:b/>
                <w:color w:val="791F0D"/>
                <w:sz w:val="24"/>
                <w:szCs w:val="24"/>
              </w:rPr>
            </w:pPr>
            <w:r w:rsidRPr="00C41882">
              <w:rPr>
                <w:rFonts w:ascii="Arial" w:hAnsi="Arial" w:cs="Arial"/>
                <w:b/>
                <w:color w:val="791F0D"/>
                <w:sz w:val="24"/>
                <w:szCs w:val="24"/>
              </w:rPr>
              <w:t>271,8</w:t>
            </w:r>
          </w:p>
        </w:tc>
        <w:tc>
          <w:tcPr>
            <w:tcW w:w="1276" w:type="dxa"/>
            <w:shd w:val="clear" w:color="auto" w:fill="FFFFFF" w:themeFill="background1"/>
            <w:vAlign w:val="center"/>
          </w:tcPr>
          <w:p w:rsidR="001B1B7A" w:rsidRPr="00C41882" w:rsidRDefault="004C45A5" w:rsidP="00C41882">
            <w:pPr>
              <w:autoSpaceDE w:val="0"/>
              <w:autoSpaceDN w:val="0"/>
              <w:adjustRightInd w:val="0"/>
              <w:spacing w:after="0" w:line="240" w:lineRule="auto"/>
              <w:ind w:left="-54"/>
              <w:jc w:val="center"/>
              <w:rPr>
                <w:rFonts w:ascii="Arial" w:hAnsi="Arial" w:cs="Arial"/>
                <w:b/>
                <w:color w:val="791F0D"/>
                <w:sz w:val="24"/>
                <w:szCs w:val="24"/>
              </w:rPr>
            </w:pPr>
            <w:r>
              <w:rPr>
                <w:rFonts w:ascii="Arial" w:hAnsi="Arial" w:cs="Arial"/>
                <w:b/>
                <w:color w:val="791F0D"/>
                <w:sz w:val="24"/>
                <w:szCs w:val="24"/>
              </w:rPr>
              <w:t>277,1</w:t>
            </w:r>
          </w:p>
        </w:tc>
        <w:tc>
          <w:tcPr>
            <w:tcW w:w="1135" w:type="dxa"/>
            <w:shd w:val="clear" w:color="auto" w:fill="FFFFFF" w:themeFill="background1"/>
            <w:vAlign w:val="center"/>
          </w:tcPr>
          <w:p w:rsidR="001B1B7A" w:rsidRPr="00C41882" w:rsidRDefault="004C45A5" w:rsidP="00C41882">
            <w:pPr>
              <w:autoSpaceDE w:val="0"/>
              <w:autoSpaceDN w:val="0"/>
              <w:adjustRightInd w:val="0"/>
              <w:spacing w:after="0" w:line="240" w:lineRule="auto"/>
              <w:ind w:left="-54"/>
              <w:jc w:val="center"/>
              <w:rPr>
                <w:rFonts w:ascii="Arial" w:hAnsi="Arial" w:cs="Arial"/>
                <w:b/>
                <w:color w:val="791F0D"/>
                <w:sz w:val="24"/>
                <w:szCs w:val="24"/>
              </w:rPr>
            </w:pPr>
            <w:r>
              <w:rPr>
                <w:rFonts w:ascii="Arial" w:hAnsi="Arial" w:cs="Arial"/>
                <w:b/>
                <w:color w:val="791F0D"/>
                <w:sz w:val="24"/>
                <w:szCs w:val="24"/>
              </w:rPr>
              <w:t>234,7</w:t>
            </w:r>
          </w:p>
        </w:tc>
        <w:tc>
          <w:tcPr>
            <w:tcW w:w="991" w:type="dxa"/>
            <w:shd w:val="clear" w:color="auto" w:fill="FFFFFF" w:themeFill="background1"/>
            <w:vAlign w:val="center"/>
          </w:tcPr>
          <w:p w:rsidR="001B1B7A" w:rsidRPr="00C41882" w:rsidRDefault="004C45A5" w:rsidP="00C41882">
            <w:pPr>
              <w:autoSpaceDE w:val="0"/>
              <w:autoSpaceDN w:val="0"/>
              <w:adjustRightInd w:val="0"/>
              <w:spacing w:after="0" w:line="240" w:lineRule="auto"/>
              <w:ind w:left="-54"/>
              <w:jc w:val="center"/>
              <w:rPr>
                <w:rFonts w:ascii="Arial" w:hAnsi="Arial" w:cs="Arial"/>
                <w:b/>
                <w:color w:val="791F0D"/>
                <w:sz w:val="24"/>
                <w:szCs w:val="24"/>
              </w:rPr>
            </w:pPr>
            <w:r>
              <w:rPr>
                <w:rFonts w:ascii="Arial" w:hAnsi="Arial" w:cs="Arial"/>
                <w:b/>
                <w:color w:val="791F0D"/>
                <w:sz w:val="24"/>
                <w:szCs w:val="24"/>
              </w:rPr>
              <w:t>237,9</w:t>
            </w:r>
          </w:p>
        </w:tc>
      </w:tr>
    </w:tbl>
    <w:p w:rsidR="001B1B7A" w:rsidRPr="00C41882" w:rsidRDefault="001B1B7A" w:rsidP="00697417">
      <w:pPr>
        <w:tabs>
          <w:tab w:val="left" w:pos="4782"/>
        </w:tabs>
        <w:autoSpaceDE w:val="0"/>
        <w:autoSpaceDN w:val="0"/>
        <w:adjustRightInd w:val="0"/>
        <w:spacing w:after="0" w:line="240" w:lineRule="auto"/>
        <w:rPr>
          <w:rFonts w:ascii="Arial" w:hAnsi="Arial" w:cs="Arial"/>
          <w:b/>
          <w:noProof/>
          <w:sz w:val="2"/>
          <w:szCs w:val="2"/>
          <w:lang w:eastAsia="ru-RU"/>
        </w:rPr>
      </w:pPr>
    </w:p>
    <w:p w:rsidR="00697417" w:rsidRPr="00697417" w:rsidRDefault="00697417" w:rsidP="001B1B7A">
      <w:pPr>
        <w:tabs>
          <w:tab w:val="left" w:pos="3828"/>
        </w:tabs>
        <w:autoSpaceDE w:val="0"/>
        <w:autoSpaceDN w:val="0"/>
        <w:adjustRightInd w:val="0"/>
        <w:spacing w:after="0" w:line="240" w:lineRule="auto"/>
        <w:jc w:val="center"/>
        <w:rPr>
          <w:rFonts w:ascii="Arial" w:hAnsi="Arial" w:cs="Arial"/>
          <w:b/>
          <w:noProof/>
          <w:sz w:val="16"/>
          <w:szCs w:val="16"/>
          <w:lang w:eastAsia="ru-RU"/>
        </w:rPr>
      </w:pPr>
    </w:p>
    <w:p w:rsidR="001B1B7A" w:rsidRPr="00C41882" w:rsidRDefault="001B1B7A" w:rsidP="001B1B7A">
      <w:pPr>
        <w:tabs>
          <w:tab w:val="left" w:pos="3828"/>
        </w:tabs>
        <w:autoSpaceDE w:val="0"/>
        <w:autoSpaceDN w:val="0"/>
        <w:adjustRightInd w:val="0"/>
        <w:spacing w:after="0" w:line="240" w:lineRule="auto"/>
        <w:jc w:val="center"/>
        <w:rPr>
          <w:rFonts w:ascii="Arial" w:hAnsi="Arial" w:cs="Arial"/>
          <w:b/>
          <w:noProof/>
          <w:sz w:val="24"/>
          <w:szCs w:val="24"/>
          <w:lang w:eastAsia="ru-RU"/>
        </w:rPr>
      </w:pPr>
      <w:r w:rsidRPr="00C41882">
        <w:rPr>
          <w:rFonts w:ascii="Arial" w:hAnsi="Arial" w:cs="Arial"/>
          <w:b/>
          <w:noProof/>
          <w:sz w:val="24"/>
          <w:szCs w:val="24"/>
          <w:lang w:eastAsia="ru-RU"/>
        </w:rPr>
        <w:t>Основные результаты</w:t>
      </w:r>
    </w:p>
    <w:p w:rsidR="001B1B7A" w:rsidRPr="00C41882" w:rsidRDefault="001B1B7A" w:rsidP="001B1B7A">
      <w:pPr>
        <w:autoSpaceDE w:val="0"/>
        <w:autoSpaceDN w:val="0"/>
        <w:adjustRightInd w:val="0"/>
        <w:spacing w:after="0" w:line="240" w:lineRule="auto"/>
        <w:rPr>
          <w:rFonts w:ascii="Arial" w:hAnsi="Arial" w:cs="Arial"/>
          <w:b/>
          <w:noProof/>
          <w:color w:val="C00000"/>
          <w:sz w:val="24"/>
          <w:szCs w:val="24"/>
          <w:lang w:eastAsia="ru-RU"/>
        </w:rPr>
      </w:pPr>
    </w:p>
    <w:tbl>
      <w:tblPr>
        <w:tblW w:w="11057" w:type="dxa"/>
        <w:tblInd w:w="250" w:type="dxa"/>
        <w:shd w:val="clear" w:color="auto" w:fill="FFFFFF" w:themeFill="background1"/>
        <w:tblLook w:val="04A0"/>
      </w:tblPr>
      <w:tblGrid>
        <w:gridCol w:w="5245"/>
        <w:gridCol w:w="1134"/>
        <w:gridCol w:w="1276"/>
        <w:gridCol w:w="1134"/>
        <w:gridCol w:w="1134"/>
        <w:gridCol w:w="1134"/>
      </w:tblGrid>
      <w:tr w:rsidR="001B1B7A" w:rsidRPr="00C41882" w:rsidTr="00C41882">
        <w:trPr>
          <w:trHeight w:val="77"/>
          <w:tblHeader/>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B1B7A" w:rsidRPr="00C41882" w:rsidRDefault="001B1B7A" w:rsidP="00C41882">
            <w:pPr>
              <w:spacing w:after="0" w:line="240" w:lineRule="auto"/>
              <w:jc w:val="center"/>
              <w:rPr>
                <w:rFonts w:ascii="Arial" w:eastAsia="Times New Roman" w:hAnsi="Arial" w:cs="Arial"/>
                <w:b/>
                <w:sz w:val="24"/>
                <w:szCs w:val="24"/>
                <w:lang w:eastAsia="ru-RU"/>
              </w:rPr>
            </w:pPr>
            <w:r w:rsidRPr="00C41882">
              <w:rPr>
                <w:rFonts w:ascii="Arial" w:eastAsia="Times New Roman" w:hAnsi="Arial" w:cs="Arial"/>
                <w:b/>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2015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1B1B7A" w:rsidP="00C41882">
            <w:pPr>
              <w:spacing w:after="0" w:line="240" w:lineRule="auto"/>
              <w:jc w:val="center"/>
              <w:rPr>
                <w:rFonts w:ascii="Arial" w:hAnsi="Arial" w:cs="Arial"/>
                <w:b/>
                <w:sz w:val="24"/>
                <w:szCs w:val="24"/>
              </w:rPr>
            </w:pPr>
            <w:r w:rsidRPr="00C41882">
              <w:rPr>
                <w:rFonts w:ascii="Arial" w:hAnsi="Arial" w:cs="Arial"/>
                <w:b/>
                <w:sz w:val="24"/>
                <w:szCs w:val="24"/>
              </w:rPr>
              <w:t>2016</w:t>
            </w:r>
          </w:p>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B1B7A" w:rsidRPr="00C41882" w:rsidRDefault="001B1B7A" w:rsidP="00C41882">
            <w:pPr>
              <w:spacing w:after="0" w:line="240" w:lineRule="auto"/>
              <w:jc w:val="center"/>
              <w:rPr>
                <w:rFonts w:ascii="Arial" w:hAnsi="Arial" w:cs="Arial"/>
                <w:sz w:val="24"/>
                <w:szCs w:val="24"/>
              </w:rPr>
            </w:pPr>
            <w:r w:rsidRPr="00C41882">
              <w:rPr>
                <w:rFonts w:ascii="Arial" w:hAnsi="Arial" w:cs="Arial"/>
                <w:b/>
                <w:sz w:val="24"/>
                <w:szCs w:val="24"/>
              </w:rPr>
              <w:t>2019 год</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Лесистость территории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46,5</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площади ценных лесных насаждений в составе покрытых лесной растительностью земель лесного фонда,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57,5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56,0</w:t>
            </w:r>
          </w:p>
        </w:tc>
      </w:tr>
      <w:tr w:rsidR="004249CE" w:rsidRPr="00C41882" w:rsidTr="00C16F57">
        <w:trPr>
          <w:trHeight w:val="600"/>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Объем платежей в бюджетную систему Российской Федерации от использования лесов, расположенных на землях лесного фонда, в расчете на 1 га земель лесного фонда, руб. на га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87,5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95,6</w:t>
            </w:r>
          </w:p>
        </w:tc>
      </w:tr>
      <w:tr w:rsidR="004249CE" w:rsidRPr="00C41882" w:rsidTr="00C16F57">
        <w:trPr>
          <w:trHeight w:val="343"/>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Отношение фактического объема заготовки древесины к установленному допустимому объему изъятия древесины</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76,1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79,9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83,0</w:t>
            </w:r>
          </w:p>
        </w:tc>
      </w:tr>
      <w:tr w:rsidR="004249CE" w:rsidRPr="00C41882" w:rsidTr="00C16F57">
        <w:trPr>
          <w:trHeight w:val="600"/>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лесных пожаров, ликвидированных в течение первых суток с момента обнаружения (по количеству случаев), в общем количестве лесных пожаров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94,3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95,9</w:t>
            </w:r>
          </w:p>
        </w:tc>
      </w:tr>
      <w:tr w:rsidR="004249CE" w:rsidRPr="00C41882" w:rsidTr="00C16F57">
        <w:trPr>
          <w:trHeight w:val="600"/>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Отношение площади проведенных санитарно-оздоровительных мероприятий к площади погибших и поврежденных лесов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91,6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96,1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97,6</w:t>
            </w:r>
          </w:p>
        </w:tc>
      </w:tr>
      <w:tr w:rsidR="004249CE" w:rsidRPr="00C41882" w:rsidTr="00C16F57">
        <w:trPr>
          <w:trHeight w:val="315"/>
        </w:trPr>
        <w:tc>
          <w:tcPr>
            <w:tcW w:w="5245" w:type="dxa"/>
            <w:tcBorders>
              <w:top w:val="nil"/>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eastAsia="Times New Roman" w:hAnsi="Arial" w:cs="Arial"/>
                <w:sz w:val="24"/>
                <w:szCs w:val="24"/>
                <w:lang w:eastAsia="ru-RU"/>
              </w:rPr>
            </w:pPr>
            <w:r w:rsidRPr="00C41882">
              <w:rPr>
                <w:rFonts w:ascii="Arial" w:hAnsi="Arial" w:cs="Arial"/>
                <w:sz w:val="24"/>
                <w:szCs w:val="24"/>
              </w:rPr>
              <w:t>Доля объема заготовки древесины выборочными рубками в общем объеме заготовки древесины</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35,8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36,9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38,1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39,2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40,4</w:t>
            </w:r>
          </w:p>
        </w:tc>
      </w:tr>
      <w:tr w:rsidR="004249CE" w:rsidRPr="00C41882" w:rsidTr="00C16F57">
        <w:trPr>
          <w:trHeight w:val="315"/>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hAnsi="Arial" w:cs="Arial"/>
                <w:sz w:val="24"/>
                <w:szCs w:val="24"/>
              </w:rPr>
            </w:pPr>
            <w:r w:rsidRPr="00C41882">
              <w:rPr>
                <w:rFonts w:ascii="Arial" w:hAnsi="Arial" w:cs="Arial"/>
                <w:sz w:val="24"/>
                <w:szCs w:val="24"/>
              </w:rPr>
              <w:t>Отношение площади искусственного лесовосстановления к площади выбытия лесов в результате сплошных рубок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58,9</w:t>
            </w:r>
          </w:p>
        </w:tc>
      </w:tr>
      <w:tr w:rsidR="004249CE" w:rsidRPr="00C41882" w:rsidTr="00C16F57">
        <w:trPr>
          <w:trHeight w:val="315"/>
        </w:trPr>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249CE" w:rsidRPr="00C41882" w:rsidRDefault="004249CE" w:rsidP="001B1B7A">
            <w:pPr>
              <w:spacing w:after="0" w:line="240" w:lineRule="auto"/>
              <w:rPr>
                <w:rFonts w:ascii="Arial" w:hAnsi="Arial" w:cs="Arial"/>
                <w:sz w:val="24"/>
                <w:szCs w:val="24"/>
              </w:rPr>
            </w:pPr>
            <w:r w:rsidRPr="00C41882">
              <w:rPr>
                <w:rFonts w:ascii="Arial" w:hAnsi="Arial" w:cs="Arial"/>
                <w:sz w:val="24"/>
                <w:szCs w:val="24"/>
              </w:rPr>
              <w:t>Отношение площади рубок ухода в молодняках к площади молодняков</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249CE" w:rsidRPr="00C41882" w:rsidRDefault="004249CE" w:rsidP="004249CE">
            <w:pPr>
              <w:pStyle w:val="ConsPlusNormal"/>
              <w:jc w:val="center"/>
              <w:rPr>
                <w:sz w:val="24"/>
                <w:szCs w:val="24"/>
              </w:rPr>
            </w:pPr>
            <w:r w:rsidRPr="00C41882">
              <w:rPr>
                <w:sz w:val="24"/>
                <w:szCs w:val="24"/>
              </w:rPr>
              <w:t>2,48</w:t>
            </w:r>
          </w:p>
        </w:tc>
      </w:tr>
    </w:tbl>
    <w:p w:rsidR="00202C4B" w:rsidRDefault="00202C4B" w:rsidP="00C41882">
      <w:pPr>
        <w:spacing w:after="0" w:line="240" w:lineRule="auto"/>
        <w:rPr>
          <w:rFonts w:ascii="Arial" w:hAnsi="Arial" w:cs="Arial"/>
          <w:b/>
          <w:noProof/>
          <w:sz w:val="28"/>
          <w:szCs w:val="28"/>
          <w:lang w:eastAsia="ru-RU"/>
        </w:rPr>
      </w:pPr>
    </w:p>
    <w:p w:rsidR="0061635A" w:rsidRDefault="0061635A" w:rsidP="0061635A">
      <w:pPr>
        <w:spacing w:after="0" w:line="240" w:lineRule="auto"/>
        <w:rPr>
          <w:rFonts w:ascii="Arial" w:hAnsi="Arial" w:cs="Arial"/>
          <w:b/>
          <w:noProof/>
          <w:sz w:val="28"/>
          <w:szCs w:val="28"/>
          <w:lang w:eastAsia="ru-RU"/>
        </w:rPr>
      </w:pPr>
    </w:p>
    <w:p w:rsidR="003909B9" w:rsidRPr="00ED4288" w:rsidRDefault="003909B9" w:rsidP="003909B9">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3909B9" w:rsidRPr="00ED4288" w:rsidRDefault="00FE2F3E" w:rsidP="009916A8">
      <w:pPr>
        <w:autoSpaceDE w:val="0"/>
        <w:autoSpaceDN w:val="0"/>
        <w:adjustRightInd w:val="0"/>
        <w:spacing w:after="0" w:line="240" w:lineRule="auto"/>
        <w:ind w:left="3119" w:right="425" w:hanging="709"/>
        <w:rPr>
          <w:rFonts w:ascii="Arial" w:hAnsi="Arial" w:cs="Arial"/>
          <w:color w:val="00B050"/>
          <w:sz w:val="24"/>
          <w:szCs w:val="24"/>
        </w:rPr>
      </w:pPr>
      <w:r w:rsidRPr="00FE2F3E">
        <w:rPr>
          <w:rFonts w:ascii="Arial" w:hAnsi="Arial" w:cs="Arial"/>
          <w:b/>
          <w:noProof/>
          <w:color w:val="00B050"/>
          <w:sz w:val="24"/>
          <w:szCs w:val="24"/>
          <w:lang w:eastAsia="ru-RU"/>
        </w:rPr>
        <w:pict>
          <v:rect id="_x0000_s1550" style="position:absolute;left:0;text-align:left;margin-left:27.05pt;margin-top:13.55pt;width:194.25pt;height:169.15pt;z-index:252465664" filled="f" stroked="f">
            <v:textbox>
              <w:txbxContent>
                <w:p w:rsidR="00714E6E" w:rsidRDefault="00714E6E" w:rsidP="003909B9">
                  <w:r w:rsidRPr="00137107">
                    <w:rPr>
                      <w:noProof/>
                      <w:lang w:eastAsia="ru-RU"/>
                    </w:rPr>
                    <w:drawing>
                      <wp:inline distT="0" distB="0" distL="0" distR="0">
                        <wp:extent cx="2181225" cy="1714500"/>
                        <wp:effectExtent l="19050" t="19050" r="9525" b="19050"/>
                        <wp:docPr id="79"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28"/>
                                <a:srcRect/>
                                <a:stretch>
                                  <a:fillRect/>
                                </a:stretch>
                              </pic:blipFill>
                              <pic:spPr bwMode="auto">
                                <a:xfrm>
                                  <a:off x="0" y="0"/>
                                  <a:ext cx="2182868" cy="1715792"/>
                                </a:xfrm>
                                <a:prstGeom prst="rect">
                                  <a:avLst/>
                                </a:prstGeom>
                                <a:noFill/>
                                <a:ln w="9525">
                                  <a:solidFill>
                                    <a:schemeClr val="tx1"/>
                                  </a:solidFill>
                                  <a:miter lim="800000"/>
                                  <a:headEnd/>
                                  <a:tailEnd/>
                                </a:ln>
                              </pic:spPr>
                            </pic:pic>
                          </a:graphicData>
                        </a:graphic>
                      </wp:inline>
                    </w:drawing>
                  </w:r>
                </w:p>
              </w:txbxContent>
            </v:textbox>
          </v:rect>
        </w:pict>
      </w:r>
    </w:p>
    <w:p w:rsidR="009916A8" w:rsidRPr="00202C4B" w:rsidRDefault="003909B9" w:rsidP="00202C4B">
      <w:pPr>
        <w:tabs>
          <w:tab w:val="left" w:pos="10915"/>
        </w:tabs>
        <w:autoSpaceDE w:val="0"/>
        <w:autoSpaceDN w:val="0"/>
        <w:adjustRightInd w:val="0"/>
        <w:spacing w:after="0" w:line="240" w:lineRule="auto"/>
        <w:ind w:left="4536" w:right="141"/>
        <w:rPr>
          <w:rFonts w:ascii="Arial" w:hAnsi="Arial" w:cs="Arial"/>
          <w:sz w:val="24"/>
          <w:szCs w:val="24"/>
        </w:rPr>
      </w:pPr>
      <w:r w:rsidRPr="00202C4B">
        <w:rPr>
          <w:rFonts w:ascii="Arial" w:hAnsi="Arial" w:cs="Arial"/>
          <w:b/>
          <w:color w:val="00B050"/>
          <w:sz w:val="24"/>
          <w:szCs w:val="24"/>
        </w:rPr>
        <w:t>Цель:</w:t>
      </w:r>
      <w:r w:rsidRPr="00202C4B">
        <w:rPr>
          <w:rFonts w:ascii="Arial" w:hAnsi="Arial" w:cs="Arial"/>
          <w:sz w:val="24"/>
          <w:szCs w:val="24"/>
        </w:rPr>
        <w:t xml:space="preserve"> </w:t>
      </w:r>
      <w:r w:rsidR="009916A8" w:rsidRPr="00202C4B">
        <w:rPr>
          <w:rFonts w:ascii="Arial" w:hAnsi="Arial" w:cs="Arial"/>
          <w:sz w:val="24"/>
          <w:szCs w:val="24"/>
        </w:rPr>
        <w:t>Создание условий эффективного и устойчивого функционирования агропромышленного комплекса Удмуртской Республики; увеличение объемов производства продукции агропромышленного комплекса Удмуртской Республики;</w:t>
      </w:r>
    </w:p>
    <w:p w:rsidR="003909B9" w:rsidRPr="00202C4B" w:rsidRDefault="009916A8" w:rsidP="00202C4B">
      <w:pPr>
        <w:tabs>
          <w:tab w:val="left" w:pos="10915"/>
        </w:tabs>
        <w:autoSpaceDE w:val="0"/>
        <w:autoSpaceDN w:val="0"/>
        <w:adjustRightInd w:val="0"/>
        <w:spacing w:after="0" w:line="240" w:lineRule="auto"/>
        <w:ind w:left="4536" w:right="141"/>
        <w:rPr>
          <w:rFonts w:ascii="Arial" w:hAnsi="Arial" w:cs="Arial"/>
          <w:sz w:val="24"/>
          <w:szCs w:val="24"/>
        </w:rPr>
      </w:pPr>
      <w:r w:rsidRPr="00202C4B">
        <w:rPr>
          <w:rFonts w:ascii="Arial" w:hAnsi="Arial" w:cs="Arial"/>
          <w:sz w:val="24"/>
          <w:szCs w:val="24"/>
        </w:rPr>
        <w:t>повышение конкурентоспособности продукции за счет внедрения новых технологий и повышения производительности труда; обеспечение защиты населения от болезней, общих для человека и животных, обеспечение безопасности продуктов животноводства в ветеринарно-санитарном отношении</w:t>
      </w:r>
    </w:p>
    <w:p w:rsidR="003909B9" w:rsidRPr="00202C4B" w:rsidRDefault="003909B9" w:rsidP="00202C4B">
      <w:pPr>
        <w:tabs>
          <w:tab w:val="left" w:pos="10915"/>
        </w:tabs>
        <w:autoSpaceDE w:val="0"/>
        <w:autoSpaceDN w:val="0"/>
        <w:adjustRightInd w:val="0"/>
        <w:spacing w:after="0" w:line="240" w:lineRule="auto"/>
        <w:ind w:left="3686" w:right="141"/>
        <w:rPr>
          <w:rFonts w:ascii="Arial" w:hAnsi="Arial" w:cs="Arial"/>
          <w:sz w:val="24"/>
          <w:szCs w:val="24"/>
        </w:rPr>
      </w:pPr>
      <w:r w:rsidRPr="00202C4B">
        <w:rPr>
          <w:rFonts w:ascii="Arial" w:hAnsi="Arial" w:cs="Arial"/>
          <w:sz w:val="24"/>
          <w:szCs w:val="24"/>
        </w:rPr>
        <w:t xml:space="preserve"> </w:t>
      </w:r>
    </w:p>
    <w:p w:rsidR="00202C4B" w:rsidRDefault="003909B9" w:rsidP="003909B9">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                </w:t>
      </w:r>
    </w:p>
    <w:p w:rsidR="003909B9"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113FD8">
        <w:rPr>
          <w:rFonts w:ascii="Arial" w:hAnsi="Arial" w:cs="Arial"/>
          <w:b/>
        </w:rPr>
        <w:t xml:space="preserve">  </w:t>
      </w:r>
      <w:r w:rsidRPr="00202C4B">
        <w:rPr>
          <w:rFonts w:ascii="Arial" w:hAnsi="Arial" w:cs="Arial"/>
          <w:b/>
          <w:sz w:val="24"/>
          <w:szCs w:val="24"/>
        </w:rPr>
        <w:t xml:space="preserve">Структура расходов по государственной программе </w:t>
      </w:r>
    </w:p>
    <w:p w:rsidR="0061635A" w:rsidRPr="00202C4B" w:rsidRDefault="0061635A" w:rsidP="0061635A">
      <w:pPr>
        <w:tabs>
          <w:tab w:val="left" w:pos="4374"/>
        </w:tabs>
        <w:autoSpaceDE w:val="0"/>
        <w:autoSpaceDN w:val="0"/>
        <w:adjustRightInd w:val="0"/>
        <w:spacing w:after="0" w:line="240" w:lineRule="auto"/>
        <w:jc w:val="right"/>
        <w:rPr>
          <w:rFonts w:ascii="Arial" w:hAnsi="Arial" w:cs="Arial"/>
          <w:b/>
          <w:sz w:val="24"/>
          <w:szCs w:val="24"/>
        </w:rPr>
      </w:pPr>
      <w:r w:rsidRPr="00202C4B">
        <w:rPr>
          <w:rFonts w:ascii="Arial" w:hAnsi="Arial" w:cs="Arial"/>
          <w:sz w:val="20"/>
          <w:szCs w:val="20"/>
        </w:rPr>
        <w:t>млн.руб.</w:t>
      </w:r>
    </w:p>
    <w:tbl>
      <w:tblPr>
        <w:tblStyle w:val="a8"/>
        <w:tblpPr w:leftFromText="180" w:rightFromText="180" w:vertAnchor="text" w:horzAnchor="page" w:tblpX="714"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4644"/>
        <w:gridCol w:w="1418"/>
        <w:gridCol w:w="1134"/>
        <w:gridCol w:w="1134"/>
        <w:gridCol w:w="1417"/>
        <w:gridCol w:w="1134"/>
      </w:tblGrid>
      <w:tr w:rsidR="0061635A" w:rsidRPr="00113FD8" w:rsidTr="0061635A">
        <w:trPr>
          <w:trHeight w:val="210"/>
        </w:trPr>
        <w:tc>
          <w:tcPr>
            <w:tcW w:w="4644" w:type="dxa"/>
            <w:shd w:val="clear" w:color="auto" w:fill="FFFFFF" w:themeFill="background1"/>
          </w:tcPr>
          <w:p w:rsidR="0061635A" w:rsidRPr="00202C4B" w:rsidRDefault="0061635A" w:rsidP="0061635A">
            <w:pPr>
              <w:autoSpaceDE w:val="0"/>
              <w:autoSpaceDN w:val="0"/>
              <w:adjustRightInd w:val="0"/>
              <w:jc w:val="center"/>
              <w:rPr>
                <w:rFonts w:ascii="Arial" w:hAnsi="Arial" w:cs="Arial"/>
                <w:b/>
                <w:sz w:val="24"/>
                <w:szCs w:val="24"/>
              </w:rPr>
            </w:pPr>
            <w:r w:rsidRPr="00202C4B">
              <w:rPr>
                <w:rFonts w:ascii="Arial" w:hAnsi="Arial" w:cs="Arial"/>
                <w:b/>
                <w:sz w:val="24"/>
                <w:szCs w:val="24"/>
              </w:rPr>
              <w:t>Наименование государственной программы (подпрограммы)</w:t>
            </w:r>
          </w:p>
        </w:tc>
        <w:tc>
          <w:tcPr>
            <w:tcW w:w="1418" w:type="dxa"/>
            <w:shd w:val="clear" w:color="auto" w:fill="FFFFFF" w:themeFill="background1"/>
          </w:tcPr>
          <w:p w:rsidR="0061635A" w:rsidRDefault="0061635A" w:rsidP="0061635A">
            <w:pPr>
              <w:jc w:val="center"/>
              <w:rPr>
                <w:rFonts w:ascii="Arial" w:hAnsi="Arial" w:cs="Arial"/>
                <w:b/>
                <w:sz w:val="24"/>
                <w:szCs w:val="24"/>
              </w:rPr>
            </w:pPr>
            <w:r w:rsidRPr="00202C4B">
              <w:rPr>
                <w:rFonts w:ascii="Arial" w:hAnsi="Arial" w:cs="Arial"/>
                <w:b/>
                <w:sz w:val="24"/>
                <w:szCs w:val="24"/>
              </w:rPr>
              <w:t xml:space="preserve">2015 </w:t>
            </w:r>
          </w:p>
          <w:p w:rsidR="0061635A" w:rsidRPr="00202C4B" w:rsidRDefault="0061635A" w:rsidP="0061635A">
            <w:pPr>
              <w:jc w:val="center"/>
              <w:rPr>
                <w:rFonts w:ascii="Arial" w:eastAsia="Times New Roman" w:hAnsi="Arial" w:cs="Arial"/>
                <w:b/>
                <w:bCs/>
                <w:sz w:val="24"/>
                <w:szCs w:val="24"/>
                <w:lang w:eastAsia="ru-RU"/>
              </w:rPr>
            </w:pPr>
            <w:r w:rsidRPr="00202C4B">
              <w:rPr>
                <w:rFonts w:ascii="Arial" w:hAnsi="Arial" w:cs="Arial"/>
                <w:b/>
                <w:sz w:val="24"/>
                <w:szCs w:val="24"/>
              </w:rPr>
              <w:t>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2016 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2017 год</w:t>
            </w:r>
          </w:p>
        </w:tc>
        <w:tc>
          <w:tcPr>
            <w:tcW w:w="1417" w:type="dxa"/>
            <w:shd w:val="clear" w:color="auto" w:fill="FFFFFF" w:themeFill="background1"/>
          </w:tcPr>
          <w:p w:rsidR="0061635A" w:rsidRDefault="0061635A" w:rsidP="0061635A">
            <w:pPr>
              <w:jc w:val="center"/>
              <w:rPr>
                <w:rFonts w:ascii="Arial" w:hAnsi="Arial" w:cs="Arial"/>
                <w:b/>
                <w:sz w:val="24"/>
                <w:szCs w:val="24"/>
              </w:rPr>
            </w:pPr>
            <w:r w:rsidRPr="00202C4B">
              <w:rPr>
                <w:rFonts w:ascii="Arial" w:hAnsi="Arial" w:cs="Arial"/>
                <w:b/>
                <w:sz w:val="24"/>
                <w:szCs w:val="24"/>
              </w:rPr>
              <w:t>2018</w:t>
            </w:r>
          </w:p>
          <w:p w:rsidR="0061635A" w:rsidRPr="00202C4B" w:rsidRDefault="0061635A" w:rsidP="0061635A">
            <w:pPr>
              <w:jc w:val="center"/>
              <w:rPr>
                <w:rFonts w:ascii="Arial" w:hAnsi="Arial" w:cs="Arial"/>
                <w:sz w:val="24"/>
                <w:szCs w:val="24"/>
              </w:rPr>
            </w:pPr>
            <w:r w:rsidRPr="00202C4B">
              <w:rPr>
                <w:rFonts w:ascii="Arial" w:hAnsi="Arial" w:cs="Arial"/>
                <w:b/>
                <w:sz w:val="24"/>
                <w:szCs w:val="24"/>
              </w:rPr>
              <w:t xml:space="preserve"> год</w:t>
            </w:r>
          </w:p>
        </w:tc>
        <w:tc>
          <w:tcPr>
            <w:tcW w:w="1134" w:type="dxa"/>
            <w:shd w:val="clear" w:color="auto" w:fill="FFFFFF" w:themeFill="background1"/>
          </w:tcPr>
          <w:p w:rsidR="0061635A" w:rsidRPr="00202C4B" w:rsidRDefault="0061635A" w:rsidP="0061635A">
            <w:pPr>
              <w:jc w:val="center"/>
              <w:rPr>
                <w:rFonts w:ascii="Arial" w:hAnsi="Arial" w:cs="Arial"/>
                <w:sz w:val="24"/>
                <w:szCs w:val="24"/>
              </w:rPr>
            </w:pPr>
            <w:r w:rsidRPr="00202C4B">
              <w:rPr>
                <w:rFonts w:ascii="Arial" w:hAnsi="Arial" w:cs="Arial"/>
                <w:b/>
                <w:sz w:val="24"/>
                <w:szCs w:val="24"/>
              </w:rPr>
              <w:t>2019 год</w:t>
            </w:r>
          </w:p>
        </w:tc>
      </w:tr>
      <w:tr w:rsidR="0061635A" w:rsidRPr="00113FD8" w:rsidTr="0061635A">
        <w:trPr>
          <w:trHeight w:val="210"/>
        </w:trPr>
        <w:tc>
          <w:tcPr>
            <w:tcW w:w="4644" w:type="dxa"/>
            <w:shd w:val="clear" w:color="auto" w:fill="FFFFFF" w:themeFill="background1"/>
            <w:vAlign w:val="center"/>
          </w:tcPr>
          <w:p w:rsidR="0061635A" w:rsidRPr="00202C4B" w:rsidRDefault="0061635A" w:rsidP="000A461A">
            <w:pPr>
              <w:autoSpaceDE w:val="0"/>
              <w:autoSpaceDN w:val="0"/>
              <w:adjustRightInd w:val="0"/>
              <w:rPr>
                <w:rFonts w:ascii="Arial" w:eastAsia="Times New Roman" w:hAnsi="Arial" w:cs="Arial"/>
                <w:b/>
                <w:color w:val="00B050"/>
                <w:sz w:val="24"/>
                <w:szCs w:val="24"/>
                <w:u w:val="single"/>
                <w:lang w:eastAsia="ru-RU"/>
              </w:rPr>
            </w:pPr>
            <w:r w:rsidRPr="00202C4B">
              <w:rPr>
                <w:rFonts w:ascii="Arial" w:hAnsi="Arial" w:cs="Arial"/>
                <w:b/>
                <w:sz w:val="24"/>
                <w:szCs w:val="24"/>
              </w:rPr>
              <w:t>Государственная программа Удмуртской Республики</w:t>
            </w:r>
            <w:r w:rsidRPr="00202C4B">
              <w:rPr>
                <w:rFonts w:ascii="Arial" w:hAnsi="Arial" w:cs="Arial"/>
                <w:color w:val="00B050"/>
                <w:sz w:val="24"/>
                <w:szCs w:val="24"/>
              </w:rPr>
              <w:t xml:space="preserve"> «</w:t>
            </w:r>
            <w:r w:rsidRPr="00202C4B">
              <w:rPr>
                <w:rFonts w:ascii="Arial" w:eastAsia="Times New Roman" w:hAnsi="Arial" w:cs="Arial"/>
                <w:b/>
                <w:color w:val="00B050"/>
                <w:sz w:val="24"/>
                <w:szCs w:val="24"/>
                <w:lang w:eastAsia="ru-RU"/>
              </w:rPr>
              <w:t xml:space="preserve">Развитие сельского хозяйства и регулирования рынков сельскохозяйственной продукции, сырья и продовольствия» </w:t>
            </w:r>
          </w:p>
        </w:tc>
        <w:tc>
          <w:tcPr>
            <w:tcW w:w="1418"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sidRPr="00202C4B">
              <w:rPr>
                <w:rFonts w:ascii="Arial" w:eastAsia="Times New Roman" w:hAnsi="Arial" w:cs="Arial"/>
                <w:b/>
                <w:color w:val="00B050"/>
                <w:sz w:val="24"/>
                <w:szCs w:val="24"/>
                <w:lang w:eastAsia="ru-RU"/>
              </w:rPr>
              <w:t>3 806,4</w:t>
            </w:r>
          </w:p>
        </w:tc>
        <w:tc>
          <w:tcPr>
            <w:tcW w:w="1134" w:type="dxa"/>
            <w:shd w:val="clear" w:color="auto" w:fill="FFFFFF" w:themeFill="background1"/>
            <w:vAlign w:val="center"/>
          </w:tcPr>
          <w:p w:rsidR="0061635A" w:rsidRPr="00202C4B" w:rsidRDefault="0061635A" w:rsidP="0061635A">
            <w:pPr>
              <w:autoSpaceDE w:val="0"/>
              <w:autoSpaceDN w:val="0"/>
              <w:adjustRightInd w:val="0"/>
              <w:ind w:left="-54"/>
              <w:jc w:val="center"/>
              <w:rPr>
                <w:rFonts w:ascii="Arial" w:eastAsia="Times New Roman" w:hAnsi="Arial" w:cs="Arial"/>
                <w:b/>
                <w:color w:val="00B050"/>
                <w:sz w:val="24"/>
                <w:szCs w:val="24"/>
                <w:lang w:eastAsia="ru-RU"/>
              </w:rPr>
            </w:pPr>
            <w:r w:rsidRPr="00202C4B">
              <w:rPr>
                <w:rFonts w:ascii="Arial" w:eastAsia="Times New Roman" w:hAnsi="Arial" w:cs="Arial"/>
                <w:b/>
                <w:color w:val="00B050"/>
                <w:sz w:val="24"/>
                <w:szCs w:val="24"/>
                <w:lang w:eastAsia="ru-RU"/>
              </w:rPr>
              <w:t>3 350,8</w:t>
            </w:r>
          </w:p>
        </w:tc>
        <w:tc>
          <w:tcPr>
            <w:tcW w:w="1134" w:type="dxa"/>
            <w:shd w:val="clear" w:color="auto" w:fill="FFFFFF" w:themeFill="background1"/>
            <w:vAlign w:val="center"/>
          </w:tcPr>
          <w:p w:rsidR="0061635A" w:rsidRPr="00202C4B" w:rsidRDefault="004C45A5"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3 687,9</w:t>
            </w:r>
          </w:p>
        </w:tc>
        <w:tc>
          <w:tcPr>
            <w:tcW w:w="1417" w:type="dxa"/>
            <w:shd w:val="clear" w:color="auto" w:fill="FFFFFF" w:themeFill="background1"/>
            <w:vAlign w:val="center"/>
          </w:tcPr>
          <w:p w:rsidR="0061635A" w:rsidRPr="00202C4B" w:rsidRDefault="004C45A5"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2 943,4</w:t>
            </w:r>
          </w:p>
        </w:tc>
        <w:tc>
          <w:tcPr>
            <w:tcW w:w="1134" w:type="dxa"/>
            <w:shd w:val="clear" w:color="auto" w:fill="FFFFFF" w:themeFill="background1"/>
            <w:vAlign w:val="center"/>
          </w:tcPr>
          <w:p w:rsidR="0061635A" w:rsidRPr="00202C4B" w:rsidRDefault="004C45A5" w:rsidP="0061635A">
            <w:pPr>
              <w:autoSpaceDE w:val="0"/>
              <w:autoSpaceDN w:val="0"/>
              <w:adjustRightInd w:val="0"/>
              <w:ind w:left="-54"/>
              <w:jc w:val="center"/>
              <w:rPr>
                <w:rFonts w:ascii="Arial" w:eastAsia="Times New Roman" w:hAnsi="Arial" w:cs="Arial"/>
                <w:b/>
                <w:color w:val="00B050"/>
                <w:sz w:val="24"/>
                <w:szCs w:val="24"/>
                <w:lang w:eastAsia="ru-RU"/>
              </w:rPr>
            </w:pPr>
            <w:r>
              <w:rPr>
                <w:rFonts w:ascii="Arial" w:eastAsia="Times New Roman" w:hAnsi="Arial" w:cs="Arial"/>
                <w:b/>
                <w:color w:val="00B050"/>
                <w:sz w:val="24"/>
                <w:szCs w:val="24"/>
                <w:lang w:eastAsia="ru-RU"/>
              </w:rPr>
              <w:t>2 778,7</w:t>
            </w:r>
          </w:p>
        </w:tc>
      </w:tr>
    </w:tbl>
    <w:p w:rsidR="003909B9" w:rsidRPr="0020327B" w:rsidRDefault="00202C4B" w:rsidP="0020327B">
      <w:pPr>
        <w:tabs>
          <w:tab w:val="left" w:pos="4374"/>
        </w:tabs>
        <w:autoSpaceDE w:val="0"/>
        <w:autoSpaceDN w:val="0"/>
        <w:adjustRightInd w:val="0"/>
        <w:spacing w:after="0" w:line="240" w:lineRule="auto"/>
        <w:jc w:val="right"/>
        <w:rPr>
          <w:rFonts w:ascii="Arial" w:hAnsi="Arial" w:cs="Arial"/>
          <w:sz w:val="20"/>
          <w:szCs w:val="20"/>
        </w:rPr>
      </w:pPr>
      <w:r>
        <w:rPr>
          <w:rFonts w:ascii="Arial" w:hAnsi="Arial" w:cs="Arial"/>
        </w:rPr>
        <w:t xml:space="preserve">  </w:t>
      </w: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766" w:tblpY="159"/>
        <w:tblW w:w="10881" w:type="dxa"/>
        <w:shd w:val="clear" w:color="auto" w:fill="FFFFFF" w:themeFill="background1"/>
        <w:tblLayout w:type="fixed"/>
        <w:tblLook w:val="04A0"/>
      </w:tblPr>
      <w:tblGrid>
        <w:gridCol w:w="4503"/>
        <w:gridCol w:w="1275"/>
        <w:gridCol w:w="1276"/>
        <w:gridCol w:w="1276"/>
        <w:gridCol w:w="1276"/>
        <w:gridCol w:w="1275"/>
      </w:tblGrid>
      <w:tr w:rsidR="003909B9" w:rsidRPr="00202C4B" w:rsidTr="00C41882">
        <w:trPr>
          <w:trHeight w:val="198"/>
          <w:tblHeader/>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202C4B" w:rsidRDefault="003909B9" w:rsidP="009916A8">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2015</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2016</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2017</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2018</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3909B9" w:rsidP="009916A8">
            <w:pPr>
              <w:spacing w:after="0" w:line="240" w:lineRule="auto"/>
              <w:jc w:val="center"/>
              <w:rPr>
                <w:rFonts w:ascii="Arial" w:hAnsi="Arial" w:cs="Arial"/>
                <w:b/>
                <w:sz w:val="24"/>
                <w:szCs w:val="24"/>
              </w:rPr>
            </w:pPr>
            <w:r w:rsidRPr="00202C4B">
              <w:rPr>
                <w:rFonts w:ascii="Arial" w:hAnsi="Arial" w:cs="Arial"/>
                <w:b/>
                <w:sz w:val="24"/>
                <w:szCs w:val="24"/>
              </w:rPr>
              <w:t>2019</w:t>
            </w:r>
          </w:p>
          <w:p w:rsidR="003909B9" w:rsidRPr="00202C4B" w:rsidRDefault="003909B9" w:rsidP="009916A8">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r>
      <w:tr w:rsidR="009916A8" w:rsidRPr="00202C4B" w:rsidTr="00C41882">
        <w:trPr>
          <w:trHeight w:val="550"/>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 xml:space="preserve">Индекс производства продукции сельского хозяйства в хозяйствах всех категорий </w:t>
            </w:r>
            <w:r w:rsidRPr="00202C4B">
              <w:rPr>
                <w:rFonts w:ascii="Arial" w:eastAsia="Times New Roman" w:hAnsi="Arial" w:cs="Arial"/>
                <w:sz w:val="24"/>
                <w:szCs w:val="24"/>
                <w:lang w:eastAsia="ru-RU"/>
              </w:rPr>
              <w:br/>
              <w:t>(в сопоставимых ценах),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101,9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101,5</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101,4</w:t>
            </w:r>
          </w:p>
        </w:tc>
      </w:tr>
      <w:tr w:rsidR="009916A8" w:rsidRPr="00202C4B" w:rsidTr="00C41882">
        <w:trPr>
          <w:trHeight w:val="8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Рентабельность сельскохозяйственного производства,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11,2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8,9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9,2</w:t>
            </w:r>
          </w:p>
        </w:tc>
      </w:tr>
      <w:tr w:rsidR="009916A8" w:rsidRPr="00202C4B" w:rsidTr="00C41882">
        <w:trPr>
          <w:trHeight w:val="659"/>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Среднемесячная заработная плата в отрасли (по сельскохозяйственным организациям), руб.</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15 314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15 737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16 524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18 176</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19 994</w:t>
            </w:r>
          </w:p>
        </w:tc>
      </w:tr>
      <w:tr w:rsidR="009916A8" w:rsidRPr="00202C4B" w:rsidTr="00C41882">
        <w:trPr>
          <w:trHeight w:val="3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продукции растениеводства в хозяйствах всех категорий, тыс.тонн: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3909B9">
            <w:pPr>
              <w:spacing w:after="0" w:line="240" w:lineRule="auto"/>
              <w:jc w:val="center"/>
              <w:rPr>
                <w:rFonts w:ascii="Arial" w:eastAsia="Times New Roman" w:hAnsi="Arial" w:cs="Arial"/>
                <w:sz w:val="24"/>
                <w:szCs w:val="24"/>
                <w:lang w:eastAsia="ru-RU"/>
              </w:rPr>
            </w:pP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зерновые и зернобобовые</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530,0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630,0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640,0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650,0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660,0</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льноволокно</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3,6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картофель</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591,4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535,0</w:t>
            </w:r>
          </w:p>
        </w:tc>
      </w:tr>
      <w:tr w:rsidR="009916A8"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овощи</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223,5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181,5</w:t>
            </w:r>
          </w:p>
        </w:tc>
      </w:tr>
      <w:tr w:rsidR="009916A8" w:rsidRPr="00202C4B" w:rsidTr="00C41882">
        <w:trPr>
          <w:trHeight w:val="60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3909B9">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скота и птицы на убой в хозяйствах всех категорий (в живом весе), тыс. тонн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9916A8" w:rsidRPr="00202C4B" w:rsidRDefault="009916A8" w:rsidP="009916A8">
            <w:pPr>
              <w:pStyle w:val="ConsPlusNormal"/>
              <w:jc w:val="center"/>
              <w:rPr>
                <w:sz w:val="24"/>
                <w:szCs w:val="24"/>
              </w:rPr>
            </w:pPr>
            <w:r w:rsidRPr="00202C4B">
              <w:rPr>
                <w:sz w:val="24"/>
                <w:szCs w:val="24"/>
              </w:rPr>
              <w:t>172,9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171,7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173</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916A8" w:rsidRPr="00202C4B" w:rsidRDefault="009916A8" w:rsidP="009916A8">
            <w:pPr>
              <w:pStyle w:val="ConsPlusNormal"/>
              <w:jc w:val="center"/>
              <w:rPr>
                <w:sz w:val="24"/>
                <w:szCs w:val="24"/>
              </w:rPr>
            </w:pPr>
            <w:r w:rsidRPr="00202C4B">
              <w:rPr>
                <w:sz w:val="24"/>
                <w:szCs w:val="24"/>
              </w:rPr>
              <w:t>174</w:t>
            </w:r>
          </w:p>
        </w:tc>
      </w:tr>
    </w:tbl>
    <w:p w:rsidR="00C41882" w:rsidRDefault="00C41882" w:rsidP="008715FE">
      <w:pPr>
        <w:jc w:val="center"/>
      </w:pPr>
      <w:r>
        <w:br w:type="page"/>
      </w:r>
    </w:p>
    <w:p w:rsidR="009D0699" w:rsidRPr="008715FE" w:rsidRDefault="009D0699" w:rsidP="008715FE">
      <w:pPr>
        <w:jc w:val="center"/>
      </w:pPr>
    </w:p>
    <w:tbl>
      <w:tblPr>
        <w:tblpPr w:leftFromText="180" w:rightFromText="180" w:vertAnchor="text" w:horzAnchor="page" w:tblpX="766" w:tblpY="159"/>
        <w:tblW w:w="10881" w:type="dxa"/>
        <w:shd w:val="clear" w:color="auto" w:fill="FFFFFF" w:themeFill="background1"/>
        <w:tblLayout w:type="fixed"/>
        <w:tblLook w:val="04A0"/>
      </w:tblPr>
      <w:tblGrid>
        <w:gridCol w:w="4503"/>
        <w:gridCol w:w="1275"/>
        <w:gridCol w:w="1276"/>
        <w:gridCol w:w="1276"/>
        <w:gridCol w:w="1276"/>
        <w:gridCol w:w="1275"/>
      </w:tblGrid>
      <w:tr w:rsidR="00C41882" w:rsidRPr="00202C4B" w:rsidTr="00C41882">
        <w:trPr>
          <w:trHeight w:val="40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2015</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2016</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2017</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2018</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Default="00C41882" w:rsidP="00C41882">
            <w:pPr>
              <w:spacing w:after="0" w:line="240" w:lineRule="auto"/>
              <w:jc w:val="center"/>
              <w:rPr>
                <w:rFonts w:ascii="Arial" w:hAnsi="Arial" w:cs="Arial"/>
                <w:b/>
                <w:sz w:val="24"/>
                <w:szCs w:val="24"/>
              </w:rPr>
            </w:pPr>
            <w:r w:rsidRPr="00202C4B">
              <w:rPr>
                <w:rFonts w:ascii="Arial" w:hAnsi="Arial" w:cs="Arial"/>
                <w:b/>
                <w:sz w:val="24"/>
                <w:szCs w:val="24"/>
              </w:rPr>
              <w:t>2019</w:t>
            </w:r>
          </w:p>
          <w:p w:rsidR="00C41882" w:rsidRPr="00202C4B" w:rsidRDefault="00C41882" w:rsidP="00C41882">
            <w:pPr>
              <w:spacing w:after="0" w:line="240" w:lineRule="auto"/>
              <w:jc w:val="center"/>
              <w:rPr>
                <w:rFonts w:ascii="Arial" w:hAnsi="Arial" w:cs="Arial"/>
                <w:sz w:val="24"/>
                <w:szCs w:val="24"/>
              </w:rPr>
            </w:pPr>
            <w:r w:rsidRPr="00202C4B">
              <w:rPr>
                <w:rFonts w:ascii="Arial" w:hAnsi="Arial" w:cs="Arial"/>
                <w:b/>
                <w:sz w:val="24"/>
                <w:szCs w:val="24"/>
              </w:rPr>
              <w:t xml:space="preserve"> год</w:t>
            </w:r>
          </w:p>
        </w:tc>
      </w:tr>
      <w:tr w:rsidR="00C41882" w:rsidRPr="00202C4B" w:rsidTr="00C41882">
        <w:trPr>
          <w:trHeight w:val="40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Производство молока в хозяйствах всех категорий, тыс. тонн</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729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743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819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899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965</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Численность племенного маточного поголовья сельскохозяйственных животных, за исключением племенного маточного поголовья крупного рогатого скота мясного направления в хозяйствах всех категорий (без учета личных подсобных хозяйств)</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34 888,0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32 870,0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33 011,0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33 195,0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33 380,0</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Количество крестьянских (фермерских) хозяйств, начинающих фермеров, осуществивших проекты создания и развития своих хозяйств с помощью государственной поддержки, единиц</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w:t>
            </w:r>
          </w:p>
        </w:tc>
      </w:tr>
      <w:tr w:rsidR="00C41882" w:rsidRPr="00202C4B" w:rsidTr="00C41882">
        <w:trPr>
          <w:trHeight w:val="5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Количество построенных или реконструированных семейных животноводческих ферм, единиц</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4</w:t>
            </w:r>
          </w:p>
        </w:tc>
      </w:tr>
      <w:tr w:rsidR="00C41882" w:rsidRPr="00202C4B" w:rsidTr="00C41882">
        <w:trPr>
          <w:trHeight w:val="3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Ввод в действие распределительных газовых сетей, км</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118,9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54,8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129,6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138,4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138,4</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Ввод в действие локальных водопроводов, км</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22,4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14,5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31,1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32,2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33,3</w:t>
            </w:r>
          </w:p>
        </w:tc>
      </w:tr>
      <w:tr w:rsidR="00C41882" w:rsidRPr="00202C4B" w:rsidTr="00C41882">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Удельный вес численности молодых специалистов, оставшихся на конец года, от общего числа прибывших на работу  в сельскохозяйственные организации в течение года  по окончании высших  и средних профессиональных образовательных учреждений,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88,4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85</w:t>
            </w:r>
          </w:p>
        </w:tc>
      </w:tr>
      <w:tr w:rsidR="00C41882" w:rsidRPr="00202C4B" w:rsidTr="00C41882">
        <w:trPr>
          <w:trHeight w:val="268"/>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Ввод (приобретение) жилья для граждан, проживающих в сельской местности, всего, тыс. кв. метров</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12,6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12,5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13,9</w:t>
            </w:r>
          </w:p>
        </w:tc>
      </w:tr>
      <w:tr w:rsidR="00C41882" w:rsidRPr="00202C4B" w:rsidTr="00C41882">
        <w:trPr>
          <w:trHeight w:val="498"/>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Степень безопасного в ветеринарно-санитарном отношении сырья животного и растительного происхождения, выпущенного в реализацию без ограничений,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100</w:t>
            </w:r>
          </w:p>
        </w:tc>
      </w:tr>
      <w:tr w:rsidR="00C41882" w:rsidRPr="00202C4B" w:rsidTr="00C41882">
        <w:trPr>
          <w:trHeight w:val="373"/>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Вакцинация домашних и сельскохозяйственных животных против бешенства,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183 204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110 000</w:t>
            </w:r>
          </w:p>
        </w:tc>
      </w:tr>
      <w:tr w:rsidR="00C41882" w:rsidRPr="00202C4B" w:rsidTr="00C41882">
        <w:trPr>
          <w:trHeight w:val="608"/>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spacing w:after="0" w:line="240" w:lineRule="auto"/>
              <w:rPr>
                <w:rFonts w:ascii="Arial" w:eastAsia="Times New Roman" w:hAnsi="Arial" w:cs="Arial"/>
                <w:sz w:val="24"/>
                <w:szCs w:val="24"/>
                <w:lang w:eastAsia="ru-RU"/>
              </w:rPr>
            </w:pPr>
            <w:r w:rsidRPr="00202C4B">
              <w:rPr>
                <w:rFonts w:ascii="Arial" w:eastAsia="Times New Roman" w:hAnsi="Arial" w:cs="Arial"/>
                <w:sz w:val="24"/>
                <w:szCs w:val="24"/>
                <w:lang w:eastAsia="ru-RU"/>
              </w:rPr>
              <w:t>Мониторинг проб продукции животного происхождения, биоматериала от свиней и диких кабанов на наличие вируса африканской чумы свиней, единиц</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882" w:rsidRPr="00202C4B" w:rsidRDefault="00C41882" w:rsidP="00C41882">
            <w:pPr>
              <w:pStyle w:val="ConsPlusNormal"/>
              <w:jc w:val="center"/>
              <w:rPr>
                <w:sz w:val="24"/>
                <w:szCs w:val="24"/>
              </w:rPr>
            </w:pPr>
            <w:r w:rsidRPr="00202C4B">
              <w:rPr>
                <w:sz w:val="24"/>
                <w:szCs w:val="24"/>
              </w:rPr>
              <w:t>2 792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41882" w:rsidRPr="00202C4B" w:rsidRDefault="00C41882" w:rsidP="00C41882">
            <w:pPr>
              <w:pStyle w:val="ConsPlusNormal"/>
              <w:jc w:val="center"/>
              <w:rPr>
                <w:sz w:val="24"/>
                <w:szCs w:val="24"/>
              </w:rPr>
            </w:pPr>
            <w:r w:rsidRPr="00202C4B">
              <w:rPr>
                <w:sz w:val="24"/>
                <w:szCs w:val="24"/>
              </w:rPr>
              <w:t>1 500</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BF7A99">
      <w:pPr>
        <w:spacing w:after="0" w:line="240" w:lineRule="auto"/>
        <w:jc w:val="center"/>
        <w:rPr>
          <w:rFonts w:ascii="Arial" w:hAnsi="Arial" w:cs="Arial"/>
          <w:b/>
          <w:bCs/>
          <w:sz w:val="28"/>
          <w:szCs w:val="28"/>
        </w:rPr>
      </w:pPr>
    </w:p>
    <w:p w:rsidR="008E4E52" w:rsidRDefault="008E4E52" w:rsidP="00C41882">
      <w:pPr>
        <w:spacing w:after="0" w:line="240" w:lineRule="auto"/>
        <w:rPr>
          <w:rFonts w:ascii="Arial" w:hAnsi="Arial" w:cs="Arial"/>
          <w:b/>
          <w:bCs/>
          <w:sz w:val="28"/>
          <w:szCs w:val="28"/>
        </w:rPr>
      </w:pPr>
    </w:p>
    <w:p w:rsidR="00E71914" w:rsidRDefault="00E71914" w:rsidP="00E71914">
      <w:pPr>
        <w:spacing w:after="0" w:line="240" w:lineRule="auto"/>
        <w:jc w:val="center"/>
        <w:rPr>
          <w:rFonts w:ascii="Arial" w:hAnsi="Arial" w:cs="Arial"/>
          <w:b/>
          <w:bCs/>
          <w:sz w:val="28"/>
          <w:szCs w:val="28"/>
        </w:rPr>
      </w:pPr>
      <w:r>
        <w:rPr>
          <w:rFonts w:ascii="Arial" w:hAnsi="Arial" w:cs="Arial"/>
          <w:b/>
          <w:bCs/>
          <w:sz w:val="28"/>
          <w:szCs w:val="28"/>
        </w:rPr>
        <w:lastRenderedPageBreak/>
        <w:t xml:space="preserve">  РАСХОДЫ НА ПОДДЕРЖКУ</w:t>
      </w:r>
      <w:r w:rsidRPr="00BF7A99">
        <w:rPr>
          <w:rFonts w:ascii="Arial" w:hAnsi="Arial" w:cs="Arial"/>
          <w:b/>
          <w:bCs/>
          <w:sz w:val="28"/>
          <w:szCs w:val="28"/>
        </w:rPr>
        <w:t xml:space="preserve"> АГРОПРОМЫШЛЕННОГО КОМПЛЕКСА </w:t>
      </w:r>
    </w:p>
    <w:p w:rsidR="00E71914" w:rsidRPr="00BF7A99" w:rsidRDefault="00E71914" w:rsidP="00E71914">
      <w:pPr>
        <w:spacing w:after="0" w:line="240" w:lineRule="auto"/>
        <w:jc w:val="center"/>
        <w:rPr>
          <w:rFonts w:ascii="Arial" w:hAnsi="Arial" w:cs="Arial"/>
          <w:b/>
          <w:bCs/>
          <w:sz w:val="28"/>
          <w:szCs w:val="28"/>
        </w:rPr>
      </w:pPr>
      <w:r>
        <w:rPr>
          <w:rFonts w:ascii="Arial" w:hAnsi="Arial" w:cs="Arial"/>
          <w:b/>
          <w:bCs/>
          <w:sz w:val="28"/>
          <w:szCs w:val="28"/>
        </w:rPr>
        <w:t>НА</w:t>
      </w:r>
      <w:r w:rsidRPr="00BF7A99">
        <w:rPr>
          <w:rFonts w:ascii="Arial" w:hAnsi="Arial" w:cs="Arial"/>
          <w:b/>
          <w:bCs/>
          <w:sz w:val="28"/>
          <w:szCs w:val="28"/>
        </w:rPr>
        <w:t xml:space="preserve"> </w:t>
      </w:r>
      <w:r w:rsidRPr="00610E8D">
        <w:rPr>
          <w:rFonts w:ascii="Arial" w:hAnsi="Arial" w:cs="Arial"/>
          <w:b/>
          <w:bCs/>
          <w:sz w:val="32"/>
          <w:szCs w:val="32"/>
        </w:rPr>
        <w:t>2017</w:t>
      </w:r>
      <w:r w:rsidRPr="00BF7A99">
        <w:rPr>
          <w:rFonts w:ascii="Arial" w:hAnsi="Arial" w:cs="Arial"/>
          <w:b/>
          <w:bCs/>
          <w:sz w:val="28"/>
          <w:szCs w:val="28"/>
        </w:rPr>
        <w:t xml:space="preserve"> ГОД</w:t>
      </w:r>
      <w:r>
        <w:rPr>
          <w:rFonts w:ascii="Arial" w:hAnsi="Arial" w:cs="Arial"/>
          <w:b/>
          <w:bCs/>
          <w:sz w:val="28"/>
          <w:szCs w:val="28"/>
        </w:rPr>
        <w:t xml:space="preserve">  </w:t>
      </w:r>
      <w:r w:rsidRPr="004D0AE6">
        <w:rPr>
          <w:rFonts w:ascii="Arial" w:hAnsi="Arial" w:cs="Arial"/>
          <w:b/>
          <w:bCs/>
          <w:sz w:val="28"/>
          <w:szCs w:val="28"/>
          <w:u w:val="single"/>
        </w:rPr>
        <w:t>_2 322,9</w:t>
      </w:r>
      <w:r>
        <w:rPr>
          <w:rFonts w:ascii="Arial" w:hAnsi="Arial" w:cs="Arial"/>
          <w:b/>
          <w:bCs/>
          <w:sz w:val="28"/>
          <w:szCs w:val="28"/>
          <w:u w:val="single"/>
        </w:rPr>
        <w:t xml:space="preserve"> </w:t>
      </w:r>
      <w:r>
        <w:rPr>
          <w:rFonts w:ascii="Arial" w:hAnsi="Arial" w:cs="Arial"/>
          <w:b/>
          <w:bCs/>
          <w:sz w:val="28"/>
          <w:szCs w:val="28"/>
        </w:rPr>
        <w:t xml:space="preserve"> млн. руб.</w:t>
      </w:r>
    </w:p>
    <w:p w:rsidR="00E71914" w:rsidRPr="009619C0" w:rsidRDefault="00E71914" w:rsidP="00E71914">
      <w:pPr>
        <w:spacing w:after="0" w:line="240" w:lineRule="auto"/>
        <w:jc w:val="center"/>
        <w:rPr>
          <w:rFonts w:ascii="Arial" w:hAnsi="Arial" w:cs="Arial"/>
          <w:b/>
          <w:sz w:val="36"/>
          <w:szCs w:val="36"/>
        </w:rPr>
      </w:pPr>
    </w:p>
    <w:p w:rsidR="00E71914" w:rsidRPr="00590DD6" w:rsidRDefault="00E71914" w:rsidP="00E71914">
      <w:pPr>
        <w:spacing w:after="0" w:line="240" w:lineRule="auto"/>
        <w:ind w:left="284"/>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1485900"/>
            <wp:effectExtent l="19050" t="0" r="4254" b="0"/>
            <wp:docPr id="14"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129"/>
                    <a:srcRect b="7382"/>
                    <a:stretch>
                      <a:fillRect/>
                    </a:stretch>
                  </pic:blipFill>
                  <pic:spPr bwMode="auto">
                    <a:xfrm>
                      <a:off x="0" y="0"/>
                      <a:ext cx="2094758" cy="1488395"/>
                    </a:xfrm>
                    <a:prstGeom prst="rect">
                      <a:avLst/>
                    </a:prstGeom>
                    <a:noFill/>
                    <a:ln w="9525">
                      <a:noFill/>
                      <a:miter lim="800000"/>
                      <a:headEnd/>
                      <a:tailEnd/>
                    </a:ln>
                  </pic:spPr>
                </pic:pic>
              </a:graphicData>
            </a:graphic>
          </wp:inline>
        </w:drawing>
      </w:r>
      <w:r w:rsidRPr="00271A57">
        <w:rPr>
          <w:rFonts w:ascii="Arial" w:hAnsi="Arial" w:cs="Arial"/>
          <w:b/>
          <w:noProof/>
          <w:sz w:val="24"/>
          <w:szCs w:val="24"/>
          <w:lang w:eastAsia="ru-RU"/>
        </w:rPr>
        <w:drawing>
          <wp:inline distT="0" distB="0" distL="0" distR="0">
            <wp:extent cx="2105024" cy="1485900"/>
            <wp:effectExtent l="19050" t="0" r="0" b="0"/>
            <wp:docPr id="17" name="Рисунок 10" descr="http://www.comaisrl.com/upload/gallery/news/imgBig/13739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isrl.com/upload/gallery/news/imgBig/1373982230.jpg"/>
                    <pic:cNvPicPr>
                      <a:picLocks noChangeAspect="1" noChangeArrowheads="1"/>
                    </pic:cNvPicPr>
                  </pic:nvPicPr>
                  <pic:blipFill>
                    <a:blip r:embed="rId130" cstate="print"/>
                    <a:srcRect/>
                    <a:stretch>
                      <a:fillRect/>
                    </a:stretch>
                  </pic:blipFill>
                  <pic:spPr bwMode="auto">
                    <a:xfrm>
                      <a:off x="0" y="0"/>
                      <a:ext cx="2104823" cy="1485758"/>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1482877"/>
            <wp:effectExtent l="19050" t="0" r="0" b="0"/>
            <wp:docPr id="18"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131"/>
                    <a:srcRect l="14426" r="14426"/>
                    <a:stretch>
                      <a:fillRect/>
                    </a:stretch>
                  </pic:blipFill>
                  <pic:spPr bwMode="auto">
                    <a:xfrm>
                      <a:off x="0" y="0"/>
                      <a:ext cx="2027013" cy="1488541"/>
                    </a:xfrm>
                    <a:prstGeom prst="rect">
                      <a:avLst/>
                    </a:prstGeom>
                    <a:noFill/>
                    <a:ln w="9525">
                      <a:noFill/>
                      <a:miter lim="800000"/>
                      <a:headEnd/>
                      <a:tailEnd/>
                    </a:ln>
                  </pic:spPr>
                </pic:pic>
              </a:graphicData>
            </a:graphic>
          </wp:inline>
        </w:drawing>
      </w:r>
    </w:p>
    <w:p w:rsidR="00E71914" w:rsidRPr="00D9318C" w:rsidRDefault="00E71914" w:rsidP="00E71914">
      <w:pPr>
        <w:tabs>
          <w:tab w:val="left" w:pos="1134"/>
        </w:tabs>
        <w:spacing w:after="0" w:line="240" w:lineRule="auto"/>
        <w:ind w:left="284"/>
        <w:jc w:val="both"/>
        <w:rPr>
          <w:rFonts w:ascii="Arial" w:hAnsi="Arial" w:cs="Arial"/>
          <w:b/>
          <w:sz w:val="16"/>
          <w:szCs w:val="16"/>
        </w:rPr>
      </w:pPr>
      <w:r w:rsidRPr="00590DD6">
        <w:rPr>
          <w:rFonts w:ascii="Arial" w:hAnsi="Arial" w:cs="Arial"/>
          <w:b/>
          <w:sz w:val="16"/>
          <w:szCs w:val="16"/>
        </w:rPr>
        <w:t xml:space="preserve"> </w:t>
      </w:r>
    </w:p>
    <w:p w:rsidR="00E71914" w:rsidRDefault="00E71914" w:rsidP="00E71914">
      <w:pPr>
        <w:spacing w:after="0" w:line="240" w:lineRule="auto"/>
        <w:ind w:left="284" w:firstLine="283"/>
        <w:jc w:val="center"/>
        <w:rPr>
          <w:rFonts w:ascii="Arial" w:hAnsi="Arial" w:cs="Arial"/>
          <w:b/>
          <w:sz w:val="20"/>
          <w:szCs w:val="20"/>
        </w:rPr>
      </w:pPr>
    </w:p>
    <w:p w:rsidR="00E71914" w:rsidRPr="00C41882" w:rsidRDefault="00E71914" w:rsidP="00E71914">
      <w:pPr>
        <w:tabs>
          <w:tab w:val="left" w:pos="1134"/>
        </w:tabs>
        <w:spacing w:after="0" w:line="240" w:lineRule="auto"/>
        <w:ind w:left="284"/>
        <w:jc w:val="right"/>
        <w:rPr>
          <w:rFonts w:ascii="Arial" w:hAnsi="Arial" w:cs="Arial"/>
          <w:sz w:val="20"/>
          <w:szCs w:val="20"/>
        </w:rPr>
      </w:pPr>
      <w:r w:rsidRPr="00C41882">
        <w:rPr>
          <w:rFonts w:ascii="Arial" w:hAnsi="Arial" w:cs="Arial"/>
          <w:sz w:val="20"/>
          <w:szCs w:val="20"/>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1" w:firstLine="283"/>
              <w:textAlignment w:val="center"/>
              <w:rPr>
                <w:rFonts w:ascii="Arial" w:hAnsi="Arial" w:cs="Arial"/>
                <w:b/>
                <w:sz w:val="22"/>
                <w:szCs w:val="22"/>
              </w:rPr>
            </w:pPr>
            <w:r w:rsidRPr="009C1869">
              <w:rPr>
                <w:rFonts w:ascii="Arial" w:hAnsi="Arial" w:cs="Arial"/>
                <w:b/>
                <w:bCs/>
                <w:kern w:val="24"/>
              </w:rPr>
              <w:t xml:space="preserve">Поддержка животноводства, из них: </w:t>
            </w:r>
          </w:p>
        </w:tc>
        <w:tc>
          <w:tcPr>
            <w:tcW w:w="1276" w:type="dxa"/>
            <w:shd w:val="clear" w:color="auto" w:fill="FFFFFF" w:themeFill="background1"/>
            <w:tcMar>
              <w:top w:w="27" w:type="dxa"/>
              <w:left w:w="27" w:type="dxa"/>
              <w:bottom w:w="0" w:type="dxa"/>
              <w:right w:w="27" w:type="dxa"/>
            </w:tcMar>
            <w:vAlign w:val="center"/>
            <w:hideMark/>
          </w:tcPr>
          <w:p w:rsidR="00E71914" w:rsidRPr="00E64B2A"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sidRPr="00E64B2A">
              <w:rPr>
                <w:rFonts w:ascii="Arial" w:hAnsi="Arial" w:cs="Arial"/>
                <w:b/>
                <w:bCs/>
                <w:kern w:val="24"/>
                <w:sz w:val="22"/>
                <w:szCs w:val="22"/>
              </w:rPr>
              <w:t>1</w:t>
            </w:r>
            <w:r>
              <w:rPr>
                <w:rFonts w:ascii="Arial" w:hAnsi="Arial" w:cs="Arial"/>
                <w:b/>
                <w:bCs/>
                <w:kern w:val="24"/>
                <w:sz w:val="22"/>
                <w:szCs w:val="22"/>
              </w:rPr>
              <w:t xml:space="preserve"> </w:t>
            </w:r>
            <w:r w:rsidRPr="00E64B2A">
              <w:rPr>
                <w:rFonts w:ascii="Arial" w:hAnsi="Arial" w:cs="Arial"/>
                <w:b/>
                <w:bCs/>
                <w:kern w:val="24"/>
                <w:sz w:val="22"/>
                <w:szCs w:val="22"/>
              </w:rPr>
              <w:t>024,2</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sz w:val="22"/>
                <w:szCs w:val="22"/>
              </w:rPr>
            </w:pPr>
            <w:r>
              <w:rPr>
                <w:rFonts w:ascii="Arial" w:hAnsi="Arial" w:cs="Arial"/>
                <w:sz w:val="22"/>
                <w:szCs w:val="22"/>
              </w:rPr>
              <w:t>повышение продуктивности крупного рогатого скота молочного направления</w:t>
            </w:r>
          </w:p>
        </w:tc>
        <w:tc>
          <w:tcPr>
            <w:tcW w:w="1276" w:type="dxa"/>
            <w:shd w:val="clear" w:color="auto" w:fill="FFFFFF" w:themeFill="background1"/>
            <w:tcMar>
              <w:top w:w="27" w:type="dxa"/>
              <w:left w:w="27" w:type="dxa"/>
              <w:bottom w:w="0" w:type="dxa"/>
              <w:right w:w="27" w:type="dxa"/>
            </w:tcMar>
            <w:vAlign w:val="center"/>
            <w:hideMark/>
          </w:tcPr>
          <w:p w:rsidR="00E71914"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475,2</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 xml:space="preserve">субсидии на </w:t>
            </w:r>
            <w:r>
              <w:rPr>
                <w:rFonts w:ascii="Arial" w:hAnsi="Arial" w:cs="Arial"/>
                <w:sz w:val="22"/>
                <w:szCs w:val="22"/>
              </w:rPr>
              <w:t>один</w:t>
            </w:r>
            <w:r w:rsidRPr="00BF7A99">
              <w:rPr>
                <w:rFonts w:ascii="Arial" w:hAnsi="Arial" w:cs="Arial"/>
                <w:sz w:val="22"/>
                <w:szCs w:val="22"/>
              </w:rPr>
              <w:t xml:space="preserve"> к</w:t>
            </w:r>
            <w:r>
              <w:rPr>
                <w:rFonts w:ascii="Arial" w:hAnsi="Arial" w:cs="Arial"/>
                <w:sz w:val="22"/>
                <w:szCs w:val="22"/>
              </w:rPr>
              <w:t>илограмм</w:t>
            </w:r>
            <w:r w:rsidRPr="00BF7A99">
              <w:rPr>
                <w:rFonts w:ascii="Arial" w:hAnsi="Arial" w:cs="Arial"/>
                <w:sz w:val="22"/>
                <w:szCs w:val="22"/>
              </w:rPr>
              <w:t xml:space="preserve">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248,9</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sz w:val="22"/>
                <w:szCs w:val="22"/>
              </w:rPr>
            </w:pPr>
            <w:r>
              <w:rPr>
                <w:rFonts w:ascii="Arial" w:hAnsi="Arial" w:cs="Arial"/>
                <w:sz w:val="22"/>
                <w:szCs w:val="22"/>
              </w:rPr>
              <w:t>мероприятия по достижению производства одного миллиона тонн молока</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220,3</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sz w:val="22"/>
                <w:szCs w:val="22"/>
              </w:rPr>
            </w:pPr>
            <w:r w:rsidRPr="00BF7A99">
              <w:rPr>
                <w:rFonts w:ascii="Arial" w:hAnsi="Arial" w:cs="Arial"/>
                <w:sz w:val="22"/>
                <w:szCs w:val="22"/>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76,9</w:t>
            </w:r>
          </w:p>
        </w:tc>
      </w:tr>
    </w:tbl>
    <w:p w:rsidR="00E71914" w:rsidRPr="00C41882" w:rsidRDefault="00E71914" w:rsidP="00E71914">
      <w:pPr>
        <w:tabs>
          <w:tab w:val="left" w:pos="11199"/>
        </w:tabs>
        <w:spacing w:after="0" w:line="240" w:lineRule="auto"/>
        <w:jc w:val="right"/>
        <w:rPr>
          <w:rFonts w:ascii="Arial" w:hAnsi="Arial" w:cs="Arial"/>
          <w:sz w:val="20"/>
          <w:szCs w:val="20"/>
        </w:rPr>
      </w:pPr>
      <w:r w:rsidRPr="00C41882">
        <w:rPr>
          <w:rFonts w:ascii="Arial" w:hAnsi="Arial" w:cs="Arial"/>
          <w:sz w:val="20"/>
          <w:szCs w:val="20"/>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BF7A99" w:rsidTr="000E148B">
        <w:trPr>
          <w:trHeight w:val="283"/>
        </w:trPr>
        <w:tc>
          <w:tcPr>
            <w:tcW w:w="9639" w:type="dxa"/>
            <w:shd w:val="clear" w:color="auto" w:fill="FFFFFF" w:themeFill="background1"/>
            <w:tcMar>
              <w:top w:w="28" w:type="dxa"/>
              <w:left w:w="283" w:type="dxa"/>
              <w:bottom w:w="28" w:type="dxa"/>
              <w:right w:w="28" w:type="dxa"/>
            </w:tcMar>
            <w:vAlign w:val="center"/>
            <w:hideMark/>
          </w:tcPr>
          <w:p w:rsidR="00E71914" w:rsidRPr="009C1869" w:rsidRDefault="00E71914" w:rsidP="000E148B">
            <w:pPr>
              <w:pStyle w:val="a5"/>
              <w:kinsoku w:val="0"/>
              <w:overflowPunct w:val="0"/>
              <w:spacing w:before="0" w:beforeAutospacing="0" w:after="0" w:afterAutospacing="0"/>
              <w:ind w:left="-141" w:firstLine="283"/>
              <w:textAlignment w:val="center"/>
              <w:rPr>
                <w:rFonts w:ascii="Arial" w:hAnsi="Arial" w:cs="Arial"/>
                <w:b/>
                <w:bCs/>
                <w:kern w:val="24"/>
                <w:sz w:val="22"/>
                <w:szCs w:val="22"/>
              </w:rPr>
            </w:pPr>
            <w:r w:rsidRPr="009C1869">
              <w:rPr>
                <w:rFonts w:ascii="Arial" w:hAnsi="Arial" w:cs="Arial"/>
                <w:b/>
              </w:rPr>
              <w:t>Поддержка растениеводства, из них:</w:t>
            </w:r>
          </w:p>
        </w:tc>
        <w:tc>
          <w:tcPr>
            <w:tcW w:w="1276" w:type="dxa"/>
            <w:shd w:val="clear" w:color="auto" w:fill="FFFFFF" w:themeFill="background1"/>
            <w:tcMar>
              <w:top w:w="27" w:type="dxa"/>
              <w:left w:w="27" w:type="dxa"/>
              <w:bottom w:w="0" w:type="dxa"/>
              <w:right w:w="27" w:type="dxa"/>
            </w:tcMar>
            <w:vAlign w:val="center"/>
            <w:hideMark/>
          </w:tcPr>
          <w:p w:rsidR="00E71914" w:rsidRPr="00E64B2A"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sidRPr="00E64B2A">
              <w:rPr>
                <w:rFonts w:ascii="Arial" w:hAnsi="Arial" w:cs="Arial"/>
                <w:b/>
                <w:bCs/>
                <w:kern w:val="24"/>
                <w:sz w:val="22"/>
                <w:szCs w:val="22"/>
              </w:rPr>
              <w:t>473,4</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vAlign w:val="cente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Pr>
                <w:rFonts w:ascii="Arial" w:hAnsi="Arial" w:cs="Arial"/>
                <w:bCs/>
                <w:kern w:val="24"/>
                <w:sz w:val="22"/>
                <w:szCs w:val="22"/>
              </w:rPr>
              <w:t>субсидии на один</w:t>
            </w:r>
            <w:r w:rsidRPr="00BF7A99">
              <w:rPr>
                <w:rFonts w:ascii="Arial" w:hAnsi="Arial" w:cs="Arial"/>
                <w:bCs/>
                <w:kern w:val="24"/>
                <w:sz w:val="22"/>
                <w:szCs w:val="22"/>
              </w:rPr>
              <w:t xml:space="preserve">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354,7</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vAlign w:val="cente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42,0</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vAlign w:val="cente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18,4</w:t>
            </w:r>
          </w:p>
        </w:tc>
      </w:tr>
    </w:tbl>
    <w:p w:rsidR="00E71914" w:rsidRPr="00BF7A99" w:rsidRDefault="00E71914" w:rsidP="00E71914">
      <w:pPr>
        <w:tabs>
          <w:tab w:val="left" w:pos="1134"/>
        </w:tabs>
        <w:spacing w:after="0" w:line="240" w:lineRule="auto"/>
        <w:ind w:left="284"/>
        <w:jc w:val="both"/>
        <w:rPr>
          <w:rFonts w:ascii="Arial" w:hAnsi="Arial" w:cs="Arial"/>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1" w:firstLine="283"/>
              <w:textAlignment w:val="center"/>
              <w:rPr>
                <w:rFonts w:ascii="Arial" w:hAnsi="Arial" w:cs="Arial"/>
                <w:b/>
                <w:sz w:val="22"/>
                <w:szCs w:val="22"/>
              </w:rPr>
            </w:pPr>
            <w:r w:rsidRPr="009C1869">
              <w:rPr>
                <w:rFonts w:ascii="Arial" w:hAnsi="Arial" w:cs="Arial"/>
                <w:b/>
                <w:bCs/>
                <w:kern w:val="24"/>
              </w:rPr>
              <w:t xml:space="preserve">Поддержка малых форм хозяйствования, из них:  </w:t>
            </w:r>
          </w:p>
        </w:tc>
        <w:tc>
          <w:tcPr>
            <w:tcW w:w="1276" w:type="dxa"/>
            <w:shd w:val="clear" w:color="auto" w:fill="FFFFFF" w:themeFill="background1"/>
            <w:tcMar>
              <w:top w:w="27" w:type="dxa"/>
              <w:left w:w="27" w:type="dxa"/>
              <w:bottom w:w="0" w:type="dxa"/>
              <w:right w:w="27" w:type="dxa"/>
            </w:tcMar>
            <w:vAlign w:val="center"/>
            <w:hideMark/>
          </w:tcPr>
          <w:p w:rsidR="00E71914" w:rsidRPr="00E64B2A"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sidRPr="00E64B2A">
              <w:rPr>
                <w:rFonts w:ascii="Arial" w:hAnsi="Arial" w:cs="Arial"/>
                <w:b/>
                <w:bCs/>
                <w:kern w:val="24"/>
                <w:sz w:val="22"/>
                <w:szCs w:val="22"/>
              </w:rPr>
              <w:t>69,9</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поддержка начинающих фермеров</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3,0</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bCs/>
                <w:kern w:val="24"/>
                <w:sz w:val="22"/>
                <w:szCs w:val="22"/>
              </w:rPr>
            </w:pPr>
            <w:r w:rsidRPr="00BF7A99">
              <w:rPr>
                <w:rFonts w:ascii="Arial" w:hAnsi="Arial" w:cs="Arial"/>
                <w:sz w:val="22"/>
                <w:szCs w:val="22"/>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33,3</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sz w:val="22"/>
                <w:szCs w:val="22"/>
              </w:rPr>
            </w:pPr>
            <w:r>
              <w:rPr>
                <w:rFonts w:ascii="Arial" w:hAnsi="Arial" w:cs="Arial"/>
                <w:sz w:val="22"/>
                <w:szCs w:val="22"/>
              </w:rPr>
              <w:t>развитие потребительской кооперации в Удмуртской Республике</w:t>
            </w:r>
          </w:p>
        </w:tc>
        <w:tc>
          <w:tcPr>
            <w:tcW w:w="1276" w:type="dxa"/>
            <w:shd w:val="clear" w:color="auto" w:fill="FFFFFF" w:themeFill="background1"/>
            <w:tcMar>
              <w:top w:w="27" w:type="dxa"/>
              <w:left w:w="27" w:type="dxa"/>
              <w:bottom w:w="0" w:type="dxa"/>
              <w:right w:w="27" w:type="dxa"/>
            </w:tcMar>
            <w:vAlign w:val="center"/>
            <w:hideMark/>
          </w:tcPr>
          <w:p w:rsidR="00E71914"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23,5</w:t>
            </w:r>
          </w:p>
        </w:tc>
      </w:tr>
    </w:tbl>
    <w:p w:rsidR="00E71914" w:rsidRPr="009C1869" w:rsidRDefault="00E71914" w:rsidP="00E71914">
      <w:pPr>
        <w:tabs>
          <w:tab w:val="left" w:pos="1134"/>
        </w:tabs>
        <w:spacing w:after="0" w:line="240" w:lineRule="auto"/>
        <w:ind w:left="284"/>
        <w:jc w:val="right"/>
        <w:rPr>
          <w:rFonts w:ascii="Arial" w:hAnsi="Arial" w:cs="Arial"/>
          <w:b/>
          <w:bCs/>
          <w:kern w:val="24"/>
          <w:sz w:val="20"/>
          <w:szCs w:val="20"/>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9C186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 xml:space="preserve">Поддержка кадрового обеспечения АПК, из них: </w:t>
            </w:r>
          </w:p>
        </w:tc>
        <w:tc>
          <w:tcPr>
            <w:tcW w:w="1276" w:type="dxa"/>
            <w:shd w:val="clear" w:color="auto" w:fill="FFFFFF" w:themeFill="background1"/>
            <w:tcMar>
              <w:top w:w="27" w:type="dxa"/>
              <w:left w:w="27" w:type="dxa"/>
              <w:bottom w:w="0" w:type="dxa"/>
              <w:right w:w="27" w:type="dxa"/>
            </w:tcMar>
            <w:vAlign w:val="center"/>
            <w:hideMark/>
          </w:tcPr>
          <w:p w:rsidR="00E71914" w:rsidRPr="009C1869"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Pr>
                <w:rFonts w:ascii="Arial" w:hAnsi="Arial" w:cs="Arial"/>
                <w:b/>
                <w:bCs/>
                <w:kern w:val="24"/>
                <w:sz w:val="22"/>
                <w:szCs w:val="22"/>
              </w:rPr>
              <w:t>45,4</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2" w:firstLine="284"/>
              <w:textAlignment w:val="center"/>
              <w:rPr>
                <w:rFonts w:ascii="Arial" w:hAnsi="Arial" w:cs="Arial"/>
                <w:bCs/>
                <w:kern w:val="24"/>
                <w:sz w:val="22"/>
                <w:szCs w:val="22"/>
              </w:rPr>
            </w:pPr>
            <w:r w:rsidRPr="00BF7A99">
              <w:rPr>
                <w:rFonts w:ascii="Arial" w:hAnsi="Arial" w:cs="Arial"/>
                <w:sz w:val="22"/>
                <w:szCs w:val="22"/>
              </w:rPr>
              <w:t xml:space="preserve">выплаты молодым специалистам, студентам в целях решения проблемы  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E71914"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33,8</w:t>
            </w:r>
          </w:p>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color w:val="FF0000"/>
                <w:sz w:val="22"/>
                <w:szCs w:val="22"/>
              </w:rPr>
            </w:pPr>
            <w:r w:rsidRPr="00BF7A99">
              <w:rPr>
                <w:rFonts w:ascii="Arial" w:hAnsi="Arial" w:cs="Arial"/>
                <w:sz w:val="22"/>
                <w:szCs w:val="22"/>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5,0</w:t>
            </w:r>
          </w:p>
        </w:tc>
      </w:tr>
    </w:tbl>
    <w:p w:rsidR="00E71914" w:rsidRPr="00BF7A99" w:rsidRDefault="00E71914" w:rsidP="00E71914">
      <w:pPr>
        <w:spacing w:after="0" w:line="240" w:lineRule="auto"/>
        <w:jc w:val="both"/>
        <w:rPr>
          <w:rFonts w:ascii="Arial" w:hAnsi="Arial" w:cs="Arial"/>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Возмещение части процентной ставки по кредитам (займам), из них:</w:t>
            </w:r>
          </w:p>
        </w:tc>
        <w:tc>
          <w:tcPr>
            <w:tcW w:w="1276" w:type="dxa"/>
            <w:shd w:val="clear" w:color="auto" w:fill="FFFFFF" w:themeFill="background1"/>
            <w:tcMar>
              <w:top w:w="27" w:type="dxa"/>
              <w:left w:w="27" w:type="dxa"/>
              <w:bottom w:w="0" w:type="dxa"/>
              <w:right w:w="27" w:type="dxa"/>
            </w:tcMar>
            <w:vAlign w:val="center"/>
            <w:hideMark/>
          </w:tcPr>
          <w:p w:rsidR="00E71914" w:rsidRPr="00C171FB"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sidRPr="00C171FB">
              <w:rPr>
                <w:rFonts w:ascii="Arial" w:hAnsi="Arial" w:cs="Arial"/>
                <w:b/>
                <w:bCs/>
                <w:kern w:val="24"/>
                <w:sz w:val="22"/>
                <w:szCs w:val="22"/>
              </w:rPr>
              <w:t>211,4</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2" w:firstLine="284"/>
              <w:textAlignment w:val="center"/>
              <w:rPr>
                <w:rFonts w:ascii="Arial" w:hAnsi="Arial" w:cs="Arial"/>
                <w:bCs/>
                <w:kern w:val="24"/>
                <w:sz w:val="22"/>
                <w:szCs w:val="22"/>
              </w:rPr>
            </w:pPr>
            <w:r w:rsidRPr="00BF7A99">
              <w:rPr>
                <w:rFonts w:ascii="Arial" w:hAnsi="Arial" w:cs="Arial"/>
                <w:sz w:val="22"/>
                <w:szCs w:val="22"/>
              </w:rPr>
              <w:t xml:space="preserve">по краткосрочным кредитам (займам)  </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146,8</w:t>
            </w:r>
          </w:p>
        </w:tc>
      </w:tr>
      <w:tr w:rsidR="00E71914" w:rsidRPr="00BF7A9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BF7A99" w:rsidRDefault="00E71914" w:rsidP="000E148B">
            <w:pPr>
              <w:pStyle w:val="a5"/>
              <w:kinsoku w:val="0"/>
              <w:overflowPunct w:val="0"/>
              <w:spacing w:before="0" w:beforeAutospacing="0" w:after="0" w:afterAutospacing="0"/>
              <w:ind w:left="-141" w:firstLine="283"/>
              <w:textAlignment w:val="center"/>
              <w:rPr>
                <w:rFonts w:ascii="Arial" w:hAnsi="Arial" w:cs="Arial"/>
                <w:color w:val="FF0000"/>
                <w:sz w:val="22"/>
                <w:szCs w:val="22"/>
              </w:rPr>
            </w:pPr>
            <w:r w:rsidRPr="00BF7A99">
              <w:rPr>
                <w:rFonts w:ascii="Arial" w:hAnsi="Arial" w:cs="Arial"/>
                <w:sz w:val="22"/>
                <w:szCs w:val="22"/>
              </w:rPr>
              <w:t xml:space="preserve">по инвестиционным кредитам (займам)  </w:t>
            </w:r>
          </w:p>
        </w:tc>
        <w:tc>
          <w:tcPr>
            <w:tcW w:w="1276" w:type="dxa"/>
            <w:shd w:val="clear" w:color="auto" w:fill="FFFFFF" w:themeFill="background1"/>
            <w:tcMar>
              <w:top w:w="27" w:type="dxa"/>
              <w:left w:w="27" w:type="dxa"/>
              <w:bottom w:w="0" w:type="dxa"/>
              <w:right w:w="27" w:type="dxa"/>
            </w:tcMar>
            <w:vAlign w:val="center"/>
            <w:hideMark/>
          </w:tcPr>
          <w:p w:rsidR="00E71914" w:rsidRPr="00BF7A99" w:rsidRDefault="00E71914" w:rsidP="000E148B">
            <w:pPr>
              <w:pStyle w:val="a5"/>
              <w:kinsoku w:val="0"/>
              <w:overflowPunct w:val="0"/>
              <w:spacing w:before="0" w:beforeAutospacing="0" w:after="0" w:afterAutospacing="0"/>
              <w:jc w:val="center"/>
              <w:textAlignment w:val="bottom"/>
              <w:rPr>
                <w:rFonts w:ascii="Arial" w:hAnsi="Arial" w:cs="Arial"/>
                <w:bCs/>
                <w:kern w:val="24"/>
                <w:sz w:val="22"/>
                <w:szCs w:val="22"/>
              </w:rPr>
            </w:pPr>
            <w:r>
              <w:rPr>
                <w:rFonts w:ascii="Arial" w:hAnsi="Arial" w:cs="Arial"/>
                <w:bCs/>
                <w:kern w:val="24"/>
                <w:sz w:val="22"/>
                <w:szCs w:val="22"/>
              </w:rPr>
              <w:t>61,5</w:t>
            </w:r>
          </w:p>
        </w:tc>
      </w:tr>
    </w:tbl>
    <w:p w:rsidR="00E71914" w:rsidRDefault="00E71914" w:rsidP="00E71914">
      <w:pPr>
        <w:spacing w:after="0" w:line="240" w:lineRule="auto"/>
        <w:jc w:val="both"/>
        <w:rPr>
          <w:rFonts w:ascii="Arial" w:hAnsi="Arial" w:cs="Arial"/>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9C186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Pr>
                <w:rFonts w:ascii="Arial" w:hAnsi="Arial" w:cs="Arial"/>
                <w:b/>
                <w:bCs/>
                <w:kern w:val="24"/>
              </w:rPr>
              <w:t>Оказание содействия достижению целевых показателей реализации региональных программ развития АПК</w:t>
            </w:r>
          </w:p>
        </w:tc>
        <w:tc>
          <w:tcPr>
            <w:tcW w:w="1276" w:type="dxa"/>
            <w:shd w:val="clear" w:color="auto" w:fill="FFFFFF" w:themeFill="background1"/>
            <w:tcMar>
              <w:top w:w="27" w:type="dxa"/>
              <w:left w:w="27" w:type="dxa"/>
              <w:bottom w:w="0" w:type="dxa"/>
              <w:right w:w="27" w:type="dxa"/>
            </w:tcMar>
            <w:vAlign w:val="center"/>
            <w:hideMark/>
          </w:tcPr>
          <w:p w:rsidR="00E71914" w:rsidRPr="009C1869"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Pr>
                <w:rFonts w:ascii="Arial" w:hAnsi="Arial" w:cs="Arial"/>
                <w:b/>
                <w:bCs/>
                <w:kern w:val="24"/>
                <w:sz w:val="22"/>
                <w:szCs w:val="22"/>
              </w:rPr>
              <w:t>295,0</w:t>
            </w:r>
          </w:p>
        </w:tc>
      </w:tr>
    </w:tbl>
    <w:p w:rsidR="00E71914" w:rsidRPr="00BF7A99" w:rsidRDefault="00E71914" w:rsidP="00E71914">
      <w:pPr>
        <w:spacing w:after="0" w:line="240" w:lineRule="auto"/>
        <w:jc w:val="both"/>
        <w:rPr>
          <w:rFonts w:ascii="Arial" w:hAnsi="Arial" w:cs="Arial"/>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9C186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Субсидии на приобретение и модернизацию сельскохозяйственной техники и оборудования</w:t>
            </w:r>
          </w:p>
        </w:tc>
        <w:tc>
          <w:tcPr>
            <w:tcW w:w="1276" w:type="dxa"/>
            <w:shd w:val="clear" w:color="auto" w:fill="FFFFFF" w:themeFill="background1"/>
            <w:tcMar>
              <w:top w:w="27" w:type="dxa"/>
              <w:left w:w="27" w:type="dxa"/>
              <w:bottom w:w="0" w:type="dxa"/>
              <w:right w:w="27" w:type="dxa"/>
            </w:tcMar>
            <w:vAlign w:val="center"/>
            <w:hideMark/>
          </w:tcPr>
          <w:p w:rsidR="00E71914" w:rsidRPr="009C1869"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Pr>
                <w:rFonts w:ascii="Arial" w:hAnsi="Arial" w:cs="Arial"/>
                <w:b/>
                <w:bCs/>
                <w:kern w:val="24"/>
                <w:sz w:val="22"/>
                <w:szCs w:val="22"/>
              </w:rPr>
              <w:t>195,0</w:t>
            </w:r>
          </w:p>
        </w:tc>
      </w:tr>
    </w:tbl>
    <w:p w:rsidR="00E71914" w:rsidRPr="009C1869" w:rsidRDefault="00E71914" w:rsidP="00E71914">
      <w:pPr>
        <w:tabs>
          <w:tab w:val="left" w:pos="1134"/>
        </w:tabs>
        <w:spacing w:after="0" w:line="240" w:lineRule="auto"/>
        <w:ind w:left="284" w:firstLine="283"/>
        <w:jc w:val="both"/>
        <w:rPr>
          <w:rFonts w:ascii="Arial" w:hAnsi="Arial" w:cs="Arial"/>
          <w:b/>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9C186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bCs/>
                <w:kern w:val="24"/>
              </w:rPr>
              <w:t>Информационное и статистическое обеспечение в сфере сельского хозяйства</w:t>
            </w:r>
          </w:p>
        </w:tc>
        <w:tc>
          <w:tcPr>
            <w:tcW w:w="1276" w:type="dxa"/>
            <w:shd w:val="clear" w:color="auto" w:fill="FFFFFF" w:themeFill="background1"/>
            <w:tcMar>
              <w:top w:w="27" w:type="dxa"/>
              <w:left w:w="27" w:type="dxa"/>
              <w:bottom w:w="0" w:type="dxa"/>
              <w:right w:w="27" w:type="dxa"/>
            </w:tcMar>
            <w:vAlign w:val="center"/>
            <w:hideMark/>
          </w:tcPr>
          <w:p w:rsidR="00E71914" w:rsidRPr="009C1869" w:rsidRDefault="00E71914" w:rsidP="000E148B">
            <w:pPr>
              <w:pStyle w:val="a5"/>
              <w:kinsoku w:val="0"/>
              <w:overflowPunct w:val="0"/>
              <w:spacing w:before="0" w:beforeAutospacing="0" w:after="0" w:afterAutospacing="0"/>
              <w:jc w:val="center"/>
              <w:textAlignment w:val="bottom"/>
              <w:rPr>
                <w:rFonts w:ascii="Arial" w:hAnsi="Arial" w:cs="Arial"/>
                <w:b/>
                <w:bCs/>
                <w:kern w:val="24"/>
                <w:sz w:val="22"/>
                <w:szCs w:val="22"/>
              </w:rPr>
            </w:pPr>
            <w:r>
              <w:rPr>
                <w:rFonts w:ascii="Arial" w:hAnsi="Arial" w:cs="Arial"/>
                <w:b/>
                <w:bCs/>
                <w:kern w:val="24"/>
                <w:sz w:val="22"/>
                <w:szCs w:val="22"/>
              </w:rPr>
              <w:t>4,6</w:t>
            </w:r>
          </w:p>
        </w:tc>
      </w:tr>
    </w:tbl>
    <w:p w:rsidR="00E71914" w:rsidRPr="009C1869" w:rsidRDefault="00E71914" w:rsidP="00E71914">
      <w:pPr>
        <w:tabs>
          <w:tab w:val="left" w:pos="1134"/>
        </w:tabs>
        <w:spacing w:after="0" w:line="240" w:lineRule="auto"/>
        <w:ind w:left="284" w:firstLine="283"/>
        <w:jc w:val="both"/>
        <w:rPr>
          <w:rFonts w:ascii="Arial" w:hAnsi="Arial" w:cs="Arial"/>
          <w:b/>
          <w:bCs/>
          <w:kern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71914" w:rsidRPr="009C1869" w:rsidTr="000E148B">
        <w:trPr>
          <w:trHeight w:val="283"/>
        </w:trPr>
        <w:tc>
          <w:tcPr>
            <w:tcW w:w="9639" w:type="dxa"/>
            <w:shd w:val="clear" w:color="auto" w:fill="FFFFFF" w:themeFill="background1"/>
            <w:tcMar>
              <w:top w:w="28" w:type="dxa"/>
              <w:left w:w="283" w:type="dxa"/>
              <w:bottom w:w="28" w:type="dxa"/>
              <w:right w:w="28" w:type="dxa"/>
            </w:tcMar>
            <w:hideMark/>
          </w:tcPr>
          <w:p w:rsidR="00E71914" w:rsidRPr="009C1869" w:rsidRDefault="00E71914" w:rsidP="000E148B">
            <w:pPr>
              <w:pStyle w:val="a5"/>
              <w:kinsoku w:val="0"/>
              <w:overflowPunct w:val="0"/>
              <w:spacing w:before="0" w:beforeAutospacing="0" w:after="0" w:afterAutospacing="0"/>
              <w:ind w:left="-142" w:firstLine="284"/>
              <w:textAlignment w:val="center"/>
              <w:rPr>
                <w:rFonts w:ascii="Arial" w:hAnsi="Arial" w:cs="Arial"/>
                <w:b/>
                <w:sz w:val="22"/>
                <w:szCs w:val="22"/>
              </w:rPr>
            </w:pPr>
            <w:r w:rsidRPr="009C1869">
              <w:rPr>
                <w:rFonts w:ascii="Arial" w:hAnsi="Arial" w:cs="Arial"/>
                <w:b/>
              </w:rPr>
              <w:t>Мероприятия по проведению конкурсов, смотров, ярмарок, поощрение работников агропромышленного комплекса за достижение наилучших результатов в области растениеводства и животноводства</w:t>
            </w:r>
          </w:p>
        </w:tc>
        <w:tc>
          <w:tcPr>
            <w:tcW w:w="1276" w:type="dxa"/>
            <w:shd w:val="clear" w:color="auto" w:fill="FFFFFF" w:themeFill="background1"/>
            <w:tcMar>
              <w:top w:w="27" w:type="dxa"/>
              <w:left w:w="27" w:type="dxa"/>
              <w:bottom w:w="0" w:type="dxa"/>
              <w:right w:w="27" w:type="dxa"/>
            </w:tcMar>
            <w:vAlign w:val="center"/>
            <w:hideMark/>
          </w:tcPr>
          <w:p w:rsidR="00E71914" w:rsidRPr="009C1869" w:rsidRDefault="00E71914" w:rsidP="000E148B">
            <w:pPr>
              <w:pStyle w:val="a5"/>
              <w:kinsoku w:val="0"/>
              <w:overflowPunct w:val="0"/>
              <w:spacing w:before="0" w:beforeAutospacing="0" w:after="0" w:afterAutospacing="0"/>
              <w:jc w:val="center"/>
              <w:textAlignment w:val="bottom"/>
              <w:rPr>
                <w:rFonts w:ascii="Arial" w:hAnsi="Arial" w:cs="Arial"/>
                <w:b/>
                <w:bCs/>
                <w:kern w:val="24"/>
              </w:rPr>
            </w:pPr>
            <w:r>
              <w:rPr>
                <w:rFonts w:ascii="Arial" w:hAnsi="Arial" w:cs="Arial"/>
                <w:b/>
                <w:bCs/>
                <w:kern w:val="24"/>
              </w:rPr>
              <w:t>4,1</w:t>
            </w:r>
          </w:p>
        </w:tc>
      </w:tr>
    </w:tbl>
    <w:p w:rsidR="00E71914" w:rsidRDefault="00E71914" w:rsidP="00E71914">
      <w:pPr>
        <w:tabs>
          <w:tab w:val="left" w:pos="1134"/>
        </w:tabs>
        <w:spacing w:after="0" w:line="240" w:lineRule="auto"/>
        <w:ind w:left="284" w:firstLine="283"/>
        <w:jc w:val="both"/>
        <w:rPr>
          <w:rFonts w:ascii="Arial" w:hAnsi="Arial" w:cs="Arial"/>
          <w:bCs/>
          <w:kern w:val="24"/>
        </w:rPr>
      </w:pPr>
    </w:p>
    <w:p w:rsidR="00E71914" w:rsidRDefault="00E71914" w:rsidP="00E71914">
      <w:pPr>
        <w:spacing w:after="0" w:line="240" w:lineRule="auto"/>
        <w:ind w:left="284" w:firstLine="283"/>
        <w:jc w:val="center"/>
        <w:rPr>
          <w:rFonts w:ascii="Arial" w:hAnsi="Arial" w:cs="Arial"/>
          <w:b/>
        </w:rPr>
      </w:pPr>
    </w:p>
    <w:p w:rsidR="00E71914" w:rsidRDefault="00E71914" w:rsidP="00E71914">
      <w:pPr>
        <w:spacing w:after="0" w:line="240" w:lineRule="auto"/>
        <w:rPr>
          <w:rFonts w:ascii="Arial" w:hAnsi="Arial" w:cs="Arial"/>
          <w:b/>
          <w:sz w:val="24"/>
          <w:szCs w:val="24"/>
        </w:rPr>
      </w:pPr>
    </w:p>
    <w:p w:rsidR="00E71914" w:rsidRPr="0061635A" w:rsidRDefault="00E71914" w:rsidP="00E71914">
      <w:pPr>
        <w:spacing w:after="0" w:line="240" w:lineRule="auto"/>
        <w:ind w:left="284" w:firstLine="283"/>
        <w:jc w:val="center"/>
        <w:rPr>
          <w:rFonts w:ascii="Arial" w:hAnsi="Arial" w:cs="Arial"/>
          <w:b/>
          <w:sz w:val="24"/>
          <w:szCs w:val="24"/>
        </w:rPr>
      </w:pPr>
      <w:r w:rsidRPr="0061635A">
        <w:rPr>
          <w:rFonts w:ascii="Arial" w:hAnsi="Arial" w:cs="Arial"/>
          <w:b/>
          <w:sz w:val="24"/>
          <w:szCs w:val="24"/>
        </w:rPr>
        <w:t>Меры государственной поддержки отдельных категорий граждан на 2017 год</w:t>
      </w:r>
    </w:p>
    <w:p w:rsidR="00E71914" w:rsidRDefault="00E71914" w:rsidP="00E71914">
      <w:pPr>
        <w:spacing w:after="0" w:line="240" w:lineRule="auto"/>
        <w:ind w:left="284" w:firstLine="283"/>
        <w:jc w:val="center"/>
        <w:rPr>
          <w:rFonts w:ascii="Arial" w:hAnsi="Arial" w:cs="Arial"/>
          <w:b/>
          <w:sz w:val="24"/>
          <w:szCs w:val="24"/>
        </w:rPr>
      </w:pPr>
    </w:p>
    <w:p w:rsidR="00E71914" w:rsidRDefault="00E71914" w:rsidP="00E71914">
      <w:pPr>
        <w:spacing w:after="0" w:line="240" w:lineRule="auto"/>
        <w:ind w:left="284" w:firstLine="283"/>
        <w:jc w:val="center"/>
        <w:rPr>
          <w:rFonts w:ascii="Arial" w:hAnsi="Arial" w:cs="Arial"/>
          <w:b/>
          <w:sz w:val="24"/>
          <w:szCs w:val="24"/>
        </w:rPr>
      </w:pPr>
    </w:p>
    <w:p w:rsidR="00E71914" w:rsidRPr="0061635A" w:rsidRDefault="00E71914" w:rsidP="00E71914">
      <w:pPr>
        <w:spacing w:after="0" w:line="240" w:lineRule="auto"/>
        <w:ind w:left="284" w:firstLine="283"/>
        <w:jc w:val="center"/>
        <w:rPr>
          <w:rFonts w:ascii="Arial" w:hAnsi="Arial" w:cs="Arial"/>
          <w:b/>
          <w:sz w:val="24"/>
          <w:szCs w:val="24"/>
        </w:rPr>
      </w:pPr>
    </w:p>
    <w:tbl>
      <w:tblPr>
        <w:tblW w:w="10915" w:type="dxa"/>
        <w:tblInd w:w="250" w:type="dxa"/>
        <w:tblLayout w:type="fixed"/>
        <w:tblLook w:val="04A0"/>
      </w:tblPr>
      <w:tblGrid>
        <w:gridCol w:w="2835"/>
        <w:gridCol w:w="4536"/>
        <w:gridCol w:w="1985"/>
        <w:gridCol w:w="1559"/>
      </w:tblGrid>
      <w:tr w:rsidR="00E71914" w:rsidRPr="0061635A" w:rsidTr="000E148B">
        <w:trPr>
          <w:trHeight w:val="707"/>
          <w:tblHeader/>
        </w:trPr>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jc w:val="center"/>
              <w:rPr>
                <w:rFonts w:ascii="Arial" w:eastAsia="Times New Roman" w:hAnsi="Arial" w:cs="Arial"/>
                <w:b/>
                <w:bCs/>
                <w:color w:val="000000"/>
                <w:sz w:val="24"/>
                <w:szCs w:val="24"/>
                <w:lang w:eastAsia="ru-RU"/>
              </w:rPr>
            </w:pPr>
          </w:p>
          <w:p w:rsidR="00E71914" w:rsidRPr="0061635A" w:rsidRDefault="00E71914" w:rsidP="000E148B">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 xml:space="preserve">Виды поддержки </w:t>
            </w:r>
            <w:r w:rsidRPr="0061635A">
              <w:rPr>
                <w:rFonts w:ascii="Arial" w:eastAsia="Times New Roman" w:hAnsi="Arial" w:cs="Arial"/>
                <w:b/>
                <w:bCs/>
                <w:color w:val="000000"/>
                <w:sz w:val="24"/>
                <w:szCs w:val="24"/>
                <w:lang w:eastAsia="ru-RU"/>
              </w:rPr>
              <w:br/>
              <w:t>по категориям граждан</w:t>
            </w:r>
          </w:p>
        </w:tc>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Размер  поддержки в денежном выражении</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tcPr>
          <w:p w:rsidR="00E71914" w:rsidRPr="0061635A" w:rsidRDefault="00E71914" w:rsidP="000E148B">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Численность получателей, чел.</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E71914" w:rsidRPr="0061635A" w:rsidRDefault="00E71914" w:rsidP="000E148B">
            <w:pPr>
              <w:spacing w:after="0" w:line="240" w:lineRule="auto"/>
              <w:jc w:val="center"/>
              <w:rPr>
                <w:rFonts w:ascii="Arial" w:eastAsia="Times New Roman" w:hAnsi="Arial" w:cs="Arial"/>
                <w:b/>
                <w:bCs/>
                <w:color w:val="000000"/>
                <w:sz w:val="24"/>
                <w:szCs w:val="24"/>
                <w:lang w:eastAsia="ru-RU"/>
              </w:rPr>
            </w:pPr>
            <w:r w:rsidRPr="0061635A">
              <w:rPr>
                <w:rFonts w:ascii="Arial" w:eastAsia="Times New Roman" w:hAnsi="Arial" w:cs="Arial"/>
                <w:b/>
                <w:bCs/>
                <w:color w:val="000000"/>
                <w:sz w:val="24"/>
                <w:szCs w:val="24"/>
                <w:lang w:eastAsia="ru-RU"/>
              </w:rPr>
              <w:t>Объем финансирования (млн.руб.) план</w:t>
            </w:r>
          </w:p>
        </w:tc>
      </w:tr>
      <w:tr w:rsidR="00E71914" w:rsidRPr="0061635A" w:rsidTr="000E148B">
        <w:trPr>
          <w:trHeight w:val="1215"/>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Единовременные выплаты работникам агропромышленного комплекса в части оплаты санаторно-курортного лечения</w:t>
            </w:r>
          </w:p>
        </w:tc>
        <w:tc>
          <w:tcPr>
            <w:tcW w:w="4536" w:type="dxa"/>
            <w:tcBorders>
              <w:top w:val="nil"/>
              <w:left w:val="nil"/>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15,0 тыс.рублей единовременно (зависимости от стоимости путевки санаторно-курортного лечения)</w:t>
            </w:r>
          </w:p>
        </w:tc>
        <w:tc>
          <w:tcPr>
            <w:tcW w:w="1985"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333</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5,0</w:t>
            </w:r>
          </w:p>
        </w:tc>
      </w:tr>
      <w:tr w:rsidR="00E71914" w:rsidRPr="0061635A" w:rsidTr="000E148B">
        <w:trPr>
          <w:trHeight w:val="1125"/>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Ежемесячная доплата к трудовой пенсии руководителям сельскохозяйственных организаций</w:t>
            </w:r>
          </w:p>
        </w:tc>
        <w:tc>
          <w:tcPr>
            <w:tcW w:w="4536" w:type="dxa"/>
            <w:tcBorders>
              <w:top w:val="nil"/>
              <w:left w:val="nil"/>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ежемесячно от 2 000 до 3 200 рублей в зависимости от стажа работы на должности руководителя </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130</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3,6</w:t>
            </w:r>
          </w:p>
        </w:tc>
      </w:tr>
      <w:tr w:rsidR="00E71914" w:rsidRPr="0061635A" w:rsidTr="000E148B">
        <w:trPr>
          <w:trHeight w:val="3814"/>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Единовременные денежные выплаты  специалистам, работающим в сельскохозяйственной организации</w:t>
            </w:r>
          </w:p>
        </w:tc>
        <w:tc>
          <w:tcPr>
            <w:tcW w:w="4536" w:type="dxa"/>
            <w:tcBorders>
              <w:top w:val="nil"/>
              <w:left w:val="nil"/>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 -</w:t>
            </w:r>
            <w:r w:rsidRPr="0061635A">
              <w:rPr>
                <w:rFonts w:ascii="Arial" w:eastAsia="Times New Roman" w:hAnsi="Arial" w:cs="Arial"/>
                <w:b/>
                <w:i/>
                <w:color w:val="000000"/>
                <w:sz w:val="24"/>
                <w:szCs w:val="24"/>
                <w:lang w:eastAsia="ru-RU"/>
              </w:rPr>
              <w:t>молодому специалисту</w:t>
            </w:r>
            <w:r w:rsidRPr="0061635A">
              <w:rPr>
                <w:rFonts w:ascii="Arial" w:eastAsia="Times New Roman" w:hAnsi="Arial" w:cs="Arial"/>
                <w:b/>
                <w:color w:val="000000"/>
                <w:sz w:val="24"/>
                <w:szCs w:val="24"/>
                <w:lang w:eastAsia="ru-RU"/>
              </w:rPr>
              <w:t>:</w:t>
            </w:r>
            <w:r w:rsidRPr="0061635A">
              <w:rPr>
                <w:rFonts w:ascii="Arial" w:eastAsia="Times New Roman" w:hAnsi="Arial" w:cs="Arial"/>
                <w:color w:val="000000"/>
                <w:sz w:val="24"/>
                <w:szCs w:val="24"/>
                <w:lang w:eastAsia="ru-RU"/>
              </w:rPr>
              <w:t xml:space="preserve">  </w:t>
            </w:r>
            <w:r w:rsidRPr="0061635A">
              <w:rPr>
                <w:rFonts w:ascii="Arial" w:eastAsia="Times New Roman" w:hAnsi="Arial" w:cs="Arial"/>
                <w:color w:val="000000"/>
                <w:sz w:val="24"/>
                <w:szCs w:val="24"/>
                <w:lang w:eastAsia="ru-RU"/>
              </w:rPr>
              <w:br/>
              <w:t>-по истечении первого года работы в организации - в размере 60 тыс. рублей;</w:t>
            </w:r>
            <w:r w:rsidRPr="0061635A">
              <w:rPr>
                <w:rFonts w:ascii="Arial" w:eastAsia="Times New Roman" w:hAnsi="Arial" w:cs="Arial"/>
                <w:color w:val="000000"/>
                <w:sz w:val="24"/>
                <w:szCs w:val="24"/>
                <w:lang w:eastAsia="ru-RU"/>
              </w:rPr>
              <w:br/>
              <w:t>-по истечении третьего года работы - в размере 140 тыс. рублей;</w:t>
            </w:r>
            <w:r w:rsidRPr="0061635A">
              <w:rPr>
                <w:rFonts w:ascii="Arial" w:eastAsia="Times New Roman" w:hAnsi="Arial" w:cs="Arial"/>
                <w:color w:val="000000"/>
                <w:sz w:val="24"/>
                <w:szCs w:val="24"/>
                <w:lang w:eastAsia="ru-RU"/>
              </w:rPr>
              <w:br/>
              <w:t xml:space="preserve"> - </w:t>
            </w:r>
            <w:r w:rsidRPr="0061635A">
              <w:rPr>
                <w:rFonts w:ascii="Arial" w:eastAsia="Times New Roman" w:hAnsi="Arial" w:cs="Arial"/>
                <w:b/>
                <w:i/>
                <w:color w:val="000000"/>
                <w:sz w:val="24"/>
                <w:szCs w:val="24"/>
                <w:lang w:eastAsia="ru-RU"/>
              </w:rPr>
              <w:t>специалисту</w:t>
            </w:r>
            <w:r w:rsidRPr="0061635A">
              <w:rPr>
                <w:rFonts w:ascii="Arial" w:eastAsia="Times New Roman" w:hAnsi="Arial" w:cs="Arial"/>
                <w:b/>
                <w:color w:val="000000"/>
                <w:sz w:val="24"/>
                <w:szCs w:val="24"/>
                <w:lang w:eastAsia="ru-RU"/>
              </w:rPr>
              <w:t xml:space="preserve"> </w:t>
            </w:r>
            <w:r w:rsidRPr="0061635A">
              <w:rPr>
                <w:rFonts w:ascii="Arial" w:eastAsia="Times New Roman" w:hAnsi="Arial" w:cs="Arial"/>
                <w:color w:val="000000"/>
                <w:sz w:val="24"/>
                <w:szCs w:val="24"/>
                <w:lang w:eastAsia="ru-RU"/>
              </w:rPr>
              <w:t>- 45 тыс. рублей, получившему высшее профессиональное образование по заочной  (очно-заочной) форме обучения, по истечении одного года работы в организации;</w:t>
            </w:r>
            <w:r w:rsidRPr="0061635A">
              <w:rPr>
                <w:rFonts w:ascii="Arial" w:eastAsia="Times New Roman" w:hAnsi="Arial" w:cs="Arial"/>
                <w:color w:val="000000"/>
                <w:sz w:val="24"/>
                <w:szCs w:val="24"/>
                <w:lang w:eastAsia="ru-RU"/>
              </w:rPr>
              <w:br/>
              <w:t xml:space="preserve"> - </w:t>
            </w:r>
            <w:r w:rsidRPr="0061635A">
              <w:rPr>
                <w:rFonts w:ascii="Arial" w:eastAsia="Times New Roman" w:hAnsi="Arial" w:cs="Arial"/>
                <w:b/>
                <w:i/>
                <w:color w:val="000000"/>
                <w:sz w:val="24"/>
                <w:szCs w:val="24"/>
                <w:lang w:eastAsia="ru-RU"/>
              </w:rPr>
              <w:t>рабочему</w:t>
            </w:r>
            <w:r w:rsidRPr="0061635A">
              <w:rPr>
                <w:rFonts w:ascii="Arial" w:eastAsia="Times New Roman" w:hAnsi="Arial" w:cs="Arial"/>
                <w:color w:val="000000"/>
                <w:sz w:val="24"/>
                <w:szCs w:val="24"/>
                <w:lang w:eastAsia="ru-RU"/>
              </w:rPr>
              <w:t xml:space="preserve"> - 50 тыс. рублей по истечении первого года работы в организации в соответствии с полученной профессией "Тракторист-машинист", "Оператор машинного доения"</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415</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71914" w:rsidRPr="0061635A" w:rsidRDefault="00E71914" w:rsidP="000E148B">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31,6</w:t>
            </w:r>
          </w:p>
        </w:tc>
      </w:tr>
      <w:tr w:rsidR="00E71914" w:rsidRPr="0061635A" w:rsidTr="000E148B">
        <w:trPr>
          <w:trHeight w:val="1407"/>
        </w:trPr>
        <w:tc>
          <w:tcPr>
            <w:tcW w:w="2835" w:type="dxa"/>
            <w:tcBorders>
              <w:top w:val="nil"/>
              <w:left w:val="single" w:sz="4" w:space="0" w:color="auto"/>
              <w:bottom w:val="single" w:sz="4" w:space="0" w:color="auto"/>
              <w:right w:val="single" w:sz="4" w:space="0" w:color="auto"/>
            </w:tcBorders>
            <w:shd w:val="clear" w:color="auto" w:fill="FFFFFF" w:themeFill="background1"/>
            <w:vAlign w:val="center"/>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Единовременные выплаты студентам  первого и второго курсов обучения по специальностям "Агрономия", "Зоотехния" </w:t>
            </w:r>
          </w:p>
        </w:tc>
        <w:tc>
          <w:tcPr>
            <w:tcW w:w="4536" w:type="dxa"/>
            <w:tcBorders>
              <w:top w:val="nil"/>
              <w:left w:val="nil"/>
              <w:bottom w:val="single" w:sz="4" w:space="0" w:color="auto"/>
              <w:right w:val="single" w:sz="4" w:space="0" w:color="auto"/>
            </w:tcBorders>
            <w:shd w:val="clear" w:color="auto" w:fill="FFFFFF" w:themeFill="background1"/>
            <w:hideMark/>
          </w:tcPr>
          <w:p w:rsidR="00E71914" w:rsidRPr="0061635A" w:rsidRDefault="00E71914" w:rsidP="000E148B">
            <w:pPr>
              <w:spacing w:after="0" w:line="240" w:lineRule="auto"/>
              <w:rPr>
                <w:rFonts w:ascii="Arial" w:eastAsia="Times New Roman" w:hAnsi="Arial" w:cs="Arial"/>
                <w:color w:val="000000"/>
                <w:sz w:val="24"/>
                <w:szCs w:val="24"/>
                <w:lang w:eastAsia="ru-RU"/>
              </w:rPr>
            </w:pPr>
            <w:r w:rsidRPr="0061635A">
              <w:rPr>
                <w:rFonts w:ascii="Arial" w:eastAsia="Times New Roman" w:hAnsi="Arial" w:cs="Arial"/>
                <w:color w:val="000000"/>
                <w:sz w:val="24"/>
                <w:szCs w:val="24"/>
                <w:lang w:eastAsia="ru-RU"/>
              </w:rPr>
              <w:t xml:space="preserve"> - 5 тыс. рублей при наличии отличных и хороших оценок, </w:t>
            </w:r>
            <w:r w:rsidRPr="0061635A">
              <w:rPr>
                <w:rFonts w:ascii="Arial" w:eastAsia="Times New Roman" w:hAnsi="Arial" w:cs="Arial"/>
                <w:color w:val="000000"/>
                <w:sz w:val="24"/>
                <w:szCs w:val="24"/>
                <w:lang w:eastAsia="ru-RU"/>
              </w:rPr>
              <w:br/>
            </w:r>
            <w:r w:rsidRPr="0061635A">
              <w:rPr>
                <w:rFonts w:ascii="Arial" w:eastAsia="Times New Roman" w:hAnsi="Arial" w:cs="Arial"/>
                <w:color w:val="000000"/>
                <w:sz w:val="24"/>
                <w:szCs w:val="24"/>
                <w:lang w:eastAsia="ru-RU"/>
              </w:rPr>
              <w:br/>
              <w:t xml:space="preserve"> -3 тыс. рублей при наличии удовлетворительных оценок </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E71914" w:rsidRPr="0061635A" w:rsidRDefault="00E71914" w:rsidP="000E148B">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500</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71914" w:rsidRPr="0061635A" w:rsidRDefault="00E71914" w:rsidP="000E148B">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2,2</w:t>
            </w:r>
          </w:p>
        </w:tc>
      </w:tr>
    </w:tbl>
    <w:p w:rsidR="00490D41" w:rsidRDefault="00490D41"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E71914" w:rsidRDefault="00E71914" w:rsidP="0061635A">
      <w:pPr>
        <w:spacing w:after="0" w:line="240" w:lineRule="auto"/>
        <w:rPr>
          <w:rFonts w:ascii="Arial" w:hAnsi="Arial" w:cs="Arial"/>
          <w:b/>
          <w:bCs/>
          <w:sz w:val="28"/>
          <w:szCs w:val="28"/>
        </w:rPr>
      </w:pPr>
    </w:p>
    <w:p w:rsidR="003909B9" w:rsidRDefault="003909B9" w:rsidP="00BF7A99">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197501">
        <w:rPr>
          <w:rFonts w:ascii="Arial" w:hAnsi="Arial" w:cs="Arial"/>
          <w:b/>
          <w:bCs/>
          <w:sz w:val="28"/>
          <w:szCs w:val="28"/>
        </w:rPr>
        <w:t xml:space="preserve"> Удмуртской Республики</w:t>
      </w:r>
    </w:p>
    <w:p w:rsidR="003909B9" w:rsidRPr="00BC2971" w:rsidRDefault="003909B9" w:rsidP="003909B9">
      <w:pPr>
        <w:spacing w:after="0" w:line="240" w:lineRule="auto"/>
        <w:ind w:left="425" w:firstLine="709"/>
        <w:jc w:val="center"/>
        <w:rPr>
          <w:rFonts w:ascii="Arial" w:hAnsi="Arial" w:cs="Arial"/>
          <w:b/>
          <w:bCs/>
          <w:color w:val="0070C0"/>
          <w:sz w:val="28"/>
          <w:szCs w:val="28"/>
          <w:u w:val="single"/>
        </w:rPr>
      </w:pPr>
      <w:r w:rsidRPr="00BC2971">
        <w:rPr>
          <w:rFonts w:ascii="Arial" w:hAnsi="Arial" w:cs="Arial"/>
          <w:b/>
          <w:bCs/>
          <w:color w:val="0070C0"/>
          <w:sz w:val="28"/>
          <w:szCs w:val="28"/>
          <w:u w:val="single"/>
        </w:rPr>
        <w:t>«Развитие потребительского рынка Удмуртской Республики»</w:t>
      </w:r>
    </w:p>
    <w:p w:rsidR="00202C4B" w:rsidRDefault="00202C4B" w:rsidP="00202C4B">
      <w:pPr>
        <w:autoSpaceDE w:val="0"/>
        <w:autoSpaceDN w:val="0"/>
        <w:adjustRightInd w:val="0"/>
        <w:spacing w:after="0" w:line="240" w:lineRule="auto"/>
        <w:rPr>
          <w:rFonts w:ascii="Arial" w:hAnsi="Arial" w:cs="Arial"/>
          <w:b/>
          <w:color w:val="0070C0"/>
        </w:rPr>
      </w:pPr>
    </w:p>
    <w:p w:rsidR="003909B9" w:rsidRPr="00202C4B" w:rsidRDefault="00FE2F3E" w:rsidP="003909B9">
      <w:pPr>
        <w:autoSpaceDE w:val="0"/>
        <w:autoSpaceDN w:val="0"/>
        <w:adjustRightInd w:val="0"/>
        <w:spacing w:after="0" w:line="240" w:lineRule="auto"/>
        <w:ind w:left="5103"/>
        <w:rPr>
          <w:rFonts w:ascii="Arial" w:hAnsi="Arial" w:cs="Arial"/>
          <w:bCs/>
          <w:sz w:val="24"/>
          <w:szCs w:val="24"/>
        </w:rPr>
      </w:pPr>
      <w:r w:rsidRPr="00FE2F3E">
        <w:rPr>
          <w:rFonts w:ascii="Arial" w:hAnsi="Arial" w:cs="Arial"/>
          <w:bCs/>
          <w:noProof/>
          <w:color w:val="0070C0"/>
          <w:sz w:val="24"/>
          <w:szCs w:val="24"/>
        </w:rPr>
        <w:pict>
          <v:shape id="_x0000_s1551" type="#_x0000_t202" style="position:absolute;left:0;text-align:left;margin-left:21.25pt;margin-top:5.45pt;width:209.35pt;height:116.2pt;z-index:252467712;mso-width-relative:margin;mso-height-relative:margin" filled="f" stroked="f" strokecolor="white [3212]">
            <v:textbox>
              <w:txbxContent>
                <w:p w:rsidR="00714E6E" w:rsidRDefault="00714E6E" w:rsidP="003909B9">
                  <w:r>
                    <w:rPr>
                      <w:noProof/>
                      <w:lang w:eastAsia="ru-RU"/>
                    </w:rPr>
                    <w:drawing>
                      <wp:inline distT="0" distB="0" distL="0" distR="0">
                        <wp:extent cx="2362200" cy="1352550"/>
                        <wp:effectExtent l="19050" t="19050" r="19050" b="19050"/>
                        <wp:docPr id="80" name="Рисунок 13" descr="http://www.orel-adm.ru/images/torgovlya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rel-adm.ru/images/torgovlya11111.jpg"/>
                                <pic:cNvPicPr>
                                  <a:picLocks noChangeAspect="1" noChangeArrowheads="1"/>
                                </pic:cNvPicPr>
                              </pic:nvPicPr>
                              <pic:blipFill>
                                <a:blip r:embed="rId132"/>
                                <a:srcRect/>
                                <a:stretch>
                                  <a:fillRect/>
                                </a:stretch>
                              </pic:blipFill>
                              <pic:spPr bwMode="auto">
                                <a:xfrm>
                                  <a:off x="0" y="0"/>
                                  <a:ext cx="2371294" cy="1357757"/>
                                </a:xfrm>
                                <a:prstGeom prst="rect">
                                  <a:avLst/>
                                </a:prstGeom>
                                <a:noFill/>
                                <a:ln w="9525">
                                  <a:solidFill>
                                    <a:schemeClr val="tx1"/>
                                  </a:solidFill>
                                  <a:miter lim="800000"/>
                                  <a:headEnd/>
                                  <a:tailEnd/>
                                </a:ln>
                              </pic:spPr>
                            </pic:pic>
                          </a:graphicData>
                        </a:graphic>
                      </wp:inline>
                    </w:drawing>
                  </w:r>
                </w:p>
              </w:txbxContent>
            </v:textbox>
          </v:shape>
        </w:pict>
      </w:r>
      <w:r w:rsidR="003909B9" w:rsidRPr="00202C4B">
        <w:rPr>
          <w:rFonts w:ascii="Arial" w:hAnsi="Arial" w:cs="Arial"/>
          <w:b/>
          <w:color w:val="0070C0"/>
          <w:sz w:val="24"/>
          <w:szCs w:val="24"/>
        </w:rPr>
        <w:t>Цель:</w:t>
      </w:r>
      <w:r w:rsidR="003909B9" w:rsidRPr="00202C4B">
        <w:rPr>
          <w:rFonts w:ascii="Arial" w:hAnsi="Arial" w:cs="Arial"/>
          <w:b/>
          <w:color w:val="215868" w:themeColor="accent5" w:themeShade="80"/>
          <w:sz w:val="24"/>
          <w:szCs w:val="24"/>
        </w:rPr>
        <w:t xml:space="preserve"> </w:t>
      </w:r>
      <w:r w:rsidR="003909B9" w:rsidRPr="00202C4B">
        <w:rPr>
          <w:rFonts w:ascii="Arial" w:hAnsi="Arial" w:cs="Arial"/>
          <w:bCs/>
          <w:sz w:val="24"/>
          <w:szCs w:val="24"/>
        </w:rPr>
        <w:t>Решение комплекса задач, ориентированных на наиболее полное удовлетворение спроса населения на потребительские товары и услуги в широком ассортименте, по доступным ценам и в пределах территориальной доступности при гарантированном качестве и безопасности.</w:t>
      </w:r>
    </w:p>
    <w:p w:rsidR="003909B9" w:rsidRPr="00202C4B" w:rsidRDefault="003909B9" w:rsidP="003909B9">
      <w:pPr>
        <w:autoSpaceDE w:val="0"/>
        <w:autoSpaceDN w:val="0"/>
        <w:adjustRightInd w:val="0"/>
        <w:spacing w:after="0" w:line="240" w:lineRule="auto"/>
        <w:ind w:left="5103"/>
        <w:rPr>
          <w:rFonts w:ascii="Arial" w:hAnsi="Arial" w:cs="Arial"/>
          <w:bCs/>
          <w:sz w:val="24"/>
          <w:szCs w:val="24"/>
        </w:rPr>
      </w:pPr>
      <w:r w:rsidRPr="00202C4B">
        <w:rPr>
          <w:rFonts w:ascii="Arial" w:hAnsi="Arial" w:cs="Arial"/>
          <w:bCs/>
          <w:sz w:val="24"/>
          <w:szCs w:val="24"/>
        </w:rPr>
        <w:t>Повышение социально-экономической эффективности функционирования потребительского рынка</w:t>
      </w:r>
    </w:p>
    <w:p w:rsidR="003909B9" w:rsidRPr="00113FD8" w:rsidRDefault="003909B9" w:rsidP="003909B9">
      <w:pPr>
        <w:autoSpaceDE w:val="0"/>
        <w:autoSpaceDN w:val="0"/>
        <w:adjustRightInd w:val="0"/>
        <w:spacing w:after="0" w:line="240" w:lineRule="auto"/>
        <w:ind w:left="5103"/>
        <w:rPr>
          <w:rFonts w:ascii="Arial" w:hAnsi="Arial" w:cs="Arial"/>
          <w:bCs/>
        </w:rPr>
      </w:pPr>
    </w:p>
    <w:p w:rsidR="003909B9" w:rsidRPr="00113FD8" w:rsidRDefault="003909B9" w:rsidP="003D6559">
      <w:pPr>
        <w:tabs>
          <w:tab w:val="left" w:pos="4374"/>
        </w:tabs>
        <w:autoSpaceDE w:val="0"/>
        <w:autoSpaceDN w:val="0"/>
        <w:adjustRightInd w:val="0"/>
        <w:spacing w:after="0" w:line="240" w:lineRule="auto"/>
        <w:rPr>
          <w:rFonts w:ascii="Arial" w:hAnsi="Arial" w:cs="Arial"/>
          <w:b/>
        </w:rPr>
      </w:pPr>
    </w:p>
    <w:p w:rsidR="003909B9" w:rsidRPr="00202C4B"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 xml:space="preserve">Структура расходов по государственной программе </w:t>
      </w:r>
    </w:p>
    <w:p w:rsidR="003909B9" w:rsidRPr="00202C4B" w:rsidRDefault="00202C4B" w:rsidP="00202C4B">
      <w:pPr>
        <w:tabs>
          <w:tab w:val="left" w:pos="5100"/>
        </w:tabs>
        <w:spacing w:after="0" w:line="240" w:lineRule="auto"/>
        <w:ind w:left="425" w:firstLine="709"/>
        <w:rPr>
          <w:rFonts w:ascii="Arial" w:hAnsi="Arial" w:cs="Arial"/>
          <w:b/>
          <w:sz w:val="16"/>
          <w:szCs w:val="16"/>
        </w:rPr>
      </w:pPr>
      <w:r>
        <w:rPr>
          <w:rFonts w:ascii="Arial" w:hAnsi="Arial" w:cs="Arial"/>
          <w:b/>
        </w:rPr>
        <w:tab/>
      </w:r>
    </w:p>
    <w:p w:rsidR="003909B9" w:rsidRPr="00202C4B" w:rsidRDefault="003909B9" w:rsidP="00202C4B">
      <w:pPr>
        <w:spacing w:after="0" w:line="240" w:lineRule="auto"/>
        <w:ind w:left="425" w:right="141" w:firstLine="709"/>
        <w:jc w:val="right"/>
        <w:rPr>
          <w:rFonts w:ascii="Arial" w:hAnsi="Arial" w:cs="Arial"/>
          <w:sz w:val="20"/>
          <w:szCs w:val="20"/>
        </w:rPr>
      </w:pPr>
      <w:r w:rsidRPr="00202C4B">
        <w:rPr>
          <w:rFonts w:ascii="Arial" w:hAnsi="Arial" w:cs="Arial"/>
          <w:sz w:val="20"/>
          <w:szCs w:val="20"/>
        </w:rPr>
        <w:t xml:space="preserve">                                                                                                                           </w:t>
      </w:r>
      <w:r w:rsidR="00202C4B" w:rsidRPr="00202C4B">
        <w:rPr>
          <w:rFonts w:ascii="Arial" w:hAnsi="Arial" w:cs="Arial"/>
          <w:sz w:val="20"/>
          <w:szCs w:val="20"/>
        </w:rPr>
        <w:t xml:space="preserve">   </w:t>
      </w:r>
      <w:r w:rsidRPr="00202C4B">
        <w:rPr>
          <w:rFonts w:ascii="Arial" w:hAnsi="Arial" w:cs="Arial"/>
          <w:sz w:val="20"/>
          <w:szCs w:val="20"/>
        </w:rPr>
        <w:t>млн. руб.</w:t>
      </w:r>
    </w:p>
    <w:tbl>
      <w:tblPr>
        <w:tblW w:w="1077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954"/>
        <w:gridCol w:w="1842"/>
        <w:gridCol w:w="1560"/>
        <w:gridCol w:w="1417"/>
      </w:tblGrid>
      <w:tr w:rsidR="004E1370" w:rsidRPr="00113FD8" w:rsidTr="004E1370">
        <w:trPr>
          <w:trHeight w:val="680"/>
        </w:trPr>
        <w:tc>
          <w:tcPr>
            <w:tcW w:w="5954" w:type="dxa"/>
            <w:shd w:val="clear" w:color="auto" w:fill="FFFFFF"/>
            <w:tcMar>
              <w:top w:w="15" w:type="dxa"/>
              <w:left w:w="15" w:type="dxa"/>
              <w:bottom w:w="0" w:type="dxa"/>
              <w:right w:w="15" w:type="dxa"/>
            </w:tcMar>
            <w:hideMark/>
          </w:tcPr>
          <w:p w:rsidR="004E1370" w:rsidRPr="00490D41" w:rsidRDefault="004E1370" w:rsidP="00202C4B">
            <w:pPr>
              <w:spacing w:after="0" w:line="240" w:lineRule="auto"/>
              <w:ind w:left="426"/>
              <w:jc w:val="center"/>
              <w:rPr>
                <w:rFonts w:ascii="Arial" w:hAnsi="Arial" w:cs="Arial"/>
                <w:b/>
                <w:sz w:val="24"/>
                <w:szCs w:val="24"/>
              </w:rPr>
            </w:pPr>
            <w:r w:rsidRPr="00490D41">
              <w:rPr>
                <w:rFonts w:ascii="Arial" w:hAnsi="Arial" w:cs="Arial"/>
                <w:b/>
                <w:sz w:val="24"/>
                <w:szCs w:val="24"/>
              </w:rPr>
              <w:t>Наименование государственной программы (подпрограммы)</w:t>
            </w:r>
          </w:p>
        </w:tc>
        <w:tc>
          <w:tcPr>
            <w:tcW w:w="1842" w:type="dxa"/>
            <w:shd w:val="clear" w:color="auto" w:fill="FFFFFF"/>
            <w:tcMar>
              <w:top w:w="15" w:type="dxa"/>
              <w:left w:w="15" w:type="dxa"/>
              <w:bottom w:w="0" w:type="dxa"/>
              <w:right w:w="15" w:type="dxa"/>
            </w:tcMar>
            <w:hideMark/>
          </w:tcPr>
          <w:p w:rsidR="004E1370" w:rsidRPr="00490D41" w:rsidRDefault="004E1370" w:rsidP="00202C4B">
            <w:pPr>
              <w:spacing w:after="0" w:line="240" w:lineRule="auto"/>
              <w:ind w:hanging="15"/>
              <w:jc w:val="center"/>
              <w:rPr>
                <w:rFonts w:ascii="Arial" w:hAnsi="Arial" w:cs="Arial"/>
                <w:b/>
                <w:sz w:val="24"/>
                <w:szCs w:val="24"/>
              </w:rPr>
            </w:pPr>
            <w:r w:rsidRPr="00490D41">
              <w:rPr>
                <w:rFonts w:ascii="Arial" w:hAnsi="Arial" w:cs="Arial"/>
                <w:b/>
                <w:sz w:val="24"/>
                <w:szCs w:val="24"/>
              </w:rPr>
              <w:t>2015 год</w:t>
            </w:r>
          </w:p>
        </w:tc>
        <w:tc>
          <w:tcPr>
            <w:tcW w:w="1560" w:type="dxa"/>
            <w:shd w:val="clear" w:color="auto" w:fill="FFFFFF"/>
          </w:tcPr>
          <w:p w:rsidR="004E1370" w:rsidRPr="00490D41" w:rsidRDefault="004E1370" w:rsidP="00202C4B">
            <w:pPr>
              <w:spacing w:after="0" w:line="240" w:lineRule="auto"/>
              <w:jc w:val="center"/>
              <w:rPr>
                <w:rFonts w:ascii="Arial" w:hAnsi="Arial" w:cs="Arial"/>
                <w:sz w:val="24"/>
                <w:szCs w:val="24"/>
              </w:rPr>
            </w:pPr>
            <w:r w:rsidRPr="00490D41">
              <w:rPr>
                <w:rFonts w:ascii="Arial" w:hAnsi="Arial" w:cs="Arial"/>
                <w:b/>
                <w:sz w:val="24"/>
                <w:szCs w:val="24"/>
              </w:rPr>
              <w:t>2016 год</w:t>
            </w:r>
          </w:p>
        </w:tc>
        <w:tc>
          <w:tcPr>
            <w:tcW w:w="1417" w:type="dxa"/>
            <w:shd w:val="clear" w:color="auto" w:fill="FFFFFF"/>
          </w:tcPr>
          <w:p w:rsidR="004E1370" w:rsidRPr="00490D41" w:rsidRDefault="004E1370" w:rsidP="00202C4B">
            <w:pPr>
              <w:spacing w:after="0" w:line="240" w:lineRule="auto"/>
              <w:jc w:val="center"/>
              <w:rPr>
                <w:rFonts w:ascii="Arial" w:hAnsi="Arial" w:cs="Arial"/>
                <w:sz w:val="24"/>
                <w:szCs w:val="24"/>
              </w:rPr>
            </w:pPr>
            <w:r w:rsidRPr="00490D41">
              <w:rPr>
                <w:rFonts w:ascii="Arial" w:hAnsi="Arial" w:cs="Arial"/>
                <w:b/>
                <w:sz w:val="24"/>
                <w:szCs w:val="24"/>
              </w:rPr>
              <w:t>2017 год</w:t>
            </w:r>
          </w:p>
        </w:tc>
      </w:tr>
      <w:tr w:rsidR="004E1370" w:rsidRPr="00113FD8" w:rsidTr="004E1370">
        <w:trPr>
          <w:trHeight w:val="422"/>
        </w:trPr>
        <w:tc>
          <w:tcPr>
            <w:tcW w:w="5954" w:type="dxa"/>
            <w:shd w:val="clear" w:color="auto" w:fill="FFFFFF"/>
            <w:tcMar>
              <w:top w:w="15" w:type="dxa"/>
              <w:left w:w="113" w:type="dxa"/>
              <w:bottom w:w="0" w:type="dxa"/>
              <w:right w:w="113" w:type="dxa"/>
            </w:tcMar>
            <w:vAlign w:val="center"/>
            <w:hideMark/>
          </w:tcPr>
          <w:p w:rsidR="004E1370" w:rsidRPr="00490D41" w:rsidRDefault="004E1370" w:rsidP="00202C4B">
            <w:pPr>
              <w:spacing w:after="0" w:line="240" w:lineRule="auto"/>
              <w:rPr>
                <w:rFonts w:ascii="Arial" w:hAnsi="Arial" w:cs="Arial"/>
                <w:sz w:val="24"/>
                <w:szCs w:val="24"/>
              </w:rPr>
            </w:pPr>
            <w:r w:rsidRPr="00490D41">
              <w:rPr>
                <w:rFonts w:ascii="Arial" w:hAnsi="Arial" w:cs="Arial"/>
                <w:b/>
                <w:bCs/>
                <w:sz w:val="24"/>
                <w:szCs w:val="24"/>
              </w:rPr>
              <w:t xml:space="preserve">Государственная программа Удмуртской Республики </w:t>
            </w:r>
            <w:r w:rsidRPr="00490D41">
              <w:rPr>
                <w:rFonts w:ascii="Arial" w:hAnsi="Arial" w:cs="Arial"/>
                <w:b/>
                <w:bCs/>
                <w:color w:val="0070C0"/>
                <w:sz w:val="24"/>
                <w:szCs w:val="24"/>
              </w:rPr>
              <w:t>«Развитие потребительского рынка Удмуртской Республики»</w:t>
            </w:r>
            <w:r w:rsidRPr="00490D41">
              <w:rPr>
                <w:rFonts w:ascii="Arial" w:hAnsi="Arial" w:cs="Arial"/>
                <w:b/>
                <w:bCs/>
                <w:i/>
                <w:iCs/>
                <w:sz w:val="24"/>
                <w:szCs w:val="24"/>
              </w:rPr>
              <w:t xml:space="preserve"> </w:t>
            </w:r>
          </w:p>
        </w:tc>
        <w:tc>
          <w:tcPr>
            <w:tcW w:w="1842" w:type="dxa"/>
            <w:shd w:val="clear" w:color="auto" w:fill="FFFFFF"/>
            <w:tcMar>
              <w:top w:w="15" w:type="dxa"/>
              <w:left w:w="15" w:type="dxa"/>
              <w:bottom w:w="0" w:type="dxa"/>
              <w:right w:w="15" w:type="dxa"/>
            </w:tcMar>
            <w:vAlign w:val="center"/>
            <w:hideMark/>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138,2</w:t>
            </w:r>
          </w:p>
        </w:tc>
        <w:tc>
          <w:tcPr>
            <w:tcW w:w="1560" w:type="dxa"/>
            <w:shd w:val="clear" w:color="auto" w:fill="FFFFFF"/>
            <w:vAlign w:val="center"/>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233,5</w:t>
            </w:r>
          </w:p>
        </w:tc>
        <w:tc>
          <w:tcPr>
            <w:tcW w:w="1417" w:type="dxa"/>
            <w:shd w:val="clear" w:color="auto" w:fill="FFFFFF"/>
            <w:vAlign w:val="center"/>
          </w:tcPr>
          <w:p w:rsidR="004E1370" w:rsidRPr="00490D41" w:rsidRDefault="004E1370" w:rsidP="00202C4B">
            <w:pPr>
              <w:spacing w:after="0" w:line="240" w:lineRule="auto"/>
              <w:jc w:val="center"/>
              <w:rPr>
                <w:rFonts w:ascii="Arial" w:hAnsi="Arial" w:cs="Arial"/>
                <w:b/>
                <w:bCs/>
                <w:color w:val="0070C0"/>
                <w:sz w:val="24"/>
                <w:szCs w:val="24"/>
              </w:rPr>
            </w:pPr>
            <w:r w:rsidRPr="00490D41">
              <w:rPr>
                <w:rFonts w:ascii="Arial" w:hAnsi="Arial" w:cs="Arial"/>
                <w:b/>
                <w:bCs/>
                <w:color w:val="0070C0"/>
                <w:sz w:val="24"/>
                <w:szCs w:val="24"/>
              </w:rPr>
              <w:t>1,</w:t>
            </w:r>
            <w:r>
              <w:rPr>
                <w:rFonts w:ascii="Arial" w:hAnsi="Arial" w:cs="Arial"/>
                <w:b/>
                <w:bCs/>
                <w:color w:val="0070C0"/>
                <w:sz w:val="24"/>
                <w:szCs w:val="24"/>
              </w:rPr>
              <w:t>2</w:t>
            </w:r>
          </w:p>
        </w:tc>
      </w:tr>
    </w:tbl>
    <w:p w:rsidR="003909B9" w:rsidRPr="003D6559" w:rsidRDefault="003909B9" w:rsidP="003909B9">
      <w:pPr>
        <w:autoSpaceDE w:val="0"/>
        <w:autoSpaceDN w:val="0"/>
        <w:adjustRightInd w:val="0"/>
        <w:spacing w:after="0" w:line="240" w:lineRule="auto"/>
        <w:rPr>
          <w:rFonts w:ascii="Arial" w:hAnsi="Arial" w:cs="Arial"/>
          <w:b/>
          <w:sz w:val="16"/>
          <w:szCs w:val="16"/>
        </w:rPr>
      </w:pP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698" w:tblpY="159"/>
        <w:tblW w:w="10598" w:type="dxa"/>
        <w:shd w:val="clear" w:color="auto" w:fill="FFFFFF" w:themeFill="background1"/>
        <w:tblLook w:val="04A0"/>
      </w:tblPr>
      <w:tblGrid>
        <w:gridCol w:w="5778"/>
        <w:gridCol w:w="1843"/>
        <w:gridCol w:w="1559"/>
        <w:gridCol w:w="1418"/>
      </w:tblGrid>
      <w:tr w:rsidR="0056297F" w:rsidRPr="00113FD8" w:rsidTr="0056297F">
        <w:trPr>
          <w:trHeight w:val="450"/>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202C4B" w:rsidRDefault="0056297F" w:rsidP="00202C4B">
            <w:pPr>
              <w:spacing w:after="0" w:line="240" w:lineRule="auto"/>
              <w:jc w:val="center"/>
              <w:rPr>
                <w:rFonts w:ascii="Arial" w:eastAsia="Times New Roman" w:hAnsi="Arial" w:cs="Arial"/>
                <w:b/>
                <w:bCs/>
                <w:sz w:val="24"/>
                <w:szCs w:val="24"/>
                <w:lang w:eastAsia="ru-RU"/>
              </w:rPr>
            </w:pPr>
            <w:r w:rsidRPr="00202C4B">
              <w:rPr>
                <w:rFonts w:ascii="Arial" w:eastAsia="Times New Roman" w:hAnsi="Arial" w:cs="Arial"/>
                <w:b/>
                <w:bCs/>
                <w:sz w:val="24"/>
                <w:szCs w:val="24"/>
                <w:lang w:eastAsia="ru-RU"/>
              </w:rPr>
              <w:t>Наименование индикатора</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2015</w:t>
            </w:r>
          </w:p>
          <w:p w:rsidR="0056297F" w:rsidRPr="00202C4B" w:rsidRDefault="0056297F" w:rsidP="00202C4B">
            <w:pPr>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год</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spacing w:after="0" w:line="240" w:lineRule="auto"/>
              <w:jc w:val="center"/>
              <w:rPr>
                <w:rFonts w:ascii="Arial" w:hAnsi="Arial" w:cs="Arial"/>
                <w:b/>
                <w:sz w:val="24"/>
                <w:szCs w:val="24"/>
              </w:rPr>
            </w:pPr>
            <w:r w:rsidRPr="00202C4B">
              <w:rPr>
                <w:rFonts w:ascii="Arial" w:hAnsi="Arial" w:cs="Arial"/>
                <w:b/>
                <w:sz w:val="24"/>
                <w:szCs w:val="24"/>
              </w:rPr>
              <w:t>2016</w:t>
            </w:r>
          </w:p>
          <w:p w:rsidR="0056297F" w:rsidRPr="00202C4B" w:rsidRDefault="0056297F" w:rsidP="00202C4B">
            <w:pPr>
              <w:spacing w:after="0" w:line="240" w:lineRule="auto"/>
              <w:jc w:val="center"/>
              <w:rPr>
                <w:rFonts w:ascii="Arial" w:hAnsi="Arial" w:cs="Arial"/>
                <w:sz w:val="24"/>
                <w:szCs w:val="24"/>
              </w:rPr>
            </w:pPr>
            <w:r w:rsidRPr="00202C4B">
              <w:rPr>
                <w:rFonts w:ascii="Arial" w:hAnsi="Arial" w:cs="Arial"/>
                <w:b/>
                <w:sz w:val="24"/>
                <w:szCs w:val="24"/>
              </w:rPr>
              <w:t>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Default="0056297F" w:rsidP="00202C4B">
            <w:pPr>
              <w:spacing w:after="0" w:line="240" w:lineRule="auto"/>
              <w:jc w:val="center"/>
              <w:rPr>
                <w:rFonts w:ascii="Arial" w:hAnsi="Arial" w:cs="Arial"/>
                <w:b/>
                <w:sz w:val="24"/>
                <w:szCs w:val="24"/>
              </w:rPr>
            </w:pPr>
            <w:r w:rsidRPr="00202C4B">
              <w:rPr>
                <w:rFonts w:ascii="Arial" w:hAnsi="Arial" w:cs="Arial"/>
                <w:b/>
                <w:sz w:val="24"/>
                <w:szCs w:val="24"/>
              </w:rPr>
              <w:t xml:space="preserve">2017 </w:t>
            </w:r>
          </w:p>
          <w:p w:rsidR="0056297F" w:rsidRPr="00202C4B" w:rsidRDefault="0056297F" w:rsidP="00202C4B">
            <w:pPr>
              <w:spacing w:after="0" w:line="240" w:lineRule="auto"/>
              <w:jc w:val="center"/>
              <w:rPr>
                <w:rFonts w:ascii="Arial" w:hAnsi="Arial" w:cs="Arial"/>
                <w:sz w:val="24"/>
                <w:szCs w:val="24"/>
              </w:rPr>
            </w:pPr>
            <w:r w:rsidRPr="00202C4B">
              <w:rPr>
                <w:rFonts w:ascii="Arial" w:hAnsi="Arial" w:cs="Arial"/>
                <w:b/>
                <w:sz w:val="24"/>
                <w:szCs w:val="24"/>
              </w:rPr>
              <w:t>год</w:t>
            </w:r>
          </w:p>
        </w:tc>
      </w:tr>
      <w:tr w:rsidR="0056297F" w:rsidRPr="00113FD8" w:rsidTr="0056297F">
        <w:trPr>
          <w:trHeight w:val="55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eastAsia="Times New Roman" w:hAnsi="Arial" w:cs="Arial"/>
                <w:sz w:val="24"/>
                <w:szCs w:val="24"/>
                <w:lang w:eastAsia="ru-RU"/>
              </w:rPr>
            </w:pPr>
            <w:r w:rsidRPr="00202C4B">
              <w:rPr>
                <w:rFonts w:ascii="Arial" w:hAnsi="Arial" w:cs="Arial"/>
                <w:bCs/>
                <w:sz w:val="24"/>
                <w:szCs w:val="24"/>
              </w:rPr>
              <w:t xml:space="preserve">Розничный товарооборот (во всех каналах реализации) в Удмуртской Республике, </w:t>
            </w:r>
            <w:r w:rsidRPr="00202C4B">
              <w:rPr>
                <w:rFonts w:ascii="Arial" w:hAnsi="Arial" w:cs="Arial"/>
                <w:sz w:val="24"/>
                <w:szCs w:val="24"/>
              </w:rPr>
              <w:t>млн. рублей</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215 374,1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215 400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217 730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eastAsia="Times New Roman" w:hAnsi="Arial" w:cs="Arial"/>
                <w:sz w:val="24"/>
                <w:szCs w:val="24"/>
                <w:lang w:eastAsia="ru-RU"/>
              </w:rPr>
            </w:pPr>
            <w:r w:rsidRPr="00202C4B">
              <w:rPr>
                <w:rFonts w:ascii="Arial" w:hAnsi="Arial" w:cs="Arial"/>
                <w:sz w:val="24"/>
                <w:szCs w:val="24"/>
              </w:rPr>
              <w:t>Оборот розничной торговли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202 491,6</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203 170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205 750</w:t>
            </w:r>
          </w:p>
        </w:tc>
      </w:tr>
      <w:tr w:rsidR="0056297F" w:rsidRPr="00113FD8" w:rsidTr="0056297F">
        <w:trPr>
          <w:trHeight w:val="659"/>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Обеспеченность площадью торговых объектов в предприятиях розничной торговли в расчете на одну тысячу человек населения Удмуртской Республики, квадратных метров</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838</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840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840</w:t>
            </w:r>
          </w:p>
        </w:tc>
      </w:tr>
      <w:tr w:rsidR="0056297F" w:rsidRPr="00113FD8" w:rsidTr="0056297F">
        <w:trPr>
          <w:trHeight w:val="1437"/>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Количество торговых объектов хозяйствующих субъектов, осуществляющих торговую деятельность и поставки товаров на территории Удмуртской Республики, внесенных в торговый реестр на конец года, единиц</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2 925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3 070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3 550</w:t>
            </w:r>
          </w:p>
        </w:tc>
      </w:tr>
      <w:tr w:rsidR="0056297F" w:rsidRPr="00113FD8" w:rsidTr="0056297F">
        <w:trPr>
          <w:trHeight w:val="351"/>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Оборот общественного питания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12 882,5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12 230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11 980</w:t>
            </w:r>
          </w:p>
        </w:tc>
      </w:tr>
      <w:tr w:rsidR="0056297F" w:rsidRPr="00113FD8" w:rsidTr="0056297F">
        <w:trPr>
          <w:trHeight w:val="544"/>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бытовых услуг населению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6 142</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5 540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5 650</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гостиничных услуг населению в Удмуртской Республике, млн. рублей</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563,8</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509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510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производства алкогольной продукции в Удмуртской Республике, тыс. дкл</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1 855</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1 600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1 600</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autoSpaceDE w:val="0"/>
              <w:autoSpaceDN w:val="0"/>
              <w:adjustRightInd w:val="0"/>
              <w:spacing w:after="0" w:line="240" w:lineRule="auto"/>
              <w:rPr>
                <w:rFonts w:ascii="Arial" w:hAnsi="Arial" w:cs="Arial"/>
                <w:sz w:val="24"/>
                <w:szCs w:val="24"/>
              </w:rPr>
            </w:pPr>
            <w:r w:rsidRPr="00202C4B">
              <w:rPr>
                <w:rFonts w:ascii="Arial" w:hAnsi="Arial" w:cs="Arial"/>
                <w:sz w:val="24"/>
                <w:szCs w:val="24"/>
              </w:rPr>
              <w:t>Объем производства этилового спирта в Удмуртской Республике, тыс. дкл</w:t>
            </w:r>
          </w:p>
        </w:tc>
        <w:tc>
          <w:tcPr>
            <w:tcW w:w="1843" w:type="dxa"/>
            <w:tcBorders>
              <w:top w:val="nil"/>
              <w:left w:val="single" w:sz="4" w:space="0" w:color="auto"/>
              <w:bottom w:val="single" w:sz="4" w:space="0" w:color="auto"/>
              <w:right w:val="single" w:sz="4" w:space="0" w:color="auto"/>
            </w:tcBorders>
            <w:shd w:val="clear" w:color="auto" w:fill="FFFFFF" w:themeFill="background1"/>
            <w:hideMark/>
          </w:tcPr>
          <w:p w:rsidR="0056297F" w:rsidRPr="00202C4B" w:rsidRDefault="0056297F" w:rsidP="003909B9">
            <w:pPr>
              <w:pStyle w:val="ConsPlusNormal"/>
              <w:jc w:val="center"/>
              <w:rPr>
                <w:sz w:val="24"/>
                <w:szCs w:val="24"/>
              </w:rPr>
            </w:pPr>
            <w:r w:rsidRPr="00202C4B">
              <w:rPr>
                <w:sz w:val="24"/>
                <w:szCs w:val="24"/>
              </w:rPr>
              <w:t>634</w:t>
            </w:r>
          </w:p>
        </w:tc>
        <w:tc>
          <w:tcPr>
            <w:tcW w:w="1559"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620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202C4B" w:rsidRDefault="0056297F" w:rsidP="003909B9">
            <w:pPr>
              <w:pStyle w:val="ConsPlusNormal"/>
              <w:jc w:val="center"/>
              <w:rPr>
                <w:sz w:val="24"/>
                <w:szCs w:val="24"/>
              </w:rPr>
            </w:pPr>
            <w:r w:rsidRPr="00202C4B">
              <w:rPr>
                <w:sz w:val="24"/>
                <w:szCs w:val="24"/>
              </w:rPr>
              <w:t>620</w:t>
            </w:r>
          </w:p>
        </w:tc>
      </w:tr>
    </w:tbl>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56297F" w:rsidRDefault="0056297F" w:rsidP="00202C4B">
      <w:pPr>
        <w:tabs>
          <w:tab w:val="left" w:pos="2127"/>
        </w:tabs>
        <w:spacing w:after="0" w:line="240" w:lineRule="auto"/>
        <w:jc w:val="center"/>
        <w:rPr>
          <w:rFonts w:ascii="Arial" w:hAnsi="Arial" w:cs="Arial"/>
          <w:b/>
          <w:bCs/>
          <w:sz w:val="28"/>
          <w:szCs w:val="28"/>
        </w:rPr>
      </w:pPr>
    </w:p>
    <w:p w:rsidR="00490D41" w:rsidRDefault="00490D41" w:rsidP="00202C4B">
      <w:pPr>
        <w:tabs>
          <w:tab w:val="left" w:pos="2127"/>
        </w:tabs>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666944">
        <w:rPr>
          <w:rFonts w:ascii="Arial" w:hAnsi="Arial" w:cs="Arial"/>
          <w:b/>
          <w:bCs/>
          <w:sz w:val="28"/>
          <w:szCs w:val="28"/>
        </w:rPr>
        <w:t xml:space="preserve"> Удмуртской Республики</w:t>
      </w:r>
    </w:p>
    <w:p w:rsidR="00490D41" w:rsidRDefault="00490D41" w:rsidP="00490D41">
      <w:pPr>
        <w:tabs>
          <w:tab w:val="left" w:pos="2127"/>
        </w:tabs>
        <w:spacing w:after="0" w:line="240" w:lineRule="auto"/>
        <w:jc w:val="center"/>
        <w:rPr>
          <w:rFonts w:ascii="Arial" w:hAnsi="Arial" w:cs="Arial"/>
          <w:b/>
          <w:bCs/>
          <w:color w:val="215868" w:themeColor="accent5" w:themeShade="80"/>
          <w:sz w:val="28"/>
          <w:szCs w:val="28"/>
          <w:u w:val="single"/>
        </w:rPr>
      </w:pPr>
      <w:r w:rsidRPr="00BC2971">
        <w:rPr>
          <w:rFonts w:ascii="Arial" w:hAnsi="Arial" w:cs="Arial"/>
          <w:b/>
          <w:bCs/>
          <w:color w:val="943634" w:themeColor="accent2" w:themeShade="BF"/>
          <w:sz w:val="28"/>
          <w:szCs w:val="28"/>
          <w:u w:val="single"/>
        </w:rPr>
        <w:t>«Энергоэффективность и развитие энергетики в Удмуртской Республике»</w:t>
      </w:r>
    </w:p>
    <w:p w:rsidR="00490D41" w:rsidRPr="00490D41" w:rsidRDefault="00FE2F3E" w:rsidP="00490D41">
      <w:pPr>
        <w:tabs>
          <w:tab w:val="left" w:pos="2127"/>
        </w:tabs>
        <w:spacing w:after="100" w:afterAutospacing="1" w:line="240" w:lineRule="auto"/>
        <w:jc w:val="center"/>
        <w:rPr>
          <w:rFonts w:ascii="Arial" w:hAnsi="Arial" w:cs="Arial"/>
          <w:b/>
          <w:bCs/>
          <w:color w:val="215868" w:themeColor="accent5" w:themeShade="80"/>
          <w:sz w:val="28"/>
          <w:szCs w:val="28"/>
          <w:u w:val="single"/>
        </w:rPr>
      </w:pPr>
      <w:r w:rsidRPr="00FE2F3E">
        <w:rPr>
          <w:rFonts w:ascii="Arial" w:hAnsi="Arial" w:cs="Arial"/>
          <w:b/>
          <w:noProof/>
          <w:sz w:val="28"/>
          <w:szCs w:val="28"/>
        </w:rPr>
        <w:pict>
          <v:shape id="_x0000_s1552" type="#_x0000_t202" style="position:absolute;left:0;text-align:left;margin-left:24.8pt;margin-top:25.2pt;width:167.8pt;height:109.5pt;z-index:252469760;mso-width-relative:margin;mso-height-relative:margin" filled="f" stroked="f" strokecolor="white [3212]">
            <v:textbox>
              <w:txbxContent>
                <w:p w:rsidR="00714E6E" w:rsidRDefault="00714E6E" w:rsidP="003909B9">
                  <w:r>
                    <w:rPr>
                      <w:noProof/>
                      <w:lang w:eastAsia="ru-RU"/>
                    </w:rPr>
                    <w:drawing>
                      <wp:inline distT="0" distB="0" distL="0" distR="0">
                        <wp:extent cx="2162175" cy="1114425"/>
                        <wp:effectExtent l="19050" t="19050" r="28575" b="28575"/>
                        <wp:docPr id="83" name="Рисунок 47" descr="http://www.samaa.tv/wp-content/uploads/digital_news/2012-01-03/govt-plans-to-increase-power-tariff-on-monthly-basis-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samaa.tv/wp-content/uploads/digital_news/2012-01-03/govt-plans-to-increase-power-tariff-on-monthly-basis-7629.jpg"/>
                                <pic:cNvPicPr>
                                  <a:picLocks noChangeAspect="1" noChangeArrowheads="1"/>
                                </pic:cNvPicPr>
                              </pic:nvPicPr>
                              <pic:blipFill>
                                <a:blip r:embed="rId133"/>
                                <a:srcRect/>
                                <a:stretch>
                                  <a:fillRect/>
                                </a:stretch>
                              </pic:blipFill>
                              <pic:spPr bwMode="auto">
                                <a:xfrm>
                                  <a:off x="0" y="0"/>
                                  <a:ext cx="2170071" cy="1118495"/>
                                </a:xfrm>
                                <a:prstGeom prst="rect">
                                  <a:avLst/>
                                </a:prstGeom>
                                <a:noFill/>
                                <a:ln w="9525">
                                  <a:solidFill>
                                    <a:schemeClr val="tx1"/>
                                  </a:solidFill>
                                  <a:miter lim="800000"/>
                                  <a:headEnd/>
                                  <a:tailEnd/>
                                </a:ln>
                              </pic:spPr>
                            </pic:pic>
                          </a:graphicData>
                        </a:graphic>
                      </wp:inline>
                    </w:drawing>
                  </w:r>
                </w:p>
              </w:txbxContent>
            </v:textbox>
          </v:shape>
        </w:pict>
      </w:r>
      <w:r w:rsidR="003909B9">
        <w:rPr>
          <w:rFonts w:ascii="Arial" w:hAnsi="Arial" w:cs="Arial"/>
          <w:b/>
          <w:bCs/>
          <w:sz w:val="28"/>
          <w:szCs w:val="28"/>
        </w:rPr>
        <w:t xml:space="preserve">      </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
          <w:color w:val="943634" w:themeColor="accent2" w:themeShade="BF"/>
          <w:sz w:val="24"/>
          <w:szCs w:val="24"/>
        </w:rPr>
        <w:t>Цель:</w:t>
      </w:r>
      <w:r w:rsidRPr="00490D41">
        <w:rPr>
          <w:rFonts w:ascii="Arial" w:hAnsi="Arial" w:cs="Arial"/>
          <w:b/>
          <w:color w:val="215868" w:themeColor="accent5" w:themeShade="80"/>
          <w:sz w:val="24"/>
          <w:szCs w:val="24"/>
        </w:rPr>
        <w:t xml:space="preserve"> </w:t>
      </w:r>
      <w:r w:rsidRPr="00490D41">
        <w:rPr>
          <w:rFonts w:ascii="Arial" w:hAnsi="Arial" w:cs="Arial"/>
          <w:bCs/>
          <w:sz w:val="24"/>
          <w:szCs w:val="24"/>
        </w:rPr>
        <w:t>Создание условий для надежного и</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Cs/>
          <w:sz w:val="24"/>
          <w:szCs w:val="24"/>
        </w:rPr>
        <w:t xml:space="preserve"> эффективного энергоснабжения </w:t>
      </w:r>
    </w:p>
    <w:p w:rsidR="003909B9" w:rsidRPr="00490D41" w:rsidRDefault="003909B9" w:rsidP="003909B9">
      <w:pPr>
        <w:spacing w:after="0" w:line="240" w:lineRule="auto"/>
        <w:ind w:left="5103"/>
        <w:rPr>
          <w:rFonts w:ascii="Arial" w:hAnsi="Arial" w:cs="Arial"/>
          <w:bCs/>
          <w:sz w:val="24"/>
          <w:szCs w:val="24"/>
        </w:rPr>
      </w:pPr>
      <w:r w:rsidRPr="00490D41">
        <w:rPr>
          <w:rFonts w:ascii="Arial" w:hAnsi="Arial" w:cs="Arial"/>
          <w:bCs/>
          <w:sz w:val="24"/>
          <w:szCs w:val="24"/>
        </w:rPr>
        <w:t>Удмуртской Республики</w:t>
      </w:r>
    </w:p>
    <w:p w:rsidR="003909B9" w:rsidRPr="00490D41" w:rsidRDefault="003909B9" w:rsidP="003909B9">
      <w:pPr>
        <w:spacing w:after="0" w:line="240" w:lineRule="auto"/>
        <w:ind w:left="5103"/>
        <w:rPr>
          <w:rFonts w:ascii="Arial" w:hAnsi="Arial" w:cs="Arial"/>
          <w:b/>
          <w:bCs/>
          <w:sz w:val="24"/>
          <w:szCs w:val="24"/>
        </w:rPr>
      </w:pPr>
    </w:p>
    <w:p w:rsidR="003909B9" w:rsidRPr="00113FD8" w:rsidRDefault="003909B9" w:rsidP="003909B9">
      <w:pPr>
        <w:spacing w:after="360" w:line="240" w:lineRule="auto"/>
        <w:ind w:left="5103"/>
        <w:rPr>
          <w:rFonts w:ascii="Arial" w:hAnsi="Arial" w:cs="Arial"/>
          <w:b/>
        </w:rPr>
      </w:pPr>
    </w:p>
    <w:p w:rsidR="0004269D" w:rsidRDefault="0004269D" w:rsidP="003909B9">
      <w:pPr>
        <w:tabs>
          <w:tab w:val="left" w:pos="4374"/>
        </w:tabs>
        <w:autoSpaceDE w:val="0"/>
        <w:autoSpaceDN w:val="0"/>
        <w:adjustRightInd w:val="0"/>
        <w:spacing w:after="0" w:line="240" w:lineRule="auto"/>
        <w:jc w:val="center"/>
        <w:rPr>
          <w:rFonts w:ascii="Arial" w:hAnsi="Arial" w:cs="Arial"/>
          <w:b/>
        </w:rPr>
      </w:pPr>
    </w:p>
    <w:p w:rsidR="0004269D" w:rsidRDefault="0004269D" w:rsidP="003909B9">
      <w:pPr>
        <w:tabs>
          <w:tab w:val="left" w:pos="4374"/>
        </w:tabs>
        <w:autoSpaceDE w:val="0"/>
        <w:autoSpaceDN w:val="0"/>
        <w:adjustRightInd w:val="0"/>
        <w:spacing w:after="0" w:line="240" w:lineRule="auto"/>
        <w:jc w:val="center"/>
        <w:rPr>
          <w:rFonts w:ascii="Arial" w:hAnsi="Arial" w:cs="Arial"/>
          <w:b/>
        </w:rPr>
      </w:pPr>
    </w:p>
    <w:p w:rsidR="003909B9" w:rsidRPr="00202C4B"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202C4B">
        <w:rPr>
          <w:rFonts w:ascii="Arial" w:hAnsi="Arial" w:cs="Arial"/>
          <w:b/>
          <w:sz w:val="24"/>
          <w:szCs w:val="24"/>
        </w:rPr>
        <w:t xml:space="preserve">Структура расходов по государственной программе </w:t>
      </w:r>
    </w:p>
    <w:p w:rsidR="003909B9" w:rsidRPr="00202C4B" w:rsidRDefault="003909B9" w:rsidP="00490D41">
      <w:pPr>
        <w:spacing w:after="0" w:line="240" w:lineRule="auto"/>
        <w:ind w:left="5103"/>
        <w:jc w:val="right"/>
        <w:rPr>
          <w:rFonts w:ascii="Arial" w:hAnsi="Arial" w:cs="Arial"/>
          <w:sz w:val="20"/>
          <w:szCs w:val="20"/>
        </w:rPr>
      </w:pPr>
      <w:r w:rsidRPr="00202C4B">
        <w:rPr>
          <w:rFonts w:ascii="Arial" w:hAnsi="Arial" w:cs="Arial"/>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811"/>
        <w:gridCol w:w="1701"/>
        <w:gridCol w:w="1418"/>
        <w:gridCol w:w="1701"/>
      </w:tblGrid>
      <w:tr w:rsidR="0056297F" w:rsidRPr="00113FD8" w:rsidTr="0056297F">
        <w:trPr>
          <w:trHeight w:val="556"/>
        </w:trPr>
        <w:tc>
          <w:tcPr>
            <w:tcW w:w="5811" w:type="dxa"/>
            <w:shd w:val="clear" w:color="auto" w:fill="FFFFFF"/>
            <w:tcMar>
              <w:top w:w="15" w:type="dxa"/>
              <w:left w:w="15" w:type="dxa"/>
              <w:bottom w:w="0" w:type="dxa"/>
              <w:right w:w="15" w:type="dxa"/>
            </w:tcMar>
            <w:vAlign w:val="center"/>
            <w:hideMark/>
          </w:tcPr>
          <w:p w:rsidR="0056297F" w:rsidRPr="00490D41" w:rsidRDefault="0056297F" w:rsidP="00490D41">
            <w:pPr>
              <w:spacing w:after="0" w:line="240" w:lineRule="auto"/>
              <w:ind w:left="426"/>
              <w:rPr>
                <w:rFonts w:ascii="Arial" w:hAnsi="Arial" w:cs="Arial"/>
                <w:b/>
                <w:sz w:val="24"/>
                <w:szCs w:val="24"/>
              </w:rPr>
            </w:pPr>
            <w:r w:rsidRPr="00490D41">
              <w:rPr>
                <w:rFonts w:ascii="Arial" w:hAnsi="Arial" w:cs="Arial"/>
                <w:b/>
                <w:sz w:val="24"/>
                <w:szCs w:val="24"/>
              </w:rPr>
              <w:t>Наименование государственной программы (подпрограммы)</w:t>
            </w:r>
          </w:p>
        </w:tc>
        <w:tc>
          <w:tcPr>
            <w:tcW w:w="1701" w:type="dxa"/>
            <w:shd w:val="clear" w:color="auto" w:fill="FFFFFF"/>
            <w:tcMar>
              <w:top w:w="15" w:type="dxa"/>
              <w:left w:w="15" w:type="dxa"/>
              <w:bottom w:w="0" w:type="dxa"/>
              <w:right w:w="15" w:type="dxa"/>
            </w:tcMar>
            <w:hideMark/>
          </w:tcPr>
          <w:p w:rsidR="0056297F" w:rsidRPr="00490D41" w:rsidRDefault="0056297F" w:rsidP="00490D41">
            <w:pPr>
              <w:spacing w:after="0" w:line="240" w:lineRule="auto"/>
              <w:ind w:hanging="15"/>
              <w:jc w:val="center"/>
              <w:rPr>
                <w:rFonts w:ascii="Arial" w:hAnsi="Arial" w:cs="Arial"/>
                <w:b/>
                <w:sz w:val="24"/>
                <w:szCs w:val="24"/>
              </w:rPr>
            </w:pPr>
            <w:r w:rsidRPr="00490D41">
              <w:rPr>
                <w:rFonts w:ascii="Arial" w:hAnsi="Arial" w:cs="Arial"/>
                <w:b/>
                <w:sz w:val="24"/>
                <w:szCs w:val="24"/>
              </w:rPr>
              <w:t>2015 год</w:t>
            </w:r>
          </w:p>
        </w:tc>
        <w:tc>
          <w:tcPr>
            <w:tcW w:w="1418" w:type="dxa"/>
            <w:shd w:val="clear" w:color="auto" w:fill="FFFFFF"/>
          </w:tcPr>
          <w:p w:rsidR="0056297F" w:rsidRPr="00490D41" w:rsidRDefault="0056297F" w:rsidP="00490D41">
            <w:pPr>
              <w:spacing w:after="0" w:line="240" w:lineRule="auto"/>
              <w:jc w:val="center"/>
              <w:rPr>
                <w:rFonts w:ascii="Arial" w:hAnsi="Arial" w:cs="Arial"/>
                <w:sz w:val="24"/>
                <w:szCs w:val="24"/>
              </w:rPr>
            </w:pPr>
            <w:r w:rsidRPr="00490D41">
              <w:rPr>
                <w:rFonts w:ascii="Arial" w:hAnsi="Arial" w:cs="Arial"/>
                <w:b/>
                <w:sz w:val="24"/>
                <w:szCs w:val="24"/>
              </w:rPr>
              <w:t>2016 год</w:t>
            </w:r>
          </w:p>
        </w:tc>
        <w:tc>
          <w:tcPr>
            <w:tcW w:w="1701" w:type="dxa"/>
            <w:shd w:val="clear" w:color="auto" w:fill="FFFFFF"/>
          </w:tcPr>
          <w:p w:rsidR="0056297F" w:rsidRPr="00490D41" w:rsidRDefault="0056297F" w:rsidP="00490D41">
            <w:pPr>
              <w:spacing w:after="0" w:line="240" w:lineRule="auto"/>
              <w:jc w:val="center"/>
              <w:rPr>
                <w:rFonts w:ascii="Arial" w:hAnsi="Arial" w:cs="Arial"/>
                <w:sz w:val="24"/>
                <w:szCs w:val="24"/>
              </w:rPr>
            </w:pPr>
            <w:r w:rsidRPr="00490D41">
              <w:rPr>
                <w:rFonts w:ascii="Arial" w:hAnsi="Arial" w:cs="Arial"/>
                <w:b/>
                <w:sz w:val="24"/>
                <w:szCs w:val="24"/>
              </w:rPr>
              <w:t>2017 год</w:t>
            </w:r>
          </w:p>
        </w:tc>
      </w:tr>
      <w:tr w:rsidR="0056297F" w:rsidRPr="00113FD8" w:rsidTr="0056297F">
        <w:trPr>
          <w:trHeight w:val="545"/>
        </w:trPr>
        <w:tc>
          <w:tcPr>
            <w:tcW w:w="5811" w:type="dxa"/>
            <w:shd w:val="clear" w:color="auto" w:fill="FFFFFF"/>
            <w:tcMar>
              <w:top w:w="15" w:type="dxa"/>
              <w:left w:w="113" w:type="dxa"/>
              <w:bottom w:w="0" w:type="dxa"/>
              <w:right w:w="113" w:type="dxa"/>
            </w:tcMar>
            <w:vAlign w:val="center"/>
            <w:hideMark/>
          </w:tcPr>
          <w:p w:rsidR="0056297F" w:rsidRPr="00490D41" w:rsidRDefault="0056297F" w:rsidP="00490D41">
            <w:pPr>
              <w:spacing w:after="0" w:line="240" w:lineRule="auto"/>
              <w:textAlignment w:val="center"/>
              <w:rPr>
                <w:rFonts w:ascii="Arial" w:eastAsia="Times New Roman" w:hAnsi="Arial" w:cs="Arial"/>
                <w:sz w:val="24"/>
                <w:szCs w:val="24"/>
                <w:lang w:eastAsia="ru-RU"/>
              </w:rPr>
            </w:pPr>
            <w:r w:rsidRPr="00490D41">
              <w:rPr>
                <w:rFonts w:ascii="Arial" w:hAnsi="Arial" w:cs="Arial"/>
                <w:b/>
                <w:bCs/>
                <w:sz w:val="24"/>
                <w:szCs w:val="24"/>
              </w:rPr>
              <w:t>Государственная программа Удмуртской Республики</w:t>
            </w:r>
            <w:r w:rsidRPr="00490D41">
              <w:rPr>
                <w:rFonts w:ascii="Arial" w:eastAsia="Times New Roman" w:hAnsi="Arial" w:cs="Arial"/>
                <w:b/>
                <w:bCs/>
                <w:color w:val="C00000"/>
                <w:kern w:val="24"/>
                <w:sz w:val="24"/>
                <w:szCs w:val="24"/>
                <w:lang w:eastAsia="ru-RU"/>
              </w:rPr>
              <w:t xml:space="preserve"> </w:t>
            </w:r>
            <w:r w:rsidRPr="00490D41">
              <w:rPr>
                <w:rFonts w:ascii="Arial" w:eastAsia="Times New Roman" w:hAnsi="Arial" w:cs="Arial"/>
                <w:b/>
                <w:bCs/>
                <w:color w:val="943634" w:themeColor="accent2" w:themeShade="BF"/>
                <w:kern w:val="24"/>
                <w:sz w:val="24"/>
                <w:szCs w:val="24"/>
                <w:lang w:eastAsia="ru-RU"/>
              </w:rPr>
              <w:t>«Энергоэффективность и развитие энергетики в Удмуртской Республике»</w:t>
            </w:r>
            <w:r w:rsidRPr="00490D41">
              <w:rPr>
                <w:rFonts w:ascii="Arial" w:eastAsia="Times New Roman" w:hAnsi="Arial" w:cs="Arial"/>
                <w:b/>
                <w:bCs/>
                <w:i/>
                <w:iCs/>
                <w:color w:val="C00000"/>
                <w:kern w:val="24"/>
                <w:sz w:val="24"/>
                <w:szCs w:val="24"/>
                <w:lang w:eastAsia="ru-RU"/>
              </w:rPr>
              <w:t xml:space="preserve"> </w:t>
            </w:r>
          </w:p>
        </w:tc>
        <w:tc>
          <w:tcPr>
            <w:tcW w:w="1701" w:type="dxa"/>
            <w:shd w:val="clear" w:color="auto" w:fill="FFFFFF"/>
            <w:tcMar>
              <w:top w:w="15" w:type="dxa"/>
              <w:left w:w="15" w:type="dxa"/>
              <w:bottom w:w="0" w:type="dxa"/>
              <w:right w:w="15" w:type="dxa"/>
            </w:tcMar>
            <w:vAlign w:val="center"/>
            <w:hideMark/>
          </w:tcPr>
          <w:p w:rsidR="0056297F" w:rsidRPr="00490D41" w:rsidRDefault="0056297F" w:rsidP="003909B9">
            <w:pPr>
              <w:spacing w:after="0" w:line="240" w:lineRule="auto"/>
              <w:jc w:val="center"/>
              <w:rPr>
                <w:rFonts w:ascii="Arial" w:eastAsia="Times New Roman" w:hAnsi="Arial" w:cs="Arial"/>
                <w:sz w:val="24"/>
                <w:szCs w:val="24"/>
                <w:lang w:eastAsia="ru-RU"/>
              </w:rPr>
            </w:pPr>
            <w:r w:rsidRPr="00490D41">
              <w:rPr>
                <w:rFonts w:ascii="Arial" w:eastAsia="Times New Roman" w:hAnsi="Arial" w:cs="Arial"/>
                <w:b/>
                <w:bCs/>
                <w:color w:val="C00000"/>
                <w:kern w:val="24"/>
                <w:sz w:val="24"/>
                <w:szCs w:val="24"/>
                <w:lang w:eastAsia="ru-RU"/>
              </w:rPr>
              <w:t>71,1</w:t>
            </w:r>
          </w:p>
        </w:tc>
        <w:tc>
          <w:tcPr>
            <w:tcW w:w="1418" w:type="dxa"/>
            <w:shd w:val="clear" w:color="auto" w:fill="FFFFFF"/>
            <w:vAlign w:val="center"/>
          </w:tcPr>
          <w:p w:rsidR="0056297F" w:rsidRPr="00490D41" w:rsidRDefault="0056297F" w:rsidP="003D6559">
            <w:pPr>
              <w:spacing w:after="0" w:line="240" w:lineRule="auto"/>
              <w:jc w:val="center"/>
              <w:rPr>
                <w:rFonts w:ascii="Arial" w:eastAsia="Times New Roman" w:hAnsi="Arial" w:cs="Arial"/>
                <w:b/>
                <w:bCs/>
                <w:color w:val="C00000"/>
                <w:kern w:val="24"/>
                <w:sz w:val="24"/>
                <w:szCs w:val="24"/>
                <w:lang w:eastAsia="ru-RU"/>
              </w:rPr>
            </w:pPr>
            <w:r w:rsidRPr="00490D41">
              <w:rPr>
                <w:rFonts w:ascii="Arial" w:eastAsia="Times New Roman" w:hAnsi="Arial" w:cs="Arial"/>
                <w:b/>
                <w:bCs/>
                <w:color w:val="C00000"/>
                <w:kern w:val="24"/>
                <w:sz w:val="24"/>
                <w:szCs w:val="24"/>
                <w:lang w:eastAsia="ru-RU"/>
              </w:rPr>
              <w:t>77,6</w:t>
            </w:r>
          </w:p>
        </w:tc>
        <w:tc>
          <w:tcPr>
            <w:tcW w:w="1701" w:type="dxa"/>
            <w:shd w:val="clear" w:color="auto" w:fill="FFFFFF"/>
            <w:vAlign w:val="center"/>
          </w:tcPr>
          <w:p w:rsidR="0056297F" w:rsidRPr="00490D41" w:rsidRDefault="004C45A5" w:rsidP="003D6559">
            <w:pPr>
              <w:spacing w:after="0" w:line="240" w:lineRule="auto"/>
              <w:jc w:val="center"/>
              <w:rPr>
                <w:rFonts w:ascii="Arial" w:eastAsia="Times New Roman" w:hAnsi="Arial" w:cs="Arial"/>
                <w:b/>
                <w:bCs/>
                <w:color w:val="C00000"/>
                <w:kern w:val="24"/>
                <w:sz w:val="24"/>
                <w:szCs w:val="24"/>
                <w:lang w:eastAsia="ru-RU"/>
              </w:rPr>
            </w:pPr>
            <w:r>
              <w:rPr>
                <w:rFonts w:ascii="Arial" w:eastAsia="Times New Roman" w:hAnsi="Arial" w:cs="Arial"/>
                <w:b/>
                <w:bCs/>
                <w:color w:val="C00000"/>
                <w:kern w:val="24"/>
                <w:sz w:val="24"/>
                <w:szCs w:val="24"/>
                <w:lang w:eastAsia="ru-RU"/>
              </w:rPr>
              <w:t>70,8</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3909B9" w:rsidRPr="00202C4B" w:rsidRDefault="003909B9" w:rsidP="003909B9">
      <w:pPr>
        <w:autoSpaceDE w:val="0"/>
        <w:autoSpaceDN w:val="0"/>
        <w:adjustRightInd w:val="0"/>
        <w:spacing w:after="0" w:line="240" w:lineRule="auto"/>
        <w:ind w:left="284" w:firstLine="709"/>
        <w:jc w:val="center"/>
        <w:rPr>
          <w:rFonts w:ascii="Arial" w:hAnsi="Arial" w:cs="Arial"/>
          <w:b/>
          <w:sz w:val="24"/>
          <w:szCs w:val="24"/>
        </w:rPr>
      </w:pPr>
      <w:r w:rsidRPr="00202C4B">
        <w:rPr>
          <w:rFonts w:ascii="Arial" w:hAnsi="Arial" w:cs="Arial"/>
          <w:b/>
          <w:sz w:val="24"/>
          <w:szCs w:val="24"/>
        </w:rPr>
        <w:t>Основные результаты</w:t>
      </w:r>
    </w:p>
    <w:tbl>
      <w:tblPr>
        <w:tblpPr w:leftFromText="180" w:rightFromText="180" w:vertAnchor="text" w:horzAnchor="page" w:tblpX="840" w:tblpY="159"/>
        <w:tblW w:w="10598" w:type="dxa"/>
        <w:shd w:val="clear" w:color="auto" w:fill="FFFFFF" w:themeFill="background1"/>
        <w:tblLook w:val="04A0"/>
      </w:tblPr>
      <w:tblGrid>
        <w:gridCol w:w="5778"/>
        <w:gridCol w:w="1701"/>
        <w:gridCol w:w="1418"/>
        <w:gridCol w:w="1701"/>
      </w:tblGrid>
      <w:tr w:rsidR="0056297F" w:rsidRPr="00490D41" w:rsidTr="0056297F">
        <w:trPr>
          <w:trHeight w:val="285"/>
          <w:tblHeader/>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spacing w:after="0" w:line="240" w:lineRule="auto"/>
              <w:jc w:val="center"/>
              <w:rPr>
                <w:rFonts w:ascii="Arial" w:eastAsia="Times New Roman" w:hAnsi="Arial" w:cs="Arial"/>
                <w:b/>
                <w:bCs/>
                <w:lang w:eastAsia="ru-RU"/>
              </w:rPr>
            </w:pPr>
            <w:r w:rsidRPr="00490D41">
              <w:rPr>
                <w:rFonts w:ascii="Arial" w:eastAsia="Times New Roman" w:hAnsi="Arial" w:cs="Arial"/>
                <w:b/>
                <w:bCs/>
                <w:lang w:eastAsia="ru-RU"/>
              </w:rPr>
              <w:t>Наименование индикатора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jc w:val="center"/>
              <w:rPr>
                <w:rFonts w:ascii="Arial" w:hAnsi="Arial" w:cs="Arial"/>
                <w:b/>
              </w:rPr>
            </w:pPr>
            <w:r w:rsidRPr="00490D41">
              <w:rPr>
                <w:rFonts w:ascii="Arial" w:hAnsi="Arial" w:cs="Arial"/>
                <w:b/>
              </w:rPr>
              <w:t>2015 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jc w:val="center"/>
              <w:rPr>
                <w:rFonts w:ascii="Arial" w:hAnsi="Arial" w:cs="Arial"/>
              </w:rPr>
            </w:pPr>
            <w:r w:rsidRPr="00490D41">
              <w:rPr>
                <w:rFonts w:ascii="Arial" w:hAnsi="Arial" w:cs="Arial"/>
                <w:b/>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jc w:val="center"/>
              <w:rPr>
                <w:rFonts w:ascii="Arial" w:hAnsi="Arial" w:cs="Arial"/>
              </w:rPr>
            </w:pPr>
            <w:r w:rsidRPr="00490D41">
              <w:rPr>
                <w:rFonts w:ascii="Arial" w:hAnsi="Arial" w:cs="Arial"/>
                <w:b/>
              </w:rPr>
              <w:t>2017 год</w:t>
            </w:r>
          </w:p>
        </w:tc>
      </w:tr>
      <w:tr w:rsidR="0056297F" w:rsidRPr="00490D41" w:rsidTr="0056297F">
        <w:trPr>
          <w:trHeight w:val="550"/>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Энергоемкость валового регионального продукта Удмуртской Республики (в сопоставимых условиях), кг у. т. тыс. руб.</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27,21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26,12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24,49</w:t>
            </w:r>
          </w:p>
        </w:tc>
      </w:tr>
      <w:tr w:rsidR="0056297F" w:rsidRPr="00490D41" w:rsidTr="0056297F">
        <w:trPr>
          <w:trHeight w:val="84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hAnsi="Arial" w:cs="Arial"/>
              </w:rPr>
            </w:pPr>
            <w:r w:rsidRPr="00490D41">
              <w:rPr>
                <w:rFonts w:ascii="Arial" w:hAnsi="Arial" w:cs="Arial"/>
              </w:rPr>
              <w:t xml:space="preserve">Коэффициент обновления основных фондов по </w:t>
            </w:r>
            <w:hyperlink r:id="rId134" w:history="1">
              <w:r w:rsidRPr="00490D41">
                <w:rPr>
                  <w:rFonts w:ascii="Arial" w:hAnsi="Arial" w:cs="Arial"/>
                </w:rPr>
                <w:t>виду</w:t>
              </w:r>
            </w:hyperlink>
            <w:r w:rsidRPr="00490D41">
              <w:rPr>
                <w:rFonts w:ascii="Arial" w:hAnsi="Arial" w:cs="Arial"/>
              </w:rPr>
              <w:t xml:space="preserve"> экономической деятельности "Производство и распределение электроэнергии, газа и воды",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10,7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12,7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14,7</w:t>
            </w:r>
          </w:p>
        </w:tc>
      </w:tr>
      <w:tr w:rsidR="0056297F" w:rsidRPr="00490D41" w:rsidTr="0056297F">
        <w:trPr>
          <w:trHeight w:val="659"/>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 xml:space="preserve">Прирост инвестиций в основной капитал без учета бюджетных средств относительно предыдущего года по </w:t>
            </w:r>
            <w:hyperlink r:id="rId135" w:history="1">
              <w:r w:rsidRPr="00490D41">
                <w:rPr>
                  <w:rFonts w:ascii="Arial" w:hAnsi="Arial" w:cs="Arial"/>
                </w:rPr>
                <w:t>виду</w:t>
              </w:r>
            </w:hyperlink>
            <w:r w:rsidRPr="00490D41">
              <w:rPr>
                <w:rFonts w:ascii="Arial" w:hAnsi="Arial" w:cs="Arial"/>
              </w:rPr>
              <w:t xml:space="preserve"> экономической деятельности "Производство и распределение электроэнергии, газа и воды",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9,5</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7,2</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7,1</w:t>
            </w:r>
          </w:p>
        </w:tc>
      </w:tr>
      <w:tr w:rsidR="0056297F" w:rsidRPr="00490D41"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Отношение расходов на приобретение энергетических ресурсов к объему валового регионального продукта Удмуртской Республики,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8,42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8,10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7,42</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hAnsi="Arial" w:cs="Arial"/>
              </w:rPr>
            </w:pPr>
            <w:r w:rsidRPr="00490D41">
              <w:rPr>
                <w:rFonts w:ascii="Arial" w:hAnsi="Arial" w:cs="Arial"/>
              </w:rPr>
              <w:t>Доля объемов электрической энергии, расчеты за которую осуществляются с использованием приборов учета, в общем объеме электрической энергии, потребляемой (используемой) на территории Удмуртской Республики,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89,7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89,8</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89,9</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Удельный расход тепловой энергии в многоквартирных домах,  Гкал/м</w:t>
            </w:r>
            <w:r w:rsidRPr="00490D41">
              <w:rPr>
                <w:rFonts w:ascii="Arial" w:hAnsi="Arial" w:cs="Arial"/>
                <w:vertAlign w:val="superscript"/>
              </w:rPr>
              <w:t>2</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0,179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0,177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0,175</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Удельный суммарный расход энергетических ресурсов в многоквартирных домах,  кг у. т./м</w:t>
            </w:r>
            <w:r w:rsidRPr="00490D41">
              <w:rPr>
                <w:rFonts w:ascii="Arial" w:hAnsi="Arial" w:cs="Arial"/>
                <w:vertAlign w:val="superscript"/>
              </w:rPr>
              <w:t>2</w:t>
            </w:r>
            <w:r w:rsidRPr="00490D41">
              <w:rPr>
                <w:rFonts w:ascii="Arial" w:hAnsi="Arial" w:cs="Arial"/>
              </w:rPr>
              <w:t xml:space="preserve">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37,7</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37,5</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37,3</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Удельный расход топлива на выработку тепловой энергии котельными,  кг у.т./Гкал</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162,61</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162,44</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162,28</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Ввод сетевых объектов,  км</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212,1</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221,6</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230,3</w:t>
            </w:r>
          </w:p>
        </w:tc>
      </w:tr>
      <w:tr w:rsidR="0056297F" w:rsidRPr="00490D41" w:rsidTr="0056297F">
        <w:trPr>
          <w:trHeight w:val="18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Ввод трансформаторных подстанций,  МВ.А</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58,4</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24,6</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42,7</w:t>
            </w:r>
          </w:p>
        </w:tc>
      </w:tr>
      <w:tr w:rsidR="0056297F" w:rsidRPr="00490D41" w:rsidTr="0056297F">
        <w:trPr>
          <w:trHeight w:val="47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Средний удельный расход энергетических ресурсов в государственном секторе,  кг у. т./м</w:t>
            </w:r>
            <w:r w:rsidRPr="00490D41">
              <w:rPr>
                <w:rFonts w:ascii="Arial" w:hAnsi="Arial" w:cs="Arial"/>
                <w:vertAlign w:val="superscript"/>
              </w:rPr>
              <w:t>2</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46,2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45,7</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45,5</w:t>
            </w:r>
          </w:p>
        </w:tc>
      </w:tr>
      <w:tr w:rsidR="0056297F" w:rsidRPr="00490D41"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autoSpaceDE w:val="0"/>
              <w:autoSpaceDN w:val="0"/>
              <w:adjustRightInd w:val="0"/>
              <w:spacing w:after="0" w:line="240" w:lineRule="auto"/>
              <w:rPr>
                <w:rFonts w:ascii="Arial" w:eastAsia="Times New Roman" w:hAnsi="Arial" w:cs="Arial"/>
                <w:lang w:eastAsia="ru-RU"/>
              </w:rPr>
            </w:pPr>
            <w:r w:rsidRPr="00490D41">
              <w:rPr>
                <w:rFonts w:ascii="Arial" w:hAnsi="Arial" w:cs="Arial"/>
              </w:rPr>
              <w:t>Объем реализации природного газа в качестве моторного топлива в Удмуртской Республике,  тыс. куб. м</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490D41" w:rsidRDefault="0056297F" w:rsidP="003909B9">
            <w:pPr>
              <w:pStyle w:val="ConsPlusNormal"/>
              <w:jc w:val="center"/>
              <w:rPr>
                <w:sz w:val="22"/>
                <w:szCs w:val="22"/>
              </w:rPr>
            </w:pPr>
            <w:r w:rsidRPr="00490D41">
              <w:rPr>
                <w:sz w:val="22"/>
                <w:szCs w:val="22"/>
              </w:rPr>
              <w:t>3032</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4249</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490D41" w:rsidRDefault="0056297F" w:rsidP="003909B9">
            <w:pPr>
              <w:pStyle w:val="ConsPlusNormal"/>
              <w:jc w:val="center"/>
              <w:rPr>
                <w:sz w:val="22"/>
                <w:szCs w:val="22"/>
              </w:rPr>
            </w:pPr>
            <w:r w:rsidRPr="00490D41">
              <w:rPr>
                <w:sz w:val="22"/>
                <w:szCs w:val="22"/>
              </w:rPr>
              <w:t>6094</w:t>
            </w:r>
          </w:p>
        </w:tc>
      </w:tr>
    </w:tbl>
    <w:p w:rsidR="00490D41" w:rsidRDefault="00490D41" w:rsidP="00490D41">
      <w:pPr>
        <w:spacing w:after="0" w:line="240" w:lineRule="auto"/>
        <w:jc w:val="center"/>
        <w:rPr>
          <w:rFonts w:ascii="Arial" w:hAnsi="Arial" w:cs="Arial"/>
          <w:b/>
          <w:noProof/>
          <w:sz w:val="28"/>
          <w:szCs w:val="28"/>
          <w:lang w:eastAsia="ru-RU"/>
        </w:rPr>
      </w:pPr>
    </w:p>
    <w:p w:rsidR="00490D41" w:rsidRDefault="00490D41" w:rsidP="00490D41">
      <w:pPr>
        <w:spacing w:after="0" w:line="240" w:lineRule="auto"/>
        <w:jc w:val="center"/>
        <w:rPr>
          <w:rFonts w:ascii="Arial" w:hAnsi="Arial" w:cs="Arial"/>
          <w:b/>
          <w:noProof/>
          <w:sz w:val="28"/>
          <w:szCs w:val="28"/>
          <w:lang w:eastAsia="ru-RU"/>
        </w:rPr>
      </w:pPr>
    </w:p>
    <w:p w:rsidR="0056297F" w:rsidRDefault="0056297F" w:rsidP="00490D41">
      <w:pPr>
        <w:spacing w:after="0" w:line="240" w:lineRule="auto"/>
        <w:jc w:val="center"/>
        <w:rPr>
          <w:rFonts w:ascii="Arial" w:hAnsi="Arial" w:cs="Arial"/>
          <w:b/>
          <w:noProof/>
          <w:sz w:val="28"/>
          <w:szCs w:val="28"/>
          <w:lang w:eastAsia="ru-RU"/>
        </w:rPr>
      </w:pPr>
    </w:p>
    <w:p w:rsidR="003909B9" w:rsidRPr="007C420E" w:rsidRDefault="003909B9" w:rsidP="00490D41">
      <w:pPr>
        <w:spacing w:after="0" w:line="240" w:lineRule="auto"/>
        <w:jc w:val="center"/>
        <w:rPr>
          <w:rFonts w:ascii="Arial" w:hAnsi="Arial" w:cs="Arial"/>
          <w:b/>
          <w:noProof/>
          <w:sz w:val="28"/>
          <w:szCs w:val="28"/>
          <w:lang w:eastAsia="ru-RU"/>
        </w:rPr>
      </w:pPr>
      <w:r w:rsidRPr="007C420E">
        <w:rPr>
          <w:rFonts w:ascii="Arial" w:hAnsi="Arial" w:cs="Arial"/>
          <w:b/>
          <w:noProof/>
          <w:sz w:val="28"/>
          <w:szCs w:val="28"/>
          <w:lang w:eastAsia="ru-RU"/>
        </w:rPr>
        <w:lastRenderedPageBreak/>
        <w:t>Государственная программа Удмуртской Республики</w:t>
      </w:r>
    </w:p>
    <w:p w:rsidR="003909B9" w:rsidRPr="00170C64" w:rsidRDefault="00FE2F3E" w:rsidP="003909B9">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553" style="position:absolute;left:0;text-align:left;margin-left:30.05pt;margin-top:36.85pt;width:182.25pt;height:106.5pt;z-index:252471808" filled="f" stroked="f" strokecolor="white [3212]">
            <v:textbox style="mso-next-textbox:#_x0000_s1553">
              <w:txbxContent>
                <w:p w:rsidR="00714E6E" w:rsidRDefault="00714E6E" w:rsidP="003909B9">
                  <w:r w:rsidRPr="00B14E13">
                    <w:rPr>
                      <w:noProof/>
                      <w:lang w:eastAsia="ru-RU"/>
                    </w:rPr>
                    <w:drawing>
                      <wp:inline distT="0" distB="0" distL="0" distR="0">
                        <wp:extent cx="2219325" cy="1320627"/>
                        <wp:effectExtent l="19050" t="19050" r="9525" b="12873"/>
                        <wp:docPr id="87"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36"/>
                                <a:stretch>
                                  <a:fillRect/>
                                </a:stretch>
                              </pic:blipFill>
                              <pic:spPr>
                                <a:xfrm>
                                  <a:off x="0" y="0"/>
                                  <a:ext cx="2226349" cy="1324807"/>
                                </a:xfrm>
                                <a:prstGeom prst="rect">
                                  <a:avLst/>
                                </a:prstGeom>
                                <a:ln>
                                  <a:solidFill>
                                    <a:schemeClr val="tx1"/>
                                  </a:solidFill>
                                </a:ln>
                              </pic:spPr>
                            </pic:pic>
                          </a:graphicData>
                        </a:graphic>
                      </wp:inline>
                    </w:drawing>
                  </w:r>
                </w:p>
              </w:txbxContent>
            </v:textbox>
          </v:rect>
        </w:pict>
      </w:r>
      <w:r w:rsidR="003909B9"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3909B9" w:rsidRPr="0061635A" w:rsidRDefault="0061635A" w:rsidP="0061635A">
      <w:pPr>
        <w:autoSpaceDE w:val="0"/>
        <w:autoSpaceDN w:val="0"/>
        <w:adjustRightInd w:val="0"/>
        <w:spacing w:after="0" w:line="240" w:lineRule="auto"/>
        <w:ind w:left="5387" w:right="283" w:hanging="851"/>
        <w:rPr>
          <w:rFonts w:ascii="Arial" w:hAnsi="Arial" w:cs="Arial"/>
          <w:b/>
          <w:bCs/>
          <w:sz w:val="24"/>
          <w:szCs w:val="24"/>
        </w:rPr>
      </w:pPr>
      <w:r>
        <w:rPr>
          <w:rFonts w:ascii="Arial" w:hAnsi="Arial" w:cs="Arial"/>
        </w:rPr>
        <w:t xml:space="preserve">           </w:t>
      </w:r>
      <w:r w:rsidR="003909B9" w:rsidRPr="009619C0">
        <w:rPr>
          <w:rFonts w:ascii="Arial" w:hAnsi="Arial" w:cs="Arial"/>
        </w:rPr>
        <w:t xml:space="preserve"> </w:t>
      </w:r>
      <w:r w:rsidR="003909B9" w:rsidRPr="009619C0">
        <w:rPr>
          <w:rFonts w:ascii="Arial" w:hAnsi="Arial" w:cs="Arial"/>
          <w:b/>
          <w:bCs/>
        </w:rPr>
        <w:t xml:space="preserve">  </w:t>
      </w:r>
      <w:r w:rsidRPr="0061635A">
        <w:rPr>
          <w:rFonts w:ascii="Arial" w:hAnsi="Arial" w:cs="Arial"/>
          <w:b/>
          <w:noProof/>
          <w:color w:val="E36C0A" w:themeColor="accent6" w:themeShade="BF"/>
          <w:sz w:val="24"/>
          <w:szCs w:val="24"/>
          <w:lang w:eastAsia="ru-RU"/>
        </w:rPr>
        <w:t>Цель:</w:t>
      </w:r>
      <w:r w:rsidRPr="0061635A">
        <w:rPr>
          <w:rFonts w:ascii="Arial" w:hAnsi="Arial" w:cs="Arial"/>
          <w:b/>
          <w:bCs/>
          <w:sz w:val="24"/>
          <w:szCs w:val="24"/>
        </w:rPr>
        <w:t xml:space="preserve"> </w:t>
      </w:r>
      <w:r w:rsidR="003909B9" w:rsidRPr="0061635A">
        <w:rPr>
          <w:rFonts w:ascii="Arial" w:hAnsi="Arial" w:cs="Arial"/>
          <w:sz w:val="24"/>
          <w:szCs w:val="24"/>
        </w:rPr>
        <w:t>Обеспечение разработки и проведение государственной политики в области комплексного развития транспорта и дорожного хозяйства Удмуртской Республики</w:t>
      </w:r>
    </w:p>
    <w:p w:rsidR="003909B9" w:rsidRPr="0061635A" w:rsidRDefault="003909B9" w:rsidP="003909B9">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Pr="00113FD8" w:rsidRDefault="003909B9" w:rsidP="003909B9">
      <w:pPr>
        <w:tabs>
          <w:tab w:val="left" w:pos="4374"/>
        </w:tabs>
        <w:autoSpaceDE w:val="0"/>
        <w:autoSpaceDN w:val="0"/>
        <w:adjustRightInd w:val="0"/>
        <w:spacing w:after="0" w:line="240" w:lineRule="auto"/>
        <w:ind w:left="2410" w:hanging="709"/>
        <w:jc w:val="center"/>
        <w:rPr>
          <w:rFonts w:ascii="Arial" w:hAnsi="Arial" w:cs="Arial"/>
          <w:b/>
        </w:rPr>
      </w:pPr>
    </w:p>
    <w:p w:rsidR="003909B9" w:rsidRPr="00202C4B" w:rsidRDefault="003909B9" w:rsidP="003909B9">
      <w:pPr>
        <w:tabs>
          <w:tab w:val="left" w:pos="4374"/>
        </w:tabs>
        <w:autoSpaceDE w:val="0"/>
        <w:autoSpaceDN w:val="0"/>
        <w:adjustRightInd w:val="0"/>
        <w:spacing w:after="0" w:line="240" w:lineRule="auto"/>
        <w:ind w:left="2410" w:hanging="709"/>
        <w:jc w:val="center"/>
        <w:rPr>
          <w:rFonts w:ascii="Arial" w:hAnsi="Arial" w:cs="Arial"/>
          <w:b/>
          <w:sz w:val="24"/>
          <w:szCs w:val="24"/>
        </w:rPr>
      </w:pPr>
      <w:r w:rsidRPr="00202C4B">
        <w:rPr>
          <w:rFonts w:ascii="Arial" w:hAnsi="Arial" w:cs="Arial"/>
          <w:b/>
          <w:sz w:val="24"/>
          <w:szCs w:val="24"/>
        </w:rPr>
        <w:t>Структура расходов по государственной программе</w:t>
      </w:r>
    </w:p>
    <w:p w:rsidR="003909B9" w:rsidRPr="00202C4B" w:rsidRDefault="009619C0" w:rsidP="00202C4B">
      <w:pPr>
        <w:tabs>
          <w:tab w:val="left" w:pos="4374"/>
          <w:tab w:val="left" w:pos="11199"/>
        </w:tabs>
        <w:autoSpaceDE w:val="0"/>
        <w:autoSpaceDN w:val="0"/>
        <w:adjustRightInd w:val="0"/>
        <w:spacing w:after="0" w:line="240" w:lineRule="auto"/>
        <w:ind w:left="2410" w:right="-142" w:hanging="709"/>
        <w:jc w:val="right"/>
        <w:rPr>
          <w:rFonts w:ascii="Arial" w:hAnsi="Arial" w:cs="Arial"/>
          <w:sz w:val="20"/>
          <w:szCs w:val="20"/>
        </w:rPr>
      </w:pPr>
      <w:r w:rsidRPr="009619C0">
        <w:rPr>
          <w:rFonts w:ascii="Arial" w:hAnsi="Arial" w:cs="Arial"/>
          <w:b/>
        </w:rPr>
        <w:t xml:space="preserve">                                                                                                                                         </w:t>
      </w:r>
      <w:r w:rsidRPr="00202C4B">
        <w:rPr>
          <w:rFonts w:ascii="Arial" w:hAnsi="Arial" w:cs="Arial"/>
          <w:sz w:val="20"/>
          <w:szCs w:val="20"/>
        </w:rPr>
        <w:t>млн.руб.</w:t>
      </w:r>
    </w:p>
    <w:tbl>
      <w:tblPr>
        <w:tblStyle w:val="a8"/>
        <w:tblpPr w:leftFromText="180" w:rightFromText="180" w:vertAnchor="text" w:horzAnchor="page" w:tblpX="822"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495"/>
        <w:gridCol w:w="1276"/>
        <w:gridCol w:w="992"/>
        <w:gridCol w:w="992"/>
        <w:gridCol w:w="992"/>
        <w:gridCol w:w="993"/>
      </w:tblGrid>
      <w:tr w:rsidR="003909B9" w:rsidRPr="00113FD8" w:rsidTr="00F41D84">
        <w:trPr>
          <w:trHeight w:val="210"/>
        </w:trPr>
        <w:tc>
          <w:tcPr>
            <w:tcW w:w="5495" w:type="dxa"/>
            <w:shd w:val="clear" w:color="auto" w:fill="FFFFFF" w:themeFill="background1"/>
          </w:tcPr>
          <w:p w:rsidR="003909B9" w:rsidRPr="0043523C" w:rsidRDefault="003909B9" w:rsidP="003909B9">
            <w:pPr>
              <w:autoSpaceDE w:val="0"/>
              <w:autoSpaceDN w:val="0"/>
              <w:adjustRightInd w:val="0"/>
              <w:jc w:val="center"/>
              <w:rPr>
                <w:rFonts w:ascii="Arial" w:hAnsi="Arial" w:cs="Arial"/>
                <w:b/>
                <w:sz w:val="24"/>
                <w:szCs w:val="24"/>
              </w:rPr>
            </w:pPr>
            <w:r w:rsidRPr="0043523C">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2015</w:t>
            </w:r>
          </w:p>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 xml:space="preserve"> год</w:t>
            </w:r>
          </w:p>
        </w:tc>
        <w:tc>
          <w:tcPr>
            <w:tcW w:w="992"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2016</w:t>
            </w:r>
          </w:p>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год</w:t>
            </w:r>
          </w:p>
        </w:tc>
        <w:tc>
          <w:tcPr>
            <w:tcW w:w="992" w:type="dxa"/>
            <w:shd w:val="clear" w:color="auto" w:fill="FFFFFF" w:themeFill="background1"/>
          </w:tcPr>
          <w:p w:rsidR="003909B9" w:rsidRPr="0043523C" w:rsidRDefault="003909B9" w:rsidP="003909B9">
            <w:pPr>
              <w:jc w:val="center"/>
              <w:rPr>
                <w:rFonts w:ascii="Arial" w:eastAsia="Times New Roman" w:hAnsi="Arial" w:cs="Arial"/>
                <w:b/>
                <w:bCs/>
                <w:sz w:val="24"/>
                <w:szCs w:val="24"/>
                <w:lang w:eastAsia="ru-RU"/>
              </w:rPr>
            </w:pPr>
            <w:r w:rsidRPr="0043523C">
              <w:rPr>
                <w:rFonts w:ascii="Arial" w:hAnsi="Arial" w:cs="Arial"/>
                <w:b/>
                <w:sz w:val="24"/>
                <w:szCs w:val="24"/>
              </w:rPr>
              <w:t>2017 год</w:t>
            </w:r>
          </w:p>
        </w:tc>
        <w:tc>
          <w:tcPr>
            <w:tcW w:w="992" w:type="dxa"/>
            <w:shd w:val="clear" w:color="auto" w:fill="FFFFFF" w:themeFill="background1"/>
          </w:tcPr>
          <w:p w:rsidR="003909B9" w:rsidRPr="0043523C" w:rsidRDefault="003909B9" w:rsidP="003909B9">
            <w:pPr>
              <w:jc w:val="center"/>
              <w:rPr>
                <w:rFonts w:ascii="Arial" w:hAnsi="Arial" w:cs="Arial"/>
                <w:b/>
                <w:sz w:val="24"/>
                <w:szCs w:val="24"/>
              </w:rPr>
            </w:pPr>
            <w:r w:rsidRPr="0043523C">
              <w:rPr>
                <w:rFonts w:ascii="Arial" w:hAnsi="Arial" w:cs="Arial"/>
                <w:b/>
                <w:sz w:val="24"/>
                <w:szCs w:val="24"/>
              </w:rPr>
              <w:t>2018</w:t>
            </w:r>
          </w:p>
          <w:p w:rsidR="003909B9" w:rsidRPr="0043523C" w:rsidRDefault="003909B9" w:rsidP="003909B9">
            <w:pPr>
              <w:jc w:val="center"/>
              <w:rPr>
                <w:sz w:val="24"/>
                <w:szCs w:val="24"/>
              </w:rPr>
            </w:pPr>
            <w:r w:rsidRPr="0043523C">
              <w:rPr>
                <w:rFonts w:ascii="Arial" w:hAnsi="Arial" w:cs="Arial"/>
                <w:b/>
                <w:sz w:val="24"/>
                <w:szCs w:val="24"/>
              </w:rPr>
              <w:t>год</w:t>
            </w:r>
          </w:p>
        </w:tc>
        <w:tc>
          <w:tcPr>
            <w:tcW w:w="993" w:type="dxa"/>
            <w:shd w:val="clear" w:color="auto" w:fill="FFFFFF" w:themeFill="background1"/>
          </w:tcPr>
          <w:p w:rsidR="003909B9" w:rsidRPr="0043523C" w:rsidRDefault="003909B9" w:rsidP="003909B9">
            <w:pPr>
              <w:jc w:val="center"/>
              <w:rPr>
                <w:sz w:val="24"/>
                <w:szCs w:val="24"/>
              </w:rPr>
            </w:pPr>
            <w:r w:rsidRPr="0043523C">
              <w:rPr>
                <w:rFonts w:ascii="Arial" w:hAnsi="Arial" w:cs="Arial"/>
                <w:b/>
                <w:sz w:val="24"/>
                <w:szCs w:val="24"/>
              </w:rPr>
              <w:t>2019 год</w:t>
            </w:r>
          </w:p>
        </w:tc>
      </w:tr>
      <w:tr w:rsidR="003909B9" w:rsidRPr="00113FD8" w:rsidTr="00F41D84">
        <w:trPr>
          <w:trHeight w:val="210"/>
        </w:trPr>
        <w:tc>
          <w:tcPr>
            <w:tcW w:w="5495" w:type="dxa"/>
            <w:shd w:val="clear" w:color="auto" w:fill="FFFFFF" w:themeFill="background1"/>
            <w:vAlign w:val="center"/>
          </w:tcPr>
          <w:p w:rsidR="003909B9" w:rsidRPr="0043523C" w:rsidRDefault="003909B9" w:rsidP="003145BF">
            <w:pPr>
              <w:autoSpaceDE w:val="0"/>
              <w:autoSpaceDN w:val="0"/>
              <w:adjustRightInd w:val="0"/>
              <w:rPr>
                <w:rFonts w:ascii="Arial" w:hAnsi="Arial" w:cs="Arial"/>
                <w:color w:val="E36C0A" w:themeColor="accent6" w:themeShade="BF"/>
                <w:sz w:val="24"/>
                <w:szCs w:val="24"/>
              </w:rPr>
            </w:pPr>
            <w:r w:rsidRPr="0043523C">
              <w:rPr>
                <w:rFonts w:ascii="Arial" w:hAnsi="Arial" w:cs="Arial"/>
                <w:b/>
                <w:sz w:val="24"/>
                <w:szCs w:val="24"/>
              </w:rPr>
              <w:t xml:space="preserve">Государственная программа Удмуртской Республики </w:t>
            </w:r>
            <w:r w:rsidRPr="0043523C">
              <w:rPr>
                <w:rFonts w:ascii="Arial" w:hAnsi="Arial" w:cs="Arial"/>
                <w:b/>
                <w:noProof/>
                <w:color w:val="E36C0A" w:themeColor="accent6" w:themeShade="BF"/>
                <w:sz w:val="24"/>
                <w:szCs w:val="24"/>
                <w:lang w:eastAsia="ru-RU"/>
              </w:rPr>
              <w:t>«Развитие транспортно</w:t>
            </w:r>
            <w:r w:rsidR="003145BF">
              <w:rPr>
                <w:rFonts w:ascii="Arial" w:hAnsi="Arial" w:cs="Arial"/>
                <w:b/>
                <w:noProof/>
                <w:color w:val="E36C0A" w:themeColor="accent6" w:themeShade="BF"/>
                <w:sz w:val="24"/>
                <w:szCs w:val="24"/>
                <w:lang w:eastAsia="ru-RU"/>
              </w:rPr>
              <w:t>й системы Удмуртской Республики»</w:t>
            </w:r>
          </w:p>
        </w:tc>
        <w:tc>
          <w:tcPr>
            <w:tcW w:w="1276" w:type="dxa"/>
            <w:shd w:val="clear" w:color="auto" w:fill="FFFFFF" w:themeFill="background1"/>
            <w:vAlign w:val="center"/>
          </w:tcPr>
          <w:p w:rsidR="003909B9" w:rsidRPr="0043523C" w:rsidRDefault="003909B9" w:rsidP="003909B9">
            <w:pPr>
              <w:autoSpaceDE w:val="0"/>
              <w:autoSpaceDN w:val="0"/>
              <w:adjustRightInd w:val="0"/>
              <w:ind w:left="-54"/>
              <w:jc w:val="center"/>
              <w:rPr>
                <w:rFonts w:ascii="Arial" w:hAnsi="Arial" w:cs="Arial"/>
                <w:b/>
                <w:color w:val="E36C0A" w:themeColor="accent6" w:themeShade="BF"/>
                <w:sz w:val="24"/>
                <w:szCs w:val="24"/>
              </w:rPr>
            </w:pPr>
            <w:r w:rsidRPr="0043523C">
              <w:rPr>
                <w:rFonts w:ascii="Arial" w:hAnsi="Arial" w:cs="Arial"/>
                <w:b/>
                <w:color w:val="E36C0A" w:themeColor="accent6" w:themeShade="BF"/>
                <w:sz w:val="24"/>
                <w:szCs w:val="24"/>
              </w:rPr>
              <w:t>4 552,4</w:t>
            </w:r>
          </w:p>
        </w:tc>
        <w:tc>
          <w:tcPr>
            <w:tcW w:w="992" w:type="dxa"/>
            <w:shd w:val="clear" w:color="auto" w:fill="FFFFFF" w:themeFill="background1"/>
            <w:vAlign w:val="center"/>
          </w:tcPr>
          <w:p w:rsidR="003909B9" w:rsidRPr="0043523C" w:rsidRDefault="000C4A7E" w:rsidP="003909B9">
            <w:pPr>
              <w:autoSpaceDE w:val="0"/>
              <w:autoSpaceDN w:val="0"/>
              <w:adjustRightInd w:val="0"/>
              <w:ind w:left="-54"/>
              <w:jc w:val="center"/>
              <w:rPr>
                <w:rFonts w:ascii="Arial" w:hAnsi="Arial" w:cs="Arial"/>
                <w:b/>
                <w:color w:val="E36C0A" w:themeColor="accent6" w:themeShade="BF"/>
                <w:sz w:val="24"/>
                <w:szCs w:val="24"/>
              </w:rPr>
            </w:pPr>
            <w:r w:rsidRPr="0043523C">
              <w:rPr>
                <w:rFonts w:ascii="Arial" w:hAnsi="Arial" w:cs="Arial"/>
                <w:b/>
                <w:color w:val="E36C0A" w:themeColor="accent6" w:themeShade="BF"/>
                <w:sz w:val="24"/>
                <w:szCs w:val="24"/>
              </w:rPr>
              <w:t>4 596,5</w:t>
            </w:r>
          </w:p>
        </w:tc>
        <w:tc>
          <w:tcPr>
            <w:tcW w:w="992" w:type="dxa"/>
            <w:shd w:val="clear" w:color="auto" w:fill="FFFFFF" w:themeFill="background1"/>
            <w:vAlign w:val="center"/>
          </w:tcPr>
          <w:p w:rsidR="003909B9" w:rsidRPr="0043523C" w:rsidRDefault="004C45A5"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3 991,4</w:t>
            </w:r>
          </w:p>
        </w:tc>
        <w:tc>
          <w:tcPr>
            <w:tcW w:w="992" w:type="dxa"/>
            <w:shd w:val="clear" w:color="auto" w:fill="FFFFFF" w:themeFill="background1"/>
            <w:vAlign w:val="center"/>
          </w:tcPr>
          <w:p w:rsidR="003909B9" w:rsidRPr="0043523C" w:rsidRDefault="004C45A5"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4 111,6</w:t>
            </w:r>
          </w:p>
        </w:tc>
        <w:tc>
          <w:tcPr>
            <w:tcW w:w="993" w:type="dxa"/>
            <w:shd w:val="clear" w:color="auto" w:fill="FFFFFF" w:themeFill="background1"/>
            <w:vAlign w:val="center"/>
          </w:tcPr>
          <w:p w:rsidR="003909B9" w:rsidRPr="0043523C" w:rsidRDefault="004C45A5" w:rsidP="000C4A7E">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4 111,1</w:t>
            </w:r>
          </w:p>
        </w:tc>
      </w:tr>
    </w:tbl>
    <w:p w:rsidR="003909B9" w:rsidRPr="00C639F9" w:rsidRDefault="009619C0" w:rsidP="009619C0">
      <w:pPr>
        <w:tabs>
          <w:tab w:val="left" w:pos="3828"/>
        </w:tabs>
        <w:autoSpaceDE w:val="0"/>
        <w:autoSpaceDN w:val="0"/>
        <w:adjustRightInd w:val="0"/>
        <w:spacing w:after="0" w:line="240" w:lineRule="auto"/>
        <w:rPr>
          <w:rFonts w:ascii="Arial" w:hAnsi="Arial" w:cs="Arial"/>
          <w:color w:val="000000" w:themeColor="text1"/>
        </w:rPr>
      </w:pPr>
      <w:r w:rsidRPr="00C639F9">
        <w:rPr>
          <w:rFonts w:ascii="Arial" w:hAnsi="Arial" w:cs="Arial"/>
          <w:color w:val="000000" w:themeColor="text1"/>
        </w:rPr>
        <w:t xml:space="preserve">   </w:t>
      </w:r>
      <w:r w:rsidR="003909B9" w:rsidRPr="00C639F9">
        <w:rPr>
          <w:rFonts w:ascii="Arial" w:hAnsi="Arial" w:cs="Arial"/>
          <w:color w:val="000000" w:themeColor="text1"/>
        </w:rPr>
        <w:t xml:space="preserve">                     </w:t>
      </w:r>
    </w:p>
    <w:p w:rsidR="003909B9" w:rsidRPr="0043523C" w:rsidRDefault="003909B9" w:rsidP="003909B9">
      <w:pPr>
        <w:tabs>
          <w:tab w:val="left" w:pos="3828"/>
        </w:tabs>
        <w:autoSpaceDE w:val="0"/>
        <w:autoSpaceDN w:val="0"/>
        <w:adjustRightInd w:val="0"/>
        <w:spacing w:after="0" w:line="240" w:lineRule="auto"/>
        <w:jc w:val="center"/>
        <w:rPr>
          <w:rFonts w:ascii="Arial" w:hAnsi="Arial" w:cs="Arial"/>
          <w:b/>
          <w:color w:val="C00000"/>
          <w:sz w:val="24"/>
          <w:szCs w:val="24"/>
        </w:rPr>
      </w:pPr>
      <w:r w:rsidRPr="0043523C">
        <w:rPr>
          <w:rFonts w:ascii="Arial" w:hAnsi="Arial" w:cs="Arial"/>
          <w:b/>
          <w:color w:val="000000" w:themeColor="text1"/>
          <w:sz w:val="24"/>
          <w:szCs w:val="24"/>
        </w:rPr>
        <w:t>Основные результаты</w:t>
      </w:r>
      <w:r w:rsidRPr="0043523C">
        <w:rPr>
          <w:rFonts w:ascii="Arial" w:hAnsi="Arial" w:cs="Arial"/>
          <w:b/>
          <w:color w:val="C00000"/>
          <w:sz w:val="24"/>
          <w:szCs w:val="24"/>
        </w:rPr>
        <w:t xml:space="preserve">         </w:t>
      </w:r>
    </w:p>
    <w:p w:rsidR="003909B9" w:rsidRPr="0043523C" w:rsidRDefault="003909B9" w:rsidP="003909B9">
      <w:pPr>
        <w:tabs>
          <w:tab w:val="left" w:pos="3828"/>
        </w:tabs>
        <w:autoSpaceDE w:val="0"/>
        <w:autoSpaceDN w:val="0"/>
        <w:adjustRightInd w:val="0"/>
        <w:spacing w:after="0" w:line="240" w:lineRule="auto"/>
        <w:jc w:val="center"/>
        <w:rPr>
          <w:rFonts w:ascii="Arial" w:hAnsi="Arial" w:cs="Arial"/>
          <w:b/>
          <w:color w:val="000000" w:themeColor="text1"/>
          <w:sz w:val="24"/>
          <w:szCs w:val="24"/>
        </w:rPr>
      </w:pPr>
      <w:r w:rsidRPr="0043523C">
        <w:rPr>
          <w:rFonts w:ascii="Arial" w:hAnsi="Arial" w:cs="Arial"/>
          <w:b/>
          <w:color w:val="C00000"/>
          <w:sz w:val="24"/>
          <w:szCs w:val="24"/>
        </w:rPr>
        <w:t xml:space="preserve">  </w:t>
      </w:r>
    </w:p>
    <w:tbl>
      <w:tblPr>
        <w:tblW w:w="10773" w:type="dxa"/>
        <w:tblInd w:w="534" w:type="dxa"/>
        <w:shd w:val="clear" w:color="auto" w:fill="FFFFFF" w:themeFill="background1"/>
        <w:tblLook w:val="04A0"/>
      </w:tblPr>
      <w:tblGrid>
        <w:gridCol w:w="5386"/>
        <w:gridCol w:w="1276"/>
        <w:gridCol w:w="992"/>
        <w:gridCol w:w="1134"/>
        <w:gridCol w:w="992"/>
        <w:gridCol w:w="993"/>
      </w:tblGrid>
      <w:tr w:rsidR="003909B9" w:rsidRPr="0043523C" w:rsidTr="0043523C">
        <w:trPr>
          <w:trHeight w:val="315"/>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jc w:val="center"/>
              <w:rPr>
                <w:rFonts w:ascii="Arial" w:eastAsia="Times New Roman" w:hAnsi="Arial" w:cs="Arial"/>
                <w:b/>
                <w:bCs/>
                <w:sz w:val="24"/>
                <w:szCs w:val="24"/>
                <w:lang w:eastAsia="ru-RU"/>
              </w:rPr>
            </w:pPr>
            <w:r w:rsidRPr="0043523C">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autoSpaceDE w:val="0"/>
              <w:autoSpaceDN w:val="0"/>
              <w:adjustRightInd w:val="0"/>
              <w:spacing w:after="0" w:line="240" w:lineRule="auto"/>
              <w:jc w:val="center"/>
              <w:rPr>
                <w:rFonts w:ascii="Arial" w:hAnsi="Arial" w:cs="Arial"/>
                <w:b/>
                <w:sz w:val="24"/>
                <w:szCs w:val="24"/>
              </w:rPr>
            </w:pPr>
            <w:r w:rsidRPr="0043523C">
              <w:rPr>
                <w:rFonts w:ascii="Arial" w:hAnsi="Arial" w:cs="Arial"/>
                <w:b/>
                <w:sz w:val="24"/>
                <w:szCs w:val="24"/>
              </w:rPr>
              <w:t xml:space="preserve">2015 </w:t>
            </w:r>
          </w:p>
          <w:p w:rsidR="003909B9" w:rsidRPr="0043523C" w:rsidRDefault="003909B9" w:rsidP="003909B9">
            <w:pPr>
              <w:autoSpaceDE w:val="0"/>
              <w:autoSpaceDN w:val="0"/>
              <w:adjustRightInd w:val="0"/>
              <w:spacing w:after="0" w:line="240" w:lineRule="auto"/>
              <w:jc w:val="center"/>
              <w:rPr>
                <w:rFonts w:ascii="Arial" w:hAnsi="Arial" w:cs="Arial"/>
                <w:b/>
                <w:sz w:val="24"/>
                <w:szCs w:val="24"/>
              </w:rPr>
            </w:pPr>
            <w:r w:rsidRPr="0043523C">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spacing w:after="0" w:line="240" w:lineRule="auto"/>
              <w:jc w:val="center"/>
              <w:rPr>
                <w:rFonts w:ascii="Arial" w:hAnsi="Arial" w:cs="Arial"/>
                <w:sz w:val="24"/>
                <w:szCs w:val="24"/>
              </w:rPr>
            </w:pPr>
            <w:r w:rsidRPr="0043523C">
              <w:rPr>
                <w:rFonts w:ascii="Arial" w:hAnsi="Arial" w:cs="Arial"/>
                <w:b/>
                <w:sz w:val="24"/>
                <w:szCs w:val="24"/>
              </w:rPr>
              <w:t>2019 год</w:t>
            </w:r>
          </w:p>
        </w:tc>
      </w:tr>
      <w:tr w:rsidR="003909B9" w:rsidRPr="0043523C" w:rsidTr="0043523C">
        <w:trPr>
          <w:trHeight w:val="102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Доля протяженности автомобильных дорог общего пользования регионального (межмуниципального) и местного значения, соответствующих нормативным требованиям к транспортно-эксплуатационным показателям на 31 декабря отчетного года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33,8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35,3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36,1</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36,9</w:t>
            </w:r>
          </w:p>
        </w:tc>
      </w:tr>
      <w:tr w:rsidR="003909B9" w:rsidRPr="0043523C" w:rsidTr="0043523C">
        <w:trPr>
          <w:trHeight w:val="60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Объемы ввода в эксплуатацию после строительства и реконструкции автомобильных дорог общего пользования регионального или межмуниципального значения и местного значения, км</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100,8 (47,5*)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FD5899" w:rsidRDefault="00FD5899" w:rsidP="003909B9">
            <w:pPr>
              <w:pStyle w:val="ConsPlusNormal"/>
              <w:jc w:val="center"/>
              <w:rPr>
                <w:sz w:val="24"/>
                <w:szCs w:val="24"/>
              </w:rPr>
            </w:pPr>
            <w:r>
              <w:rPr>
                <w:sz w:val="24"/>
                <w:szCs w:val="24"/>
              </w:rPr>
              <w:t>55,1</w:t>
            </w:r>
          </w:p>
          <w:p w:rsidR="003909B9" w:rsidRPr="0043523C" w:rsidRDefault="003909B9" w:rsidP="003909B9">
            <w:pPr>
              <w:pStyle w:val="ConsPlusNormal"/>
              <w:jc w:val="center"/>
              <w:rPr>
                <w:sz w:val="24"/>
                <w:szCs w:val="24"/>
              </w:rPr>
            </w:pPr>
            <w:r w:rsidRPr="0043523C">
              <w:rPr>
                <w:sz w:val="24"/>
                <w:szCs w:val="24"/>
              </w:rPr>
              <w:t>(36*)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r w:rsidR="00FD5899">
              <w:rPr>
                <w:sz w:val="24"/>
                <w:szCs w:val="24"/>
              </w:rPr>
              <w:t>,7</w:t>
            </w:r>
          </w:p>
          <w:p w:rsidR="003909B9" w:rsidRPr="0043523C" w:rsidRDefault="003909B9" w:rsidP="003909B9">
            <w:pPr>
              <w:pStyle w:val="ConsPlusNormal"/>
              <w:jc w:val="center"/>
              <w:rPr>
                <w:sz w:val="24"/>
                <w:szCs w:val="24"/>
              </w:rPr>
            </w:pPr>
            <w:r w:rsidRPr="0043523C">
              <w:rPr>
                <w:sz w:val="24"/>
                <w:szCs w:val="24"/>
              </w:rPr>
              <w:t>(36*)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p>
          <w:p w:rsidR="003909B9" w:rsidRPr="0043523C" w:rsidRDefault="003909B9" w:rsidP="003909B9">
            <w:pPr>
              <w:pStyle w:val="ConsPlusNormal"/>
              <w:jc w:val="center"/>
              <w:rPr>
                <w:sz w:val="24"/>
                <w:szCs w:val="24"/>
              </w:rPr>
            </w:pPr>
            <w:r w:rsidRPr="0043523C">
              <w:rPr>
                <w:sz w:val="24"/>
                <w:szCs w:val="24"/>
              </w:rPr>
              <w:t>(36*)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 xml:space="preserve">72 </w:t>
            </w:r>
          </w:p>
          <w:p w:rsidR="003909B9" w:rsidRPr="0043523C" w:rsidRDefault="003909B9" w:rsidP="003909B9">
            <w:pPr>
              <w:pStyle w:val="ConsPlusNormal"/>
              <w:jc w:val="center"/>
              <w:rPr>
                <w:sz w:val="24"/>
                <w:szCs w:val="24"/>
              </w:rPr>
            </w:pPr>
            <w:r w:rsidRPr="0043523C">
              <w:rPr>
                <w:sz w:val="24"/>
                <w:szCs w:val="24"/>
              </w:rPr>
              <w:t>(36*)</w:t>
            </w:r>
          </w:p>
        </w:tc>
      </w:tr>
      <w:tr w:rsidR="003909B9" w:rsidRPr="0043523C" w:rsidTr="0043523C">
        <w:trPr>
          <w:trHeight w:val="600"/>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eastAsia="Times New Roman" w:hAnsi="Arial" w:cs="Arial"/>
                <w:sz w:val="24"/>
                <w:szCs w:val="24"/>
                <w:lang w:eastAsia="ru-RU"/>
              </w:rPr>
              <w:t>Капитальный ремонт и ремонт автомобильных дорог общего пользования регионального или межмуниципального и местного значения, км</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152,6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72,2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52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63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77</w:t>
            </w:r>
          </w:p>
        </w:tc>
      </w:tr>
      <w:tr w:rsidR="003909B9" w:rsidRPr="0043523C" w:rsidTr="0043523C">
        <w:trPr>
          <w:trHeight w:val="1547"/>
        </w:trPr>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spacing w:after="0" w:line="240" w:lineRule="auto"/>
              <w:rPr>
                <w:rFonts w:ascii="Arial" w:eastAsia="Times New Roman" w:hAnsi="Arial" w:cs="Arial"/>
                <w:sz w:val="24"/>
                <w:szCs w:val="24"/>
                <w:lang w:eastAsia="ru-RU"/>
              </w:rPr>
            </w:pPr>
            <w:r w:rsidRPr="0043523C">
              <w:rPr>
                <w:rFonts w:ascii="Arial" w:hAnsi="Arial" w:cs="Arial"/>
                <w:sz w:val="24"/>
                <w:szCs w:val="24"/>
              </w:rPr>
              <w:t>Количество транспортных средств, использующих природный газ, газовые смеси, сжиженный углеводородный газ в качестве моторного топлива, регулирование тарифов на услуги по перевозке на которых осуществляется Удмуртской Республикой, единиц</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43523C" w:rsidRDefault="003909B9" w:rsidP="003909B9">
            <w:pPr>
              <w:pStyle w:val="ConsPlusNormal"/>
              <w:jc w:val="center"/>
              <w:rPr>
                <w:sz w:val="24"/>
                <w:szCs w:val="24"/>
              </w:rPr>
            </w:pPr>
            <w:r w:rsidRPr="0043523C">
              <w:rPr>
                <w:sz w:val="24"/>
                <w:szCs w:val="24"/>
              </w:rPr>
              <w:t>236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3909B9" w:rsidP="003909B9">
            <w:pPr>
              <w:pStyle w:val="ConsPlusNormal"/>
              <w:jc w:val="center"/>
              <w:rPr>
                <w:sz w:val="24"/>
                <w:szCs w:val="24"/>
              </w:rPr>
            </w:pPr>
            <w:r w:rsidRPr="0043523C">
              <w:rPr>
                <w:sz w:val="24"/>
                <w:szCs w:val="24"/>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FD5899" w:rsidP="003909B9">
            <w:pPr>
              <w:pStyle w:val="ConsPlusNormal"/>
              <w:jc w:val="center"/>
              <w:rPr>
                <w:sz w:val="24"/>
                <w:szCs w:val="24"/>
              </w:rPr>
            </w:pPr>
            <w:r>
              <w:rPr>
                <w:sz w:val="24"/>
                <w:szCs w:val="24"/>
              </w:rPr>
              <w:t>262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FD5899" w:rsidP="00FD5899">
            <w:pPr>
              <w:pStyle w:val="ConsPlusNormal"/>
              <w:jc w:val="center"/>
              <w:rPr>
                <w:sz w:val="24"/>
                <w:szCs w:val="24"/>
              </w:rPr>
            </w:pPr>
            <w:r>
              <w:rPr>
                <w:sz w:val="24"/>
                <w:szCs w:val="24"/>
              </w:rPr>
              <w:t>282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43523C" w:rsidRDefault="00FD5899" w:rsidP="003909B9">
            <w:pPr>
              <w:pStyle w:val="ConsPlusNormal"/>
              <w:jc w:val="center"/>
              <w:rPr>
                <w:sz w:val="24"/>
                <w:szCs w:val="24"/>
              </w:rPr>
            </w:pPr>
            <w:r>
              <w:rPr>
                <w:sz w:val="24"/>
                <w:szCs w:val="24"/>
              </w:rPr>
              <w:t>312</w:t>
            </w:r>
          </w:p>
        </w:tc>
      </w:tr>
    </w:tbl>
    <w:p w:rsidR="003909B9" w:rsidRPr="00113FD8" w:rsidRDefault="003909B9" w:rsidP="003909B9">
      <w:pPr>
        <w:spacing w:after="0" w:line="240" w:lineRule="auto"/>
        <w:ind w:left="567"/>
        <w:rPr>
          <w:rFonts w:ascii="Arial" w:hAnsi="Arial" w:cs="Arial"/>
          <w:i/>
          <w:noProof/>
          <w:lang w:eastAsia="ru-RU"/>
        </w:rPr>
      </w:pPr>
    </w:p>
    <w:p w:rsidR="001B1B7A" w:rsidRPr="0043523C" w:rsidRDefault="003909B9" w:rsidP="0043523C">
      <w:pPr>
        <w:spacing w:after="0" w:line="240" w:lineRule="auto"/>
        <w:ind w:left="567"/>
        <w:rPr>
          <w:rFonts w:ascii="Arial" w:hAnsi="Arial" w:cs="Arial"/>
          <w:i/>
          <w:noProof/>
          <w:lang w:eastAsia="ru-RU"/>
        </w:rPr>
      </w:pPr>
      <w:r w:rsidRPr="0043523C">
        <w:rPr>
          <w:rFonts w:ascii="Arial" w:hAnsi="Arial" w:cs="Arial"/>
          <w:i/>
          <w:noProof/>
          <w:lang w:eastAsia="ru-RU"/>
        </w:rPr>
        <w:t>* в том числе в рамках федеральной целевой программы «Устойчивое развитие сельских территорий на 2014-2017 годы и на период до 2020 года»</w:t>
      </w:r>
    </w:p>
    <w:p w:rsidR="001B1B7A" w:rsidRDefault="001B1B7A" w:rsidP="001B1B7A">
      <w:pPr>
        <w:spacing w:after="0" w:line="240" w:lineRule="auto"/>
        <w:ind w:left="425" w:firstLine="709"/>
        <w:jc w:val="center"/>
        <w:rPr>
          <w:rFonts w:ascii="Arial" w:hAnsi="Arial" w:cs="Arial"/>
          <w:b/>
          <w:bCs/>
        </w:rPr>
      </w:pPr>
    </w:p>
    <w:p w:rsidR="00FB0174" w:rsidRDefault="00FB0174" w:rsidP="0004269D">
      <w:pPr>
        <w:tabs>
          <w:tab w:val="left" w:pos="2850"/>
        </w:tabs>
        <w:spacing w:after="0" w:line="240" w:lineRule="auto"/>
        <w:jc w:val="center"/>
        <w:rPr>
          <w:rFonts w:ascii="Arial" w:hAnsi="Arial" w:cs="Arial"/>
          <w:b/>
          <w:sz w:val="36"/>
          <w:szCs w:val="36"/>
        </w:rPr>
      </w:pPr>
    </w:p>
    <w:p w:rsidR="0043523C" w:rsidRDefault="0043523C" w:rsidP="0004269D">
      <w:pPr>
        <w:tabs>
          <w:tab w:val="left" w:pos="2850"/>
        </w:tabs>
        <w:spacing w:after="0" w:line="240" w:lineRule="auto"/>
        <w:jc w:val="center"/>
        <w:rPr>
          <w:rFonts w:ascii="Arial" w:hAnsi="Arial" w:cs="Arial"/>
          <w:b/>
          <w:sz w:val="36"/>
          <w:szCs w:val="36"/>
        </w:rPr>
      </w:pPr>
    </w:p>
    <w:p w:rsidR="0043523C" w:rsidRDefault="0043523C" w:rsidP="0043523C">
      <w:pPr>
        <w:tabs>
          <w:tab w:val="left" w:pos="2850"/>
        </w:tabs>
        <w:spacing w:after="0" w:line="240" w:lineRule="auto"/>
        <w:rPr>
          <w:rFonts w:ascii="Arial" w:hAnsi="Arial" w:cs="Arial"/>
          <w:b/>
          <w:sz w:val="36"/>
          <w:szCs w:val="36"/>
        </w:rPr>
      </w:pPr>
    </w:p>
    <w:p w:rsidR="003145BF" w:rsidRDefault="003145BF" w:rsidP="000A461A">
      <w:pPr>
        <w:tabs>
          <w:tab w:val="left" w:pos="2850"/>
        </w:tabs>
        <w:spacing w:after="0" w:line="240" w:lineRule="auto"/>
        <w:rPr>
          <w:rFonts w:ascii="Arial" w:hAnsi="Arial" w:cs="Arial"/>
          <w:b/>
          <w:sz w:val="28"/>
          <w:szCs w:val="28"/>
        </w:rPr>
      </w:pPr>
    </w:p>
    <w:p w:rsidR="000A461A" w:rsidRPr="00FD6F6A" w:rsidRDefault="0004269D" w:rsidP="000A461A">
      <w:pPr>
        <w:tabs>
          <w:tab w:val="left" w:pos="2850"/>
        </w:tabs>
        <w:spacing w:after="0" w:line="240" w:lineRule="auto"/>
        <w:jc w:val="center"/>
        <w:rPr>
          <w:rFonts w:ascii="Arial" w:hAnsi="Arial" w:cs="Arial"/>
          <w:b/>
          <w:sz w:val="28"/>
          <w:szCs w:val="28"/>
        </w:rPr>
      </w:pPr>
      <w:r w:rsidRPr="00FD6F6A">
        <w:rPr>
          <w:rFonts w:ascii="Arial" w:hAnsi="Arial" w:cs="Arial"/>
          <w:b/>
          <w:sz w:val="28"/>
          <w:szCs w:val="28"/>
        </w:rPr>
        <w:lastRenderedPageBreak/>
        <w:t>ДОРОЖНЫЙ ФОНД  УДМУРТСКОЙ РЕСПУБЛИКИ</w:t>
      </w:r>
      <w:r w:rsidR="00FD6F6A" w:rsidRPr="00FD6F6A">
        <w:rPr>
          <w:rFonts w:ascii="Arial" w:hAnsi="Arial" w:cs="Arial"/>
          <w:b/>
          <w:sz w:val="28"/>
          <w:szCs w:val="28"/>
        </w:rPr>
        <w:t xml:space="preserve"> НА 2017 ГОД</w:t>
      </w:r>
      <w:r w:rsidR="00CE3C7F" w:rsidRPr="00FD6F6A">
        <w:rPr>
          <w:rFonts w:ascii="Arial" w:hAnsi="Arial" w:cs="Arial"/>
          <w:b/>
          <w:sz w:val="28"/>
          <w:szCs w:val="28"/>
        </w:rPr>
        <w:t xml:space="preserve"> </w:t>
      </w:r>
    </w:p>
    <w:p w:rsidR="0004269D" w:rsidRPr="00664D8F" w:rsidRDefault="0004269D" w:rsidP="0004269D">
      <w:pPr>
        <w:tabs>
          <w:tab w:val="left" w:pos="2850"/>
        </w:tabs>
        <w:spacing w:after="0" w:line="240" w:lineRule="auto"/>
        <w:jc w:val="center"/>
        <w:rPr>
          <w:rFonts w:ascii="Arial" w:hAnsi="Arial" w:cs="Arial"/>
          <w:b/>
          <w:sz w:val="24"/>
          <w:szCs w:val="24"/>
        </w:rPr>
      </w:pPr>
    </w:p>
    <w:p w:rsidR="0004269D" w:rsidRDefault="0004269D" w:rsidP="0004269D">
      <w:pPr>
        <w:spacing w:after="0" w:line="240" w:lineRule="auto"/>
        <w:ind w:left="284"/>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3600" cy="1619250"/>
            <wp:effectExtent l="19050" t="0" r="0" b="0"/>
            <wp:docPr id="146"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137"/>
                    <a:stretch>
                      <a:fillRect/>
                    </a:stretch>
                  </pic:blipFill>
                  <pic:spPr>
                    <a:xfrm>
                      <a:off x="0" y="0"/>
                      <a:ext cx="2136777" cy="1621661"/>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4700" cy="1619250"/>
            <wp:effectExtent l="19050" t="0" r="8450" b="0"/>
            <wp:docPr id="147"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01" cstate="print"/>
                    <a:stretch>
                      <a:fillRect/>
                    </a:stretch>
                  </pic:blipFill>
                  <pic:spPr>
                    <a:xfrm>
                      <a:off x="0" y="0"/>
                      <a:ext cx="2338604" cy="1621958"/>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0100" cy="1619250"/>
            <wp:effectExtent l="19050" t="0" r="6350" b="0"/>
            <wp:docPr id="148"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138" cstate="print"/>
                    <a:stretch>
                      <a:fillRect/>
                    </a:stretch>
                  </pic:blipFill>
                  <pic:spPr>
                    <a:xfrm>
                      <a:off x="0" y="0"/>
                      <a:ext cx="2071007" cy="1619959"/>
                    </a:xfrm>
                    <a:prstGeom prst="rect">
                      <a:avLst/>
                    </a:prstGeom>
                  </pic:spPr>
                </pic:pic>
              </a:graphicData>
            </a:graphic>
          </wp:inline>
        </w:drawing>
      </w:r>
    </w:p>
    <w:p w:rsidR="0004269D" w:rsidRDefault="0004269D" w:rsidP="0004269D">
      <w:pPr>
        <w:spacing w:after="0" w:line="240" w:lineRule="auto"/>
        <w:ind w:left="284"/>
        <w:jc w:val="right"/>
        <w:rPr>
          <w:rFonts w:ascii="Arial" w:hAnsi="Arial" w:cs="Arial"/>
          <w:b/>
          <w:sz w:val="16"/>
          <w:szCs w:val="16"/>
        </w:rPr>
      </w:pPr>
      <w:r w:rsidRPr="00AE2474">
        <w:rPr>
          <w:rFonts w:ascii="Arial" w:hAnsi="Arial" w:cs="Arial"/>
          <w:b/>
          <w:sz w:val="16"/>
          <w:szCs w:val="16"/>
        </w:rPr>
        <w:t xml:space="preserve">                                                                                                                                                                                                                          </w:t>
      </w:r>
    </w:p>
    <w:p w:rsidR="000A461A" w:rsidRDefault="00E15FEF" w:rsidP="00E15FEF">
      <w:pPr>
        <w:spacing w:after="0" w:line="240" w:lineRule="auto"/>
        <w:ind w:left="284"/>
        <w:jc w:val="center"/>
        <w:rPr>
          <w:rFonts w:ascii="Arial" w:hAnsi="Arial" w:cs="Arial"/>
          <w:b/>
          <w:sz w:val="24"/>
          <w:szCs w:val="24"/>
        </w:rPr>
      </w:pPr>
      <w:r>
        <w:rPr>
          <w:rFonts w:ascii="Arial" w:hAnsi="Arial" w:cs="Arial"/>
          <w:b/>
          <w:sz w:val="24"/>
          <w:szCs w:val="24"/>
        </w:rPr>
        <w:t xml:space="preserve">                           </w:t>
      </w:r>
    </w:p>
    <w:p w:rsidR="0004269D" w:rsidRPr="00E15FEF" w:rsidRDefault="00E15FEF" w:rsidP="00E15FEF">
      <w:pPr>
        <w:spacing w:after="0" w:line="240" w:lineRule="auto"/>
        <w:ind w:left="284"/>
        <w:jc w:val="center"/>
        <w:rPr>
          <w:rFonts w:ascii="Arial" w:hAnsi="Arial" w:cs="Arial"/>
          <w:sz w:val="20"/>
          <w:szCs w:val="20"/>
        </w:rPr>
      </w:pPr>
      <w:r>
        <w:rPr>
          <w:rFonts w:ascii="Arial" w:hAnsi="Arial" w:cs="Arial"/>
          <w:b/>
          <w:sz w:val="24"/>
          <w:szCs w:val="24"/>
        </w:rPr>
        <w:t xml:space="preserve">                                                                                                                   </w:t>
      </w:r>
      <w:r w:rsidR="0043523C">
        <w:rPr>
          <w:rFonts w:ascii="Arial" w:hAnsi="Arial" w:cs="Arial"/>
          <w:b/>
          <w:sz w:val="24"/>
          <w:szCs w:val="24"/>
        </w:rPr>
        <w:t xml:space="preserve">   </w:t>
      </w:r>
      <w:r w:rsidR="000A461A">
        <w:rPr>
          <w:rFonts w:ascii="Arial" w:hAnsi="Arial" w:cs="Arial"/>
          <w:b/>
          <w:sz w:val="24"/>
          <w:szCs w:val="24"/>
        </w:rPr>
        <w:t xml:space="preserve">                             </w:t>
      </w:r>
      <w:r w:rsidR="0004269D" w:rsidRPr="00E15FEF">
        <w:rPr>
          <w:rFonts w:ascii="Arial" w:hAnsi="Arial" w:cs="Arial"/>
          <w:sz w:val="20"/>
          <w:szCs w:val="20"/>
        </w:rPr>
        <w:t>млн.руб.</w:t>
      </w:r>
    </w:p>
    <w:tbl>
      <w:tblPr>
        <w:tblW w:w="10773" w:type="dxa"/>
        <w:tblInd w:w="392" w:type="dxa"/>
        <w:tblLook w:val="04A0"/>
      </w:tblPr>
      <w:tblGrid>
        <w:gridCol w:w="8930"/>
        <w:gridCol w:w="1843"/>
      </w:tblGrid>
      <w:tr w:rsidR="00FD6F6A" w:rsidRPr="00FD6F6A" w:rsidTr="00896000">
        <w:trPr>
          <w:trHeight w:val="698"/>
        </w:trPr>
        <w:tc>
          <w:tcPr>
            <w:tcW w:w="8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Государственная программа Удмуртской Республики «Развитие транспортной системы Удмуртской Республики»</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b/>
                <w:lang w:eastAsia="ru-RU"/>
              </w:rPr>
            </w:pPr>
            <w:r>
              <w:rPr>
                <w:rFonts w:ascii="Arial" w:eastAsia="Times New Roman" w:hAnsi="Arial" w:cs="Arial"/>
                <w:b/>
                <w:lang w:eastAsia="ru-RU"/>
              </w:rPr>
              <w:t>3 523,7</w:t>
            </w:r>
          </w:p>
        </w:tc>
      </w:tr>
      <w:tr w:rsidR="00FD6F6A" w:rsidRPr="00FD6F6A" w:rsidTr="00896000">
        <w:trPr>
          <w:trHeight w:val="420"/>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«Развитие дорожного хозяйства»</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3 446,7</w:t>
            </w:r>
          </w:p>
        </w:tc>
      </w:tr>
      <w:tr w:rsidR="00FD6F6A" w:rsidRPr="00FD6F6A" w:rsidTr="00896000">
        <w:trPr>
          <w:trHeight w:val="393"/>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Мероприятия по развитию автомобильных дорог в Удмуртской Республике</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1 152,5</w:t>
            </w:r>
          </w:p>
        </w:tc>
      </w:tr>
      <w:tr w:rsidR="00FD6F6A" w:rsidRPr="00FD6F6A" w:rsidTr="00896000">
        <w:trPr>
          <w:trHeight w:val="842"/>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Субсидии из бюджета Удмуртской Республики местным бюджетам на строительство, реконструкцию, капитальный ремонт, ремонт и содержание автомобильных дорог местного значения и искусственных сооружений на них</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580,8</w:t>
            </w:r>
          </w:p>
        </w:tc>
      </w:tr>
      <w:tr w:rsidR="00FD6F6A" w:rsidRPr="00FD6F6A" w:rsidTr="00896000">
        <w:trPr>
          <w:trHeight w:val="309"/>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Уплата земельного налога и налога на имущество</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2,4</w:t>
            </w:r>
          </w:p>
        </w:tc>
      </w:tr>
      <w:tr w:rsidR="00FD6F6A" w:rsidRPr="00FD6F6A" w:rsidTr="00896000">
        <w:trPr>
          <w:trHeight w:val="373"/>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автомобильных дорог регионального или межмуниципального значения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2 068,9</w:t>
            </w:r>
          </w:p>
        </w:tc>
      </w:tr>
      <w:tr w:rsidR="00FD6F6A" w:rsidRPr="00FD6F6A" w:rsidTr="00896000">
        <w:trPr>
          <w:trHeight w:val="595"/>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автомобильных дорог местного значения и сооружений на них, по которым проходят маршруты школьных автобусов</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55,0</w:t>
            </w:r>
          </w:p>
        </w:tc>
      </w:tr>
      <w:tr w:rsidR="00FD6F6A" w:rsidRPr="00FD6F6A" w:rsidTr="00896000">
        <w:trPr>
          <w:trHeight w:val="397"/>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учреждений, осуществляющих управление автомобильными дорогами</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44,3</w:t>
            </w:r>
          </w:p>
        </w:tc>
      </w:tr>
      <w:tr w:rsidR="00FD6F6A" w:rsidRPr="00FD6F6A" w:rsidTr="00896000">
        <w:trPr>
          <w:trHeight w:val="790"/>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Содержание и обеспечение деятельности учреждения, обеспечивающего функционирование системы весового контроля автотранспортных средств и систем организации дорожного движения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123,6</w:t>
            </w:r>
          </w:p>
        </w:tc>
      </w:tr>
      <w:tr w:rsidR="00FD6F6A" w:rsidRPr="00FD6F6A" w:rsidTr="00896000">
        <w:trPr>
          <w:trHeight w:val="369"/>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«Повышение безопасности дорожного движения»</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77,0</w:t>
            </w:r>
          </w:p>
        </w:tc>
      </w:tr>
      <w:tr w:rsidR="00FD6F6A" w:rsidRPr="00FD6F6A" w:rsidTr="00896000">
        <w:trPr>
          <w:trHeight w:val="57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Обслуживание долговых обязательств, связанных с использованием бюджетных кредитов, полученных из федерального бюджета</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b/>
                <w:lang w:eastAsia="ru-RU"/>
              </w:rPr>
            </w:pPr>
            <w:r>
              <w:rPr>
                <w:rFonts w:ascii="Arial" w:eastAsia="Times New Roman" w:hAnsi="Arial" w:cs="Arial"/>
                <w:b/>
                <w:lang w:eastAsia="ru-RU"/>
              </w:rPr>
              <w:t>0,6</w:t>
            </w:r>
          </w:p>
        </w:tc>
      </w:tr>
      <w:tr w:rsidR="00FD6F6A" w:rsidRPr="00FD6F6A" w:rsidTr="00896000">
        <w:trPr>
          <w:trHeight w:val="74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rPr>
                <w:rFonts w:ascii="Arial" w:eastAsia="Times New Roman" w:hAnsi="Arial" w:cs="Arial"/>
                <w:b/>
                <w:lang w:eastAsia="ru-RU"/>
              </w:rPr>
            </w:pPr>
            <w:r w:rsidRPr="00FD6F6A">
              <w:rPr>
                <w:rFonts w:ascii="Arial" w:eastAsia="Times New Roman" w:hAnsi="Arial" w:cs="Arial"/>
                <w:b/>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 на 2013 - 2020 годы</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b/>
                <w:lang w:eastAsia="ru-RU"/>
              </w:rPr>
            </w:pPr>
            <w:r>
              <w:rPr>
                <w:rFonts w:ascii="Arial" w:eastAsia="Times New Roman" w:hAnsi="Arial" w:cs="Arial"/>
                <w:b/>
                <w:lang w:eastAsia="ru-RU"/>
              </w:rPr>
              <w:t>841,3</w:t>
            </w:r>
          </w:p>
        </w:tc>
      </w:tr>
      <w:tr w:rsidR="00FD6F6A" w:rsidRPr="00FD6F6A" w:rsidTr="00896000">
        <w:trPr>
          <w:trHeight w:val="398"/>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Подпрограмма «Устойчивое развитие сельских территорий»</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841,3</w:t>
            </w:r>
          </w:p>
        </w:tc>
      </w:tr>
      <w:tr w:rsidR="00FD6F6A" w:rsidRPr="00FD6F6A" w:rsidTr="00896000">
        <w:trPr>
          <w:trHeight w:val="695"/>
        </w:trPr>
        <w:tc>
          <w:tcPr>
            <w:tcW w:w="8930" w:type="dxa"/>
            <w:tcBorders>
              <w:top w:val="nil"/>
              <w:left w:val="single" w:sz="4" w:space="0" w:color="auto"/>
              <w:bottom w:val="single" w:sz="4" w:space="0" w:color="auto"/>
              <w:right w:val="single" w:sz="4" w:space="0" w:color="auto"/>
            </w:tcBorders>
            <w:shd w:val="clear" w:color="auto" w:fill="FFFFFF" w:themeFill="background1"/>
            <w:vAlign w:val="center"/>
            <w:hideMark/>
          </w:tcPr>
          <w:p w:rsidR="00FD6F6A" w:rsidRPr="00FD6F6A" w:rsidRDefault="00FD6F6A" w:rsidP="00896000">
            <w:pPr>
              <w:spacing w:after="0" w:line="240" w:lineRule="auto"/>
              <w:ind w:left="191"/>
              <w:rPr>
                <w:rFonts w:ascii="Arial" w:eastAsia="Times New Roman" w:hAnsi="Arial" w:cs="Arial"/>
                <w:lang w:eastAsia="ru-RU"/>
              </w:rPr>
            </w:pPr>
            <w:r w:rsidRPr="00FD6F6A">
              <w:rPr>
                <w:rFonts w:ascii="Arial" w:eastAsia="Times New Roman" w:hAnsi="Arial" w:cs="Arial"/>
                <w:lang w:eastAsia="ru-RU"/>
              </w:rPr>
              <w:t>Развитие сети автомобильных дорог, ведущих к общественно значимым объектам сельских населённых пунктов, объектам производства и переработки сельскохозяйственной продукции</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FD6F6A" w:rsidRPr="00FD6F6A" w:rsidRDefault="009D0F80" w:rsidP="00896000">
            <w:pPr>
              <w:spacing w:after="0" w:line="240" w:lineRule="auto"/>
              <w:jc w:val="center"/>
              <w:rPr>
                <w:rFonts w:ascii="Arial" w:eastAsia="Times New Roman" w:hAnsi="Arial" w:cs="Arial"/>
                <w:lang w:eastAsia="ru-RU"/>
              </w:rPr>
            </w:pPr>
            <w:r>
              <w:rPr>
                <w:rFonts w:ascii="Arial" w:eastAsia="Times New Roman" w:hAnsi="Arial" w:cs="Arial"/>
                <w:lang w:eastAsia="ru-RU"/>
              </w:rPr>
              <w:t>841,3</w:t>
            </w:r>
          </w:p>
        </w:tc>
      </w:tr>
      <w:tr w:rsidR="00F80859" w:rsidRPr="00FD6F6A" w:rsidTr="00896000">
        <w:trPr>
          <w:trHeight w:val="387"/>
        </w:trPr>
        <w:tc>
          <w:tcPr>
            <w:tcW w:w="8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80859" w:rsidRPr="00F80859" w:rsidRDefault="00F80859" w:rsidP="00896000">
            <w:pPr>
              <w:spacing w:after="0" w:line="240" w:lineRule="auto"/>
              <w:rPr>
                <w:rFonts w:ascii="Arial" w:eastAsia="Times New Roman" w:hAnsi="Arial" w:cs="Arial"/>
                <w:b/>
                <w:lang w:eastAsia="ru-RU"/>
              </w:rPr>
            </w:pPr>
            <w:r w:rsidRPr="00F80859">
              <w:rPr>
                <w:rFonts w:ascii="Arial" w:eastAsia="Times New Roman" w:hAnsi="Arial" w:cs="Arial"/>
                <w:b/>
                <w:lang w:eastAsia="ru-RU"/>
              </w:rPr>
              <w:t>ИТОГО</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F80859" w:rsidRPr="00F80859" w:rsidRDefault="009D0F80" w:rsidP="00896000">
            <w:pPr>
              <w:spacing w:after="0" w:line="240" w:lineRule="auto"/>
              <w:jc w:val="center"/>
              <w:rPr>
                <w:rFonts w:ascii="Arial" w:eastAsia="Times New Roman" w:hAnsi="Arial" w:cs="Arial"/>
                <w:b/>
                <w:lang w:eastAsia="ru-RU"/>
              </w:rPr>
            </w:pPr>
            <w:r>
              <w:rPr>
                <w:rFonts w:ascii="Arial" w:eastAsia="Times New Roman" w:hAnsi="Arial" w:cs="Arial"/>
                <w:b/>
                <w:lang w:eastAsia="ru-RU"/>
              </w:rPr>
              <w:t>4 365,7</w:t>
            </w:r>
          </w:p>
        </w:tc>
      </w:tr>
    </w:tbl>
    <w:p w:rsidR="008715FE" w:rsidRDefault="008715FE" w:rsidP="00202C4B">
      <w:pPr>
        <w:spacing w:after="0" w:line="240" w:lineRule="auto"/>
        <w:jc w:val="center"/>
        <w:rPr>
          <w:rFonts w:ascii="Arial" w:hAnsi="Arial" w:cs="Arial"/>
          <w:b/>
          <w:bCs/>
          <w:sz w:val="28"/>
          <w:szCs w:val="28"/>
        </w:rPr>
      </w:pPr>
    </w:p>
    <w:p w:rsidR="002A27F7" w:rsidRDefault="002A27F7"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202C4B">
      <w:pPr>
        <w:spacing w:after="0" w:line="240" w:lineRule="auto"/>
        <w:jc w:val="center"/>
        <w:rPr>
          <w:rFonts w:ascii="Arial" w:hAnsi="Arial" w:cs="Arial"/>
          <w:b/>
          <w:bCs/>
          <w:sz w:val="28"/>
          <w:szCs w:val="28"/>
        </w:rPr>
      </w:pPr>
    </w:p>
    <w:p w:rsidR="00FD6F6A" w:rsidRDefault="00FD6F6A" w:rsidP="00FF74CD">
      <w:pPr>
        <w:spacing w:after="0" w:line="240" w:lineRule="auto"/>
        <w:rPr>
          <w:rFonts w:ascii="Arial" w:hAnsi="Arial" w:cs="Arial"/>
          <w:b/>
          <w:bCs/>
          <w:sz w:val="28"/>
          <w:szCs w:val="28"/>
        </w:rPr>
      </w:pPr>
    </w:p>
    <w:p w:rsidR="009D0F80" w:rsidRDefault="009D0F80" w:rsidP="00FF74CD">
      <w:pPr>
        <w:spacing w:after="0" w:line="240" w:lineRule="auto"/>
        <w:rPr>
          <w:rFonts w:ascii="Arial" w:hAnsi="Arial" w:cs="Arial"/>
          <w:b/>
          <w:bCs/>
          <w:sz w:val="28"/>
          <w:szCs w:val="28"/>
        </w:rPr>
      </w:pPr>
    </w:p>
    <w:p w:rsidR="009D0F80" w:rsidRDefault="009D0F80" w:rsidP="00FF74CD">
      <w:pPr>
        <w:spacing w:after="0" w:line="240" w:lineRule="auto"/>
        <w:rPr>
          <w:rFonts w:ascii="Arial" w:hAnsi="Arial" w:cs="Arial"/>
          <w:b/>
          <w:bCs/>
          <w:sz w:val="28"/>
          <w:szCs w:val="28"/>
        </w:rPr>
      </w:pPr>
    </w:p>
    <w:p w:rsidR="009D0F80" w:rsidRDefault="009D0F80" w:rsidP="00FF74CD">
      <w:pPr>
        <w:spacing w:after="0" w:line="240" w:lineRule="auto"/>
        <w:rPr>
          <w:rFonts w:ascii="Arial" w:hAnsi="Arial" w:cs="Arial"/>
          <w:b/>
          <w:bCs/>
          <w:sz w:val="28"/>
          <w:szCs w:val="28"/>
        </w:rPr>
      </w:pPr>
    </w:p>
    <w:p w:rsidR="003909B9" w:rsidRDefault="003909B9" w:rsidP="00202C4B">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w:t>
      </w:r>
    </w:p>
    <w:p w:rsidR="003909B9" w:rsidRPr="00BC2971" w:rsidRDefault="003909B9" w:rsidP="003909B9">
      <w:pPr>
        <w:spacing w:after="0" w:line="240" w:lineRule="auto"/>
        <w:jc w:val="center"/>
        <w:rPr>
          <w:rFonts w:ascii="Arial" w:hAnsi="Arial" w:cs="Arial"/>
          <w:b/>
          <w:bCs/>
          <w:color w:val="0070C0"/>
          <w:sz w:val="28"/>
          <w:szCs w:val="28"/>
          <w:u w:val="single"/>
        </w:rPr>
      </w:pPr>
      <w:r w:rsidRPr="00BC2971">
        <w:rPr>
          <w:rFonts w:ascii="Arial" w:hAnsi="Arial" w:cs="Arial"/>
          <w:b/>
          <w:bCs/>
          <w:color w:val="0070C0"/>
          <w:sz w:val="28"/>
          <w:szCs w:val="28"/>
          <w:u w:val="single"/>
        </w:rPr>
        <w:t>«Развитие информационного общества в Удмуртской Республике»</w:t>
      </w:r>
    </w:p>
    <w:p w:rsidR="003909B9" w:rsidRPr="00BC2971" w:rsidRDefault="00FE2F3E" w:rsidP="003909B9">
      <w:pPr>
        <w:spacing w:after="0" w:line="240" w:lineRule="auto"/>
        <w:jc w:val="center"/>
        <w:rPr>
          <w:rFonts w:ascii="Arial" w:hAnsi="Arial" w:cs="Arial"/>
          <w:b/>
          <w:color w:val="548DD4" w:themeColor="text2" w:themeTint="99"/>
          <w:sz w:val="28"/>
          <w:szCs w:val="28"/>
        </w:rPr>
      </w:pPr>
      <w:r w:rsidRPr="00FE2F3E">
        <w:rPr>
          <w:rFonts w:ascii="Arial" w:hAnsi="Arial" w:cs="Arial"/>
          <w:b/>
          <w:noProof/>
          <w:color w:val="548DD4" w:themeColor="text2" w:themeTint="99"/>
          <w:lang w:eastAsia="ru-RU"/>
        </w:rPr>
        <w:pict>
          <v:shape id="_x0000_s1555" type="#_x0000_t202" style="position:absolute;left:0;text-align:left;margin-left:36.05pt;margin-top:4.95pt;width:180pt;height:117.45pt;z-index:252475904" filled="f" fillcolor="white [3201]" stroked="f" strokecolor="black [3200]" strokeweight="2.5pt">
            <v:shadow color="#868686"/>
            <v:textbox>
              <w:txbxContent>
                <w:p w:rsidR="00714E6E" w:rsidRDefault="00714E6E" w:rsidP="003909B9">
                  <w:r>
                    <w:rPr>
                      <w:noProof/>
                      <w:lang w:eastAsia="ru-RU"/>
                    </w:rPr>
                    <w:drawing>
                      <wp:inline distT="0" distB="0" distL="0" distR="0">
                        <wp:extent cx="2133600" cy="1341850"/>
                        <wp:effectExtent l="19050" t="19050" r="19050" b="10700"/>
                        <wp:docPr id="90" name="Рисунок 34" descr="http://smi-pravo.ru/wp-content/uploads/2015/11/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pravo.ru/wp-content/uploads/2015/11/it1.jpg"/>
                                <pic:cNvPicPr>
                                  <a:picLocks noChangeAspect="1" noChangeArrowheads="1"/>
                                </pic:cNvPicPr>
                              </pic:nvPicPr>
                              <pic:blipFill>
                                <a:blip r:embed="rId139"/>
                                <a:srcRect/>
                                <a:stretch>
                                  <a:fillRect/>
                                </a:stretch>
                              </pic:blipFill>
                              <pic:spPr bwMode="auto">
                                <a:xfrm>
                                  <a:off x="0" y="0"/>
                                  <a:ext cx="2133600" cy="1341850"/>
                                </a:xfrm>
                                <a:prstGeom prst="rect">
                                  <a:avLst/>
                                </a:prstGeom>
                                <a:noFill/>
                                <a:ln w="9525">
                                  <a:solidFill>
                                    <a:schemeClr val="tx1"/>
                                  </a:solidFill>
                                  <a:miter lim="800000"/>
                                  <a:headEnd/>
                                  <a:tailEnd/>
                                </a:ln>
                              </pic:spPr>
                            </pic:pic>
                          </a:graphicData>
                        </a:graphic>
                      </wp:inline>
                    </w:drawing>
                  </w:r>
                </w:p>
              </w:txbxContent>
            </v:textbox>
          </v:shape>
        </w:pict>
      </w:r>
    </w:p>
    <w:p w:rsidR="003909B9" w:rsidRPr="00A603AC" w:rsidRDefault="003909B9" w:rsidP="003909B9">
      <w:pPr>
        <w:autoSpaceDE w:val="0"/>
        <w:autoSpaceDN w:val="0"/>
        <w:adjustRightInd w:val="0"/>
        <w:spacing w:after="0" w:line="240" w:lineRule="auto"/>
        <w:ind w:left="4678"/>
        <w:rPr>
          <w:rFonts w:ascii="Arial" w:hAnsi="Arial" w:cs="Arial"/>
          <w:b/>
          <w:bCs/>
          <w:sz w:val="24"/>
          <w:szCs w:val="24"/>
        </w:rPr>
      </w:pPr>
      <w:r w:rsidRPr="00A603AC">
        <w:rPr>
          <w:rFonts w:ascii="Arial" w:hAnsi="Arial" w:cs="Arial"/>
          <w:b/>
          <w:color w:val="0070C0"/>
          <w:sz w:val="24"/>
          <w:szCs w:val="24"/>
        </w:rPr>
        <w:t xml:space="preserve">Цель: </w:t>
      </w:r>
      <w:r w:rsidRPr="00A603AC">
        <w:rPr>
          <w:rFonts w:ascii="Arial" w:hAnsi="Arial" w:cs="Arial"/>
          <w:bCs/>
          <w:sz w:val="24"/>
          <w:szCs w:val="24"/>
        </w:rPr>
        <w:t>Повышение качества жизни граждан на основе использования информационных и телекоммуникационных технологий</w:t>
      </w:r>
    </w:p>
    <w:p w:rsidR="003909B9" w:rsidRDefault="003909B9" w:rsidP="003909B9">
      <w:pPr>
        <w:spacing w:after="0" w:line="240" w:lineRule="auto"/>
        <w:ind w:left="4678"/>
        <w:jc w:val="center"/>
        <w:rPr>
          <w:rFonts w:ascii="Arial" w:hAnsi="Arial" w:cs="Arial"/>
          <w:b/>
        </w:rPr>
      </w:pPr>
    </w:p>
    <w:p w:rsidR="003909B9" w:rsidRDefault="003909B9" w:rsidP="003909B9">
      <w:pPr>
        <w:spacing w:after="0" w:line="240" w:lineRule="auto"/>
        <w:jc w:val="center"/>
        <w:rPr>
          <w:rFonts w:ascii="Arial" w:hAnsi="Arial" w:cs="Arial"/>
          <w:b/>
        </w:rPr>
      </w:pPr>
    </w:p>
    <w:p w:rsidR="003909B9" w:rsidRDefault="003909B9" w:rsidP="003909B9">
      <w:pPr>
        <w:spacing w:after="0" w:line="240" w:lineRule="auto"/>
        <w:jc w:val="center"/>
        <w:rPr>
          <w:rFonts w:ascii="Arial" w:hAnsi="Arial" w:cs="Arial"/>
          <w:b/>
        </w:rPr>
      </w:pPr>
    </w:p>
    <w:p w:rsidR="003909B9" w:rsidRDefault="003909B9" w:rsidP="003909B9">
      <w:pPr>
        <w:spacing w:after="0" w:line="240" w:lineRule="auto"/>
        <w:jc w:val="center"/>
        <w:rPr>
          <w:rFonts w:ascii="Arial" w:hAnsi="Arial" w:cs="Arial"/>
          <w:b/>
        </w:rPr>
      </w:pPr>
    </w:p>
    <w:p w:rsidR="003909B9" w:rsidRPr="00113FD8" w:rsidRDefault="003909B9" w:rsidP="00C16F57">
      <w:pPr>
        <w:spacing w:after="0" w:line="240" w:lineRule="auto"/>
        <w:rPr>
          <w:rFonts w:ascii="Arial" w:hAnsi="Arial" w:cs="Arial"/>
          <w:b/>
        </w:rPr>
      </w:pPr>
    </w:p>
    <w:p w:rsidR="00232945" w:rsidRPr="00A603AC" w:rsidRDefault="00232945" w:rsidP="00C16F57">
      <w:pPr>
        <w:tabs>
          <w:tab w:val="left" w:pos="4374"/>
        </w:tabs>
        <w:autoSpaceDE w:val="0"/>
        <w:autoSpaceDN w:val="0"/>
        <w:adjustRightInd w:val="0"/>
        <w:spacing w:after="0" w:line="240" w:lineRule="auto"/>
        <w:jc w:val="center"/>
        <w:rPr>
          <w:rFonts w:ascii="Arial" w:hAnsi="Arial" w:cs="Arial"/>
          <w:b/>
          <w:sz w:val="16"/>
          <w:szCs w:val="16"/>
        </w:rPr>
      </w:pPr>
    </w:p>
    <w:p w:rsidR="009619C0" w:rsidRPr="00232945" w:rsidRDefault="003909B9" w:rsidP="00C16F57">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3909B9" w:rsidRPr="00202C4B" w:rsidRDefault="003909B9" w:rsidP="003909B9">
      <w:pPr>
        <w:spacing w:after="0" w:line="240" w:lineRule="auto"/>
        <w:jc w:val="center"/>
        <w:rPr>
          <w:rFonts w:ascii="Arial" w:hAnsi="Arial" w:cs="Arial"/>
          <w:sz w:val="20"/>
          <w:szCs w:val="20"/>
        </w:rPr>
      </w:pPr>
      <w:r w:rsidRPr="000C4A7E">
        <w:rPr>
          <w:rFonts w:ascii="Arial" w:hAnsi="Arial" w:cs="Arial"/>
          <w:b/>
          <w:sz w:val="20"/>
          <w:szCs w:val="20"/>
        </w:rPr>
        <w:t xml:space="preserve">                                                                                                                                                                  </w:t>
      </w:r>
      <w:r w:rsidR="00232945">
        <w:rPr>
          <w:rFonts w:ascii="Arial" w:hAnsi="Arial" w:cs="Arial"/>
          <w:b/>
          <w:sz w:val="20"/>
          <w:szCs w:val="20"/>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961"/>
        <w:gridCol w:w="1134"/>
        <w:gridCol w:w="1276"/>
        <w:gridCol w:w="1086"/>
        <w:gridCol w:w="1040"/>
        <w:gridCol w:w="1134"/>
      </w:tblGrid>
      <w:tr w:rsidR="003909B9" w:rsidRPr="00113FD8" w:rsidTr="00A603AC">
        <w:trPr>
          <w:trHeight w:val="538"/>
        </w:trPr>
        <w:tc>
          <w:tcPr>
            <w:tcW w:w="4961" w:type="dxa"/>
            <w:shd w:val="clear" w:color="auto" w:fill="FFFFFF"/>
            <w:tcMar>
              <w:top w:w="15" w:type="dxa"/>
              <w:left w:w="15" w:type="dxa"/>
              <w:bottom w:w="0" w:type="dxa"/>
              <w:right w:w="15" w:type="dxa"/>
            </w:tcMar>
            <w:hideMark/>
          </w:tcPr>
          <w:p w:rsidR="003909B9" w:rsidRPr="00232945" w:rsidRDefault="003909B9" w:rsidP="003909B9">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hideMark/>
          </w:tcPr>
          <w:p w:rsidR="003909B9" w:rsidRPr="00232945" w:rsidRDefault="003909B9" w:rsidP="003909B9">
            <w:pPr>
              <w:spacing w:after="0"/>
              <w:ind w:hanging="15"/>
              <w:jc w:val="center"/>
              <w:rPr>
                <w:rFonts w:ascii="Arial" w:hAnsi="Arial" w:cs="Arial"/>
                <w:b/>
                <w:sz w:val="24"/>
                <w:szCs w:val="24"/>
              </w:rPr>
            </w:pPr>
            <w:r w:rsidRPr="00232945">
              <w:rPr>
                <w:rFonts w:ascii="Arial" w:hAnsi="Arial" w:cs="Arial"/>
                <w:b/>
                <w:sz w:val="24"/>
                <w:szCs w:val="24"/>
              </w:rPr>
              <w:t>2015 год</w:t>
            </w:r>
          </w:p>
        </w:tc>
        <w:tc>
          <w:tcPr>
            <w:tcW w:w="1276"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2016 год</w:t>
            </w:r>
          </w:p>
        </w:tc>
        <w:tc>
          <w:tcPr>
            <w:tcW w:w="1086"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2017 год</w:t>
            </w:r>
          </w:p>
        </w:tc>
        <w:tc>
          <w:tcPr>
            <w:tcW w:w="1040"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2018 год</w:t>
            </w:r>
          </w:p>
        </w:tc>
        <w:tc>
          <w:tcPr>
            <w:tcW w:w="1134" w:type="dxa"/>
            <w:shd w:val="clear" w:color="auto" w:fill="FFFFFF"/>
          </w:tcPr>
          <w:p w:rsidR="003909B9" w:rsidRPr="00232945" w:rsidRDefault="003909B9" w:rsidP="003909B9">
            <w:pPr>
              <w:jc w:val="center"/>
              <w:rPr>
                <w:rFonts w:ascii="Arial" w:hAnsi="Arial" w:cs="Arial"/>
                <w:sz w:val="24"/>
                <w:szCs w:val="24"/>
              </w:rPr>
            </w:pPr>
            <w:r w:rsidRPr="00232945">
              <w:rPr>
                <w:rFonts w:ascii="Arial" w:hAnsi="Arial" w:cs="Arial"/>
                <w:b/>
                <w:sz w:val="24"/>
                <w:szCs w:val="24"/>
              </w:rPr>
              <w:t>2019 год</w:t>
            </w:r>
          </w:p>
        </w:tc>
      </w:tr>
      <w:tr w:rsidR="003909B9" w:rsidRPr="00113FD8" w:rsidTr="00A603AC">
        <w:trPr>
          <w:trHeight w:val="481"/>
        </w:trPr>
        <w:tc>
          <w:tcPr>
            <w:tcW w:w="4961" w:type="dxa"/>
            <w:shd w:val="clear" w:color="auto" w:fill="FFFFFF"/>
            <w:tcMar>
              <w:top w:w="15" w:type="dxa"/>
              <w:left w:w="113" w:type="dxa"/>
              <w:bottom w:w="0" w:type="dxa"/>
              <w:right w:w="113" w:type="dxa"/>
            </w:tcMar>
            <w:vAlign w:val="center"/>
            <w:hideMark/>
          </w:tcPr>
          <w:p w:rsidR="003909B9" w:rsidRPr="00232945" w:rsidRDefault="003909B9" w:rsidP="000A461A">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0070C0"/>
                <w:sz w:val="24"/>
                <w:szCs w:val="24"/>
              </w:rPr>
              <w:t>«Развитие информационного общества в Удмуртской Республике»</w:t>
            </w:r>
            <w:r w:rsidRPr="00232945">
              <w:rPr>
                <w:rFonts w:ascii="Arial" w:hAnsi="Arial" w:cs="Arial"/>
                <w:b/>
                <w:bCs/>
                <w:i/>
                <w:iCs/>
                <w:sz w:val="24"/>
                <w:szCs w:val="24"/>
              </w:rPr>
              <w:t xml:space="preserve"> </w:t>
            </w:r>
          </w:p>
        </w:tc>
        <w:tc>
          <w:tcPr>
            <w:tcW w:w="1134" w:type="dxa"/>
            <w:shd w:val="clear" w:color="auto" w:fill="FFFFFF"/>
            <w:tcMar>
              <w:top w:w="15" w:type="dxa"/>
              <w:left w:w="15" w:type="dxa"/>
              <w:bottom w:w="0" w:type="dxa"/>
              <w:right w:w="15" w:type="dxa"/>
            </w:tcMar>
            <w:vAlign w:val="center"/>
            <w:hideMark/>
          </w:tcPr>
          <w:p w:rsidR="003909B9" w:rsidRPr="00232945" w:rsidRDefault="003909B9" w:rsidP="003909B9">
            <w:pPr>
              <w:spacing w:after="0" w:line="240" w:lineRule="auto"/>
              <w:jc w:val="center"/>
              <w:rPr>
                <w:rFonts w:ascii="Arial" w:hAnsi="Arial" w:cs="Arial"/>
                <w:b/>
                <w:bCs/>
                <w:color w:val="0070C0"/>
                <w:sz w:val="24"/>
                <w:szCs w:val="24"/>
              </w:rPr>
            </w:pPr>
            <w:r w:rsidRPr="00232945">
              <w:rPr>
                <w:rFonts w:ascii="Arial" w:hAnsi="Arial" w:cs="Arial"/>
                <w:b/>
                <w:bCs/>
                <w:color w:val="0070C0"/>
                <w:sz w:val="24"/>
                <w:szCs w:val="24"/>
              </w:rPr>
              <w:t>109,1</w:t>
            </w:r>
          </w:p>
        </w:tc>
        <w:tc>
          <w:tcPr>
            <w:tcW w:w="1276" w:type="dxa"/>
            <w:shd w:val="clear" w:color="auto" w:fill="FFFFFF"/>
            <w:vAlign w:val="center"/>
          </w:tcPr>
          <w:p w:rsidR="003909B9" w:rsidRPr="00232945" w:rsidRDefault="000C4A7E" w:rsidP="000C4A7E">
            <w:pPr>
              <w:spacing w:after="0" w:line="240" w:lineRule="auto"/>
              <w:jc w:val="center"/>
              <w:rPr>
                <w:rFonts w:ascii="Arial" w:hAnsi="Arial" w:cs="Arial"/>
                <w:b/>
                <w:bCs/>
                <w:color w:val="0070C0"/>
                <w:sz w:val="24"/>
                <w:szCs w:val="24"/>
              </w:rPr>
            </w:pPr>
            <w:r w:rsidRPr="00232945">
              <w:rPr>
                <w:rFonts w:ascii="Arial" w:hAnsi="Arial" w:cs="Arial"/>
                <w:b/>
                <w:bCs/>
                <w:color w:val="0070C0"/>
                <w:sz w:val="24"/>
                <w:szCs w:val="24"/>
              </w:rPr>
              <w:t>157,3</w:t>
            </w:r>
          </w:p>
        </w:tc>
        <w:tc>
          <w:tcPr>
            <w:tcW w:w="1086" w:type="dxa"/>
            <w:shd w:val="clear" w:color="auto" w:fill="FFFFFF"/>
            <w:vAlign w:val="center"/>
          </w:tcPr>
          <w:p w:rsidR="003909B9" w:rsidRPr="00232945" w:rsidRDefault="004C45A5"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244,4</w:t>
            </w:r>
          </w:p>
        </w:tc>
        <w:tc>
          <w:tcPr>
            <w:tcW w:w="1040" w:type="dxa"/>
            <w:shd w:val="clear" w:color="auto" w:fill="FFFFFF"/>
            <w:vAlign w:val="center"/>
          </w:tcPr>
          <w:p w:rsidR="003909B9" w:rsidRPr="00232945" w:rsidRDefault="004C45A5"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36,5</w:t>
            </w:r>
          </w:p>
        </w:tc>
        <w:tc>
          <w:tcPr>
            <w:tcW w:w="1134" w:type="dxa"/>
            <w:shd w:val="clear" w:color="auto" w:fill="FFFFFF"/>
            <w:vAlign w:val="center"/>
          </w:tcPr>
          <w:p w:rsidR="003909B9" w:rsidRPr="00232945" w:rsidRDefault="004C45A5" w:rsidP="000C4A7E">
            <w:pPr>
              <w:spacing w:after="0" w:line="240" w:lineRule="auto"/>
              <w:jc w:val="center"/>
              <w:rPr>
                <w:rFonts w:ascii="Arial" w:hAnsi="Arial" w:cs="Arial"/>
                <w:b/>
                <w:bCs/>
                <w:color w:val="0070C0"/>
                <w:sz w:val="24"/>
                <w:szCs w:val="24"/>
              </w:rPr>
            </w:pPr>
            <w:r>
              <w:rPr>
                <w:rFonts w:ascii="Arial" w:hAnsi="Arial" w:cs="Arial"/>
                <w:b/>
                <w:bCs/>
                <w:color w:val="0070C0"/>
                <w:sz w:val="24"/>
                <w:szCs w:val="24"/>
              </w:rPr>
              <w:t>36,5</w:t>
            </w:r>
          </w:p>
        </w:tc>
      </w:tr>
    </w:tbl>
    <w:p w:rsidR="003909B9" w:rsidRPr="00113FD8" w:rsidRDefault="003909B9" w:rsidP="003909B9">
      <w:pPr>
        <w:autoSpaceDE w:val="0"/>
        <w:autoSpaceDN w:val="0"/>
        <w:adjustRightInd w:val="0"/>
        <w:spacing w:after="0" w:line="240" w:lineRule="auto"/>
        <w:ind w:left="284" w:firstLine="709"/>
        <w:jc w:val="center"/>
        <w:rPr>
          <w:rFonts w:ascii="Arial" w:hAnsi="Arial" w:cs="Arial"/>
          <w:b/>
        </w:rPr>
      </w:pPr>
    </w:p>
    <w:p w:rsidR="003909B9" w:rsidRPr="00A603AC" w:rsidRDefault="003909B9" w:rsidP="009619C0">
      <w:pPr>
        <w:autoSpaceDE w:val="0"/>
        <w:autoSpaceDN w:val="0"/>
        <w:adjustRightInd w:val="0"/>
        <w:spacing w:after="0" w:line="240" w:lineRule="auto"/>
        <w:ind w:left="284" w:firstLine="709"/>
        <w:jc w:val="center"/>
        <w:rPr>
          <w:rFonts w:ascii="Arial" w:hAnsi="Arial" w:cs="Arial"/>
          <w:b/>
          <w:sz w:val="24"/>
          <w:szCs w:val="24"/>
        </w:rPr>
      </w:pPr>
      <w:r w:rsidRPr="00A603AC">
        <w:rPr>
          <w:rFonts w:ascii="Arial" w:hAnsi="Arial" w:cs="Arial"/>
          <w:b/>
          <w:sz w:val="24"/>
          <w:szCs w:val="24"/>
        </w:rPr>
        <w:t>Основные результаты</w:t>
      </w:r>
    </w:p>
    <w:tbl>
      <w:tblPr>
        <w:tblpPr w:leftFromText="180" w:rightFromText="180" w:vertAnchor="text" w:horzAnchor="page" w:tblpX="766" w:tblpY="159"/>
        <w:tblW w:w="10740" w:type="dxa"/>
        <w:shd w:val="clear" w:color="auto" w:fill="FFFFFF" w:themeFill="background1"/>
        <w:tblLook w:val="04A0"/>
      </w:tblPr>
      <w:tblGrid>
        <w:gridCol w:w="5495"/>
        <w:gridCol w:w="992"/>
        <w:gridCol w:w="1134"/>
        <w:gridCol w:w="1134"/>
        <w:gridCol w:w="992"/>
        <w:gridCol w:w="993"/>
      </w:tblGrid>
      <w:tr w:rsidR="003909B9" w:rsidRPr="00113FD8" w:rsidTr="00FB0174">
        <w:trPr>
          <w:trHeight w:val="278"/>
        </w:trPr>
        <w:tc>
          <w:tcPr>
            <w:tcW w:w="54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A603AC">
            <w:pPr>
              <w:autoSpaceDE w:val="0"/>
              <w:autoSpaceDN w:val="0"/>
              <w:adjustRightInd w:val="0"/>
              <w:spacing w:after="0" w:line="240" w:lineRule="auto"/>
              <w:jc w:val="center"/>
              <w:rPr>
                <w:rFonts w:ascii="Arial" w:eastAsia="Times New Roman" w:hAnsi="Arial" w:cs="Arial"/>
                <w:b/>
                <w:bCs/>
                <w:sz w:val="24"/>
                <w:szCs w:val="24"/>
                <w:lang w:eastAsia="ru-RU"/>
              </w:rPr>
            </w:pPr>
            <w:r w:rsidRPr="00A603AC">
              <w:rPr>
                <w:rFonts w:ascii="Arial" w:eastAsia="Times New Roman" w:hAnsi="Arial" w:cs="Arial"/>
                <w:b/>
                <w:bCs/>
                <w:sz w:val="24"/>
                <w:szCs w:val="24"/>
                <w:lang w:eastAsia="ru-RU"/>
              </w:rPr>
              <w:t>Наименование индикатора</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A603AC">
            <w:pPr>
              <w:spacing w:after="0" w:line="240" w:lineRule="auto"/>
              <w:jc w:val="center"/>
              <w:rPr>
                <w:rFonts w:ascii="Arial" w:hAnsi="Arial" w:cs="Arial"/>
                <w:b/>
                <w:sz w:val="24"/>
                <w:szCs w:val="24"/>
              </w:rPr>
            </w:pPr>
            <w:r w:rsidRPr="00A603AC">
              <w:rPr>
                <w:rFonts w:ascii="Arial" w:hAnsi="Arial" w:cs="Arial"/>
                <w:b/>
                <w:sz w:val="24"/>
                <w:szCs w:val="24"/>
              </w:rPr>
              <w:t xml:space="preserve">2015 год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3909B9" w:rsidP="00A603AC">
            <w:pPr>
              <w:spacing w:after="0" w:line="240" w:lineRule="auto"/>
              <w:jc w:val="center"/>
              <w:rPr>
                <w:rFonts w:ascii="Arial" w:hAnsi="Arial" w:cs="Arial"/>
                <w:b/>
                <w:sz w:val="24"/>
                <w:szCs w:val="24"/>
              </w:rPr>
            </w:pPr>
            <w:r w:rsidRPr="00A603AC">
              <w:rPr>
                <w:rFonts w:ascii="Arial" w:hAnsi="Arial" w:cs="Arial"/>
                <w:b/>
                <w:sz w:val="24"/>
                <w:szCs w:val="24"/>
              </w:rPr>
              <w:t>2019</w:t>
            </w:r>
          </w:p>
          <w:p w:rsidR="003909B9" w:rsidRPr="00A603AC" w:rsidRDefault="003909B9" w:rsidP="00A603AC">
            <w:pPr>
              <w:spacing w:after="0" w:line="240" w:lineRule="auto"/>
              <w:jc w:val="center"/>
              <w:rPr>
                <w:rFonts w:ascii="Arial" w:hAnsi="Arial" w:cs="Arial"/>
                <w:sz w:val="24"/>
                <w:szCs w:val="24"/>
              </w:rPr>
            </w:pPr>
            <w:r w:rsidRPr="00A603AC">
              <w:rPr>
                <w:rFonts w:ascii="Arial" w:hAnsi="Arial" w:cs="Arial"/>
                <w:b/>
                <w:sz w:val="24"/>
                <w:szCs w:val="24"/>
              </w:rPr>
              <w:t xml:space="preserve"> год</w:t>
            </w:r>
          </w:p>
        </w:tc>
      </w:tr>
      <w:tr w:rsidR="003909B9" w:rsidRPr="00113FD8" w:rsidTr="00FB0174">
        <w:trPr>
          <w:trHeight w:val="550"/>
        </w:trPr>
        <w:tc>
          <w:tcPr>
            <w:tcW w:w="54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bCs/>
                <w:sz w:val="24"/>
                <w:szCs w:val="24"/>
              </w:rPr>
              <w:t>Доля граждан, использующих механизм получения государственных и муниципальных услуг в электронной форме,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r>
      <w:tr w:rsidR="003909B9" w:rsidRPr="00113FD8" w:rsidTr="00FB0174">
        <w:trPr>
          <w:trHeight w:val="315"/>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bCs/>
                <w:sz w:val="24"/>
                <w:szCs w:val="24"/>
              </w:rPr>
              <w:t>Доля государственных услуг, по которым обеспечена техническая возможность подачи заявления в электронном виде,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r>
      <w:tr w:rsidR="003909B9" w:rsidRPr="00113FD8" w:rsidTr="00FB0174">
        <w:trPr>
          <w:trHeight w:val="477"/>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hAnsi="Arial" w:cs="Arial"/>
                <w:sz w:val="24"/>
                <w:szCs w:val="24"/>
              </w:rPr>
            </w:pPr>
            <w:r w:rsidRPr="00A603AC">
              <w:rPr>
                <w:rFonts w:ascii="Arial" w:hAnsi="Arial" w:cs="Arial"/>
                <w:sz w:val="24"/>
                <w:szCs w:val="24"/>
              </w:rPr>
              <w:t>Доля типовых муниципальных услуг, по которым обеспечена техническая возможность подачи заявления в электронном виде,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spacing w:after="0" w:line="240" w:lineRule="auto"/>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spacing w:after="0" w:line="240" w:lineRule="auto"/>
              <w:jc w:val="center"/>
              <w:rPr>
                <w:rFonts w:ascii="Arial" w:hAnsi="Arial" w:cs="Arial"/>
                <w:sz w:val="24"/>
                <w:szCs w:val="24"/>
              </w:rPr>
            </w:pPr>
            <w:r w:rsidRPr="00A603AC">
              <w:rPr>
                <w:rFonts w:ascii="Arial" w:hAnsi="Arial" w:cs="Arial"/>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jc w:val="center"/>
              <w:rPr>
                <w:sz w:val="24"/>
                <w:szCs w:val="24"/>
              </w:rPr>
            </w:pPr>
            <w:r w:rsidRPr="00A603AC">
              <w:rPr>
                <w:rFonts w:ascii="Arial" w:hAnsi="Arial" w:cs="Arial"/>
                <w:sz w:val="24"/>
                <w:szCs w:val="24"/>
              </w:rPr>
              <w:t>100</w:t>
            </w:r>
          </w:p>
        </w:tc>
      </w:tr>
      <w:tr w:rsidR="003909B9" w:rsidRPr="00113FD8" w:rsidTr="00FB0174">
        <w:trPr>
          <w:trHeight w:val="659"/>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дееспособного населения, зарегистрированного в федеральной государственной информационной системе "Единая система идентификации и аутентификации",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17,8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19,8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20,0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20,5</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21,0</w:t>
            </w:r>
          </w:p>
        </w:tc>
      </w:tr>
      <w:tr w:rsidR="003909B9" w:rsidRPr="00113FD8" w:rsidTr="00FB0174">
        <w:trPr>
          <w:trHeight w:val="366"/>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tabs>
                <w:tab w:val="left" w:pos="5103"/>
              </w:tabs>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государственных и типовых муниципальных услуг, предоставленных (оказанных) в электронном виде, от общего количества услуг, предоставляемых (оказываемых) органами государственной власти и органами местного самоуправления в Удмуртской Республике,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34,3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45</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50</w:t>
            </w:r>
          </w:p>
        </w:tc>
      </w:tr>
      <w:tr w:rsidR="003909B9" w:rsidRPr="00113FD8" w:rsidTr="00FB0174">
        <w:trPr>
          <w:trHeight w:val="315"/>
        </w:trPr>
        <w:tc>
          <w:tcPr>
            <w:tcW w:w="5495"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autoSpaceDE w:val="0"/>
              <w:autoSpaceDN w:val="0"/>
              <w:adjustRightInd w:val="0"/>
              <w:spacing w:after="0" w:line="240" w:lineRule="auto"/>
              <w:ind w:right="-108"/>
              <w:rPr>
                <w:rFonts w:ascii="Arial" w:eastAsia="Times New Roman" w:hAnsi="Arial" w:cs="Arial"/>
                <w:sz w:val="24"/>
                <w:szCs w:val="24"/>
                <w:lang w:eastAsia="ru-RU"/>
              </w:rPr>
            </w:pPr>
            <w:r w:rsidRPr="00A603AC">
              <w:rPr>
                <w:rFonts w:ascii="Arial" w:hAnsi="Arial" w:cs="Arial"/>
                <w:sz w:val="24"/>
                <w:szCs w:val="24"/>
              </w:rPr>
              <w:t>Доля электронного документооборота между государственными органами исполнительной власти Удмуртской Республики в общем объеме межведомственного документооборота органов исполнительной власти Удмуртской Республики, %</w:t>
            </w:r>
          </w:p>
        </w:tc>
        <w:tc>
          <w:tcPr>
            <w:tcW w:w="992" w:type="dxa"/>
            <w:tcBorders>
              <w:top w:val="nil"/>
              <w:left w:val="single" w:sz="4" w:space="0" w:color="auto"/>
              <w:bottom w:val="single" w:sz="4" w:space="0" w:color="auto"/>
              <w:right w:val="single" w:sz="4" w:space="0" w:color="auto"/>
            </w:tcBorders>
            <w:shd w:val="clear" w:color="auto" w:fill="FFFFFF" w:themeFill="background1"/>
            <w:hideMark/>
          </w:tcPr>
          <w:p w:rsidR="003909B9" w:rsidRPr="00A603AC" w:rsidRDefault="003909B9" w:rsidP="000C4A7E">
            <w:pPr>
              <w:pStyle w:val="ConsPlusNormal"/>
              <w:jc w:val="center"/>
              <w:rPr>
                <w:sz w:val="24"/>
                <w:szCs w:val="24"/>
              </w:rPr>
            </w:pPr>
            <w:r w:rsidRPr="00A603AC">
              <w:rPr>
                <w:sz w:val="24"/>
                <w:szCs w:val="24"/>
              </w:rPr>
              <w:t>60,6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2"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c>
          <w:tcPr>
            <w:tcW w:w="993" w:type="dxa"/>
            <w:tcBorders>
              <w:top w:val="nil"/>
              <w:left w:val="single" w:sz="4" w:space="0" w:color="auto"/>
              <w:bottom w:val="single" w:sz="4" w:space="0" w:color="auto"/>
              <w:right w:val="single" w:sz="4" w:space="0" w:color="auto"/>
            </w:tcBorders>
            <w:shd w:val="clear" w:color="auto" w:fill="FFFFFF" w:themeFill="background1"/>
          </w:tcPr>
          <w:p w:rsidR="003909B9" w:rsidRPr="00A603AC" w:rsidRDefault="003909B9" w:rsidP="000C4A7E">
            <w:pPr>
              <w:pStyle w:val="ConsPlusNormal"/>
              <w:jc w:val="center"/>
              <w:rPr>
                <w:sz w:val="24"/>
                <w:szCs w:val="24"/>
              </w:rPr>
            </w:pPr>
            <w:r w:rsidRPr="00A603AC">
              <w:rPr>
                <w:sz w:val="24"/>
                <w:szCs w:val="24"/>
              </w:rPr>
              <w:t>70</w:t>
            </w:r>
          </w:p>
        </w:tc>
      </w:tr>
    </w:tbl>
    <w:p w:rsidR="003909B9" w:rsidRDefault="003909B9" w:rsidP="00984711">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56F60">
        <w:rPr>
          <w:rFonts w:ascii="Arial" w:hAnsi="Arial" w:cs="Arial"/>
          <w:b/>
          <w:bCs/>
          <w:sz w:val="28"/>
          <w:szCs w:val="28"/>
        </w:rPr>
        <w:t xml:space="preserve"> Удмуртской Республики</w:t>
      </w:r>
    </w:p>
    <w:p w:rsidR="003909B9" w:rsidRPr="003B18B4" w:rsidRDefault="003909B9" w:rsidP="003909B9">
      <w:pPr>
        <w:spacing w:after="0" w:line="240" w:lineRule="auto"/>
        <w:ind w:left="425" w:firstLine="709"/>
        <w:jc w:val="center"/>
        <w:rPr>
          <w:rFonts w:ascii="Arial" w:hAnsi="Arial" w:cs="Arial"/>
          <w:b/>
          <w:bCs/>
          <w:color w:val="6E1C64"/>
          <w:sz w:val="28"/>
          <w:szCs w:val="28"/>
          <w:u w:val="single"/>
        </w:rPr>
      </w:pPr>
      <w:r w:rsidRPr="003B18B4">
        <w:rPr>
          <w:rFonts w:ascii="Arial" w:hAnsi="Arial" w:cs="Arial"/>
          <w:b/>
          <w:bCs/>
          <w:color w:val="6E1C64"/>
          <w:sz w:val="28"/>
          <w:szCs w:val="28"/>
          <w:u w:val="single"/>
        </w:rPr>
        <w:t>«Управление государственным имуществом»</w:t>
      </w:r>
    </w:p>
    <w:p w:rsidR="003909B9" w:rsidRDefault="003909B9" w:rsidP="003909B9">
      <w:pPr>
        <w:autoSpaceDE w:val="0"/>
        <w:autoSpaceDN w:val="0"/>
        <w:adjustRightInd w:val="0"/>
        <w:spacing w:after="0" w:line="240" w:lineRule="auto"/>
        <w:ind w:left="4111"/>
        <w:rPr>
          <w:rFonts w:ascii="Arial" w:hAnsi="Arial" w:cs="Arial"/>
          <w:b/>
          <w:color w:val="215868" w:themeColor="accent5" w:themeShade="80"/>
          <w:sz w:val="24"/>
          <w:szCs w:val="24"/>
        </w:rPr>
      </w:pPr>
    </w:p>
    <w:p w:rsidR="003909B9" w:rsidRPr="00A603AC" w:rsidRDefault="00FE2F3E" w:rsidP="003909B9">
      <w:pPr>
        <w:autoSpaceDE w:val="0"/>
        <w:autoSpaceDN w:val="0"/>
        <w:adjustRightInd w:val="0"/>
        <w:spacing w:after="0" w:line="240" w:lineRule="auto"/>
        <w:ind w:left="4111"/>
        <w:rPr>
          <w:rFonts w:ascii="Arial" w:hAnsi="Arial" w:cs="Arial"/>
          <w:bCs/>
        </w:rPr>
      </w:pPr>
      <w:r w:rsidRPr="00FE2F3E">
        <w:rPr>
          <w:rFonts w:ascii="Arial" w:hAnsi="Arial" w:cs="Arial"/>
          <w:noProof/>
          <w:color w:val="6E1C64"/>
        </w:rPr>
        <w:pict>
          <v:shape id="_x0000_s1556" type="#_x0000_t202" style="position:absolute;left:0;text-align:left;margin-left:15.05pt;margin-top:2.7pt;width:187.8pt;height:133.95pt;z-index:252477952;mso-height-percent:200;mso-height-percent:200;mso-width-relative:margin;mso-height-relative:margin" filled="f" stroked="f" strokecolor="white [3212]">
            <v:textbox style="mso-fit-shape-to-text:t">
              <w:txbxContent>
                <w:p w:rsidR="00714E6E" w:rsidRPr="00DD7D2C" w:rsidRDefault="00714E6E" w:rsidP="003909B9">
                  <w:r>
                    <w:rPr>
                      <w:noProof/>
                      <w:lang w:eastAsia="ru-RU"/>
                    </w:rPr>
                    <w:drawing>
                      <wp:inline distT="0" distB="0" distL="0" distR="0">
                        <wp:extent cx="1885950" cy="1790700"/>
                        <wp:effectExtent l="19050" t="19050" r="19050" b="19050"/>
                        <wp:docPr id="91" name="Рисунок 18" descr="http://www.kokh.ru/wp-content/uploads/2015/10/20150326173046_4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kokh.ru/wp-content/uploads/2015/10/20150326173046_48920.jpg"/>
                                <pic:cNvPicPr>
                                  <a:picLocks noChangeAspect="1" noChangeArrowheads="1"/>
                                </pic:cNvPicPr>
                              </pic:nvPicPr>
                              <pic:blipFill>
                                <a:blip r:embed="rId140"/>
                                <a:srcRect/>
                                <a:stretch>
                                  <a:fillRect/>
                                </a:stretch>
                              </pic:blipFill>
                              <pic:spPr bwMode="auto">
                                <a:xfrm>
                                  <a:off x="0" y="0"/>
                                  <a:ext cx="1887590" cy="1792257"/>
                                </a:xfrm>
                                <a:prstGeom prst="rect">
                                  <a:avLst/>
                                </a:prstGeom>
                                <a:noFill/>
                                <a:ln w="9525">
                                  <a:solidFill>
                                    <a:schemeClr val="tx1"/>
                                  </a:solidFill>
                                  <a:miter lim="800000"/>
                                  <a:headEnd/>
                                  <a:tailEnd/>
                                </a:ln>
                              </pic:spPr>
                            </pic:pic>
                          </a:graphicData>
                        </a:graphic>
                      </wp:inline>
                    </w:drawing>
                  </w:r>
                </w:p>
              </w:txbxContent>
            </v:textbox>
          </v:shape>
        </w:pict>
      </w:r>
      <w:r w:rsidR="003909B9" w:rsidRPr="00A603AC">
        <w:rPr>
          <w:rFonts w:ascii="Arial" w:hAnsi="Arial" w:cs="Arial"/>
          <w:b/>
          <w:color w:val="6E1C64"/>
        </w:rPr>
        <w:t>Цель:</w:t>
      </w:r>
      <w:r w:rsidR="003909B9" w:rsidRPr="00A603AC">
        <w:rPr>
          <w:rFonts w:ascii="Arial" w:hAnsi="Arial" w:cs="Arial"/>
          <w:b/>
          <w:color w:val="215868" w:themeColor="accent5" w:themeShade="80"/>
        </w:rPr>
        <w:t xml:space="preserve"> </w:t>
      </w:r>
      <w:r w:rsidR="003909B9" w:rsidRPr="00A603AC">
        <w:rPr>
          <w:rFonts w:ascii="Arial" w:hAnsi="Arial" w:cs="Arial"/>
          <w:bCs/>
        </w:rPr>
        <w:t>Развитие системы управления государственным имуществом и земельными ресурсами на территории Удмуртской Республики. Повышение эффективности и прозрачности использования имущества, находящегося в собственности Удмуртской Республики, в том числе земельных ресурсов (далее - имущество Удмуртской Республики), исходя из целей и задач социально-экономического развития Удмуртской Республики, обеспечение его сохранности и целевого использования, максимальное вовлечение имущества Удмуртской Республики в хозяйственный оборот. Формирование оптимальной структуры и состава собственности Удмуртской Республики, отвечающих функциям (полномочиям) органов государственной власти Удмуртской Республики. Повышение доходов консолидированного бюджета Удмуртской Республики от имущественных налогов (налога на имущество, земельного налога)</w:t>
      </w:r>
    </w:p>
    <w:p w:rsidR="003909B9" w:rsidRPr="00425797" w:rsidRDefault="003909B9" w:rsidP="003909B9">
      <w:pPr>
        <w:tabs>
          <w:tab w:val="left" w:pos="4374"/>
        </w:tabs>
        <w:autoSpaceDE w:val="0"/>
        <w:autoSpaceDN w:val="0"/>
        <w:adjustRightInd w:val="0"/>
        <w:spacing w:after="0" w:line="240" w:lineRule="auto"/>
        <w:jc w:val="center"/>
        <w:rPr>
          <w:rFonts w:ascii="Arial" w:hAnsi="Arial" w:cs="Arial"/>
          <w:b/>
          <w:sz w:val="10"/>
          <w:szCs w:val="10"/>
        </w:rPr>
      </w:pPr>
    </w:p>
    <w:p w:rsidR="003909B9" w:rsidRPr="00113FD8" w:rsidRDefault="003909B9" w:rsidP="00C16F57">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3909B9" w:rsidRPr="00202C4B" w:rsidRDefault="009619C0" w:rsidP="00202C4B">
      <w:pPr>
        <w:spacing w:after="0" w:line="240" w:lineRule="auto"/>
        <w:ind w:left="425" w:right="-143" w:firstLine="709"/>
        <w:jc w:val="center"/>
        <w:rPr>
          <w:rFonts w:ascii="Arial" w:hAnsi="Arial" w:cs="Arial"/>
          <w:bCs/>
          <w:sz w:val="20"/>
          <w:szCs w:val="20"/>
        </w:rPr>
      </w:pPr>
      <w:r>
        <w:rPr>
          <w:rFonts w:ascii="Arial" w:hAnsi="Arial" w:cs="Arial"/>
          <w:b/>
        </w:rPr>
        <w:t xml:space="preserve">                                                                                                                 </w:t>
      </w:r>
      <w:r w:rsidR="00A603AC">
        <w:rPr>
          <w:rFonts w:ascii="Arial" w:hAnsi="Arial" w:cs="Arial"/>
          <w:b/>
        </w:rPr>
        <w:t xml:space="preserve">                               </w:t>
      </w:r>
      <w:r>
        <w:rPr>
          <w:rFonts w:ascii="Arial" w:hAnsi="Arial" w:cs="Arial"/>
          <w:b/>
        </w:rPr>
        <w:t xml:space="preserve"> </w:t>
      </w:r>
      <w:r w:rsidR="003909B9"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613"/>
        <w:gridCol w:w="1290"/>
        <w:gridCol w:w="1254"/>
        <w:gridCol w:w="1254"/>
        <w:gridCol w:w="1254"/>
        <w:gridCol w:w="1108"/>
      </w:tblGrid>
      <w:tr w:rsidR="003909B9" w:rsidRPr="00113FD8" w:rsidTr="009619C0">
        <w:trPr>
          <w:trHeight w:val="553"/>
        </w:trPr>
        <w:tc>
          <w:tcPr>
            <w:tcW w:w="4613" w:type="dxa"/>
            <w:shd w:val="clear" w:color="auto" w:fill="FFFFFF"/>
            <w:tcMar>
              <w:top w:w="15" w:type="dxa"/>
              <w:left w:w="15" w:type="dxa"/>
              <w:bottom w:w="0" w:type="dxa"/>
              <w:right w:w="15" w:type="dxa"/>
            </w:tcMar>
            <w:vAlign w:val="center"/>
            <w:hideMark/>
          </w:tcPr>
          <w:p w:rsidR="003909B9" w:rsidRPr="00A603AC" w:rsidRDefault="003909B9" w:rsidP="003909B9">
            <w:pPr>
              <w:spacing w:after="0"/>
              <w:ind w:left="426"/>
              <w:rPr>
                <w:rFonts w:ascii="Arial" w:hAnsi="Arial" w:cs="Arial"/>
                <w:b/>
                <w:sz w:val="24"/>
                <w:szCs w:val="24"/>
              </w:rPr>
            </w:pPr>
            <w:r w:rsidRPr="00A603AC">
              <w:rPr>
                <w:rFonts w:ascii="Arial" w:hAnsi="Arial" w:cs="Arial"/>
                <w:b/>
                <w:sz w:val="24"/>
                <w:szCs w:val="24"/>
              </w:rPr>
              <w:t>Наименование государственной программы (подпрограммы)</w:t>
            </w:r>
          </w:p>
        </w:tc>
        <w:tc>
          <w:tcPr>
            <w:tcW w:w="1290" w:type="dxa"/>
            <w:shd w:val="clear" w:color="auto" w:fill="FFFFFF"/>
            <w:tcMar>
              <w:top w:w="15" w:type="dxa"/>
              <w:left w:w="15" w:type="dxa"/>
              <w:bottom w:w="0" w:type="dxa"/>
              <w:right w:w="15" w:type="dxa"/>
            </w:tcMar>
            <w:hideMark/>
          </w:tcPr>
          <w:p w:rsidR="003909B9" w:rsidRPr="00A603AC" w:rsidRDefault="003909B9" w:rsidP="003909B9">
            <w:pPr>
              <w:spacing w:after="0"/>
              <w:jc w:val="center"/>
              <w:rPr>
                <w:rFonts w:ascii="Arial" w:hAnsi="Arial" w:cs="Arial"/>
                <w:b/>
                <w:sz w:val="24"/>
                <w:szCs w:val="24"/>
              </w:rPr>
            </w:pPr>
            <w:r w:rsidRPr="00A603AC">
              <w:rPr>
                <w:rFonts w:ascii="Arial" w:hAnsi="Arial" w:cs="Arial"/>
                <w:b/>
                <w:sz w:val="24"/>
                <w:szCs w:val="24"/>
              </w:rPr>
              <w:t>2015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2016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2017 год</w:t>
            </w:r>
          </w:p>
        </w:tc>
        <w:tc>
          <w:tcPr>
            <w:tcW w:w="1254"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2018 год</w:t>
            </w:r>
          </w:p>
        </w:tc>
        <w:tc>
          <w:tcPr>
            <w:tcW w:w="1108" w:type="dxa"/>
            <w:shd w:val="clear" w:color="auto" w:fill="FFFFFF"/>
          </w:tcPr>
          <w:p w:rsidR="003909B9" w:rsidRPr="00A603AC" w:rsidRDefault="003909B9" w:rsidP="003909B9">
            <w:pPr>
              <w:jc w:val="center"/>
              <w:rPr>
                <w:rFonts w:ascii="Arial" w:hAnsi="Arial" w:cs="Arial"/>
                <w:sz w:val="24"/>
                <w:szCs w:val="24"/>
              </w:rPr>
            </w:pPr>
            <w:r w:rsidRPr="00A603AC">
              <w:rPr>
                <w:rFonts w:ascii="Arial" w:hAnsi="Arial" w:cs="Arial"/>
                <w:b/>
                <w:sz w:val="24"/>
                <w:szCs w:val="24"/>
              </w:rPr>
              <w:t>2019 год</w:t>
            </w:r>
          </w:p>
        </w:tc>
      </w:tr>
      <w:tr w:rsidR="003909B9" w:rsidRPr="00113FD8" w:rsidTr="000C4A7E">
        <w:trPr>
          <w:trHeight w:val="563"/>
        </w:trPr>
        <w:tc>
          <w:tcPr>
            <w:tcW w:w="4613" w:type="dxa"/>
            <w:shd w:val="clear" w:color="auto" w:fill="FFFFFF"/>
            <w:tcMar>
              <w:top w:w="15" w:type="dxa"/>
              <w:left w:w="113" w:type="dxa"/>
              <w:bottom w:w="0" w:type="dxa"/>
              <w:right w:w="113" w:type="dxa"/>
            </w:tcMar>
            <w:vAlign w:val="center"/>
            <w:hideMark/>
          </w:tcPr>
          <w:p w:rsidR="003909B9" w:rsidRPr="00A603AC" w:rsidRDefault="003909B9" w:rsidP="00A603AC">
            <w:pPr>
              <w:tabs>
                <w:tab w:val="left" w:pos="3105"/>
              </w:tabs>
              <w:spacing w:after="0" w:line="240" w:lineRule="auto"/>
              <w:rPr>
                <w:rFonts w:ascii="Arial" w:hAnsi="Arial" w:cs="Arial"/>
                <w:sz w:val="24"/>
                <w:szCs w:val="24"/>
              </w:rPr>
            </w:pPr>
            <w:r w:rsidRPr="00A603AC">
              <w:rPr>
                <w:rFonts w:ascii="Arial" w:hAnsi="Arial" w:cs="Arial"/>
                <w:b/>
                <w:bCs/>
                <w:sz w:val="24"/>
                <w:szCs w:val="24"/>
              </w:rPr>
              <w:t xml:space="preserve">Государственная программа Удмуртской Республики </w:t>
            </w:r>
            <w:r w:rsidRPr="00A603AC">
              <w:rPr>
                <w:rFonts w:ascii="Arial" w:hAnsi="Arial" w:cs="Arial"/>
                <w:b/>
                <w:bCs/>
                <w:color w:val="6E1C64"/>
                <w:sz w:val="24"/>
                <w:szCs w:val="24"/>
              </w:rPr>
              <w:t>«Управление государственным имуществом»</w:t>
            </w:r>
            <w:r w:rsidRPr="00A603AC">
              <w:rPr>
                <w:rFonts w:ascii="Arial" w:hAnsi="Arial" w:cs="Arial"/>
                <w:b/>
                <w:bCs/>
                <w:i/>
                <w:iCs/>
                <w:sz w:val="24"/>
                <w:szCs w:val="24"/>
              </w:rPr>
              <w:t xml:space="preserve"> </w:t>
            </w:r>
          </w:p>
        </w:tc>
        <w:tc>
          <w:tcPr>
            <w:tcW w:w="1290" w:type="dxa"/>
            <w:shd w:val="clear" w:color="auto" w:fill="FFFFFF"/>
            <w:tcMar>
              <w:top w:w="15" w:type="dxa"/>
              <w:left w:w="15" w:type="dxa"/>
              <w:bottom w:w="0" w:type="dxa"/>
              <w:right w:w="15" w:type="dxa"/>
            </w:tcMar>
            <w:vAlign w:val="center"/>
            <w:hideMark/>
          </w:tcPr>
          <w:p w:rsidR="003909B9" w:rsidRPr="00A603AC" w:rsidRDefault="003909B9"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41,0</w:t>
            </w:r>
          </w:p>
        </w:tc>
        <w:tc>
          <w:tcPr>
            <w:tcW w:w="1254" w:type="dxa"/>
            <w:shd w:val="clear" w:color="auto" w:fill="FFFFFF"/>
            <w:vAlign w:val="center"/>
          </w:tcPr>
          <w:p w:rsidR="003909B9" w:rsidRPr="00A603AC" w:rsidRDefault="000C4A7E" w:rsidP="000C4A7E">
            <w:pPr>
              <w:tabs>
                <w:tab w:val="left" w:pos="3105"/>
              </w:tabs>
              <w:spacing w:after="0" w:line="240" w:lineRule="auto"/>
              <w:jc w:val="center"/>
              <w:rPr>
                <w:rFonts w:ascii="Arial" w:hAnsi="Arial" w:cs="Arial"/>
                <w:b/>
                <w:bCs/>
                <w:color w:val="6E1C64"/>
                <w:sz w:val="24"/>
                <w:szCs w:val="24"/>
              </w:rPr>
            </w:pPr>
            <w:r w:rsidRPr="00A603AC">
              <w:rPr>
                <w:rFonts w:ascii="Arial" w:hAnsi="Arial" w:cs="Arial"/>
                <w:b/>
                <w:bCs/>
                <w:color w:val="6E1C64"/>
                <w:sz w:val="24"/>
                <w:szCs w:val="24"/>
              </w:rPr>
              <w:t>54,0</w:t>
            </w:r>
          </w:p>
        </w:tc>
        <w:tc>
          <w:tcPr>
            <w:tcW w:w="1254" w:type="dxa"/>
            <w:shd w:val="clear" w:color="auto" w:fill="FFFFFF"/>
            <w:vAlign w:val="center"/>
          </w:tcPr>
          <w:p w:rsidR="003909B9" w:rsidRPr="00A603AC" w:rsidRDefault="007E2FB3" w:rsidP="000C4A7E">
            <w:pPr>
              <w:tabs>
                <w:tab w:val="left" w:pos="3105"/>
              </w:tabs>
              <w:spacing w:after="0" w:line="240" w:lineRule="auto"/>
              <w:jc w:val="center"/>
              <w:rPr>
                <w:rFonts w:ascii="Arial" w:hAnsi="Arial" w:cs="Arial"/>
                <w:b/>
                <w:bCs/>
                <w:color w:val="6E1C64"/>
                <w:sz w:val="24"/>
                <w:szCs w:val="24"/>
              </w:rPr>
            </w:pPr>
            <w:r>
              <w:rPr>
                <w:rFonts w:ascii="Arial" w:hAnsi="Arial" w:cs="Arial"/>
                <w:b/>
                <w:bCs/>
                <w:color w:val="6E1C64"/>
                <w:sz w:val="24"/>
                <w:szCs w:val="24"/>
              </w:rPr>
              <w:t>50,1</w:t>
            </w:r>
          </w:p>
        </w:tc>
        <w:tc>
          <w:tcPr>
            <w:tcW w:w="1254" w:type="dxa"/>
            <w:shd w:val="clear" w:color="auto" w:fill="FFFFFF"/>
            <w:vAlign w:val="center"/>
          </w:tcPr>
          <w:p w:rsidR="003909B9" w:rsidRPr="00A603AC" w:rsidRDefault="007E2FB3" w:rsidP="000C4A7E">
            <w:pPr>
              <w:tabs>
                <w:tab w:val="left" w:pos="3105"/>
              </w:tabs>
              <w:spacing w:after="0" w:line="240" w:lineRule="auto"/>
              <w:jc w:val="center"/>
              <w:rPr>
                <w:rFonts w:ascii="Arial" w:hAnsi="Arial" w:cs="Arial"/>
                <w:b/>
                <w:bCs/>
                <w:color w:val="6E1C64"/>
                <w:sz w:val="24"/>
                <w:szCs w:val="24"/>
              </w:rPr>
            </w:pPr>
            <w:r>
              <w:rPr>
                <w:rFonts w:ascii="Arial" w:hAnsi="Arial" w:cs="Arial"/>
                <w:b/>
                <w:bCs/>
                <w:color w:val="6E1C64"/>
                <w:sz w:val="24"/>
                <w:szCs w:val="24"/>
              </w:rPr>
              <w:t>36,3</w:t>
            </w:r>
          </w:p>
        </w:tc>
        <w:tc>
          <w:tcPr>
            <w:tcW w:w="1108" w:type="dxa"/>
            <w:shd w:val="clear" w:color="auto" w:fill="FFFFFF"/>
            <w:vAlign w:val="center"/>
          </w:tcPr>
          <w:p w:rsidR="003909B9" w:rsidRPr="00A603AC" w:rsidRDefault="007E2FB3" w:rsidP="000C4A7E">
            <w:pPr>
              <w:tabs>
                <w:tab w:val="left" w:pos="3105"/>
              </w:tabs>
              <w:spacing w:after="0" w:line="240" w:lineRule="auto"/>
              <w:jc w:val="center"/>
              <w:rPr>
                <w:rFonts w:ascii="Arial" w:hAnsi="Arial" w:cs="Arial"/>
                <w:b/>
                <w:bCs/>
                <w:color w:val="6E1C64"/>
                <w:sz w:val="24"/>
                <w:szCs w:val="24"/>
              </w:rPr>
            </w:pPr>
            <w:r>
              <w:rPr>
                <w:rFonts w:ascii="Arial" w:hAnsi="Arial" w:cs="Arial"/>
                <w:b/>
                <w:bCs/>
                <w:color w:val="6E1C64"/>
                <w:sz w:val="24"/>
                <w:szCs w:val="24"/>
              </w:rPr>
              <w:t>36,3</w:t>
            </w:r>
          </w:p>
        </w:tc>
      </w:tr>
    </w:tbl>
    <w:p w:rsidR="003909B9" w:rsidRPr="00425797" w:rsidRDefault="003909B9" w:rsidP="003909B9">
      <w:pPr>
        <w:autoSpaceDE w:val="0"/>
        <w:autoSpaceDN w:val="0"/>
        <w:adjustRightInd w:val="0"/>
        <w:spacing w:after="0" w:line="240" w:lineRule="auto"/>
        <w:ind w:left="284" w:firstLine="709"/>
        <w:jc w:val="center"/>
        <w:rPr>
          <w:rFonts w:ascii="Arial" w:hAnsi="Arial" w:cs="Arial"/>
          <w:b/>
          <w:sz w:val="16"/>
          <w:szCs w:val="16"/>
        </w:rPr>
      </w:pPr>
    </w:p>
    <w:p w:rsidR="003909B9" w:rsidRPr="00113FD8" w:rsidRDefault="003909B9" w:rsidP="003909B9">
      <w:pPr>
        <w:autoSpaceDE w:val="0"/>
        <w:autoSpaceDN w:val="0"/>
        <w:adjustRightInd w:val="0"/>
        <w:spacing w:after="0" w:line="240" w:lineRule="auto"/>
        <w:ind w:left="284" w:firstLine="709"/>
        <w:jc w:val="center"/>
        <w:rPr>
          <w:rFonts w:ascii="Arial" w:hAnsi="Arial" w:cs="Arial"/>
          <w:b/>
          <w:bCs/>
        </w:rPr>
      </w:pPr>
      <w:r w:rsidRPr="00113FD8">
        <w:rPr>
          <w:rFonts w:ascii="Arial" w:hAnsi="Arial" w:cs="Arial"/>
          <w:b/>
        </w:rPr>
        <w:t>Основные результаты</w:t>
      </w:r>
    </w:p>
    <w:tbl>
      <w:tblPr>
        <w:tblpPr w:leftFromText="180" w:rightFromText="180" w:vertAnchor="text" w:horzAnchor="page" w:tblpX="698" w:tblpY="159"/>
        <w:tblW w:w="10881" w:type="dxa"/>
        <w:shd w:val="clear" w:color="auto" w:fill="FFFFFF" w:themeFill="background1"/>
        <w:tblLook w:val="04A0"/>
      </w:tblPr>
      <w:tblGrid>
        <w:gridCol w:w="4786"/>
        <w:gridCol w:w="1276"/>
        <w:gridCol w:w="1134"/>
        <w:gridCol w:w="1276"/>
        <w:gridCol w:w="1275"/>
        <w:gridCol w:w="1134"/>
      </w:tblGrid>
      <w:tr w:rsidR="003909B9" w:rsidRPr="00113FD8" w:rsidTr="00232945">
        <w:trPr>
          <w:trHeight w:val="277"/>
        </w:trPr>
        <w:tc>
          <w:tcPr>
            <w:tcW w:w="47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113FD8" w:rsidRDefault="003909B9" w:rsidP="003909B9">
            <w:pPr>
              <w:autoSpaceDE w:val="0"/>
              <w:autoSpaceDN w:val="0"/>
              <w:adjustRightInd w:val="0"/>
              <w:spacing w:after="0" w:line="240" w:lineRule="auto"/>
              <w:jc w:val="center"/>
              <w:rPr>
                <w:rFonts w:ascii="Arial" w:eastAsia="Times New Roman" w:hAnsi="Arial" w:cs="Arial"/>
                <w:b/>
                <w:bCs/>
                <w:lang w:eastAsia="ru-RU"/>
              </w:rPr>
            </w:pPr>
            <w:r w:rsidRPr="00113FD8">
              <w:rPr>
                <w:rFonts w:ascii="Arial" w:eastAsia="Times New Roman" w:hAnsi="Arial" w:cs="Arial"/>
                <w:b/>
                <w:bCs/>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113FD8" w:rsidRDefault="003909B9" w:rsidP="00232945">
            <w:pPr>
              <w:spacing w:after="0" w:line="240" w:lineRule="auto"/>
              <w:jc w:val="center"/>
              <w:rPr>
                <w:rFonts w:ascii="Arial" w:hAnsi="Arial" w:cs="Arial"/>
                <w:b/>
              </w:rPr>
            </w:pPr>
            <w:r w:rsidRPr="00113FD8">
              <w:rPr>
                <w:rFonts w:ascii="Arial" w:hAnsi="Arial" w:cs="Arial"/>
                <w:b/>
              </w:rPr>
              <w:t>2015 год</w:t>
            </w:r>
          </w:p>
          <w:p w:rsidR="003909B9" w:rsidRPr="00113FD8" w:rsidRDefault="003909B9" w:rsidP="00232945">
            <w:pPr>
              <w:spacing w:after="0" w:line="240" w:lineRule="auto"/>
              <w:jc w:val="center"/>
              <w:rPr>
                <w:rFonts w:ascii="Arial" w:hAnsi="Arial" w:cs="Arial"/>
                <w:b/>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2017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113FD8" w:rsidRDefault="003909B9" w:rsidP="00232945">
            <w:pPr>
              <w:jc w:val="center"/>
              <w:rPr>
                <w:rFonts w:ascii="Arial" w:hAnsi="Arial" w:cs="Arial"/>
              </w:rPr>
            </w:pPr>
            <w:r w:rsidRPr="00113FD8">
              <w:rPr>
                <w:rFonts w:ascii="Arial" w:hAnsi="Arial" w:cs="Arial"/>
                <w:b/>
              </w:rPr>
              <w:t>2019 год</w:t>
            </w:r>
          </w:p>
        </w:tc>
      </w:tr>
      <w:tr w:rsidR="003909B9" w:rsidRPr="00113FD8" w:rsidTr="00232945">
        <w:trPr>
          <w:trHeight w:val="550"/>
        </w:trPr>
        <w:tc>
          <w:tcPr>
            <w:tcW w:w="47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объектов недвижимого имущества, на которые зарегистрировано право собственности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48,57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49,0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58,0</w:t>
            </w:r>
          </w:p>
        </w:tc>
      </w:tr>
      <w:tr w:rsidR="003909B9" w:rsidRPr="00113FD8" w:rsidTr="00232945">
        <w:trPr>
          <w:trHeight w:val="315"/>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объектов недвижимого имущества, входящих в состав имущества казны Удмуртской Республики, учтенных в Реестре государственного имущества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0,92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0,9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w:t>
            </w:r>
          </w:p>
        </w:tc>
      </w:tr>
      <w:tr w:rsidR="003909B9" w:rsidRPr="00113FD8" w:rsidTr="00232945">
        <w:trPr>
          <w:trHeight w:val="659"/>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hAnsi="Arial" w:cs="Arial"/>
                <w:sz w:val="20"/>
                <w:szCs w:val="20"/>
              </w:rPr>
            </w:pPr>
            <w:r w:rsidRPr="00C16F57">
              <w:rPr>
                <w:rFonts w:ascii="Arial" w:hAnsi="Arial" w:cs="Arial"/>
                <w:sz w:val="20"/>
                <w:szCs w:val="20"/>
              </w:rPr>
              <w:t>Доля земельных участков, находящихся в собственности Удмуртской Республики, границы которых установлены на местности, от общего количества земельных участков, находящихся в собственности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76,94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78,0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86,5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91,5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95,0</w:t>
            </w:r>
          </w:p>
        </w:tc>
      </w:tr>
      <w:tr w:rsidR="003909B9" w:rsidRPr="00113FD8" w:rsidTr="00232945">
        <w:trPr>
          <w:trHeight w:val="659"/>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Доля граждан, реализовавших свое право на бесплатное получение земельных участков для индивидуального жилищного строительства, в том числе граждан, имеющих трех и более детей, от общего числа граждан, поставленных на учет для бесплатного предоставления земельных участков для индивидуального жилищного строительства,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54,22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54,5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55,0</w:t>
            </w:r>
          </w:p>
        </w:tc>
      </w:tr>
      <w:tr w:rsidR="003909B9" w:rsidRPr="00113FD8" w:rsidTr="00232945">
        <w:trPr>
          <w:trHeight w:val="366"/>
        </w:trPr>
        <w:tc>
          <w:tcPr>
            <w:tcW w:w="478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autoSpaceDE w:val="0"/>
              <w:autoSpaceDN w:val="0"/>
              <w:adjustRightInd w:val="0"/>
              <w:spacing w:after="0" w:line="240" w:lineRule="auto"/>
              <w:rPr>
                <w:rFonts w:ascii="Arial" w:eastAsia="Times New Roman" w:hAnsi="Arial" w:cs="Arial"/>
                <w:sz w:val="20"/>
                <w:szCs w:val="20"/>
                <w:lang w:eastAsia="ru-RU"/>
              </w:rPr>
            </w:pPr>
            <w:r w:rsidRPr="00C16F57">
              <w:rPr>
                <w:rFonts w:ascii="Arial" w:hAnsi="Arial" w:cs="Arial"/>
                <w:sz w:val="20"/>
                <w:szCs w:val="20"/>
              </w:rPr>
              <w:t>Увеличение доходов консолидированного бюджета Удмуртской Республики от внесения земельных платежей (к уровню базового периода (2009 года)),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3909B9" w:rsidRPr="00C16F57" w:rsidRDefault="003909B9" w:rsidP="003909B9">
            <w:pPr>
              <w:pStyle w:val="ConsPlusNormal"/>
              <w:jc w:val="center"/>
            </w:pPr>
            <w:r w:rsidRPr="00C16F57">
              <w:t>166,0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102,0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C16F57" w:rsidRDefault="003909B9" w:rsidP="003909B9">
            <w:pPr>
              <w:pStyle w:val="ConsPlusNormal"/>
              <w:jc w:val="center"/>
            </w:pPr>
            <w:r w:rsidRPr="00C16F57">
              <w:t>106,1</w:t>
            </w:r>
          </w:p>
        </w:tc>
      </w:tr>
    </w:tbl>
    <w:p w:rsidR="00232945" w:rsidRDefault="00232945" w:rsidP="00232945">
      <w:pPr>
        <w:spacing w:after="0" w:line="240" w:lineRule="auto"/>
        <w:rPr>
          <w:rFonts w:ascii="Arial" w:hAnsi="Arial" w:cs="Arial"/>
          <w:b/>
          <w:bCs/>
          <w:sz w:val="28"/>
          <w:szCs w:val="28"/>
        </w:rPr>
      </w:pPr>
    </w:p>
    <w:p w:rsidR="003909B9" w:rsidRDefault="003909B9" w:rsidP="003909B9">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56F60">
        <w:rPr>
          <w:rFonts w:ascii="Arial" w:hAnsi="Arial" w:cs="Arial"/>
          <w:b/>
          <w:bCs/>
          <w:sz w:val="28"/>
          <w:szCs w:val="28"/>
        </w:rPr>
        <w:t xml:space="preserve"> Удмуртской Республики</w:t>
      </w:r>
    </w:p>
    <w:p w:rsidR="003909B9" w:rsidRPr="003B18B4" w:rsidRDefault="003909B9" w:rsidP="003909B9">
      <w:pPr>
        <w:spacing w:after="0" w:line="240" w:lineRule="auto"/>
        <w:ind w:left="425" w:firstLine="709"/>
        <w:jc w:val="center"/>
        <w:rPr>
          <w:rFonts w:ascii="Arial" w:hAnsi="Arial" w:cs="Arial"/>
          <w:b/>
          <w:bCs/>
          <w:color w:val="00B0F0"/>
          <w:sz w:val="28"/>
          <w:szCs w:val="28"/>
          <w:u w:val="single"/>
        </w:rPr>
      </w:pPr>
      <w:r w:rsidRPr="003B18B4">
        <w:rPr>
          <w:rFonts w:ascii="Arial" w:hAnsi="Arial" w:cs="Arial"/>
          <w:b/>
          <w:bCs/>
          <w:color w:val="00B0F0"/>
          <w:sz w:val="28"/>
          <w:szCs w:val="28"/>
          <w:u w:val="single"/>
        </w:rPr>
        <w:t>«Управление государственными финансами»</w:t>
      </w:r>
    </w:p>
    <w:p w:rsidR="009916A8" w:rsidRPr="00FA77F7" w:rsidRDefault="009916A8" w:rsidP="009916A8">
      <w:pPr>
        <w:spacing w:after="0" w:line="240" w:lineRule="auto"/>
        <w:rPr>
          <w:rFonts w:ascii="Arial" w:hAnsi="Arial" w:cs="Arial"/>
          <w:b/>
          <w:color w:val="5F497A" w:themeColor="accent4" w:themeShade="BF"/>
          <w:sz w:val="28"/>
          <w:szCs w:val="28"/>
        </w:rPr>
      </w:pPr>
    </w:p>
    <w:p w:rsidR="00232945" w:rsidRDefault="00FE2F3E" w:rsidP="00E15FEF">
      <w:pPr>
        <w:autoSpaceDE w:val="0"/>
        <w:autoSpaceDN w:val="0"/>
        <w:adjustRightInd w:val="0"/>
        <w:spacing w:after="0" w:line="240" w:lineRule="auto"/>
        <w:ind w:left="4678"/>
        <w:rPr>
          <w:rFonts w:ascii="Arial" w:hAnsi="Arial" w:cs="Arial"/>
          <w:b/>
          <w:color w:val="00B0F0"/>
          <w:sz w:val="24"/>
          <w:szCs w:val="24"/>
        </w:rPr>
      </w:pPr>
      <w:r w:rsidRPr="00FE2F3E">
        <w:rPr>
          <w:rFonts w:ascii="Arial" w:hAnsi="Arial" w:cs="Arial"/>
          <w:b/>
          <w:noProof/>
          <w:color w:val="00B0F0"/>
          <w:lang w:eastAsia="ru-RU"/>
        </w:rPr>
        <w:pict>
          <v:shape id="_x0000_s1631" type="#_x0000_t202" style="position:absolute;left:0;text-align:left;margin-left:21.8pt;margin-top:5.8pt;width:206.25pt;height:139.5pt;z-index:252511744" filled="f" fillcolor="white [3201]" stroked="f" strokecolor="black [3200]" strokeweight="2.5pt">
            <v:shadow color="#868686"/>
            <v:textbox>
              <w:txbxContent>
                <w:p w:rsidR="00714E6E" w:rsidRDefault="00714E6E" w:rsidP="000C4A7E">
                  <w:r>
                    <w:rPr>
                      <w:noProof/>
                      <w:lang w:eastAsia="ru-RU"/>
                    </w:rPr>
                    <w:drawing>
                      <wp:inline distT="0" distB="0" distL="0" distR="0">
                        <wp:extent cx="1981200" cy="1555471"/>
                        <wp:effectExtent l="19050" t="19050" r="19050" b="25679"/>
                        <wp:docPr id="107" name="Рисунок 14" descr="http://themodestmoney.com/wp-content/uploads/2015/03/Retirement-Portfolio-300x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hemodestmoney.com/wp-content/uploads/2015/03/Retirement-Portfolio-300x209.jpg"/>
                                <pic:cNvPicPr>
                                  <a:picLocks noChangeAspect="1" noChangeArrowheads="1"/>
                                </pic:cNvPicPr>
                              </pic:nvPicPr>
                              <pic:blipFill>
                                <a:blip r:embed="rId141"/>
                                <a:srcRect/>
                                <a:stretch>
                                  <a:fillRect/>
                                </a:stretch>
                              </pic:blipFill>
                              <pic:spPr bwMode="auto">
                                <a:xfrm>
                                  <a:off x="0" y="0"/>
                                  <a:ext cx="1981200" cy="1555471"/>
                                </a:xfrm>
                                <a:prstGeom prst="rect">
                                  <a:avLst/>
                                </a:prstGeom>
                                <a:noFill/>
                                <a:ln w="9525">
                                  <a:solidFill>
                                    <a:schemeClr val="tx1"/>
                                  </a:solidFill>
                                  <a:miter lim="800000"/>
                                  <a:headEnd/>
                                  <a:tailEnd/>
                                </a:ln>
                              </pic:spPr>
                            </pic:pic>
                          </a:graphicData>
                        </a:graphic>
                      </wp:inline>
                    </w:drawing>
                  </w:r>
                </w:p>
              </w:txbxContent>
            </v:textbox>
          </v:shape>
        </w:pict>
      </w:r>
    </w:p>
    <w:p w:rsidR="009916A8" w:rsidRPr="00232945" w:rsidRDefault="009916A8" w:rsidP="00E15FEF">
      <w:pPr>
        <w:autoSpaceDE w:val="0"/>
        <w:autoSpaceDN w:val="0"/>
        <w:adjustRightInd w:val="0"/>
        <w:spacing w:after="0" w:line="240" w:lineRule="auto"/>
        <w:ind w:left="4678"/>
        <w:rPr>
          <w:rFonts w:ascii="Arial" w:hAnsi="Arial" w:cs="Arial"/>
          <w:sz w:val="24"/>
          <w:szCs w:val="24"/>
        </w:rPr>
      </w:pPr>
      <w:r w:rsidRPr="00232945">
        <w:rPr>
          <w:rFonts w:ascii="Arial" w:hAnsi="Arial" w:cs="Arial"/>
          <w:b/>
          <w:color w:val="00B0F0"/>
          <w:sz w:val="24"/>
          <w:szCs w:val="24"/>
        </w:rPr>
        <w:t>Цель:</w:t>
      </w:r>
      <w:r w:rsidRPr="00232945">
        <w:rPr>
          <w:rFonts w:ascii="Arial" w:hAnsi="Arial" w:cs="Arial"/>
          <w:b/>
          <w:color w:val="215868" w:themeColor="accent5" w:themeShade="80"/>
          <w:sz w:val="24"/>
          <w:szCs w:val="24"/>
        </w:rPr>
        <w:t xml:space="preserve"> </w:t>
      </w:r>
      <w:r w:rsidR="00FA77F7" w:rsidRPr="00232945">
        <w:rPr>
          <w:rFonts w:ascii="Arial" w:hAnsi="Arial" w:cs="Arial"/>
          <w:sz w:val="24"/>
          <w:szCs w:val="24"/>
        </w:rPr>
        <w:t>Обеспечение исполнения расходных обязательств Удмуртской Республики при сохранении долгосрочной сбалансированности и устойчивости бюджета Удмуртской Республики, повышение эффективности управления государственными (муниципальными) финансами</w:t>
      </w:r>
    </w:p>
    <w:p w:rsidR="00E15FEF" w:rsidRDefault="00E15FEF" w:rsidP="00E15FEF">
      <w:pPr>
        <w:autoSpaceDE w:val="0"/>
        <w:autoSpaceDN w:val="0"/>
        <w:adjustRightInd w:val="0"/>
        <w:spacing w:after="0" w:line="240" w:lineRule="auto"/>
        <w:ind w:left="4678"/>
        <w:rPr>
          <w:rFonts w:ascii="Arial" w:hAnsi="Arial" w:cs="Arial"/>
          <w:sz w:val="24"/>
          <w:szCs w:val="24"/>
        </w:rPr>
      </w:pPr>
    </w:p>
    <w:p w:rsidR="00232945" w:rsidRDefault="00232945" w:rsidP="00E15FEF">
      <w:pPr>
        <w:autoSpaceDE w:val="0"/>
        <w:autoSpaceDN w:val="0"/>
        <w:adjustRightInd w:val="0"/>
        <w:spacing w:after="0" w:line="240" w:lineRule="auto"/>
        <w:ind w:left="4678"/>
        <w:rPr>
          <w:rFonts w:ascii="Arial" w:hAnsi="Arial" w:cs="Arial"/>
          <w:sz w:val="24"/>
          <w:szCs w:val="24"/>
        </w:rPr>
      </w:pPr>
    </w:p>
    <w:p w:rsidR="00232945" w:rsidRDefault="00232945" w:rsidP="00E15FEF">
      <w:pPr>
        <w:autoSpaceDE w:val="0"/>
        <w:autoSpaceDN w:val="0"/>
        <w:adjustRightInd w:val="0"/>
        <w:spacing w:after="0" w:line="240" w:lineRule="auto"/>
        <w:ind w:left="4678"/>
        <w:rPr>
          <w:rFonts w:ascii="Arial" w:hAnsi="Arial" w:cs="Arial"/>
          <w:sz w:val="24"/>
          <w:szCs w:val="24"/>
        </w:rPr>
      </w:pPr>
    </w:p>
    <w:p w:rsidR="00232945" w:rsidRPr="00232945" w:rsidRDefault="00232945" w:rsidP="00232945">
      <w:pPr>
        <w:autoSpaceDE w:val="0"/>
        <w:autoSpaceDN w:val="0"/>
        <w:adjustRightInd w:val="0"/>
        <w:spacing w:after="0" w:line="240" w:lineRule="auto"/>
        <w:rPr>
          <w:rFonts w:ascii="Arial" w:hAnsi="Arial" w:cs="Arial"/>
          <w:sz w:val="24"/>
          <w:szCs w:val="24"/>
        </w:rPr>
      </w:pPr>
    </w:p>
    <w:p w:rsidR="009916A8" w:rsidRPr="00232945" w:rsidRDefault="009916A8" w:rsidP="00C16F57">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9916A8" w:rsidRPr="00E15FEF" w:rsidRDefault="009916A8" w:rsidP="00202C4B">
      <w:pPr>
        <w:spacing w:after="0" w:line="240" w:lineRule="auto"/>
        <w:ind w:right="-143"/>
        <w:jc w:val="center"/>
        <w:rPr>
          <w:rFonts w:ascii="Arial" w:hAnsi="Arial" w:cs="Arial"/>
          <w:sz w:val="20"/>
          <w:szCs w:val="20"/>
        </w:rPr>
      </w:pPr>
      <w:r w:rsidRPr="00E15FEF">
        <w:rPr>
          <w:rFonts w:ascii="Arial" w:hAnsi="Arial" w:cs="Arial"/>
          <w:sz w:val="20"/>
          <w:szCs w:val="20"/>
        </w:rPr>
        <w:t xml:space="preserve">                                                                                                                                                                   </w:t>
      </w:r>
      <w:r w:rsidR="00232945">
        <w:rPr>
          <w:rFonts w:ascii="Arial" w:hAnsi="Arial" w:cs="Arial"/>
          <w:sz w:val="20"/>
          <w:szCs w:val="20"/>
        </w:rPr>
        <w:t xml:space="preserve">        </w:t>
      </w:r>
      <w:r w:rsidRPr="00E15FEF">
        <w:rPr>
          <w:rFonts w:ascii="Arial" w:hAnsi="Arial" w:cs="Arial"/>
          <w:sz w:val="20"/>
          <w:szCs w:val="20"/>
        </w:rPr>
        <w:t>млн. руб.</w:t>
      </w:r>
    </w:p>
    <w:tbl>
      <w:tblPr>
        <w:tblW w:w="1091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103"/>
        <w:gridCol w:w="1134"/>
        <w:gridCol w:w="1276"/>
        <w:gridCol w:w="1086"/>
        <w:gridCol w:w="1231"/>
        <w:gridCol w:w="1085"/>
      </w:tblGrid>
      <w:tr w:rsidR="009916A8" w:rsidRPr="00113FD8" w:rsidTr="00232945">
        <w:trPr>
          <w:trHeight w:val="538"/>
        </w:trPr>
        <w:tc>
          <w:tcPr>
            <w:tcW w:w="5103" w:type="dxa"/>
            <w:shd w:val="clear" w:color="auto" w:fill="FFFFFF"/>
            <w:tcMar>
              <w:top w:w="15" w:type="dxa"/>
              <w:left w:w="15" w:type="dxa"/>
              <w:bottom w:w="0" w:type="dxa"/>
              <w:right w:w="15" w:type="dxa"/>
            </w:tcMar>
            <w:hideMark/>
          </w:tcPr>
          <w:p w:rsidR="009916A8" w:rsidRPr="00232945" w:rsidRDefault="009916A8" w:rsidP="009916A8">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hideMark/>
          </w:tcPr>
          <w:p w:rsidR="009916A8" w:rsidRPr="00232945" w:rsidRDefault="009916A8" w:rsidP="009916A8">
            <w:pPr>
              <w:spacing w:after="0"/>
              <w:ind w:hanging="15"/>
              <w:jc w:val="center"/>
              <w:rPr>
                <w:rFonts w:ascii="Arial" w:hAnsi="Arial" w:cs="Arial"/>
                <w:b/>
                <w:sz w:val="24"/>
                <w:szCs w:val="24"/>
              </w:rPr>
            </w:pPr>
            <w:r w:rsidRPr="00232945">
              <w:rPr>
                <w:rFonts w:ascii="Arial" w:hAnsi="Arial" w:cs="Arial"/>
                <w:b/>
                <w:sz w:val="24"/>
                <w:szCs w:val="24"/>
              </w:rPr>
              <w:t>2015 год</w:t>
            </w:r>
          </w:p>
        </w:tc>
        <w:tc>
          <w:tcPr>
            <w:tcW w:w="1276"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2016 год</w:t>
            </w:r>
          </w:p>
        </w:tc>
        <w:tc>
          <w:tcPr>
            <w:tcW w:w="1086"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2017 год</w:t>
            </w:r>
          </w:p>
        </w:tc>
        <w:tc>
          <w:tcPr>
            <w:tcW w:w="1231"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2018 год</w:t>
            </w:r>
          </w:p>
        </w:tc>
        <w:tc>
          <w:tcPr>
            <w:tcW w:w="1085" w:type="dxa"/>
            <w:shd w:val="clear" w:color="auto" w:fill="FFFFFF"/>
          </w:tcPr>
          <w:p w:rsidR="009916A8" w:rsidRPr="00232945" w:rsidRDefault="009916A8" w:rsidP="009916A8">
            <w:pPr>
              <w:jc w:val="center"/>
              <w:rPr>
                <w:rFonts w:ascii="Arial" w:hAnsi="Arial" w:cs="Arial"/>
                <w:sz w:val="24"/>
                <w:szCs w:val="24"/>
              </w:rPr>
            </w:pPr>
            <w:r w:rsidRPr="00232945">
              <w:rPr>
                <w:rFonts w:ascii="Arial" w:hAnsi="Arial" w:cs="Arial"/>
                <w:b/>
                <w:sz w:val="24"/>
                <w:szCs w:val="24"/>
              </w:rPr>
              <w:t>2019 год</w:t>
            </w:r>
          </w:p>
        </w:tc>
      </w:tr>
      <w:tr w:rsidR="009916A8" w:rsidRPr="00113FD8" w:rsidTr="00232945">
        <w:trPr>
          <w:trHeight w:val="481"/>
        </w:trPr>
        <w:tc>
          <w:tcPr>
            <w:tcW w:w="5103" w:type="dxa"/>
            <w:shd w:val="clear" w:color="auto" w:fill="FFFFFF"/>
            <w:tcMar>
              <w:top w:w="15" w:type="dxa"/>
              <w:left w:w="113" w:type="dxa"/>
              <w:bottom w:w="0" w:type="dxa"/>
              <w:right w:w="113" w:type="dxa"/>
            </w:tcMar>
            <w:vAlign w:val="center"/>
            <w:hideMark/>
          </w:tcPr>
          <w:p w:rsidR="009916A8" w:rsidRPr="00232945" w:rsidRDefault="009916A8" w:rsidP="00232945">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00B0F0"/>
                <w:sz w:val="24"/>
                <w:szCs w:val="24"/>
              </w:rPr>
              <w:t>«</w:t>
            </w:r>
            <w:r w:rsidR="00FA77F7" w:rsidRPr="00232945">
              <w:rPr>
                <w:rFonts w:ascii="Arial" w:hAnsi="Arial" w:cs="Arial"/>
                <w:b/>
                <w:bCs/>
                <w:color w:val="00B0F0"/>
                <w:sz w:val="24"/>
                <w:szCs w:val="24"/>
              </w:rPr>
              <w:t>Управление государственными финансами</w:t>
            </w:r>
            <w:r w:rsidRPr="00232945">
              <w:rPr>
                <w:rFonts w:ascii="Arial" w:hAnsi="Arial" w:cs="Arial"/>
                <w:b/>
                <w:bCs/>
                <w:color w:val="00B0F0"/>
                <w:sz w:val="24"/>
                <w:szCs w:val="24"/>
              </w:rPr>
              <w:t>»</w:t>
            </w:r>
            <w:r w:rsidRPr="00232945">
              <w:rPr>
                <w:rFonts w:ascii="Arial" w:hAnsi="Arial" w:cs="Arial"/>
                <w:b/>
                <w:bCs/>
                <w:i/>
                <w:iCs/>
                <w:sz w:val="24"/>
                <w:szCs w:val="24"/>
              </w:rPr>
              <w:t xml:space="preserve"> </w:t>
            </w:r>
          </w:p>
        </w:tc>
        <w:tc>
          <w:tcPr>
            <w:tcW w:w="1134" w:type="dxa"/>
            <w:shd w:val="clear" w:color="auto" w:fill="FFFFFF"/>
            <w:tcMar>
              <w:top w:w="15" w:type="dxa"/>
              <w:left w:w="15" w:type="dxa"/>
              <w:bottom w:w="0" w:type="dxa"/>
              <w:right w:w="15" w:type="dxa"/>
            </w:tcMar>
            <w:vAlign w:val="center"/>
            <w:hideMark/>
          </w:tcPr>
          <w:p w:rsidR="009916A8" w:rsidRPr="00232945" w:rsidRDefault="00BF3F7D" w:rsidP="00BF3F7D">
            <w:pPr>
              <w:spacing w:after="0" w:line="240" w:lineRule="auto"/>
              <w:jc w:val="center"/>
              <w:rPr>
                <w:rFonts w:ascii="Arial" w:hAnsi="Arial" w:cs="Arial"/>
                <w:b/>
                <w:bCs/>
                <w:color w:val="00B0F0"/>
                <w:sz w:val="24"/>
                <w:szCs w:val="24"/>
              </w:rPr>
            </w:pPr>
            <w:r w:rsidRPr="00232945">
              <w:rPr>
                <w:rFonts w:ascii="Arial" w:hAnsi="Arial" w:cs="Arial"/>
                <w:b/>
                <w:bCs/>
                <w:color w:val="00B0F0"/>
                <w:sz w:val="24"/>
                <w:szCs w:val="24"/>
              </w:rPr>
              <w:t>5 776,6</w:t>
            </w:r>
          </w:p>
        </w:tc>
        <w:tc>
          <w:tcPr>
            <w:tcW w:w="1276" w:type="dxa"/>
            <w:shd w:val="clear" w:color="auto" w:fill="FFFFFF"/>
            <w:vAlign w:val="center"/>
          </w:tcPr>
          <w:p w:rsidR="009916A8" w:rsidRPr="00232945" w:rsidRDefault="00AE2F7A" w:rsidP="00BF3F7D">
            <w:pPr>
              <w:spacing w:after="0" w:line="240" w:lineRule="auto"/>
              <w:jc w:val="center"/>
              <w:rPr>
                <w:rFonts w:ascii="Arial" w:hAnsi="Arial" w:cs="Arial"/>
                <w:b/>
                <w:bCs/>
                <w:color w:val="00B0F0"/>
                <w:sz w:val="24"/>
                <w:szCs w:val="24"/>
              </w:rPr>
            </w:pPr>
            <w:r w:rsidRPr="00232945">
              <w:rPr>
                <w:rFonts w:ascii="Arial" w:hAnsi="Arial" w:cs="Arial"/>
                <w:b/>
                <w:bCs/>
                <w:color w:val="00B0F0"/>
                <w:sz w:val="24"/>
                <w:szCs w:val="24"/>
              </w:rPr>
              <w:t>7 911,8</w:t>
            </w:r>
          </w:p>
        </w:tc>
        <w:tc>
          <w:tcPr>
            <w:tcW w:w="1086" w:type="dxa"/>
            <w:shd w:val="clear" w:color="auto" w:fill="FFFFFF"/>
            <w:vAlign w:val="center"/>
          </w:tcPr>
          <w:p w:rsidR="009916A8" w:rsidRPr="00232945" w:rsidRDefault="007E2FB3" w:rsidP="00BF3F7D">
            <w:pPr>
              <w:spacing w:after="0" w:line="240" w:lineRule="auto"/>
              <w:jc w:val="center"/>
              <w:rPr>
                <w:rFonts w:ascii="Arial" w:hAnsi="Arial" w:cs="Arial"/>
                <w:b/>
                <w:bCs/>
                <w:color w:val="00B0F0"/>
                <w:sz w:val="24"/>
                <w:szCs w:val="24"/>
              </w:rPr>
            </w:pPr>
            <w:r>
              <w:rPr>
                <w:rFonts w:ascii="Arial" w:hAnsi="Arial" w:cs="Arial"/>
                <w:b/>
                <w:bCs/>
                <w:color w:val="00B0F0"/>
                <w:sz w:val="24"/>
                <w:szCs w:val="24"/>
              </w:rPr>
              <w:t>7 933,5</w:t>
            </w:r>
          </w:p>
        </w:tc>
        <w:tc>
          <w:tcPr>
            <w:tcW w:w="1231" w:type="dxa"/>
            <w:shd w:val="clear" w:color="auto" w:fill="FFFFFF"/>
            <w:vAlign w:val="center"/>
          </w:tcPr>
          <w:p w:rsidR="009916A8" w:rsidRPr="00232945" w:rsidRDefault="007E2FB3" w:rsidP="00BF3F7D">
            <w:pPr>
              <w:spacing w:after="0" w:line="240" w:lineRule="auto"/>
              <w:jc w:val="center"/>
              <w:rPr>
                <w:rFonts w:ascii="Arial" w:hAnsi="Arial" w:cs="Arial"/>
                <w:b/>
                <w:bCs/>
                <w:color w:val="00B0F0"/>
                <w:sz w:val="24"/>
                <w:szCs w:val="24"/>
              </w:rPr>
            </w:pPr>
            <w:r>
              <w:rPr>
                <w:rFonts w:ascii="Arial" w:hAnsi="Arial" w:cs="Arial"/>
                <w:b/>
                <w:bCs/>
                <w:color w:val="00B0F0"/>
                <w:sz w:val="24"/>
                <w:szCs w:val="24"/>
              </w:rPr>
              <w:t>7 650,4</w:t>
            </w:r>
          </w:p>
        </w:tc>
        <w:tc>
          <w:tcPr>
            <w:tcW w:w="1085" w:type="dxa"/>
            <w:shd w:val="clear" w:color="auto" w:fill="FFFFFF"/>
            <w:vAlign w:val="center"/>
          </w:tcPr>
          <w:p w:rsidR="009916A8" w:rsidRPr="00232945" w:rsidRDefault="007E2FB3" w:rsidP="00BF3F7D">
            <w:pPr>
              <w:spacing w:after="0" w:line="240" w:lineRule="auto"/>
              <w:jc w:val="center"/>
              <w:rPr>
                <w:rFonts w:ascii="Arial" w:hAnsi="Arial" w:cs="Arial"/>
                <w:b/>
                <w:bCs/>
                <w:color w:val="00B0F0"/>
                <w:sz w:val="24"/>
                <w:szCs w:val="24"/>
              </w:rPr>
            </w:pPr>
            <w:r>
              <w:rPr>
                <w:rFonts w:ascii="Arial" w:hAnsi="Arial" w:cs="Arial"/>
                <w:b/>
                <w:bCs/>
                <w:color w:val="00B0F0"/>
                <w:sz w:val="24"/>
                <w:szCs w:val="24"/>
              </w:rPr>
              <w:t>8 792,5</w:t>
            </w:r>
          </w:p>
        </w:tc>
      </w:tr>
    </w:tbl>
    <w:p w:rsidR="009916A8" w:rsidRPr="00C16F57" w:rsidRDefault="009916A8" w:rsidP="009916A8">
      <w:pPr>
        <w:autoSpaceDE w:val="0"/>
        <w:autoSpaceDN w:val="0"/>
        <w:adjustRightInd w:val="0"/>
        <w:spacing w:after="0" w:line="240" w:lineRule="auto"/>
        <w:ind w:left="284" w:firstLine="709"/>
        <w:jc w:val="center"/>
        <w:rPr>
          <w:rFonts w:ascii="Arial" w:hAnsi="Arial" w:cs="Arial"/>
          <w:b/>
          <w:sz w:val="16"/>
          <w:szCs w:val="16"/>
        </w:rPr>
      </w:pPr>
    </w:p>
    <w:p w:rsidR="009916A8" w:rsidRPr="00113FD8" w:rsidRDefault="009916A8" w:rsidP="00FA77F7">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590" w:tblpY="159"/>
        <w:tblW w:w="11023" w:type="dxa"/>
        <w:shd w:val="clear" w:color="auto" w:fill="FFFFFF" w:themeFill="background1"/>
        <w:tblLook w:val="04A0"/>
      </w:tblPr>
      <w:tblGrid>
        <w:gridCol w:w="5353"/>
        <w:gridCol w:w="1175"/>
        <w:gridCol w:w="1136"/>
        <w:gridCol w:w="1091"/>
        <w:gridCol w:w="1134"/>
        <w:gridCol w:w="1134"/>
      </w:tblGrid>
      <w:tr w:rsidR="009916A8" w:rsidRPr="00113FD8" w:rsidTr="00F36C5F">
        <w:trPr>
          <w:trHeight w:val="413"/>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916A8" w:rsidRPr="00A603AC" w:rsidRDefault="009916A8" w:rsidP="00A603AC">
            <w:pPr>
              <w:autoSpaceDE w:val="0"/>
              <w:autoSpaceDN w:val="0"/>
              <w:adjustRightInd w:val="0"/>
              <w:spacing w:after="0" w:line="240" w:lineRule="auto"/>
              <w:jc w:val="center"/>
              <w:rPr>
                <w:rFonts w:ascii="Arial" w:eastAsia="Times New Roman" w:hAnsi="Arial" w:cs="Arial"/>
                <w:b/>
                <w:bCs/>
                <w:lang w:eastAsia="ru-RU"/>
              </w:rPr>
            </w:pPr>
            <w:r w:rsidRPr="00A603AC">
              <w:rPr>
                <w:rFonts w:ascii="Arial" w:eastAsia="Times New Roman" w:hAnsi="Arial" w:cs="Arial"/>
                <w:b/>
                <w:bCs/>
                <w:lang w:eastAsia="ru-RU"/>
              </w:rPr>
              <w:t>Наименование индикатора</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603AC" w:rsidRDefault="009916A8" w:rsidP="00A603AC">
            <w:pPr>
              <w:spacing w:after="0" w:line="240" w:lineRule="auto"/>
              <w:jc w:val="center"/>
              <w:rPr>
                <w:rFonts w:ascii="Arial" w:hAnsi="Arial" w:cs="Arial"/>
                <w:b/>
              </w:rPr>
            </w:pPr>
            <w:r w:rsidRPr="00A603AC">
              <w:rPr>
                <w:rFonts w:ascii="Arial" w:hAnsi="Arial" w:cs="Arial"/>
                <w:b/>
              </w:rPr>
              <w:t>2015</w:t>
            </w:r>
          </w:p>
          <w:p w:rsidR="009916A8" w:rsidRPr="00A603AC" w:rsidRDefault="009916A8" w:rsidP="00A603AC">
            <w:pPr>
              <w:spacing w:after="0" w:line="240" w:lineRule="auto"/>
              <w:jc w:val="center"/>
              <w:rPr>
                <w:rFonts w:ascii="Arial" w:hAnsi="Arial" w:cs="Arial"/>
                <w:b/>
              </w:rPr>
            </w:pPr>
            <w:r w:rsidRPr="00A603AC">
              <w:rPr>
                <w:rFonts w:ascii="Arial" w:hAnsi="Arial" w:cs="Arial"/>
                <w:b/>
              </w:rPr>
              <w:t xml:space="preserve"> год </w:t>
            </w:r>
          </w:p>
        </w:tc>
        <w:tc>
          <w:tcPr>
            <w:tcW w:w="1136"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 xml:space="preserve">2016 </w:t>
            </w:r>
          </w:p>
          <w:p w:rsidR="009916A8" w:rsidRPr="00A603AC" w:rsidRDefault="009916A8" w:rsidP="00A603AC">
            <w:pPr>
              <w:spacing w:after="0" w:line="240" w:lineRule="auto"/>
              <w:jc w:val="center"/>
              <w:rPr>
                <w:rFonts w:ascii="Arial" w:hAnsi="Arial" w:cs="Arial"/>
              </w:rPr>
            </w:pPr>
            <w:r w:rsidRPr="00A603AC">
              <w:rPr>
                <w:rFonts w:ascii="Arial" w:hAnsi="Arial" w:cs="Arial"/>
                <w:b/>
              </w:rPr>
              <w:t>год</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tcPr>
          <w:p w:rsidR="009916A8" w:rsidRPr="00A603AC" w:rsidRDefault="009916A8" w:rsidP="00A603AC">
            <w:pPr>
              <w:spacing w:after="0" w:line="240" w:lineRule="auto"/>
              <w:jc w:val="center"/>
              <w:rPr>
                <w:rFonts w:ascii="Arial" w:hAnsi="Arial" w:cs="Arial"/>
              </w:rPr>
            </w:pPr>
            <w:r w:rsidRPr="00A603AC">
              <w:rPr>
                <w:rFonts w:ascii="Arial" w:hAnsi="Arial" w:cs="Arial"/>
                <w:b/>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 xml:space="preserve">2018 </w:t>
            </w:r>
          </w:p>
          <w:p w:rsidR="009916A8" w:rsidRPr="00A603AC" w:rsidRDefault="009916A8" w:rsidP="00A603AC">
            <w:pPr>
              <w:spacing w:after="0" w:line="240" w:lineRule="auto"/>
              <w:jc w:val="center"/>
              <w:rPr>
                <w:rFonts w:ascii="Arial" w:hAnsi="Arial" w:cs="Arial"/>
              </w:rPr>
            </w:pPr>
            <w:r w:rsidRPr="00A603AC">
              <w:rPr>
                <w:rFonts w:ascii="Arial" w:hAnsi="Arial" w:cs="Arial"/>
                <w:b/>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A603AC" w:rsidRDefault="009916A8" w:rsidP="00A603AC">
            <w:pPr>
              <w:spacing w:after="0" w:line="240" w:lineRule="auto"/>
              <w:jc w:val="center"/>
              <w:rPr>
                <w:rFonts w:ascii="Arial" w:hAnsi="Arial" w:cs="Arial"/>
                <w:b/>
              </w:rPr>
            </w:pPr>
            <w:r w:rsidRPr="00A603AC">
              <w:rPr>
                <w:rFonts w:ascii="Arial" w:hAnsi="Arial" w:cs="Arial"/>
                <w:b/>
              </w:rPr>
              <w:t>2019</w:t>
            </w:r>
          </w:p>
          <w:p w:rsidR="009916A8" w:rsidRPr="00A603AC" w:rsidRDefault="009916A8" w:rsidP="00A603AC">
            <w:pPr>
              <w:spacing w:after="0" w:line="240" w:lineRule="auto"/>
              <w:jc w:val="center"/>
              <w:rPr>
                <w:rFonts w:ascii="Arial" w:hAnsi="Arial" w:cs="Arial"/>
              </w:rPr>
            </w:pPr>
            <w:r w:rsidRPr="00A603AC">
              <w:rPr>
                <w:rFonts w:ascii="Arial" w:hAnsi="Arial" w:cs="Arial"/>
                <w:b/>
              </w:rPr>
              <w:t xml:space="preserve"> год</w:t>
            </w:r>
          </w:p>
        </w:tc>
      </w:tr>
      <w:tr w:rsidR="00FA77F7" w:rsidRPr="00113FD8" w:rsidTr="00F36C5F">
        <w:trPr>
          <w:trHeight w:val="553"/>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Объем налоговых и неналоговых доходов консолидированного бюджета Удмуртской Республики</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53 619,9</w:t>
            </w:r>
          </w:p>
        </w:tc>
        <w:tc>
          <w:tcPr>
            <w:tcW w:w="1136"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59 329,0</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61 597,0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64 677,0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67 911,0</w:t>
            </w:r>
          </w:p>
        </w:tc>
      </w:tr>
      <w:tr w:rsidR="00FA77F7" w:rsidRPr="00113FD8" w:rsidTr="00F36C5F">
        <w:trPr>
          <w:trHeight w:val="316"/>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Отношение дефицита бюджета Удмуртской Республики к доходам бюджета Удмуртской Республики, рассчитанное в соответствии с требованиями Бюджетного кодекса Российской Федерации</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7,1</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r>
      <w:tr w:rsidR="00FA77F7" w:rsidRPr="00113FD8" w:rsidTr="00F36C5F">
        <w:trPr>
          <w:trHeight w:val="479"/>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hAnsi="Arial" w:cs="Arial"/>
              </w:rPr>
            </w:pPr>
            <w:r w:rsidRPr="00A603AC">
              <w:rPr>
                <w:rFonts w:ascii="Arial" w:hAnsi="Arial" w:cs="Arial"/>
                <w:color w:val="000000" w:themeColor="text1"/>
              </w:rPr>
              <w:t>Доля расходов бюджета Удмуртской Республики, формируемых в рамках государственных программ в общем объеме расходов бюджета Удмуртской Республики (за исключением расходов, осуществляемых за счет субвенций из федерального бюджета)</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96,8</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95,10</w:t>
            </w:r>
          </w:p>
        </w:tc>
      </w:tr>
      <w:tr w:rsidR="00FA77F7" w:rsidRPr="00113FD8" w:rsidTr="00F36C5F">
        <w:trPr>
          <w:trHeight w:val="662"/>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Средний уровень качества финансового менеджмента главных распорядителей средств бюджета Удмуртской Республики*</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80,05</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ниже 76,5</w:t>
            </w:r>
          </w:p>
        </w:tc>
      </w:tr>
      <w:tr w:rsidR="00FA77F7" w:rsidRPr="00113FD8" w:rsidTr="00F36C5F">
        <w:trPr>
          <w:trHeight w:val="368"/>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5,03</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более 15</w:t>
            </w:r>
          </w:p>
        </w:tc>
      </w:tr>
      <w:tr w:rsidR="00FA77F7" w:rsidRPr="00113FD8" w:rsidTr="00F36C5F">
        <w:trPr>
          <w:trHeight w:val="316"/>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autoSpaceDE w:val="0"/>
              <w:autoSpaceDN w:val="0"/>
              <w:adjustRightInd w:val="0"/>
              <w:spacing w:after="0" w:line="240" w:lineRule="auto"/>
              <w:rPr>
                <w:rFonts w:ascii="Arial" w:eastAsia="Times New Roman" w:hAnsi="Arial" w:cs="Arial"/>
                <w:lang w:eastAsia="ru-RU"/>
              </w:rPr>
            </w:pPr>
            <w:r w:rsidRPr="00A603AC">
              <w:rPr>
                <w:rFonts w:ascii="Arial" w:hAnsi="Arial" w:cs="Arial"/>
                <w:color w:val="000000" w:themeColor="text1"/>
              </w:rPr>
              <w:t>Доля дотаций в объеме межбюджетных трансфертов из бюджета Удмуртской Республики бюджетам муниципальных образований в Удмуртской Республике</w:t>
            </w:r>
          </w:p>
        </w:tc>
        <w:tc>
          <w:tcPr>
            <w:tcW w:w="1175" w:type="dxa"/>
            <w:tcBorders>
              <w:top w:val="nil"/>
              <w:left w:val="single" w:sz="4" w:space="0" w:color="auto"/>
              <w:bottom w:val="single" w:sz="4" w:space="0" w:color="auto"/>
              <w:right w:val="single" w:sz="4" w:space="0" w:color="auto"/>
            </w:tcBorders>
            <w:shd w:val="clear" w:color="auto" w:fill="FFFFFF" w:themeFill="background1"/>
            <w:hideMark/>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11,34</w:t>
            </w:r>
          </w:p>
        </w:tc>
        <w:tc>
          <w:tcPr>
            <w:tcW w:w="1136"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091"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FA77F7" w:rsidRPr="00A603AC" w:rsidRDefault="00FA77F7" w:rsidP="00A603AC">
            <w:pPr>
              <w:pStyle w:val="ConsPlusNormal"/>
              <w:jc w:val="center"/>
              <w:rPr>
                <w:color w:val="000000" w:themeColor="text1"/>
                <w:sz w:val="22"/>
                <w:szCs w:val="22"/>
              </w:rPr>
            </w:pPr>
            <w:r w:rsidRPr="00A603AC">
              <w:rPr>
                <w:color w:val="000000" w:themeColor="text1"/>
                <w:sz w:val="22"/>
                <w:szCs w:val="22"/>
              </w:rPr>
              <w:t>не менее 10</w:t>
            </w:r>
          </w:p>
        </w:tc>
      </w:tr>
    </w:tbl>
    <w:p w:rsidR="00A603AC" w:rsidRDefault="00A603AC" w:rsidP="00C16F57">
      <w:pPr>
        <w:pStyle w:val="ConsPlusNormal"/>
        <w:rPr>
          <w:rFonts w:ascii="Times New Roman" w:hAnsi="Times New Roman" w:cs="Times New Roman"/>
        </w:rPr>
      </w:pPr>
    </w:p>
    <w:p w:rsidR="00F75350" w:rsidRPr="00A603AC" w:rsidRDefault="00FA77F7" w:rsidP="00A603AC">
      <w:pPr>
        <w:pStyle w:val="ConsPlusNormal"/>
        <w:rPr>
          <w:rFonts w:ascii="Times New Roman" w:hAnsi="Times New Roman" w:cs="Times New Roman"/>
        </w:rPr>
      </w:pPr>
      <w:r w:rsidRPr="00BE1528">
        <w:rPr>
          <w:rFonts w:ascii="Times New Roman" w:hAnsi="Times New Roman" w:cs="Times New Roman"/>
        </w:rPr>
        <w:t xml:space="preserve">* В случае отсутствия на момент составления отчета </w:t>
      </w:r>
      <w:r>
        <w:rPr>
          <w:rFonts w:ascii="Times New Roman" w:hAnsi="Times New Roman" w:cs="Times New Roman"/>
        </w:rPr>
        <w:t xml:space="preserve">по государственной программе </w:t>
      </w:r>
      <w:r w:rsidRPr="00BE1528">
        <w:rPr>
          <w:rFonts w:ascii="Times New Roman" w:hAnsi="Times New Roman" w:cs="Times New Roman"/>
        </w:rPr>
        <w:t>информации по значению показателя за отчетный финансовый год, учитывается информация за финансовый год, предшествующий отчетному финансовому году.</w:t>
      </w:r>
    </w:p>
    <w:p w:rsidR="0043523C" w:rsidRDefault="0043523C" w:rsidP="008B345A">
      <w:pPr>
        <w:spacing w:after="0" w:line="240" w:lineRule="auto"/>
        <w:jc w:val="center"/>
        <w:rPr>
          <w:rFonts w:ascii="Arial" w:hAnsi="Arial" w:cs="Arial"/>
          <w:b/>
          <w:bCs/>
          <w:sz w:val="28"/>
          <w:szCs w:val="28"/>
        </w:rPr>
      </w:pPr>
    </w:p>
    <w:p w:rsidR="0043523C" w:rsidRDefault="0043523C" w:rsidP="008B345A">
      <w:pPr>
        <w:spacing w:after="0" w:line="240" w:lineRule="auto"/>
        <w:jc w:val="center"/>
        <w:rPr>
          <w:rFonts w:ascii="Arial" w:hAnsi="Arial" w:cs="Arial"/>
          <w:b/>
          <w:bCs/>
          <w:sz w:val="28"/>
          <w:szCs w:val="28"/>
        </w:rPr>
      </w:pPr>
    </w:p>
    <w:p w:rsidR="00202C4B" w:rsidRDefault="00202C4B" w:rsidP="008B345A">
      <w:pPr>
        <w:spacing w:after="0" w:line="240" w:lineRule="auto"/>
        <w:jc w:val="center"/>
        <w:rPr>
          <w:rFonts w:ascii="Arial" w:hAnsi="Arial" w:cs="Arial"/>
          <w:b/>
          <w:bCs/>
          <w:sz w:val="28"/>
          <w:szCs w:val="28"/>
        </w:rPr>
      </w:pPr>
    </w:p>
    <w:p w:rsidR="008B345A" w:rsidRDefault="008B345A" w:rsidP="008B345A">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8B345A" w:rsidRPr="00C159C4" w:rsidRDefault="008B345A" w:rsidP="008B345A">
      <w:pPr>
        <w:spacing w:after="0" w:line="240" w:lineRule="auto"/>
        <w:jc w:val="center"/>
        <w:rPr>
          <w:rFonts w:ascii="Arial" w:hAnsi="Arial" w:cs="Arial"/>
          <w:b/>
          <w:bCs/>
          <w:color w:val="943634" w:themeColor="accent2" w:themeShade="BF"/>
          <w:sz w:val="28"/>
          <w:szCs w:val="28"/>
          <w:u w:val="single"/>
        </w:rPr>
      </w:pPr>
      <w:r w:rsidRPr="008B345A">
        <w:rPr>
          <w:rFonts w:ascii="Arial" w:hAnsi="Arial" w:cs="Arial"/>
          <w:b/>
          <w:bCs/>
          <w:color w:val="943634" w:themeColor="accent2" w:themeShade="BF"/>
          <w:sz w:val="28"/>
          <w:szCs w:val="28"/>
          <w:u w:val="single"/>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r w:rsidRPr="00C159C4">
        <w:rPr>
          <w:rFonts w:ascii="Arial" w:hAnsi="Arial" w:cs="Arial"/>
          <w:b/>
          <w:bCs/>
          <w:color w:val="943634" w:themeColor="accent2" w:themeShade="BF"/>
          <w:sz w:val="28"/>
          <w:szCs w:val="28"/>
          <w:u w:val="single"/>
        </w:rPr>
        <w:t>»</w:t>
      </w:r>
    </w:p>
    <w:p w:rsidR="00232945" w:rsidRDefault="00232945" w:rsidP="008B345A">
      <w:pPr>
        <w:spacing w:after="0" w:line="240" w:lineRule="auto"/>
        <w:jc w:val="center"/>
        <w:rPr>
          <w:rFonts w:ascii="Arial" w:hAnsi="Arial" w:cs="Arial"/>
          <w:b/>
          <w:sz w:val="28"/>
          <w:szCs w:val="28"/>
        </w:rPr>
      </w:pPr>
    </w:p>
    <w:p w:rsidR="008B345A" w:rsidRDefault="00FE2F3E" w:rsidP="008B345A">
      <w:pPr>
        <w:spacing w:after="0" w:line="240" w:lineRule="auto"/>
        <w:jc w:val="center"/>
        <w:rPr>
          <w:rFonts w:ascii="Arial" w:hAnsi="Arial" w:cs="Arial"/>
          <w:b/>
          <w:sz w:val="28"/>
          <w:szCs w:val="28"/>
        </w:rPr>
      </w:pPr>
      <w:r w:rsidRPr="00FE2F3E">
        <w:rPr>
          <w:rFonts w:ascii="Arial" w:hAnsi="Arial" w:cs="Arial"/>
          <w:b/>
          <w:noProof/>
          <w:color w:val="215868" w:themeColor="accent5" w:themeShade="80"/>
          <w:lang w:eastAsia="ru-RU"/>
        </w:rPr>
        <w:pict>
          <v:shape id="_x0000_s1571" type="#_x0000_t202" style="position:absolute;left:0;text-align:left;margin-left:36.05pt;margin-top:14.85pt;width:196.5pt;height:141pt;z-index:252482048" filled="f" fillcolor="white [3201]" stroked="f" strokecolor="black [3200]" strokeweight="2.5pt">
            <v:shadow color="#868686"/>
            <v:textbox>
              <w:txbxContent>
                <w:p w:rsidR="00714E6E" w:rsidRDefault="00714E6E" w:rsidP="008B345A">
                  <w:r>
                    <w:rPr>
                      <w:noProof/>
                      <w:lang w:eastAsia="ru-RU"/>
                    </w:rPr>
                    <w:drawing>
                      <wp:inline distT="0" distB="0" distL="0" distR="0">
                        <wp:extent cx="2266950" cy="1752600"/>
                        <wp:effectExtent l="19050" t="19050" r="19050" b="19050"/>
                        <wp:docPr id="11" name="Рисунок 31" descr="http://18.mchs.gov.ru/upload/site54/document_images/su7lkOJd84-44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8.mchs.gov.ru/upload/site54/document_images/su7lkOJd84-440x0.jpg"/>
                                <pic:cNvPicPr>
                                  <a:picLocks noChangeAspect="1" noChangeArrowheads="1"/>
                                </pic:cNvPicPr>
                              </pic:nvPicPr>
                              <pic:blipFill>
                                <a:blip r:embed="rId142"/>
                                <a:srcRect/>
                                <a:stretch>
                                  <a:fillRect/>
                                </a:stretch>
                              </pic:blipFill>
                              <pic:spPr bwMode="auto">
                                <a:xfrm>
                                  <a:off x="0" y="0"/>
                                  <a:ext cx="2267455" cy="1752991"/>
                                </a:xfrm>
                                <a:prstGeom prst="rect">
                                  <a:avLst/>
                                </a:prstGeom>
                                <a:noFill/>
                                <a:ln w="9525">
                                  <a:solidFill>
                                    <a:schemeClr val="tx1"/>
                                  </a:solidFill>
                                  <a:miter lim="800000"/>
                                  <a:headEnd/>
                                  <a:tailEnd/>
                                </a:ln>
                              </pic:spPr>
                            </pic:pic>
                          </a:graphicData>
                        </a:graphic>
                      </wp:inline>
                    </w:drawing>
                  </w:r>
                </w:p>
              </w:txbxContent>
            </v:textbox>
          </v:shape>
        </w:pict>
      </w:r>
    </w:p>
    <w:p w:rsidR="007E3774" w:rsidRPr="00232945" w:rsidRDefault="008B345A" w:rsidP="007E3774">
      <w:pPr>
        <w:autoSpaceDE w:val="0"/>
        <w:autoSpaceDN w:val="0"/>
        <w:adjustRightInd w:val="0"/>
        <w:spacing w:after="0" w:line="240" w:lineRule="auto"/>
        <w:ind w:left="4820"/>
        <w:rPr>
          <w:rFonts w:ascii="Arial" w:hAnsi="Arial" w:cs="Arial"/>
          <w:sz w:val="24"/>
          <w:szCs w:val="24"/>
        </w:rPr>
      </w:pPr>
      <w:r w:rsidRPr="00232945">
        <w:rPr>
          <w:rFonts w:ascii="Arial" w:hAnsi="Arial" w:cs="Arial"/>
          <w:b/>
          <w:color w:val="943634" w:themeColor="accent2" w:themeShade="BF"/>
          <w:sz w:val="24"/>
          <w:szCs w:val="24"/>
        </w:rPr>
        <w:t xml:space="preserve">Цель: </w:t>
      </w:r>
      <w:r w:rsidR="007E3774" w:rsidRPr="00232945">
        <w:rPr>
          <w:rFonts w:ascii="Arial" w:hAnsi="Arial" w:cs="Arial"/>
          <w:sz w:val="24"/>
          <w:szCs w:val="24"/>
        </w:rPr>
        <w:t>Минимизация социально-экономического и экологического ущерба, наносимого населению, экономике и природной среде от ведения и вследствие ведения военных действий, совершения террористических акций, чрезвычайных ситуаций природного и техногенного характера, пожаров и происшествий на водных объектах в Удмуртской Республике;</w:t>
      </w:r>
    </w:p>
    <w:p w:rsidR="008B345A" w:rsidRPr="00232945" w:rsidRDefault="007E3774" w:rsidP="007E3774">
      <w:pPr>
        <w:autoSpaceDE w:val="0"/>
        <w:autoSpaceDN w:val="0"/>
        <w:adjustRightInd w:val="0"/>
        <w:spacing w:after="0" w:line="240" w:lineRule="auto"/>
        <w:ind w:left="4820"/>
        <w:rPr>
          <w:rFonts w:ascii="Arial" w:hAnsi="Arial" w:cs="Arial"/>
          <w:b/>
          <w:bCs/>
          <w:color w:val="943634" w:themeColor="accent2" w:themeShade="BF"/>
          <w:sz w:val="24"/>
          <w:szCs w:val="24"/>
        </w:rPr>
      </w:pPr>
      <w:r w:rsidRPr="00232945">
        <w:rPr>
          <w:rFonts w:ascii="Arial" w:hAnsi="Arial" w:cs="Arial"/>
          <w:sz w:val="24"/>
          <w:szCs w:val="24"/>
        </w:rPr>
        <w:t>повышение уровня общественной и личной безопасности граждан на территории Удмуртской Республики</w:t>
      </w:r>
    </w:p>
    <w:p w:rsidR="008B345A" w:rsidRPr="00232945" w:rsidRDefault="008B345A" w:rsidP="009E3D81">
      <w:pPr>
        <w:spacing w:after="0" w:line="240" w:lineRule="auto"/>
        <w:rPr>
          <w:rFonts w:ascii="Arial" w:hAnsi="Arial" w:cs="Arial"/>
          <w:b/>
          <w:sz w:val="24"/>
          <w:szCs w:val="24"/>
        </w:rPr>
      </w:pPr>
    </w:p>
    <w:p w:rsidR="008B345A" w:rsidRPr="00113FD8" w:rsidRDefault="008B345A" w:rsidP="008B345A">
      <w:pPr>
        <w:spacing w:after="0" w:line="240" w:lineRule="auto"/>
        <w:jc w:val="center"/>
        <w:rPr>
          <w:rFonts w:ascii="Arial" w:hAnsi="Arial" w:cs="Arial"/>
          <w:b/>
        </w:rPr>
      </w:pPr>
    </w:p>
    <w:p w:rsidR="008B345A" w:rsidRPr="00113FD8" w:rsidRDefault="008B345A" w:rsidP="00C159C4">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8B345A" w:rsidRPr="00202C4B" w:rsidRDefault="008B345A" w:rsidP="00202C4B">
      <w:pPr>
        <w:spacing w:after="0" w:line="240" w:lineRule="auto"/>
        <w:ind w:right="-143"/>
        <w:jc w:val="right"/>
        <w:rPr>
          <w:rFonts w:ascii="Arial" w:hAnsi="Arial" w:cs="Arial"/>
          <w:sz w:val="20"/>
          <w:szCs w:val="20"/>
        </w:rPr>
      </w:pPr>
      <w:r w:rsidRPr="00113FD8">
        <w:rPr>
          <w:rFonts w:ascii="Arial" w:hAnsi="Arial" w:cs="Arial"/>
          <w:b/>
        </w:rPr>
        <w:t xml:space="preserve">                                                                                                                                                   </w:t>
      </w:r>
      <w:r>
        <w:rPr>
          <w:rFonts w:ascii="Arial" w:hAnsi="Arial" w:cs="Arial"/>
          <w:b/>
        </w:rPr>
        <w:t xml:space="preserve">              </w:t>
      </w:r>
      <w:r w:rsidRPr="00113FD8">
        <w:rPr>
          <w:rFonts w:ascii="Arial" w:hAnsi="Arial" w:cs="Arial"/>
          <w:b/>
        </w:rPr>
        <w:t xml:space="preserve">  </w:t>
      </w:r>
      <w:r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39"/>
        <w:gridCol w:w="1356"/>
        <w:gridCol w:w="1134"/>
        <w:gridCol w:w="1228"/>
        <w:gridCol w:w="1231"/>
        <w:gridCol w:w="1085"/>
      </w:tblGrid>
      <w:tr w:rsidR="008B345A" w:rsidRPr="00113FD8" w:rsidTr="009E3D81">
        <w:trPr>
          <w:trHeight w:val="538"/>
        </w:trPr>
        <w:tc>
          <w:tcPr>
            <w:tcW w:w="4739" w:type="dxa"/>
            <w:shd w:val="clear" w:color="auto" w:fill="FFFFFF"/>
            <w:tcMar>
              <w:top w:w="15" w:type="dxa"/>
              <w:left w:w="15" w:type="dxa"/>
              <w:bottom w:w="0" w:type="dxa"/>
              <w:right w:w="15" w:type="dxa"/>
            </w:tcMar>
            <w:hideMark/>
          </w:tcPr>
          <w:p w:rsidR="008B345A" w:rsidRPr="00232945" w:rsidRDefault="008B345A" w:rsidP="008B345A">
            <w:pPr>
              <w:spacing w:after="0"/>
              <w:ind w:left="426"/>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1356" w:type="dxa"/>
            <w:shd w:val="clear" w:color="auto" w:fill="FFFFFF"/>
            <w:tcMar>
              <w:top w:w="15" w:type="dxa"/>
              <w:left w:w="15" w:type="dxa"/>
              <w:bottom w:w="0" w:type="dxa"/>
              <w:right w:w="15" w:type="dxa"/>
            </w:tcMar>
            <w:hideMark/>
          </w:tcPr>
          <w:p w:rsidR="008B345A" w:rsidRPr="00232945" w:rsidRDefault="008B345A" w:rsidP="008B345A">
            <w:pPr>
              <w:spacing w:after="0"/>
              <w:ind w:hanging="15"/>
              <w:jc w:val="center"/>
              <w:rPr>
                <w:rFonts w:ascii="Arial" w:hAnsi="Arial" w:cs="Arial"/>
                <w:b/>
                <w:sz w:val="24"/>
                <w:szCs w:val="24"/>
              </w:rPr>
            </w:pPr>
            <w:r w:rsidRPr="00232945">
              <w:rPr>
                <w:rFonts w:ascii="Arial" w:hAnsi="Arial" w:cs="Arial"/>
                <w:b/>
                <w:sz w:val="24"/>
                <w:szCs w:val="24"/>
              </w:rPr>
              <w:t>2015 год</w:t>
            </w:r>
          </w:p>
        </w:tc>
        <w:tc>
          <w:tcPr>
            <w:tcW w:w="1134"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2016 год</w:t>
            </w:r>
          </w:p>
        </w:tc>
        <w:tc>
          <w:tcPr>
            <w:tcW w:w="1228"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2017 год</w:t>
            </w:r>
          </w:p>
        </w:tc>
        <w:tc>
          <w:tcPr>
            <w:tcW w:w="1231"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2018 год</w:t>
            </w:r>
          </w:p>
        </w:tc>
        <w:tc>
          <w:tcPr>
            <w:tcW w:w="1085" w:type="dxa"/>
            <w:shd w:val="clear" w:color="auto" w:fill="FFFFFF"/>
          </w:tcPr>
          <w:p w:rsidR="008B345A" w:rsidRPr="00232945" w:rsidRDefault="008B345A" w:rsidP="008B345A">
            <w:pPr>
              <w:jc w:val="center"/>
              <w:rPr>
                <w:rFonts w:ascii="Arial" w:hAnsi="Arial" w:cs="Arial"/>
                <w:sz w:val="24"/>
                <w:szCs w:val="24"/>
              </w:rPr>
            </w:pPr>
            <w:r w:rsidRPr="00232945">
              <w:rPr>
                <w:rFonts w:ascii="Arial" w:hAnsi="Arial" w:cs="Arial"/>
                <w:b/>
                <w:sz w:val="24"/>
                <w:szCs w:val="24"/>
              </w:rPr>
              <w:t>2019 год</w:t>
            </w:r>
          </w:p>
        </w:tc>
      </w:tr>
      <w:tr w:rsidR="008B345A" w:rsidRPr="00113FD8" w:rsidTr="00AA475B">
        <w:trPr>
          <w:trHeight w:val="481"/>
        </w:trPr>
        <w:tc>
          <w:tcPr>
            <w:tcW w:w="4739" w:type="dxa"/>
            <w:shd w:val="clear" w:color="auto" w:fill="FFFFFF"/>
            <w:tcMar>
              <w:top w:w="15" w:type="dxa"/>
              <w:left w:w="113" w:type="dxa"/>
              <w:bottom w:w="0" w:type="dxa"/>
              <w:right w:w="113" w:type="dxa"/>
            </w:tcMar>
            <w:vAlign w:val="center"/>
            <w:hideMark/>
          </w:tcPr>
          <w:p w:rsidR="008B345A" w:rsidRPr="00232945" w:rsidRDefault="008B345A" w:rsidP="00F36C5F">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943634" w:themeColor="accent2" w:themeShade="BF"/>
                <w:sz w:val="24"/>
                <w:szCs w:val="24"/>
              </w:rPr>
              <w:t>«Защита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w:t>
            </w:r>
          </w:p>
        </w:tc>
        <w:tc>
          <w:tcPr>
            <w:tcW w:w="1356" w:type="dxa"/>
            <w:shd w:val="clear" w:color="auto" w:fill="FFFFFF"/>
            <w:tcMar>
              <w:top w:w="15" w:type="dxa"/>
              <w:left w:w="15" w:type="dxa"/>
              <w:bottom w:w="0" w:type="dxa"/>
              <w:right w:w="15" w:type="dxa"/>
            </w:tcMar>
            <w:vAlign w:val="center"/>
            <w:hideMark/>
          </w:tcPr>
          <w:p w:rsidR="008B345A" w:rsidRPr="00232945" w:rsidRDefault="009E3D81"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564,6</w:t>
            </w:r>
          </w:p>
        </w:tc>
        <w:tc>
          <w:tcPr>
            <w:tcW w:w="1134" w:type="dxa"/>
            <w:shd w:val="clear" w:color="auto" w:fill="FFFFFF"/>
            <w:vAlign w:val="center"/>
          </w:tcPr>
          <w:p w:rsidR="008B345A" w:rsidRPr="00232945" w:rsidRDefault="00AA475B" w:rsidP="00AA475B">
            <w:pPr>
              <w:spacing w:after="0" w:line="240" w:lineRule="auto"/>
              <w:jc w:val="center"/>
              <w:rPr>
                <w:rFonts w:ascii="Arial" w:hAnsi="Arial" w:cs="Arial"/>
                <w:b/>
                <w:bCs/>
                <w:color w:val="943634" w:themeColor="accent2" w:themeShade="BF"/>
                <w:sz w:val="24"/>
                <w:szCs w:val="24"/>
              </w:rPr>
            </w:pPr>
            <w:r w:rsidRPr="00232945">
              <w:rPr>
                <w:rFonts w:ascii="Arial" w:hAnsi="Arial" w:cs="Arial"/>
                <w:b/>
                <w:bCs/>
                <w:color w:val="943634" w:themeColor="accent2" w:themeShade="BF"/>
                <w:sz w:val="24"/>
                <w:szCs w:val="24"/>
              </w:rPr>
              <w:t>530,6</w:t>
            </w:r>
          </w:p>
        </w:tc>
        <w:tc>
          <w:tcPr>
            <w:tcW w:w="1228" w:type="dxa"/>
            <w:shd w:val="clear" w:color="auto" w:fill="FFFFFF"/>
            <w:vAlign w:val="center"/>
          </w:tcPr>
          <w:p w:rsidR="008B345A" w:rsidRPr="00232945" w:rsidRDefault="007E2FB3" w:rsidP="00AA475B">
            <w:pPr>
              <w:spacing w:after="0" w:line="240" w:lineRule="auto"/>
              <w:jc w:val="center"/>
              <w:rPr>
                <w:rFonts w:ascii="Arial" w:hAnsi="Arial" w:cs="Arial"/>
                <w:b/>
                <w:bCs/>
                <w:color w:val="943634" w:themeColor="accent2" w:themeShade="BF"/>
                <w:sz w:val="24"/>
                <w:szCs w:val="24"/>
              </w:rPr>
            </w:pPr>
            <w:r>
              <w:rPr>
                <w:rFonts w:ascii="Arial" w:hAnsi="Arial" w:cs="Arial"/>
                <w:b/>
                <w:bCs/>
                <w:color w:val="943634" w:themeColor="accent2" w:themeShade="BF"/>
                <w:sz w:val="24"/>
                <w:szCs w:val="24"/>
              </w:rPr>
              <w:t>606,8</w:t>
            </w:r>
          </w:p>
        </w:tc>
        <w:tc>
          <w:tcPr>
            <w:tcW w:w="1231" w:type="dxa"/>
            <w:shd w:val="clear" w:color="auto" w:fill="FFFFFF"/>
            <w:vAlign w:val="center"/>
          </w:tcPr>
          <w:p w:rsidR="008B345A" w:rsidRPr="00232945" w:rsidRDefault="007E2FB3" w:rsidP="00AA475B">
            <w:pPr>
              <w:spacing w:after="0" w:line="240" w:lineRule="auto"/>
              <w:jc w:val="center"/>
              <w:rPr>
                <w:rFonts w:ascii="Arial" w:hAnsi="Arial" w:cs="Arial"/>
                <w:b/>
                <w:bCs/>
                <w:color w:val="943634" w:themeColor="accent2" w:themeShade="BF"/>
                <w:sz w:val="24"/>
                <w:szCs w:val="24"/>
              </w:rPr>
            </w:pPr>
            <w:r>
              <w:rPr>
                <w:rFonts w:ascii="Arial" w:hAnsi="Arial" w:cs="Arial"/>
                <w:b/>
                <w:bCs/>
                <w:color w:val="943634" w:themeColor="accent2" w:themeShade="BF"/>
                <w:sz w:val="24"/>
                <w:szCs w:val="24"/>
              </w:rPr>
              <w:t>472,0</w:t>
            </w:r>
          </w:p>
        </w:tc>
        <w:tc>
          <w:tcPr>
            <w:tcW w:w="1085" w:type="dxa"/>
            <w:shd w:val="clear" w:color="auto" w:fill="FFFFFF"/>
            <w:vAlign w:val="center"/>
          </w:tcPr>
          <w:p w:rsidR="008B345A" w:rsidRPr="00232945" w:rsidRDefault="007E2FB3" w:rsidP="00AA475B">
            <w:pPr>
              <w:spacing w:after="0" w:line="240" w:lineRule="auto"/>
              <w:jc w:val="center"/>
              <w:rPr>
                <w:rFonts w:ascii="Arial" w:hAnsi="Arial" w:cs="Arial"/>
                <w:b/>
                <w:bCs/>
                <w:color w:val="943634" w:themeColor="accent2" w:themeShade="BF"/>
                <w:sz w:val="24"/>
                <w:szCs w:val="24"/>
              </w:rPr>
            </w:pPr>
            <w:r>
              <w:rPr>
                <w:rFonts w:ascii="Arial" w:hAnsi="Arial" w:cs="Arial"/>
                <w:b/>
                <w:bCs/>
                <w:color w:val="943634" w:themeColor="accent2" w:themeShade="BF"/>
                <w:sz w:val="24"/>
                <w:szCs w:val="24"/>
              </w:rPr>
              <w:t>471,2</w:t>
            </w:r>
          </w:p>
        </w:tc>
      </w:tr>
    </w:tbl>
    <w:p w:rsidR="008B345A" w:rsidRPr="00113FD8" w:rsidRDefault="008B345A" w:rsidP="008B345A">
      <w:pPr>
        <w:autoSpaceDE w:val="0"/>
        <w:autoSpaceDN w:val="0"/>
        <w:adjustRightInd w:val="0"/>
        <w:spacing w:after="0" w:line="240" w:lineRule="auto"/>
        <w:ind w:left="284" w:firstLine="709"/>
        <w:jc w:val="center"/>
        <w:rPr>
          <w:rFonts w:ascii="Arial" w:hAnsi="Arial" w:cs="Arial"/>
          <w:b/>
        </w:rPr>
      </w:pPr>
    </w:p>
    <w:p w:rsidR="008B345A" w:rsidRPr="0043523C" w:rsidRDefault="008B345A" w:rsidP="003B18B4">
      <w:pPr>
        <w:autoSpaceDE w:val="0"/>
        <w:autoSpaceDN w:val="0"/>
        <w:adjustRightInd w:val="0"/>
        <w:spacing w:after="0" w:line="240" w:lineRule="auto"/>
        <w:ind w:left="284" w:firstLine="709"/>
        <w:jc w:val="center"/>
        <w:rPr>
          <w:rFonts w:ascii="Arial" w:hAnsi="Arial" w:cs="Arial"/>
          <w:b/>
          <w:sz w:val="24"/>
          <w:szCs w:val="24"/>
        </w:rPr>
      </w:pPr>
      <w:r w:rsidRPr="0043523C">
        <w:rPr>
          <w:rFonts w:ascii="Arial" w:hAnsi="Arial" w:cs="Arial"/>
          <w:b/>
          <w:sz w:val="24"/>
          <w:szCs w:val="24"/>
        </w:rPr>
        <w:t>Основные результаты</w:t>
      </w:r>
    </w:p>
    <w:tbl>
      <w:tblPr>
        <w:tblpPr w:leftFromText="180" w:rightFromText="180" w:vertAnchor="text" w:horzAnchor="page" w:tblpX="766" w:tblpY="159"/>
        <w:tblW w:w="10881" w:type="dxa"/>
        <w:shd w:val="clear" w:color="auto" w:fill="FFFFFF" w:themeFill="background1"/>
        <w:tblLook w:val="04A0"/>
      </w:tblPr>
      <w:tblGrid>
        <w:gridCol w:w="4928"/>
        <w:gridCol w:w="1276"/>
        <w:gridCol w:w="1275"/>
        <w:gridCol w:w="1134"/>
        <w:gridCol w:w="1134"/>
        <w:gridCol w:w="1134"/>
      </w:tblGrid>
      <w:tr w:rsidR="008B345A" w:rsidRPr="00113FD8" w:rsidTr="0043523C">
        <w:trPr>
          <w:trHeight w:val="411"/>
        </w:trPr>
        <w:tc>
          <w:tcPr>
            <w:tcW w:w="49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B345A" w:rsidRPr="0043523C" w:rsidRDefault="008B345A" w:rsidP="0043523C">
            <w:pPr>
              <w:autoSpaceDE w:val="0"/>
              <w:autoSpaceDN w:val="0"/>
              <w:adjustRightInd w:val="0"/>
              <w:spacing w:after="0" w:line="240" w:lineRule="auto"/>
              <w:jc w:val="center"/>
              <w:rPr>
                <w:rFonts w:ascii="Arial" w:eastAsia="Times New Roman" w:hAnsi="Arial" w:cs="Arial"/>
                <w:b/>
                <w:bCs/>
                <w:sz w:val="24"/>
                <w:szCs w:val="24"/>
                <w:lang w:eastAsia="ru-RU"/>
              </w:rPr>
            </w:pPr>
            <w:r w:rsidRPr="0043523C">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 xml:space="preserve">2015 </w:t>
            </w:r>
          </w:p>
          <w:p w:rsidR="008B345A" w:rsidRP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43523C" w:rsidRDefault="008B345A" w:rsidP="0043523C">
            <w:pPr>
              <w:spacing w:after="0" w:line="240" w:lineRule="auto"/>
              <w:jc w:val="center"/>
              <w:rPr>
                <w:rFonts w:ascii="Arial" w:hAnsi="Arial" w:cs="Arial"/>
                <w:b/>
                <w:sz w:val="24"/>
                <w:szCs w:val="24"/>
              </w:rPr>
            </w:pPr>
            <w:r w:rsidRPr="0043523C">
              <w:rPr>
                <w:rFonts w:ascii="Arial" w:hAnsi="Arial" w:cs="Arial"/>
                <w:b/>
                <w:sz w:val="24"/>
                <w:szCs w:val="24"/>
              </w:rPr>
              <w:t xml:space="preserve">2016 </w:t>
            </w:r>
          </w:p>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345A" w:rsidRPr="0043523C" w:rsidRDefault="008B345A" w:rsidP="0043523C">
            <w:pPr>
              <w:spacing w:after="0" w:line="240" w:lineRule="auto"/>
              <w:jc w:val="center"/>
              <w:rPr>
                <w:rFonts w:ascii="Arial" w:hAnsi="Arial" w:cs="Arial"/>
                <w:sz w:val="24"/>
                <w:szCs w:val="24"/>
              </w:rPr>
            </w:pPr>
            <w:r w:rsidRPr="0043523C">
              <w:rPr>
                <w:rFonts w:ascii="Arial" w:hAnsi="Arial" w:cs="Arial"/>
                <w:b/>
                <w:sz w:val="24"/>
                <w:szCs w:val="24"/>
              </w:rPr>
              <w:t>2019 год</w:t>
            </w:r>
          </w:p>
        </w:tc>
      </w:tr>
      <w:tr w:rsidR="006F551B" w:rsidRPr="00F36C5F" w:rsidTr="0043523C">
        <w:trPr>
          <w:trHeight w:val="315"/>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Полнота охвата населения системой оповещения с использованием региональной автоматизированной системы централизованного оповещения гражданской обороны и общероссийской комплексной системы информирования и оповещения населения,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54,8</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62</w:t>
            </w:r>
          </w:p>
        </w:tc>
      </w:tr>
      <w:tr w:rsidR="006F551B" w:rsidRPr="00F36C5F" w:rsidTr="0043523C">
        <w:trPr>
          <w:trHeight w:val="477"/>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hAnsi="Arial" w:cs="Arial"/>
                <w:sz w:val="24"/>
                <w:szCs w:val="24"/>
              </w:rPr>
            </w:pPr>
            <w:r w:rsidRPr="0043523C">
              <w:rPr>
                <w:rFonts w:ascii="Arial" w:hAnsi="Arial" w:cs="Arial"/>
                <w:sz w:val="24"/>
                <w:szCs w:val="24"/>
              </w:rPr>
              <w:t>Снижение количества происшествий на водных объектах,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72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50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40</w:t>
            </w:r>
          </w:p>
        </w:tc>
      </w:tr>
      <w:tr w:rsidR="006F551B" w:rsidRPr="00F36C5F" w:rsidTr="0043523C">
        <w:trPr>
          <w:trHeight w:val="380"/>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Снижение количества пожаров,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160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151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F551B" w:rsidRPr="0043523C" w:rsidRDefault="006F551B" w:rsidP="0043523C">
            <w:pPr>
              <w:pStyle w:val="ConsPlusNormal"/>
              <w:jc w:val="center"/>
              <w:rPr>
                <w:sz w:val="24"/>
                <w:szCs w:val="24"/>
              </w:rPr>
            </w:pPr>
            <w:r w:rsidRPr="0043523C">
              <w:rPr>
                <w:sz w:val="24"/>
                <w:szCs w:val="24"/>
              </w:rPr>
              <w:t>1</w:t>
            </w:r>
            <w:r w:rsidR="009E3D81" w:rsidRPr="0043523C">
              <w:rPr>
                <w:sz w:val="24"/>
                <w:szCs w:val="24"/>
              </w:rPr>
              <w:t xml:space="preserve"> </w:t>
            </w:r>
            <w:r w:rsidRPr="0043523C">
              <w:rPr>
                <w:sz w:val="24"/>
                <w:szCs w:val="24"/>
              </w:rPr>
              <w:t>149</w:t>
            </w:r>
          </w:p>
        </w:tc>
      </w:tr>
      <w:tr w:rsidR="009E3D81" w:rsidRPr="00F36C5F" w:rsidTr="0043523C">
        <w:trPr>
          <w:trHeight w:val="366"/>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autoSpaceDE w:val="0"/>
              <w:autoSpaceDN w:val="0"/>
              <w:adjustRightInd w:val="0"/>
              <w:spacing w:after="0" w:line="240" w:lineRule="auto"/>
              <w:rPr>
                <w:rFonts w:ascii="Arial" w:hAnsi="Arial" w:cs="Arial"/>
                <w:sz w:val="24"/>
                <w:szCs w:val="24"/>
              </w:rPr>
            </w:pPr>
            <w:r w:rsidRPr="0043523C">
              <w:rPr>
                <w:rFonts w:ascii="Arial" w:hAnsi="Arial" w:cs="Arial"/>
                <w:sz w:val="24"/>
                <w:szCs w:val="24"/>
              </w:rPr>
              <w:t>Спасенные материальные ценности, млн. руб.</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pStyle w:val="ConsPlusNormal"/>
              <w:jc w:val="center"/>
              <w:rPr>
                <w:sz w:val="24"/>
                <w:szCs w:val="24"/>
              </w:rPr>
            </w:pPr>
            <w:r w:rsidRPr="0043523C">
              <w:rPr>
                <w:sz w:val="24"/>
                <w:szCs w:val="24"/>
              </w:rPr>
              <w:t>1 342,2</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951,9</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1 025,4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1 104,6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1 190,0</w:t>
            </w:r>
          </w:p>
        </w:tc>
      </w:tr>
      <w:tr w:rsidR="009E3D81" w:rsidRPr="00F36C5F" w:rsidTr="0043523C">
        <w:trPr>
          <w:trHeight w:val="366"/>
        </w:trPr>
        <w:tc>
          <w:tcPr>
            <w:tcW w:w="4928"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autoSpaceDE w:val="0"/>
              <w:autoSpaceDN w:val="0"/>
              <w:adjustRightInd w:val="0"/>
              <w:spacing w:after="0" w:line="240" w:lineRule="auto"/>
              <w:rPr>
                <w:rFonts w:ascii="Arial" w:eastAsia="Times New Roman" w:hAnsi="Arial" w:cs="Arial"/>
                <w:sz w:val="24"/>
                <w:szCs w:val="24"/>
                <w:lang w:eastAsia="ru-RU"/>
              </w:rPr>
            </w:pPr>
            <w:r w:rsidRPr="0043523C">
              <w:rPr>
                <w:rFonts w:ascii="Arial" w:hAnsi="Arial" w:cs="Arial"/>
                <w:sz w:val="24"/>
                <w:szCs w:val="24"/>
              </w:rPr>
              <w:t xml:space="preserve">Доля населения, проживающего на территориях муниципальных образований в Удмуртской Республике, </w:t>
            </w:r>
            <w:r w:rsidR="00C159C4" w:rsidRPr="0043523C">
              <w:rPr>
                <w:rFonts w:ascii="Arial" w:hAnsi="Arial" w:cs="Arial"/>
                <w:sz w:val="24"/>
                <w:szCs w:val="24"/>
              </w:rPr>
              <w:t>в которых развернута система – «112»</w:t>
            </w:r>
            <w:r w:rsidRPr="0043523C">
              <w:rPr>
                <w:rFonts w:ascii="Arial" w:hAnsi="Arial" w:cs="Arial"/>
                <w:sz w:val="24"/>
                <w:szCs w:val="24"/>
              </w:rPr>
              <w:t>, в общем количестве населения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9E3D81" w:rsidRPr="0043523C" w:rsidRDefault="009E3D81" w:rsidP="0043523C">
            <w:pPr>
              <w:pStyle w:val="ConsPlusNormal"/>
              <w:jc w:val="center"/>
              <w:rPr>
                <w:sz w:val="24"/>
                <w:szCs w:val="24"/>
              </w:rPr>
            </w:pPr>
            <w:r w:rsidRPr="0043523C">
              <w:rPr>
                <w:sz w:val="24"/>
                <w:szCs w:val="24"/>
              </w:rPr>
              <w:t>83</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87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97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E3D81" w:rsidRPr="0043523C" w:rsidRDefault="009E3D81" w:rsidP="0043523C">
            <w:pPr>
              <w:pStyle w:val="ConsPlusNormal"/>
              <w:jc w:val="center"/>
              <w:rPr>
                <w:sz w:val="24"/>
                <w:szCs w:val="24"/>
              </w:rPr>
            </w:pPr>
            <w:r w:rsidRPr="0043523C">
              <w:rPr>
                <w:sz w:val="24"/>
                <w:szCs w:val="24"/>
              </w:rPr>
              <w:t>100</w:t>
            </w:r>
          </w:p>
        </w:tc>
      </w:tr>
    </w:tbl>
    <w:p w:rsidR="00F75350" w:rsidRPr="00F36C5F" w:rsidRDefault="00F75350" w:rsidP="00232945">
      <w:pPr>
        <w:spacing w:after="0" w:line="240" w:lineRule="auto"/>
        <w:rPr>
          <w:rFonts w:ascii="Arial" w:hAnsi="Arial" w:cs="Arial"/>
          <w:b/>
          <w:bCs/>
          <w:sz w:val="24"/>
          <w:szCs w:val="24"/>
        </w:rPr>
      </w:pPr>
    </w:p>
    <w:p w:rsidR="00FB0174" w:rsidRDefault="00FB0174" w:rsidP="00984711">
      <w:pPr>
        <w:spacing w:after="0" w:line="240" w:lineRule="auto"/>
        <w:rPr>
          <w:rFonts w:ascii="Arial" w:hAnsi="Arial" w:cs="Arial"/>
          <w:b/>
          <w:bCs/>
          <w:sz w:val="28"/>
          <w:szCs w:val="28"/>
        </w:rPr>
      </w:pPr>
    </w:p>
    <w:p w:rsidR="00984711" w:rsidRDefault="00984711" w:rsidP="00C159C4">
      <w:pPr>
        <w:spacing w:after="0" w:line="240" w:lineRule="auto"/>
        <w:jc w:val="center"/>
        <w:rPr>
          <w:rFonts w:ascii="Arial" w:hAnsi="Arial" w:cs="Arial"/>
          <w:b/>
          <w:bCs/>
          <w:sz w:val="28"/>
          <w:szCs w:val="28"/>
        </w:rPr>
      </w:pPr>
    </w:p>
    <w:p w:rsidR="00C159C4" w:rsidRDefault="00C159C4" w:rsidP="00C159C4">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C159C4" w:rsidRDefault="00C159C4" w:rsidP="00C159C4">
      <w:pPr>
        <w:spacing w:after="0" w:line="240" w:lineRule="auto"/>
        <w:jc w:val="center"/>
        <w:rPr>
          <w:rFonts w:ascii="Arial" w:hAnsi="Arial" w:cs="Arial"/>
          <w:b/>
          <w:color w:val="31849B" w:themeColor="accent5" w:themeShade="BF"/>
          <w:sz w:val="28"/>
          <w:szCs w:val="28"/>
          <w:u w:val="single"/>
        </w:rPr>
      </w:pPr>
      <w:r w:rsidRPr="00C159C4">
        <w:rPr>
          <w:rFonts w:ascii="Arial" w:hAnsi="Arial" w:cs="Arial"/>
          <w:b/>
          <w:bCs/>
          <w:color w:val="31849B" w:themeColor="accent5" w:themeShade="BF"/>
          <w:sz w:val="28"/>
          <w:szCs w:val="28"/>
          <w:u w:val="single"/>
        </w:rPr>
        <w:t>«</w:t>
      </w:r>
      <w:r w:rsidRPr="00C159C4">
        <w:rPr>
          <w:rFonts w:ascii="Arial" w:hAnsi="Arial" w:cs="Arial"/>
          <w:b/>
          <w:color w:val="31849B" w:themeColor="accent5" w:themeShade="BF"/>
          <w:sz w:val="28"/>
          <w:szCs w:val="28"/>
          <w:u w:val="single"/>
        </w:rPr>
        <w:t>Обеспечение общественного порядка и противодействие преступности</w:t>
      </w:r>
    </w:p>
    <w:p w:rsidR="00C159C4" w:rsidRDefault="00C159C4" w:rsidP="00C159C4">
      <w:pPr>
        <w:spacing w:after="0" w:line="240" w:lineRule="auto"/>
        <w:jc w:val="center"/>
        <w:rPr>
          <w:rFonts w:ascii="Arial" w:hAnsi="Arial" w:cs="Arial"/>
          <w:b/>
          <w:bCs/>
          <w:color w:val="31849B" w:themeColor="accent5" w:themeShade="BF"/>
          <w:sz w:val="28"/>
          <w:szCs w:val="28"/>
          <w:u w:val="single"/>
        </w:rPr>
      </w:pPr>
      <w:r w:rsidRPr="00C159C4">
        <w:rPr>
          <w:rFonts w:ascii="Arial" w:hAnsi="Arial" w:cs="Arial"/>
          <w:b/>
          <w:color w:val="31849B" w:themeColor="accent5" w:themeShade="BF"/>
          <w:sz w:val="28"/>
          <w:szCs w:val="28"/>
          <w:u w:val="single"/>
        </w:rPr>
        <w:t xml:space="preserve"> в Удмуртской Республике</w:t>
      </w:r>
      <w:r w:rsidRPr="00C159C4">
        <w:rPr>
          <w:rFonts w:ascii="Arial" w:hAnsi="Arial" w:cs="Arial"/>
          <w:b/>
          <w:bCs/>
          <w:color w:val="31849B" w:themeColor="accent5" w:themeShade="BF"/>
          <w:sz w:val="28"/>
          <w:szCs w:val="28"/>
          <w:u w:val="single"/>
        </w:rPr>
        <w:t>»</w:t>
      </w:r>
    </w:p>
    <w:p w:rsidR="00C159C4" w:rsidRDefault="00C159C4" w:rsidP="00232945">
      <w:pPr>
        <w:spacing w:after="0" w:line="240" w:lineRule="auto"/>
        <w:rPr>
          <w:rFonts w:ascii="Arial" w:hAnsi="Arial" w:cs="Arial"/>
          <w:b/>
          <w:sz w:val="28"/>
          <w:szCs w:val="28"/>
        </w:rPr>
      </w:pPr>
    </w:p>
    <w:p w:rsidR="00C159C4" w:rsidRPr="00232945" w:rsidRDefault="00FE2F3E" w:rsidP="00984711">
      <w:pPr>
        <w:autoSpaceDE w:val="0"/>
        <w:autoSpaceDN w:val="0"/>
        <w:adjustRightInd w:val="0"/>
        <w:spacing w:after="0" w:line="240" w:lineRule="auto"/>
        <w:ind w:right="283"/>
        <w:rPr>
          <w:rFonts w:ascii="Arial" w:hAnsi="Arial" w:cs="Arial"/>
          <w:b/>
          <w:color w:val="31849B" w:themeColor="accent5" w:themeShade="BF"/>
          <w:sz w:val="24"/>
          <w:szCs w:val="24"/>
        </w:rPr>
      </w:pPr>
      <w:r w:rsidRPr="00FE2F3E">
        <w:rPr>
          <w:rFonts w:ascii="Arial" w:hAnsi="Arial" w:cs="Arial"/>
          <w:b/>
          <w:noProof/>
          <w:color w:val="215868" w:themeColor="accent5" w:themeShade="80"/>
          <w:lang w:eastAsia="ru-RU"/>
        </w:rPr>
        <w:pict>
          <v:shape id="_x0000_s1572" type="#_x0000_t202" style="position:absolute;margin-left:36.05pt;margin-top:8.6pt;width:203.25pt;height:134.6pt;z-index:252484096" filled="f" fillcolor="white [3201]" stroked="f" strokecolor="black [3200]" strokeweight="2.5pt">
            <v:shadow color="#868686"/>
            <v:textbox>
              <w:txbxContent>
                <w:p w:rsidR="00714E6E" w:rsidRDefault="00714E6E" w:rsidP="00C159C4">
                  <w:r>
                    <w:rPr>
                      <w:noProof/>
                      <w:lang w:eastAsia="ru-RU"/>
                    </w:rPr>
                    <w:drawing>
                      <wp:inline distT="0" distB="0" distL="0" distR="0">
                        <wp:extent cx="2276475" cy="1524000"/>
                        <wp:effectExtent l="19050" t="19050" r="28575" b="19050"/>
                        <wp:docPr id="35" name="Рисунок 34" descr="http://www.myudm.ru/sites/default/files/sho8i7ernz-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yudm.ru/sites/default/files/sho8i7ernz-800x600.jpg"/>
                                <pic:cNvPicPr>
                                  <a:picLocks noChangeAspect="1" noChangeArrowheads="1"/>
                                </pic:cNvPicPr>
                              </pic:nvPicPr>
                              <pic:blipFill>
                                <a:blip r:embed="rId143"/>
                                <a:srcRect/>
                                <a:stretch>
                                  <a:fillRect/>
                                </a:stretch>
                              </pic:blipFill>
                              <pic:spPr bwMode="auto">
                                <a:xfrm>
                                  <a:off x="0" y="0"/>
                                  <a:ext cx="2276475" cy="1524000"/>
                                </a:xfrm>
                                <a:prstGeom prst="rect">
                                  <a:avLst/>
                                </a:prstGeom>
                                <a:noFill/>
                                <a:ln w="9525">
                                  <a:solidFill>
                                    <a:schemeClr val="tx1"/>
                                  </a:solidFill>
                                  <a:miter lim="800000"/>
                                  <a:headEnd/>
                                  <a:tailEnd/>
                                </a:ln>
                              </pic:spPr>
                            </pic:pic>
                          </a:graphicData>
                        </a:graphic>
                      </wp:inline>
                    </w:drawing>
                  </w:r>
                </w:p>
              </w:txbxContent>
            </v:textbox>
          </v:shape>
        </w:pict>
      </w:r>
    </w:p>
    <w:p w:rsidR="00C159C4" w:rsidRPr="00232945" w:rsidRDefault="00C159C4" w:rsidP="00984711">
      <w:pPr>
        <w:autoSpaceDE w:val="0"/>
        <w:autoSpaceDN w:val="0"/>
        <w:adjustRightInd w:val="0"/>
        <w:spacing w:after="0" w:line="240" w:lineRule="auto"/>
        <w:ind w:left="5387" w:right="283"/>
        <w:rPr>
          <w:rFonts w:ascii="Arial" w:hAnsi="Arial" w:cs="Arial"/>
          <w:b/>
          <w:bCs/>
          <w:color w:val="31849B" w:themeColor="accent5" w:themeShade="BF"/>
          <w:sz w:val="24"/>
          <w:szCs w:val="24"/>
        </w:rPr>
      </w:pPr>
      <w:r w:rsidRPr="00232945">
        <w:rPr>
          <w:rFonts w:ascii="Arial" w:hAnsi="Arial" w:cs="Arial"/>
          <w:b/>
          <w:color w:val="31849B" w:themeColor="accent5" w:themeShade="BF"/>
          <w:sz w:val="24"/>
          <w:szCs w:val="24"/>
        </w:rPr>
        <w:t xml:space="preserve">Цель: </w:t>
      </w:r>
      <w:r w:rsidR="00232945" w:rsidRPr="00232945">
        <w:rPr>
          <w:rFonts w:ascii="Arial" w:hAnsi="Arial" w:cs="Arial"/>
          <w:b/>
          <w:color w:val="31849B" w:themeColor="accent5" w:themeShade="BF"/>
          <w:sz w:val="24"/>
          <w:szCs w:val="24"/>
        </w:rPr>
        <w:t xml:space="preserve">  </w:t>
      </w:r>
      <w:r w:rsidRPr="00232945">
        <w:rPr>
          <w:rFonts w:ascii="Arial" w:hAnsi="Arial" w:cs="Arial"/>
          <w:sz w:val="24"/>
          <w:szCs w:val="24"/>
        </w:rPr>
        <w:t>Повышение уровня общественной и личной безопасности граждан на территории Удмуртской Республики</w:t>
      </w: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Default="00C159C4" w:rsidP="00C159C4">
      <w:pPr>
        <w:autoSpaceDE w:val="0"/>
        <w:autoSpaceDN w:val="0"/>
        <w:adjustRightInd w:val="0"/>
        <w:spacing w:after="0" w:line="240" w:lineRule="auto"/>
        <w:ind w:left="4820"/>
        <w:rPr>
          <w:rFonts w:ascii="Arial" w:hAnsi="Arial" w:cs="Arial"/>
          <w:b/>
          <w:bCs/>
          <w:color w:val="31849B" w:themeColor="accent5" w:themeShade="BF"/>
        </w:rPr>
      </w:pPr>
    </w:p>
    <w:p w:rsidR="00C159C4" w:rsidRPr="00113FD8" w:rsidRDefault="00C159C4" w:rsidP="00C159C4">
      <w:pPr>
        <w:spacing w:after="0" w:line="240" w:lineRule="auto"/>
        <w:rPr>
          <w:rFonts w:ascii="Arial" w:hAnsi="Arial" w:cs="Arial"/>
          <w:b/>
        </w:rPr>
      </w:pPr>
    </w:p>
    <w:p w:rsidR="00627224" w:rsidRDefault="00627224" w:rsidP="00C159C4">
      <w:pPr>
        <w:tabs>
          <w:tab w:val="left" w:pos="4374"/>
        </w:tabs>
        <w:autoSpaceDE w:val="0"/>
        <w:autoSpaceDN w:val="0"/>
        <w:adjustRightInd w:val="0"/>
        <w:spacing w:after="0" w:line="240" w:lineRule="auto"/>
        <w:jc w:val="center"/>
        <w:rPr>
          <w:rFonts w:ascii="Arial" w:hAnsi="Arial" w:cs="Arial"/>
          <w:b/>
        </w:rPr>
      </w:pPr>
    </w:p>
    <w:p w:rsidR="00232945" w:rsidRDefault="00232945" w:rsidP="00C159C4">
      <w:pPr>
        <w:tabs>
          <w:tab w:val="left" w:pos="4374"/>
        </w:tabs>
        <w:autoSpaceDE w:val="0"/>
        <w:autoSpaceDN w:val="0"/>
        <w:adjustRightInd w:val="0"/>
        <w:spacing w:after="0" w:line="240" w:lineRule="auto"/>
        <w:jc w:val="center"/>
        <w:rPr>
          <w:rFonts w:ascii="Arial" w:hAnsi="Arial" w:cs="Arial"/>
          <w:b/>
          <w:sz w:val="24"/>
          <w:szCs w:val="24"/>
        </w:rPr>
      </w:pPr>
    </w:p>
    <w:p w:rsidR="00232945" w:rsidRDefault="00232945" w:rsidP="00C159C4">
      <w:pPr>
        <w:tabs>
          <w:tab w:val="left" w:pos="4374"/>
        </w:tabs>
        <w:autoSpaceDE w:val="0"/>
        <w:autoSpaceDN w:val="0"/>
        <w:adjustRightInd w:val="0"/>
        <w:spacing w:after="0" w:line="240" w:lineRule="auto"/>
        <w:jc w:val="center"/>
        <w:rPr>
          <w:rFonts w:ascii="Arial" w:hAnsi="Arial" w:cs="Arial"/>
          <w:b/>
          <w:sz w:val="24"/>
          <w:szCs w:val="24"/>
        </w:rPr>
      </w:pPr>
    </w:p>
    <w:p w:rsidR="00C159C4" w:rsidRPr="00232945" w:rsidRDefault="00C159C4" w:rsidP="00C159C4">
      <w:pPr>
        <w:tabs>
          <w:tab w:val="left" w:pos="4374"/>
        </w:tabs>
        <w:autoSpaceDE w:val="0"/>
        <w:autoSpaceDN w:val="0"/>
        <w:adjustRightInd w:val="0"/>
        <w:spacing w:after="0" w:line="240" w:lineRule="auto"/>
        <w:jc w:val="center"/>
        <w:rPr>
          <w:rFonts w:ascii="Arial" w:hAnsi="Arial" w:cs="Arial"/>
          <w:b/>
          <w:sz w:val="24"/>
          <w:szCs w:val="24"/>
        </w:rPr>
      </w:pPr>
      <w:r w:rsidRPr="00232945">
        <w:rPr>
          <w:rFonts w:ascii="Arial" w:hAnsi="Arial" w:cs="Arial"/>
          <w:b/>
          <w:sz w:val="24"/>
          <w:szCs w:val="24"/>
        </w:rPr>
        <w:t xml:space="preserve">Структура расходов по государственной программе </w:t>
      </w:r>
    </w:p>
    <w:p w:rsidR="00071FF6" w:rsidRPr="00113FD8" w:rsidRDefault="00071FF6" w:rsidP="00C159C4">
      <w:pPr>
        <w:tabs>
          <w:tab w:val="left" w:pos="4374"/>
        </w:tabs>
        <w:autoSpaceDE w:val="0"/>
        <w:autoSpaceDN w:val="0"/>
        <w:adjustRightInd w:val="0"/>
        <w:spacing w:after="0" w:line="240" w:lineRule="auto"/>
        <w:jc w:val="center"/>
        <w:rPr>
          <w:rFonts w:ascii="Arial" w:hAnsi="Arial" w:cs="Arial"/>
          <w:b/>
        </w:rPr>
      </w:pPr>
    </w:p>
    <w:p w:rsidR="00F36C5F" w:rsidRPr="00202C4B" w:rsidRDefault="00C159C4" w:rsidP="00202C4B">
      <w:pPr>
        <w:spacing w:after="0" w:line="240" w:lineRule="auto"/>
        <w:jc w:val="right"/>
        <w:rPr>
          <w:rFonts w:ascii="Arial" w:hAnsi="Arial" w:cs="Arial"/>
          <w:sz w:val="20"/>
          <w:szCs w:val="20"/>
        </w:rPr>
      </w:pPr>
      <w:r w:rsidRPr="00202C4B">
        <w:rPr>
          <w:rFonts w:ascii="Arial" w:hAnsi="Arial" w:cs="Arial"/>
          <w:sz w:val="20"/>
          <w:szCs w:val="20"/>
        </w:rPr>
        <w:t xml:space="preserve">                                                                                                                                                                   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110"/>
        <w:gridCol w:w="1560"/>
        <w:gridCol w:w="1559"/>
        <w:gridCol w:w="1228"/>
        <w:gridCol w:w="1231"/>
        <w:gridCol w:w="1085"/>
      </w:tblGrid>
      <w:tr w:rsidR="00C159C4" w:rsidRPr="00113FD8" w:rsidTr="00232945">
        <w:trPr>
          <w:trHeight w:val="538"/>
        </w:trPr>
        <w:tc>
          <w:tcPr>
            <w:tcW w:w="4110" w:type="dxa"/>
            <w:shd w:val="clear" w:color="auto" w:fill="FFFFFF"/>
            <w:tcMar>
              <w:top w:w="15" w:type="dxa"/>
              <w:left w:w="15" w:type="dxa"/>
              <w:bottom w:w="0" w:type="dxa"/>
              <w:right w:w="15" w:type="dxa"/>
            </w:tcMar>
            <w:hideMark/>
          </w:tcPr>
          <w:p w:rsidR="00C159C4" w:rsidRPr="00F36C5F" w:rsidRDefault="00C159C4" w:rsidP="00F36C5F">
            <w:pPr>
              <w:spacing w:after="0" w:line="240" w:lineRule="auto"/>
              <w:ind w:left="426"/>
              <w:rPr>
                <w:rFonts w:ascii="Arial" w:hAnsi="Arial" w:cs="Arial"/>
                <w:b/>
                <w:sz w:val="24"/>
                <w:szCs w:val="24"/>
              </w:rPr>
            </w:pPr>
            <w:r w:rsidRPr="00F36C5F">
              <w:rPr>
                <w:rFonts w:ascii="Arial" w:hAnsi="Arial" w:cs="Arial"/>
                <w:b/>
                <w:sz w:val="24"/>
                <w:szCs w:val="24"/>
              </w:rPr>
              <w:t>Наименование государственной программы (подпрограммы)</w:t>
            </w:r>
          </w:p>
        </w:tc>
        <w:tc>
          <w:tcPr>
            <w:tcW w:w="1560" w:type="dxa"/>
            <w:shd w:val="clear" w:color="auto" w:fill="FFFFFF"/>
            <w:tcMar>
              <w:top w:w="15" w:type="dxa"/>
              <w:left w:w="15" w:type="dxa"/>
              <w:bottom w:w="0" w:type="dxa"/>
              <w:right w:w="15" w:type="dxa"/>
            </w:tcMar>
            <w:hideMark/>
          </w:tcPr>
          <w:p w:rsidR="00F36C5F" w:rsidRPr="00F36C5F" w:rsidRDefault="00C159C4" w:rsidP="00F36C5F">
            <w:pPr>
              <w:spacing w:after="0" w:line="240" w:lineRule="auto"/>
              <w:ind w:hanging="15"/>
              <w:jc w:val="center"/>
              <w:rPr>
                <w:rFonts w:ascii="Arial" w:hAnsi="Arial" w:cs="Arial"/>
                <w:b/>
                <w:sz w:val="24"/>
                <w:szCs w:val="24"/>
              </w:rPr>
            </w:pPr>
            <w:r w:rsidRPr="00F36C5F">
              <w:rPr>
                <w:rFonts w:ascii="Arial" w:hAnsi="Arial" w:cs="Arial"/>
                <w:b/>
                <w:sz w:val="24"/>
                <w:szCs w:val="24"/>
              </w:rPr>
              <w:t xml:space="preserve">2015 </w:t>
            </w:r>
          </w:p>
          <w:p w:rsidR="00C159C4" w:rsidRPr="00F36C5F" w:rsidRDefault="00C159C4" w:rsidP="00F36C5F">
            <w:pPr>
              <w:spacing w:after="0" w:line="240" w:lineRule="auto"/>
              <w:ind w:hanging="15"/>
              <w:jc w:val="center"/>
              <w:rPr>
                <w:rFonts w:ascii="Arial" w:hAnsi="Arial" w:cs="Arial"/>
                <w:b/>
                <w:sz w:val="24"/>
                <w:szCs w:val="24"/>
              </w:rPr>
            </w:pPr>
            <w:r w:rsidRPr="00F36C5F">
              <w:rPr>
                <w:rFonts w:ascii="Arial" w:hAnsi="Arial" w:cs="Arial"/>
                <w:b/>
                <w:sz w:val="24"/>
                <w:szCs w:val="24"/>
              </w:rPr>
              <w:t>год</w:t>
            </w:r>
          </w:p>
        </w:tc>
        <w:tc>
          <w:tcPr>
            <w:tcW w:w="1559"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2016</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 xml:space="preserve"> год</w:t>
            </w:r>
          </w:p>
        </w:tc>
        <w:tc>
          <w:tcPr>
            <w:tcW w:w="1228"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 xml:space="preserve">2017 </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год</w:t>
            </w:r>
          </w:p>
        </w:tc>
        <w:tc>
          <w:tcPr>
            <w:tcW w:w="1231"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 xml:space="preserve">2018 </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год</w:t>
            </w:r>
          </w:p>
        </w:tc>
        <w:tc>
          <w:tcPr>
            <w:tcW w:w="1085" w:type="dxa"/>
            <w:shd w:val="clear" w:color="auto" w:fill="FFFFFF"/>
          </w:tcPr>
          <w:p w:rsidR="00F36C5F" w:rsidRPr="00F36C5F" w:rsidRDefault="00C159C4" w:rsidP="00F36C5F">
            <w:pPr>
              <w:spacing w:after="0" w:line="240" w:lineRule="auto"/>
              <w:jc w:val="center"/>
              <w:rPr>
                <w:rFonts w:ascii="Arial" w:hAnsi="Arial" w:cs="Arial"/>
                <w:b/>
                <w:sz w:val="24"/>
                <w:szCs w:val="24"/>
              </w:rPr>
            </w:pPr>
            <w:r w:rsidRPr="00F36C5F">
              <w:rPr>
                <w:rFonts w:ascii="Arial" w:hAnsi="Arial" w:cs="Arial"/>
                <w:b/>
                <w:sz w:val="24"/>
                <w:szCs w:val="24"/>
              </w:rPr>
              <w:t>2019</w:t>
            </w:r>
          </w:p>
          <w:p w:rsidR="00C159C4" w:rsidRPr="00F36C5F" w:rsidRDefault="00C159C4" w:rsidP="00F36C5F">
            <w:pPr>
              <w:spacing w:after="0" w:line="240" w:lineRule="auto"/>
              <w:jc w:val="center"/>
              <w:rPr>
                <w:rFonts w:ascii="Arial" w:hAnsi="Arial" w:cs="Arial"/>
                <w:sz w:val="24"/>
                <w:szCs w:val="24"/>
              </w:rPr>
            </w:pPr>
            <w:r w:rsidRPr="00F36C5F">
              <w:rPr>
                <w:rFonts w:ascii="Arial" w:hAnsi="Arial" w:cs="Arial"/>
                <w:b/>
                <w:sz w:val="24"/>
                <w:szCs w:val="24"/>
              </w:rPr>
              <w:t xml:space="preserve"> год</w:t>
            </w:r>
          </w:p>
        </w:tc>
      </w:tr>
      <w:tr w:rsidR="00C159C4" w:rsidRPr="00113FD8" w:rsidTr="00232945">
        <w:trPr>
          <w:trHeight w:val="481"/>
        </w:trPr>
        <w:tc>
          <w:tcPr>
            <w:tcW w:w="4110" w:type="dxa"/>
            <w:shd w:val="clear" w:color="auto" w:fill="FFFFFF"/>
            <w:tcMar>
              <w:top w:w="15" w:type="dxa"/>
              <w:left w:w="113" w:type="dxa"/>
              <w:bottom w:w="0" w:type="dxa"/>
              <w:right w:w="113" w:type="dxa"/>
            </w:tcMar>
            <w:vAlign w:val="center"/>
            <w:hideMark/>
          </w:tcPr>
          <w:p w:rsidR="00C159C4" w:rsidRPr="00F36C5F" w:rsidRDefault="00C159C4" w:rsidP="00232945">
            <w:pPr>
              <w:spacing w:after="0" w:line="240" w:lineRule="auto"/>
              <w:rPr>
                <w:rFonts w:ascii="Arial" w:hAnsi="Arial" w:cs="Arial"/>
                <w:sz w:val="24"/>
                <w:szCs w:val="24"/>
              </w:rPr>
            </w:pPr>
            <w:r w:rsidRPr="00F36C5F">
              <w:rPr>
                <w:rFonts w:ascii="Arial" w:hAnsi="Arial" w:cs="Arial"/>
                <w:b/>
                <w:bCs/>
                <w:sz w:val="24"/>
                <w:szCs w:val="24"/>
              </w:rPr>
              <w:t xml:space="preserve">Государственная программа Удмуртской Республики </w:t>
            </w:r>
            <w:r w:rsidRPr="00F36C5F">
              <w:rPr>
                <w:rFonts w:ascii="Arial" w:hAnsi="Arial" w:cs="Arial"/>
                <w:b/>
                <w:bCs/>
                <w:color w:val="31849B" w:themeColor="accent5" w:themeShade="BF"/>
                <w:sz w:val="24"/>
                <w:szCs w:val="24"/>
              </w:rPr>
              <w:t>«</w:t>
            </w:r>
            <w:r w:rsidRPr="00F36C5F">
              <w:rPr>
                <w:rFonts w:ascii="Arial" w:hAnsi="Arial" w:cs="Arial"/>
                <w:b/>
                <w:color w:val="31849B" w:themeColor="accent5" w:themeShade="BF"/>
                <w:sz w:val="24"/>
                <w:szCs w:val="24"/>
              </w:rPr>
              <w:t>Обеспечение общественного порядка и противодействие преступности в Удмуртской Республике</w:t>
            </w:r>
            <w:r w:rsidR="00232945" w:rsidRPr="00F36C5F">
              <w:rPr>
                <w:rFonts w:ascii="Arial" w:hAnsi="Arial" w:cs="Arial"/>
                <w:b/>
                <w:bCs/>
                <w:color w:val="31849B" w:themeColor="accent5" w:themeShade="BF"/>
                <w:sz w:val="24"/>
                <w:szCs w:val="24"/>
              </w:rPr>
              <w:t>»</w:t>
            </w:r>
            <w:r w:rsidRPr="00F36C5F">
              <w:rPr>
                <w:rFonts w:ascii="Arial" w:hAnsi="Arial" w:cs="Arial"/>
                <w:b/>
                <w:bCs/>
                <w:iCs/>
                <w:sz w:val="24"/>
                <w:szCs w:val="24"/>
              </w:rPr>
              <w:t xml:space="preserve"> </w:t>
            </w:r>
          </w:p>
        </w:tc>
        <w:tc>
          <w:tcPr>
            <w:tcW w:w="1560" w:type="dxa"/>
            <w:shd w:val="clear" w:color="auto" w:fill="FFFFFF"/>
            <w:tcMar>
              <w:top w:w="15" w:type="dxa"/>
              <w:left w:w="15" w:type="dxa"/>
              <w:bottom w:w="0" w:type="dxa"/>
              <w:right w:w="15" w:type="dxa"/>
            </w:tcMar>
            <w:vAlign w:val="center"/>
            <w:hideMark/>
          </w:tcPr>
          <w:p w:rsidR="00C159C4" w:rsidRPr="00F36C5F" w:rsidRDefault="00071FF6"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18,5</w:t>
            </w:r>
          </w:p>
        </w:tc>
        <w:tc>
          <w:tcPr>
            <w:tcW w:w="1559" w:type="dxa"/>
            <w:shd w:val="clear" w:color="auto" w:fill="FFFFFF"/>
            <w:vAlign w:val="center"/>
          </w:tcPr>
          <w:p w:rsidR="00C159C4" w:rsidRPr="00F36C5F" w:rsidRDefault="00AA475B"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31,9</w:t>
            </w:r>
          </w:p>
        </w:tc>
        <w:tc>
          <w:tcPr>
            <w:tcW w:w="1228" w:type="dxa"/>
            <w:shd w:val="clear" w:color="auto" w:fill="FFFFFF"/>
            <w:vAlign w:val="center"/>
          </w:tcPr>
          <w:p w:rsidR="00C159C4" w:rsidRPr="00F36C5F" w:rsidRDefault="007E2FB3" w:rsidP="00AA475B">
            <w:pPr>
              <w:spacing w:after="0" w:line="240" w:lineRule="auto"/>
              <w:jc w:val="center"/>
              <w:rPr>
                <w:rFonts w:ascii="Arial" w:hAnsi="Arial" w:cs="Arial"/>
                <w:b/>
                <w:color w:val="31849B" w:themeColor="accent5" w:themeShade="BF"/>
                <w:sz w:val="24"/>
                <w:szCs w:val="24"/>
              </w:rPr>
            </w:pPr>
            <w:r>
              <w:rPr>
                <w:rFonts w:ascii="Arial" w:hAnsi="Arial" w:cs="Arial"/>
                <w:b/>
                <w:color w:val="31849B" w:themeColor="accent5" w:themeShade="BF"/>
                <w:sz w:val="24"/>
                <w:szCs w:val="24"/>
              </w:rPr>
              <w:t>5,5</w:t>
            </w:r>
          </w:p>
        </w:tc>
        <w:tc>
          <w:tcPr>
            <w:tcW w:w="1231" w:type="dxa"/>
            <w:shd w:val="clear" w:color="auto" w:fill="FFFFFF"/>
            <w:vAlign w:val="center"/>
          </w:tcPr>
          <w:p w:rsidR="00C159C4" w:rsidRPr="00F36C5F" w:rsidRDefault="00F75350"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0,5</w:t>
            </w:r>
          </w:p>
        </w:tc>
        <w:tc>
          <w:tcPr>
            <w:tcW w:w="1085" w:type="dxa"/>
            <w:shd w:val="clear" w:color="auto" w:fill="FFFFFF"/>
            <w:vAlign w:val="center"/>
          </w:tcPr>
          <w:p w:rsidR="00C159C4" w:rsidRPr="00F36C5F" w:rsidRDefault="00F75350" w:rsidP="00AA475B">
            <w:pPr>
              <w:spacing w:after="0" w:line="240" w:lineRule="auto"/>
              <w:jc w:val="center"/>
              <w:rPr>
                <w:rFonts w:ascii="Arial" w:hAnsi="Arial" w:cs="Arial"/>
                <w:b/>
                <w:color w:val="31849B" w:themeColor="accent5" w:themeShade="BF"/>
                <w:sz w:val="24"/>
                <w:szCs w:val="24"/>
              </w:rPr>
            </w:pPr>
            <w:r w:rsidRPr="00F36C5F">
              <w:rPr>
                <w:rFonts w:ascii="Arial" w:hAnsi="Arial" w:cs="Arial"/>
                <w:b/>
                <w:color w:val="31849B" w:themeColor="accent5" w:themeShade="BF"/>
                <w:sz w:val="24"/>
                <w:szCs w:val="24"/>
              </w:rPr>
              <w:t>0,5</w:t>
            </w:r>
          </w:p>
        </w:tc>
      </w:tr>
    </w:tbl>
    <w:p w:rsidR="00C159C4" w:rsidRPr="00F36C5F" w:rsidRDefault="00C159C4" w:rsidP="00627224">
      <w:pPr>
        <w:autoSpaceDE w:val="0"/>
        <w:autoSpaceDN w:val="0"/>
        <w:adjustRightInd w:val="0"/>
        <w:spacing w:after="0" w:line="240" w:lineRule="auto"/>
        <w:rPr>
          <w:rFonts w:ascii="Arial" w:hAnsi="Arial" w:cs="Arial"/>
          <w:b/>
          <w:sz w:val="24"/>
          <w:szCs w:val="24"/>
        </w:rPr>
      </w:pPr>
    </w:p>
    <w:p w:rsidR="00C159C4" w:rsidRPr="00F36C5F" w:rsidRDefault="00C159C4" w:rsidP="00C159C4">
      <w:pPr>
        <w:autoSpaceDE w:val="0"/>
        <w:autoSpaceDN w:val="0"/>
        <w:adjustRightInd w:val="0"/>
        <w:spacing w:after="0" w:line="240" w:lineRule="auto"/>
        <w:ind w:left="284" w:firstLine="709"/>
        <w:jc w:val="center"/>
        <w:rPr>
          <w:rFonts w:ascii="Arial" w:hAnsi="Arial" w:cs="Arial"/>
          <w:b/>
          <w:sz w:val="24"/>
          <w:szCs w:val="24"/>
        </w:rPr>
      </w:pPr>
      <w:r w:rsidRPr="00F36C5F">
        <w:rPr>
          <w:rFonts w:ascii="Arial" w:hAnsi="Arial" w:cs="Arial"/>
          <w:b/>
          <w:sz w:val="24"/>
          <w:szCs w:val="24"/>
        </w:rPr>
        <w:t>Основные результаты</w:t>
      </w:r>
    </w:p>
    <w:p w:rsidR="00C16F57" w:rsidRPr="00F36C5F" w:rsidRDefault="00C16F57" w:rsidP="00C159C4">
      <w:pPr>
        <w:autoSpaceDE w:val="0"/>
        <w:autoSpaceDN w:val="0"/>
        <w:adjustRightInd w:val="0"/>
        <w:spacing w:after="0" w:line="240" w:lineRule="auto"/>
        <w:ind w:left="284" w:firstLine="709"/>
        <w:jc w:val="center"/>
        <w:rPr>
          <w:rFonts w:ascii="Arial" w:hAnsi="Arial" w:cs="Arial"/>
          <w:b/>
          <w:sz w:val="20"/>
          <w:szCs w:val="20"/>
        </w:rPr>
      </w:pPr>
    </w:p>
    <w:tbl>
      <w:tblPr>
        <w:tblpPr w:leftFromText="180" w:rightFromText="180" w:vertAnchor="text" w:horzAnchor="page" w:tblpX="766" w:tblpY="159"/>
        <w:tblW w:w="10881" w:type="dxa"/>
        <w:shd w:val="clear" w:color="auto" w:fill="FFFFFF" w:themeFill="background1"/>
        <w:tblLook w:val="04A0"/>
      </w:tblPr>
      <w:tblGrid>
        <w:gridCol w:w="4219"/>
        <w:gridCol w:w="1276"/>
        <w:gridCol w:w="1417"/>
        <w:gridCol w:w="1418"/>
        <w:gridCol w:w="1276"/>
        <w:gridCol w:w="1275"/>
      </w:tblGrid>
      <w:tr w:rsidR="00C159C4" w:rsidRPr="00113FD8" w:rsidTr="00F75350">
        <w:trPr>
          <w:trHeight w:val="411"/>
        </w:trPr>
        <w:tc>
          <w:tcPr>
            <w:tcW w:w="42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159C4" w:rsidRPr="00F36C5F" w:rsidRDefault="00C159C4" w:rsidP="00232945">
            <w:pPr>
              <w:autoSpaceDE w:val="0"/>
              <w:autoSpaceDN w:val="0"/>
              <w:adjustRightInd w:val="0"/>
              <w:spacing w:after="0" w:line="240" w:lineRule="auto"/>
              <w:jc w:val="center"/>
              <w:rPr>
                <w:rFonts w:ascii="Arial" w:eastAsia="Times New Roman" w:hAnsi="Arial" w:cs="Arial"/>
                <w:b/>
                <w:bCs/>
                <w:sz w:val="24"/>
                <w:szCs w:val="24"/>
                <w:lang w:eastAsia="ru-RU"/>
              </w:rPr>
            </w:pPr>
            <w:r w:rsidRPr="00F36C5F">
              <w:rPr>
                <w:rFonts w:ascii="Arial" w:eastAsia="Times New Roman" w:hAnsi="Arial" w:cs="Arial"/>
                <w:b/>
                <w:bCs/>
                <w:sz w:val="24"/>
                <w:szCs w:val="24"/>
                <w:lang w:eastAsia="ru-RU"/>
              </w:rPr>
              <w:t>Наименование индикатора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159C4" w:rsidRPr="00F36C5F" w:rsidRDefault="00C159C4" w:rsidP="00C159C4">
            <w:pPr>
              <w:spacing w:after="0" w:line="240" w:lineRule="auto"/>
              <w:jc w:val="center"/>
              <w:rPr>
                <w:rFonts w:ascii="Arial" w:hAnsi="Arial" w:cs="Arial"/>
                <w:b/>
                <w:sz w:val="24"/>
                <w:szCs w:val="24"/>
              </w:rPr>
            </w:pPr>
            <w:r w:rsidRPr="00F36C5F">
              <w:rPr>
                <w:rFonts w:ascii="Arial" w:hAnsi="Arial" w:cs="Arial"/>
                <w:b/>
                <w:sz w:val="24"/>
                <w:szCs w:val="24"/>
              </w:rPr>
              <w:t xml:space="preserve">2015 год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2016 год</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2017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2018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C159C4" w:rsidRPr="00F36C5F" w:rsidRDefault="00C159C4" w:rsidP="00C159C4">
            <w:pPr>
              <w:jc w:val="center"/>
              <w:rPr>
                <w:rFonts w:ascii="Arial" w:hAnsi="Arial" w:cs="Arial"/>
                <w:sz w:val="24"/>
                <w:szCs w:val="24"/>
              </w:rPr>
            </w:pPr>
            <w:r w:rsidRPr="00F36C5F">
              <w:rPr>
                <w:rFonts w:ascii="Arial" w:hAnsi="Arial" w:cs="Arial"/>
                <w:b/>
                <w:sz w:val="24"/>
                <w:szCs w:val="24"/>
              </w:rPr>
              <w:t>2019 год</w:t>
            </w:r>
          </w:p>
        </w:tc>
      </w:tr>
      <w:tr w:rsidR="00071FF6" w:rsidRPr="00113FD8" w:rsidTr="00F75350">
        <w:trPr>
          <w:trHeight w:val="315"/>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Количество совершенных преступлений,  ед. на 100 тыс. населения</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1 947,2</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1 680,9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1 653,9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1 630,9</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1 609,4</w:t>
            </w:r>
          </w:p>
        </w:tc>
      </w:tr>
      <w:tr w:rsidR="00071FF6" w:rsidRPr="00113FD8" w:rsidTr="00F75350">
        <w:trPr>
          <w:trHeight w:val="477"/>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hAnsi="Arial" w:cs="Arial"/>
                <w:sz w:val="24"/>
                <w:szCs w:val="24"/>
              </w:rPr>
            </w:pPr>
            <w:r w:rsidRPr="00F36C5F">
              <w:rPr>
                <w:rFonts w:ascii="Arial" w:hAnsi="Arial" w:cs="Arial"/>
                <w:sz w:val="24"/>
                <w:szCs w:val="24"/>
              </w:rPr>
              <w:t>Удельный вес преступлений, совершаемых в общественных местах,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29,9</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29,0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28,5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28,0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27,5</w:t>
            </w:r>
          </w:p>
        </w:tc>
      </w:tr>
      <w:tr w:rsidR="00071FF6" w:rsidRPr="00113FD8" w:rsidTr="00F75350">
        <w:trPr>
          <w:trHeight w:val="380"/>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Удельный вес преступлений, совершаемых в общественных местах и на улицах в состоянии алкогольного опьянения,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48,8</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40,0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39,0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38,0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37,0</w:t>
            </w:r>
          </w:p>
        </w:tc>
      </w:tr>
      <w:tr w:rsidR="00071FF6" w:rsidRPr="00113FD8" w:rsidTr="00F75350">
        <w:trPr>
          <w:trHeight w:val="366"/>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hAnsi="Arial" w:cs="Arial"/>
                <w:sz w:val="24"/>
                <w:szCs w:val="24"/>
              </w:rPr>
            </w:pPr>
            <w:r w:rsidRPr="00F36C5F">
              <w:rPr>
                <w:rFonts w:ascii="Arial" w:hAnsi="Arial" w:cs="Arial"/>
                <w:sz w:val="24"/>
                <w:szCs w:val="24"/>
              </w:rPr>
              <w:t>Удельный вес преступлений, совершаемых несовершеннолетними, %</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4,9</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4,8</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4,7</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4,5</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4,4</w:t>
            </w:r>
          </w:p>
        </w:tc>
      </w:tr>
      <w:tr w:rsidR="00071FF6" w:rsidRPr="00113FD8" w:rsidTr="00F75350">
        <w:trPr>
          <w:trHeight w:val="366"/>
        </w:trPr>
        <w:tc>
          <w:tcPr>
            <w:tcW w:w="4219"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C159C4">
            <w:pPr>
              <w:autoSpaceDE w:val="0"/>
              <w:autoSpaceDN w:val="0"/>
              <w:adjustRightInd w:val="0"/>
              <w:spacing w:after="0" w:line="240" w:lineRule="auto"/>
              <w:rPr>
                <w:rFonts w:ascii="Arial" w:eastAsia="Times New Roman" w:hAnsi="Arial" w:cs="Arial"/>
                <w:sz w:val="24"/>
                <w:szCs w:val="24"/>
                <w:lang w:eastAsia="ru-RU"/>
              </w:rPr>
            </w:pPr>
            <w:r w:rsidRPr="00F36C5F">
              <w:rPr>
                <w:rFonts w:ascii="Arial" w:hAnsi="Arial" w:cs="Arial"/>
                <w:sz w:val="24"/>
                <w:szCs w:val="24"/>
              </w:rPr>
              <w:t>Количество выявленных безнадзорных несовершеннолетних, единиц</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071FF6" w:rsidRPr="00F36C5F" w:rsidRDefault="00071FF6" w:rsidP="00071FF6">
            <w:pPr>
              <w:pStyle w:val="ConsPlusNormal"/>
              <w:jc w:val="center"/>
              <w:rPr>
                <w:sz w:val="24"/>
                <w:szCs w:val="24"/>
              </w:rPr>
            </w:pPr>
            <w:r w:rsidRPr="00F36C5F">
              <w:rPr>
                <w:sz w:val="24"/>
                <w:szCs w:val="24"/>
              </w:rPr>
              <w:t>627</w:t>
            </w:r>
          </w:p>
        </w:tc>
        <w:tc>
          <w:tcPr>
            <w:tcW w:w="1417"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450</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420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390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071FF6" w:rsidRPr="00F36C5F" w:rsidRDefault="00071FF6" w:rsidP="00071FF6">
            <w:pPr>
              <w:pStyle w:val="ConsPlusNormal"/>
              <w:jc w:val="center"/>
              <w:rPr>
                <w:sz w:val="24"/>
                <w:szCs w:val="24"/>
              </w:rPr>
            </w:pPr>
            <w:r w:rsidRPr="00F36C5F">
              <w:rPr>
                <w:sz w:val="24"/>
                <w:szCs w:val="24"/>
              </w:rPr>
              <w:t>360</w:t>
            </w:r>
          </w:p>
        </w:tc>
      </w:tr>
    </w:tbl>
    <w:p w:rsidR="00071FF6" w:rsidRDefault="00071FF6" w:rsidP="009619C0">
      <w:pPr>
        <w:tabs>
          <w:tab w:val="left" w:pos="4782"/>
        </w:tabs>
        <w:autoSpaceDE w:val="0"/>
        <w:autoSpaceDN w:val="0"/>
        <w:adjustRightInd w:val="0"/>
        <w:spacing w:after="0" w:line="240" w:lineRule="auto"/>
        <w:rPr>
          <w:rFonts w:ascii="Arial" w:hAnsi="Arial" w:cs="Arial"/>
          <w:b/>
          <w:noProof/>
          <w:sz w:val="28"/>
          <w:szCs w:val="28"/>
          <w:lang w:eastAsia="ru-RU"/>
        </w:rPr>
      </w:pPr>
    </w:p>
    <w:p w:rsidR="00C16F57" w:rsidRDefault="00C16F57" w:rsidP="00ED0F95">
      <w:pPr>
        <w:spacing w:after="0" w:line="240" w:lineRule="auto"/>
        <w:jc w:val="center"/>
        <w:rPr>
          <w:rFonts w:ascii="Arial" w:hAnsi="Arial" w:cs="Arial"/>
          <w:b/>
          <w:bCs/>
          <w:sz w:val="28"/>
          <w:szCs w:val="28"/>
        </w:rPr>
      </w:pPr>
    </w:p>
    <w:p w:rsidR="00C16F57" w:rsidRDefault="00C16F57" w:rsidP="00ED0F95">
      <w:pPr>
        <w:spacing w:after="0" w:line="240" w:lineRule="auto"/>
        <w:jc w:val="center"/>
        <w:rPr>
          <w:rFonts w:ascii="Arial" w:hAnsi="Arial" w:cs="Arial"/>
          <w:b/>
          <w:bCs/>
          <w:sz w:val="28"/>
          <w:szCs w:val="28"/>
        </w:rPr>
      </w:pPr>
    </w:p>
    <w:p w:rsidR="00C16F57" w:rsidRDefault="00C16F57" w:rsidP="00ED0F95">
      <w:pPr>
        <w:spacing w:after="0" w:line="240" w:lineRule="auto"/>
        <w:jc w:val="center"/>
        <w:rPr>
          <w:rFonts w:ascii="Arial" w:hAnsi="Arial" w:cs="Arial"/>
          <w:b/>
          <w:bCs/>
          <w:sz w:val="28"/>
          <w:szCs w:val="28"/>
        </w:rPr>
      </w:pPr>
    </w:p>
    <w:p w:rsidR="00F36C5F" w:rsidRDefault="00F36C5F" w:rsidP="00232945">
      <w:pPr>
        <w:spacing w:after="0" w:line="240" w:lineRule="auto"/>
        <w:rPr>
          <w:rFonts w:ascii="Arial" w:hAnsi="Arial" w:cs="Arial"/>
          <w:b/>
          <w:bCs/>
          <w:sz w:val="28"/>
          <w:szCs w:val="28"/>
        </w:rPr>
      </w:pPr>
    </w:p>
    <w:p w:rsidR="00984711" w:rsidRDefault="00984711" w:rsidP="00232945">
      <w:pPr>
        <w:spacing w:after="0" w:line="240" w:lineRule="auto"/>
        <w:rPr>
          <w:rFonts w:ascii="Arial" w:hAnsi="Arial" w:cs="Arial"/>
          <w:b/>
          <w:bCs/>
          <w:sz w:val="28"/>
          <w:szCs w:val="28"/>
        </w:rPr>
      </w:pPr>
    </w:p>
    <w:p w:rsidR="00984711" w:rsidRDefault="00984711" w:rsidP="00232945">
      <w:pPr>
        <w:spacing w:after="0" w:line="240" w:lineRule="auto"/>
        <w:rPr>
          <w:rFonts w:ascii="Arial" w:hAnsi="Arial" w:cs="Arial"/>
          <w:b/>
          <w:bCs/>
          <w:sz w:val="28"/>
          <w:szCs w:val="28"/>
        </w:rPr>
      </w:pPr>
    </w:p>
    <w:p w:rsidR="00ED0F95" w:rsidRDefault="00ED0F95" w:rsidP="00ED0F95">
      <w:pPr>
        <w:spacing w:after="0" w:line="240" w:lineRule="auto"/>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ED29B2">
        <w:rPr>
          <w:rFonts w:ascii="Arial" w:hAnsi="Arial" w:cs="Arial"/>
          <w:b/>
          <w:bCs/>
          <w:sz w:val="28"/>
          <w:szCs w:val="28"/>
        </w:rPr>
        <w:t xml:space="preserve"> Удмуртской Республики </w:t>
      </w:r>
    </w:p>
    <w:p w:rsidR="00ED0F95" w:rsidRDefault="00ED0F95" w:rsidP="00ED0F95">
      <w:pPr>
        <w:spacing w:after="0" w:line="240" w:lineRule="auto"/>
        <w:jc w:val="center"/>
        <w:rPr>
          <w:rFonts w:ascii="Arial" w:hAnsi="Arial" w:cs="Arial"/>
          <w:b/>
          <w:bCs/>
          <w:color w:val="E36C0A" w:themeColor="accent6" w:themeShade="BF"/>
          <w:sz w:val="28"/>
          <w:szCs w:val="28"/>
          <w:u w:val="single"/>
        </w:rPr>
      </w:pPr>
      <w:r w:rsidRPr="00ED0F95">
        <w:rPr>
          <w:rFonts w:ascii="Arial" w:hAnsi="Arial" w:cs="Arial"/>
          <w:b/>
          <w:bCs/>
          <w:color w:val="E36C0A" w:themeColor="accent6" w:themeShade="BF"/>
          <w:sz w:val="28"/>
          <w:szCs w:val="28"/>
          <w:u w:val="single"/>
        </w:rPr>
        <w:t>«</w:t>
      </w:r>
      <w:r>
        <w:rPr>
          <w:rFonts w:ascii="Arial" w:hAnsi="Arial" w:cs="Arial"/>
          <w:b/>
          <w:bCs/>
          <w:color w:val="E36C0A" w:themeColor="accent6" w:themeShade="BF"/>
          <w:sz w:val="28"/>
          <w:szCs w:val="28"/>
          <w:u w:val="single"/>
        </w:rPr>
        <w:t xml:space="preserve">Совершенствование системы государственного </w:t>
      </w:r>
    </w:p>
    <w:p w:rsidR="00ED0F95" w:rsidRPr="00ED0F95" w:rsidRDefault="00ED0F95" w:rsidP="00ED0F95">
      <w:pPr>
        <w:spacing w:after="0" w:line="240" w:lineRule="auto"/>
        <w:jc w:val="center"/>
        <w:rPr>
          <w:rFonts w:ascii="Arial" w:hAnsi="Arial" w:cs="Arial"/>
          <w:b/>
          <w:bCs/>
          <w:color w:val="E36C0A" w:themeColor="accent6" w:themeShade="BF"/>
          <w:sz w:val="28"/>
          <w:szCs w:val="28"/>
          <w:u w:val="single"/>
        </w:rPr>
      </w:pPr>
      <w:r>
        <w:rPr>
          <w:rFonts w:ascii="Arial" w:hAnsi="Arial" w:cs="Arial"/>
          <w:b/>
          <w:bCs/>
          <w:color w:val="E36C0A" w:themeColor="accent6" w:themeShade="BF"/>
          <w:sz w:val="28"/>
          <w:szCs w:val="28"/>
          <w:u w:val="single"/>
        </w:rPr>
        <w:t>управления в Удмуртской Республике</w:t>
      </w:r>
      <w:r w:rsidRPr="00ED0F95">
        <w:rPr>
          <w:rFonts w:ascii="Arial" w:hAnsi="Arial" w:cs="Arial"/>
          <w:b/>
          <w:bCs/>
          <w:color w:val="E36C0A" w:themeColor="accent6" w:themeShade="BF"/>
          <w:sz w:val="28"/>
          <w:szCs w:val="28"/>
          <w:u w:val="single"/>
        </w:rPr>
        <w:t>»</w:t>
      </w:r>
    </w:p>
    <w:p w:rsidR="00071FF6" w:rsidRPr="00ED0F95" w:rsidRDefault="00071FF6" w:rsidP="00ED13F4">
      <w:pPr>
        <w:tabs>
          <w:tab w:val="left" w:pos="4782"/>
        </w:tabs>
        <w:autoSpaceDE w:val="0"/>
        <w:autoSpaceDN w:val="0"/>
        <w:adjustRightInd w:val="0"/>
        <w:spacing w:after="0" w:line="240" w:lineRule="auto"/>
        <w:ind w:left="1985" w:hanging="1559"/>
        <w:jc w:val="center"/>
        <w:rPr>
          <w:rFonts w:ascii="Arial" w:hAnsi="Arial" w:cs="Arial"/>
          <w:b/>
          <w:noProof/>
          <w:color w:val="FFC000"/>
          <w:sz w:val="28"/>
          <w:szCs w:val="28"/>
          <w:lang w:eastAsia="ru-RU"/>
        </w:rPr>
      </w:pPr>
    </w:p>
    <w:p w:rsidR="00ED0F95" w:rsidRDefault="00FE2F3E" w:rsidP="00491A5E">
      <w:pPr>
        <w:tabs>
          <w:tab w:val="left" w:pos="4782"/>
        </w:tabs>
        <w:autoSpaceDE w:val="0"/>
        <w:autoSpaceDN w:val="0"/>
        <w:adjustRightInd w:val="0"/>
        <w:spacing w:after="0" w:line="240" w:lineRule="auto"/>
        <w:rPr>
          <w:rFonts w:ascii="Arial" w:hAnsi="Arial" w:cs="Arial"/>
          <w:b/>
          <w:noProof/>
          <w:sz w:val="28"/>
          <w:szCs w:val="28"/>
          <w:lang w:eastAsia="ru-RU"/>
        </w:rPr>
      </w:pPr>
      <w:r>
        <w:rPr>
          <w:rFonts w:ascii="Arial" w:hAnsi="Arial" w:cs="Arial"/>
          <w:b/>
          <w:noProof/>
          <w:sz w:val="28"/>
          <w:szCs w:val="28"/>
          <w:lang w:eastAsia="ru-RU"/>
        </w:rPr>
        <w:pict>
          <v:shape id="_x0000_s1573" type="#_x0000_t202" style="position:absolute;margin-left:9.05pt;margin-top:8.1pt;width:230.25pt;height:152.25pt;z-index:252485120" filled="f" fillcolor="white [3201]" stroked="f" strokecolor="#4f81bd [3204]" strokeweight="1pt">
            <v:stroke dashstyle="dash"/>
            <v:shadow color="#868686"/>
            <v:textbox>
              <w:txbxContent>
                <w:p w:rsidR="00714E6E" w:rsidRDefault="00714E6E" w:rsidP="00232945">
                  <w:pPr>
                    <w:jc w:val="center"/>
                  </w:pPr>
                  <w:r>
                    <w:rPr>
                      <w:noProof/>
                      <w:lang w:eastAsia="ru-RU"/>
                    </w:rPr>
                    <w:drawing>
                      <wp:inline distT="0" distB="0" distL="0" distR="0">
                        <wp:extent cx="2114550" cy="1724025"/>
                        <wp:effectExtent l="19050" t="19050" r="19050" b="28575"/>
                        <wp:docPr id="47" name="Рисунок 43" descr="http://ros-spravka.ru/upload/iblock/39d/pravitelstvo-ur-izhev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os-spravka.ru/upload/iblock/39d/pravitelstvo-ur-izhevsk.jpg"/>
                                <pic:cNvPicPr>
                                  <a:picLocks noChangeAspect="1" noChangeArrowheads="1"/>
                                </pic:cNvPicPr>
                              </pic:nvPicPr>
                              <pic:blipFill>
                                <a:blip r:embed="rId144"/>
                                <a:srcRect/>
                                <a:stretch>
                                  <a:fillRect/>
                                </a:stretch>
                              </pic:blipFill>
                              <pic:spPr bwMode="auto">
                                <a:xfrm>
                                  <a:off x="0" y="0"/>
                                  <a:ext cx="2114550" cy="1724025"/>
                                </a:xfrm>
                                <a:prstGeom prst="rect">
                                  <a:avLst/>
                                </a:prstGeom>
                                <a:noFill/>
                                <a:ln w="9525">
                                  <a:solidFill>
                                    <a:schemeClr val="tx1"/>
                                  </a:solidFill>
                                  <a:miter lim="800000"/>
                                  <a:headEnd/>
                                  <a:tailEnd/>
                                </a:ln>
                              </pic:spPr>
                            </pic:pic>
                          </a:graphicData>
                        </a:graphic>
                      </wp:inline>
                    </w:drawing>
                  </w:r>
                </w:p>
              </w:txbxContent>
            </v:textbox>
          </v:shape>
        </w:pict>
      </w:r>
    </w:p>
    <w:p w:rsidR="00ED0F95" w:rsidRPr="00232945" w:rsidRDefault="00ED0F95" w:rsidP="00ED0F95">
      <w:pPr>
        <w:autoSpaceDE w:val="0"/>
        <w:autoSpaceDN w:val="0"/>
        <w:adjustRightInd w:val="0"/>
        <w:spacing w:after="0" w:line="240" w:lineRule="auto"/>
        <w:ind w:left="5387" w:right="850"/>
        <w:rPr>
          <w:rFonts w:ascii="Arial" w:hAnsi="Arial" w:cs="Arial"/>
          <w:b/>
          <w:bCs/>
          <w:color w:val="E36C0A" w:themeColor="accent6" w:themeShade="BF"/>
          <w:sz w:val="24"/>
          <w:szCs w:val="24"/>
        </w:rPr>
      </w:pPr>
      <w:r w:rsidRPr="00232945">
        <w:rPr>
          <w:rFonts w:ascii="Arial" w:hAnsi="Arial" w:cs="Arial"/>
          <w:b/>
          <w:color w:val="E36C0A" w:themeColor="accent6" w:themeShade="BF"/>
          <w:sz w:val="24"/>
          <w:szCs w:val="24"/>
        </w:rPr>
        <w:t xml:space="preserve">Цель: </w:t>
      </w:r>
      <w:r w:rsidR="00491A5E" w:rsidRPr="00232945">
        <w:rPr>
          <w:rFonts w:ascii="Arial" w:hAnsi="Arial" w:cs="Arial"/>
          <w:sz w:val="24"/>
          <w:szCs w:val="24"/>
        </w:rPr>
        <w:t>Повышение эффективности государственного управления в области государственной гражданской и муниципальной службы Удмуртской Республики, формирования и использования резерва управленческих кадров Удмуртской Республики и противодействия коррупционным проявлениям</w:t>
      </w:r>
    </w:p>
    <w:p w:rsidR="00ED0F95" w:rsidRDefault="00ED0F95" w:rsidP="00ED0F95">
      <w:pPr>
        <w:autoSpaceDE w:val="0"/>
        <w:autoSpaceDN w:val="0"/>
        <w:adjustRightInd w:val="0"/>
        <w:spacing w:after="0" w:line="240" w:lineRule="auto"/>
        <w:ind w:left="4820" w:right="850"/>
        <w:rPr>
          <w:rFonts w:ascii="Arial" w:hAnsi="Arial" w:cs="Arial"/>
          <w:b/>
          <w:color w:val="31849B" w:themeColor="accent5" w:themeShade="BF"/>
        </w:rPr>
      </w:pPr>
    </w:p>
    <w:p w:rsidR="00ED0F95" w:rsidRDefault="00ED0F95" w:rsidP="00491A5E">
      <w:pPr>
        <w:tabs>
          <w:tab w:val="left" w:pos="4374"/>
        </w:tabs>
        <w:autoSpaceDE w:val="0"/>
        <w:autoSpaceDN w:val="0"/>
        <w:adjustRightInd w:val="0"/>
        <w:spacing w:after="0" w:line="240" w:lineRule="auto"/>
        <w:rPr>
          <w:rFonts w:ascii="Arial" w:hAnsi="Arial" w:cs="Arial"/>
          <w:b/>
        </w:rPr>
      </w:pPr>
    </w:p>
    <w:p w:rsidR="00ED0F95" w:rsidRPr="00F36C5F" w:rsidRDefault="00ED0F95" w:rsidP="00ED0F95">
      <w:pPr>
        <w:tabs>
          <w:tab w:val="left" w:pos="4374"/>
        </w:tabs>
        <w:autoSpaceDE w:val="0"/>
        <w:autoSpaceDN w:val="0"/>
        <w:adjustRightInd w:val="0"/>
        <w:spacing w:after="0" w:line="240" w:lineRule="auto"/>
        <w:jc w:val="center"/>
        <w:rPr>
          <w:rFonts w:ascii="Arial" w:hAnsi="Arial" w:cs="Arial"/>
          <w:b/>
          <w:sz w:val="24"/>
          <w:szCs w:val="24"/>
        </w:rPr>
      </w:pPr>
      <w:r w:rsidRPr="00F36C5F">
        <w:rPr>
          <w:rFonts w:ascii="Arial" w:hAnsi="Arial" w:cs="Arial"/>
          <w:b/>
          <w:sz w:val="24"/>
          <w:szCs w:val="24"/>
        </w:rPr>
        <w:t xml:space="preserve">Структура расходов по государственной программе </w:t>
      </w:r>
    </w:p>
    <w:p w:rsidR="00ED0F95" w:rsidRPr="00113FD8" w:rsidRDefault="00ED0F95" w:rsidP="00ED0F95">
      <w:pPr>
        <w:tabs>
          <w:tab w:val="left" w:pos="4374"/>
        </w:tabs>
        <w:autoSpaceDE w:val="0"/>
        <w:autoSpaceDN w:val="0"/>
        <w:adjustRightInd w:val="0"/>
        <w:spacing w:after="0" w:line="240" w:lineRule="auto"/>
        <w:jc w:val="center"/>
        <w:rPr>
          <w:rFonts w:ascii="Arial" w:hAnsi="Arial" w:cs="Arial"/>
          <w:b/>
        </w:rPr>
      </w:pPr>
    </w:p>
    <w:p w:rsidR="00ED0F95" w:rsidRPr="00202C4B" w:rsidRDefault="00ED0F95" w:rsidP="00202C4B">
      <w:pPr>
        <w:spacing w:after="0" w:line="240" w:lineRule="auto"/>
        <w:ind w:right="-143"/>
        <w:jc w:val="right"/>
        <w:rPr>
          <w:rFonts w:ascii="Arial" w:hAnsi="Arial" w:cs="Arial"/>
          <w:sz w:val="20"/>
          <w:szCs w:val="20"/>
        </w:rPr>
      </w:pPr>
      <w:r w:rsidRPr="00F36C5F">
        <w:rPr>
          <w:rFonts w:ascii="Arial" w:hAnsi="Arial" w:cs="Arial"/>
          <w:b/>
          <w:sz w:val="20"/>
          <w:szCs w:val="20"/>
        </w:rPr>
        <w:t xml:space="preserve">                                                      </w:t>
      </w:r>
      <w:r w:rsidR="00491A5E" w:rsidRPr="00F36C5F">
        <w:rPr>
          <w:rFonts w:ascii="Arial" w:hAnsi="Arial" w:cs="Arial"/>
          <w:b/>
          <w:sz w:val="20"/>
          <w:szCs w:val="20"/>
        </w:rPr>
        <w:t xml:space="preserve">                              </w:t>
      </w:r>
      <w:r w:rsidRPr="00F36C5F">
        <w:rPr>
          <w:rFonts w:ascii="Arial" w:hAnsi="Arial" w:cs="Arial"/>
          <w:b/>
          <w:sz w:val="20"/>
          <w:szCs w:val="20"/>
        </w:rPr>
        <w:t xml:space="preserve">                                                                             </w:t>
      </w:r>
      <w:r w:rsidR="00F36C5F" w:rsidRPr="00F36C5F">
        <w:rPr>
          <w:rFonts w:ascii="Arial" w:hAnsi="Arial" w:cs="Arial"/>
          <w:b/>
          <w:sz w:val="20"/>
          <w:szCs w:val="20"/>
        </w:rPr>
        <w:t xml:space="preserve">   </w:t>
      </w:r>
      <w:r w:rsidRPr="00202C4B">
        <w:rPr>
          <w:rFonts w:ascii="Arial" w:hAnsi="Arial" w:cs="Arial"/>
          <w:sz w:val="20"/>
          <w:szCs w:val="20"/>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528"/>
        <w:gridCol w:w="1843"/>
        <w:gridCol w:w="1701"/>
        <w:gridCol w:w="1701"/>
      </w:tblGrid>
      <w:tr w:rsidR="0056297F" w:rsidRPr="00113FD8" w:rsidTr="0056297F">
        <w:trPr>
          <w:trHeight w:val="538"/>
        </w:trPr>
        <w:tc>
          <w:tcPr>
            <w:tcW w:w="5528" w:type="dxa"/>
            <w:shd w:val="clear" w:color="auto" w:fill="FFFFFF"/>
            <w:tcMar>
              <w:top w:w="15" w:type="dxa"/>
              <w:left w:w="15" w:type="dxa"/>
              <w:bottom w:w="0" w:type="dxa"/>
              <w:right w:w="15" w:type="dxa"/>
            </w:tcMar>
            <w:hideMark/>
          </w:tcPr>
          <w:p w:rsidR="0056297F" w:rsidRPr="00232945" w:rsidRDefault="0056297F" w:rsidP="00F36C5F">
            <w:pPr>
              <w:spacing w:after="0" w:line="240" w:lineRule="auto"/>
              <w:ind w:left="426"/>
              <w:rPr>
                <w:rFonts w:ascii="Arial" w:hAnsi="Arial" w:cs="Arial"/>
                <w:b/>
                <w:sz w:val="24"/>
                <w:szCs w:val="24"/>
              </w:rPr>
            </w:pPr>
            <w:r w:rsidRPr="00232945">
              <w:rPr>
                <w:rFonts w:ascii="Arial" w:hAnsi="Arial" w:cs="Arial"/>
                <w:b/>
                <w:sz w:val="24"/>
                <w:szCs w:val="24"/>
              </w:rPr>
              <w:t>Наименование государственной</w:t>
            </w:r>
          </w:p>
          <w:p w:rsidR="0056297F" w:rsidRPr="00232945" w:rsidRDefault="0056297F" w:rsidP="00F36C5F">
            <w:pPr>
              <w:spacing w:after="0" w:line="240" w:lineRule="auto"/>
              <w:ind w:left="426"/>
              <w:rPr>
                <w:rFonts w:ascii="Arial" w:hAnsi="Arial" w:cs="Arial"/>
                <w:b/>
                <w:sz w:val="24"/>
                <w:szCs w:val="24"/>
              </w:rPr>
            </w:pPr>
            <w:r w:rsidRPr="00232945">
              <w:rPr>
                <w:rFonts w:ascii="Arial" w:hAnsi="Arial" w:cs="Arial"/>
                <w:b/>
                <w:sz w:val="24"/>
                <w:szCs w:val="24"/>
              </w:rPr>
              <w:t xml:space="preserve"> программы (подпрограммы)</w:t>
            </w:r>
          </w:p>
        </w:tc>
        <w:tc>
          <w:tcPr>
            <w:tcW w:w="1843" w:type="dxa"/>
            <w:shd w:val="clear" w:color="auto" w:fill="FFFFFF"/>
            <w:tcMar>
              <w:top w:w="15" w:type="dxa"/>
              <w:left w:w="15" w:type="dxa"/>
              <w:bottom w:w="0" w:type="dxa"/>
              <w:right w:w="15" w:type="dxa"/>
            </w:tcMar>
            <w:hideMark/>
          </w:tcPr>
          <w:p w:rsidR="0056297F" w:rsidRDefault="0056297F" w:rsidP="00F36C5F">
            <w:pPr>
              <w:spacing w:after="0" w:line="240" w:lineRule="auto"/>
              <w:ind w:hanging="15"/>
              <w:jc w:val="center"/>
              <w:rPr>
                <w:rFonts w:ascii="Arial" w:hAnsi="Arial" w:cs="Arial"/>
                <w:b/>
                <w:sz w:val="24"/>
                <w:szCs w:val="24"/>
              </w:rPr>
            </w:pPr>
            <w:r w:rsidRPr="00232945">
              <w:rPr>
                <w:rFonts w:ascii="Arial" w:hAnsi="Arial" w:cs="Arial"/>
                <w:b/>
                <w:sz w:val="24"/>
                <w:szCs w:val="24"/>
              </w:rPr>
              <w:t xml:space="preserve">2015 </w:t>
            </w:r>
          </w:p>
          <w:p w:rsidR="0056297F" w:rsidRPr="00232945" w:rsidRDefault="0056297F" w:rsidP="00F36C5F">
            <w:pPr>
              <w:spacing w:after="0" w:line="240" w:lineRule="auto"/>
              <w:ind w:hanging="15"/>
              <w:jc w:val="center"/>
              <w:rPr>
                <w:rFonts w:ascii="Arial" w:hAnsi="Arial" w:cs="Arial"/>
                <w:b/>
                <w:sz w:val="24"/>
                <w:szCs w:val="24"/>
              </w:rPr>
            </w:pPr>
            <w:r w:rsidRPr="00232945">
              <w:rPr>
                <w:rFonts w:ascii="Arial" w:hAnsi="Arial" w:cs="Arial"/>
                <w:b/>
                <w:sz w:val="24"/>
                <w:szCs w:val="24"/>
              </w:rPr>
              <w:t>год</w:t>
            </w:r>
          </w:p>
        </w:tc>
        <w:tc>
          <w:tcPr>
            <w:tcW w:w="1701" w:type="dxa"/>
            <w:shd w:val="clear" w:color="auto" w:fill="FFFFFF"/>
          </w:tcPr>
          <w:p w:rsidR="0056297F" w:rsidRDefault="0056297F" w:rsidP="00F36C5F">
            <w:pPr>
              <w:spacing w:after="0" w:line="240" w:lineRule="auto"/>
              <w:jc w:val="center"/>
              <w:rPr>
                <w:rFonts w:ascii="Arial" w:hAnsi="Arial" w:cs="Arial"/>
                <w:b/>
                <w:sz w:val="24"/>
                <w:szCs w:val="24"/>
              </w:rPr>
            </w:pPr>
            <w:r w:rsidRPr="00232945">
              <w:rPr>
                <w:rFonts w:ascii="Arial" w:hAnsi="Arial" w:cs="Arial"/>
                <w:b/>
                <w:sz w:val="24"/>
                <w:szCs w:val="24"/>
              </w:rPr>
              <w:t xml:space="preserve">2016 </w:t>
            </w:r>
          </w:p>
          <w:p w:rsidR="0056297F" w:rsidRPr="00232945" w:rsidRDefault="0056297F" w:rsidP="00F36C5F">
            <w:pPr>
              <w:spacing w:after="0" w:line="240" w:lineRule="auto"/>
              <w:jc w:val="center"/>
              <w:rPr>
                <w:rFonts w:ascii="Arial" w:hAnsi="Arial" w:cs="Arial"/>
                <w:sz w:val="24"/>
                <w:szCs w:val="24"/>
              </w:rPr>
            </w:pPr>
            <w:r w:rsidRPr="00232945">
              <w:rPr>
                <w:rFonts w:ascii="Arial" w:hAnsi="Arial" w:cs="Arial"/>
                <w:b/>
                <w:sz w:val="24"/>
                <w:szCs w:val="24"/>
              </w:rPr>
              <w:t>год</w:t>
            </w:r>
          </w:p>
        </w:tc>
        <w:tc>
          <w:tcPr>
            <w:tcW w:w="1701" w:type="dxa"/>
            <w:shd w:val="clear" w:color="auto" w:fill="FFFFFF"/>
          </w:tcPr>
          <w:p w:rsidR="0056297F" w:rsidRDefault="0056297F" w:rsidP="00F36C5F">
            <w:pPr>
              <w:spacing w:after="0" w:line="240" w:lineRule="auto"/>
              <w:jc w:val="center"/>
              <w:rPr>
                <w:rFonts w:ascii="Arial" w:hAnsi="Arial" w:cs="Arial"/>
                <w:b/>
                <w:sz w:val="24"/>
                <w:szCs w:val="24"/>
              </w:rPr>
            </w:pPr>
            <w:r w:rsidRPr="00232945">
              <w:rPr>
                <w:rFonts w:ascii="Arial" w:hAnsi="Arial" w:cs="Arial"/>
                <w:b/>
                <w:sz w:val="24"/>
                <w:szCs w:val="24"/>
              </w:rPr>
              <w:t xml:space="preserve">2017 </w:t>
            </w:r>
          </w:p>
          <w:p w:rsidR="0056297F" w:rsidRPr="00232945" w:rsidRDefault="0056297F" w:rsidP="00F36C5F">
            <w:pPr>
              <w:spacing w:after="0" w:line="240" w:lineRule="auto"/>
              <w:jc w:val="center"/>
              <w:rPr>
                <w:rFonts w:ascii="Arial" w:hAnsi="Arial" w:cs="Arial"/>
                <w:sz w:val="24"/>
                <w:szCs w:val="24"/>
              </w:rPr>
            </w:pPr>
            <w:r w:rsidRPr="00232945">
              <w:rPr>
                <w:rFonts w:ascii="Arial" w:hAnsi="Arial" w:cs="Arial"/>
                <w:b/>
                <w:sz w:val="24"/>
                <w:szCs w:val="24"/>
              </w:rPr>
              <w:t>год</w:t>
            </w:r>
          </w:p>
        </w:tc>
      </w:tr>
      <w:tr w:rsidR="0056297F" w:rsidRPr="00113FD8" w:rsidTr="0056297F">
        <w:trPr>
          <w:trHeight w:val="481"/>
        </w:trPr>
        <w:tc>
          <w:tcPr>
            <w:tcW w:w="5528" w:type="dxa"/>
            <w:shd w:val="clear" w:color="auto" w:fill="FFFFFF"/>
            <w:tcMar>
              <w:top w:w="15" w:type="dxa"/>
              <w:left w:w="113" w:type="dxa"/>
              <w:bottom w:w="0" w:type="dxa"/>
              <w:right w:w="113" w:type="dxa"/>
            </w:tcMar>
            <w:vAlign w:val="center"/>
            <w:hideMark/>
          </w:tcPr>
          <w:p w:rsidR="0056297F" w:rsidRPr="00232945" w:rsidRDefault="0056297F" w:rsidP="00F36C5F">
            <w:pPr>
              <w:spacing w:after="0" w:line="240" w:lineRule="auto"/>
              <w:rPr>
                <w:rFonts w:ascii="Arial" w:hAnsi="Arial" w:cs="Arial"/>
                <w:sz w:val="24"/>
                <w:szCs w:val="24"/>
              </w:rPr>
            </w:pPr>
            <w:r w:rsidRPr="00232945">
              <w:rPr>
                <w:rFonts w:ascii="Arial" w:hAnsi="Arial" w:cs="Arial"/>
                <w:b/>
                <w:bCs/>
                <w:sz w:val="24"/>
                <w:szCs w:val="24"/>
              </w:rPr>
              <w:t xml:space="preserve">Государственная программа Удмуртской Республики </w:t>
            </w:r>
            <w:r w:rsidRPr="00232945">
              <w:rPr>
                <w:rFonts w:ascii="Arial" w:hAnsi="Arial" w:cs="Arial"/>
                <w:b/>
                <w:bCs/>
                <w:color w:val="E36C0A" w:themeColor="accent6" w:themeShade="BF"/>
                <w:sz w:val="24"/>
                <w:szCs w:val="24"/>
              </w:rPr>
              <w:t>«</w:t>
            </w:r>
            <w:r w:rsidRPr="00232945">
              <w:rPr>
                <w:rFonts w:ascii="Arial" w:hAnsi="Arial" w:cs="Arial"/>
                <w:b/>
                <w:color w:val="E36C0A" w:themeColor="accent6" w:themeShade="BF"/>
                <w:sz w:val="24"/>
                <w:szCs w:val="24"/>
              </w:rPr>
              <w:t>Совершенствование системы государственного управления в Удмуртской Республике</w:t>
            </w:r>
            <w:r w:rsidRPr="00232945">
              <w:rPr>
                <w:rFonts w:ascii="Arial" w:hAnsi="Arial" w:cs="Arial"/>
                <w:b/>
                <w:bCs/>
                <w:color w:val="E36C0A" w:themeColor="accent6" w:themeShade="BF"/>
                <w:sz w:val="24"/>
                <w:szCs w:val="24"/>
              </w:rPr>
              <w:t>»</w:t>
            </w:r>
            <w:r w:rsidRPr="00232945">
              <w:rPr>
                <w:rFonts w:ascii="Arial" w:hAnsi="Arial" w:cs="Arial"/>
                <w:b/>
                <w:bCs/>
                <w:iCs/>
                <w:sz w:val="24"/>
                <w:szCs w:val="24"/>
              </w:rPr>
              <w:t xml:space="preserve"> </w:t>
            </w:r>
          </w:p>
        </w:tc>
        <w:tc>
          <w:tcPr>
            <w:tcW w:w="1843" w:type="dxa"/>
            <w:shd w:val="clear" w:color="auto" w:fill="FFFFFF"/>
            <w:tcMar>
              <w:top w:w="15" w:type="dxa"/>
              <w:left w:w="15" w:type="dxa"/>
              <w:bottom w:w="0" w:type="dxa"/>
              <w:right w:w="15" w:type="dxa"/>
            </w:tcMar>
            <w:vAlign w:val="center"/>
            <w:hideMark/>
          </w:tcPr>
          <w:p w:rsidR="0056297F" w:rsidRPr="00232945" w:rsidRDefault="0056297F" w:rsidP="00F36C5F">
            <w:pPr>
              <w:spacing w:after="0" w:line="240" w:lineRule="auto"/>
              <w:jc w:val="center"/>
              <w:rPr>
                <w:rFonts w:ascii="Arial" w:hAnsi="Arial" w:cs="Arial"/>
                <w:b/>
                <w:color w:val="E36C0A" w:themeColor="accent6" w:themeShade="BF"/>
                <w:sz w:val="24"/>
                <w:szCs w:val="24"/>
              </w:rPr>
            </w:pPr>
            <w:r w:rsidRPr="00232945">
              <w:rPr>
                <w:rFonts w:ascii="Arial" w:hAnsi="Arial" w:cs="Arial"/>
                <w:b/>
                <w:color w:val="E36C0A" w:themeColor="accent6" w:themeShade="BF"/>
                <w:sz w:val="24"/>
                <w:szCs w:val="24"/>
              </w:rPr>
              <w:t>4,2</w:t>
            </w:r>
          </w:p>
        </w:tc>
        <w:tc>
          <w:tcPr>
            <w:tcW w:w="1701" w:type="dxa"/>
            <w:shd w:val="clear" w:color="auto" w:fill="FFFFFF"/>
            <w:vAlign w:val="center"/>
          </w:tcPr>
          <w:p w:rsidR="0056297F" w:rsidRPr="00232945" w:rsidRDefault="0056297F" w:rsidP="00F36C5F">
            <w:pPr>
              <w:spacing w:after="0" w:line="240" w:lineRule="auto"/>
              <w:jc w:val="center"/>
              <w:rPr>
                <w:rFonts w:ascii="Arial" w:hAnsi="Arial" w:cs="Arial"/>
                <w:b/>
                <w:color w:val="E36C0A" w:themeColor="accent6" w:themeShade="BF"/>
                <w:sz w:val="24"/>
                <w:szCs w:val="24"/>
              </w:rPr>
            </w:pPr>
            <w:r w:rsidRPr="00232945">
              <w:rPr>
                <w:rFonts w:ascii="Arial" w:hAnsi="Arial" w:cs="Arial"/>
                <w:b/>
                <w:color w:val="E36C0A" w:themeColor="accent6" w:themeShade="BF"/>
                <w:sz w:val="24"/>
                <w:szCs w:val="24"/>
              </w:rPr>
              <w:t>7,6</w:t>
            </w:r>
          </w:p>
        </w:tc>
        <w:tc>
          <w:tcPr>
            <w:tcW w:w="1701" w:type="dxa"/>
            <w:shd w:val="clear" w:color="auto" w:fill="FFFFFF"/>
            <w:vAlign w:val="center"/>
          </w:tcPr>
          <w:p w:rsidR="0056297F" w:rsidRPr="00232945" w:rsidRDefault="007E2FB3" w:rsidP="00F36C5F">
            <w:pPr>
              <w:spacing w:after="0" w:line="240" w:lineRule="auto"/>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8,6</w:t>
            </w:r>
          </w:p>
        </w:tc>
      </w:tr>
    </w:tbl>
    <w:p w:rsidR="00ED0F95" w:rsidRPr="002F1AD5" w:rsidRDefault="00ED0F95" w:rsidP="00491A5E">
      <w:pPr>
        <w:tabs>
          <w:tab w:val="left" w:pos="4782"/>
        </w:tabs>
        <w:autoSpaceDE w:val="0"/>
        <w:autoSpaceDN w:val="0"/>
        <w:adjustRightInd w:val="0"/>
        <w:spacing w:after="0" w:line="240" w:lineRule="auto"/>
        <w:rPr>
          <w:rFonts w:ascii="Arial" w:hAnsi="Arial" w:cs="Arial"/>
          <w:b/>
          <w:noProof/>
          <w:sz w:val="16"/>
          <w:szCs w:val="16"/>
          <w:lang w:eastAsia="ru-RU"/>
        </w:rPr>
      </w:pPr>
    </w:p>
    <w:p w:rsidR="00491A5E" w:rsidRPr="00113FD8" w:rsidRDefault="00491A5E" w:rsidP="00491A5E">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766" w:tblpY="159"/>
        <w:tblW w:w="10881" w:type="dxa"/>
        <w:shd w:val="clear" w:color="auto" w:fill="FFFFFF" w:themeFill="background1"/>
        <w:tblLook w:val="04A0"/>
      </w:tblPr>
      <w:tblGrid>
        <w:gridCol w:w="5778"/>
        <w:gridCol w:w="1701"/>
        <w:gridCol w:w="1701"/>
        <w:gridCol w:w="1701"/>
      </w:tblGrid>
      <w:tr w:rsidR="0056297F" w:rsidRPr="00113FD8" w:rsidTr="0056297F">
        <w:trPr>
          <w:trHeight w:val="411"/>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b/>
                <w:bCs/>
                <w:sz w:val="23"/>
                <w:szCs w:val="23"/>
                <w:lang w:eastAsia="ru-RU"/>
              </w:rPr>
            </w:pPr>
            <w:r w:rsidRPr="00F36C5F">
              <w:rPr>
                <w:rFonts w:ascii="Arial" w:eastAsia="Times New Roman" w:hAnsi="Arial" w:cs="Arial"/>
                <w:b/>
                <w:bCs/>
                <w:sz w:val="23"/>
                <w:szCs w:val="23"/>
                <w:lang w:eastAsia="ru-RU"/>
              </w:rPr>
              <w:t xml:space="preserve">              Наименование индикатора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spacing w:after="0" w:line="240" w:lineRule="auto"/>
              <w:jc w:val="center"/>
              <w:rPr>
                <w:rFonts w:ascii="Arial" w:hAnsi="Arial" w:cs="Arial"/>
                <w:b/>
                <w:sz w:val="23"/>
                <w:szCs w:val="23"/>
              </w:rPr>
            </w:pPr>
            <w:r w:rsidRPr="00F36C5F">
              <w:rPr>
                <w:rFonts w:ascii="Arial" w:hAnsi="Arial" w:cs="Arial"/>
                <w:b/>
                <w:sz w:val="23"/>
                <w:szCs w:val="23"/>
              </w:rPr>
              <w:t xml:space="preserve">2015 год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spacing w:after="0" w:line="240" w:lineRule="auto"/>
              <w:jc w:val="center"/>
              <w:rPr>
                <w:rFonts w:ascii="Arial" w:hAnsi="Arial" w:cs="Arial"/>
                <w:sz w:val="23"/>
                <w:szCs w:val="23"/>
              </w:rPr>
            </w:pPr>
            <w:r w:rsidRPr="00F36C5F">
              <w:rPr>
                <w:rFonts w:ascii="Arial" w:hAnsi="Arial" w:cs="Arial"/>
                <w:b/>
                <w:sz w:val="23"/>
                <w:szCs w:val="23"/>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spacing w:after="0" w:line="240" w:lineRule="auto"/>
              <w:jc w:val="center"/>
              <w:rPr>
                <w:rFonts w:ascii="Arial" w:hAnsi="Arial" w:cs="Arial"/>
                <w:sz w:val="23"/>
                <w:szCs w:val="23"/>
              </w:rPr>
            </w:pPr>
            <w:r w:rsidRPr="00F36C5F">
              <w:rPr>
                <w:rFonts w:ascii="Arial" w:hAnsi="Arial" w:cs="Arial"/>
                <w:b/>
                <w:sz w:val="23"/>
                <w:szCs w:val="23"/>
              </w:rPr>
              <w:t>2017 год</w:t>
            </w:r>
          </w:p>
        </w:tc>
      </w:tr>
      <w:tr w:rsidR="0056297F" w:rsidRPr="00113FD8" w:rsidTr="0056297F">
        <w:trPr>
          <w:trHeight w:val="315"/>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rPr>
                <w:sz w:val="23"/>
                <w:szCs w:val="23"/>
              </w:rPr>
            </w:pPr>
            <w:r w:rsidRPr="00F36C5F">
              <w:rPr>
                <w:sz w:val="23"/>
                <w:szCs w:val="23"/>
              </w:rPr>
              <w:t>Индекс доверия граждан к гражданским служащим,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40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41</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42</w:t>
            </w:r>
          </w:p>
        </w:tc>
      </w:tr>
      <w:tr w:rsidR="0056297F" w:rsidRPr="00113FD8" w:rsidTr="0056297F">
        <w:trPr>
          <w:trHeight w:val="343"/>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Индекс доверия граждан к муниципальным служащим,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40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41</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42</w:t>
            </w:r>
          </w:p>
        </w:tc>
      </w:tr>
      <w:tr w:rsidR="0056297F" w:rsidRPr="00113FD8" w:rsidTr="0056297F">
        <w:trPr>
          <w:trHeight w:val="380"/>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sz w:val="23"/>
                <w:szCs w:val="23"/>
                <w:lang w:eastAsia="ru-RU"/>
              </w:rPr>
            </w:pPr>
            <w:r w:rsidRPr="00F36C5F">
              <w:rPr>
                <w:rFonts w:ascii="Arial" w:hAnsi="Arial" w:cs="Arial"/>
                <w:sz w:val="23"/>
                <w:szCs w:val="23"/>
              </w:rPr>
              <w:t>Число гражданских служащих, принявших участие в инновационных программах обучения (в том числе гражданских служащих, принимающих участие в предоставлении государственных услуг, и гражданских служащих, в должностные обязанности которых входит участие в противодействии коррупции), человек</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210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50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52</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Доля гражданских служащих, должностные регламенты которых содержат показатели результативности, %</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99,8</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99,9</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100,0</w:t>
            </w:r>
          </w:p>
        </w:tc>
      </w:tr>
      <w:tr w:rsidR="0056297F" w:rsidRPr="00113FD8" w:rsidTr="0056297F">
        <w:trPr>
          <w:trHeight w:val="366"/>
        </w:trPr>
        <w:tc>
          <w:tcPr>
            <w:tcW w:w="5778"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eastAsia="Times New Roman" w:hAnsi="Arial" w:cs="Arial"/>
                <w:sz w:val="23"/>
                <w:szCs w:val="23"/>
                <w:lang w:eastAsia="ru-RU"/>
              </w:rPr>
            </w:pPr>
            <w:r w:rsidRPr="00F36C5F">
              <w:rPr>
                <w:rFonts w:ascii="Arial" w:hAnsi="Arial" w:cs="Arial"/>
                <w:sz w:val="23"/>
                <w:szCs w:val="23"/>
              </w:rPr>
              <w:t>Число муниципальных служащих, прошедших обучение</w:t>
            </w:r>
          </w:p>
        </w:tc>
        <w:tc>
          <w:tcPr>
            <w:tcW w:w="1701" w:type="dxa"/>
            <w:tcBorders>
              <w:top w:val="nil"/>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200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60</w:t>
            </w:r>
          </w:p>
        </w:tc>
        <w:tc>
          <w:tcPr>
            <w:tcW w:w="1701" w:type="dxa"/>
            <w:tcBorders>
              <w:top w:val="nil"/>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80</w:t>
            </w:r>
          </w:p>
        </w:tc>
      </w:tr>
      <w:tr w:rsidR="0056297F" w:rsidRPr="00113FD8" w:rsidTr="0056297F">
        <w:trPr>
          <w:trHeight w:val="366"/>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Доля лиц, состоящих в резерве управленческих кадров, прошедших обучение по соответствующим направлениям деятельности, от общего количества включенных в резерв управленческих кадров</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29</w:t>
            </w:r>
          </w:p>
        </w:tc>
      </w:tr>
      <w:tr w:rsidR="0056297F" w:rsidRPr="00113FD8" w:rsidTr="0056297F">
        <w:trPr>
          <w:trHeight w:val="366"/>
        </w:trPr>
        <w:tc>
          <w:tcPr>
            <w:tcW w:w="57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autoSpaceDE w:val="0"/>
              <w:autoSpaceDN w:val="0"/>
              <w:adjustRightInd w:val="0"/>
              <w:spacing w:after="0" w:line="240" w:lineRule="auto"/>
              <w:rPr>
                <w:rFonts w:ascii="Arial" w:hAnsi="Arial" w:cs="Arial"/>
                <w:sz w:val="23"/>
                <w:szCs w:val="23"/>
              </w:rPr>
            </w:pPr>
            <w:r w:rsidRPr="00F36C5F">
              <w:rPr>
                <w:rFonts w:ascii="Arial" w:hAnsi="Arial" w:cs="Arial"/>
                <w:sz w:val="23"/>
                <w:szCs w:val="23"/>
              </w:rPr>
              <w:t>Доля гражданских служащих и муниципальных служащих, прошедших обучение на семинарах или курсах по антикоррупционной тематике (от общей численности гражданских и муниципальных служащих),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6C5F" w:rsidRDefault="0056297F" w:rsidP="00F36C5F">
            <w:pPr>
              <w:pStyle w:val="ConsPlusNormal"/>
              <w:jc w:val="center"/>
              <w:rPr>
                <w:sz w:val="23"/>
                <w:szCs w:val="23"/>
              </w:rPr>
            </w:pPr>
            <w:r w:rsidRPr="00F36C5F">
              <w:rPr>
                <w:sz w:val="23"/>
                <w:szCs w:val="23"/>
              </w:rPr>
              <w:t>24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6C5F" w:rsidRDefault="0056297F" w:rsidP="00F36C5F">
            <w:pPr>
              <w:pStyle w:val="ConsPlusNormal"/>
              <w:jc w:val="center"/>
              <w:rPr>
                <w:sz w:val="23"/>
                <w:szCs w:val="23"/>
              </w:rPr>
            </w:pPr>
            <w:r w:rsidRPr="00F36C5F">
              <w:rPr>
                <w:sz w:val="23"/>
                <w:szCs w:val="23"/>
              </w:rPr>
              <w:t>28</w:t>
            </w:r>
          </w:p>
        </w:tc>
      </w:tr>
    </w:tbl>
    <w:p w:rsidR="008715FE" w:rsidRDefault="008715FE" w:rsidP="00202C4B">
      <w:pPr>
        <w:tabs>
          <w:tab w:val="left" w:pos="4782"/>
        </w:tabs>
        <w:autoSpaceDE w:val="0"/>
        <w:autoSpaceDN w:val="0"/>
        <w:adjustRightInd w:val="0"/>
        <w:spacing w:after="0" w:line="240" w:lineRule="auto"/>
        <w:jc w:val="center"/>
        <w:rPr>
          <w:rFonts w:ascii="Arial" w:hAnsi="Arial" w:cs="Arial"/>
          <w:b/>
          <w:noProof/>
          <w:sz w:val="28"/>
          <w:szCs w:val="28"/>
          <w:lang w:eastAsia="ru-RU"/>
        </w:rPr>
      </w:pPr>
    </w:p>
    <w:p w:rsidR="00AF38CE" w:rsidRPr="00180629" w:rsidRDefault="00AF38CE" w:rsidP="00202C4B">
      <w:pPr>
        <w:tabs>
          <w:tab w:val="left" w:pos="4782"/>
        </w:tabs>
        <w:autoSpaceDE w:val="0"/>
        <w:autoSpaceDN w:val="0"/>
        <w:adjustRightInd w:val="0"/>
        <w:spacing w:after="0" w:line="240" w:lineRule="auto"/>
        <w:jc w:val="center"/>
        <w:rPr>
          <w:rFonts w:ascii="Arial" w:hAnsi="Arial" w:cs="Arial"/>
          <w:b/>
          <w:color w:val="FF0000"/>
          <w:sz w:val="36"/>
          <w:szCs w:val="36"/>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00342231">
        <w:rPr>
          <w:rFonts w:ascii="Arial" w:hAnsi="Arial" w:cs="Arial"/>
          <w:b/>
          <w:noProof/>
          <w:color w:val="3366FF"/>
          <w:sz w:val="28"/>
          <w:szCs w:val="28"/>
          <w:u w:val="single"/>
          <w:lang w:eastAsia="ru-RU"/>
        </w:rPr>
        <w:t>«Социальная поддержка граждан</w:t>
      </w:r>
      <w:r w:rsidR="00342231" w:rsidRPr="008A5EF6">
        <w:rPr>
          <w:rFonts w:ascii="Arial" w:hAnsi="Arial" w:cs="Arial"/>
          <w:b/>
          <w:noProof/>
          <w:color w:val="3366FF"/>
          <w:sz w:val="28"/>
          <w:szCs w:val="28"/>
          <w:u w:val="single"/>
          <w:lang w:eastAsia="ru-RU"/>
        </w:rPr>
        <w:t>»</w:t>
      </w:r>
    </w:p>
    <w:p w:rsidR="00AF38CE" w:rsidRDefault="00AF38CE" w:rsidP="00E95DCE">
      <w:pPr>
        <w:autoSpaceDE w:val="0"/>
        <w:autoSpaceDN w:val="0"/>
        <w:adjustRightInd w:val="0"/>
        <w:spacing w:after="0" w:line="240" w:lineRule="auto"/>
        <w:ind w:left="3119" w:hanging="2552"/>
        <w:rPr>
          <w:rFonts w:ascii="Arial" w:hAnsi="Arial" w:cs="Arial"/>
          <w:color w:val="C00000"/>
          <w:sz w:val="24"/>
          <w:szCs w:val="24"/>
        </w:rPr>
      </w:pPr>
    </w:p>
    <w:p w:rsidR="00AF38CE" w:rsidRDefault="00071FF6" w:rsidP="00E95DCE">
      <w:pPr>
        <w:autoSpaceDE w:val="0"/>
        <w:autoSpaceDN w:val="0"/>
        <w:adjustRightInd w:val="0"/>
        <w:spacing w:after="0" w:line="240" w:lineRule="auto"/>
        <w:ind w:left="3686"/>
        <w:rPr>
          <w:rFonts w:ascii="Arial" w:hAnsi="Arial" w:cs="Arial"/>
          <w:b/>
          <w:color w:val="C00000"/>
          <w:sz w:val="24"/>
          <w:szCs w:val="24"/>
        </w:rPr>
      </w:pPr>
      <w:r>
        <w:rPr>
          <w:rFonts w:ascii="Arial" w:hAnsi="Arial" w:cs="Arial"/>
          <w:b/>
          <w:noProof/>
          <w:color w:val="C00000"/>
          <w:sz w:val="24"/>
          <w:szCs w:val="24"/>
          <w:lang w:eastAsia="ru-RU"/>
        </w:rPr>
        <w:drawing>
          <wp:anchor distT="0" distB="0" distL="114300" distR="114300" simplePos="0" relativeHeight="252020224" behindDoc="1" locked="0" layoutInCell="1" allowOverlap="1">
            <wp:simplePos x="0" y="0"/>
            <wp:positionH relativeFrom="column">
              <wp:posOffset>305435</wp:posOffset>
            </wp:positionH>
            <wp:positionV relativeFrom="paragraph">
              <wp:posOffset>29845</wp:posOffset>
            </wp:positionV>
            <wp:extent cx="1825625" cy="1590675"/>
            <wp:effectExtent l="19050" t="0" r="22225" b="0"/>
            <wp:wrapTight wrapText="bothSides">
              <wp:wrapPolygon edited="0">
                <wp:start x="225" y="0"/>
                <wp:lineTo x="-225" y="4139"/>
                <wp:lineTo x="0" y="21471"/>
                <wp:lineTo x="21412" y="21471"/>
                <wp:lineTo x="21638" y="21471"/>
                <wp:lineTo x="21863" y="20953"/>
                <wp:lineTo x="21863" y="2328"/>
                <wp:lineTo x="21638" y="517"/>
                <wp:lineTo x="21187" y="0"/>
                <wp:lineTo x="225"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45" cstate="print"/>
                    <a:stretch>
                      <a:fillRect/>
                    </a:stretch>
                  </pic:blipFill>
                  <pic:spPr>
                    <a:xfrm>
                      <a:off x="0" y="0"/>
                      <a:ext cx="1825625" cy="1590675"/>
                    </a:xfrm>
                    <a:prstGeom prst="rect">
                      <a:avLst/>
                    </a:prstGeom>
                    <a:ln>
                      <a:solidFill>
                        <a:schemeClr val="tx1"/>
                      </a:solidFill>
                    </a:ln>
                    <a:effectLst>
                      <a:softEdge rad="112500"/>
                    </a:effectLst>
                  </pic:spPr>
                </pic:pic>
              </a:graphicData>
            </a:graphic>
          </wp:anchor>
        </w:drawing>
      </w:r>
    </w:p>
    <w:p w:rsidR="00AF38CE" w:rsidRPr="006332BD" w:rsidRDefault="00AF38CE" w:rsidP="00E95DCE">
      <w:pPr>
        <w:autoSpaceDE w:val="0"/>
        <w:autoSpaceDN w:val="0"/>
        <w:adjustRightInd w:val="0"/>
        <w:spacing w:after="0" w:line="240" w:lineRule="auto"/>
        <w:ind w:left="3686"/>
        <w:rPr>
          <w:rFonts w:ascii="Arial" w:hAnsi="Arial" w:cs="Arial"/>
          <w:sz w:val="24"/>
          <w:szCs w:val="24"/>
        </w:rPr>
      </w:pPr>
      <w:r w:rsidRPr="006332BD">
        <w:rPr>
          <w:rFonts w:ascii="Arial" w:hAnsi="Arial" w:cs="Arial"/>
          <w:b/>
          <w:color w:val="3366FF"/>
          <w:sz w:val="24"/>
          <w:szCs w:val="24"/>
        </w:rPr>
        <w:t>Цель:</w:t>
      </w:r>
      <w:r w:rsidRPr="006332BD">
        <w:rPr>
          <w:rFonts w:ascii="Arial" w:hAnsi="Arial" w:cs="Arial"/>
          <w:sz w:val="24"/>
          <w:szCs w:val="24"/>
        </w:rPr>
        <w:t xml:space="preserve"> </w:t>
      </w:r>
      <w:r w:rsidR="00342231" w:rsidRPr="006332BD">
        <w:rPr>
          <w:rFonts w:ascii="Arial" w:hAnsi="Arial" w:cs="Arial"/>
          <w:sz w:val="24"/>
          <w:szCs w:val="24"/>
        </w:rPr>
        <w:t>рост благосостояния граждан - получателей мер социальной поддержки, повышение доступности социального обслуживания населения; стабилизация демографической ситуации в Удмуртской Республике; укрепление и развитие института семьи в Удмуртской Республике</w:t>
      </w:r>
    </w:p>
    <w:p w:rsidR="00AF38CE" w:rsidRDefault="00AF38CE" w:rsidP="00E95DCE">
      <w:pPr>
        <w:autoSpaceDE w:val="0"/>
        <w:autoSpaceDN w:val="0"/>
        <w:adjustRightInd w:val="0"/>
        <w:spacing w:after="0" w:line="240" w:lineRule="auto"/>
        <w:ind w:left="3119" w:hanging="709"/>
        <w:rPr>
          <w:rFonts w:ascii="Arial" w:hAnsi="Arial" w:cs="Arial"/>
          <w:sz w:val="24"/>
          <w:szCs w:val="24"/>
        </w:rPr>
      </w:pPr>
    </w:p>
    <w:p w:rsidR="00AF38CE" w:rsidRDefault="00AF38CE" w:rsidP="00E95DCE">
      <w:pPr>
        <w:tabs>
          <w:tab w:val="left" w:pos="4374"/>
        </w:tabs>
        <w:autoSpaceDE w:val="0"/>
        <w:autoSpaceDN w:val="0"/>
        <w:adjustRightInd w:val="0"/>
        <w:spacing w:after="0" w:line="240" w:lineRule="auto"/>
        <w:ind w:left="2410" w:hanging="709"/>
        <w:jc w:val="center"/>
        <w:rPr>
          <w:rFonts w:ascii="Arial" w:hAnsi="Arial" w:cs="Arial"/>
          <w:b/>
          <w:color w:val="17365D" w:themeColor="text2" w:themeShade="BF"/>
          <w:sz w:val="24"/>
          <w:szCs w:val="24"/>
        </w:rPr>
      </w:pPr>
    </w:p>
    <w:p w:rsidR="00AF38CE" w:rsidRPr="007C158B" w:rsidRDefault="00AF38CE" w:rsidP="00E95DCE">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113FD8" w:rsidRDefault="002737C8" w:rsidP="00E95DCE">
      <w:pPr>
        <w:tabs>
          <w:tab w:val="left" w:pos="3686"/>
        </w:tabs>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p>
    <w:p w:rsidR="002737C8" w:rsidRPr="006332BD" w:rsidRDefault="002737C8" w:rsidP="00E95DCE">
      <w:pPr>
        <w:tabs>
          <w:tab w:val="left" w:pos="3686"/>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Структура расходов по государственной программе</w:t>
      </w:r>
    </w:p>
    <w:p w:rsidR="002737C8" w:rsidRPr="00113FD8" w:rsidRDefault="00FE2F3E" w:rsidP="00E95DCE">
      <w:pPr>
        <w:tabs>
          <w:tab w:val="left" w:pos="3686"/>
        </w:tabs>
        <w:autoSpaceDE w:val="0"/>
        <w:autoSpaceDN w:val="0"/>
        <w:adjustRightInd w:val="0"/>
        <w:spacing w:after="0" w:line="240" w:lineRule="auto"/>
        <w:jc w:val="center"/>
        <w:rPr>
          <w:rFonts w:ascii="Arial" w:hAnsi="Arial" w:cs="Arial"/>
          <w:b/>
        </w:rPr>
      </w:pPr>
      <w:r>
        <w:rPr>
          <w:rFonts w:ascii="Arial" w:hAnsi="Arial" w:cs="Arial"/>
          <w:b/>
          <w:noProof/>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385" type="#_x0000_t176" style="position:absolute;left:0;text-align:left;margin-left:491.3pt;margin-top:1.3pt;width:71.25pt;height:23.25pt;z-index:252150272;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85">
              <w:txbxContent>
                <w:p w:rsidR="00714E6E" w:rsidRPr="00202C4B" w:rsidRDefault="00714E6E" w:rsidP="002737C8">
                  <w:pPr>
                    <w:jc w:val="right"/>
                    <w:rPr>
                      <w:rFonts w:ascii="Arial" w:hAnsi="Arial" w:cs="Arial"/>
                      <w:sz w:val="20"/>
                      <w:szCs w:val="20"/>
                    </w:rPr>
                  </w:pPr>
                  <w:r w:rsidRPr="00202C4B">
                    <w:rPr>
                      <w:rFonts w:ascii="Arial" w:hAnsi="Arial" w:cs="Arial"/>
                      <w:sz w:val="20"/>
                      <w:szCs w:val="20"/>
                    </w:rPr>
                    <w:t>млн</w:t>
                  </w:r>
                  <w:proofErr w:type="gramStart"/>
                  <w:r w:rsidRPr="00202C4B">
                    <w:rPr>
                      <w:rFonts w:ascii="Arial" w:hAnsi="Arial" w:cs="Arial"/>
                      <w:sz w:val="20"/>
                      <w:szCs w:val="20"/>
                    </w:rPr>
                    <w:t>.р</w:t>
                  </w:r>
                  <w:proofErr w:type="gramEnd"/>
                  <w:r w:rsidRPr="00202C4B">
                    <w:rPr>
                      <w:rFonts w:ascii="Arial" w:hAnsi="Arial" w:cs="Arial"/>
                      <w:sz w:val="20"/>
                      <w:szCs w:val="20"/>
                    </w:rPr>
                    <w:t>уб.</w:t>
                  </w:r>
                </w:p>
              </w:txbxContent>
            </v:textbox>
          </v:shape>
        </w:pict>
      </w:r>
    </w:p>
    <w:tbl>
      <w:tblPr>
        <w:tblStyle w:val="a8"/>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778"/>
        <w:gridCol w:w="993"/>
        <w:gridCol w:w="992"/>
        <w:gridCol w:w="992"/>
        <w:gridCol w:w="992"/>
        <w:gridCol w:w="993"/>
      </w:tblGrid>
      <w:tr w:rsidR="00FE0BA0" w:rsidRPr="00113FD8" w:rsidTr="00F36C5F">
        <w:trPr>
          <w:trHeight w:val="210"/>
        </w:trPr>
        <w:tc>
          <w:tcPr>
            <w:tcW w:w="5778" w:type="dxa"/>
            <w:shd w:val="clear" w:color="auto" w:fill="FFFFFF" w:themeFill="background1"/>
          </w:tcPr>
          <w:p w:rsidR="00FE0BA0" w:rsidRPr="00232945" w:rsidRDefault="00C44AEC" w:rsidP="00735251">
            <w:pPr>
              <w:autoSpaceDE w:val="0"/>
              <w:autoSpaceDN w:val="0"/>
              <w:adjustRightInd w:val="0"/>
              <w:jc w:val="center"/>
              <w:rPr>
                <w:rFonts w:ascii="Arial" w:hAnsi="Arial" w:cs="Arial"/>
                <w:b/>
                <w:sz w:val="24"/>
                <w:szCs w:val="24"/>
              </w:rPr>
            </w:pPr>
            <w:r w:rsidRPr="00232945">
              <w:rPr>
                <w:rFonts w:ascii="Arial" w:hAnsi="Arial" w:cs="Arial"/>
                <w:b/>
                <w:sz w:val="24"/>
                <w:szCs w:val="24"/>
              </w:rPr>
              <w:t>Наименование государственной программы (подпрограммы)</w:t>
            </w:r>
          </w:p>
        </w:tc>
        <w:tc>
          <w:tcPr>
            <w:tcW w:w="993" w:type="dxa"/>
            <w:shd w:val="clear" w:color="auto" w:fill="FFFFFF" w:themeFill="background1"/>
          </w:tcPr>
          <w:p w:rsidR="00FE0BA0" w:rsidRPr="00232945" w:rsidRDefault="00FE0BA0"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2015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2016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2017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2"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2018 год</w:t>
            </w:r>
          </w:p>
          <w:p w:rsidR="00FE0BA0" w:rsidRPr="00232945" w:rsidRDefault="00FE0BA0" w:rsidP="00735251">
            <w:pPr>
              <w:autoSpaceDE w:val="0"/>
              <w:autoSpaceDN w:val="0"/>
              <w:adjustRightInd w:val="0"/>
              <w:ind w:left="-54"/>
              <w:jc w:val="center"/>
              <w:rPr>
                <w:rFonts w:ascii="Arial" w:hAnsi="Arial" w:cs="Arial"/>
                <w:b/>
                <w:sz w:val="24"/>
                <w:szCs w:val="24"/>
              </w:rPr>
            </w:pPr>
          </w:p>
        </w:tc>
        <w:tc>
          <w:tcPr>
            <w:tcW w:w="993" w:type="dxa"/>
            <w:shd w:val="clear" w:color="auto" w:fill="FFFFFF" w:themeFill="background1"/>
          </w:tcPr>
          <w:p w:rsidR="001128AD" w:rsidRPr="00232945" w:rsidRDefault="001128AD" w:rsidP="00735251">
            <w:pPr>
              <w:autoSpaceDE w:val="0"/>
              <w:autoSpaceDN w:val="0"/>
              <w:adjustRightInd w:val="0"/>
              <w:ind w:left="-54"/>
              <w:jc w:val="center"/>
              <w:rPr>
                <w:rFonts w:ascii="Arial" w:hAnsi="Arial" w:cs="Arial"/>
                <w:b/>
                <w:sz w:val="24"/>
                <w:szCs w:val="24"/>
              </w:rPr>
            </w:pPr>
            <w:r w:rsidRPr="00232945">
              <w:rPr>
                <w:rFonts w:ascii="Arial" w:hAnsi="Arial" w:cs="Arial"/>
                <w:b/>
                <w:sz w:val="24"/>
                <w:szCs w:val="24"/>
              </w:rPr>
              <w:t>2019 год</w:t>
            </w:r>
          </w:p>
          <w:p w:rsidR="00FE0BA0" w:rsidRPr="00232945" w:rsidRDefault="00FE0BA0" w:rsidP="00735251">
            <w:pPr>
              <w:autoSpaceDE w:val="0"/>
              <w:autoSpaceDN w:val="0"/>
              <w:adjustRightInd w:val="0"/>
              <w:ind w:left="-54"/>
              <w:jc w:val="center"/>
              <w:rPr>
                <w:rFonts w:ascii="Arial" w:hAnsi="Arial" w:cs="Arial"/>
                <w:b/>
                <w:sz w:val="24"/>
                <w:szCs w:val="24"/>
              </w:rPr>
            </w:pPr>
          </w:p>
        </w:tc>
      </w:tr>
      <w:tr w:rsidR="00FE0BA0" w:rsidRPr="00113FD8" w:rsidTr="00F36C5F">
        <w:trPr>
          <w:trHeight w:val="210"/>
        </w:trPr>
        <w:tc>
          <w:tcPr>
            <w:tcW w:w="5778" w:type="dxa"/>
            <w:shd w:val="clear" w:color="auto" w:fill="FFFFFF" w:themeFill="background1"/>
            <w:vAlign w:val="center"/>
          </w:tcPr>
          <w:p w:rsidR="00FE0BA0" w:rsidRPr="00232945" w:rsidRDefault="00FE0BA0" w:rsidP="00FE0BA0">
            <w:pPr>
              <w:autoSpaceDE w:val="0"/>
              <w:autoSpaceDN w:val="0"/>
              <w:adjustRightInd w:val="0"/>
              <w:rPr>
                <w:rFonts w:ascii="Arial" w:hAnsi="Arial" w:cs="Arial"/>
                <w:sz w:val="24"/>
                <w:szCs w:val="24"/>
              </w:rPr>
            </w:pPr>
            <w:r w:rsidRPr="00232945">
              <w:rPr>
                <w:rFonts w:ascii="Arial" w:hAnsi="Arial" w:cs="Arial"/>
                <w:b/>
                <w:sz w:val="24"/>
                <w:szCs w:val="24"/>
              </w:rPr>
              <w:t xml:space="preserve">Государственная программа Удмуртской Республики </w:t>
            </w:r>
            <w:r w:rsidRPr="00232945">
              <w:rPr>
                <w:rFonts w:ascii="Arial" w:hAnsi="Arial" w:cs="Arial"/>
                <w:b/>
                <w:noProof/>
                <w:color w:val="3366FF"/>
                <w:sz w:val="24"/>
                <w:szCs w:val="24"/>
                <w:lang w:eastAsia="ru-RU"/>
              </w:rPr>
              <w:t>«Социальная поддержка граждан»</w:t>
            </w:r>
          </w:p>
        </w:tc>
        <w:tc>
          <w:tcPr>
            <w:tcW w:w="993" w:type="dxa"/>
            <w:shd w:val="clear" w:color="auto" w:fill="FFFFFF" w:themeFill="background1"/>
            <w:vAlign w:val="center"/>
          </w:tcPr>
          <w:p w:rsidR="00FE0BA0" w:rsidRPr="00232945" w:rsidRDefault="00FE0BA0" w:rsidP="00FE0BA0">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7</w:t>
            </w:r>
            <w:r w:rsidR="00F41D84">
              <w:rPr>
                <w:rFonts w:ascii="Arial" w:hAnsi="Arial" w:cs="Arial"/>
                <w:b/>
                <w:noProof/>
                <w:color w:val="3366FF"/>
                <w:sz w:val="24"/>
                <w:szCs w:val="24"/>
                <w:lang w:eastAsia="ru-RU"/>
              </w:rPr>
              <w:t> </w:t>
            </w:r>
            <w:r w:rsidRPr="00232945">
              <w:rPr>
                <w:rFonts w:ascii="Arial" w:hAnsi="Arial" w:cs="Arial"/>
                <w:b/>
                <w:noProof/>
                <w:color w:val="3366FF"/>
                <w:sz w:val="24"/>
                <w:szCs w:val="24"/>
                <w:lang w:eastAsia="ru-RU"/>
              </w:rPr>
              <w:t>68</w:t>
            </w:r>
            <w:r w:rsidR="00F41D84">
              <w:rPr>
                <w:rFonts w:ascii="Arial" w:hAnsi="Arial" w:cs="Arial"/>
                <w:b/>
                <w:noProof/>
                <w:color w:val="3366FF"/>
                <w:sz w:val="24"/>
                <w:szCs w:val="24"/>
                <w:lang w:eastAsia="ru-RU"/>
              </w:rPr>
              <w:t>7,4</w:t>
            </w:r>
          </w:p>
        </w:tc>
        <w:tc>
          <w:tcPr>
            <w:tcW w:w="992" w:type="dxa"/>
            <w:shd w:val="clear" w:color="auto" w:fill="FFFFFF" w:themeFill="background1"/>
            <w:vAlign w:val="center"/>
          </w:tcPr>
          <w:p w:rsidR="00FE0BA0" w:rsidRPr="00232945" w:rsidRDefault="00C73879" w:rsidP="00AE2F7A">
            <w:pPr>
              <w:autoSpaceDE w:val="0"/>
              <w:autoSpaceDN w:val="0"/>
              <w:adjustRightInd w:val="0"/>
              <w:ind w:left="-54"/>
              <w:jc w:val="center"/>
              <w:rPr>
                <w:rFonts w:ascii="Arial" w:hAnsi="Arial" w:cs="Arial"/>
                <w:b/>
                <w:noProof/>
                <w:color w:val="3366FF"/>
                <w:sz w:val="24"/>
                <w:szCs w:val="24"/>
                <w:lang w:eastAsia="ru-RU"/>
              </w:rPr>
            </w:pPr>
            <w:r w:rsidRPr="00232945">
              <w:rPr>
                <w:rFonts w:ascii="Arial" w:hAnsi="Arial" w:cs="Arial"/>
                <w:b/>
                <w:noProof/>
                <w:color w:val="3366FF"/>
                <w:sz w:val="24"/>
                <w:szCs w:val="24"/>
                <w:lang w:eastAsia="ru-RU"/>
              </w:rPr>
              <w:t>7 116,7</w:t>
            </w:r>
          </w:p>
        </w:tc>
        <w:tc>
          <w:tcPr>
            <w:tcW w:w="992" w:type="dxa"/>
            <w:shd w:val="clear" w:color="auto" w:fill="FFFFFF" w:themeFill="background1"/>
            <w:vAlign w:val="center"/>
          </w:tcPr>
          <w:p w:rsidR="00FE0BA0" w:rsidRPr="00232945" w:rsidRDefault="007E2FB3" w:rsidP="00AE2F7A">
            <w:pPr>
              <w:autoSpaceDE w:val="0"/>
              <w:autoSpaceDN w:val="0"/>
              <w:adjustRightInd w:val="0"/>
              <w:ind w:left="-54"/>
              <w:jc w:val="center"/>
              <w:rPr>
                <w:rFonts w:ascii="Arial" w:hAnsi="Arial" w:cs="Arial"/>
                <w:b/>
                <w:noProof/>
                <w:color w:val="3366FF"/>
                <w:sz w:val="24"/>
                <w:szCs w:val="24"/>
                <w:lang w:eastAsia="ru-RU"/>
              </w:rPr>
            </w:pPr>
            <w:r>
              <w:rPr>
                <w:rFonts w:ascii="Arial" w:hAnsi="Arial" w:cs="Arial"/>
                <w:b/>
                <w:noProof/>
                <w:color w:val="3366FF"/>
                <w:sz w:val="24"/>
                <w:szCs w:val="24"/>
                <w:lang w:eastAsia="ru-RU"/>
              </w:rPr>
              <w:t>7 379,5</w:t>
            </w:r>
          </w:p>
        </w:tc>
        <w:tc>
          <w:tcPr>
            <w:tcW w:w="992" w:type="dxa"/>
            <w:shd w:val="clear" w:color="auto" w:fill="FFFFFF" w:themeFill="background1"/>
            <w:vAlign w:val="center"/>
          </w:tcPr>
          <w:p w:rsidR="00FE0BA0" w:rsidRPr="00232945" w:rsidRDefault="007E2FB3" w:rsidP="00AE2F7A">
            <w:pPr>
              <w:autoSpaceDE w:val="0"/>
              <w:autoSpaceDN w:val="0"/>
              <w:adjustRightInd w:val="0"/>
              <w:ind w:left="-54"/>
              <w:jc w:val="center"/>
              <w:rPr>
                <w:rFonts w:ascii="Arial" w:hAnsi="Arial" w:cs="Arial"/>
                <w:b/>
                <w:noProof/>
                <w:color w:val="3366FF"/>
                <w:sz w:val="24"/>
                <w:szCs w:val="24"/>
                <w:lang w:eastAsia="ru-RU"/>
              </w:rPr>
            </w:pPr>
            <w:r>
              <w:rPr>
                <w:rFonts w:ascii="Arial" w:hAnsi="Arial" w:cs="Arial"/>
                <w:b/>
                <w:noProof/>
                <w:color w:val="3366FF"/>
                <w:sz w:val="24"/>
                <w:szCs w:val="24"/>
                <w:lang w:eastAsia="ru-RU"/>
              </w:rPr>
              <w:t>7 186,3</w:t>
            </w:r>
          </w:p>
        </w:tc>
        <w:tc>
          <w:tcPr>
            <w:tcW w:w="993" w:type="dxa"/>
            <w:shd w:val="clear" w:color="auto" w:fill="FFFFFF" w:themeFill="background1"/>
            <w:vAlign w:val="center"/>
          </w:tcPr>
          <w:p w:rsidR="00FE0BA0" w:rsidRPr="00232945" w:rsidRDefault="007E2FB3" w:rsidP="00AE2F7A">
            <w:pPr>
              <w:autoSpaceDE w:val="0"/>
              <w:autoSpaceDN w:val="0"/>
              <w:adjustRightInd w:val="0"/>
              <w:ind w:left="-54"/>
              <w:jc w:val="center"/>
              <w:rPr>
                <w:rFonts w:ascii="Arial" w:hAnsi="Arial" w:cs="Arial"/>
                <w:b/>
                <w:noProof/>
                <w:color w:val="3366FF"/>
                <w:sz w:val="24"/>
                <w:szCs w:val="24"/>
                <w:lang w:eastAsia="ru-RU"/>
              </w:rPr>
            </w:pPr>
            <w:r>
              <w:rPr>
                <w:rFonts w:ascii="Arial" w:hAnsi="Arial" w:cs="Arial"/>
                <w:b/>
                <w:noProof/>
                <w:color w:val="3366FF"/>
                <w:sz w:val="24"/>
                <w:szCs w:val="24"/>
                <w:lang w:eastAsia="ru-RU"/>
              </w:rPr>
              <w:t>7 200,8</w:t>
            </w:r>
          </w:p>
        </w:tc>
      </w:tr>
    </w:tbl>
    <w:p w:rsidR="00FE0BA0" w:rsidRPr="00C16F57" w:rsidRDefault="00FE0BA0" w:rsidP="00113FD8">
      <w:pPr>
        <w:tabs>
          <w:tab w:val="left" w:pos="3828"/>
        </w:tabs>
        <w:autoSpaceDE w:val="0"/>
        <w:autoSpaceDN w:val="0"/>
        <w:adjustRightInd w:val="0"/>
        <w:spacing w:after="0" w:line="240" w:lineRule="auto"/>
        <w:rPr>
          <w:rFonts w:ascii="Arial" w:hAnsi="Arial" w:cs="Arial"/>
          <w:b/>
          <w:color w:val="000000" w:themeColor="text1"/>
          <w:sz w:val="16"/>
          <w:szCs w:val="16"/>
        </w:rPr>
      </w:pPr>
    </w:p>
    <w:p w:rsidR="00342231" w:rsidRDefault="00113FD8" w:rsidP="00217A93">
      <w:pPr>
        <w:tabs>
          <w:tab w:val="left" w:pos="3828"/>
        </w:tabs>
        <w:autoSpaceDE w:val="0"/>
        <w:autoSpaceDN w:val="0"/>
        <w:adjustRightInd w:val="0"/>
        <w:spacing w:after="0" w:line="240" w:lineRule="auto"/>
        <w:ind w:left="1985" w:hanging="1276"/>
        <w:jc w:val="center"/>
        <w:rPr>
          <w:rFonts w:ascii="Arial" w:hAnsi="Arial" w:cs="Arial"/>
          <w:b/>
          <w:color w:val="000000" w:themeColor="text1"/>
          <w:sz w:val="24"/>
          <w:szCs w:val="24"/>
        </w:rPr>
      </w:pPr>
      <w:r>
        <w:rPr>
          <w:rFonts w:ascii="Arial" w:hAnsi="Arial" w:cs="Arial"/>
          <w:b/>
          <w:color w:val="000000" w:themeColor="text1"/>
          <w:sz w:val="24"/>
          <w:szCs w:val="24"/>
        </w:rPr>
        <w:t>Основные результаты</w:t>
      </w:r>
    </w:p>
    <w:p w:rsidR="00113FD8" w:rsidRPr="00C16F57" w:rsidRDefault="00113FD8" w:rsidP="00217A93">
      <w:pPr>
        <w:tabs>
          <w:tab w:val="left" w:pos="3828"/>
        </w:tabs>
        <w:autoSpaceDE w:val="0"/>
        <w:autoSpaceDN w:val="0"/>
        <w:adjustRightInd w:val="0"/>
        <w:spacing w:after="0" w:line="240" w:lineRule="auto"/>
        <w:ind w:left="1985" w:hanging="1276"/>
        <w:jc w:val="center"/>
        <w:rPr>
          <w:rFonts w:ascii="Arial" w:hAnsi="Arial" w:cs="Arial"/>
          <w:b/>
          <w:color w:val="000000" w:themeColor="text1"/>
          <w:sz w:val="16"/>
          <w:szCs w:val="16"/>
        </w:rPr>
      </w:pPr>
    </w:p>
    <w:tbl>
      <w:tblPr>
        <w:tblW w:w="10773" w:type="dxa"/>
        <w:tblInd w:w="534" w:type="dxa"/>
        <w:shd w:val="clear" w:color="auto" w:fill="FFFFFF" w:themeFill="background1"/>
        <w:tblLayout w:type="fixed"/>
        <w:tblLook w:val="04A0"/>
      </w:tblPr>
      <w:tblGrid>
        <w:gridCol w:w="5811"/>
        <w:gridCol w:w="1134"/>
        <w:gridCol w:w="851"/>
        <w:gridCol w:w="992"/>
        <w:gridCol w:w="992"/>
        <w:gridCol w:w="993"/>
      </w:tblGrid>
      <w:tr w:rsidR="001128AD" w:rsidRPr="00395365" w:rsidTr="00F36C5F">
        <w:trPr>
          <w:trHeight w:val="411"/>
          <w:tblHeader/>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128AD" w:rsidRPr="006332BD" w:rsidRDefault="001128AD"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eastAsia="Times New Roman" w:hAnsi="Arial" w:cs="Arial"/>
                <w:b/>
                <w:bCs/>
                <w:sz w:val="24"/>
                <w:szCs w:val="24"/>
                <w:lang w:eastAsia="ru-RU"/>
              </w:rPr>
            </w:pPr>
            <w:r w:rsidRPr="006332BD">
              <w:rPr>
                <w:rFonts w:ascii="Arial" w:hAnsi="Arial" w:cs="Arial"/>
                <w:b/>
                <w:sz w:val="24"/>
                <w:szCs w:val="24"/>
              </w:rPr>
              <w:t>2015 год</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b/>
                <w:sz w:val="24"/>
                <w:szCs w:val="24"/>
              </w:rPr>
            </w:pPr>
            <w:r w:rsidRPr="006332BD">
              <w:rPr>
                <w:rFonts w:ascii="Arial" w:hAnsi="Arial" w:cs="Arial"/>
                <w:b/>
                <w:sz w:val="24"/>
                <w:szCs w:val="24"/>
              </w:rPr>
              <w:t>2017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128AD" w:rsidRPr="006332BD" w:rsidRDefault="001128AD"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8C0DB2" w:rsidRPr="00395365" w:rsidTr="00F36C5F">
        <w:trPr>
          <w:trHeight w:val="675"/>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99,3</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99,4</w:t>
            </w:r>
          </w:p>
        </w:tc>
      </w:tr>
      <w:tr w:rsidR="008C0DB2" w:rsidRPr="00395365" w:rsidTr="00F36C5F">
        <w:trPr>
          <w:trHeight w:val="892"/>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Удельный вес малоимущих граждан, получающих меры социальной поддержки в соответствии с нормативными правовыми актами Российской Федерации и нормативными правовыми актами Удмуртской Республики, в общей численности малоимущих граждан в Удмуртской Республике, обратившихся за получением мер социальной поддержки,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98,4</w:t>
            </w:r>
          </w:p>
        </w:tc>
      </w:tr>
      <w:tr w:rsidR="008C0DB2" w:rsidRPr="00395365" w:rsidTr="00F36C5F">
        <w:trPr>
          <w:trHeight w:val="436"/>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Обеспеченность стационарными учреждениями социального обслуживания, мест на 10 тыс. жителей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22,39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21,57</w:t>
            </w:r>
          </w:p>
        </w:tc>
      </w:tr>
      <w:tr w:rsidR="008C0DB2" w:rsidRPr="00395365" w:rsidTr="00F36C5F">
        <w:trPr>
          <w:trHeight w:val="450"/>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spacing w:after="0" w:line="240" w:lineRule="auto"/>
              <w:rPr>
                <w:rFonts w:ascii="Arial" w:eastAsia="Times New Roman" w:hAnsi="Arial" w:cs="Arial"/>
                <w:sz w:val="24"/>
                <w:szCs w:val="24"/>
                <w:lang w:eastAsia="ru-RU"/>
              </w:rPr>
            </w:pPr>
            <w:r w:rsidRPr="006332BD">
              <w:rPr>
                <w:rFonts w:ascii="Arial" w:eastAsia="Times New Roman" w:hAnsi="Arial" w:cs="Arial"/>
                <w:sz w:val="24"/>
                <w:szCs w:val="24"/>
                <w:lang w:eastAsia="ru-RU"/>
              </w:rPr>
              <w:t>Удельный вес детей-инвалидов, получивших социальные услуги в учреждениях социального обслуживания, в общей численности детей-инвалидов,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60,0</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Соотношение средней заработной платы социальных работников государственных учреждений Удмуртской Республики и муниципальных учреждений в Удмуртской Республике со средней заработной платой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55,4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79,0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100,0</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вторых и последующих рождений от общей численности рождений в Удмуртской Республике</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62,3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63,8</w:t>
            </w:r>
          </w:p>
        </w:tc>
      </w:tr>
      <w:tr w:rsidR="008C0DB2" w:rsidRPr="00395365" w:rsidTr="00F36C5F">
        <w:trPr>
          <w:trHeight w:val="237"/>
        </w:trPr>
        <w:tc>
          <w:tcPr>
            <w:tcW w:w="58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C0DB2" w:rsidRPr="006332BD" w:rsidRDefault="008C0DB2" w:rsidP="006332BD">
            <w:pPr>
              <w:autoSpaceDE w:val="0"/>
              <w:autoSpaceDN w:val="0"/>
              <w:adjustRightInd w:val="0"/>
              <w:spacing w:after="0" w:line="240" w:lineRule="auto"/>
              <w:rPr>
                <w:rFonts w:ascii="Arial" w:eastAsia="Times New Roman" w:hAnsi="Arial" w:cs="Arial"/>
                <w:sz w:val="24"/>
                <w:szCs w:val="24"/>
                <w:lang w:eastAsia="ru-RU"/>
              </w:rPr>
            </w:pPr>
            <w:r w:rsidRPr="006332BD">
              <w:rPr>
                <w:rFonts w:ascii="Arial" w:hAnsi="Arial" w:cs="Arial"/>
                <w:sz w:val="24"/>
                <w:szCs w:val="24"/>
              </w:rPr>
              <w:t>Суммарный коэффициент рождаемости</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1,928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1,937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8C0DB2" w:rsidRPr="006332BD" w:rsidRDefault="008C0DB2" w:rsidP="006332BD">
            <w:pPr>
              <w:pStyle w:val="ConsPlusNormal"/>
              <w:jc w:val="center"/>
              <w:rPr>
                <w:sz w:val="24"/>
                <w:szCs w:val="24"/>
              </w:rPr>
            </w:pPr>
            <w:r w:rsidRPr="006332BD">
              <w:rPr>
                <w:sz w:val="24"/>
                <w:szCs w:val="24"/>
              </w:rPr>
              <w:t>1,94</w:t>
            </w:r>
          </w:p>
        </w:tc>
      </w:tr>
    </w:tbl>
    <w:p w:rsidR="00066B5F" w:rsidRDefault="00066B5F" w:rsidP="00F36C5F">
      <w:pPr>
        <w:pStyle w:val="ab"/>
        <w:tabs>
          <w:tab w:val="left" w:pos="993"/>
          <w:tab w:val="left" w:pos="11057"/>
          <w:tab w:val="left" w:pos="11199"/>
        </w:tabs>
        <w:spacing w:before="120" w:after="0"/>
        <w:jc w:val="center"/>
        <w:rPr>
          <w:rFonts w:ascii="Arial" w:hAnsi="Arial" w:cs="Arial"/>
          <w:b/>
          <w:bCs/>
        </w:rPr>
      </w:pPr>
      <w:r w:rsidRPr="00E124B2">
        <w:rPr>
          <w:rFonts w:ascii="Arial" w:hAnsi="Arial" w:cs="Arial"/>
          <w:b/>
        </w:rPr>
        <w:lastRenderedPageBreak/>
        <w:t xml:space="preserve">МЕРЫ </w:t>
      </w:r>
      <w:r w:rsidRPr="00E124B2">
        <w:rPr>
          <w:rFonts w:ascii="Arial" w:hAnsi="Arial" w:cs="Arial"/>
          <w:b/>
          <w:bCs/>
        </w:rPr>
        <w:t xml:space="preserve">СОЦИАЛЬНОЙ ПОДДЕРЖКИ ЗА СЧЕТ </w:t>
      </w:r>
      <w:r>
        <w:rPr>
          <w:rFonts w:ascii="Arial" w:hAnsi="Arial" w:cs="Arial"/>
          <w:b/>
          <w:bCs/>
        </w:rPr>
        <w:t xml:space="preserve">СРЕДСТВ </w:t>
      </w:r>
      <w:r w:rsidRPr="00E124B2">
        <w:rPr>
          <w:rFonts w:ascii="Arial" w:hAnsi="Arial" w:cs="Arial"/>
          <w:b/>
          <w:bCs/>
        </w:rPr>
        <w:t>БЮДЖЕТА</w:t>
      </w:r>
    </w:p>
    <w:p w:rsidR="00ED3F54" w:rsidRPr="00066B5F" w:rsidRDefault="00066B5F" w:rsidP="0047071F">
      <w:pPr>
        <w:pStyle w:val="ab"/>
        <w:tabs>
          <w:tab w:val="left" w:pos="993"/>
          <w:tab w:val="left" w:pos="11057"/>
          <w:tab w:val="left" w:pos="11199"/>
        </w:tabs>
        <w:spacing w:before="120" w:after="0"/>
        <w:jc w:val="center"/>
        <w:rPr>
          <w:rFonts w:ascii="Arial" w:hAnsi="Arial" w:cs="Arial"/>
          <w:u w:val="single"/>
        </w:rPr>
      </w:pPr>
      <w:r w:rsidRPr="00E124B2">
        <w:rPr>
          <w:rFonts w:ascii="Arial" w:hAnsi="Arial" w:cs="Arial"/>
          <w:b/>
          <w:bCs/>
        </w:rPr>
        <w:t>УДМУРТСКОЙ РЕСПУБЛИКИ</w:t>
      </w:r>
      <w:r>
        <w:rPr>
          <w:rFonts w:ascii="Arial" w:hAnsi="Arial" w:cs="Arial"/>
          <w:b/>
          <w:bCs/>
        </w:rPr>
        <w:t xml:space="preserve"> НА 2017 ГОД</w:t>
      </w:r>
    </w:p>
    <w:p w:rsidR="00066B5F" w:rsidRPr="00E15FEF" w:rsidRDefault="00066B5F" w:rsidP="00066B5F">
      <w:pPr>
        <w:pStyle w:val="ab"/>
        <w:tabs>
          <w:tab w:val="left" w:pos="993"/>
          <w:tab w:val="left" w:pos="11057"/>
          <w:tab w:val="left" w:pos="11199"/>
        </w:tabs>
        <w:spacing w:before="120" w:after="0"/>
        <w:ind w:left="284" w:firstLine="283"/>
        <w:jc w:val="center"/>
        <w:rPr>
          <w:rFonts w:ascii="Arial" w:hAnsi="Arial" w:cs="Arial"/>
          <w:b/>
          <w:color w:val="E36C0A" w:themeColor="accent6" w:themeShade="BF"/>
          <w:u w:val="single"/>
        </w:rPr>
      </w:pPr>
      <w:r w:rsidRPr="00E15FEF">
        <w:rPr>
          <w:rFonts w:ascii="Arial" w:hAnsi="Arial" w:cs="Arial"/>
          <w:b/>
          <w:color w:val="E36C0A" w:themeColor="accent6" w:themeShade="BF"/>
          <w:u w:val="single"/>
        </w:rPr>
        <w:t>ПОДДЕРЖКА СЕМЕЙ С ДЕТЬМИ</w:t>
      </w:r>
    </w:p>
    <w:p w:rsidR="009936EE" w:rsidRDefault="009936EE" w:rsidP="009936EE">
      <w:pPr>
        <w:pStyle w:val="ab"/>
        <w:tabs>
          <w:tab w:val="left" w:pos="993"/>
          <w:tab w:val="left" w:pos="11057"/>
        </w:tabs>
        <w:spacing w:before="120" w:after="0"/>
        <w:ind w:left="142" w:right="567" w:firstLine="284"/>
        <w:jc w:val="right"/>
        <w:rPr>
          <w:rFonts w:ascii="Arial" w:hAnsi="Arial" w:cs="Arial"/>
          <w:b/>
          <w:u w:val="single"/>
        </w:rPr>
      </w:pPr>
      <w:r>
        <w:rPr>
          <w:rFonts w:ascii="Arial" w:hAnsi="Arial" w:cs="Arial"/>
          <w:noProof/>
        </w:rPr>
        <w:drawing>
          <wp:anchor distT="0" distB="0" distL="114300" distR="114300" simplePos="0" relativeHeight="252496384" behindDoc="0" locked="0" layoutInCell="1" allowOverlap="1">
            <wp:simplePos x="0" y="0"/>
            <wp:positionH relativeFrom="column">
              <wp:posOffset>534035</wp:posOffset>
            </wp:positionH>
            <wp:positionV relativeFrom="paragraph">
              <wp:posOffset>104140</wp:posOffset>
            </wp:positionV>
            <wp:extent cx="1885950" cy="1581150"/>
            <wp:effectExtent l="19050" t="19050" r="19050" b="19050"/>
            <wp:wrapNone/>
            <wp:docPr id="13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4"/>
                    <a:stretch>
                      <a:fillRect/>
                    </a:stretch>
                  </pic:blipFill>
                  <pic:spPr>
                    <a:xfrm>
                      <a:off x="0" y="0"/>
                      <a:ext cx="1885950" cy="1581150"/>
                    </a:xfrm>
                    <a:prstGeom prst="rect">
                      <a:avLst/>
                    </a:prstGeom>
                    <a:ln>
                      <a:solidFill>
                        <a:schemeClr val="tx1"/>
                      </a:solidFill>
                    </a:ln>
                  </pic:spPr>
                </pic:pic>
              </a:graphicData>
            </a:graphic>
          </wp:anchor>
        </w:drawing>
      </w:r>
      <w:r w:rsidRPr="009936EE">
        <w:rPr>
          <w:rFonts w:ascii="Arial" w:hAnsi="Arial" w:cs="Arial"/>
          <w:noProof/>
        </w:rPr>
        <w:drawing>
          <wp:inline distT="0" distB="0" distL="0" distR="0">
            <wp:extent cx="2076450" cy="1609725"/>
            <wp:effectExtent l="19050" t="19050" r="19050" b="28575"/>
            <wp:docPr id="136"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146" cstate="print"/>
                    <a:srcRect/>
                    <a:stretch>
                      <a:fillRect/>
                    </a:stretch>
                  </pic:blipFill>
                  <pic:spPr bwMode="auto">
                    <a:xfrm>
                      <a:off x="0" y="0"/>
                      <a:ext cx="2076450" cy="1609725"/>
                    </a:xfrm>
                    <a:prstGeom prst="rect">
                      <a:avLst/>
                    </a:prstGeom>
                    <a:noFill/>
                    <a:ln w="9525">
                      <a:solidFill>
                        <a:schemeClr val="tx1"/>
                      </a:solidFill>
                      <a:miter lim="800000"/>
                      <a:headEnd/>
                      <a:tailEnd/>
                    </a:ln>
                  </pic:spPr>
                </pic:pic>
              </a:graphicData>
            </a:graphic>
          </wp:inline>
        </w:drawing>
      </w:r>
      <w:r w:rsidRPr="009936EE">
        <w:rPr>
          <w:rFonts w:ascii="Arial" w:hAnsi="Arial" w:cs="Arial"/>
          <w:noProof/>
        </w:rPr>
        <w:drawing>
          <wp:inline distT="0" distB="0" distL="0" distR="0">
            <wp:extent cx="1971675" cy="1619250"/>
            <wp:effectExtent l="19050" t="19050" r="28575" b="19050"/>
            <wp:docPr id="135"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147"/>
                    <a:srcRect/>
                    <a:stretch>
                      <a:fillRect/>
                    </a:stretch>
                  </pic:blipFill>
                  <pic:spPr bwMode="auto">
                    <a:xfrm>
                      <a:off x="0" y="0"/>
                      <a:ext cx="1971675" cy="1619250"/>
                    </a:xfrm>
                    <a:prstGeom prst="rect">
                      <a:avLst/>
                    </a:prstGeom>
                    <a:noFill/>
                    <a:ln w="9525">
                      <a:solidFill>
                        <a:schemeClr val="tx1"/>
                      </a:solidFill>
                      <a:miter lim="800000"/>
                      <a:headEnd/>
                      <a:tailEnd/>
                    </a:ln>
                  </pic:spPr>
                </pic:pic>
              </a:graphicData>
            </a:graphic>
          </wp:inline>
        </w:drawing>
      </w:r>
    </w:p>
    <w:p w:rsidR="00ED3F54" w:rsidRDefault="00ED3F54" w:rsidP="009936EE">
      <w:pPr>
        <w:pStyle w:val="ab"/>
        <w:tabs>
          <w:tab w:val="left" w:pos="993"/>
          <w:tab w:val="left" w:pos="11057"/>
        </w:tabs>
        <w:spacing w:before="120" w:after="0"/>
        <w:ind w:left="142" w:right="567" w:firstLine="284"/>
        <w:jc w:val="right"/>
        <w:rPr>
          <w:rFonts w:ascii="Arial" w:hAnsi="Arial" w:cs="Arial"/>
          <w:b/>
          <w:u w:val="single"/>
        </w:rPr>
      </w:pPr>
    </w:p>
    <w:tbl>
      <w:tblPr>
        <w:tblStyle w:val="a8"/>
        <w:tblW w:w="11056" w:type="dxa"/>
        <w:tblInd w:w="250" w:type="dxa"/>
        <w:shd w:val="clear" w:color="auto" w:fill="FFFFFF" w:themeFill="background1"/>
        <w:tblLayout w:type="fixed"/>
        <w:tblLook w:val="04A0"/>
      </w:tblPr>
      <w:tblGrid>
        <w:gridCol w:w="3260"/>
        <w:gridCol w:w="2127"/>
        <w:gridCol w:w="1559"/>
        <w:gridCol w:w="2835"/>
        <w:gridCol w:w="1275"/>
      </w:tblGrid>
      <w:tr w:rsidR="00066B5F" w:rsidRPr="009936EE" w:rsidTr="00D12D5F">
        <w:tc>
          <w:tcPr>
            <w:tcW w:w="3260"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Наименование меры социальной поддержки</w:t>
            </w:r>
          </w:p>
        </w:tc>
        <w:tc>
          <w:tcPr>
            <w:tcW w:w="2127"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Размер выплат, руб.</w:t>
            </w:r>
          </w:p>
        </w:tc>
        <w:tc>
          <w:tcPr>
            <w:tcW w:w="1559" w:type="dxa"/>
            <w:shd w:val="clear" w:color="auto" w:fill="FFFFFF" w:themeFill="background1"/>
          </w:tcPr>
          <w:p w:rsidR="00066B5F" w:rsidRPr="00134DD9" w:rsidRDefault="00FA0245" w:rsidP="00066B5F">
            <w:pPr>
              <w:pStyle w:val="ab"/>
              <w:tabs>
                <w:tab w:val="left" w:pos="993"/>
                <w:tab w:val="left" w:pos="11057"/>
                <w:tab w:val="left" w:pos="11199"/>
              </w:tabs>
              <w:spacing w:before="120" w:after="0"/>
              <w:jc w:val="center"/>
              <w:rPr>
                <w:rFonts w:ascii="Arial" w:hAnsi="Arial" w:cs="Arial"/>
                <w:b/>
                <w:sz w:val="20"/>
                <w:szCs w:val="20"/>
              </w:rPr>
            </w:pPr>
            <w:r>
              <w:rPr>
                <w:rFonts w:ascii="Arial" w:hAnsi="Arial" w:cs="Arial"/>
                <w:b/>
                <w:sz w:val="20"/>
                <w:szCs w:val="20"/>
              </w:rPr>
              <w:t>Количество получат</w:t>
            </w:r>
            <w:r w:rsidRPr="00134DD9">
              <w:rPr>
                <w:rFonts w:ascii="Arial" w:hAnsi="Arial" w:cs="Arial"/>
                <w:b/>
                <w:sz w:val="20"/>
                <w:szCs w:val="20"/>
              </w:rPr>
              <w:t>елей, человек</w:t>
            </w:r>
          </w:p>
        </w:tc>
        <w:tc>
          <w:tcPr>
            <w:tcW w:w="2835" w:type="dxa"/>
            <w:shd w:val="clear" w:color="auto" w:fill="FFFFFF" w:themeFill="background1"/>
          </w:tcPr>
          <w:p w:rsidR="00066B5F" w:rsidRPr="00134DD9" w:rsidRDefault="00066B5F"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Реквизиты нормативно-правового акта</w:t>
            </w:r>
          </w:p>
        </w:tc>
        <w:tc>
          <w:tcPr>
            <w:tcW w:w="1275" w:type="dxa"/>
            <w:shd w:val="clear" w:color="auto" w:fill="FFFFFF" w:themeFill="background1"/>
          </w:tcPr>
          <w:p w:rsidR="00066B5F" w:rsidRPr="00134DD9" w:rsidRDefault="002749E1" w:rsidP="00066B5F">
            <w:pPr>
              <w:pStyle w:val="ab"/>
              <w:tabs>
                <w:tab w:val="left" w:pos="993"/>
                <w:tab w:val="left" w:pos="11057"/>
                <w:tab w:val="left" w:pos="11199"/>
              </w:tabs>
              <w:spacing w:before="120" w:after="0"/>
              <w:jc w:val="center"/>
              <w:rPr>
                <w:rFonts w:ascii="Arial" w:hAnsi="Arial" w:cs="Arial"/>
                <w:b/>
                <w:sz w:val="20"/>
                <w:szCs w:val="20"/>
              </w:rPr>
            </w:pPr>
            <w:r w:rsidRPr="00134DD9">
              <w:rPr>
                <w:rFonts w:ascii="Arial" w:hAnsi="Arial" w:cs="Arial"/>
                <w:b/>
                <w:sz w:val="20"/>
                <w:szCs w:val="20"/>
              </w:rPr>
              <w:t>Сумма на 2017</w:t>
            </w:r>
            <w:r w:rsidR="00556B60" w:rsidRPr="00134DD9">
              <w:rPr>
                <w:rFonts w:ascii="Arial" w:hAnsi="Arial" w:cs="Arial"/>
                <w:b/>
                <w:sz w:val="20"/>
                <w:szCs w:val="20"/>
              </w:rPr>
              <w:t xml:space="preserve"> год, тыс</w:t>
            </w:r>
            <w:r w:rsidR="00066B5F" w:rsidRPr="00134DD9">
              <w:rPr>
                <w:rFonts w:ascii="Arial" w:hAnsi="Arial" w:cs="Arial"/>
                <w:b/>
                <w:sz w:val="20"/>
                <w:szCs w:val="20"/>
              </w:rPr>
              <w:t>.руб.</w:t>
            </w:r>
          </w:p>
        </w:tc>
      </w:tr>
      <w:tr w:rsidR="0047071F" w:rsidRPr="009936EE" w:rsidTr="00D12D5F">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Ежемесячное пособие на ребенка</w:t>
            </w:r>
          </w:p>
        </w:tc>
        <w:tc>
          <w:tcPr>
            <w:tcW w:w="2127" w:type="dxa"/>
            <w:shd w:val="clear" w:color="auto" w:fill="FFFFFF" w:themeFill="background1"/>
          </w:tcPr>
          <w:p w:rsidR="0047071F" w:rsidRPr="00134DD9" w:rsidRDefault="00B11BFF" w:rsidP="0047071F">
            <w:pPr>
              <w:pStyle w:val="ab"/>
              <w:tabs>
                <w:tab w:val="left" w:pos="1485"/>
                <w:tab w:val="left" w:pos="11057"/>
                <w:tab w:val="left" w:pos="11199"/>
              </w:tabs>
              <w:spacing w:after="0"/>
              <w:ind w:right="-108"/>
              <w:jc w:val="center"/>
              <w:rPr>
                <w:rFonts w:ascii="Arial" w:hAnsi="Arial" w:cs="Arial"/>
                <w:sz w:val="20"/>
                <w:szCs w:val="20"/>
              </w:rPr>
            </w:pPr>
            <w:r>
              <w:rPr>
                <w:rFonts w:ascii="Arial" w:hAnsi="Arial" w:cs="Arial"/>
                <w:sz w:val="20"/>
                <w:szCs w:val="20"/>
              </w:rPr>
              <w:t>19</w:t>
            </w:r>
            <w:r w:rsidR="0047071F" w:rsidRPr="00134DD9">
              <w:rPr>
                <w:rFonts w:ascii="Arial" w:hAnsi="Arial" w:cs="Arial"/>
                <w:sz w:val="20"/>
                <w:szCs w:val="20"/>
              </w:rPr>
              <w:t>5 руб. (дети из полных семей);</w:t>
            </w:r>
          </w:p>
          <w:p w:rsidR="0047071F" w:rsidRPr="00134DD9" w:rsidRDefault="00B11BFF" w:rsidP="0047071F">
            <w:pPr>
              <w:pStyle w:val="ab"/>
              <w:tabs>
                <w:tab w:val="left" w:pos="1485"/>
                <w:tab w:val="left" w:pos="11057"/>
                <w:tab w:val="left" w:pos="11199"/>
              </w:tabs>
              <w:spacing w:after="0"/>
              <w:ind w:right="-108"/>
              <w:jc w:val="center"/>
              <w:rPr>
                <w:rFonts w:ascii="Arial" w:hAnsi="Arial" w:cs="Arial"/>
                <w:sz w:val="20"/>
                <w:szCs w:val="20"/>
              </w:rPr>
            </w:pPr>
            <w:r>
              <w:rPr>
                <w:rFonts w:ascii="Arial" w:hAnsi="Arial" w:cs="Arial"/>
                <w:sz w:val="20"/>
                <w:szCs w:val="20"/>
              </w:rPr>
              <w:t>39</w:t>
            </w:r>
            <w:r w:rsidR="0047071F" w:rsidRPr="00134DD9">
              <w:rPr>
                <w:rFonts w:ascii="Arial" w:hAnsi="Arial" w:cs="Arial"/>
                <w:sz w:val="20"/>
                <w:szCs w:val="20"/>
              </w:rPr>
              <w:t>0 руб. (дети одиноких матерей);</w:t>
            </w:r>
          </w:p>
          <w:p w:rsidR="0047071F" w:rsidRPr="00134DD9" w:rsidRDefault="00100B3E" w:rsidP="0047071F">
            <w:pPr>
              <w:pStyle w:val="ab"/>
              <w:tabs>
                <w:tab w:val="left" w:pos="1485"/>
                <w:tab w:val="left" w:pos="11057"/>
                <w:tab w:val="left" w:pos="11199"/>
              </w:tabs>
              <w:spacing w:after="0"/>
              <w:ind w:right="-108"/>
              <w:jc w:val="center"/>
              <w:rPr>
                <w:rFonts w:ascii="Arial" w:hAnsi="Arial" w:cs="Arial"/>
                <w:sz w:val="20"/>
                <w:szCs w:val="20"/>
              </w:rPr>
            </w:pPr>
            <w:r>
              <w:rPr>
                <w:rFonts w:ascii="Arial" w:hAnsi="Arial" w:cs="Arial"/>
                <w:sz w:val="20"/>
                <w:szCs w:val="20"/>
              </w:rPr>
              <w:t>39</w:t>
            </w:r>
            <w:r w:rsidR="0047071F" w:rsidRPr="00134DD9">
              <w:rPr>
                <w:rFonts w:ascii="Arial" w:hAnsi="Arial" w:cs="Arial"/>
                <w:sz w:val="20"/>
                <w:szCs w:val="20"/>
              </w:rPr>
              <w:t>0 руб. (дети военнослужащих по призыву);</w:t>
            </w:r>
          </w:p>
          <w:p w:rsidR="0047071F" w:rsidRPr="00134DD9" w:rsidRDefault="00B11BFF" w:rsidP="0047071F">
            <w:pPr>
              <w:pStyle w:val="ab"/>
              <w:tabs>
                <w:tab w:val="left" w:pos="1485"/>
                <w:tab w:val="left" w:pos="11057"/>
                <w:tab w:val="left" w:pos="11199"/>
              </w:tabs>
              <w:spacing w:after="0"/>
              <w:ind w:right="-108"/>
              <w:jc w:val="center"/>
              <w:rPr>
                <w:rFonts w:ascii="Arial" w:hAnsi="Arial" w:cs="Arial"/>
                <w:sz w:val="20"/>
                <w:szCs w:val="20"/>
              </w:rPr>
            </w:pPr>
            <w:r>
              <w:rPr>
                <w:rFonts w:ascii="Arial" w:hAnsi="Arial" w:cs="Arial"/>
                <w:sz w:val="20"/>
                <w:szCs w:val="20"/>
              </w:rPr>
              <w:t>292</w:t>
            </w:r>
            <w:r w:rsidR="0047071F" w:rsidRPr="00134DD9">
              <w:rPr>
                <w:rFonts w:ascii="Arial" w:hAnsi="Arial" w:cs="Arial"/>
                <w:sz w:val="20"/>
                <w:szCs w:val="20"/>
              </w:rPr>
              <w:t xml:space="preserve"> руб. (дети, родители которых уклоняются от уплаты алиментов)</w:t>
            </w:r>
          </w:p>
        </w:tc>
        <w:tc>
          <w:tcPr>
            <w:tcW w:w="1559" w:type="dxa"/>
            <w:shd w:val="clear" w:color="auto" w:fill="FFFFFF" w:themeFill="background1"/>
          </w:tcPr>
          <w:p w:rsidR="0047071F" w:rsidRPr="00134DD9" w:rsidRDefault="003B6485" w:rsidP="00066B5F">
            <w:pPr>
              <w:pStyle w:val="ab"/>
              <w:tabs>
                <w:tab w:val="left" w:pos="1167"/>
                <w:tab w:val="left" w:pos="1309"/>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134 000</w:t>
            </w:r>
          </w:p>
        </w:tc>
        <w:tc>
          <w:tcPr>
            <w:tcW w:w="2835"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от 23.12.2004 года №89-РЗ «Об адресной социальной защите населения в Удмуртской Республике»</w:t>
            </w:r>
          </w:p>
        </w:tc>
        <w:tc>
          <w:tcPr>
            <w:tcW w:w="1275" w:type="dxa"/>
            <w:shd w:val="clear" w:color="auto" w:fill="FFFFFF" w:themeFill="background1"/>
          </w:tcPr>
          <w:p w:rsidR="0047071F" w:rsidRPr="00134DD9" w:rsidRDefault="003B6485" w:rsidP="003B6485">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3</w:t>
            </w:r>
            <w:r w:rsidR="00B11BFF">
              <w:rPr>
                <w:rFonts w:ascii="Arial" w:hAnsi="Arial" w:cs="Arial"/>
                <w:sz w:val="20"/>
                <w:szCs w:val="20"/>
              </w:rPr>
              <w:t>79 481</w:t>
            </w:r>
          </w:p>
        </w:tc>
      </w:tr>
      <w:tr w:rsidR="0047071F" w:rsidRPr="009936EE" w:rsidTr="00D12D5F">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Ежемесячная денежная выплата нуждающимся в поддержке семьям при рождении в семье после 31 декабря 2012 года третьего и последующих детей</w:t>
            </w:r>
          </w:p>
        </w:tc>
        <w:tc>
          <w:tcPr>
            <w:tcW w:w="2127" w:type="dxa"/>
            <w:shd w:val="clear" w:color="auto" w:fill="FFFFFF" w:themeFill="background1"/>
          </w:tcPr>
          <w:p w:rsidR="0047071F" w:rsidRPr="00134DD9" w:rsidRDefault="0047071F" w:rsidP="0047071F">
            <w:pPr>
              <w:pStyle w:val="ab"/>
              <w:tabs>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5 000,0</w:t>
            </w:r>
            <w:r w:rsidR="003B6485" w:rsidRPr="00134DD9">
              <w:rPr>
                <w:rFonts w:ascii="Arial" w:hAnsi="Arial" w:cs="Arial"/>
                <w:sz w:val="20"/>
                <w:szCs w:val="20"/>
              </w:rPr>
              <w:t xml:space="preserve"> </w:t>
            </w:r>
          </w:p>
        </w:tc>
        <w:tc>
          <w:tcPr>
            <w:tcW w:w="1559" w:type="dxa"/>
            <w:shd w:val="clear" w:color="auto" w:fill="FFFFFF" w:themeFill="background1"/>
          </w:tcPr>
          <w:p w:rsidR="003B6485" w:rsidRPr="00134DD9" w:rsidRDefault="003B6485" w:rsidP="00066B5F">
            <w:pPr>
              <w:pStyle w:val="ab"/>
              <w:tabs>
                <w:tab w:val="left" w:pos="1167"/>
                <w:tab w:val="left" w:pos="1309"/>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 xml:space="preserve">5 000 </w:t>
            </w:r>
          </w:p>
          <w:p w:rsidR="0047071F" w:rsidRPr="00134DD9" w:rsidRDefault="003B6485" w:rsidP="003B6485">
            <w:pPr>
              <w:pStyle w:val="ab"/>
              <w:tabs>
                <w:tab w:val="left" w:pos="1167"/>
                <w:tab w:val="left" w:pos="1309"/>
                <w:tab w:val="left" w:pos="1485"/>
                <w:tab w:val="left" w:pos="11057"/>
                <w:tab w:val="left" w:pos="11199"/>
              </w:tabs>
              <w:spacing w:after="0"/>
              <w:rPr>
                <w:rFonts w:ascii="Arial" w:hAnsi="Arial" w:cs="Arial"/>
                <w:sz w:val="20"/>
                <w:szCs w:val="20"/>
              </w:rPr>
            </w:pPr>
            <w:r w:rsidRPr="00134DD9">
              <w:rPr>
                <w:rFonts w:ascii="Arial" w:hAnsi="Arial" w:cs="Arial"/>
                <w:sz w:val="20"/>
                <w:szCs w:val="20"/>
              </w:rPr>
              <w:t>(в среднем)</w:t>
            </w:r>
          </w:p>
        </w:tc>
        <w:tc>
          <w:tcPr>
            <w:tcW w:w="2835"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Указ №185 от 12.10.2012 «Об установлении ежемесячной денежной выплаты нуждающимся в поддержке семьям при рождении в семье после 31 декабря 2012 года третьего и последующих детей»</w:t>
            </w:r>
          </w:p>
        </w:tc>
        <w:tc>
          <w:tcPr>
            <w:tcW w:w="1275" w:type="dxa"/>
            <w:shd w:val="clear" w:color="auto" w:fill="FFFFFF" w:themeFill="background1"/>
          </w:tcPr>
          <w:p w:rsidR="0047071F" w:rsidRPr="00134DD9" w:rsidRDefault="003B6485" w:rsidP="003B6485">
            <w:pPr>
              <w:pStyle w:val="ab"/>
              <w:tabs>
                <w:tab w:val="left" w:pos="993"/>
                <w:tab w:val="left" w:pos="11057"/>
                <w:tab w:val="left" w:pos="11199"/>
              </w:tabs>
              <w:spacing w:after="0"/>
              <w:jc w:val="center"/>
              <w:rPr>
                <w:rFonts w:ascii="Arial" w:hAnsi="Arial" w:cs="Arial"/>
                <w:sz w:val="20"/>
                <w:szCs w:val="20"/>
                <w:highlight w:val="yellow"/>
              </w:rPr>
            </w:pPr>
            <w:r w:rsidRPr="00134DD9">
              <w:rPr>
                <w:rFonts w:ascii="Arial" w:hAnsi="Arial" w:cs="Arial"/>
                <w:sz w:val="20"/>
                <w:szCs w:val="20"/>
              </w:rPr>
              <w:t>293 100</w:t>
            </w:r>
          </w:p>
        </w:tc>
      </w:tr>
      <w:tr w:rsidR="0047071F" w:rsidRPr="009936EE" w:rsidTr="00D12D5F">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Единовременное денежное вознаграждение к знаку отличия «Материнская слава»</w:t>
            </w:r>
          </w:p>
        </w:tc>
        <w:tc>
          <w:tcPr>
            <w:tcW w:w="2127" w:type="dxa"/>
            <w:shd w:val="clear" w:color="auto" w:fill="FFFFFF" w:themeFill="background1"/>
          </w:tcPr>
          <w:p w:rsidR="0047071F" w:rsidRPr="00134DD9" w:rsidRDefault="0047071F" w:rsidP="0047071F">
            <w:pPr>
              <w:pStyle w:val="ab"/>
              <w:tabs>
                <w:tab w:val="left" w:pos="1451"/>
                <w:tab w:val="left" w:pos="1485"/>
                <w:tab w:val="left" w:pos="11057"/>
                <w:tab w:val="left" w:pos="11199"/>
              </w:tabs>
              <w:spacing w:after="0"/>
              <w:ind w:right="-108"/>
              <w:jc w:val="center"/>
              <w:rPr>
                <w:rFonts w:ascii="Arial" w:hAnsi="Arial" w:cs="Arial"/>
                <w:sz w:val="20"/>
                <w:szCs w:val="20"/>
              </w:rPr>
            </w:pPr>
            <w:r w:rsidRPr="00134DD9">
              <w:rPr>
                <w:rFonts w:ascii="Arial" w:hAnsi="Arial" w:cs="Arial"/>
                <w:sz w:val="20"/>
                <w:szCs w:val="20"/>
              </w:rPr>
              <w:t>15 000,0</w:t>
            </w:r>
          </w:p>
        </w:tc>
        <w:tc>
          <w:tcPr>
            <w:tcW w:w="1559"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70</w:t>
            </w:r>
          </w:p>
        </w:tc>
        <w:tc>
          <w:tcPr>
            <w:tcW w:w="2835"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от 07.10.2005 года №52-РЗ «Об учреждении знака отличия «Материнская слава»</w:t>
            </w:r>
          </w:p>
        </w:tc>
        <w:tc>
          <w:tcPr>
            <w:tcW w:w="1275" w:type="dxa"/>
            <w:vMerge w:val="restart"/>
            <w:shd w:val="clear" w:color="auto" w:fill="FFFFFF" w:themeFill="background1"/>
          </w:tcPr>
          <w:p w:rsidR="003B6485" w:rsidRDefault="00B11BFF" w:rsidP="00B11BFF">
            <w:pPr>
              <w:pStyle w:val="ab"/>
              <w:tabs>
                <w:tab w:val="left" w:pos="993"/>
                <w:tab w:val="left" w:pos="1451"/>
                <w:tab w:val="left" w:pos="11057"/>
                <w:tab w:val="left" w:pos="11199"/>
              </w:tabs>
              <w:spacing w:after="0"/>
              <w:jc w:val="center"/>
              <w:rPr>
                <w:rFonts w:ascii="Arial" w:hAnsi="Arial" w:cs="Arial"/>
                <w:sz w:val="20"/>
                <w:szCs w:val="20"/>
              </w:rPr>
            </w:pPr>
            <w:r>
              <w:rPr>
                <w:rFonts w:ascii="Arial" w:hAnsi="Arial" w:cs="Arial"/>
                <w:sz w:val="20"/>
                <w:szCs w:val="20"/>
              </w:rPr>
              <w:t>700</w:t>
            </w:r>
          </w:p>
          <w:p w:rsidR="00B11BFF" w:rsidRDefault="00B11BFF" w:rsidP="00B11BFF">
            <w:pPr>
              <w:pStyle w:val="ab"/>
              <w:tabs>
                <w:tab w:val="left" w:pos="993"/>
                <w:tab w:val="left" w:pos="1451"/>
                <w:tab w:val="left" w:pos="11057"/>
                <w:tab w:val="left" w:pos="11199"/>
              </w:tabs>
              <w:spacing w:after="0"/>
              <w:jc w:val="center"/>
              <w:rPr>
                <w:rFonts w:ascii="Arial" w:hAnsi="Arial" w:cs="Arial"/>
                <w:sz w:val="20"/>
                <w:szCs w:val="20"/>
              </w:rPr>
            </w:pPr>
          </w:p>
          <w:p w:rsidR="00B11BFF" w:rsidRPr="00134DD9" w:rsidRDefault="00B11BFF" w:rsidP="00B11BFF">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rPr>
            </w:pPr>
          </w:p>
          <w:p w:rsidR="003B6485" w:rsidRPr="00134DD9" w:rsidRDefault="003B6485" w:rsidP="003B6485">
            <w:pPr>
              <w:pStyle w:val="ab"/>
              <w:tabs>
                <w:tab w:val="left" w:pos="993"/>
                <w:tab w:val="left" w:pos="1451"/>
                <w:tab w:val="left" w:pos="11057"/>
                <w:tab w:val="left" w:pos="11199"/>
              </w:tabs>
              <w:spacing w:after="0"/>
              <w:rPr>
                <w:rFonts w:ascii="Arial" w:hAnsi="Arial" w:cs="Arial"/>
                <w:sz w:val="20"/>
                <w:szCs w:val="20"/>
              </w:rPr>
            </w:pPr>
            <w:r w:rsidRPr="00134DD9">
              <w:rPr>
                <w:rFonts w:ascii="Arial" w:hAnsi="Arial" w:cs="Arial"/>
                <w:sz w:val="20"/>
                <w:szCs w:val="20"/>
              </w:rPr>
              <w:t xml:space="preserve">      </w:t>
            </w:r>
            <w:r w:rsidR="00134DD9">
              <w:rPr>
                <w:rFonts w:ascii="Arial" w:hAnsi="Arial" w:cs="Arial"/>
                <w:sz w:val="20"/>
                <w:szCs w:val="20"/>
              </w:rPr>
              <w:t xml:space="preserve"> </w:t>
            </w:r>
            <w:r w:rsidR="00B11BFF">
              <w:rPr>
                <w:rFonts w:ascii="Arial" w:hAnsi="Arial" w:cs="Arial"/>
                <w:sz w:val="20"/>
                <w:szCs w:val="20"/>
              </w:rPr>
              <w:t>700</w:t>
            </w:r>
          </w:p>
        </w:tc>
      </w:tr>
      <w:tr w:rsidR="0047071F" w:rsidRPr="009936EE" w:rsidTr="00D12D5F">
        <w:trPr>
          <w:trHeight w:val="1924"/>
        </w:trPr>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Единовременное денежное вознаграждение к знаку отличия «Родительская слава»</w:t>
            </w:r>
          </w:p>
        </w:tc>
        <w:tc>
          <w:tcPr>
            <w:tcW w:w="2127" w:type="dxa"/>
            <w:shd w:val="clear" w:color="auto" w:fill="FFFFFF" w:themeFill="background1"/>
          </w:tcPr>
          <w:p w:rsidR="0047071F" w:rsidRPr="00134DD9" w:rsidRDefault="0047071F" w:rsidP="0047071F">
            <w:pPr>
              <w:pStyle w:val="ab"/>
              <w:tabs>
                <w:tab w:val="left" w:pos="1451"/>
                <w:tab w:val="left" w:pos="1485"/>
                <w:tab w:val="left" w:pos="11057"/>
                <w:tab w:val="left" w:pos="11199"/>
              </w:tabs>
              <w:spacing w:after="0"/>
              <w:ind w:right="34"/>
              <w:jc w:val="center"/>
              <w:rPr>
                <w:rFonts w:ascii="Arial" w:hAnsi="Arial" w:cs="Arial"/>
                <w:sz w:val="20"/>
                <w:szCs w:val="20"/>
              </w:rPr>
            </w:pPr>
            <w:r w:rsidRPr="00134DD9">
              <w:rPr>
                <w:rFonts w:ascii="Arial" w:hAnsi="Arial" w:cs="Arial"/>
                <w:sz w:val="20"/>
                <w:szCs w:val="20"/>
              </w:rPr>
              <w:t>15 000,0</w:t>
            </w:r>
          </w:p>
        </w:tc>
        <w:tc>
          <w:tcPr>
            <w:tcW w:w="1559"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35</w:t>
            </w:r>
          </w:p>
        </w:tc>
        <w:tc>
          <w:tcPr>
            <w:tcW w:w="2835" w:type="dxa"/>
            <w:shd w:val="clear" w:color="auto" w:fill="FFFFFF" w:themeFill="background1"/>
          </w:tcPr>
          <w:p w:rsidR="0047071F" w:rsidRPr="00134DD9" w:rsidRDefault="0047071F" w:rsidP="00066B5F">
            <w:pPr>
              <w:autoSpaceDE w:val="0"/>
              <w:autoSpaceDN w:val="0"/>
              <w:adjustRightInd w:val="0"/>
              <w:jc w:val="center"/>
              <w:rPr>
                <w:rFonts w:ascii="Arial" w:hAnsi="Arial" w:cs="Arial"/>
                <w:sz w:val="20"/>
                <w:szCs w:val="20"/>
              </w:rPr>
            </w:pPr>
            <w:r w:rsidRPr="00134DD9">
              <w:rPr>
                <w:rFonts w:ascii="Arial" w:hAnsi="Arial" w:cs="Arial"/>
                <w:sz w:val="20"/>
                <w:szCs w:val="20"/>
              </w:rPr>
              <w:t>Указ Главы УР от 17.03.2014 N 99 "Об утверждении Порядка внесения представлений к награждению знаком отличия "Родительская слава" и их рассмотрения"</w:t>
            </w:r>
          </w:p>
        </w:tc>
        <w:tc>
          <w:tcPr>
            <w:tcW w:w="1275" w:type="dxa"/>
            <w:vMerge/>
            <w:shd w:val="clear" w:color="auto" w:fill="FFFFFF" w:themeFill="background1"/>
          </w:tcPr>
          <w:p w:rsidR="0047071F" w:rsidRPr="00134DD9" w:rsidRDefault="0047071F" w:rsidP="003B6485">
            <w:pPr>
              <w:pStyle w:val="ab"/>
              <w:tabs>
                <w:tab w:val="left" w:pos="993"/>
                <w:tab w:val="left" w:pos="1451"/>
                <w:tab w:val="left" w:pos="11057"/>
                <w:tab w:val="left" w:pos="11199"/>
              </w:tabs>
              <w:spacing w:after="0"/>
              <w:jc w:val="center"/>
              <w:rPr>
                <w:rFonts w:ascii="Arial" w:hAnsi="Arial" w:cs="Arial"/>
                <w:sz w:val="20"/>
                <w:szCs w:val="20"/>
                <w:highlight w:val="yellow"/>
              </w:rPr>
            </w:pPr>
          </w:p>
        </w:tc>
      </w:tr>
      <w:tr w:rsidR="0047071F" w:rsidRPr="009936EE" w:rsidTr="00D12D5F">
        <w:tc>
          <w:tcPr>
            <w:tcW w:w="3260" w:type="dxa"/>
            <w:shd w:val="clear" w:color="auto" w:fill="FFFFFF" w:themeFill="background1"/>
          </w:tcPr>
          <w:p w:rsidR="0047071F" w:rsidRPr="00134DD9" w:rsidRDefault="0047071F" w:rsidP="00066B5F">
            <w:pPr>
              <w:pStyle w:val="ab"/>
              <w:tabs>
                <w:tab w:val="left" w:pos="993"/>
                <w:tab w:val="left" w:pos="11057"/>
                <w:tab w:val="left" w:pos="11199"/>
              </w:tabs>
              <w:spacing w:after="0"/>
              <w:jc w:val="center"/>
              <w:rPr>
                <w:rFonts w:ascii="Arial" w:hAnsi="Arial" w:cs="Arial"/>
                <w:sz w:val="20"/>
                <w:szCs w:val="20"/>
              </w:rPr>
            </w:pPr>
            <w:r w:rsidRPr="00134DD9">
              <w:rPr>
                <w:rFonts w:ascii="Arial" w:hAnsi="Arial" w:cs="Arial"/>
                <w:sz w:val="20"/>
                <w:szCs w:val="20"/>
              </w:rPr>
              <w:t>Пособия по беременности и родам безработным женщинам</w:t>
            </w:r>
          </w:p>
        </w:tc>
        <w:tc>
          <w:tcPr>
            <w:tcW w:w="2127" w:type="dxa"/>
            <w:shd w:val="clear" w:color="auto" w:fill="FFFFFF" w:themeFill="background1"/>
          </w:tcPr>
          <w:p w:rsidR="0047071F" w:rsidRPr="00134DD9" w:rsidRDefault="0047071F" w:rsidP="003B6485">
            <w:pPr>
              <w:pStyle w:val="ab"/>
              <w:tabs>
                <w:tab w:val="left" w:pos="1451"/>
                <w:tab w:val="left" w:pos="1485"/>
                <w:tab w:val="left" w:pos="11057"/>
                <w:tab w:val="left" w:pos="11199"/>
              </w:tabs>
              <w:spacing w:after="0"/>
              <w:ind w:right="34"/>
              <w:jc w:val="center"/>
              <w:rPr>
                <w:rFonts w:ascii="Arial" w:hAnsi="Arial" w:cs="Arial"/>
                <w:sz w:val="20"/>
                <w:szCs w:val="20"/>
              </w:rPr>
            </w:pPr>
            <w:r w:rsidRPr="00134DD9">
              <w:rPr>
                <w:rFonts w:ascii="Arial" w:hAnsi="Arial" w:cs="Arial"/>
                <w:sz w:val="20"/>
                <w:szCs w:val="20"/>
              </w:rPr>
              <w:t>6 </w:t>
            </w:r>
            <w:r w:rsidR="00100B3E">
              <w:rPr>
                <w:rFonts w:ascii="Arial" w:hAnsi="Arial" w:cs="Arial"/>
                <w:sz w:val="20"/>
                <w:szCs w:val="20"/>
              </w:rPr>
              <w:t>838</w:t>
            </w:r>
          </w:p>
        </w:tc>
        <w:tc>
          <w:tcPr>
            <w:tcW w:w="1559" w:type="dxa"/>
            <w:shd w:val="clear" w:color="auto" w:fill="FFFFFF" w:themeFill="background1"/>
          </w:tcPr>
          <w:p w:rsidR="0047071F" w:rsidRPr="00134DD9"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20"/>
                <w:szCs w:val="20"/>
              </w:rPr>
            </w:pPr>
            <w:r w:rsidRPr="00134DD9">
              <w:rPr>
                <w:rFonts w:ascii="Arial" w:hAnsi="Arial" w:cs="Arial"/>
                <w:sz w:val="20"/>
                <w:szCs w:val="20"/>
              </w:rPr>
              <w:t>4 900</w:t>
            </w:r>
          </w:p>
        </w:tc>
        <w:tc>
          <w:tcPr>
            <w:tcW w:w="2835" w:type="dxa"/>
            <w:shd w:val="clear" w:color="auto" w:fill="FFFFFF" w:themeFill="background1"/>
          </w:tcPr>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Закон Удмуртской Республики</w:t>
            </w:r>
          </w:p>
          <w:p w:rsidR="0047071F" w:rsidRPr="00134DD9" w:rsidRDefault="0047071F" w:rsidP="00066B5F">
            <w:pPr>
              <w:pStyle w:val="ab"/>
              <w:tabs>
                <w:tab w:val="left" w:pos="1451"/>
                <w:tab w:val="left" w:pos="11057"/>
                <w:tab w:val="left" w:pos="11199"/>
              </w:tabs>
              <w:spacing w:after="0"/>
              <w:jc w:val="center"/>
              <w:rPr>
                <w:rFonts w:ascii="Arial" w:hAnsi="Arial" w:cs="Arial"/>
                <w:sz w:val="20"/>
                <w:szCs w:val="20"/>
              </w:rPr>
            </w:pPr>
            <w:r w:rsidRPr="00134DD9">
              <w:rPr>
                <w:rFonts w:ascii="Arial" w:hAnsi="Arial" w:cs="Arial"/>
                <w:sz w:val="20"/>
                <w:szCs w:val="20"/>
              </w:rPr>
              <w:t>от 23.12.2004 года №89-РЗ «Об адресной социальной защите населения в Удмуртской Республике»</w:t>
            </w:r>
          </w:p>
        </w:tc>
        <w:tc>
          <w:tcPr>
            <w:tcW w:w="1275" w:type="dxa"/>
            <w:shd w:val="clear" w:color="auto" w:fill="FFFFFF" w:themeFill="background1"/>
          </w:tcPr>
          <w:p w:rsidR="0047071F" w:rsidRPr="00134DD9" w:rsidRDefault="003B6485" w:rsidP="003B6485">
            <w:pPr>
              <w:pStyle w:val="ab"/>
              <w:tabs>
                <w:tab w:val="left" w:pos="993"/>
                <w:tab w:val="left" w:pos="1451"/>
                <w:tab w:val="left" w:pos="11057"/>
                <w:tab w:val="left" w:pos="11199"/>
              </w:tabs>
              <w:spacing w:after="0"/>
              <w:jc w:val="center"/>
              <w:rPr>
                <w:rFonts w:ascii="Arial" w:hAnsi="Arial" w:cs="Arial"/>
                <w:sz w:val="20"/>
                <w:szCs w:val="20"/>
                <w:highlight w:val="yellow"/>
              </w:rPr>
            </w:pPr>
            <w:r w:rsidRPr="00134DD9">
              <w:rPr>
                <w:rFonts w:ascii="Arial" w:hAnsi="Arial" w:cs="Arial"/>
                <w:sz w:val="20"/>
                <w:szCs w:val="20"/>
              </w:rPr>
              <w:t>3</w:t>
            </w:r>
            <w:r w:rsidR="00B11BFF">
              <w:rPr>
                <w:rFonts w:ascii="Arial" w:hAnsi="Arial" w:cs="Arial"/>
                <w:sz w:val="20"/>
                <w:szCs w:val="20"/>
              </w:rPr>
              <w:t>4 104,8</w:t>
            </w:r>
          </w:p>
        </w:tc>
      </w:tr>
    </w:tbl>
    <w:p w:rsidR="0047071F" w:rsidRDefault="0047071F" w:rsidP="0047071F">
      <w:pPr>
        <w:pStyle w:val="ab"/>
        <w:tabs>
          <w:tab w:val="left" w:pos="993"/>
          <w:tab w:val="left" w:pos="11057"/>
          <w:tab w:val="left" w:pos="11199"/>
        </w:tabs>
        <w:spacing w:before="120" w:after="0"/>
        <w:jc w:val="center"/>
        <w:rPr>
          <w:rFonts w:ascii="Arial" w:hAnsi="Arial" w:cs="Arial"/>
          <w:b/>
          <w:color w:val="7030A0"/>
          <w:u w:val="single"/>
        </w:rPr>
      </w:pPr>
    </w:p>
    <w:p w:rsidR="00134DD9" w:rsidRDefault="00134DD9" w:rsidP="0047071F">
      <w:pPr>
        <w:pStyle w:val="ab"/>
        <w:tabs>
          <w:tab w:val="left" w:pos="993"/>
          <w:tab w:val="left" w:pos="11057"/>
          <w:tab w:val="left" w:pos="11199"/>
        </w:tabs>
        <w:spacing w:before="120" w:after="0"/>
        <w:jc w:val="center"/>
        <w:rPr>
          <w:rFonts w:ascii="Arial" w:hAnsi="Arial" w:cs="Arial"/>
          <w:b/>
          <w:color w:val="7030A0"/>
          <w:u w:val="single"/>
        </w:rPr>
      </w:pPr>
    </w:p>
    <w:p w:rsidR="00134DD9" w:rsidRDefault="00134DD9" w:rsidP="0047071F">
      <w:pPr>
        <w:pStyle w:val="ab"/>
        <w:tabs>
          <w:tab w:val="left" w:pos="993"/>
          <w:tab w:val="left" w:pos="11057"/>
          <w:tab w:val="left" w:pos="11199"/>
        </w:tabs>
        <w:spacing w:before="120" w:after="0"/>
        <w:jc w:val="center"/>
        <w:rPr>
          <w:rFonts w:ascii="Arial" w:hAnsi="Arial" w:cs="Arial"/>
          <w:b/>
          <w:color w:val="7030A0"/>
          <w:u w:val="single"/>
        </w:rPr>
      </w:pPr>
    </w:p>
    <w:p w:rsidR="00D12D5F" w:rsidRDefault="00D12D5F" w:rsidP="0047071F">
      <w:pPr>
        <w:pStyle w:val="ab"/>
        <w:tabs>
          <w:tab w:val="left" w:pos="993"/>
          <w:tab w:val="left" w:pos="11057"/>
          <w:tab w:val="left" w:pos="11199"/>
        </w:tabs>
        <w:spacing w:before="120" w:after="0"/>
        <w:jc w:val="center"/>
        <w:rPr>
          <w:rFonts w:ascii="Arial" w:hAnsi="Arial" w:cs="Arial"/>
          <w:b/>
          <w:color w:val="7030A0"/>
          <w:u w:val="single"/>
        </w:rPr>
      </w:pPr>
    </w:p>
    <w:p w:rsidR="00066B5F" w:rsidRPr="00E15FEF" w:rsidRDefault="00C7366B" w:rsidP="0047071F">
      <w:pPr>
        <w:pStyle w:val="ab"/>
        <w:tabs>
          <w:tab w:val="left" w:pos="993"/>
          <w:tab w:val="left" w:pos="11057"/>
          <w:tab w:val="left" w:pos="11199"/>
        </w:tabs>
        <w:spacing w:before="120" w:after="0"/>
        <w:jc w:val="center"/>
        <w:rPr>
          <w:rFonts w:ascii="Arial" w:hAnsi="Arial" w:cs="Arial"/>
          <w:b/>
          <w:color w:val="7030A0"/>
          <w:u w:val="single"/>
        </w:rPr>
      </w:pPr>
      <w:r w:rsidRPr="00E15FEF">
        <w:rPr>
          <w:rFonts w:ascii="Arial" w:hAnsi="Arial" w:cs="Arial"/>
          <w:b/>
          <w:color w:val="7030A0"/>
          <w:u w:val="single"/>
        </w:rPr>
        <w:lastRenderedPageBreak/>
        <w:t>ПОДДЕРЖКА ГРАЖДАН ПОЖИЛОГО ВОЗРАСТА</w:t>
      </w:r>
    </w:p>
    <w:p w:rsidR="00ED3F54" w:rsidRDefault="00C7366B" w:rsidP="0047071F">
      <w:pPr>
        <w:pStyle w:val="ab"/>
        <w:tabs>
          <w:tab w:val="left" w:pos="993"/>
          <w:tab w:val="left" w:pos="11057"/>
          <w:tab w:val="left" w:pos="11199"/>
        </w:tabs>
        <w:spacing w:before="120" w:after="0"/>
        <w:ind w:left="426" w:firstLine="567"/>
        <w:rPr>
          <w:rFonts w:ascii="Arial" w:hAnsi="Arial" w:cs="Arial"/>
          <w:b/>
          <w:u w:val="single"/>
        </w:rPr>
      </w:pPr>
      <w:r w:rsidRPr="00C7366B">
        <w:rPr>
          <w:rFonts w:ascii="Arial" w:hAnsi="Arial" w:cs="Arial"/>
          <w:noProof/>
        </w:rPr>
        <w:drawing>
          <wp:inline distT="0" distB="0" distL="0" distR="0">
            <wp:extent cx="2036821" cy="1438275"/>
            <wp:effectExtent l="19050" t="19050" r="20579" b="28575"/>
            <wp:docPr id="138"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5"/>
                    <a:srcRect l="24865" t="11059" b="11059"/>
                    <a:stretch>
                      <a:fillRect/>
                    </a:stretch>
                  </pic:blipFill>
                  <pic:spPr>
                    <a:xfrm>
                      <a:off x="0" y="0"/>
                      <a:ext cx="2052749" cy="1449522"/>
                    </a:xfrm>
                    <a:prstGeom prst="rect">
                      <a:avLst/>
                    </a:prstGeom>
                    <a:ln>
                      <a:solidFill>
                        <a:schemeClr val="tx1"/>
                      </a:solidFill>
                    </a:ln>
                  </pic:spPr>
                </pic:pic>
              </a:graphicData>
            </a:graphic>
          </wp:inline>
        </w:drawing>
      </w:r>
      <w:r w:rsidRPr="00C7366B">
        <w:rPr>
          <w:rFonts w:ascii="Arial" w:hAnsi="Arial" w:cs="Arial"/>
          <w:noProof/>
        </w:rPr>
        <w:drawing>
          <wp:inline distT="0" distB="0" distL="0" distR="0">
            <wp:extent cx="2076450" cy="1438275"/>
            <wp:effectExtent l="19050" t="19050" r="19050" b="28575"/>
            <wp:docPr id="139"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8"/>
                    <a:srcRect/>
                    <a:stretch>
                      <a:fillRect/>
                    </a:stretch>
                  </pic:blipFill>
                  <pic:spPr bwMode="auto">
                    <a:xfrm>
                      <a:off x="0" y="0"/>
                      <a:ext cx="2076450" cy="1438275"/>
                    </a:xfrm>
                    <a:prstGeom prst="rect">
                      <a:avLst/>
                    </a:prstGeom>
                    <a:noFill/>
                    <a:ln w="9525">
                      <a:solidFill>
                        <a:schemeClr val="tx1"/>
                      </a:solidFill>
                      <a:miter lim="800000"/>
                      <a:headEnd/>
                      <a:tailEnd/>
                    </a:ln>
                  </pic:spPr>
                </pic:pic>
              </a:graphicData>
            </a:graphic>
          </wp:inline>
        </w:drawing>
      </w:r>
      <w:r>
        <w:rPr>
          <w:noProof/>
        </w:rPr>
        <w:drawing>
          <wp:inline distT="0" distB="0" distL="0" distR="0">
            <wp:extent cx="1838325" cy="1447800"/>
            <wp:effectExtent l="19050" t="19050" r="28575" b="19050"/>
            <wp:docPr id="140" name="Рисунок 19" descr="https://im1-tub-ru.yandex.net/i?id=8977970272e3f12ab4449677cc4e06a4&amp;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1-tub-ru.yandex.net/i?id=8977970272e3f12ab4449677cc4e06a4&amp;n=16"/>
                    <pic:cNvPicPr>
                      <a:picLocks noChangeAspect="1" noChangeArrowheads="1"/>
                    </pic:cNvPicPr>
                  </pic:nvPicPr>
                  <pic:blipFill>
                    <a:blip r:embed="rId148"/>
                    <a:srcRect/>
                    <a:stretch>
                      <a:fillRect/>
                    </a:stretch>
                  </pic:blipFill>
                  <pic:spPr bwMode="auto">
                    <a:xfrm>
                      <a:off x="0" y="0"/>
                      <a:ext cx="1838325" cy="1447800"/>
                    </a:xfrm>
                    <a:prstGeom prst="rect">
                      <a:avLst/>
                    </a:prstGeom>
                    <a:noFill/>
                    <a:ln w="9525">
                      <a:solidFill>
                        <a:schemeClr val="tx1"/>
                      </a:solidFill>
                      <a:miter lim="800000"/>
                      <a:headEnd/>
                      <a:tailEnd/>
                    </a:ln>
                  </pic:spPr>
                </pic:pic>
              </a:graphicData>
            </a:graphic>
          </wp:inline>
        </w:drawing>
      </w:r>
    </w:p>
    <w:p w:rsidR="0047071F" w:rsidRPr="0047071F" w:rsidRDefault="0047071F" w:rsidP="0047071F">
      <w:pPr>
        <w:pStyle w:val="ab"/>
        <w:tabs>
          <w:tab w:val="left" w:pos="993"/>
          <w:tab w:val="left" w:pos="11057"/>
          <w:tab w:val="left" w:pos="11199"/>
        </w:tabs>
        <w:spacing w:before="120" w:after="0"/>
        <w:ind w:left="426" w:firstLine="567"/>
        <w:rPr>
          <w:rFonts w:ascii="Arial" w:hAnsi="Arial" w:cs="Arial"/>
          <w:b/>
          <w:sz w:val="10"/>
          <w:szCs w:val="10"/>
          <w:u w:val="single"/>
        </w:rPr>
      </w:pPr>
    </w:p>
    <w:tbl>
      <w:tblPr>
        <w:tblStyle w:val="a8"/>
        <w:tblW w:w="10773" w:type="dxa"/>
        <w:tblInd w:w="534" w:type="dxa"/>
        <w:shd w:val="clear" w:color="auto" w:fill="FFFFFF" w:themeFill="background1"/>
        <w:tblLayout w:type="fixed"/>
        <w:tblLook w:val="04A0"/>
      </w:tblPr>
      <w:tblGrid>
        <w:gridCol w:w="3402"/>
        <w:gridCol w:w="2126"/>
        <w:gridCol w:w="1701"/>
        <w:gridCol w:w="2410"/>
        <w:gridCol w:w="1134"/>
      </w:tblGrid>
      <w:tr w:rsidR="00066B5F" w:rsidRPr="00206510" w:rsidTr="004C5DDD">
        <w:trPr>
          <w:tblHeader/>
        </w:trPr>
        <w:tc>
          <w:tcPr>
            <w:tcW w:w="3402"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Наименование меры социальной поддержки</w:t>
            </w:r>
          </w:p>
        </w:tc>
        <w:tc>
          <w:tcPr>
            <w:tcW w:w="2126" w:type="dxa"/>
            <w:shd w:val="clear" w:color="auto" w:fill="FFFFFF" w:themeFill="background1"/>
          </w:tcPr>
          <w:p w:rsidR="00066B5F" w:rsidRPr="00BE7DD6" w:rsidRDefault="00066B5F" w:rsidP="00066B5F">
            <w:pPr>
              <w:pStyle w:val="ab"/>
              <w:tabs>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Размер выплат, руб.</w:t>
            </w:r>
          </w:p>
        </w:tc>
        <w:tc>
          <w:tcPr>
            <w:tcW w:w="1701"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Количество получателей</w:t>
            </w:r>
            <w:r w:rsidR="003B6485" w:rsidRPr="00BE7DD6">
              <w:rPr>
                <w:rFonts w:ascii="Arial" w:hAnsi="Arial" w:cs="Arial"/>
                <w:b/>
                <w:sz w:val="19"/>
                <w:szCs w:val="19"/>
              </w:rPr>
              <w:t>, человек</w:t>
            </w:r>
          </w:p>
        </w:tc>
        <w:tc>
          <w:tcPr>
            <w:tcW w:w="2410" w:type="dxa"/>
            <w:shd w:val="clear" w:color="auto" w:fill="FFFFFF" w:themeFill="background1"/>
          </w:tcPr>
          <w:p w:rsidR="00066B5F" w:rsidRPr="00BE7DD6" w:rsidRDefault="00066B5F"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Реквизиты нормативно-правового акта</w:t>
            </w:r>
          </w:p>
        </w:tc>
        <w:tc>
          <w:tcPr>
            <w:tcW w:w="1134" w:type="dxa"/>
            <w:shd w:val="clear" w:color="auto" w:fill="FFFFFF" w:themeFill="background1"/>
          </w:tcPr>
          <w:p w:rsidR="00066B5F" w:rsidRPr="00BE7DD6" w:rsidRDefault="002749E1" w:rsidP="00066B5F">
            <w:pPr>
              <w:pStyle w:val="ab"/>
              <w:tabs>
                <w:tab w:val="left" w:pos="993"/>
                <w:tab w:val="left" w:pos="11057"/>
                <w:tab w:val="left" w:pos="11199"/>
              </w:tabs>
              <w:spacing w:before="120" w:after="0"/>
              <w:jc w:val="center"/>
              <w:rPr>
                <w:rFonts w:ascii="Arial" w:hAnsi="Arial" w:cs="Arial"/>
                <w:b/>
                <w:sz w:val="19"/>
                <w:szCs w:val="19"/>
              </w:rPr>
            </w:pPr>
            <w:r w:rsidRPr="00BE7DD6">
              <w:rPr>
                <w:rFonts w:ascii="Arial" w:hAnsi="Arial" w:cs="Arial"/>
                <w:b/>
                <w:sz w:val="19"/>
                <w:szCs w:val="19"/>
              </w:rPr>
              <w:t>Сумма на 2017</w:t>
            </w:r>
            <w:r w:rsidR="00556B60" w:rsidRPr="00BE7DD6">
              <w:rPr>
                <w:rFonts w:ascii="Arial" w:hAnsi="Arial" w:cs="Arial"/>
                <w:b/>
                <w:sz w:val="19"/>
                <w:szCs w:val="19"/>
              </w:rPr>
              <w:t xml:space="preserve"> год, тыс</w:t>
            </w:r>
            <w:r w:rsidR="00066B5F" w:rsidRPr="00BE7DD6">
              <w:rPr>
                <w:rFonts w:ascii="Arial" w:hAnsi="Arial" w:cs="Arial"/>
                <w:b/>
                <w:sz w:val="19"/>
                <w:szCs w:val="19"/>
              </w:rPr>
              <w:t>.руб.</w:t>
            </w:r>
          </w:p>
        </w:tc>
      </w:tr>
      <w:tr w:rsidR="0047071F" w:rsidRPr="00206510" w:rsidTr="004C5DDD">
        <w:tc>
          <w:tcPr>
            <w:tcW w:w="3402" w:type="dxa"/>
            <w:shd w:val="clear" w:color="auto" w:fill="FFFFFF" w:themeFill="background1"/>
          </w:tcPr>
          <w:p w:rsidR="0047071F" w:rsidRPr="00BE7DD6" w:rsidRDefault="0047071F"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ветеранов труда (ежемесячная денежная выплата)</w:t>
            </w:r>
          </w:p>
        </w:tc>
        <w:tc>
          <w:tcPr>
            <w:tcW w:w="2126" w:type="dxa"/>
            <w:shd w:val="clear" w:color="auto" w:fill="FFFFFF" w:themeFill="background1"/>
          </w:tcPr>
          <w:p w:rsidR="0047071F" w:rsidRPr="00BE7DD6" w:rsidRDefault="003B6485" w:rsidP="003B6485">
            <w:pPr>
              <w:pStyle w:val="ab"/>
              <w:tabs>
                <w:tab w:val="left" w:pos="1451"/>
                <w:tab w:val="left" w:pos="1485"/>
                <w:tab w:val="left" w:pos="11057"/>
                <w:tab w:val="left" w:pos="11199"/>
              </w:tabs>
              <w:spacing w:after="0"/>
              <w:ind w:right="34"/>
              <w:rPr>
                <w:rFonts w:ascii="Arial" w:hAnsi="Arial" w:cs="Arial"/>
                <w:sz w:val="19"/>
                <w:szCs w:val="19"/>
              </w:rPr>
            </w:pPr>
            <w:r w:rsidRPr="00BE7DD6">
              <w:rPr>
                <w:rFonts w:ascii="Arial" w:hAnsi="Arial" w:cs="Arial"/>
                <w:sz w:val="19"/>
                <w:szCs w:val="19"/>
              </w:rPr>
              <w:t xml:space="preserve">              </w:t>
            </w:r>
            <w:r w:rsidR="0047071F" w:rsidRPr="00BE7DD6">
              <w:rPr>
                <w:rFonts w:ascii="Arial" w:hAnsi="Arial" w:cs="Arial"/>
                <w:sz w:val="19"/>
                <w:szCs w:val="19"/>
              </w:rPr>
              <w:t>413,0</w:t>
            </w:r>
          </w:p>
        </w:tc>
        <w:tc>
          <w:tcPr>
            <w:tcW w:w="1701" w:type="dxa"/>
            <w:shd w:val="clear" w:color="auto" w:fill="FFFFFF" w:themeFill="background1"/>
          </w:tcPr>
          <w:p w:rsidR="0047071F"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126 491 (в среднем)</w:t>
            </w:r>
          </w:p>
        </w:tc>
        <w:tc>
          <w:tcPr>
            <w:tcW w:w="2410" w:type="dxa"/>
            <w:shd w:val="clear" w:color="auto" w:fill="FFFFFF" w:themeFill="background1"/>
          </w:tcPr>
          <w:p w:rsidR="0047071F" w:rsidRPr="00BE7DD6" w:rsidRDefault="0047071F"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47071F"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620 409,7</w:t>
            </w: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p>
          <w:p w:rsidR="003B6485" w:rsidRPr="00BE7DD6" w:rsidRDefault="003B6485" w:rsidP="003B6485">
            <w:pPr>
              <w:pStyle w:val="ab"/>
              <w:tabs>
                <w:tab w:val="left" w:pos="993"/>
                <w:tab w:val="left" w:pos="1451"/>
                <w:tab w:val="left" w:pos="11057"/>
                <w:tab w:val="left" w:pos="11199"/>
              </w:tabs>
              <w:spacing w:after="0"/>
              <w:rPr>
                <w:rFonts w:ascii="Arial" w:hAnsi="Arial" w:cs="Arial"/>
                <w:sz w:val="19"/>
                <w:szCs w:val="19"/>
              </w:rPr>
            </w:pPr>
            <w:r w:rsidRPr="00BE7DD6">
              <w:rPr>
                <w:rFonts w:ascii="Arial" w:hAnsi="Arial" w:cs="Arial"/>
                <w:sz w:val="19"/>
                <w:szCs w:val="19"/>
              </w:rPr>
              <w:t xml:space="preserve"> </w:t>
            </w:r>
          </w:p>
        </w:tc>
      </w:tr>
      <w:tr w:rsidR="003B6485" w:rsidRPr="00206510" w:rsidTr="004C5DDD">
        <w:tc>
          <w:tcPr>
            <w:tcW w:w="3402" w:type="dxa"/>
            <w:shd w:val="clear" w:color="auto" w:fill="FFFFFF" w:themeFill="background1"/>
          </w:tcPr>
          <w:p w:rsidR="003B6485" w:rsidRPr="00BE7DD6" w:rsidRDefault="003B6485" w:rsidP="002B7787">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труженикам тыла (ежемесячная денежная выплата)</w:t>
            </w:r>
          </w:p>
        </w:tc>
        <w:tc>
          <w:tcPr>
            <w:tcW w:w="2126" w:type="dxa"/>
            <w:shd w:val="clear" w:color="auto" w:fill="FFFFFF" w:themeFill="background1"/>
          </w:tcPr>
          <w:p w:rsidR="003B6485" w:rsidRPr="00BE7DD6" w:rsidRDefault="003B6485" w:rsidP="002B7787">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627,0</w:t>
            </w:r>
          </w:p>
          <w:p w:rsidR="003B6485" w:rsidRPr="00BE7DD6" w:rsidRDefault="003B6485" w:rsidP="002B7787">
            <w:pPr>
              <w:pStyle w:val="ab"/>
              <w:tabs>
                <w:tab w:val="left" w:pos="1451"/>
                <w:tab w:val="left" w:pos="1485"/>
                <w:tab w:val="left" w:pos="11057"/>
                <w:tab w:val="left" w:pos="11199"/>
              </w:tabs>
              <w:spacing w:after="0"/>
              <w:ind w:right="34"/>
              <w:jc w:val="center"/>
              <w:rPr>
                <w:rFonts w:ascii="Arial" w:hAnsi="Arial" w:cs="Arial"/>
                <w:sz w:val="19"/>
                <w:szCs w:val="19"/>
              </w:rPr>
            </w:pPr>
          </w:p>
        </w:tc>
        <w:tc>
          <w:tcPr>
            <w:tcW w:w="1701" w:type="dxa"/>
            <w:shd w:val="clear" w:color="auto" w:fill="FFFFFF" w:themeFill="background1"/>
          </w:tcPr>
          <w:p w:rsidR="003B6485" w:rsidRPr="00BE7DD6" w:rsidRDefault="003B6485" w:rsidP="002B7787">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9 648</w:t>
            </w:r>
          </w:p>
        </w:tc>
        <w:tc>
          <w:tcPr>
            <w:tcW w:w="2410" w:type="dxa"/>
            <w:shd w:val="clear" w:color="auto" w:fill="FFFFFF" w:themeFill="background1"/>
          </w:tcPr>
          <w:p w:rsidR="003B6485" w:rsidRPr="00BE7DD6" w:rsidRDefault="003B6485" w:rsidP="002B7787">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2B7787">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74 179,1</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ветеранов труда (ежемесячная денежная компенсация расходов на оплату жилого помещения и коммунальных услуг)</w:t>
            </w:r>
          </w:p>
        </w:tc>
        <w:tc>
          <w:tcPr>
            <w:tcW w:w="2126" w:type="dxa"/>
            <w:vMerge w:val="restart"/>
            <w:shd w:val="clear" w:color="auto" w:fill="FFFFFF" w:themeFill="background1"/>
          </w:tcPr>
          <w:p w:rsidR="003B6485" w:rsidRPr="00BE7DD6" w:rsidRDefault="003B6485" w:rsidP="003B6485">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Исходя из региональных стандартов стоимости жилищно-коммунальных услуг, используемых для расчета субсидий на оплату жилого помещения и коммунальных услуг</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126 491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B11BFF" w:rsidP="004C5DDD">
            <w:pPr>
              <w:pStyle w:val="ab"/>
              <w:tabs>
                <w:tab w:val="left" w:pos="993"/>
                <w:tab w:val="left" w:pos="1451"/>
                <w:tab w:val="left" w:pos="11057"/>
                <w:tab w:val="left" w:pos="11199"/>
              </w:tabs>
              <w:spacing w:after="0"/>
              <w:ind w:hanging="108"/>
              <w:rPr>
                <w:rFonts w:ascii="Arial" w:hAnsi="Arial" w:cs="Arial"/>
                <w:sz w:val="19"/>
                <w:szCs w:val="19"/>
              </w:rPr>
            </w:pPr>
            <w:r>
              <w:rPr>
                <w:rFonts w:ascii="Arial" w:hAnsi="Arial" w:cs="Arial"/>
                <w:sz w:val="19"/>
                <w:szCs w:val="19"/>
              </w:rPr>
              <w:t>1 2</w:t>
            </w:r>
            <w:r w:rsidR="003B6485" w:rsidRPr="00BE7DD6">
              <w:rPr>
                <w:rFonts w:ascii="Arial" w:hAnsi="Arial" w:cs="Arial"/>
                <w:sz w:val="19"/>
                <w:szCs w:val="19"/>
              </w:rPr>
              <w:t>73 990,3</w:t>
            </w:r>
          </w:p>
        </w:tc>
      </w:tr>
      <w:tr w:rsidR="003B6485" w:rsidRPr="00206510" w:rsidTr="004C5DDD">
        <w:trPr>
          <w:trHeight w:val="2287"/>
        </w:trPr>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Обеспечение мер социальной поддержки реабилитированных лиц и лиц, признанных пострадавшими от политических репрессий (ежемесячная денежная компенсация расходов на оплату жилого помещения и коммунальных услуг)</w:t>
            </w:r>
          </w:p>
        </w:tc>
        <w:tc>
          <w:tcPr>
            <w:tcW w:w="2126" w:type="dxa"/>
            <w:vMerge/>
            <w:shd w:val="clear" w:color="auto" w:fill="FFFFFF" w:themeFill="background1"/>
          </w:tcPr>
          <w:p w:rsidR="003B6485" w:rsidRPr="00BE7DD6" w:rsidRDefault="003B6485" w:rsidP="00066B5F">
            <w:pPr>
              <w:pStyle w:val="ab"/>
              <w:tabs>
                <w:tab w:val="left" w:pos="1451"/>
                <w:tab w:val="left" w:pos="1485"/>
                <w:tab w:val="left" w:pos="11057"/>
                <w:tab w:val="left" w:pos="11199"/>
              </w:tabs>
              <w:spacing w:after="0"/>
              <w:jc w:val="center"/>
              <w:rPr>
                <w:rFonts w:ascii="Arial" w:hAnsi="Arial" w:cs="Arial"/>
                <w:sz w:val="19"/>
                <w:szCs w:val="19"/>
                <w:highlight w:val="yellow"/>
              </w:rPr>
            </w:pP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1 137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13 321</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мер социальной поддержки реабилитированных лиц и лиц, признанных пострадавшими от политических репрессий (ежемесячная денежная выплата)</w:t>
            </w:r>
          </w:p>
        </w:tc>
        <w:tc>
          <w:tcPr>
            <w:tcW w:w="2126" w:type="dxa"/>
            <w:shd w:val="clear" w:color="auto" w:fill="FFFFFF" w:themeFill="background1"/>
          </w:tcPr>
          <w:p w:rsidR="003B6485" w:rsidRPr="00BE7DD6" w:rsidRDefault="003B6485" w:rsidP="0047071F">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627,0</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 1 137 (в среднем за год)</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8 711,4</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На реализацию Указа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2126" w:type="dxa"/>
            <w:shd w:val="clear" w:color="auto" w:fill="FFFFFF" w:themeFill="background1"/>
          </w:tcPr>
          <w:p w:rsidR="003B6485" w:rsidRPr="00BE7DD6" w:rsidRDefault="003B6485" w:rsidP="003B6485">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3 448,0</w:t>
            </w:r>
          </w:p>
        </w:tc>
        <w:tc>
          <w:tcPr>
            <w:tcW w:w="1701" w:type="dxa"/>
            <w:shd w:val="clear" w:color="auto" w:fill="FFFFFF" w:themeFill="background1"/>
          </w:tcPr>
          <w:p w:rsidR="003B6485" w:rsidRPr="00BE7DD6" w:rsidRDefault="003B6485" w:rsidP="00066B5F">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2 250</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Указ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1134" w:type="dxa"/>
            <w:shd w:val="clear" w:color="auto" w:fill="FFFFFF" w:themeFill="background1"/>
          </w:tcPr>
          <w:p w:rsidR="003B6485" w:rsidRPr="00BE7DD6" w:rsidRDefault="003B6485" w:rsidP="003B6485">
            <w:pPr>
              <w:pStyle w:val="ab"/>
              <w:tabs>
                <w:tab w:val="left" w:pos="993"/>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7 758</w:t>
            </w:r>
          </w:p>
        </w:tc>
      </w:tr>
      <w:tr w:rsidR="003B6485" w:rsidRPr="00206510" w:rsidTr="004C5DDD">
        <w:tc>
          <w:tcPr>
            <w:tcW w:w="3402" w:type="dxa"/>
            <w:shd w:val="clear" w:color="auto" w:fill="FFFFFF" w:themeFill="background1"/>
          </w:tcPr>
          <w:p w:rsidR="003B6485" w:rsidRPr="00BE7DD6" w:rsidRDefault="003B6485" w:rsidP="00066B5F">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Обеспечение техническими средствами реабилитации, включая изготовление и ремонт  протезно-ортопедических изделий</w:t>
            </w:r>
          </w:p>
        </w:tc>
        <w:tc>
          <w:tcPr>
            <w:tcW w:w="2126" w:type="dxa"/>
            <w:shd w:val="clear" w:color="auto" w:fill="FFFFFF" w:themeFill="background1"/>
          </w:tcPr>
          <w:p w:rsidR="003B6485" w:rsidRPr="00BE7DD6" w:rsidRDefault="003B6485" w:rsidP="0047071F">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Обеспечиваются протезами 1 раз в год,  возмещение расходов по факту</w:t>
            </w:r>
          </w:p>
        </w:tc>
        <w:tc>
          <w:tcPr>
            <w:tcW w:w="1701" w:type="dxa"/>
            <w:shd w:val="clear" w:color="auto" w:fill="FFFFFF" w:themeFill="background1"/>
          </w:tcPr>
          <w:p w:rsidR="003B6485" w:rsidRPr="00BE7DD6" w:rsidRDefault="00FD6F6A" w:rsidP="00FD6F6A">
            <w:pPr>
              <w:pStyle w:val="ab"/>
              <w:tabs>
                <w:tab w:val="left" w:pos="1167"/>
                <w:tab w:val="left" w:pos="1309"/>
                <w:tab w:val="left" w:pos="1451"/>
                <w:tab w:val="left" w:pos="1485"/>
                <w:tab w:val="left" w:pos="11057"/>
                <w:tab w:val="left" w:pos="11199"/>
              </w:tabs>
              <w:spacing w:after="0"/>
              <w:ind w:left="-108" w:firstLine="108"/>
              <w:rPr>
                <w:rFonts w:ascii="Arial" w:hAnsi="Arial" w:cs="Arial"/>
                <w:sz w:val="19"/>
                <w:szCs w:val="19"/>
              </w:rPr>
            </w:pPr>
            <w:r w:rsidRPr="00BE7DD6">
              <w:rPr>
                <w:rFonts w:ascii="Arial" w:hAnsi="Arial" w:cs="Arial"/>
                <w:sz w:val="19"/>
                <w:szCs w:val="19"/>
              </w:rPr>
              <w:t>Исходя из фактически сложившегося количества нуждающихся</w:t>
            </w:r>
          </w:p>
        </w:tc>
        <w:tc>
          <w:tcPr>
            <w:tcW w:w="2410" w:type="dxa"/>
            <w:shd w:val="clear" w:color="auto" w:fill="FFFFFF" w:themeFill="background1"/>
          </w:tcPr>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Постановление Правительства Удмуртской Республики</w:t>
            </w:r>
          </w:p>
          <w:p w:rsidR="003B6485" w:rsidRPr="00BE7DD6" w:rsidRDefault="003B6485" w:rsidP="00066B5F">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31.07.2007 №120</w:t>
            </w:r>
          </w:p>
        </w:tc>
        <w:tc>
          <w:tcPr>
            <w:tcW w:w="1134" w:type="dxa"/>
            <w:shd w:val="clear" w:color="auto" w:fill="FFFFFF" w:themeFill="background1"/>
          </w:tcPr>
          <w:p w:rsidR="003B6485" w:rsidRPr="00BE7DD6" w:rsidRDefault="00556B60" w:rsidP="00556B60">
            <w:pPr>
              <w:pStyle w:val="ab"/>
              <w:tabs>
                <w:tab w:val="left" w:pos="993"/>
                <w:tab w:val="left" w:pos="1451"/>
                <w:tab w:val="left" w:pos="11057"/>
                <w:tab w:val="left" w:pos="11199"/>
              </w:tabs>
              <w:spacing w:after="0"/>
              <w:jc w:val="center"/>
              <w:rPr>
                <w:rFonts w:ascii="Arial" w:hAnsi="Arial" w:cs="Arial"/>
                <w:sz w:val="19"/>
                <w:szCs w:val="19"/>
                <w:highlight w:val="yellow"/>
              </w:rPr>
            </w:pPr>
            <w:r w:rsidRPr="00BE7DD6">
              <w:rPr>
                <w:rFonts w:ascii="Arial" w:hAnsi="Arial" w:cs="Arial"/>
                <w:sz w:val="19"/>
                <w:szCs w:val="19"/>
              </w:rPr>
              <w:t>10 000</w:t>
            </w:r>
          </w:p>
        </w:tc>
      </w:tr>
    </w:tbl>
    <w:p w:rsidR="0047071F" w:rsidRPr="0047071F" w:rsidRDefault="0047071F" w:rsidP="0047071F">
      <w:pPr>
        <w:pStyle w:val="ab"/>
        <w:tabs>
          <w:tab w:val="left" w:pos="993"/>
          <w:tab w:val="left" w:pos="11057"/>
          <w:tab w:val="left" w:pos="11199"/>
        </w:tabs>
        <w:spacing w:before="120" w:after="0"/>
        <w:rPr>
          <w:rFonts w:ascii="Arial" w:hAnsi="Arial" w:cs="Arial"/>
          <w:b/>
          <w:color w:val="00B050"/>
          <w:sz w:val="10"/>
          <w:szCs w:val="10"/>
          <w:u w:val="single"/>
        </w:rPr>
      </w:pPr>
    </w:p>
    <w:p w:rsidR="00066B5F" w:rsidRDefault="00066B5F" w:rsidP="0047071F">
      <w:pPr>
        <w:pStyle w:val="ab"/>
        <w:tabs>
          <w:tab w:val="left" w:pos="993"/>
          <w:tab w:val="left" w:pos="11057"/>
          <w:tab w:val="left" w:pos="11199"/>
        </w:tabs>
        <w:spacing w:before="120" w:after="0"/>
        <w:jc w:val="center"/>
        <w:rPr>
          <w:rFonts w:ascii="Arial" w:hAnsi="Arial" w:cs="Arial"/>
          <w:b/>
          <w:color w:val="00B050"/>
          <w:u w:val="single"/>
        </w:rPr>
      </w:pPr>
      <w:r w:rsidRPr="00E15FEF">
        <w:rPr>
          <w:rFonts w:ascii="Arial" w:hAnsi="Arial" w:cs="Arial"/>
          <w:b/>
          <w:color w:val="00B050"/>
          <w:u w:val="single"/>
        </w:rPr>
        <w:t>ПОДДЕРЖКА ОТДЕЛЬНЫХ КАТЕГОРИЙ ГРАЖДАН</w:t>
      </w:r>
    </w:p>
    <w:p w:rsidR="00BE7DD6" w:rsidRPr="00F36C5F" w:rsidRDefault="00BE7DD6" w:rsidP="0047071F">
      <w:pPr>
        <w:pStyle w:val="ab"/>
        <w:tabs>
          <w:tab w:val="left" w:pos="993"/>
          <w:tab w:val="left" w:pos="11057"/>
          <w:tab w:val="left" w:pos="11199"/>
        </w:tabs>
        <w:spacing w:before="120" w:after="0"/>
        <w:jc w:val="center"/>
        <w:rPr>
          <w:rFonts w:ascii="Arial" w:hAnsi="Arial" w:cs="Arial"/>
          <w:b/>
          <w:color w:val="00B050"/>
          <w:u w:val="single"/>
        </w:rPr>
      </w:pPr>
    </w:p>
    <w:p w:rsidR="002749E1" w:rsidRPr="0047071F" w:rsidRDefault="002749E1" w:rsidP="00F3413A">
      <w:pPr>
        <w:pStyle w:val="ab"/>
        <w:tabs>
          <w:tab w:val="left" w:pos="993"/>
          <w:tab w:val="left" w:pos="11057"/>
          <w:tab w:val="left" w:pos="11199"/>
        </w:tabs>
        <w:spacing w:before="120" w:after="0"/>
        <w:ind w:left="284" w:firstLine="283"/>
        <w:rPr>
          <w:rFonts w:ascii="Arial" w:hAnsi="Arial" w:cs="Arial"/>
          <w:b/>
          <w:sz w:val="10"/>
          <w:szCs w:val="10"/>
          <w:u w:val="single"/>
        </w:rPr>
      </w:pPr>
    </w:p>
    <w:tbl>
      <w:tblPr>
        <w:tblStyle w:val="a8"/>
        <w:tblW w:w="10773" w:type="dxa"/>
        <w:tblInd w:w="534" w:type="dxa"/>
        <w:shd w:val="clear" w:color="auto" w:fill="FFFFFF" w:themeFill="background1"/>
        <w:tblLayout w:type="fixed"/>
        <w:tblLook w:val="04A0"/>
      </w:tblPr>
      <w:tblGrid>
        <w:gridCol w:w="3260"/>
        <w:gridCol w:w="2835"/>
        <w:gridCol w:w="992"/>
        <w:gridCol w:w="2693"/>
        <w:gridCol w:w="993"/>
      </w:tblGrid>
      <w:tr w:rsidR="00066B5F" w:rsidRPr="00134DD9" w:rsidTr="00C44C8F">
        <w:tc>
          <w:tcPr>
            <w:tcW w:w="3260"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Наименование меры социальной поддержки</w:t>
            </w:r>
          </w:p>
        </w:tc>
        <w:tc>
          <w:tcPr>
            <w:tcW w:w="2835" w:type="dxa"/>
            <w:shd w:val="clear" w:color="auto" w:fill="FFFFFF" w:themeFill="background1"/>
          </w:tcPr>
          <w:p w:rsidR="00066B5F" w:rsidRPr="00BE7DD6" w:rsidRDefault="00066B5F" w:rsidP="00BE7DD6">
            <w:pPr>
              <w:pStyle w:val="ab"/>
              <w:tabs>
                <w:tab w:val="left" w:pos="11057"/>
                <w:tab w:val="left" w:pos="11199"/>
              </w:tabs>
              <w:spacing w:after="0"/>
              <w:jc w:val="center"/>
              <w:rPr>
                <w:rFonts w:ascii="Arial" w:hAnsi="Arial" w:cs="Arial"/>
                <w:b/>
                <w:sz w:val="19"/>
                <w:szCs w:val="19"/>
              </w:rPr>
            </w:pPr>
            <w:r w:rsidRPr="00BE7DD6">
              <w:rPr>
                <w:rFonts w:ascii="Arial" w:hAnsi="Arial" w:cs="Arial"/>
                <w:b/>
                <w:sz w:val="19"/>
                <w:szCs w:val="19"/>
              </w:rPr>
              <w:t>Размер выплат, руб.</w:t>
            </w:r>
          </w:p>
        </w:tc>
        <w:tc>
          <w:tcPr>
            <w:tcW w:w="992"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Количество получателей, чел</w:t>
            </w:r>
            <w:r w:rsidR="00C44C8F" w:rsidRPr="00BE7DD6">
              <w:rPr>
                <w:rFonts w:ascii="Arial" w:hAnsi="Arial" w:cs="Arial"/>
                <w:b/>
                <w:sz w:val="19"/>
                <w:szCs w:val="19"/>
              </w:rPr>
              <w:t>.</w:t>
            </w:r>
          </w:p>
        </w:tc>
        <w:tc>
          <w:tcPr>
            <w:tcW w:w="2693" w:type="dxa"/>
            <w:shd w:val="clear" w:color="auto" w:fill="FFFFFF" w:themeFill="background1"/>
          </w:tcPr>
          <w:p w:rsidR="00066B5F" w:rsidRPr="00BE7DD6" w:rsidRDefault="00066B5F"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Реквизиты нормативно-правового акта</w:t>
            </w:r>
          </w:p>
        </w:tc>
        <w:tc>
          <w:tcPr>
            <w:tcW w:w="993" w:type="dxa"/>
            <w:shd w:val="clear" w:color="auto" w:fill="FFFFFF" w:themeFill="background1"/>
          </w:tcPr>
          <w:p w:rsidR="00066B5F" w:rsidRPr="00BE7DD6" w:rsidRDefault="002749E1" w:rsidP="00BE7DD6">
            <w:pPr>
              <w:pStyle w:val="ab"/>
              <w:tabs>
                <w:tab w:val="left" w:pos="993"/>
                <w:tab w:val="left" w:pos="11057"/>
                <w:tab w:val="left" w:pos="11199"/>
              </w:tabs>
              <w:spacing w:after="0"/>
              <w:jc w:val="center"/>
              <w:rPr>
                <w:rFonts w:ascii="Arial" w:hAnsi="Arial" w:cs="Arial"/>
                <w:b/>
                <w:sz w:val="19"/>
                <w:szCs w:val="19"/>
              </w:rPr>
            </w:pPr>
            <w:r w:rsidRPr="00BE7DD6">
              <w:rPr>
                <w:rFonts w:ascii="Arial" w:hAnsi="Arial" w:cs="Arial"/>
                <w:b/>
                <w:sz w:val="19"/>
                <w:szCs w:val="19"/>
              </w:rPr>
              <w:t>Сумма на 2017</w:t>
            </w:r>
            <w:r w:rsidR="00066B5F" w:rsidRPr="00BE7DD6">
              <w:rPr>
                <w:rFonts w:ascii="Arial" w:hAnsi="Arial" w:cs="Arial"/>
                <w:b/>
                <w:sz w:val="19"/>
                <w:szCs w:val="19"/>
              </w:rPr>
              <w:t xml:space="preserve"> год</w:t>
            </w:r>
          </w:p>
          <w:p w:rsidR="00066B5F" w:rsidRPr="00BE7DD6" w:rsidRDefault="00556B60" w:rsidP="00BE7DD6">
            <w:pPr>
              <w:pStyle w:val="ab"/>
              <w:tabs>
                <w:tab w:val="left" w:pos="993"/>
                <w:tab w:val="left" w:pos="11057"/>
                <w:tab w:val="left" w:pos="11199"/>
              </w:tabs>
              <w:spacing w:after="0"/>
              <w:ind w:hanging="108"/>
              <w:rPr>
                <w:rFonts w:ascii="Arial" w:hAnsi="Arial" w:cs="Arial"/>
                <w:b/>
                <w:sz w:val="19"/>
                <w:szCs w:val="19"/>
              </w:rPr>
            </w:pPr>
            <w:r w:rsidRPr="00BE7DD6">
              <w:rPr>
                <w:rFonts w:ascii="Arial" w:hAnsi="Arial" w:cs="Arial"/>
                <w:b/>
                <w:sz w:val="19"/>
                <w:szCs w:val="19"/>
              </w:rPr>
              <w:t>тыс</w:t>
            </w:r>
            <w:r w:rsidR="00066B5F" w:rsidRPr="00BE7DD6">
              <w:rPr>
                <w:rFonts w:ascii="Arial" w:hAnsi="Arial" w:cs="Arial"/>
                <w:b/>
                <w:sz w:val="19"/>
                <w:szCs w:val="19"/>
              </w:rPr>
              <w:t>.руб.</w:t>
            </w:r>
          </w:p>
        </w:tc>
      </w:tr>
      <w:tr w:rsidR="0047071F" w:rsidRPr="00134DD9" w:rsidTr="00C44C8F">
        <w:tc>
          <w:tcPr>
            <w:tcW w:w="3260" w:type="dxa"/>
            <w:shd w:val="clear" w:color="auto" w:fill="FFFFFF" w:themeFill="background1"/>
          </w:tcPr>
          <w:p w:rsidR="0047071F" w:rsidRPr="00BE7DD6" w:rsidRDefault="0047071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Денежная выплата </w:t>
            </w:r>
            <w:r w:rsidRPr="00BE7DD6">
              <w:rPr>
                <w:rFonts w:ascii="Arial" w:hAnsi="Arial" w:cs="Arial"/>
                <w:b/>
                <w:sz w:val="19"/>
                <w:szCs w:val="19"/>
              </w:rPr>
              <w:t>инвалидам боевых действий</w:t>
            </w:r>
            <w:r w:rsidRPr="00BE7DD6">
              <w:rPr>
                <w:rFonts w:ascii="Arial" w:hAnsi="Arial" w:cs="Arial"/>
                <w:sz w:val="19"/>
                <w:szCs w:val="19"/>
              </w:rPr>
              <w:t>, проходившим военную службу по призыву</w:t>
            </w:r>
          </w:p>
        </w:tc>
        <w:tc>
          <w:tcPr>
            <w:tcW w:w="2835" w:type="dxa"/>
            <w:shd w:val="clear" w:color="auto" w:fill="FFFFFF" w:themeFill="background1"/>
          </w:tcPr>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Годовая сумма:</w:t>
            </w:r>
          </w:p>
          <w:p w:rsidR="0047071F" w:rsidRPr="00BE7DD6" w:rsidRDefault="00B11BFF" w:rsidP="00BE7DD6">
            <w:pPr>
              <w:pStyle w:val="ab"/>
              <w:tabs>
                <w:tab w:val="left" w:pos="1451"/>
                <w:tab w:val="left" w:pos="1485"/>
                <w:tab w:val="left" w:pos="11057"/>
                <w:tab w:val="left" w:pos="11199"/>
              </w:tabs>
              <w:spacing w:after="0"/>
              <w:ind w:right="34"/>
              <w:jc w:val="center"/>
              <w:rPr>
                <w:rFonts w:ascii="Arial" w:hAnsi="Arial" w:cs="Arial"/>
                <w:sz w:val="19"/>
                <w:szCs w:val="19"/>
              </w:rPr>
            </w:pPr>
            <w:r>
              <w:rPr>
                <w:rFonts w:ascii="Arial" w:hAnsi="Arial" w:cs="Arial"/>
                <w:sz w:val="19"/>
                <w:szCs w:val="19"/>
              </w:rPr>
              <w:t>8 398,3</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группа);</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p w:rsidR="0047071F" w:rsidRPr="00BE7DD6" w:rsidRDefault="00B11BFF" w:rsidP="00BE7DD6">
            <w:pPr>
              <w:pStyle w:val="ab"/>
              <w:tabs>
                <w:tab w:val="left" w:pos="1451"/>
                <w:tab w:val="left" w:pos="1485"/>
                <w:tab w:val="left" w:pos="11057"/>
                <w:tab w:val="left" w:pos="11199"/>
              </w:tabs>
              <w:spacing w:after="0"/>
              <w:ind w:right="34"/>
              <w:jc w:val="center"/>
              <w:rPr>
                <w:rFonts w:ascii="Arial" w:hAnsi="Arial" w:cs="Arial"/>
                <w:sz w:val="19"/>
                <w:szCs w:val="19"/>
              </w:rPr>
            </w:pPr>
            <w:r>
              <w:rPr>
                <w:rFonts w:ascii="Arial" w:hAnsi="Arial" w:cs="Arial"/>
                <w:sz w:val="19"/>
                <w:szCs w:val="19"/>
              </w:rPr>
              <w:t>12 597,5</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(2 группа);</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p w:rsidR="0047071F" w:rsidRPr="00BE7DD6" w:rsidRDefault="00B11BFF" w:rsidP="00BE7DD6">
            <w:pPr>
              <w:pStyle w:val="ab"/>
              <w:tabs>
                <w:tab w:val="left" w:pos="1451"/>
                <w:tab w:val="left" w:pos="1485"/>
                <w:tab w:val="left" w:pos="11057"/>
                <w:tab w:val="left" w:pos="11199"/>
              </w:tabs>
              <w:spacing w:after="0"/>
              <w:ind w:right="34"/>
              <w:jc w:val="center"/>
              <w:rPr>
                <w:rFonts w:ascii="Arial" w:hAnsi="Arial" w:cs="Arial"/>
                <w:sz w:val="19"/>
                <w:szCs w:val="19"/>
              </w:rPr>
            </w:pPr>
            <w:r>
              <w:rPr>
                <w:rFonts w:ascii="Arial" w:hAnsi="Arial" w:cs="Arial"/>
                <w:sz w:val="19"/>
                <w:szCs w:val="19"/>
              </w:rPr>
              <w:t>16 796,6</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(3 группа)</w:t>
            </w:r>
          </w:p>
        </w:tc>
        <w:tc>
          <w:tcPr>
            <w:tcW w:w="992" w:type="dxa"/>
            <w:shd w:val="clear" w:color="auto" w:fill="FFFFFF" w:themeFill="background1"/>
          </w:tcPr>
          <w:p w:rsidR="0047071F"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62</w:t>
            </w:r>
          </w:p>
        </w:tc>
        <w:tc>
          <w:tcPr>
            <w:tcW w:w="2693" w:type="dxa"/>
            <w:shd w:val="clear" w:color="auto" w:fill="FFFFFF" w:themeFill="background1"/>
          </w:tcPr>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14 июня 2007 года № 30-РЗ «О ежегодной денежной выплате инвалидам боевых действий, проходившим военную службу по призыву»</w:t>
            </w:r>
          </w:p>
        </w:tc>
        <w:tc>
          <w:tcPr>
            <w:tcW w:w="993" w:type="dxa"/>
            <w:shd w:val="clear" w:color="auto" w:fill="FFFFFF" w:themeFill="background1"/>
          </w:tcPr>
          <w:p w:rsidR="0047071F" w:rsidRPr="00BE7DD6" w:rsidRDefault="00B11BFF" w:rsidP="00BE7DD6">
            <w:pPr>
              <w:pStyle w:val="ab"/>
              <w:tabs>
                <w:tab w:val="left" w:pos="993"/>
                <w:tab w:val="left" w:pos="1451"/>
                <w:tab w:val="left" w:pos="11057"/>
                <w:tab w:val="left" w:pos="11199"/>
              </w:tabs>
              <w:spacing w:after="0"/>
              <w:jc w:val="center"/>
              <w:rPr>
                <w:rFonts w:ascii="Arial" w:hAnsi="Arial" w:cs="Arial"/>
                <w:sz w:val="19"/>
                <w:szCs w:val="19"/>
              </w:rPr>
            </w:pPr>
            <w:r>
              <w:rPr>
                <w:rFonts w:ascii="Arial" w:hAnsi="Arial" w:cs="Arial"/>
                <w:sz w:val="19"/>
                <w:szCs w:val="19"/>
              </w:rPr>
              <w:t>613,3</w:t>
            </w:r>
          </w:p>
        </w:tc>
      </w:tr>
      <w:tr w:rsidR="0047071F" w:rsidRPr="00134DD9" w:rsidTr="00C44C8F">
        <w:trPr>
          <w:trHeight w:val="1729"/>
        </w:trPr>
        <w:tc>
          <w:tcPr>
            <w:tcW w:w="3260" w:type="dxa"/>
            <w:shd w:val="clear" w:color="auto" w:fill="FFFFFF" w:themeFill="background1"/>
          </w:tcPr>
          <w:p w:rsidR="0047071F" w:rsidRPr="00BE7DD6" w:rsidRDefault="0047071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Выплата ежемесячного вознаграждения </w:t>
            </w:r>
            <w:r w:rsidRPr="00BE7DD6">
              <w:rPr>
                <w:rFonts w:ascii="Arial" w:hAnsi="Arial" w:cs="Arial"/>
                <w:b/>
                <w:sz w:val="19"/>
                <w:szCs w:val="19"/>
              </w:rPr>
              <w:t>гражданам, удостоенным звания</w:t>
            </w:r>
            <w:r w:rsidRPr="00BE7DD6">
              <w:rPr>
                <w:rFonts w:ascii="Arial" w:hAnsi="Arial" w:cs="Arial"/>
                <w:sz w:val="19"/>
                <w:szCs w:val="19"/>
              </w:rPr>
              <w:t xml:space="preserve"> </w:t>
            </w:r>
            <w:r w:rsidRPr="00BE7DD6">
              <w:rPr>
                <w:rFonts w:ascii="Arial" w:hAnsi="Arial" w:cs="Arial"/>
                <w:b/>
                <w:sz w:val="19"/>
                <w:szCs w:val="19"/>
              </w:rPr>
              <w:t>«Почетный гражданин Удмуртской Республики»</w:t>
            </w:r>
          </w:p>
        </w:tc>
        <w:tc>
          <w:tcPr>
            <w:tcW w:w="2835" w:type="dxa"/>
            <w:shd w:val="clear" w:color="auto" w:fill="FFFFFF" w:themeFill="background1"/>
          </w:tcPr>
          <w:p w:rsidR="0047071F" w:rsidRPr="00BE7DD6" w:rsidRDefault="00B11BFF" w:rsidP="00BE7DD6">
            <w:pPr>
              <w:pStyle w:val="ab"/>
              <w:tabs>
                <w:tab w:val="left" w:pos="1451"/>
                <w:tab w:val="left" w:pos="1485"/>
                <w:tab w:val="left" w:pos="11057"/>
                <w:tab w:val="left" w:pos="11199"/>
              </w:tabs>
              <w:spacing w:after="0"/>
              <w:ind w:right="34"/>
              <w:jc w:val="center"/>
              <w:rPr>
                <w:rFonts w:ascii="Arial" w:hAnsi="Arial" w:cs="Arial"/>
                <w:sz w:val="19"/>
                <w:szCs w:val="19"/>
              </w:rPr>
            </w:pPr>
            <w:r>
              <w:rPr>
                <w:rFonts w:ascii="Arial" w:hAnsi="Arial" w:cs="Arial"/>
                <w:sz w:val="19"/>
                <w:szCs w:val="19"/>
              </w:rPr>
              <w:t>от 8 837,6</w:t>
            </w:r>
            <w:r w:rsidR="00556B60" w:rsidRPr="00BE7DD6">
              <w:rPr>
                <w:rFonts w:ascii="Arial" w:hAnsi="Arial" w:cs="Arial"/>
                <w:sz w:val="19"/>
                <w:szCs w:val="19"/>
              </w:rPr>
              <w:t xml:space="preserve"> до </w:t>
            </w:r>
            <w:r>
              <w:rPr>
                <w:rFonts w:ascii="Arial" w:hAnsi="Arial" w:cs="Arial"/>
                <w:sz w:val="19"/>
                <w:szCs w:val="19"/>
              </w:rPr>
              <w:t>17 791,5</w:t>
            </w:r>
          </w:p>
          <w:p w:rsidR="0047071F" w:rsidRPr="00BE7DD6" w:rsidRDefault="0047071F" w:rsidP="00BE7DD6">
            <w:pPr>
              <w:pStyle w:val="ab"/>
              <w:tabs>
                <w:tab w:val="left" w:pos="1451"/>
                <w:tab w:val="left" w:pos="1485"/>
                <w:tab w:val="left" w:pos="11057"/>
                <w:tab w:val="left" w:pos="11199"/>
              </w:tabs>
              <w:spacing w:after="0"/>
              <w:ind w:right="34"/>
              <w:jc w:val="center"/>
              <w:rPr>
                <w:rFonts w:ascii="Arial" w:hAnsi="Arial" w:cs="Arial"/>
                <w:sz w:val="19"/>
                <w:szCs w:val="19"/>
              </w:rPr>
            </w:pPr>
          </w:p>
        </w:tc>
        <w:tc>
          <w:tcPr>
            <w:tcW w:w="992" w:type="dxa"/>
            <w:shd w:val="clear" w:color="auto" w:fill="FFFFFF" w:themeFill="background1"/>
          </w:tcPr>
          <w:p w:rsidR="0047071F"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33</w:t>
            </w:r>
          </w:p>
        </w:tc>
        <w:tc>
          <w:tcPr>
            <w:tcW w:w="2693" w:type="dxa"/>
            <w:shd w:val="clear" w:color="auto" w:fill="FFFFFF" w:themeFill="background1"/>
          </w:tcPr>
          <w:p w:rsidR="0047071F" w:rsidRPr="00BE7DD6" w:rsidRDefault="0047071F" w:rsidP="00BE7DD6">
            <w:pPr>
              <w:autoSpaceDE w:val="0"/>
              <w:autoSpaceDN w:val="0"/>
              <w:adjustRightInd w:val="0"/>
              <w:jc w:val="center"/>
              <w:rPr>
                <w:rFonts w:ascii="Arial" w:hAnsi="Arial" w:cs="Arial"/>
                <w:sz w:val="19"/>
                <w:szCs w:val="19"/>
              </w:rPr>
            </w:pPr>
            <w:r w:rsidRPr="00BE7DD6">
              <w:rPr>
                <w:rFonts w:ascii="Arial" w:hAnsi="Arial" w:cs="Arial"/>
                <w:sz w:val="19"/>
                <w:szCs w:val="19"/>
              </w:rPr>
              <w:t>Закон УР от 03.05.2001 № 22-РЗ «О государственных наградах Удмуртской Республики и почетных званиях Удмуртской Республики»</w:t>
            </w:r>
          </w:p>
        </w:tc>
        <w:tc>
          <w:tcPr>
            <w:tcW w:w="993" w:type="dxa"/>
            <w:shd w:val="clear" w:color="auto" w:fill="FFFFFF" w:themeFill="background1"/>
          </w:tcPr>
          <w:p w:rsidR="0047071F" w:rsidRPr="00BE7DD6" w:rsidRDefault="00B11BFF" w:rsidP="00BE7DD6">
            <w:pPr>
              <w:pStyle w:val="ab"/>
              <w:tabs>
                <w:tab w:val="left" w:pos="993"/>
                <w:tab w:val="left" w:pos="1451"/>
                <w:tab w:val="left" w:pos="11057"/>
                <w:tab w:val="left" w:pos="11199"/>
              </w:tabs>
              <w:spacing w:after="0"/>
              <w:jc w:val="center"/>
              <w:rPr>
                <w:rFonts w:ascii="Arial" w:hAnsi="Arial" w:cs="Arial"/>
                <w:sz w:val="19"/>
                <w:szCs w:val="19"/>
              </w:rPr>
            </w:pPr>
            <w:r>
              <w:rPr>
                <w:rFonts w:ascii="Arial" w:hAnsi="Arial" w:cs="Arial"/>
                <w:sz w:val="19"/>
                <w:szCs w:val="19"/>
              </w:rPr>
              <w:t>6 044,9</w:t>
            </w:r>
          </w:p>
        </w:tc>
      </w:tr>
      <w:tr w:rsidR="0047071F" w:rsidRPr="00134DD9" w:rsidTr="00C44C8F">
        <w:tc>
          <w:tcPr>
            <w:tcW w:w="3260" w:type="dxa"/>
            <w:shd w:val="clear" w:color="auto" w:fill="FFFFFF" w:themeFill="background1"/>
          </w:tcPr>
          <w:p w:rsidR="0047071F" w:rsidRPr="00BE7DD6" w:rsidRDefault="005A482F" w:rsidP="00BE7DD6">
            <w:pPr>
              <w:pStyle w:val="ab"/>
              <w:tabs>
                <w:tab w:val="left" w:pos="993"/>
                <w:tab w:val="left" w:pos="11057"/>
                <w:tab w:val="left" w:pos="11199"/>
              </w:tabs>
              <w:spacing w:after="0"/>
              <w:jc w:val="center"/>
              <w:rPr>
                <w:rFonts w:ascii="Arial" w:hAnsi="Arial" w:cs="Arial"/>
                <w:sz w:val="19"/>
                <w:szCs w:val="19"/>
              </w:rPr>
            </w:pPr>
            <w:r w:rsidRPr="00BE7DD6">
              <w:rPr>
                <w:rFonts w:ascii="Arial" w:hAnsi="Arial" w:cs="Arial"/>
                <w:sz w:val="19"/>
                <w:szCs w:val="19"/>
              </w:rPr>
              <w:t xml:space="preserve">Предоставление единовременных денежных выплат </w:t>
            </w:r>
            <w:r w:rsidR="0047071F" w:rsidRPr="00BE7DD6">
              <w:rPr>
                <w:rFonts w:ascii="Arial" w:hAnsi="Arial" w:cs="Arial"/>
                <w:b/>
                <w:sz w:val="19"/>
                <w:szCs w:val="19"/>
              </w:rPr>
              <w:t>малоимущим семьям, малоимущим одиноко проживающим гражданам</w:t>
            </w:r>
            <w:r w:rsidRPr="00BE7DD6">
              <w:rPr>
                <w:rFonts w:ascii="Arial" w:hAnsi="Arial" w:cs="Arial"/>
                <w:sz w:val="19"/>
                <w:szCs w:val="19"/>
              </w:rPr>
              <w:t xml:space="preserve"> и материальной помощи </w:t>
            </w:r>
            <w:r w:rsidRPr="00BE7DD6">
              <w:rPr>
                <w:rFonts w:ascii="Arial" w:hAnsi="Arial" w:cs="Arial"/>
                <w:b/>
                <w:sz w:val="19"/>
                <w:szCs w:val="19"/>
              </w:rPr>
              <w:t>гражданам, находящимся в трудной жизненной ситуаци</w:t>
            </w:r>
          </w:p>
        </w:tc>
        <w:tc>
          <w:tcPr>
            <w:tcW w:w="2835" w:type="dxa"/>
            <w:shd w:val="clear" w:color="auto" w:fill="FFFFFF" w:themeFill="background1"/>
          </w:tcPr>
          <w:p w:rsidR="00BE7DD6" w:rsidRPr="00BE7DD6" w:rsidRDefault="005A482F" w:rsidP="00BE7DD6">
            <w:pPr>
              <w:pStyle w:val="ConsPlusNormal"/>
              <w:ind w:firstLine="540"/>
              <w:jc w:val="both"/>
              <w:rPr>
                <w:sz w:val="19"/>
                <w:szCs w:val="19"/>
              </w:rPr>
            </w:pPr>
            <w:r w:rsidRPr="00BE7DD6">
              <w:rPr>
                <w:sz w:val="19"/>
                <w:szCs w:val="19"/>
              </w:rPr>
              <w:t xml:space="preserve">Размер </w:t>
            </w:r>
            <w:r w:rsidR="00BE7DD6" w:rsidRPr="00BE7DD6">
              <w:rPr>
                <w:sz w:val="19"/>
                <w:szCs w:val="19"/>
              </w:rPr>
              <w:t xml:space="preserve">единовременной денежной выплаты </w:t>
            </w:r>
            <w:r w:rsidRPr="00BE7DD6">
              <w:rPr>
                <w:sz w:val="19"/>
                <w:szCs w:val="19"/>
              </w:rPr>
              <w:t>определяется Комиссией в зависимости от материально-бытового положения семьи</w:t>
            </w:r>
            <w:r w:rsidRPr="00BE7DD6">
              <w:rPr>
                <w:b/>
                <w:sz w:val="19"/>
                <w:szCs w:val="19"/>
              </w:rPr>
              <w:t xml:space="preserve"> </w:t>
            </w:r>
            <w:r w:rsidRPr="00BE7DD6">
              <w:rPr>
                <w:sz w:val="19"/>
                <w:szCs w:val="19"/>
              </w:rPr>
              <w:t>или одиноко проживающего гражданина, возраста членов семьи или одиноко проживающего гражданина</w:t>
            </w:r>
            <w:r w:rsidR="00C44C8F" w:rsidRPr="00BE7DD6">
              <w:rPr>
                <w:sz w:val="19"/>
                <w:szCs w:val="19"/>
              </w:rPr>
              <w:t xml:space="preserve"> и иных заслуживающих внимания обстоятельств, (но не выше 250 процентов от разницы между величиной прожиточного минимума и среднедушевым доходом семьи или доходом одиноко проживающего гражданина)</w:t>
            </w:r>
            <w:r w:rsidR="00BE7DD6" w:rsidRPr="00BE7DD6">
              <w:rPr>
                <w:sz w:val="19"/>
                <w:szCs w:val="19"/>
              </w:rPr>
              <w:t xml:space="preserve">.  </w:t>
            </w:r>
          </w:p>
          <w:p w:rsidR="0047071F" w:rsidRPr="00BE7DD6" w:rsidRDefault="00BE7DD6" w:rsidP="00BE7DD6">
            <w:pPr>
              <w:pStyle w:val="ConsPlusNormal"/>
              <w:ind w:firstLine="540"/>
              <w:jc w:val="both"/>
              <w:rPr>
                <w:sz w:val="19"/>
                <w:szCs w:val="19"/>
              </w:rPr>
            </w:pPr>
            <w:r w:rsidRPr="00BE7DD6">
              <w:rPr>
                <w:sz w:val="19"/>
                <w:szCs w:val="19"/>
              </w:rPr>
              <w:t>Размер материальной помощи не выше 190 процентов от величины прожиточного минимума в расчете на душу населения, установленного в Удмуртской Республике на соответствующий квартал.</w:t>
            </w:r>
          </w:p>
        </w:tc>
        <w:tc>
          <w:tcPr>
            <w:tcW w:w="992" w:type="dxa"/>
            <w:shd w:val="clear" w:color="auto" w:fill="FFFFFF" w:themeFill="background1"/>
          </w:tcPr>
          <w:p w:rsidR="0047071F" w:rsidRPr="00BE7DD6" w:rsidRDefault="005A482F"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2 940</w:t>
            </w:r>
            <w:r w:rsidR="00FD6F6A" w:rsidRPr="00BE7DD6">
              <w:rPr>
                <w:rFonts w:ascii="Arial" w:hAnsi="Arial" w:cs="Arial"/>
                <w:sz w:val="19"/>
                <w:szCs w:val="19"/>
              </w:rPr>
              <w:t xml:space="preserve"> </w:t>
            </w:r>
          </w:p>
        </w:tc>
        <w:tc>
          <w:tcPr>
            <w:tcW w:w="2693" w:type="dxa"/>
            <w:shd w:val="clear" w:color="auto" w:fill="FFFFFF" w:themeFill="background1"/>
          </w:tcPr>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w:t>
            </w:r>
          </w:p>
          <w:p w:rsidR="0047071F" w:rsidRPr="00BE7DD6" w:rsidRDefault="0047071F"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от 23.12.2004 года №89-РЗ «Об адресной социальной защите населения в Удмуртской Республике»</w:t>
            </w:r>
            <w:r w:rsidR="005A482F" w:rsidRPr="00BE7DD6">
              <w:rPr>
                <w:rFonts w:ascii="Arial" w:hAnsi="Arial" w:cs="Arial"/>
                <w:sz w:val="19"/>
                <w:szCs w:val="19"/>
              </w:rPr>
              <w:t>, постановление Правительства Удмуртской Республики от 21.05.2012 г. №208 «Об утверждении Положения о единовременной денежной выплате малоимущим семьям или малоимущим одиноко проживающим гражданам и Положения о материальной помощи гражданам, находящимся в трудной жизненной ситуации»</w:t>
            </w:r>
          </w:p>
        </w:tc>
        <w:tc>
          <w:tcPr>
            <w:tcW w:w="993" w:type="dxa"/>
            <w:shd w:val="clear" w:color="auto" w:fill="FFFFFF" w:themeFill="background1"/>
          </w:tcPr>
          <w:p w:rsidR="0047071F" w:rsidRPr="00BE7DD6" w:rsidRDefault="00556B60" w:rsidP="00BE7DD6">
            <w:pPr>
              <w:pStyle w:val="ab"/>
              <w:tabs>
                <w:tab w:val="left" w:pos="993"/>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10 000</w:t>
            </w:r>
          </w:p>
        </w:tc>
      </w:tr>
      <w:tr w:rsidR="00556B60" w:rsidRPr="00134DD9" w:rsidTr="00C44C8F">
        <w:tc>
          <w:tcPr>
            <w:tcW w:w="3260" w:type="dxa"/>
            <w:shd w:val="clear" w:color="auto" w:fill="FFFFFF" w:themeFill="background1"/>
          </w:tcPr>
          <w:p w:rsidR="00556B60" w:rsidRPr="00BE7DD6" w:rsidRDefault="00556B60" w:rsidP="00BE7DD6">
            <w:pPr>
              <w:pStyle w:val="ConsPlusNormal"/>
              <w:jc w:val="both"/>
              <w:rPr>
                <w:bCs/>
                <w:sz w:val="19"/>
                <w:szCs w:val="19"/>
              </w:rPr>
            </w:pPr>
            <w:r w:rsidRPr="00BE7DD6">
              <w:rPr>
                <w:sz w:val="19"/>
                <w:szCs w:val="19"/>
              </w:rPr>
              <w:t xml:space="preserve">Осуществление ежемесячных денежных выплат </w:t>
            </w:r>
            <w:r w:rsidRPr="00BE7DD6">
              <w:rPr>
                <w:b/>
                <w:sz w:val="19"/>
                <w:szCs w:val="19"/>
              </w:rPr>
              <w:t>отдельным категориям граждан (</w:t>
            </w:r>
            <w:r w:rsidR="008E3066" w:rsidRPr="00BE7DD6">
              <w:rPr>
                <w:b/>
                <w:bCs/>
                <w:sz w:val="19"/>
                <w:szCs w:val="19"/>
              </w:rPr>
              <w:t>граждан</w:t>
            </w:r>
            <w:r w:rsidR="00134DD9" w:rsidRPr="00BE7DD6">
              <w:rPr>
                <w:b/>
                <w:bCs/>
                <w:sz w:val="19"/>
                <w:szCs w:val="19"/>
              </w:rPr>
              <w:t>ам, родившим</w:t>
            </w:r>
            <w:r w:rsidR="008E3066" w:rsidRPr="00BE7DD6">
              <w:rPr>
                <w:b/>
                <w:bCs/>
                <w:sz w:val="19"/>
                <w:szCs w:val="19"/>
              </w:rPr>
              <w:t>ся ранее</w:t>
            </w:r>
            <w:r w:rsidR="00134DD9" w:rsidRPr="00BE7DD6">
              <w:rPr>
                <w:b/>
                <w:bCs/>
                <w:sz w:val="19"/>
                <w:szCs w:val="19"/>
              </w:rPr>
              <w:t xml:space="preserve"> 1 января 1946 года, проживающим</w:t>
            </w:r>
            <w:r w:rsidR="008E3066" w:rsidRPr="00BE7DD6">
              <w:rPr>
                <w:b/>
                <w:bCs/>
                <w:sz w:val="19"/>
                <w:szCs w:val="19"/>
              </w:rPr>
              <w:t xml:space="preserve"> на территории Удмуртской </w:t>
            </w:r>
            <w:r w:rsidR="00134DD9" w:rsidRPr="00BE7DD6">
              <w:rPr>
                <w:b/>
                <w:bCs/>
                <w:sz w:val="19"/>
                <w:szCs w:val="19"/>
              </w:rPr>
              <w:t>Республики и не получающим иных мер</w:t>
            </w:r>
            <w:r w:rsidR="008E3066" w:rsidRPr="00BE7DD6">
              <w:rPr>
                <w:b/>
                <w:bCs/>
                <w:sz w:val="19"/>
                <w:szCs w:val="19"/>
              </w:rPr>
              <w:t xml:space="preserve"> социальной поддержки</w:t>
            </w:r>
            <w:r w:rsidRPr="00BE7DD6">
              <w:rPr>
                <w:b/>
                <w:sz w:val="19"/>
                <w:szCs w:val="19"/>
              </w:rPr>
              <w:t>)</w:t>
            </w:r>
          </w:p>
        </w:tc>
        <w:tc>
          <w:tcPr>
            <w:tcW w:w="2835" w:type="dxa"/>
            <w:shd w:val="clear" w:color="auto" w:fill="FFFFFF" w:themeFill="background1"/>
          </w:tcPr>
          <w:p w:rsidR="00556B60" w:rsidRPr="00BE7DD6" w:rsidRDefault="00556B60"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Ежемесячно</w:t>
            </w:r>
          </w:p>
          <w:p w:rsidR="00134DD9" w:rsidRPr="00BE7DD6" w:rsidRDefault="00556B60" w:rsidP="00BE7DD6">
            <w:pPr>
              <w:pStyle w:val="ConsPlusNormal"/>
              <w:ind w:firstLine="540"/>
              <w:jc w:val="both"/>
              <w:rPr>
                <w:sz w:val="19"/>
                <w:szCs w:val="19"/>
              </w:rPr>
            </w:pPr>
            <w:r w:rsidRPr="00BE7DD6">
              <w:rPr>
                <w:sz w:val="19"/>
                <w:szCs w:val="19"/>
              </w:rPr>
              <w:t xml:space="preserve">300 </w:t>
            </w:r>
            <w:r w:rsidR="00134DD9" w:rsidRPr="00BE7DD6">
              <w:rPr>
                <w:sz w:val="19"/>
                <w:szCs w:val="19"/>
              </w:rPr>
              <w:t>(граждане, родившиеся по 31 декабря 1945 года включительно</w:t>
            </w:r>
          </w:p>
          <w:p w:rsidR="00134DD9" w:rsidRPr="00BE7DD6" w:rsidRDefault="00134DD9" w:rsidP="00BE7DD6">
            <w:pPr>
              <w:pStyle w:val="ConsPlusNormal"/>
              <w:ind w:firstLine="540"/>
              <w:jc w:val="both"/>
              <w:rPr>
                <w:sz w:val="19"/>
                <w:szCs w:val="19"/>
              </w:rPr>
            </w:pPr>
            <w:r w:rsidRPr="00BE7DD6">
              <w:rPr>
                <w:sz w:val="19"/>
                <w:szCs w:val="19"/>
              </w:rPr>
              <w:t xml:space="preserve"> </w:t>
            </w:r>
            <w:r w:rsidR="00556B60" w:rsidRPr="00BE7DD6">
              <w:rPr>
                <w:sz w:val="19"/>
                <w:szCs w:val="19"/>
              </w:rPr>
              <w:t>или  500</w:t>
            </w:r>
            <w:r w:rsidRPr="00BE7DD6">
              <w:rPr>
                <w:sz w:val="19"/>
                <w:szCs w:val="19"/>
              </w:rPr>
              <w:t xml:space="preserve"> (граждане, родившиеся по 31 декабря 1937 года)</w:t>
            </w:r>
          </w:p>
          <w:p w:rsidR="00556B60" w:rsidRPr="00BE7DD6" w:rsidRDefault="00134DD9" w:rsidP="00BE7DD6">
            <w:pPr>
              <w:pStyle w:val="ab"/>
              <w:tabs>
                <w:tab w:val="left" w:pos="1451"/>
                <w:tab w:val="left" w:pos="1485"/>
                <w:tab w:val="left" w:pos="11057"/>
                <w:tab w:val="left" w:pos="11199"/>
              </w:tabs>
              <w:spacing w:after="0"/>
              <w:ind w:right="34"/>
              <w:jc w:val="center"/>
              <w:rPr>
                <w:rFonts w:ascii="Arial" w:hAnsi="Arial" w:cs="Arial"/>
                <w:sz w:val="19"/>
                <w:szCs w:val="19"/>
              </w:rPr>
            </w:pPr>
            <w:r w:rsidRPr="00BE7DD6">
              <w:rPr>
                <w:rFonts w:ascii="Arial" w:hAnsi="Arial" w:cs="Arial"/>
                <w:sz w:val="19"/>
                <w:szCs w:val="19"/>
              </w:rPr>
              <w:t xml:space="preserve"> </w:t>
            </w:r>
          </w:p>
        </w:tc>
        <w:tc>
          <w:tcPr>
            <w:tcW w:w="992" w:type="dxa"/>
            <w:shd w:val="clear" w:color="auto" w:fill="FFFFFF" w:themeFill="background1"/>
          </w:tcPr>
          <w:p w:rsidR="00556B60" w:rsidRPr="00BE7DD6" w:rsidRDefault="00556B60" w:rsidP="00BE7DD6">
            <w:pPr>
              <w:pStyle w:val="ab"/>
              <w:tabs>
                <w:tab w:val="left" w:pos="1167"/>
                <w:tab w:val="left" w:pos="1309"/>
                <w:tab w:val="left" w:pos="1451"/>
                <w:tab w:val="left" w:pos="1485"/>
                <w:tab w:val="left" w:pos="11057"/>
                <w:tab w:val="left" w:pos="11199"/>
              </w:tabs>
              <w:spacing w:after="0"/>
              <w:jc w:val="center"/>
              <w:rPr>
                <w:rFonts w:ascii="Arial" w:hAnsi="Arial" w:cs="Arial"/>
                <w:sz w:val="19"/>
                <w:szCs w:val="19"/>
              </w:rPr>
            </w:pPr>
            <w:r w:rsidRPr="00BE7DD6">
              <w:rPr>
                <w:rFonts w:ascii="Arial" w:hAnsi="Arial" w:cs="Arial"/>
                <w:sz w:val="19"/>
                <w:szCs w:val="19"/>
              </w:rPr>
              <w:t>3 602,5</w:t>
            </w:r>
          </w:p>
        </w:tc>
        <w:tc>
          <w:tcPr>
            <w:tcW w:w="2693" w:type="dxa"/>
            <w:shd w:val="clear" w:color="auto" w:fill="FFFFFF" w:themeFill="background1"/>
          </w:tcPr>
          <w:p w:rsidR="00556B60" w:rsidRPr="00BE7DD6" w:rsidRDefault="00556B60" w:rsidP="00BE7DD6">
            <w:pPr>
              <w:pStyle w:val="ab"/>
              <w:tabs>
                <w:tab w:val="left" w:pos="1451"/>
                <w:tab w:val="left" w:pos="11057"/>
                <w:tab w:val="left" w:pos="11199"/>
              </w:tabs>
              <w:spacing w:after="0"/>
              <w:jc w:val="center"/>
              <w:rPr>
                <w:rFonts w:ascii="Arial" w:hAnsi="Arial" w:cs="Arial"/>
                <w:sz w:val="19"/>
                <w:szCs w:val="19"/>
              </w:rPr>
            </w:pPr>
            <w:r w:rsidRPr="00BE7DD6">
              <w:rPr>
                <w:rFonts w:ascii="Arial" w:hAnsi="Arial" w:cs="Arial"/>
                <w:sz w:val="19"/>
                <w:szCs w:val="19"/>
              </w:rPr>
              <w:t>Закон Удмуртской Республики от 06.07.2015 года №41-РЗ  «О мерах социальной поддержки отдельных категорий граждан»</w:t>
            </w:r>
          </w:p>
        </w:tc>
        <w:tc>
          <w:tcPr>
            <w:tcW w:w="993" w:type="dxa"/>
            <w:shd w:val="clear" w:color="auto" w:fill="FFFFFF" w:themeFill="background1"/>
          </w:tcPr>
          <w:p w:rsidR="00556B60" w:rsidRPr="00BE7DD6" w:rsidRDefault="00556B60" w:rsidP="00BE7DD6">
            <w:pPr>
              <w:pStyle w:val="ab"/>
              <w:tabs>
                <w:tab w:val="left" w:pos="993"/>
                <w:tab w:val="left" w:pos="1451"/>
                <w:tab w:val="left" w:pos="11057"/>
                <w:tab w:val="left" w:pos="11199"/>
              </w:tabs>
              <w:spacing w:after="0"/>
              <w:ind w:hanging="108"/>
              <w:rPr>
                <w:rFonts w:ascii="Arial" w:hAnsi="Arial" w:cs="Arial"/>
                <w:sz w:val="19"/>
                <w:szCs w:val="19"/>
              </w:rPr>
            </w:pPr>
            <w:r w:rsidRPr="00BE7DD6">
              <w:rPr>
                <w:rFonts w:ascii="Arial" w:hAnsi="Arial" w:cs="Arial"/>
                <w:sz w:val="19"/>
                <w:szCs w:val="19"/>
              </w:rPr>
              <w:t>33 301,2</w:t>
            </w:r>
          </w:p>
        </w:tc>
      </w:tr>
    </w:tbl>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5A482F">
      <w:pPr>
        <w:spacing w:after="0" w:line="240" w:lineRule="auto"/>
        <w:jc w:val="center"/>
        <w:rPr>
          <w:rFonts w:ascii="Arial" w:hAnsi="Arial" w:cs="Arial"/>
          <w:b/>
          <w:bCs/>
          <w:sz w:val="28"/>
          <w:szCs w:val="28"/>
        </w:rPr>
      </w:pPr>
    </w:p>
    <w:p w:rsidR="00BE7DD6" w:rsidRDefault="00BE7DD6" w:rsidP="00984711">
      <w:pPr>
        <w:spacing w:after="0" w:line="240" w:lineRule="auto"/>
        <w:rPr>
          <w:rFonts w:ascii="Arial" w:hAnsi="Arial" w:cs="Arial"/>
          <w:b/>
          <w:bCs/>
          <w:sz w:val="28"/>
          <w:szCs w:val="28"/>
        </w:rPr>
      </w:pPr>
    </w:p>
    <w:p w:rsidR="002F1AD5" w:rsidRDefault="002F1AD5" w:rsidP="005A482F">
      <w:pPr>
        <w:spacing w:after="0" w:line="240" w:lineRule="auto"/>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p>
    <w:p w:rsidR="002F1AD5" w:rsidRPr="009619C0" w:rsidRDefault="002F1AD5" w:rsidP="009619C0">
      <w:pPr>
        <w:pStyle w:val="ConsPlusNormal"/>
        <w:jc w:val="center"/>
        <w:rPr>
          <w:b/>
          <w:bCs/>
          <w:color w:val="632423" w:themeColor="accent2" w:themeShade="80"/>
          <w:sz w:val="28"/>
          <w:szCs w:val="28"/>
          <w:u w:val="single"/>
        </w:rPr>
      </w:pPr>
      <w:r w:rsidRPr="009619C0">
        <w:rPr>
          <w:b/>
          <w:bCs/>
          <w:color w:val="632423" w:themeColor="accent2" w:themeShade="80"/>
          <w:sz w:val="28"/>
          <w:szCs w:val="28"/>
          <w:u w:val="single"/>
        </w:rPr>
        <w:t>«</w:t>
      </w:r>
      <w:r w:rsidR="009619C0" w:rsidRPr="009619C0">
        <w:rPr>
          <w:b/>
          <w:bCs/>
          <w:color w:val="632423" w:themeColor="accent2" w:themeShade="80"/>
          <w:sz w:val="28"/>
          <w:szCs w:val="28"/>
          <w:u w:val="single"/>
        </w:rPr>
        <w:t>Развитие физической культуры, спорта и молодежной политики</w:t>
      </w:r>
      <w:r w:rsidRPr="009619C0">
        <w:rPr>
          <w:b/>
          <w:bCs/>
          <w:color w:val="632423" w:themeColor="accent2" w:themeShade="80"/>
          <w:sz w:val="28"/>
          <w:szCs w:val="28"/>
          <w:u w:val="single"/>
        </w:rPr>
        <w:t>»</w:t>
      </w:r>
    </w:p>
    <w:p w:rsidR="002F1AD5" w:rsidRPr="002F1AD5" w:rsidRDefault="00FE2F3E" w:rsidP="002F1AD5">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FE2F3E">
        <w:rPr>
          <w:rFonts w:ascii="Arial" w:hAnsi="Arial" w:cs="Arial"/>
          <w:b/>
          <w:bCs/>
          <w:noProof/>
          <w:color w:val="632423" w:themeColor="accent2" w:themeShade="80"/>
          <w:sz w:val="24"/>
          <w:szCs w:val="24"/>
        </w:rPr>
        <w:pict>
          <v:shape id="_x0000_s1574" type="#_x0000_t202" style="position:absolute;left:0;text-align:left;margin-left:9.7pt;margin-top:13.65pt;width:221.35pt;height:226.2pt;z-index:252487168;mso-width-relative:margin;mso-height-relative:margin" filled="f" stroked="f" strokecolor="white [3212]">
            <v:textbox style="mso-next-textbox:#_x0000_s1574">
              <w:txbxContent>
                <w:p w:rsidR="00714E6E" w:rsidRDefault="00714E6E" w:rsidP="002F1AD5">
                  <w:r>
                    <w:rPr>
                      <w:noProof/>
                      <w:lang w:eastAsia="ru-RU"/>
                    </w:rPr>
                    <w:drawing>
                      <wp:inline distT="0" distB="0" distL="0" distR="0">
                        <wp:extent cx="2534920" cy="2600325"/>
                        <wp:effectExtent l="38100" t="19050" r="17780" b="28575"/>
                        <wp:docPr id="58" name="Рисунок 55" descr="http://aifudm.net/upload/iblock/97f/97fd4dbe49fd45f31c30e1a0d8540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ifudm.net/upload/iblock/97f/97fd4dbe49fd45f31c30e1a0d8540ee4.jpg"/>
                                <pic:cNvPicPr>
                                  <a:picLocks noChangeAspect="1" noChangeArrowheads="1"/>
                                </pic:cNvPicPr>
                              </pic:nvPicPr>
                              <pic:blipFill>
                                <a:blip r:embed="rId149"/>
                                <a:srcRect/>
                                <a:stretch>
                                  <a:fillRect/>
                                </a:stretch>
                              </pic:blipFill>
                              <pic:spPr bwMode="auto">
                                <a:xfrm>
                                  <a:off x="0" y="0"/>
                                  <a:ext cx="2534920" cy="2600325"/>
                                </a:xfrm>
                                <a:prstGeom prst="rect">
                                  <a:avLst/>
                                </a:prstGeom>
                                <a:noFill/>
                                <a:ln w="9525">
                                  <a:solidFill>
                                    <a:schemeClr val="tx1"/>
                                  </a:solidFill>
                                  <a:miter lim="800000"/>
                                  <a:headEnd/>
                                  <a:tailEnd/>
                                </a:ln>
                              </pic:spPr>
                            </pic:pic>
                          </a:graphicData>
                        </a:graphic>
                      </wp:inline>
                    </w:drawing>
                  </w:r>
                  <w:r>
                    <w:rPr>
                      <w:noProof/>
                      <w:vanish/>
                      <w:lang w:eastAsia="ru-RU"/>
                    </w:rPr>
                    <w:t xml:space="preserve"> </w:t>
                  </w:r>
                  <w:r>
                    <w:rPr>
                      <w:noProof/>
                      <w:vanish/>
                      <w:lang w:eastAsia="ru-RU"/>
                    </w:rPr>
                    <w:drawing>
                      <wp:inline distT="0" distB="0" distL="0" distR="0">
                        <wp:extent cx="2677160" cy="1805527"/>
                        <wp:effectExtent l="19050" t="0" r="8890" b="0"/>
                        <wp:docPr id="48"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51"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2F1AD5" w:rsidRPr="006332BD" w:rsidRDefault="002F1AD5" w:rsidP="002F1AD5">
      <w:pPr>
        <w:autoSpaceDE w:val="0"/>
        <w:autoSpaceDN w:val="0"/>
        <w:adjustRightInd w:val="0"/>
        <w:spacing w:after="0" w:line="240" w:lineRule="auto"/>
        <w:ind w:left="4678"/>
        <w:rPr>
          <w:rFonts w:ascii="Arial" w:hAnsi="Arial" w:cs="Arial"/>
          <w:sz w:val="24"/>
          <w:szCs w:val="24"/>
        </w:rPr>
      </w:pPr>
      <w:r w:rsidRPr="006332BD">
        <w:rPr>
          <w:rFonts w:ascii="Arial" w:hAnsi="Arial" w:cs="Arial"/>
          <w:b/>
          <w:color w:val="632423" w:themeColor="accent2" w:themeShade="80"/>
          <w:sz w:val="24"/>
          <w:szCs w:val="24"/>
        </w:rPr>
        <w:t>Цель:</w:t>
      </w:r>
      <w:r w:rsidRPr="006332BD">
        <w:rPr>
          <w:rFonts w:ascii="Arial" w:hAnsi="Arial" w:cs="Arial"/>
          <w:b/>
          <w:color w:val="215868" w:themeColor="accent5" w:themeShade="80"/>
          <w:sz w:val="24"/>
          <w:szCs w:val="24"/>
        </w:rPr>
        <w:t xml:space="preserve"> </w:t>
      </w:r>
      <w:r w:rsidRPr="006332BD">
        <w:rPr>
          <w:rFonts w:ascii="Arial" w:hAnsi="Arial" w:cs="Arial"/>
          <w:sz w:val="24"/>
          <w:szCs w:val="24"/>
        </w:rPr>
        <w:t>создание условий для устойчивого и динамичного развития физической культуры и спорта в Удмуртской Республике, формирование у населения потребности в здоровом образе жизни; повышение конкурентоспособности спортсменов Удмуртской Республики на официальных международных и всероссийских спортивных соревнованиях; вовлечение граждан Удмуртии в процесс возрождения духовного, патриотического становления в интересах укрепления единства нации, формирование сознательного отношения к выполнению конституционных обязанностей; создание правовых, социально-экономических, политических, культурных и организационных условий и гарантий, направленных на развитие и поддержку молодых граждан и их самореализацию, в интересах общества и государства</w:t>
      </w:r>
    </w:p>
    <w:p w:rsidR="002F1AD5" w:rsidRPr="00113FD8" w:rsidRDefault="002F1AD5" w:rsidP="002F1AD5">
      <w:pPr>
        <w:tabs>
          <w:tab w:val="left" w:pos="4374"/>
        </w:tabs>
        <w:autoSpaceDE w:val="0"/>
        <w:autoSpaceDN w:val="0"/>
        <w:adjustRightInd w:val="0"/>
        <w:spacing w:after="0" w:line="240" w:lineRule="auto"/>
        <w:jc w:val="center"/>
        <w:rPr>
          <w:rFonts w:ascii="Arial" w:hAnsi="Arial" w:cs="Arial"/>
          <w:b/>
        </w:rPr>
      </w:pPr>
    </w:p>
    <w:p w:rsidR="002F1AD5" w:rsidRDefault="002F1AD5" w:rsidP="002F1AD5">
      <w:pPr>
        <w:tabs>
          <w:tab w:val="left" w:pos="4374"/>
        </w:tabs>
        <w:autoSpaceDE w:val="0"/>
        <w:autoSpaceDN w:val="0"/>
        <w:adjustRightInd w:val="0"/>
        <w:spacing w:after="0" w:line="240" w:lineRule="auto"/>
        <w:jc w:val="center"/>
        <w:rPr>
          <w:rFonts w:ascii="Arial" w:hAnsi="Arial" w:cs="Arial"/>
          <w:b/>
        </w:rPr>
      </w:pPr>
    </w:p>
    <w:p w:rsidR="002F1AD5" w:rsidRPr="006332BD" w:rsidRDefault="002F1AD5" w:rsidP="002F1AD5">
      <w:pPr>
        <w:tabs>
          <w:tab w:val="left" w:pos="4374"/>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 xml:space="preserve">Структура расходов по государственной программе </w:t>
      </w:r>
    </w:p>
    <w:p w:rsidR="002F1AD5" w:rsidRPr="00113FD8" w:rsidRDefault="002F1AD5" w:rsidP="002F1AD5">
      <w:pPr>
        <w:spacing w:after="0" w:line="240" w:lineRule="auto"/>
        <w:ind w:left="425" w:firstLine="709"/>
        <w:jc w:val="right"/>
        <w:rPr>
          <w:rFonts w:ascii="Arial" w:hAnsi="Arial" w:cs="Arial"/>
          <w:b/>
        </w:rPr>
      </w:pPr>
    </w:p>
    <w:p w:rsidR="002F1AD5" w:rsidRPr="00202C4B" w:rsidRDefault="002F1AD5" w:rsidP="002F1AD5">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0915"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276"/>
        <w:gridCol w:w="1134"/>
        <w:gridCol w:w="1276"/>
        <w:gridCol w:w="992"/>
        <w:gridCol w:w="1134"/>
      </w:tblGrid>
      <w:tr w:rsidR="002F1AD5" w:rsidRPr="00113FD8" w:rsidTr="006332BD">
        <w:trPr>
          <w:trHeight w:val="340"/>
        </w:trPr>
        <w:tc>
          <w:tcPr>
            <w:tcW w:w="5103" w:type="dxa"/>
            <w:shd w:val="clear" w:color="auto" w:fill="FFFFFF" w:themeFill="background1"/>
            <w:tcMar>
              <w:top w:w="72" w:type="dxa"/>
              <w:left w:w="144" w:type="dxa"/>
              <w:bottom w:w="72" w:type="dxa"/>
              <w:right w:w="144" w:type="dxa"/>
            </w:tcMar>
            <w:hideMark/>
          </w:tcPr>
          <w:p w:rsidR="002F1AD5" w:rsidRPr="006332BD" w:rsidRDefault="002F1AD5" w:rsidP="006332BD">
            <w:pPr>
              <w:spacing w:after="0" w:line="240" w:lineRule="auto"/>
              <w:ind w:left="426"/>
              <w:rPr>
                <w:rFonts w:ascii="Arial" w:hAnsi="Arial" w:cs="Arial"/>
                <w:b/>
                <w:sz w:val="24"/>
                <w:szCs w:val="24"/>
              </w:rPr>
            </w:pPr>
            <w:r w:rsidRPr="006332BD">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Mar>
              <w:top w:w="72" w:type="dxa"/>
              <w:left w:w="15" w:type="dxa"/>
              <w:bottom w:w="72" w:type="dxa"/>
              <w:right w:w="15" w:type="dxa"/>
            </w:tcMar>
            <w:hideMark/>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2015 </w:t>
            </w:r>
          </w:p>
          <w:p w:rsidR="002F1AD5" w:rsidRP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год</w:t>
            </w:r>
          </w:p>
        </w:tc>
        <w:tc>
          <w:tcPr>
            <w:tcW w:w="1134"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2016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1276"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2017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992" w:type="dxa"/>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1134" w:type="dxa"/>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2019</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 xml:space="preserve"> год</w:t>
            </w:r>
          </w:p>
        </w:tc>
      </w:tr>
      <w:tr w:rsidR="002F1AD5" w:rsidRPr="00113FD8" w:rsidTr="006332BD">
        <w:trPr>
          <w:trHeight w:val="891"/>
        </w:trPr>
        <w:tc>
          <w:tcPr>
            <w:tcW w:w="5103" w:type="dxa"/>
            <w:shd w:val="clear" w:color="auto" w:fill="FFFFFF" w:themeFill="background1"/>
            <w:tcMar>
              <w:top w:w="9" w:type="dxa"/>
              <w:left w:w="170" w:type="dxa"/>
              <w:bottom w:w="0" w:type="dxa"/>
              <w:right w:w="9" w:type="dxa"/>
            </w:tcMar>
            <w:vAlign w:val="center"/>
            <w:hideMark/>
          </w:tcPr>
          <w:p w:rsidR="002F1AD5" w:rsidRPr="006332BD" w:rsidRDefault="002F1AD5" w:rsidP="006332BD">
            <w:pPr>
              <w:spacing w:after="0" w:line="240" w:lineRule="auto"/>
              <w:ind w:left="-28" w:firstLine="28"/>
              <w:rPr>
                <w:rFonts w:ascii="Arial" w:hAnsi="Arial" w:cs="Arial"/>
                <w:b/>
                <w:bCs/>
                <w:color w:val="215868" w:themeColor="accent5" w:themeShade="80"/>
                <w:sz w:val="24"/>
                <w:szCs w:val="24"/>
                <w:u w:val="single"/>
              </w:rPr>
            </w:pPr>
            <w:r w:rsidRPr="006332BD">
              <w:rPr>
                <w:rFonts w:ascii="Arial" w:hAnsi="Arial" w:cs="Arial"/>
                <w:b/>
                <w:bCs/>
                <w:sz w:val="24"/>
                <w:szCs w:val="24"/>
              </w:rPr>
              <w:t xml:space="preserve">Государственная программа Удмуртской Республики </w:t>
            </w:r>
            <w:r w:rsidRPr="006332BD">
              <w:rPr>
                <w:rFonts w:ascii="Arial" w:hAnsi="Arial" w:cs="Arial"/>
                <w:b/>
                <w:bCs/>
                <w:color w:val="632423" w:themeColor="accent2" w:themeShade="80"/>
                <w:sz w:val="24"/>
                <w:szCs w:val="24"/>
              </w:rPr>
              <w:t>«</w:t>
            </w:r>
            <w:r w:rsidR="009619C0" w:rsidRPr="006332BD">
              <w:rPr>
                <w:rFonts w:ascii="Arial" w:hAnsi="Arial" w:cs="Arial"/>
                <w:b/>
                <w:bCs/>
                <w:color w:val="632423" w:themeColor="accent2" w:themeShade="80"/>
                <w:sz w:val="24"/>
                <w:szCs w:val="24"/>
              </w:rPr>
              <w:t>Развитие физической культуры, спорта и молодежной политики</w:t>
            </w:r>
            <w:r w:rsidRPr="006332BD">
              <w:rPr>
                <w:rFonts w:ascii="Arial" w:hAnsi="Arial" w:cs="Arial"/>
                <w:b/>
                <w:bCs/>
                <w:color w:val="632423" w:themeColor="accent2" w:themeShade="80"/>
                <w:sz w:val="24"/>
                <w:szCs w:val="24"/>
              </w:rPr>
              <w:t>»</w:t>
            </w:r>
          </w:p>
        </w:tc>
        <w:tc>
          <w:tcPr>
            <w:tcW w:w="1276" w:type="dxa"/>
            <w:shd w:val="clear" w:color="auto" w:fill="FFFFFF" w:themeFill="background1"/>
            <w:tcMar>
              <w:top w:w="9" w:type="dxa"/>
              <w:left w:w="9" w:type="dxa"/>
              <w:bottom w:w="0" w:type="dxa"/>
              <w:right w:w="9" w:type="dxa"/>
            </w:tcMar>
            <w:vAlign w:val="center"/>
            <w:hideMark/>
          </w:tcPr>
          <w:p w:rsidR="002F1AD5" w:rsidRPr="006332BD" w:rsidRDefault="009619C0"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803,3</w:t>
            </w:r>
          </w:p>
        </w:tc>
        <w:tc>
          <w:tcPr>
            <w:tcW w:w="1134" w:type="dxa"/>
            <w:shd w:val="clear" w:color="auto" w:fill="FFFFFF" w:themeFill="background1"/>
            <w:vAlign w:val="center"/>
          </w:tcPr>
          <w:p w:rsidR="002F1AD5" w:rsidRPr="006332BD" w:rsidRDefault="00C73879" w:rsidP="00AE2F7A">
            <w:pPr>
              <w:spacing w:after="0" w:line="240" w:lineRule="auto"/>
              <w:jc w:val="center"/>
              <w:textAlignment w:val="bottom"/>
              <w:rPr>
                <w:rFonts w:ascii="Arial" w:hAnsi="Arial" w:cs="Arial"/>
                <w:b/>
                <w:bCs/>
                <w:color w:val="632423" w:themeColor="accent2" w:themeShade="80"/>
                <w:sz w:val="24"/>
                <w:szCs w:val="24"/>
              </w:rPr>
            </w:pPr>
            <w:r w:rsidRPr="006332BD">
              <w:rPr>
                <w:rFonts w:ascii="Arial" w:hAnsi="Arial" w:cs="Arial"/>
                <w:b/>
                <w:bCs/>
                <w:color w:val="632423" w:themeColor="accent2" w:themeShade="80"/>
                <w:sz w:val="24"/>
                <w:szCs w:val="24"/>
              </w:rPr>
              <w:t>924,0</w:t>
            </w:r>
          </w:p>
        </w:tc>
        <w:tc>
          <w:tcPr>
            <w:tcW w:w="1276" w:type="dxa"/>
            <w:shd w:val="clear" w:color="auto" w:fill="FFFFFF" w:themeFill="background1"/>
            <w:vAlign w:val="center"/>
          </w:tcPr>
          <w:p w:rsidR="002F1AD5" w:rsidRPr="006332BD" w:rsidRDefault="007E2FB3" w:rsidP="00AE2F7A">
            <w:pPr>
              <w:spacing w:after="0" w:line="240" w:lineRule="auto"/>
              <w:jc w:val="center"/>
              <w:textAlignment w:val="bottom"/>
              <w:rPr>
                <w:rFonts w:ascii="Arial" w:hAnsi="Arial" w:cs="Arial"/>
                <w:b/>
                <w:bCs/>
                <w:color w:val="632423" w:themeColor="accent2" w:themeShade="80"/>
                <w:sz w:val="24"/>
                <w:szCs w:val="24"/>
              </w:rPr>
            </w:pPr>
            <w:r>
              <w:rPr>
                <w:rFonts w:ascii="Arial" w:hAnsi="Arial" w:cs="Arial"/>
                <w:b/>
                <w:bCs/>
                <w:color w:val="632423" w:themeColor="accent2" w:themeShade="80"/>
                <w:sz w:val="24"/>
                <w:szCs w:val="24"/>
              </w:rPr>
              <w:t>955,8</w:t>
            </w:r>
          </w:p>
        </w:tc>
        <w:tc>
          <w:tcPr>
            <w:tcW w:w="992" w:type="dxa"/>
            <w:shd w:val="clear" w:color="auto" w:fill="FFFFFF" w:themeFill="background1"/>
            <w:vAlign w:val="center"/>
          </w:tcPr>
          <w:p w:rsidR="002F1AD5" w:rsidRPr="006332BD" w:rsidRDefault="007E2FB3" w:rsidP="00AE2F7A">
            <w:pPr>
              <w:spacing w:after="0" w:line="240" w:lineRule="auto"/>
              <w:jc w:val="center"/>
              <w:textAlignment w:val="bottom"/>
              <w:rPr>
                <w:rFonts w:ascii="Arial" w:hAnsi="Arial" w:cs="Arial"/>
                <w:b/>
                <w:bCs/>
                <w:color w:val="632423" w:themeColor="accent2" w:themeShade="80"/>
                <w:sz w:val="24"/>
                <w:szCs w:val="24"/>
              </w:rPr>
            </w:pPr>
            <w:r>
              <w:rPr>
                <w:rFonts w:ascii="Arial" w:hAnsi="Arial" w:cs="Arial"/>
                <w:b/>
                <w:bCs/>
                <w:color w:val="632423" w:themeColor="accent2" w:themeShade="80"/>
                <w:sz w:val="24"/>
                <w:szCs w:val="24"/>
              </w:rPr>
              <w:t>359,3</w:t>
            </w:r>
          </w:p>
        </w:tc>
        <w:tc>
          <w:tcPr>
            <w:tcW w:w="1134" w:type="dxa"/>
            <w:shd w:val="clear" w:color="auto" w:fill="FFFFFF" w:themeFill="background1"/>
            <w:vAlign w:val="center"/>
          </w:tcPr>
          <w:p w:rsidR="002F1AD5" w:rsidRPr="006332BD" w:rsidRDefault="007E2FB3" w:rsidP="00AE2F7A">
            <w:pPr>
              <w:spacing w:after="0" w:line="240" w:lineRule="auto"/>
              <w:jc w:val="center"/>
              <w:textAlignment w:val="bottom"/>
              <w:rPr>
                <w:rFonts w:ascii="Arial" w:hAnsi="Arial" w:cs="Arial"/>
                <w:b/>
                <w:bCs/>
                <w:color w:val="632423" w:themeColor="accent2" w:themeShade="80"/>
                <w:sz w:val="24"/>
                <w:szCs w:val="24"/>
              </w:rPr>
            </w:pPr>
            <w:r>
              <w:rPr>
                <w:rFonts w:ascii="Arial" w:hAnsi="Arial" w:cs="Arial"/>
                <w:b/>
                <w:bCs/>
                <w:color w:val="632423" w:themeColor="accent2" w:themeShade="80"/>
                <w:sz w:val="24"/>
                <w:szCs w:val="24"/>
              </w:rPr>
              <w:t>359,3</w:t>
            </w:r>
          </w:p>
        </w:tc>
      </w:tr>
    </w:tbl>
    <w:p w:rsidR="009619C0" w:rsidRDefault="009619C0" w:rsidP="002F1AD5">
      <w:pPr>
        <w:autoSpaceDE w:val="0"/>
        <w:autoSpaceDN w:val="0"/>
        <w:adjustRightInd w:val="0"/>
        <w:spacing w:after="0" w:line="240" w:lineRule="auto"/>
        <w:ind w:left="284" w:firstLine="709"/>
        <w:jc w:val="center"/>
        <w:rPr>
          <w:rFonts w:ascii="Arial" w:hAnsi="Arial" w:cs="Arial"/>
          <w:b/>
        </w:rPr>
      </w:pPr>
    </w:p>
    <w:p w:rsidR="002F1AD5" w:rsidRPr="006332BD" w:rsidRDefault="002F1AD5" w:rsidP="009619C0">
      <w:pPr>
        <w:autoSpaceDE w:val="0"/>
        <w:autoSpaceDN w:val="0"/>
        <w:adjustRightInd w:val="0"/>
        <w:spacing w:after="0" w:line="240" w:lineRule="auto"/>
        <w:ind w:left="284" w:firstLine="709"/>
        <w:jc w:val="center"/>
        <w:rPr>
          <w:rFonts w:ascii="Arial" w:hAnsi="Arial" w:cs="Arial"/>
          <w:b/>
          <w:sz w:val="24"/>
          <w:szCs w:val="24"/>
        </w:rPr>
      </w:pPr>
      <w:r w:rsidRPr="006332BD">
        <w:rPr>
          <w:rFonts w:ascii="Arial" w:hAnsi="Arial" w:cs="Arial"/>
          <w:b/>
          <w:sz w:val="24"/>
          <w:szCs w:val="24"/>
        </w:rPr>
        <w:t>Основные результаты</w:t>
      </w:r>
    </w:p>
    <w:tbl>
      <w:tblPr>
        <w:tblpPr w:leftFromText="180" w:rightFromText="180" w:vertAnchor="text" w:horzAnchor="page" w:tblpX="488" w:tblpY="159"/>
        <w:tblW w:w="10881" w:type="dxa"/>
        <w:shd w:val="clear" w:color="auto" w:fill="FFFFFF" w:themeFill="background1"/>
        <w:tblLook w:val="04A0"/>
      </w:tblPr>
      <w:tblGrid>
        <w:gridCol w:w="5353"/>
        <w:gridCol w:w="1134"/>
        <w:gridCol w:w="1134"/>
        <w:gridCol w:w="1134"/>
        <w:gridCol w:w="1134"/>
        <w:gridCol w:w="992"/>
      </w:tblGrid>
      <w:tr w:rsidR="002F1AD5" w:rsidRPr="006332BD" w:rsidTr="00425797">
        <w:trPr>
          <w:trHeight w:val="317"/>
          <w:tblHeader/>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F1AD5" w:rsidRPr="006332BD" w:rsidRDefault="002F1AD5" w:rsidP="002F1AD5">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1AD5" w:rsidRPr="006332BD" w:rsidRDefault="002F1AD5" w:rsidP="006332BD">
            <w:pPr>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2F1AD5" w:rsidP="006332BD">
            <w:pPr>
              <w:spacing w:after="0" w:line="240" w:lineRule="auto"/>
              <w:jc w:val="center"/>
              <w:rPr>
                <w:rFonts w:ascii="Arial" w:hAnsi="Arial" w:cs="Arial"/>
                <w:b/>
                <w:sz w:val="24"/>
                <w:szCs w:val="24"/>
              </w:rPr>
            </w:pPr>
            <w:r w:rsidRPr="006332BD">
              <w:rPr>
                <w:rFonts w:ascii="Arial" w:hAnsi="Arial" w:cs="Arial"/>
                <w:b/>
                <w:sz w:val="24"/>
                <w:szCs w:val="24"/>
              </w:rPr>
              <w:t xml:space="preserve">2018 </w:t>
            </w:r>
          </w:p>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F1AD5" w:rsidRPr="006332BD" w:rsidRDefault="002F1AD5"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граждан, систематически занимающихся физической культурой и спортом, в общей численности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32,5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37,8</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Численность спортсменов Удмуртской Республики, включенных в список кандидатов в спортивные сборные команды Российской Федерации,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205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218</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молодежи, охваченной республиканскими мероприятиями в сфере государственной молодежной политики, в общей численности молодежи, проживающей на территории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43,0</w:t>
            </w:r>
          </w:p>
        </w:tc>
      </w:tr>
      <w:tr w:rsidR="009619C0" w:rsidRPr="006332BD" w:rsidTr="00425797">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2F1AD5">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граждан, занимающихся физической культурой и спортом по месту работы, в общей численности населения, занятого в экономике,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619C0" w:rsidRPr="006332BD" w:rsidRDefault="009619C0" w:rsidP="00524144">
            <w:pPr>
              <w:pStyle w:val="ConsPlusNormal"/>
              <w:jc w:val="center"/>
              <w:rPr>
                <w:sz w:val="24"/>
                <w:szCs w:val="24"/>
              </w:rPr>
            </w:pPr>
            <w:r w:rsidRPr="006332BD">
              <w:rPr>
                <w:sz w:val="24"/>
                <w:szCs w:val="24"/>
              </w:rPr>
              <w:t>19,2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19,9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24,4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9619C0" w:rsidRPr="006332BD" w:rsidRDefault="009619C0" w:rsidP="00524144">
            <w:pPr>
              <w:pStyle w:val="ConsPlusNormal"/>
              <w:jc w:val="center"/>
              <w:rPr>
                <w:sz w:val="24"/>
                <w:szCs w:val="24"/>
              </w:rPr>
            </w:pPr>
            <w:r w:rsidRPr="006332BD">
              <w:rPr>
                <w:sz w:val="24"/>
                <w:szCs w:val="24"/>
              </w:rPr>
              <w:t>26,9</w:t>
            </w:r>
          </w:p>
        </w:tc>
      </w:tr>
    </w:tbl>
    <w:p w:rsidR="006332BD" w:rsidRDefault="006332BD" w:rsidP="006332BD">
      <w:pPr>
        <w:jc w:val="center"/>
        <w:rPr>
          <w:rFonts w:ascii="Arial" w:hAnsi="Arial" w:cs="Arial"/>
          <w:b/>
          <w:sz w:val="24"/>
          <w:szCs w:val="24"/>
        </w:rPr>
      </w:pPr>
    </w:p>
    <w:p w:rsidR="00A22DB6" w:rsidRDefault="00A22DB6" w:rsidP="00984711">
      <w:pPr>
        <w:rPr>
          <w:rFonts w:ascii="Arial" w:hAnsi="Arial" w:cs="Arial"/>
          <w:b/>
          <w:sz w:val="24"/>
          <w:szCs w:val="24"/>
        </w:rPr>
      </w:pPr>
    </w:p>
    <w:tbl>
      <w:tblPr>
        <w:tblpPr w:leftFromText="180" w:rightFromText="180" w:vertAnchor="text" w:horzAnchor="page" w:tblpX="488" w:tblpY="159"/>
        <w:tblW w:w="11023" w:type="dxa"/>
        <w:shd w:val="clear" w:color="auto" w:fill="FFFFFF" w:themeFill="background1"/>
        <w:tblLook w:val="04A0"/>
      </w:tblPr>
      <w:tblGrid>
        <w:gridCol w:w="5353"/>
        <w:gridCol w:w="1134"/>
        <w:gridCol w:w="1134"/>
        <w:gridCol w:w="1134"/>
        <w:gridCol w:w="1134"/>
        <w:gridCol w:w="1134"/>
      </w:tblGrid>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332BD" w:rsidRPr="006332BD" w:rsidRDefault="006332BD"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lastRenderedPageBreak/>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332BD" w:rsidRPr="006332BD" w:rsidRDefault="006332BD" w:rsidP="006332BD">
            <w:pPr>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6332BD">
              <w:rPr>
                <w:rFonts w:ascii="Arial" w:hAnsi="Arial" w:cs="Arial"/>
                <w:b/>
                <w:sz w:val="24"/>
                <w:szCs w:val="24"/>
              </w:rPr>
              <w:t xml:space="preserve">2018 </w:t>
            </w:r>
          </w:p>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обучающихся и студентов, занимающихся физической культурой и спортом, в общей численности данной категории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60,0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63,8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67,6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71,4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75,2</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лиц с ограниченными возможностями здоровья и инвалидов, систематически занимающихся физической культурой и спортом, в общей численности данной категории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11,9</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Единовременная пропускная способность объектов спорта (уровень обеспеченности населения спортивными сооружениями),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44,0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спортсменов, зачисленных в составы спортивных сборных команд Российской Федерации, в общем количестве спортсменов, занимающихся на этапе совершенствования спортивного мастерства и этапе высшего спортивного мастерства,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медалей, завоеванных членами сборных команд Удмуртской Республики на всероссийских, международных спортивных соревнованиях, штук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328</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подготовленных организаторов и специалистов патриотического воспитания граждан,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165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мероприятий патриотической тематики, в том числе по допризывной подготовке для подростков и молодежи, единиц</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300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молодежи, участвующей в деятельности молодежных и детских общественных объединений, органов молодежного самоуправления, в общей численности молодежи,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24,0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25,0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молодежи, охваченной социальным и психологическим консультированием, человек</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15 000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15 800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15 800</w:t>
            </w:r>
          </w:p>
        </w:tc>
      </w:tr>
      <w:tr w:rsidR="006332BD" w:rsidRPr="006332BD" w:rsidTr="006332BD">
        <w:trPr>
          <w:trHeight w:val="4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Прирост инвестиций в основной капитал без учета бюджетных средств к предыдущему году (в сфере физической культуры, спорта и молодежной политики),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6332BD" w:rsidRDefault="006332BD" w:rsidP="006332BD">
            <w:pPr>
              <w:pStyle w:val="ConsPlusNormal"/>
              <w:jc w:val="center"/>
              <w:rPr>
                <w:sz w:val="24"/>
                <w:szCs w:val="24"/>
              </w:rPr>
            </w:pPr>
            <w:r w:rsidRPr="006332BD">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6332BD" w:rsidRDefault="006332BD" w:rsidP="006332BD">
            <w:pPr>
              <w:pStyle w:val="ConsPlusNormal"/>
              <w:jc w:val="center"/>
              <w:rPr>
                <w:sz w:val="24"/>
                <w:szCs w:val="24"/>
              </w:rPr>
            </w:pPr>
            <w:r w:rsidRPr="006332BD">
              <w:rPr>
                <w:sz w:val="24"/>
                <w:szCs w:val="24"/>
              </w:rPr>
              <w:t>3,5</w:t>
            </w:r>
          </w:p>
        </w:tc>
      </w:tr>
    </w:tbl>
    <w:p w:rsidR="00C16F57" w:rsidRPr="006332BD" w:rsidRDefault="006332BD" w:rsidP="006332BD">
      <w:pPr>
        <w:jc w:val="center"/>
      </w:pPr>
      <w:r>
        <w:t xml:space="preserve"> </w:t>
      </w:r>
      <w:r>
        <w:br w:type="page"/>
      </w:r>
    </w:p>
    <w:p w:rsidR="008A42E6" w:rsidRDefault="008A42E6" w:rsidP="008A42E6">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8A42E6" w:rsidRPr="003B18B4" w:rsidRDefault="008A42E6" w:rsidP="008A42E6">
      <w:pPr>
        <w:spacing w:after="0" w:line="240" w:lineRule="auto"/>
        <w:ind w:left="425" w:firstLine="709"/>
        <w:jc w:val="center"/>
        <w:rPr>
          <w:rFonts w:ascii="Arial" w:hAnsi="Arial" w:cs="Arial"/>
          <w:b/>
          <w:bCs/>
          <w:color w:val="31849B" w:themeColor="accent5" w:themeShade="BF"/>
          <w:sz w:val="28"/>
          <w:szCs w:val="28"/>
          <w:u w:val="single"/>
        </w:rPr>
      </w:pPr>
      <w:r w:rsidRPr="003B18B4">
        <w:rPr>
          <w:rFonts w:ascii="Arial" w:hAnsi="Arial" w:cs="Arial"/>
          <w:b/>
          <w:bCs/>
          <w:color w:val="31849B" w:themeColor="accent5" w:themeShade="BF"/>
          <w:sz w:val="28"/>
          <w:szCs w:val="28"/>
          <w:u w:val="single"/>
        </w:rPr>
        <w:t>«Развитие социально-трудовых отношений и содействие занятости населения Удмуртской Республики»</w:t>
      </w:r>
    </w:p>
    <w:p w:rsidR="0065328A" w:rsidRDefault="0065328A" w:rsidP="0065328A">
      <w:pPr>
        <w:autoSpaceDE w:val="0"/>
        <w:autoSpaceDN w:val="0"/>
        <w:adjustRightInd w:val="0"/>
        <w:spacing w:after="0" w:line="240" w:lineRule="auto"/>
        <w:ind w:left="5103"/>
        <w:jc w:val="both"/>
        <w:rPr>
          <w:rFonts w:ascii="Arial" w:hAnsi="Arial" w:cs="Arial"/>
          <w:b/>
          <w:color w:val="215868" w:themeColor="accent5" w:themeShade="80"/>
          <w:sz w:val="24"/>
          <w:szCs w:val="24"/>
        </w:rPr>
      </w:pPr>
    </w:p>
    <w:p w:rsidR="0065328A" w:rsidRPr="006332BD" w:rsidRDefault="00FE2F3E" w:rsidP="0065328A">
      <w:pPr>
        <w:autoSpaceDE w:val="0"/>
        <w:autoSpaceDN w:val="0"/>
        <w:adjustRightInd w:val="0"/>
        <w:spacing w:after="0" w:line="240" w:lineRule="auto"/>
        <w:ind w:left="5103"/>
        <w:jc w:val="both"/>
        <w:rPr>
          <w:rFonts w:ascii="Arial" w:hAnsi="Arial" w:cs="Arial"/>
          <w:sz w:val="24"/>
          <w:szCs w:val="24"/>
        </w:rPr>
      </w:pPr>
      <w:r w:rsidRPr="00FE2F3E">
        <w:rPr>
          <w:rFonts w:ascii="Arial" w:hAnsi="Arial" w:cs="Arial"/>
          <w:b/>
          <w:bCs/>
          <w:noProof/>
          <w:color w:val="31849B" w:themeColor="accent5" w:themeShade="BF"/>
          <w:sz w:val="24"/>
          <w:szCs w:val="24"/>
        </w:rPr>
        <w:pict>
          <v:shape id="_x0000_s1487" type="#_x0000_t202" style="position:absolute;left:0;text-align:left;margin-left:-3.05pt;margin-top:-.15pt;width:226.75pt;height:127.45pt;z-index:252412416;mso-width-percent:400;mso-width-percent:400;mso-width-relative:margin;mso-height-relative:margin" filled="f" stroked="f" strokecolor="white [3212]">
            <v:textbox style="mso-next-textbox:#_x0000_s1487">
              <w:txbxContent>
                <w:p w:rsidR="00714E6E" w:rsidRDefault="00714E6E">
                  <w:r>
                    <w:rPr>
                      <w:noProof/>
                      <w:vanish/>
                      <w:lang w:eastAsia="ru-RU"/>
                    </w:rPr>
                    <w:drawing>
                      <wp:inline distT="0" distB="0" distL="0" distR="0">
                        <wp:extent cx="2677160" cy="1805527"/>
                        <wp:effectExtent l="19050" t="0" r="8890" b="0"/>
                        <wp:docPr id="289"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lang w:eastAsia="ru-RU"/>
                    </w:rPr>
                    <w:drawing>
                      <wp:inline distT="0" distB="0" distL="0" distR="0">
                        <wp:extent cx="2677160" cy="1805527"/>
                        <wp:effectExtent l="19050" t="19050" r="27940" b="23273"/>
                        <wp:docPr id="290" name="Рисунок 61"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00325" cy="1603534"/>
                        <wp:effectExtent l="19050" t="0" r="9525" b="0"/>
                        <wp:docPr id="217"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65328A" w:rsidRPr="006332BD">
        <w:rPr>
          <w:rFonts w:ascii="Arial" w:hAnsi="Arial" w:cs="Arial"/>
          <w:b/>
          <w:color w:val="31849B" w:themeColor="accent5" w:themeShade="BF"/>
          <w:sz w:val="24"/>
          <w:szCs w:val="24"/>
        </w:rPr>
        <w:t>Цель:</w:t>
      </w:r>
      <w:r w:rsidR="0065328A" w:rsidRPr="006332BD">
        <w:rPr>
          <w:rFonts w:ascii="Arial" w:hAnsi="Arial" w:cs="Arial"/>
          <w:b/>
          <w:color w:val="215868" w:themeColor="accent5" w:themeShade="80"/>
          <w:sz w:val="24"/>
          <w:szCs w:val="24"/>
        </w:rPr>
        <w:t xml:space="preserve"> </w:t>
      </w:r>
      <w:r w:rsidR="0065328A" w:rsidRPr="006332BD">
        <w:rPr>
          <w:rFonts w:ascii="Arial" w:hAnsi="Arial" w:cs="Arial"/>
          <w:sz w:val="24"/>
          <w:szCs w:val="24"/>
        </w:rPr>
        <w:t>Содействие повышению уровня жизни населения республики, созданию благоприятных условий труда; развитие трудовых ресурсов и повышение качества рабочей силы; развитие эффективной занятости населения; оказание государственных услуг гражданам и работодателям в соответствии с законодательством о занятости населения; обеспечение реализации прав граждан на защиту от безработицы; повышение эффективности государственного управления</w:t>
      </w:r>
    </w:p>
    <w:p w:rsidR="0034556C" w:rsidRPr="006332BD"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271EE5" w:rsidRPr="006332BD" w:rsidRDefault="00271EE5"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Pr="006332BD"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6332BD">
        <w:rPr>
          <w:rFonts w:ascii="Arial" w:hAnsi="Arial" w:cs="Arial"/>
          <w:b/>
          <w:sz w:val="24"/>
          <w:szCs w:val="24"/>
        </w:rPr>
        <w:t xml:space="preserve">Структура расходов по государственной программе </w:t>
      </w:r>
    </w:p>
    <w:p w:rsidR="0034556C" w:rsidRPr="00113FD8" w:rsidRDefault="0034556C" w:rsidP="0034556C">
      <w:pPr>
        <w:spacing w:after="0" w:line="240" w:lineRule="auto"/>
        <w:ind w:left="425" w:firstLine="709"/>
        <w:jc w:val="right"/>
        <w:rPr>
          <w:rFonts w:ascii="Arial" w:hAnsi="Arial" w:cs="Arial"/>
          <w:b/>
        </w:rPr>
      </w:pPr>
    </w:p>
    <w:p w:rsidR="0034556C" w:rsidRPr="00202C4B" w:rsidRDefault="00F75350" w:rsidP="00202C4B">
      <w:pPr>
        <w:spacing w:after="0" w:line="240" w:lineRule="auto"/>
        <w:ind w:left="425" w:right="141" w:firstLine="709"/>
        <w:jc w:val="right"/>
        <w:rPr>
          <w:rFonts w:ascii="Arial" w:hAnsi="Arial" w:cs="Arial"/>
          <w:bCs/>
          <w:sz w:val="20"/>
          <w:szCs w:val="20"/>
        </w:rPr>
      </w:pPr>
      <w:r>
        <w:rPr>
          <w:rFonts w:ascii="Arial" w:hAnsi="Arial" w:cs="Arial"/>
          <w:b/>
        </w:rPr>
        <w:t xml:space="preserve">                                                                                                                                          </w:t>
      </w:r>
      <w:r w:rsidR="0034556C" w:rsidRPr="00202C4B">
        <w:rPr>
          <w:rFonts w:ascii="Arial" w:hAnsi="Arial" w:cs="Arial"/>
          <w:sz w:val="20"/>
          <w:szCs w:val="20"/>
        </w:rPr>
        <w:t>млн. руб.</w:t>
      </w:r>
    </w:p>
    <w:tbl>
      <w:tblPr>
        <w:tblW w:w="10773"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134"/>
        <w:gridCol w:w="1134"/>
        <w:gridCol w:w="1134"/>
        <w:gridCol w:w="1134"/>
        <w:gridCol w:w="1134"/>
      </w:tblGrid>
      <w:tr w:rsidR="000273B5" w:rsidRPr="00113FD8" w:rsidTr="00F75350">
        <w:trPr>
          <w:trHeight w:val="340"/>
        </w:trPr>
        <w:tc>
          <w:tcPr>
            <w:tcW w:w="5103" w:type="dxa"/>
            <w:shd w:val="clear" w:color="auto" w:fill="FFFFFF" w:themeFill="background1"/>
            <w:tcMar>
              <w:top w:w="72" w:type="dxa"/>
              <w:left w:w="144" w:type="dxa"/>
              <w:bottom w:w="72" w:type="dxa"/>
              <w:right w:w="144" w:type="dxa"/>
            </w:tcMar>
            <w:hideMark/>
          </w:tcPr>
          <w:p w:rsidR="000273B5" w:rsidRPr="006332BD" w:rsidRDefault="000273B5" w:rsidP="006332BD">
            <w:pPr>
              <w:spacing w:after="0" w:line="240" w:lineRule="auto"/>
              <w:ind w:left="426"/>
              <w:rPr>
                <w:rFonts w:ascii="Arial" w:hAnsi="Arial" w:cs="Arial"/>
                <w:b/>
                <w:sz w:val="24"/>
                <w:szCs w:val="24"/>
              </w:rPr>
            </w:pPr>
            <w:r w:rsidRPr="006332BD">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0273B5" w:rsidRPr="006332BD" w:rsidRDefault="000273B5" w:rsidP="006332BD">
            <w:pPr>
              <w:spacing w:after="0" w:line="240" w:lineRule="auto"/>
              <w:jc w:val="center"/>
              <w:rPr>
                <w:rFonts w:ascii="Arial" w:hAnsi="Arial" w:cs="Arial"/>
                <w:b/>
                <w:sz w:val="24"/>
                <w:szCs w:val="24"/>
              </w:rPr>
            </w:pPr>
            <w:r w:rsidRPr="006332BD">
              <w:rPr>
                <w:rFonts w:ascii="Arial" w:hAnsi="Arial" w:cs="Arial"/>
                <w:b/>
                <w:sz w:val="24"/>
                <w:szCs w:val="24"/>
              </w:rPr>
              <w:t>2015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2016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2017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2018 год</w:t>
            </w:r>
          </w:p>
        </w:tc>
        <w:tc>
          <w:tcPr>
            <w:tcW w:w="1134" w:type="dxa"/>
            <w:shd w:val="clear" w:color="auto" w:fill="FFFFFF" w:themeFill="background1"/>
          </w:tcPr>
          <w:p w:rsidR="000273B5" w:rsidRPr="006332BD" w:rsidRDefault="000273B5" w:rsidP="006332BD">
            <w:pPr>
              <w:spacing w:after="0" w:line="240" w:lineRule="auto"/>
              <w:jc w:val="center"/>
              <w:rPr>
                <w:rFonts w:ascii="Arial" w:hAnsi="Arial" w:cs="Arial"/>
                <w:sz w:val="24"/>
                <w:szCs w:val="24"/>
              </w:rPr>
            </w:pPr>
            <w:r w:rsidRPr="006332BD">
              <w:rPr>
                <w:rFonts w:ascii="Arial" w:hAnsi="Arial" w:cs="Arial"/>
                <w:b/>
                <w:sz w:val="24"/>
                <w:szCs w:val="24"/>
              </w:rPr>
              <w:t>2019 год</w:t>
            </w:r>
          </w:p>
        </w:tc>
      </w:tr>
      <w:tr w:rsidR="000273B5" w:rsidRPr="00113FD8" w:rsidTr="00F75350">
        <w:trPr>
          <w:trHeight w:val="891"/>
        </w:trPr>
        <w:tc>
          <w:tcPr>
            <w:tcW w:w="5103" w:type="dxa"/>
            <w:shd w:val="clear" w:color="auto" w:fill="FFFFFF" w:themeFill="background1"/>
            <w:tcMar>
              <w:top w:w="9" w:type="dxa"/>
              <w:left w:w="170" w:type="dxa"/>
              <w:bottom w:w="0" w:type="dxa"/>
              <w:right w:w="9" w:type="dxa"/>
            </w:tcMar>
            <w:vAlign w:val="center"/>
            <w:hideMark/>
          </w:tcPr>
          <w:p w:rsidR="000273B5" w:rsidRPr="006332BD" w:rsidRDefault="000273B5" w:rsidP="00F75350">
            <w:pPr>
              <w:spacing w:after="0" w:line="240" w:lineRule="auto"/>
              <w:ind w:left="-28" w:firstLine="28"/>
              <w:rPr>
                <w:rFonts w:ascii="Arial" w:hAnsi="Arial" w:cs="Arial"/>
                <w:b/>
                <w:bCs/>
                <w:color w:val="215868" w:themeColor="accent5" w:themeShade="80"/>
                <w:sz w:val="24"/>
                <w:szCs w:val="24"/>
                <w:u w:val="single"/>
              </w:rPr>
            </w:pPr>
            <w:r w:rsidRPr="006332BD">
              <w:rPr>
                <w:rFonts w:ascii="Arial" w:hAnsi="Arial" w:cs="Arial"/>
                <w:b/>
                <w:bCs/>
                <w:sz w:val="24"/>
                <w:szCs w:val="24"/>
              </w:rPr>
              <w:t xml:space="preserve">Государственная программа Удмуртской Республики </w:t>
            </w:r>
            <w:r w:rsidRPr="006332BD">
              <w:rPr>
                <w:rFonts w:ascii="Arial" w:hAnsi="Arial" w:cs="Arial"/>
                <w:b/>
                <w:bCs/>
                <w:color w:val="31849B" w:themeColor="accent5" w:themeShade="BF"/>
                <w:sz w:val="24"/>
                <w:szCs w:val="24"/>
              </w:rPr>
              <w:t>«Развитие социально-трудовых отношений и содействие занятости населения Удмуртской Республики»</w:t>
            </w:r>
          </w:p>
        </w:tc>
        <w:tc>
          <w:tcPr>
            <w:tcW w:w="1134" w:type="dxa"/>
            <w:shd w:val="clear" w:color="auto" w:fill="FFFFFF" w:themeFill="background1"/>
            <w:tcMar>
              <w:top w:w="9" w:type="dxa"/>
              <w:left w:w="9" w:type="dxa"/>
              <w:bottom w:w="0" w:type="dxa"/>
              <w:right w:w="9" w:type="dxa"/>
            </w:tcMar>
            <w:vAlign w:val="center"/>
            <w:hideMark/>
          </w:tcPr>
          <w:p w:rsidR="000273B5" w:rsidRPr="006332BD" w:rsidRDefault="000273B5"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772,2</w:t>
            </w:r>
          </w:p>
        </w:tc>
        <w:tc>
          <w:tcPr>
            <w:tcW w:w="1134" w:type="dxa"/>
            <w:shd w:val="clear" w:color="auto" w:fill="FFFFFF" w:themeFill="background1"/>
            <w:vAlign w:val="center"/>
          </w:tcPr>
          <w:p w:rsidR="000273B5" w:rsidRPr="006332BD" w:rsidRDefault="00DA4B50" w:rsidP="00C73879">
            <w:pPr>
              <w:spacing w:after="0" w:line="240" w:lineRule="auto"/>
              <w:jc w:val="center"/>
              <w:textAlignment w:val="bottom"/>
              <w:rPr>
                <w:rFonts w:ascii="Arial" w:hAnsi="Arial" w:cs="Arial"/>
                <w:b/>
                <w:bCs/>
                <w:color w:val="31849B" w:themeColor="accent5" w:themeShade="BF"/>
                <w:sz w:val="24"/>
                <w:szCs w:val="24"/>
              </w:rPr>
            </w:pPr>
            <w:r w:rsidRPr="006332BD">
              <w:rPr>
                <w:rFonts w:ascii="Arial" w:hAnsi="Arial" w:cs="Arial"/>
                <w:b/>
                <w:bCs/>
                <w:color w:val="31849B" w:themeColor="accent5" w:themeShade="BF"/>
                <w:sz w:val="24"/>
                <w:szCs w:val="24"/>
              </w:rPr>
              <w:t>792,2</w:t>
            </w:r>
          </w:p>
        </w:tc>
        <w:tc>
          <w:tcPr>
            <w:tcW w:w="1134" w:type="dxa"/>
            <w:shd w:val="clear" w:color="auto" w:fill="FFFFFF" w:themeFill="background1"/>
            <w:vAlign w:val="center"/>
          </w:tcPr>
          <w:p w:rsidR="000273B5" w:rsidRPr="006332BD" w:rsidRDefault="007E2FB3" w:rsidP="00C73879">
            <w:pPr>
              <w:spacing w:after="0" w:line="240" w:lineRule="auto"/>
              <w:jc w:val="center"/>
              <w:textAlignment w:val="bottom"/>
              <w:rPr>
                <w:rFonts w:ascii="Arial" w:hAnsi="Arial" w:cs="Arial"/>
                <w:b/>
                <w:bCs/>
                <w:color w:val="31849B" w:themeColor="accent5" w:themeShade="BF"/>
                <w:sz w:val="24"/>
                <w:szCs w:val="24"/>
              </w:rPr>
            </w:pPr>
            <w:r>
              <w:rPr>
                <w:rFonts w:ascii="Arial" w:hAnsi="Arial" w:cs="Arial"/>
                <w:b/>
                <w:bCs/>
                <w:color w:val="31849B" w:themeColor="accent5" w:themeShade="BF"/>
                <w:sz w:val="24"/>
                <w:szCs w:val="24"/>
              </w:rPr>
              <w:t>821,2</w:t>
            </w:r>
          </w:p>
        </w:tc>
        <w:tc>
          <w:tcPr>
            <w:tcW w:w="1134" w:type="dxa"/>
            <w:shd w:val="clear" w:color="auto" w:fill="FFFFFF" w:themeFill="background1"/>
            <w:vAlign w:val="center"/>
          </w:tcPr>
          <w:p w:rsidR="000273B5" w:rsidRPr="006332BD" w:rsidRDefault="007E2FB3" w:rsidP="00C73879">
            <w:pPr>
              <w:spacing w:after="0" w:line="240" w:lineRule="auto"/>
              <w:jc w:val="center"/>
              <w:textAlignment w:val="bottom"/>
              <w:rPr>
                <w:rFonts w:ascii="Arial" w:hAnsi="Arial" w:cs="Arial"/>
                <w:b/>
                <w:bCs/>
                <w:color w:val="31849B" w:themeColor="accent5" w:themeShade="BF"/>
                <w:sz w:val="24"/>
                <w:szCs w:val="24"/>
              </w:rPr>
            </w:pPr>
            <w:r>
              <w:rPr>
                <w:rFonts w:ascii="Arial" w:hAnsi="Arial" w:cs="Arial"/>
                <w:b/>
                <w:bCs/>
                <w:color w:val="31849B" w:themeColor="accent5" w:themeShade="BF"/>
                <w:sz w:val="24"/>
                <w:szCs w:val="24"/>
              </w:rPr>
              <w:t>743,6</w:t>
            </w:r>
          </w:p>
        </w:tc>
        <w:tc>
          <w:tcPr>
            <w:tcW w:w="1134" w:type="dxa"/>
            <w:shd w:val="clear" w:color="auto" w:fill="FFFFFF" w:themeFill="background1"/>
            <w:vAlign w:val="center"/>
          </w:tcPr>
          <w:p w:rsidR="000273B5" w:rsidRPr="006332BD" w:rsidRDefault="007E2FB3" w:rsidP="00C73879">
            <w:pPr>
              <w:spacing w:after="0" w:line="240" w:lineRule="auto"/>
              <w:jc w:val="center"/>
              <w:textAlignment w:val="bottom"/>
              <w:rPr>
                <w:rFonts w:ascii="Arial" w:hAnsi="Arial" w:cs="Arial"/>
                <w:b/>
                <w:bCs/>
                <w:color w:val="31849B" w:themeColor="accent5" w:themeShade="BF"/>
                <w:sz w:val="24"/>
                <w:szCs w:val="24"/>
              </w:rPr>
            </w:pPr>
            <w:r>
              <w:rPr>
                <w:rFonts w:ascii="Arial" w:hAnsi="Arial" w:cs="Arial"/>
                <w:b/>
                <w:bCs/>
                <w:color w:val="31849B" w:themeColor="accent5" w:themeShade="BF"/>
                <w:sz w:val="24"/>
                <w:szCs w:val="24"/>
              </w:rPr>
              <w:t>745,8</w:t>
            </w:r>
          </w:p>
        </w:tc>
      </w:tr>
    </w:tbl>
    <w:p w:rsidR="00314155" w:rsidRPr="00113FD8" w:rsidRDefault="00314155" w:rsidP="00314155">
      <w:pPr>
        <w:pStyle w:val="a6"/>
        <w:tabs>
          <w:tab w:val="left" w:pos="1134"/>
        </w:tabs>
        <w:spacing w:after="0" w:line="240" w:lineRule="auto"/>
        <w:ind w:left="284" w:right="141" w:firstLine="709"/>
        <w:jc w:val="both"/>
        <w:rPr>
          <w:rFonts w:ascii="Arial" w:hAnsi="Arial" w:cs="Arial"/>
        </w:rPr>
      </w:pPr>
    </w:p>
    <w:p w:rsidR="009619C0" w:rsidRPr="006332BD" w:rsidRDefault="009619C0" w:rsidP="00B86DC2">
      <w:pPr>
        <w:autoSpaceDE w:val="0"/>
        <w:autoSpaceDN w:val="0"/>
        <w:adjustRightInd w:val="0"/>
        <w:spacing w:after="0" w:line="240" w:lineRule="auto"/>
        <w:ind w:left="284" w:firstLine="709"/>
        <w:jc w:val="center"/>
        <w:rPr>
          <w:rFonts w:ascii="Arial" w:hAnsi="Arial" w:cs="Arial"/>
          <w:b/>
          <w:sz w:val="24"/>
          <w:szCs w:val="24"/>
        </w:rPr>
      </w:pPr>
    </w:p>
    <w:p w:rsidR="00B86DC2" w:rsidRPr="006332BD" w:rsidRDefault="00B86DC2" w:rsidP="009619C0">
      <w:pPr>
        <w:autoSpaceDE w:val="0"/>
        <w:autoSpaceDN w:val="0"/>
        <w:adjustRightInd w:val="0"/>
        <w:spacing w:after="0" w:line="240" w:lineRule="auto"/>
        <w:ind w:left="284" w:firstLine="709"/>
        <w:jc w:val="center"/>
        <w:rPr>
          <w:rFonts w:ascii="Arial" w:hAnsi="Arial" w:cs="Arial"/>
          <w:b/>
          <w:sz w:val="24"/>
          <w:szCs w:val="24"/>
        </w:rPr>
      </w:pPr>
      <w:r w:rsidRPr="006332BD">
        <w:rPr>
          <w:rFonts w:ascii="Arial" w:hAnsi="Arial" w:cs="Arial"/>
          <w:b/>
          <w:sz w:val="24"/>
          <w:szCs w:val="24"/>
        </w:rPr>
        <w:t>Основные результаты</w:t>
      </w:r>
    </w:p>
    <w:tbl>
      <w:tblPr>
        <w:tblpPr w:leftFromText="180" w:rightFromText="180" w:vertAnchor="text" w:horzAnchor="page" w:tblpX="488" w:tblpY="159"/>
        <w:tblW w:w="10881" w:type="dxa"/>
        <w:shd w:val="clear" w:color="auto" w:fill="FFFFFF" w:themeFill="background1"/>
        <w:tblLook w:val="04A0"/>
      </w:tblPr>
      <w:tblGrid>
        <w:gridCol w:w="5211"/>
        <w:gridCol w:w="1134"/>
        <w:gridCol w:w="1134"/>
        <w:gridCol w:w="1134"/>
        <w:gridCol w:w="1134"/>
        <w:gridCol w:w="1134"/>
      </w:tblGrid>
      <w:tr w:rsidR="000273B5" w:rsidRPr="006332BD" w:rsidTr="000273B5">
        <w:trPr>
          <w:trHeight w:val="317"/>
          <w:tblHeader/>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73B5" w:rsidRPr="006332BD" w:rsidRDefault="000273B5" w:rsidP="006332BD">
            <w:pPr>
              <w:spacing w:after="0" w:line="240" w:lineRule="auto"/>
              <w:jc w:val="center"/>
              <w:rPr>
                <w:rFonts w:ascii="Arial" w:eastAsia="Times New Roman" w:hAnsi="Arial" w:cs="Arial"/>
                <w:b/>
                <w:bCs/>
                <w:sz w:val="24"/>
                <w:szCs w:val="24"/>
                <w:lang w:eastAsia="ru-RU"/>
              </w:rPr>
            </w:pPr>
            <w:r w:rsidRPr="006332BD">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273B5" w:rsidRPr="006332BD" w:rsidRDefault="000273B5" w:rsidP="006332BD">
            <w:pPr>
              <w:autoSpaceDE w:val="0"/>
              <w:autoSpaceDN w:val="0"/>
              <w:adjustRightInd w:val="0"/>
              <w:jc w:val="center"/>
              <w:rPr>
                <w:rFonts w:ascii="Arial" w:hAnsi="Arial" w:cs="Arial"/>
                <w:b/>
                <w:sz w:val="24"/>
                <w:szCs w:val="24"/>
              </w:rPr>
            </w:pPr>
            <w:r w:rsidRPr="006332BD">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273B5" w:rsidRPr="006332BD" w:rsidRDefault="000273B5" w:rsidP="006332BD">
            <w:pPr>
              <w:jc w:val="center"/>
              <w:rPr>
                <w:rFonts w:ascii="Arial" w:hAnsi="Arial" w:cs="Arial"/>
                <w:sz w:val="24"/>
                <w:szCs w:val="24"/>
              </w:rPr>
            </w:pPr>
            <w:r w:rsidRPr="006332BD">
              <w:rPr>
                <w:rFonts w:ascii="Arial" w:hAnsi="Arial" w:cs="Arial"/>
                <w:b/>
                <w:sz w:val="24"/>
                <w:szCs w:val="24"/>
              </w:rPr>
              <w:t>2019 год</w:t>
            </w:r>
          </w:p>
        </w:tc>
      </w:tr>
      <w:tr w:rsidR="005F55FC" w:rsidRPr="006332BD" w:rsidTr="000273B5">
        <w:trPr>
          <w:trHeight w:val="189"/>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Реальные располагаемые денежные доходы населения,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102,2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102,9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103,6</w:t>
            </w:r>
          </w:p>
        </w:tc>
      </w:tr>
      <w:tr w:rsidR="005F55FC" w:rsidRPr="006332BD" w:rsidTr="000273B5">
        <w:trPr>
          <w:trHeight w:val="504"/>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eastAsia="Times New Roman" w:hAnsi="Arial" w:cs="Arial"/>
                <w:sz w:val="24"/>
                <w:szCs w:val="24"/>
                <w:lang w:eastAsia="ru-RU"/>
              </w:rPr>
            </w:pPr>
            <w:r w:rsidRPr="006332BD">
              <w:rPr>
                <w:rFonts w:ascii="Arial" w:hAnsi="Arial" w:cs="Arial"/>
                <w:sz w:val="24"/>
                <w:szCs w:val="24"/>
              </w:rPr>
              <w:t>Номинальная начисленная средняя заработная плата одного работника (в среднем за период),руб.</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 xml:space="preserve">25 166 </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26 593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29 008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31 618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34 463</w:t>
            </w:r>
          </w:p>
        </w:tc>
      </w:tr>
      <w:tr w:rsidR="005F55FC" w:rsidRPr="006332BD" w:rsidTr="000273B5">
        <w:trPr>
          <w:trHeight w:val="3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Уровень регистрируемой безработицы от численности экономически активного населения в среднем за год,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1,19</w:t>
            </w:r>
          </w:p>
        </w:tc>
      </w:tr>
      <w:tr w:rsidR="005F55FC" w:rsidRPr="006332BD" w:rsidTr="000273B5">
        <w:trPr>
          <w:trHeight w:val="44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Количество работающих по коллективным договорам в общей численности работающих в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77,7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78,0</w:t>
            </w:r>
          </w:p>
        </w:tc>
      </w:tr>
      <w:tr w:rsidR="005F55FC" w:rsidRPr="006332BD" w:rsidTr="000273B5">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работников учреждений, с которыми заключены эффективные контракты,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74,1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90</w:t>
            </w:r>
          </w:p>
        </w:tc>
      </w:tr>
      <w:tr w:rsidR="005F55FC" w:rsidRPr="006332BD" w:rsidTr="000273B5">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A16A61">
            <w:pPr>
              <w:autoSpaceDE w:val="0"/>
              <w:autoSpaceDN w:val="0"/>
              <w:adjustRightInd w:val="0"/>
              <w:spacing w:after="0" w:line="240" w:lineRule="auto"/>
              <w:rPr>
                <w:rFonts w:ascii="Arial" w:hAnsi="Arial" w:cs="Arial"/>
                <w:sz w:val="24"/>
                <w:szCs w:val="24"/>
              </w:rPr>
            </w:pPr>
            <w:r w:rsidRPr="006332BD">
              <w:rPr>
                <w:rFonts w:ascii="Arial" w:hAnsi="Arial" w:cs="Arial"/>
                <w:sz w:val="24"/>
                <w:szCs w:val="24"/>
              </w:rPr>
              <w:t>Доля руководителей учреждений, с которыми заключены трудовые договоры в соответствии с типовой формой, утвержденной Правительством Российской Федерации,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F55FC" w:rsidRPr="006332BD" w:rsidRDefault="005F55FC" w:rsidP="005F55FC">
            <w:pPr>
              <w:pStyle w:val="ConsPlusNormal"/>
              <w:jc w:val="center"/>
              <w:rPr>
                <w:sz w:val="24"/>
                <w:szCs w:val="24"/>
              </w:rPr>
            </w:pPr>
            <w:r w:rsidRPr="006332BD">
              <w:rPr>
                <w:sz w:val="24"/>
                <w:szCs w:val="24"/>
              </w:rPr>
              <w:t>98,5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98,9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F55FC" w:rsidRPr="006332BD" w:rsidRDefault="005F55FC" w:rsidP="005F55FC">
            <w:pPr>
              <w:pStyle w:val="ConsPlusNormal"/>
              <w:jc w:val="center"/>
              <w:rPr>
                <w:sz w:val="24"/>
                <w:szCs w:val="24"/>
              </w:rPr>
            </w:pPr>
            <w:r w:rsidRPr="006332BD">
              <w:rPr>
                <w:sz w:val="24"/>
                <w:szCs w:val="24"/>
              </w:rPr>
              <w:t>100</w:t>
            </w:r>
          </w:p>
        </w:tc>
      </w:tr>
    </w:tbl>
    <w:p w:rsidR="00CD0ADE" w:rsidRDefault="00CD0ADE" w:rsidP="009619C0">
      <w:pPr>
        <w:autoSpaceDE w:val="0"/>
        <w:autoSpaceDN w:val="0"/>
        <w:adjustRightInd w:val="0"/>
        <w:spacing w:after="0" w:line="240" w:lineRule="auto"/>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9619C0" w:rsidRDefault="009619C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E95DCE">
      <w:pPr>
        <w:autoSpaceDE w:val="0"/>
        <w:autoSpaceDN w:val="0"/>
        <w:adjustRightInd w:val="0"/>
        <w:spacing w:after="0" w:line="240" w:lineRule="auto"/>
        <w:ind w:left="1985" w:hanging="1276"/>
        <w:rPr>
          <w:rFonts w:ascii="Arial" w:hAnsi="Arial" w:cs="Arial"/>
          <w:sz w:val="24"/>
          <w:szCs w:val="24"/>
        </w:rPr>
      </w:pPr>
    </w:p>
    <w:p w:rsidR="00F35EA0" w:rsidRDefault="00F35EA0" w:rsidP="006332BD">
      <w:pPr>
        <w:autoSpaceDE w:val="0"/>
        <w:autoSpaceDN w:val="0"/>
        <w:adjustRightInd w:val="0"/>
        <w:spacing w:after="0" w:line="240" w:lineRule="auto"/>
        <w:rPr>
          <w:rFonts w:ascii="Arial" w:hAnsi="Arial" w:cs="Arial"/>
          <w:sz w:val="24"/>
          <w:szCs w:val="24"/>
        </w:rPr>
      </w:pPr>
    </w:p>
    <w:p w:rsidR="003909B9" w:rsidRDefault="003909B9" w:rsidP="003909B9">
      <w:pPr>
        <w:spacing w:after="0" w:line="240" w:lineRule="auto"/>
        <w:ind w:left="425" w:firstLine="709"/>
        <w:jc w:val="center"/>
        <w:rPr>
          <w:rFonts w:ascii="Arial" w:hAnsi="Arial" w:cs="Arial"/>
          <w:b/>
          <w:bCs/>
          <w:sz w:val="28"/>
          <w:szCs w:val="28"/>
        </w:rPr>
      </w:pPr>
      <w:r>
        <w:rPr>
          <w:rFonts w:ascii="Arial" w:hAnsi="Arial" w:cs="Arial"/>
          <w:b/>
          <w:bCs/>
          <w:sz w:val="28"/>
          <w:szCs w:val="28"/>
        </w:rPr>
        <w:t>Государственная программа</w:t>
      </w:r>
      <w:r w:rsidRPr="00817AC9">
        <w:rPr>
          <w:rFonts w:ascii="Arial" w:hAnsi="Arial" w:cs="Arial"/>
          <w:b/>
          <w:bCs/>
          <w:sz w:val="28"/>
          <w:szCs w:val="28"/>
        </w:rPr>
        <w:t xml:space="preserve"> Удмуртской Республики </w:t>
      </w:r>
    </w:p>
    <w:p w:rsidR="003909B9" w:rsidRPr="003B18B4" w:rsidRDefault="003909B9" w:rsidP="003909B9">
      <w:pPr>
        <w:spacing w:after="0" w:line="240" w:lineRule="auto"/>
        <w:ind w:left="425" w:firstLine="709"/>
        <w:jc w:val="center"/>
        <w:rPr>
          <w:rFonts w:ascii="Arial" w:hAnsi="Arial" w:cs="Arial"/>
          <w:b/>
          <w:bCs/>
          <w:color w:val="C00000"/>
          <w:sz w:val="28"/>
          <w:szCs w:val="28"/>
          <w:u w:val="single"/>
        </w:rPr>
      </w:pPr>
      <w:r w:rsidRPr="003B18B4">
        <w:rPr>
          <w:rFonts w:ascii="Arial" w:hAnsi="Arial" w:cs="Arial"/>
          <w:b/>
          <w:bCs/>
          <w:color w:val="C00000"/>
          <w:sz w:val="28"/>
          <w:szCs w:val="28"/>
          <w:u w:val="single"/>
        </w:rPr>
        <w:t xml:space="preserve">«Комплексное развитие жилищно-коммунального хозяйства Удмуртской Республики» </w:t>
      </w:r>
    </w:p>
    <w:p w:rsidR="00F35EA0" w:rsidRDefault="00F35EA0" w:rsidP="003909B9">
      <w:pPr>
        <w:autoSpaceDE w:val="0"/>
        <w:autoSpaceDN w:val="0"/>
        <w:adjustRightInd w:val="0"/>
        <w:spacing w:after="0" w:line="240" w:lineRule="auto"/>
        <w:ind w:left="5103"/>
        <w:rPr>
          <w:rFonts w:ascii="Arial" w:hAnsi="Arial" w:cs="Arial"/>
          <w:b/>
          <w:color w:val="215868" w:themeColor="accent5" w:themeShade="80"/>
          <w:sz w:val="24"/>
          <w:szCs w:val="24"/>
        </w:rPr>
      </w:pPr>
    </w:p>
    <w:p w:rsidR="003909B9" w:rsidRDefault="00FE2F3E" w:rsidP="003909B9">
      <w:pPr>
        <w:autoSpaceDE w:val="0"/>
        <w:autoSpaceDN w:val="0"/>
        <w:adjustRightInd w:val="0"/>
        <w:spacing w:after="0" w:line="240" w:lineRule="auto"/>
        <w:ind w:left="5103"/>
        <w:rPr>
          <w:rFonts w:ascii="Arial" w:hAnsi="Arial" w:cs="Arial"/>
          <w:b/>
          <w:color w:val="215868" w:themeColor="accent5" w:themeShade="80"/>
          <w:sz w:val="24"/>
          <w:szCs w:val="24"/>
        </w:rPr>
      </w:pPr>
      <w:r>
        <w:rPr>
          <w:rFonts w:ascii="Arial" w:hAnsi="Arial" w:cs="Arial"/>
          <w:b/>
          <w:noProof/>
          <w:color w:val="215868" w:themeColor="accent5" w:themeShade="80"/>
          <w:sz w:val="24"/>
          <w:szCs w:val="24"/>
        </w:rPr>
        <w:pict>
          <v:shape id="_x0000_s1557" type="#_x0000_t202" style="position:absolute;left:0;text-align:left;margin-left:18.8pt;margin-top:10.7pt;width:226.75pt;height:133.45pt;z-index:252480000;mso-width-percent:400;mso-width-percent:400;mso-width-relative:margin;mso-height-relative:margin" filled="f" stroked="f" strokecolor="white [3212]">
            <v:textbox style="mso-next-textbox:#_x0000_s1557">
              <w:txbxContent>
                <w:p w:rsidR="00714E6E" w:rsidRDefault="00714E6E" w:rsidP="003909B9">
                  <w:r>
                    <w:rPr>
                      <w:noProof/>
                      <w:lang w:eastAsia="ru-RU"/>
                    </w:rPr>
                    <w:drawing>
                      <wp:inline distT="0" distB="0" distL="0" distR="0">
                        <wp:extent cx="2581910" cy="1780311"/>
                        <wp:effectExtent l="19050" t="19050" r="27940" b="10389"/>
                        <wp:docPr id="92" name="Рисунок 32" descr="http://www.kamport.ru/uploads/QU7UPPhtKL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kamport.ru/uploads/QU7UPPhtKL_0.png"/>
                                <pic:cNvPicPr>
                                  <a:picLocks noChangeAspect="1" noChangeArrowheads="1"/>
                                </pic:cNvPicPr>
                              </pic:nvPicPr>
                              <pic:blipFill>
                                <a:blip r:embed="rId152"/>
                                <a:srcRect/>
                                <a:stretch>
                                  <a:fillRect/>
                                </a:stretch>
                              </pic:blipFill>
                              <pic:spPr bwMode="auto">
                                <a:xfrm>
                                  <a:off x="0" y="0"/>
                                  <a:ext cx="2581910" cy="1780311"/>
                                </a:xfrm>
                                <a:prstGeom prst="rect">
                                  <a:avLst/>
                                </a:prstGeom>
                                <a:noFill/>
                                <a:ln w="9525">
                                  <a:solidFill>
                                    <a:schemeClr val="tx1"/>
                                  </a:solidFill>
                                  <a:miter lim="800000"/>
                                  <a:headEnd/>
                                  <a:tailEnd/>
                                </a:ln>
                              </pic:spPr>
                            </pic:pic>
                          </a:graphicData>
                        </a:graphic>
                      </wp:inline>
                    </w:drawing>
                  </w:r>
                </w:p>
              </w:txbxContent>
            </v:textbox>
          </v:shape>
        </w:pict>
      </w:r>
    </w:p>
    <w:p w:rsidR="003909B9" w:rsidRPr="00F35EA0" w:rsidRDefault="003909B9" w:rsidP="003909B9">
      <w:pPr>
        <w:autoSpaceDE w:val="0"/>
        <w:autoSpaceDN w:val="0"/>
        <w:adjustRightInd w:val="0"/>
        <w:spacing w:after="0" w:line="240" w:lineRule="auto"/>
        <w:ind w:left="5103"/>
        <w:rPr>
          <w:rFonts w:ascii="Arial" w:hAnsi="Arial" w:cs="Arial"/>
          <w:bCs/>
          <w:sz w:val="24"/>
          <w:szCs w:val="24"/>
        </w:rPr>
      </w:pPr>
      <w:r w:rsidRPr="00F35EA0">
        <w:rPr>
          <w:rFonts w:ascii="Arial" w:hAnsi="Arial" w:cs="Arial"/>
          <w:b/>
          <w:color w:val="215868" w:themeColor="accent5" w:themeShade="80"/>
          <w:sz w:val="24"/>
          <w:szCs w:val="24"/>
        </w:rPr>
        <w:t xml:space="preserve">Цель: </w:t>
      </w:r>
      <w:r w:rsidRPr="00F35EA0">
        <w:rPr>
          <w:rFonts w:ascii="Arial" w:hAnsi="Arial" w:cs="Arial"/>
          <w:bCs/>
          <w:sz w:val="24"/>
          <w:szCs w:val="24"/>
        </w:rPr>
        <w:t>Повышение надежности предоставления населению жилищно-коммунальных услуг надлежащего качества; обеспечение благоприятных условий для привлечения частных инвестиций в сферу жилищно-коммунального хозяйства;</w:t>
      </w:r>
    </w:p>
    <w:p w:rsidR="003909B9" w:rsidRPr="00F35EA0" w:rsidRDefault="003909B9" w:rsidP="003909B9">
      <w:pPr>
        <w:autoSpaceDE w:val="0"/>
        <w:autoSpaceDN w:val="0"/>
        <w:adjustRightInd w:val="0"/>
        <w:spacing w:after="0" w:line="240" w:lineRule="auto"/>
        <w:ind w:left="5103"/>
        <w:rPr>
          <w:rFonts w:ascii="Arial" w:hAnsi="Arial" w:cs="Arial"/>
          <w:bCs/>
          <w:sz w:val="24"/>
          <w:szCs w:val="24"/>
        </w:rPr>
      </w:pPr>
      <w:r w:rsidRPr="00F35EA0">
        <w:rPr>
          <w:rFonts w:ascii="Arial" w:hAnsi="Arial" w:cs="Arial"/>
          <w:bCs/>
          <w:sz w:val="24"/>
          <w:szCs w:val="24"/>
        </w:rPr>
        <w:t>формирование эффективной системы управления энергосбережением и повышением энергетической эффективности в жилищном фонде и на объектах коммунальной инфраструктуры</w:t>
      </w:r>
    </w:p>
    <w:p w:rsidR="003909B9" w:rsidRPr="00F35EA0" w:rsidRDefault="003909B9" w:rsidP="003909B9">
      <w:pPr>
        <w:spacing w:after="0" w:line="240" w:lineRule="auto"/>
        <w:ind w:left="425" w:firstLine="709"/>
        <w:jc w:val="center"/>
        <w:rPr>
          <w:rFonts w:ascii="Arial" w:hAnsi="Arial" w:cs="Arial"/>
          <w:b/>
          <w:bCs/>
          <w:color w:val="215868" w:themeColor="accent5" w:themeShade="80"/>
          <w:sz w:val="24"/>
          <w:szCs w:val="24"/>
          <w:u w:val="single"/>
        </w:rPr>
      </w:pPr>
    </w:p>
    <w:p w:rsidR="003909B9" w:rsidRPr="00F35EA0" w:rsidRDefault="003909B9" w:rsidP="003909B9">
      <w:pPr>
        <w:tabs>
          <w:tab w:val="left" w:pos="4374"/>
        </w:tabs>
        <w:autoSpaceDE w:val="0"/>
        <w:autoSpaceDN w:val="0"/>
        <w:adjustRightInd w:val="0"/>
        <w:spacing w:after="0" w:line="240" w:lineRule="auto"/>
        <w:jc w:val="center"/>
        <w:rPr>
          <w:rFonts w:ascii="Arial" w:hAnsi="Arial" w:cs="Arial"/>
          <w:b/>
          <w:sz w:val="24"/>
          <w:szCs w:val="24"/>
        </w:rPr>
      </w:pPr>
    </w:p>
    <w:p w:rsidR="003909B9" w:rsidRPr="00F35EA0" w:rsidRDefault="003909B9" w:rsidP="003909B9">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3909B9" w:rsidRPr="00113FD8" w:rsidRDefault="003909B9" w:rsidP="003909B9">
      <w:pPr>
        <w:spacing w:after="0" w:line="240" w:lineRule="auto"/>
        <w:ind w:left="425" w:firstLine="709"/>
        <w:jc w:val="right"/>
        <w:rPr>
          <w:rFonts w:ascii="Arial" w:hAnsi="Arial" w:cs="Arial"/>
          <w:b/>
        </w:rPr>
      </w:pPr>
    </w:p>
    <w:p w:rsidR="003909B9" w:rsidRPr="00202C4B" w:rsidRDefault="003909B9" w:rsidP="00202C4B">
      <w:pPr>
        <w:spacing w:after="0" w:line="240" w:lineRule="auto"/>
        <w:ind w:left="425" w:firstLine="709"/>
        <w:jc w:val="right"/>
        <w:rPr>
          <w:rFonts w:ascii="Arial" w:hAnsi="Arial" w:cs="Arial"/>
          <w:bCs/>
          <w:sz w:val="20"/>
          <w:szCs w:val="20"/>
        </w:rPr>
      </w:pPr>
      <w:r w:rsidRPr="00202C4B">
        <w:rPr>
          <w:rFonts w:ascii="Arial" w:hAnsi="Arial" w:cs="Arial"/>
          <w:sz w:val="20"/>
          <w:szCs w:val="20"/>
        </w:rPr>
        <w:t xml:space="preserve">                                                                                                                               </w:t>
      </w:r>
      <w:r w:rsidR="00F75350" w:rsidRPr="00202C4B">
        <w:rPr>
          <w:rFonts w:ascii="Arial" w:hAnsi="Arial" w:cs="Arial"/>
          <w:sz w:val="20"/>
          <w:szCs w:val="20"/>
        </w:rPr>
        <w:t xml:space="preserve">                </w:t>
      </w:r>
      <w:r w:rsidRPr="00202C4B">
        <w:rPr>
          <w:rFonts w:ascii="Arial" w:hAnsi="Arial" w:cs="Arial"/>
          <w:sz w:val="20"/>
          <w:szCs w:val="20"/>
        </w:rPr>
        <w:t>млн. руб.</w:t>
      </w:r>
    </w:p>
    <w:tbl>
      <w:tblPr>
        <w:tblW w:w="10631"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536"/>
        <w:gridCol w:w="1134"/>
        <w:gridCol w:w="1275"/>
        <w:gridCol w:w="1276"/>
        <w:gridCol w:w="1276"/>
        <w:gridCol w:w="1134"/>
      </w:tblGrid>
      <w:tr w:rsidR="003909B9" w:rsidRPr="00113FD8" w:rsidTr="00F35EA0">
        <w:trPr>
          <w:trHeight w:val="1033"/>
        </w:trPr>
        <w:tc>
          <w:tcPr>
            <w:tcW w:w="4536" w:type="dxa"/>
            <w:shd w:val="clear" w:color="auto" w:fill="FFFFFF"/>
            <w:tcMar>
              <w:top w:w="15" w:type="dxa"/>
              <w:left w:w="15" w:type="dxa"/>
              <w:bottom w:w="0" w:type="dxa"/>
              <w:right w:w="15" w:type="dxa"/>
            </w:tcMar>
            <w:vAlign w:val="center"/>
            <w:hideMark/>
          </w:tcPr>
          <w:p w:rsidR="003909B9" w:rsidRPr="00F35EA0" w:rsidRDefault="003909B9" w:rsidP="00F35EA0">
            <w:pPr>
              <w:spacing w:after="0" w:line="240" w:lineRule="auto"/>
              <w:jc w:val="center"/>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cMar>
              <w:top w:w="15" w:type="dxa"/>
              <w:left w:w="15" w:type="dxa"/>
              <w:bottom w:w="0" w:type="dxa"/>
              <w:right w:w="15" w:type="dxa"/>
            </w:tcMar>
            <w:vAlign w:val="center"/>
            <w:hideMark/>
          </w:tcPr>
          <w:p w:rsidR="003909B9" w:rsidRPr="00F35EA0" w:rsidRDefault="003909B9" w:rsidP="00F35EA0">
            <w:pPr>
              <w:spacing w:after="0" w:line="240" w:lineRule="auto"/>
              <w:ind w:hanging="15"/>
              <w:jc w:val="center"/>
              <w:rPr>
                <w:rFonts w:ascii="Arial" w:hAnsi="Arial" w:cs="Arial"/>
                <w:b/>
                <w:sz w:val="24"/>
                <w:szCs w:val="24"/>
              </w:rPr>
            </w:pPr>
            <w:r w:rsidRPr="00F35EA0">
              <w:rPr>
                <w:rFonts w:ascii="Arial" w:hAnsi="Arial" w:cs="Arial"/>
                <w:b/>
                <w:sz w:val="24"/>
                <w:szCs w:val="24"/>
              </w:rPr>
              <w:t>2015 год</w:t>
            </w:r>
          </w:p>
        </w:tc>
        <w:tc>
          <w:tcPr>
            <w:tcW w:w="1275"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c>
          <w:tcPr>
            <w:tcW w:w="1276"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vAlign w:val="center"/>
          </w:tcPr>
          <w:p w:rsidR="003909B9" w:rsidRPr="00F35EA0" w:rsidRDefault="003909B9" w:rsidP="00F35EA0">
            <w:pPr>
              <w:spacing w:after="0" w:line="240" w:lineRule="auto"/>
              <w:jc w:val="center"/>
              <w:rPr>
                <w:rFonts w:ascii="Arial" w:hAnsi="Arial" w:cs="Arial"/>
                <w:sz w:val="24"/>
                <w:szCs w:val="24"/>
              </w:rPr>
            </w:pPr>
            <w:r w:rsidRPr="00F35EA0">
              <w:rPr>
                <w:rFonts w:ascii="Arial" w:hAnsi="Arial" w:cs="Arial"/>
                <w:b/>
                <w:sz w:val="24"/>
                <w:szCs w:val="24"/>
              </w:rPr>
              <w:t>2019 год</w:t>
            </w:r>
          </w:p>
        </w:tc>
      </w:tr>
      <w:tr w:rsidR="003909B9" w:rsidRPr="00113FD8" w:rsidTr="00F75350">
        <w:trPr>
          <w:trHeight w:val="641"/>
        </w:trPr>
        <w:tc>
          <w:tcPr>
            <w:tcW w:w="4536" w:type="dxa"/>
            <w:shd w:val="clear" w:color="auto" w:fill="FFFFFF"/>
            <w:tcMar>
              <w:top w:w="15" w:type="dxa"/>
              <w:left w:w="113" w:type="dxa"/>
              <w:bottom w:w="0" w:type="dxa"/>
              <w:right w:w="113" w:type="dxa"/>
            </w:tcMar>
            <w:vAlign w:val="center"/>
            <w:hideMark/>
          </w:tcPr>
          <w:p w:rsidR="003909B9" w:rsidRPr="00F35EA0" w:rsidRDefault="003909B9" w:rsidP="00F75350">
            <w:pPr>
              <w:spacing w:after="0" w:line="240" w:lineRule="auto"/>
              <w:textAlignment w:val="center"/>
              <w:rPr>
                <w:rFonts w:ascii="Arial" w:eastAsia="Times New Roman" w:hAnsi="Arial" w:cs="Arial"/>
                <w:sz w:val="24"/>
                <w:szCs w:val="24"/>
                <w:lang w:eastAsia="ru-RU"/>
              </w:rPr>
            </w:pPr>
            <w:r w:rsidRPr="00F35EA0">
              <w:rPr>
                <w:rFonts w:ascii="Arial" w:hAnsi="Arial" w:cs="Arial"/>
                <w:b/>
                <w:bCs/>
                <w:sz w:val="24"/>
                <w:szCs w:val="24"/>
              </w:rPr>
              <w:t xml:space="preserve">Государственная программа Удмуртской Республики </w:t>
            </w:r>
            <w:r w:rsidRPr="00F35EA0">
              <w:rPr>
                <w:rFonts w:ascii="Arial" w:eastAsia="Times New Roman" w:hAnsi="Arial" w:cs="Arial"/>
                <w:b/>
                <w:bCs/>
                <w:color w:val="C00000"/>
                <w:kern w:val="24"/>
                <w:sz w:val="24"/>
                <w:szCs w:val="24"/>
                <w:lang w:eastAsia="ru-RU"/>
              </w:rPr>
              <w:t>«Комплексное развитие жилищно-коммунального хозяйства Удмуртской Республики</w:t>
            </w:r>
            <w:r w:rsidRPr="00F35EA0">
              <w:rPr>
                <w:rFonts w:ascii="Arial" w:eastAsia="Times New Roman" w:hAnsi="Arial" w:cs="Arial"/>
                <w:color w:val="C00000"/>
                <w:kern w:val="24"/>
                <w:sz w:val="24"/>
                <w:szCs w:val="24"/>
                <w:lang w:eastAsia="ru-RU"/>
              </w:rPr>
              <w:t>»</w:t>
            </w:r>
            <w:r w:rsidRPr="00F35EA0">
              <w:rPr>
                <w:rFonts w:ascii="Arial" w:eastAsia="Times New Roman" w:hAnsi="Arial" w:cs="Arial"/>
                <w:b/>
                <w:bCs/>
                <w:i/>
                <w:iCs/>
                <w:color w:val="C00000"/>
                <w:kern w:val="24"/>
                <w:sz w:val="24"/>
                <w:szCs w:val="24"/>
                <w:lang w:eastAsia="ru-RU"/>
              </w:rPr>
              <w:t xml:space="preserve"> </w:t>
            </w:r>
          </w:p>
        </w:tc>
        <w:tc>
          <w:tcPr>
            <w:tcW w:w="1134" w:type="dxa"/>
            <w:shd w:val="clear" w:color="auto" w:fill="FFFFFF"/>
            <w:tcMar>
              <w:top w:w="15" w:type="dxa"/>
              <w:left w:w="15" w:type="dxa"/>
              <w:bottom w:w="0" w:type="dxa"/>
              <w:right w:w="15" w:type="dxa"/>
            </w:tcMar>
            <w:vAlign w:val="center"/>
            <w:hideMark/>
          </w:tcPr>
          <w:p w:rsidR="003909B9" w:rsidRPr="00F35EA0" w:rsidRDefault="003909B9" w:rsidP="00DA4B50">
            <w:pPr>
              <w:spacing w:after="0" w:line="240" w:lineRule="auto"/>
              <w:jc w:val="center"/>
              <w:rPr>
                <w:rFonts w:ascii="Arial" w:eastAsia="Times New Roman" w:hAnsi="Arial" w:cs="Arial"/>
                <w:color w:val="C00000"/>
                <w:sz w:val="24"/>
                <w:szCs w:val="24"/>
                <w:lang w:eastAsia="ru-RU"/>
              </w:rPr>
            </w:pPr>
            <w:r w:rsidRPr="00F35EA0">
              <w:rPr>
                <w:rFonts w:ascii="Arial" w:eastAsia="Times New Roman" w:hAnsi="Arial" w:cs="Arial"/>
                <w:b/>
                <w:bCs/>
                <w:color w:val="C00000"/>
                <w:kern w:val="24"/>
                <w:sz w:val="24"/>
                <w:szCs w:val="24"/>
                <w:lang w:eastAsia="ru-RU"/>
              </w:rPr>
              <w:t>1 448,4</w:t>
            </w:r>
          </w:p>
        </w:tc>
        <w:tc>
          <w:tcPr>
            <w:tcW w:w="1275" w:type="dxa"/>
            <w:shd w:val="clear" w:color="auto" w:fill="FFFFFF"/>
            <w:vAlign w:val="center"/>
          </w:tcPr>
          <w:p w:rsidR="003909B9" w:rsidRPr="00F35EA0" w:rsidRDefault="00DA4B50" w:rsidP="00DA4B50">
            <w:pPr>
              <w:spacing w:after="0" w:line="240" w:lineRule="auto"/>
              <w:jc w:val="center"/>
              <w:rPr>
                <w:rFonts w:ascii="Arial" w:eastAsia="Times New Roman" w:hAnsi="Arial" w:cs="Arial"/>
                <w:b/>
                <w:bCs/>
                <w:color w:val="C00000"/>
                <w:kern w:val="24"/>
                <w:sz w:val="24"/>
                <w:szCs w:val="24"/>
                <w:lang w:eastAsia="ru-RU"/>
              </w:rPr>
            </w:pPr>
            <w:r w:rsidRPr="00F35EA0">
              <w:rPr>
                <w:rFonts w:ascii="Arial" w:eastAsia="Times New Roman" w:hAnsi="Arial" w:cs="Arial"/>
                <w:b/>
                <w:bCs/>
                <w:color w:val="C00000"/>
                <w:kern w:val="24"/>
                <w:sz w:val="24"/>
                <w:szCs w:val="24"/>
                <w:lang w:eastAsia="ru-RU"/>
              </w:rPr>
              <w:t>1 732,8</w:t>
            </w:r>
          </w:p>
        </w:tc>
        <w:tc>
          <w:tcPr>
            <w:tcW w:w="1276" w:type="dxa"/>
            <w:shd w:val="clear" w:color="auto" w:fill="FFFFFF"/>
            <w:vAlign w:val="center"/>
          </w:tcPr>
          <w:p w:rsidR="003909B9" w:rsidRPr="00F35EA0" w:rsidRDefault="007E2FB3" w:rsidP="00DA4B50">
            <w:pPr>
              <w:spacing w:after="0" w:line="240" w:lineRule="auto"/>
              <w:jc w:val="center"/>
              <w:rPr>
                <w:rFonts w:ascii="Arial" w:eastAsia="Times New Roman" w:hAnsi="Arial" w:cs="Arial"/>
                <w:b/>
                <w:bCs/>
                <w:color w:val="C00000"/>
                <w:kern w:val="24"/>
                <w:sz w:val="24"/>
                <w:szCs w:val="24"/>
                <w:lang w:eastAsia="ru-RU"/>
              </w:rPr>
            </w:pPr>
            <w:r>
              <w:rPr>
                <w:rFonts w:ascii="Arial" w:eastAsia="Times New Roman" w:hAnsi="Arial" w:cs="Arial"/>
                <w:b/>
                <w:bCs/>
                <w:color w:val="C00000"/>
                <w:kern w:val="24"/>
                <w:sz w:val="24"/>
                <w:szCs w:val="24"/>
                <w:lang w:eastAsia="ru-RU"/>
              </w:rPr>
              <w:t>1 578,1</w:t>
            </w:r>
          </w:p>
        </w:tc>
        <w:tc>
          <w:tcPr>
            <w:tcW w:w="1276" w:type="dxa"/>
            <w:shd w:val="clear" w:color="auto" w:fill="FFFFFF"/>
            <w:vAlign w:val="center"/>
          </w:tcPr>
          <w:p w:rsidR="003909B9" w:rsidRPr="00F35EA0" w:rsidRDefault="007E2FB3" w:rsidP="00DA4B50">
            <w:pPr>
              <w:spacing w:after="0" w:line="240" w:lineRule="auto"/>
              <w:jc w:val="center"/>
              <w:rPr>
                <w:rFonts w:ascii="Arial" w:eastAsia="Times New Roman" w:hAnsi="Arial" w:cs="Arial"/>
                <w:b/>
                <w:bCs/>
                <w:color w:val="C00000"/>
                <w:kern w:val="24"/>
                <w:sz w:val="24"/>
                <w:szCs w:val="24"/>
                <w:lang w:eastAsia="ru-RU"/>
              </w:rPr>
            </w:pPr>
            <w:r>
              <w:rPr>
                <w:rFonts w:ascii="Arial" w:eastAsia="Times New Roman" w:hAnsi="Arial" w:cs="Arial"/>
                <w:b/>
                <w:bCs/>
                <w:color w:val="C00000"/>
                <w:kern w:val="24"/>
                <w:sz w:val="24"/>
                <w:szCs w:val="24"/>
                <w:lang w:eastAsia="ru-RU"/>
              </w:rPr>
              <w:t>791,0</w:t>
            </w:r>
          </w:p>
        </w:tc>
        <w:tc>
          <w:tcPr>
            <w:tcW w:w="1134" w:type="dxa"/>
            <w:shd w:val="clear" w:color="auto" w:fill="FFFFFF"/>
            <w:vAlign w:val="center"/>
          </w:tcPr>
          <w:p w:rsidR="003909B9" w:rsidRPr="00F35EA0" w:rsidRDefault="007E2FB3" w:rsidP="00DA4B50">
            <w:pPr>
              <w:spacing w:after="0" w:line="240" w:lineRule="auto"/>
              <w:jc w:val="center"/>
              <w:rPr>
                <w:rFonts w:ascii="Arial" w:eastAsia="Times New Roman" w:hAnsi="Arial" w:cs="Arial"/>
                <w:b/>
                <w:bCs/>
                <w:color w:val="C00000"/>
                <w:kern w:val="24"/>
                <w:sz w:val="24"/>
                <w:szCs w:val="24"/>
                <w:lang w:eastAsia="ru-RU"/>
              </w:rPr>
            </w:pPr>
            <w:r>
              <w:rPr>
                <w:rFonts w:ascii="Arial" w:eastAsia="Times New Roman" w:hAnsi="Arial" w:cs="Arial"/>
                <w:b/>
                <w:bCs/>
                <w:color w:val="C00000"/>
                <w:kern w:val="24"/>
                <w:sz w:val="24"/>
                <w:szCs w:val="24"/>
                <w:lang w:eastAsia="ru-RU"/>
              </w:rPr>
              <w:t>791,5</w:t>
            </w:r>
          </w:p>
        </w:tc>
      </w:tr>
    </w:tbl>
    <w:p w:rsidR="00C16F57" w:rsidRPr="00C127BC" w:rsidRDefault="00C16F57" w:rsidP="00DA4B50">
      <w:pPr>
        <w:autoSpaceDE w:val="0"/>
        <w:autoSpaceDN w:val="0"/>
        <w:adjustRightInd w:val="0"/>
        <w:spacing w:after="0" w:line="240" w:lineRule="auto"/>
        <w:rPr>
          <w:rFonts w:ascii="Arial" w:hAnsi="Arial" w:cs="Arial"/>
          <w:b/>
          <w:sz w:val="16"/>
          <w:szCs w:val="16"/>
        </w:rPr>
      </w:pPr>
    </w:p>
    <w:p w:rsidR="00F35EA0" w:rsidRDefault="00F35EA0" w:rsidP="00C127BC">
      <w:pPr>
        <w:autoSpaceDE w:val="0"/>
        <w:autoSpaceDN w:val="0"/>
        <w:adjustRightInd w:val="0"/>
        <w:spacing w:after="0" w:line="240" w:lineRule="auto"/>
        <w:ind w:left="284" w:firstLine="709"/>
        <w:jc w:val="center"/>
        <w:rPr>
          <w:rFonts w:ascii="Arial" w:hAnsi="Arial" w:cs="Arial"/>
          <w:b/>
        </w:rPr>
      </w:pPr>
    </w:p>
    <w:p w:rsidR="00C16F57" w:rsidRDefault="003909B9" w:rsidP="00C127BC">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p w:rsidR="00F35EA0" w:rsidRPr="00F35EA0" w:rsidRDefault="00F35EA0" w:rsidP="00C127BC">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598" w:type="dxa"/>
        <w:shd w:val="clear" w:color="auto" w:fill="FFFFFF" w:themeFill="background1"/>
        <w:tblLook w:val="04A0"/>
      </w:tblPr>
      <w:tblGrid>
        <w:gridCol w:w="4503"/>
        <w:gridCol w:w="1275"/>
        <w:gridCol w:w="1134"/>
        <w:gridCol w:w="1276"/>
        <w:gridCol w:w="1276"/>
        <w:gridCol w:w="1134"/>
      </w:tblGrid>
      <w:tr w:rsidR="003909B9" w:rsidRPr="00F35EA0" w:rsidTr="006332BD">
        <w:trPr>
          <w:trHeight w:val="225"/>
          <w:tblHeader/>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6332BD">
            <w:pPr>
              <w:autoSpaceDE w:val="0"/>
              <w:autoSpaceDN w:val="0"/>
              <w:adjustRightInd w:val="0"/>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2015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2017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6332BD">
            <w:pPr>
              <w:spacing w:after="0" w:line="240" w:lineRule="auto"/>
              <w:jc w:val="center"/>
              <w:rPr>
                <w:rFonts w:ascii="Arial" w:hAnsi="Arial" w:cs="Arial"/>
                <w:b/>
                <w:sz w:val="24"/>
                <w:szCs w:val="24"/>
              </w:rPr>
            </w:pPr>
            <w:r w:rsidRPr="00F35EA0">
              <w:rPr>
                <w:rFonts w:ascii="Arial" w:hAnsi="Arial" w:cs="Arial"/>
                <w:b/>
                <w:sz w:val="24"/>
                <w:szCs w:val="24"/>
              </w:rPr>
              <w:t>2019 год</w:t>
            </w:r>
          </w:p>
        </w:tc>
      </w:tr>
      <w:tr w:rsidR="003909B9" w:rsidRPr="00F35EA0" w:rsidTr="00F35EA0">
        <w:trPr>
          <w:trHeight w:val="550"/>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bCs/>
                <w:sz w:val="24"/>
                <w:szCs w:val="24"/>
              </w:rPr>
              <w:t>Удельный вес аварийного жилья в общем объеме жилищного фонда,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2,7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Количество граждан, переселенных из аварийного жилищного фонда, тыс. чел.</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1,833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2,14</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2,51</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0</w:t>
            </w:r>
          </w:p>
        </w:tc>
      </w:tr>
      <w:tr w:rsidR="003909B9" w:rsidRPr="00F35EA0" w:rsidTr="00F35EA0">
        <w:trPr>
          <w:trHeight w:val="659"/>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общей площади капитально отремонтированных в отчетном году многоквартирных домов в общей площади многоквартирных домов, построенных до 2000 года,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2,2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3,32</w:t>
            </w:r>
          </w:p>
        </w:tc>
      </w:tr>
      <w:tr w:rsidR="003909B9" w:rsidRPr="00F35EA0" w:rsidTr="00F35EA0">
        <w:trPr>
          <w:trHeight w:val="366"/>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Замена ветхих сетей водопровода по всем видам собственности, км</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161,3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161,3</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Замена ветхих тепловых сетей (в двухтрубном исчислении) по всем видам собственности, км</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42,8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42,8</w:t>
            </w:r>
          </w:p>
        </w:tc>
      </w:tr>
      <w:tr w:rsidR="003909B9"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уличной водопроводной сети, нуждающейся в замене,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3909B9" w:rsidRPr="00F35EA0" w:rsidRDefault="003909B9" w:rsidP="003909B9">
            <w:pPr>
              <w:pStyle w:val="ConsPlusNormal"/>
              <w:jc w:val="center"/>
              <w:rPr>
                <w:sz w:val="24"/>
                <w:szCs w:val="24"/>
              </w:rPr>
            </w:pPr>
            <w:r w:rsidRPr="00F35EA0">
              <w:rPr>
                <w:sz w:val="24"/>
                <w:szCs w:val="24"/>
              </w:rPr>
              <w:t>47,7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47,6</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47,1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3909B9" w:rsidRPr="00F35EA0" w:rsidRDefault="003909B9" w:rsidP="003909B9">
            <w:pPr>
              <w:pStyle w:val="ConsPlusNormal"/>
              <w:jc w:val="center"/>
              <w:rPr>
                <w:sz w:val="24"/>
                <w:szCs w:val="24"/>
              </w:rPr>
            </w:pPr>
            <w:r w:rsidRPr="00F35EA0">
              <w:rPr>
                <w:sz w:val="24"/>
                <w:szCs w:val="24"/>
              </w:rPr>
              <w:t>46,6</w:t>
            </w:r>
          </w:p>
        </w:tc>
      </w:tr>
    </w:tbl>
    <w:p w:rsidR="006332BD" w:rsidRDefault="006332BD" w:rsidP="006332BD">
      <w:pPr>
        <w:autoSpaceDE w:val="0"/>
        <w:autoSpaceDN w:val="0"/>
        <w:adjustRightInd w:val="0"/>
        <w:spacing w:after="0" w:line="240" w:lineRule="auto"/>
        <w:ind w:left="284" w:firstLine="709"/>
        <w:jc w:val="center"/>
      </w:pPr>
      <w:r>
        <w:br w:type="page"/>
      </w:r>
    </w:p>
    <w:p w:rsidR="006F58AE" w:rsidRDefault="006F58AE" w:rsidP="006332BD">
      <w:pPr>
        <w:autoSpaceDE w:val="0"/>
        <w:autoSpaceDN w:val="0"/>
        <w:adjustRightInd w:val="0"/>
        <w:spacing w:after="0" w:line="240" w:lineRule="auto"/>
        <w:ind w:left="284" w:firstLine="709"/>
        <w:jc w:val="center"/>
      </w:pPr>
    </w:p>
    <w:p w:rsidR="006F58AE" w:rsidRPr="006332BD" w:rsidRDefault="006F58AE" w:rsidP="006332BD">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598" w:type="dxa"/>
        <w:shd w:val="clear" w:color="auto" w:fill="FFFFFF" w:themeFill="background1"/>
        <w:tblLook w:val="04A0"/>
      </w:tblPr>
      <w:tblGrid>
        <w:gridCol w:w="4503"/>
        <w:gridCol w:w="1275"/>
        <w:gridCol w:w="1134"/>
        <w:gridCol w:w="1276"/>
        <w:gridCol w:w="1276"/>
        <w:gridCol w:w="1134"/>
      </w:tblGrid>
      <w:tr w:rsidR="006332BD" w:rsidRPr="00F35EA0" w:rsidTr="006332BD">
        <w:trPr>
          <w:trHeight w:val="315"/>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2015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2016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2017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spacing w:after="0" w:line="240" w:lineRule="auto"/>
              <w:jc w:val="center"/>
              <w:rPr>
                <w:rFonts w:ascii="Arial" w:hAnsi="Arial" w:cs="Arial"/>
                <w:b/>
                <w:sz w:val="24"/>
                <w:szCs w:val="24"/>
              </w:rPr>
            </w:pPr>
            <w:r w:rsidRPr="00F35EA0">
              <w:rPr>
                <w:rFonts w:ascii="Arial" w:hAnsi="Arial" w:cs="Arial"/>
                <w:b/>
                <w:sz w:val="24"/>
                <w:szCs w:val="24"/>
              </w:rPr>
              <w:t>2019 год</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уличной канализационной сети, нуждающейся в замене,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50,7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50,5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50,0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49,5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49,0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Процент ликвидированного жилищного фонда, признанного в установленном порядке до 1 января 2012 года аварийным и подлежащим сносу или реконструкции в связи с физическим износом в процессе эксплуатации,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47,0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60,0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r>
      <w:tr w:rsidR="006332BD" w:rsidRPr="00F35EA0" w:rsidTr="00F35EA0">
        <w:trPr>
          <w:trHeight w:val="60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граждан, улучшивших жилищные условия в текущем году в результате капитального ремонта многоквартирных домов на основе программы финансирования капитального ремонта многоквартирных домов, тыс. чел.</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15,1</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16,8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32,7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32,7</w:t>
            </w:r>
          </w:p>
        </w:tc>
      </w:tr>
      <w:tr w:rsidR="006332BD" w:rsidRPr="00F35EA0" w:rsidTr="00F35EA0">
        <w:trPr>
          <w:trHeight w:val="403"/>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переведенных организаций на регулирование тарифов на основе долгосрочных параметров регулирования тарифов,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57,0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государственных услуг, предоставляемых по принципу "одного окна" в многофункциональных центрах предоставления государственных и муниципальных услуг,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52,5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100</w:t>
            </w:r>
          </w:p>
        </w:tc>
      </w:tr>
      <w:tr w:rsidR="006332BD" w:rsidRPr="00F35EA0" w:rsidTr="00F35EA0">
        <w:trPr>
          <w:trHeight w:val="315"/>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Удельный вес проб воды, отбор которых произведен из водопроводной сети и которые не отвечают гигиеническим нормативам по санитарно-химическим показателям,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13,7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17,9</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17,5</w:t>
            </w:r>
          </w:p>
        </w:tc>
      </w:tr>
      <w:tr w:rsidR="006332BD" w:rsidRPr="00F35EA0" w:rsidTr="00F35EA0">
        <w:trPr>
          <w:trHeight w:val="521"/>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Темп изменения объема потребления холодной и горячей воды в многоквартирных домах на одного проживающего,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-3,7</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-3,5</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-3,0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-2,5</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-2,0</w:t>
            </w:r>
          </w:p>
        </w:tc>
      </w:tr>
      <w:tr w:rsidR="006332BD" w:rsidRPr="00F35EA0" w:rsidTr="00F35EA0">
        <w:trPr>
          <w:trHeight w:val="390"/>
        </w:trPr>
        <w:tc>
          <w:tcPr>
            <w:tcW w:w="4503"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Доля расходов на оплату жилищно-коммунальных услуг в совокупном доходе семьи, не более, %</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rsidR="006332BD" w:rsidRPr="00F35EA0" w:rsidRDefault="006332BD" w:rsidP="006332BD">
            <w:pPr>
              <w:pStyle w:val="ConsPlusNormal"/>
              <w:jc w:val="center"/>
              <w:rPr>
                <w:sz w:val="24"/>
                <w:szCs w:val="24"/>
              </w:rPr>
            </w:pPr>
            <w:r w:rsidRPr="00F35EA0">
              <w:rPr>
                <w:sz w:val="24"/>
                <w:szCs w:val="24"/>
              </w:rPr>
              <w:t>9,3</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6332BD" w:rsidRPr="00F35EA0" w:rsidRDefault="006332BD" w:rsidP="006332BD">
            <w:pPr>
              <w:pStyle w:val="ConsPlusNormal"/>
              <w:jc w:val="center"/>
              <w:rPr>
                <w:sz w:val="24"/>
                <w:szCs w:val="24"/>
              </w:rPr>
            </w:pPr>
            <w:r w:rsidRPr="00F35EA0">
              <w:rPr>
                <w:sz w:val="24"/>
                <w:szCs w:val="24"/>
              </w:rPr>
              <w:t>11,0</w:t>
            </w:r>
          </w:p>
        </w:tc>
      </w:tr>
    </w:tbl>
    <w:p w:rsidR="00CD0ADE" w:rsidRPr="00F35EA0"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CD0ADE" w:rsidRDefault="00CD0ADE" w:rsidP="00E95DCE">
      <w:pPr>
        <w:autoSpaceDE w:val="0"/>
        <w:autoSpaceDN w:val="0"/>
        <w:adjustRightInd w:val="0"/>
        <w:spacing w:after="0" w:line="240" w:lineRule="auto"/>
        <w:ind w:left="1985" w:hanging="1276"/>
        <w:rPr>
          <w:rFonts w:ascii="Arial" w:hAnsi="Arial" w:cs="Arial"/>
          <w:sz w:val="24"/>
          <w:szCs w:val="24"/>
        </w:rPr>
      </w:pPr>
    </w:p>
    <w:p w:rsidR="009619C0" w:rsidRDefault="009619C0" w:rsidP="002749E1">
      <w:pPr>
        <w:autoSpaceDE w:val="0"/>
        <w:autoSpaceDN w:val="0"/>
        <w:adjustRightInd w:val="0"/>
        <w:spacing w:after="0" w:line="240" w:lineRule="auto"/>
        <w:rPr>
          <w:rFonts w:ascii="Arial" w:hAnsi="Arial" w:cs="Arial"/>
          <w:sz w:val="24"/>
          <w:szCs w:val="24"/>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ED3F54" w:rsidRDefault="00ED3F54" w:rsidP="00C16F57">
      <w:pPr>
        <w:spacing w:after="0" w:line="240" w:lineRule="auto"/>
        <w:ind w:left="425" w:firstLine="709"/>
        <w:jc w:val="center"/>
        <w:rPr>
          <w:rFonts w:ascii="Arial" w:hAnsi="Arial" w:cs="Arial"/>
          <w:b/>
          <w:bCs/>
          <w:sz w:val="28"/>
          <w:szCs w:val="28"/>
        </w:rPr>
      </w:pPr>
    </w:p>
    <w:p w:rsidR="00F35EA0" w:rsidRDefault="00F35EA0" w:rsidP="00F35EA0">
      <w:pPr>
        <w:spacing w:after="0" w:line="240" w:lineRule="auto"/>
        <w:rPr>
          <w:rFonts w:ascii="Arial" w:hAnsi="Arial" w:cs="Arial"/>
          <w:b/>
          <w:bCs/>
          <w:sz w:val="28"/>
          <w:szCs w:val="28"/>
        </w:rPr>
      </w:pPr>
    </w:p>
    <w:p w:rsidR="00C16F57" w:rsidRDefault="00C16F57" w:rsidP="00C16F57">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C16F57" w:rsidRPr="00F3413A" w:rsidRDefault="00C16F57" w:rsidP="00C16F57">
      <w:pPr>
        <w:spacing w:after="0" w:line="240" w:lineRule="auto"/>
        <w:ind w:left="425" w:firstLine="709"/>
        <w:jc w:val="center"/>
        <w:rPr>
          <w:rFonts w:ascii="Arial" w:hAnsi="Arial" w:cs="Arial"/>
          <w:b/>
          <w:bCs/>
          <w:color w:val="E36C0A" w:themeColor="accent6" w:themeShade="BF"/>
          <w:sz w:val="28"/>
          <w:szCs w:val="28"/>
          <w:u w:val="single"/>
        </w:rPr>
      </w:pPr>
      <w:r w:rsidRPr="00F3413A">
        <w:rPr>
          <w:rFonts w:ascii="Arial" w:hAnsi="Arial" w:cs="Arial"/>
          <w:b/>
          <w:bCs/>
          <w:color w:val="E36C0A" w:themeColor="accent6" w:themeShade="BF"/>
          <w:sz w:val="28"/>
          <w:szCs w:val="28"/>
          <w:u w:val="single"/>
        </w:rPr>
        <w:t>«</w:t>
      </w:r>
      <w:r w:rsidR="00F3413A" w:rsidRPr="00F3413A">
        <w:rPr>
          <w:rFonts w:ascii="Arial" w:hAnsi="Arial" w:cs="Arial"/>
          <w:b/>
          <w:bCs/>
          <w:color w:val="E36C0A" w:themeColor="accent6" w:themeShade="BF"/>
          <w:sz w:val="28"/>
          <w:szCs w:val="28"/>
          <w:u w:val="single"/>
        </w:rPr>
        <w:t>Развитие печати и массовых коммуникаций</w:t>
      </w:r>
      <w:r w:rsidRPr="00F3413A">
        <w:rPr>
          <w:rFonts w:ascii="Arial" w:hAnsi="Arial" w:cs="Arial"/>
          <w:b/>
          <w:bCs/>
          <w:color w:val="E36C0A" w:themeColor="accent6" w:themeShade="BF"/>
          <w:sz w:val="28"/>
          <w:szCs w:val="28"/>
          <w:u w:val="single"/>
        </w:rPr>
        <w:t>»</w:t>
      </w:r>
    </w:p>
    <w:p w:rsidR="00C16F57" w:rsidRDefault="00C16F57" w:rsidP="00C16F57">
      <w:pPr>
        <w:autoSpaceDE w:val="0"/>
        <w:autoSpaceDN w:val="0"/>
        <w:adjustRightInd w:val="0"/>
        <w:spacing w:after="0" w:line="240" w:lineRule="auto"/>
        <w:ind w:left="5103"/>
        <w:jc w:val="both"/>
        <w:rPr>
          <w:rFonts w:ascii="Arial" w:hAnsi="Arial" w:cs="Arial"/>
          <w:b/>
          <w:color w:val="215868" w:themeColor="accent5" w:themeShade="80"/>
          <w:sz w:val="24"/>
          <w:szCs w:val="24"/>
        </w:rPr>
      </w:pPr>
    </w:p>
    <w:p w:rsidR="00F35EA0" w:rsidRDefault="00FE2F3E" w:rsidP="00C16F57">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FE2F3E">
        <w:rPr>
          <w:rFonts w:ascii="Arial" w:hAnsi="Arial" w:cs="Arial"/>
          <w:b/>
          <w:bCs/>
          <w:noProof/>
          <w:color w:val="E36C0A" w:themeColor="accent6" w:themeShade="BF"/>
        </w:rPr>
        <w:pict>
          <v:shape id="_x0000_s1605" type="#_x0000_t202" style="position:absolute;left:0;text-align:left;margin-left:-3.05pt;margin-top:13.65pt;width:223.95pt;height:174.7pt;z-index:252492288;mso-width-percent:400;mso-width-percent:400;mso-width-relative:margin;mso-height-relative:margin" filled="f" stroked="f" strokecolor="white [3212]">
            <v:textbox style="mso-next-textbox:#_x0000_s1605">
              <w:txbxContent>
                <w:p w:rsidR="00714E6E" w:rsidRDefault="00714E6E" w:rsidP="000E4ACF">
                  <w:pPr>
                    <w:jc w:val="center"/>
                  </w:pPr>
                  <w:r>
                    <w:rPr>
                      <w:noProof/>
                      <w:lang w:eastAsia="ru-RU"/>
                    </w:rPr>
                    <w:drawing>
                      <wp:inline distT="0" distB="0" distL="0" distR="0">
                        <wp:extent cx="2381250" cy="1933575"/>
                        <wp:effectExtent l="19050" t="19050" r="19050" b="28575"/>
                        <wp:docPr id="8" name="Рисунок 16" descr="http://nekrasov.izh-cbs.ru/sites/default/files/styles/people_foto/public/i_0.jpg?itok=7bN483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ekrasov.izh-cbs.ru/sites/default/files/styles/people_foto/public/i_0.jpg?itok=7bN483vM"/>
                                <pic:cNvPicPr>
                                  <a:picLocks noChangeAspect="1" noChangeArrowheads="1"/>
                                </pic:cNvPicPr>
                              </pic:nvPicPr>
                              <pic:blipFill>
                                <a:blip r:embed="rId153"/>
                                <a:srcRect/>
                                <a:stretch>
                                  <a:fillRect/>
                                </a:stretch>
                              </pic:blipFill>
                              <pic:spPr bwMode="auto">
                                <a:xfrm>
                                  <a:off x="0" y="0"/>
                                  <a:ext cx="2381250" cy="1933575"/>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1"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7"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C16F57" w:rsidRPr="00113FD8" w:rsidRDefault="00C16F57" w:rsidP="00C16F57">
      <w:pPr>
        <w:autoSpaceDE w:val="0"/>
        <w:autoSpaceDN w:val="0"/>
        <w:adjustRightInd w:val="0"/>
        <w:spacing w:after="0" w:line="240" w:lineRule="auto"/>
        <w:ind w:left="5103"/>
        <w:jc w:val="both"/>
        <w:rPr>
          <w:rFonts w:ascii="Arial" w:hAnsi="Arial" w:cs="Arial"/>
        </w:rPr>
      </w:pPr>
      <w:r w:rsidRPr="00F3413A">
        <w:rPr>
          <w:rFonts w:ascii="Arial" w:hAnsi="Arial" w:cs="Arial"/>
          <w:b/>
          <w:color w:val="E36C0A" w:themeColor="accent6" w:themeShade="BF"/>
        </w:rPr>
        <w:t>Цель:</w:t>
      </w:r>
      <w:r w:rsidRPr="00113FD8">
        <w:rPr>
          <w:rFonts w:ascii="Arial" w:hAnsi="Arial" w:cs="Arial"/>
          <w:b/>
          <w:color w:val="215868" w:themeColor="accent5" w:themeShade="80"/>
        </w:rPr>
        <w:t xml:space="preserve"> </w:t>
      </w:r>
      <w:r w:rsidR="00F3413A" w:rsidRPr="00F35EA0">
        <w:rPr>
          <w:rFonts w:ascii="Arial" w:hAnsi="Arial" w:cs="Arial"/>
          <w:sz w:val="24"/>
          <w:szCs w:val="24"/>
        </w:rPr>
        <w:t>Сохранение и развитие современной информационной инфраструктуры Удмуртии, предоставление на ее основе качественных услуг, обеспечение высокого уровня доступности для населения информации по всем направлениям социально-экономической и культурной жизни в Удмуртии и России, укрепление и продвижение нравственных и патриотических принципов в общественном сознании, сохранение и развитие удмуртского языка, а также иных языков народов Удмуртской Республики в местах их компактного проживания (татарский)</w:t>
      </w:r>
    </w:p>
    <w:p w:rsidR="00C16F57" w:rsidRPr="00113FD8" w:rsidRDefault="00C16F57" w:rsidP="00C16F57">
      <w:pPr>
        <w:tabs>
          <w:tab w:val="left" w:pos="4374"/>
        </w:tabs>
        <w:autoSpaceDE w:val="0"/>
        <w:autoSpaceDN w:val="0"/>
        <w:adjustRightInd w:val="0"/>
        <w:spacing w:after="0" w:line="240" w:lineRule="auto"/>
        <w:jc w:val="center"/>
        <w:rPr>
          <w:rFonts w:ascii="Arial" w:hAnsi="Arial" w:cs="Arial"/>
          <w:b/>
        </w:rPr>
      </w:pPr>
    </w:p>
    <w:p w:rsidR="00C16F57" w:rsidRPr="00F35EA0" w:rsidRDefault="00C16F57" w:rsidP="00C16F57">
      <w:pPr>
        <w:tabs>
          <w:tab w:val="left" w:pos="4374"/>
        </w:tabs>
        <w:autoSpaceDE w:val="0"/>
        <w:autoSpaceDN w:val="0"/>
        <w:adjustRightInd w:val="0"/>
        <w:spacing w:after="0" w:line="240" w:lineRule="auto"/>
        <w:jc w:val="center"/>
        <w:rPr>
          <w:rFonts w:ascii="Arial" w:hAnsi="Arial" w:cs="Arial"/>
          <w:b/>
          <w:sz w:val="24"/>
          <w:szCs w:val="24"/>
        </w:rPr>
      </w:pPr>
    </w:p>
    <w:p w:rsidR="00C16F57" w:rsidRPr="00F35EA0" w:rsidRDefault="00C16F57" w:rsidP="00C16F57">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C16F57" w:rsidRPr="00113FD8" w:rsidRDefault="00C16F57" w:rsidP="00C16F57">
      <w:pPr>
        <w:spacing w:after="0" w:line="240" w:lineRule="auto"/>
        <w:ind w:left="425" w:firstLine="709"/>
        <w:jc w:val="right"/>
        <w:rPr>
          <w:rFonts w:ascii="Arial" w:hAnsi="Arial" w:cs="Arial"/>
          <w:b/>
        </w:rPr>
      </w:pPr>
    </w:p>
    <w:p w:rsidR="00C16F57" w:rsidRPr="00202C4B" w:rsidRDefault="00C16F57" w:rsidP="00C16F57">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276"/>
        <w:gridCol w:w="1134"/>
        <w:gridCol w:w="1276"/>
        <w:gridCol w:w="1134"/>
        <w:gridCol w:w="1134"/>
      </w:tblGrid>
      <w:tr w:rsidR="00C16F57" w:rsidRPr="00113FD8" w:rsidTr="00F35EA0">
        <w:trPr>
          <w:trHeight w:val="340"/>
        </w:trPr>
        <w:tc>
          <w:tcPr>
            <w:tcW w:w="5103" w:type="dxa"/>
            <w:shd w:val="clear" w:color="auto" w:fill="FFFFFF" w:themeFill="background1"/>
            <w:tcMar>
              <w:top w:w="72" w:type="dxa"/>
              <w:left w:w="144" w:type="dxa"/>
              <w:bottom w:w="72" w:type="dxa"/>
              <w:right w:w="144" w:type="dxa"/>
            </w:tcMar>
            <w:hideMark/>
          </w:tcPr>
          <w:p w:rsidR="00C16F57" w:rsidRPr="00F35EA0" w:rsidRDefault="00C16F57" w:rsidP="00F35EA0">
            <w:pPr>
              <w:spacing w:after="0"/>
              <w:ind w:left="426"/>
              <w:jc w:val="center"/>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276" w:type="dxa"/>
            <w:shd w:val="clear" w:color="auto" w:fill="FFFFFF" w:themeFill="background1"/>
            <w:tcMar>
              <w:top w:w="72" w:type="dxa"/>
              <w:left w:w="15" w:type="dxa"/>
              <w:bottom w:w="72" w:type="dxa"/>
              <w:right w:w="15" w:type="dxa"/>
            </w:tcMar>
            <w:hideMark/>
          </w:tcPr>
          <w:p w:rsidR="00C16F57" w:rsidRPr="00F35EA0" w:rsidRDefault="00C16F57" w:rsidP="00F35EA0">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C16F57" w:rsidRPr="00F35EA0" w:rsidRDefault="00C16F57" w:rsidP="00F35EA0">
            <w:pPr>
              <w:jc w:val="center"/>
              <w:rPr>
                <w:rFonts w:ascii="Arial" w:hAnsi="Arial" w:cs="Arial"/>
                <w:sz w:val="24"/>
                <w:szCs w:val="24"/>
              </w:rPr>
            </w:pPr>
            <w:r w:rsidRPr="00F35EA0">
              <w:rPr>
                <w:rFonts w:ascii="Arial" w:hAnsi="Arial" w:cs="Arial"/>
                <w:b/>
                <w:sz w:val="24"/>
                <w:szCs w:val="24"/>
              </w:rPr>
              <w:t>2019 год</w:t>
            </w:r>
          </w:p>
        </w:tc>
      </w:tr>
      <w:tr w:rsidR="00C16F57" w:rsidRPr="00113FD8" w:rsidTr="00F35EA0">
        <w:trPr>
          <w:trHeight w:val="891"/>
        </w:trPr>
        <w:tc>
          <w:tcPr>
            <w:tcW w:w="5103" w:type="dxa"/>
            <w:shd w:val="clear" w:color="auto" w:fill="FFFFFF" w:themeFill="background1"/>
            <w:tcMar>
              <w:top w:w="9" w:type="dxa"/>
              <w:left w:w="170" w:type="dxa"/>
              <w:bottom w:w="0" w:type="dxa"/>
              <w:right w:w="9" w:type="dxa"/>
            </w:tcMar>
            <w:vAlign w:val="center"/>
            <w:hideMark/>
          </w:tcPr>
          <w:p w:rsidR="00C16F57" w:rsidRPr="00F35EA0" w:rsidRDefault="00C16F57" w:rsidP="00F75350">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E36C0A" w:themeColor="accent6" w:themeShade="BF"/>
                <w:sz w:val="24"/>
                <w:szCs w:val="24"/>
              </w:rPr>
              <w:t>«</w:t>
            </w:r>
            <w:r w:rsidR="00F3413A" w:rsidRPr="00F35EA0">
              <w:rPr>
                <w:rFonts w:ascii="Arial" w:hAnsi="Arial" w:cs="Arial"/>
                <w:b/>
                <w:bCs/>
                <w:color w:val="E36C0A" w:themeColor="accent6" w:themeShade="BF"/>
                <w:sz w:val="24"/>
                <w:szCs w:val="24"/>
              </w:rPr>
              <w:t>Развитие печати и массовых коммуникаций</w:t>
            </w:r>
            <w:r w:rsidRPr="00F35EA0">
              <w:rPr>
                <w:rFonts w:ascii="Arial" w:hAnsi="Arial" w:cs="Arial"/>
                <w:b/>
                <w:bCs/>
                <w:color w:val="E36C0A" w:themeColor="accent6" w:themeShade="BF"/>
                <w:sz w:val="24"/>
                <w:szCs w:val="24"/>
              </w:rPr>
              <w:t>»</w:t>
            </w:r>
          </w:p>
        </w:tc>
        <w:tc>
          <w:tcPr>
            <w:tcW w:w="1276" w:type="dxa"/>
            <w:shd w:val="clear" w:color="auto" w:fill="FFFFFF" w:themeFill="background1"/>
            <w:tcMar>
              <w:top w:w="9" w:type="dxa"/>
              <w:left w:w="9" w:type="dxa"/>
              <w:bottom w:w="0" w:type="dxa"/>
              <w:right w:w="9" w:type="dxa"/>
            </w:tcMar>
            <w:vAlign w:val="center"/>
            <w:hideMark/>
          </w:tcPr>
          <w:p w:rsidR="00C16F57" w:rsidRPr="00F35EA0" w:rsidRDefault="00DA4B50"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215,8</w:t>
            </w:r>
          </w:p>
        </w:tc>
        <w:tc>
          <w:tcPr>
            <w:tcW w:w="1134" w:type="dxa"/>
            <w:shd w:val="clear" w:color="auto" w:fill="FFFFFF" w:themeFill="background1"/>
            <w:vAlign w:val="center"/>
          </w:tcPr>
          <w:p w:rsidR="00C16F57" w:rsidRPr="00F35EA0" w:rsidRDefault="000C0422" w:rsidP="00DA4B50">
            <w:pPr>
              <w:spacing w:after="0" w:line="240" w:lineRule="auto"/>
              <w:jc w:val="center"/>
              <w:textAlignment w:val="bottom"/>
              <w:rPr>
                <w:rFonts w:ascii="Arial" w:hAnsi="Arial" w:cs="Arial"/>
                <w:b/>
                <w:bCs/>
                <w:color w:val="E36C0A" w:themeColor="accent6" w:themeShade="BF"/>
                <w:sz w:val="24"/>
                <w:szCs w:val="24"/>
              </w:rPr>
            </w:pPr>
            <w:r w:rsidRPr="00F35EA0">
              <w:rPr>
                <w:rFonts w:ascii="Arial" w:hAnsi="Arial" w:cs="Arial"/>
                <w:b/>
                <w:bCs/>
                <w:color w:val="E36C0A" w:themeColor="accent6" w:themeShade="BF"/>
                <w:sz w:val="24"/>
                <w:szCs w:val="24"/>
              </w:rPr>
              <w:t>223,0</w:t>
            </w:r>
          </w:p>
        </w:tc>
        <w:tc>
          <w:tcPr>
            <w:tcW w:w="1276" w:type="dxa"/>
            <w:shd w:val="clear" w:color="auto" w:fill="FFFFFF" w:themeFill="background1"/>
            <w:vAlign w:val="center"/>
          </w:tcPr>
          <w:p w:rsidR="00C16F57" w:rsidRPr="00F35EA0" w:rsidRDefault="007E2FB3" w:rsidP="00DA4B50">
            <w:pPr>
              <w:spacing w:after="0" w:line="240" w:lineRule="auto"/>
              <w:jc w:val="center"/>
              <w:textAlignment w:val="bottom"/>
              <w:rPr>
                <w:rFonts w:ascii="Arial" w:hAnsi="Arial" w:cs="Arial"/>
                <w:b/>
                <w:bCs/>
                <w:color w:val="E36C0A" w:themeColor="accent6" w:themeShade="BF"/>
                <w:sz w:val="24"/>
                <w:szCs w:val="24"/>
              </w:rPr>
            </w:pPr>
            <w:r>
              <w:rPr>
                <w:rFonts w:ascii="Arial" w:hAnsi="Arial" w:cs="Arial"/>
                <w:b/>
                <w:bCs/>
                <w:color w:val="E36C0A" w:themeColor="accent6" w:themeShade="BF"/>
                <w:sz w:val="24"/>
                <w:szCs w:val="24"/>
              </w:rPr>
              <w:t>246,1</w:t>
            </w:r>
          </w:p>
        </w:tc>
        <w:tc>
          <w:tcPr>
            <w:tcW w:w="1134" w:type="dxa"/>
            <w:shd w:val="clear" w:color="auto" w:fill="FFFFFF" w:themeFill="background1"/>
            <w:vAlign w:val="center"/>
          </w:tcPr>
          <w:p w:rsidR="00C16F57" w:rsidRPr="00F35EA0" w:rsidRDefault="007E2FB3" w:rsidP="00DA4B50">
            <w:pPr>
              <w:spacing w:after="0" w:line="240" w:lineRule="auto"/>
              <w:jc w:val="center"/>
              <w:textAlignment w:val="bottom"/>
              <w:rPr>
                <w:rFonts w:ascii="Arial" w:hAnsi="Arial" w:cs="Arial"/>
                <w:b/>
                <w:bCs/>
                <w:color w:val="E36C0A" w:themeColor="accent6" w:themeShade="BF"/>
                <w:sz w:val="24"/>
                <w:szCs w:val="24"/>
              </w:rPr>
            </w:pPr>
            <w:r>
              <w:rPr>
                <w:rFonts w:ascii="Arial" w:hAnsi="Arial" w:cs="Arial"/>
                <w:b/>
                <w:bCs/>
                <w:color w:val="E36C0A" w:themeColor="accent6" w:themeShade="BF"/>
                <w:sz w:val="24"/>
                <w:szCs w:val="24"/>
              </w:rPr>
              <w:t>133,8</w:t>
            </w:r>
          </w:p>
        </w:tc>
        <w:tc>
          <w:tcPr>
            <w:tcW w:w="1134" w:type="dxa"/>
            <w:shd w:val="clear" w:color="auto" w:fill="FFFFFF" w:themeFill="background1"/>
            <w:vAlign w:val="center"/>
          </w:tcPr>
          <w:p w:rsidR="00C16F57" w:rsidRPr="00F35EA0" w:rsidRDefault="007E2FB3" w:rsidP="00DA4B50">
            <w:pPr>
              <w:spacing w:after="0" w:line="240" w:lineRule="auto"/>
              <w:jc w:val="center"/>
              <w:textAlignment w:val="bottom"/>
              <w:rPr>
                <w:rFonts w:ascii="Arial" w:hAnsi="Arial" w:cs="Arial"/>
                <w:b/>
                <w:bCs/>
                <w:color w:val="E36C0A" w:themeColor="accent6" w:themeShade="BF"/>
                <w:sz w:val="24"/>
                <w:szCs w:val="24"/>
              </w:rPr>
            </w:pPr>
            <w:r>
              <w:rPr>
                <w:rFonts w:ascii="Arial" w:hAnsi="Arial" w:cs="Arial"/>
                <w:b/>
                <w:bCs/>
                <w:color w:val="E36C0A" w:themeColor="accent6" w:themeShade="BF"/>
                <w:sz w:val="24"/>
                <w:szCs w:val="24"/>
              </w:rPr>
              <w:t>133,8</w:t>
            </w:r>
          </w:p>
        </w:tc>
      </w:tr>
    </w:tbl>
    <w:p w:rsidR="00C16F57" w:rsidRPr="009619C0" w:rsidRDefault="00C16F57" w:rsidP="00BF7A99">
      <w:pPr>
        <w:autoSpaceDE w:val="0"/>
        <w:autoSpaceDN w:val="0"/>
        <w:adjustRightInd w:val="0"/>
        <w:spacing w:after="0" w:line="240" w:lineRule="auto"/>
        <w:rPr>
          <w:rFonts w:ascii="Arial" w:hAnsi="Arial" w:cs="Arial"/>
          <w:b/>
          <w:sz w:val="16"/>
          <w:szCs w:val="16"/>
        </w:rPr>
      </w:pPr>
    </w:p>
    <w:p w:rsidR="00C16F57" w:rsidRPr="00F35EA0" w:rsidRDefault="00C16F57" w:rsidP="00C16F57">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488" w:tblpY="159"/>
        <w:tblW w:w="11023" w:type="dxa"/>
        <w:shd w:val="clear" w:color="auto" w:fill="FFFFFF" w:themeFill="background1"/>
        <w:tblLook w:val="04A0"/>
      </w:tblPr>
      <w:tblGrid>
        <w:gridCol w:w="5070"/>
        <w:gridCol w:w="1275"/>
        <w:gridCol w:w="1276"/>
        <w:gridCol w:w="1134"/>
        <w:gridCol w:w="1134"/>
        <w:gridCol w:w="1134"/>
      </w:tblGrid>
      <w:tr w:rsidR="00C16F57" w:rsidRPr="00113FD8" w:rsidTr="00F35EA0">
        <w:trPr>
          <w:trHeight w:val="317"/>
          <w:tblHeader/>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6F57" w:rsidRPr="00F35EA0" w:rsidRDefault="00C16F57" w:rsidP="00F35EA0">
            <w:pPr>
              <w:spacing w:after="0" w:line="240" w:lineRule="auto"/>
              <w:jc w:val="center"/>
              <w:rPr>
                <w:rFonts w:ascii="Arial" w:eastAsia="Times New Roman" w:hAnsi="Arial" w:cs="Arial"/>
                <w:b/>
                <w:bCs/>
                <w:sz w:val="23"/>
                <w:szCs w:val="23"/>
                <w:lang w:eastAsia="ru-RU"/>
              </w:rPr>
            </w:pPr>
            <w:r w:rsidRPr="00F35EA0">
              <w:rPr>
                <w:rFonts w:ascii="Arial" w:eastAsia="Times New Roman" w:hAnsi="Arial" w:cs="Arial"/>
                <w:b/>
                <w:bCs/>
                <w:sz w:val="23"/>
                <w:szCs w:val="23"/>
                <w:lang w:eastAsia="ru-RU"/>
              </w:rPr>
              <w:t>Наименование индикатора</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Default="00C16F57" w:rsidP="00F35EA0">
            <w:pPr>
              <w:autoSpaceDE w:val="0"/>
              <w:autoSpaceDN w:val="0"/>
              <w:adjustRightInd w:val="0"/>
              <w:spacing w:after="0" w:line="240" w:lineRule="auto"/>
              <w:jc w:val="center"/>
              <w:rPr>
                <w:rFonts w:ascii="Arial" w:hAnsi="Arial" w:cs="Arial"/>
                <w:b/>
                <w:sz w:val="23"/>
                <w:szCs w:val="23"/>
              </w:rPr>
            </w:pPr>
            <w:r w:rsidRPr="00F35EA0">
              <w:rPr>
                <w:rFonts w:ascii="Arial" w:hAnsi="Arial" w:cs="Arial"/>
                <w:b/>
                <w:sz w:val="23"/>
                <w:szCs w:val="23"/>
              </w:rPr>
              <w:t xml:space="preserve">2015 </w:t>
            </w:r>
          </w:p>
          <w:p w:rsidR="00C16F57" w:rsidRPr="00F35EA0" w:rsidRDefault="00C16F57" w:rsidP="00F35EA0">
            <w:pPr>
              <w:autoSpaceDE w:val="0"/>
              <w:autoSpaceDN w:val="0"/>
              <w:adjustRightInd w:val="0"/>
              <w:spacing w:after="0" w:line="240" w:lineRule="auto"/>
              <w:jc w:val="center"/>
              <w:rPr>
                <w:rFonts w:ascii="Arial" w:hAnsi="Arial" w:cs="Arial"/>
                <w:b/>
                <w:sz w:val="23"/>
                <w:szCs w:val="23"/>
              </w:rPr>
            </w:pPr>
            <w:r w:rsidRPr="00F35EA0">
              <w:rPr>
                <w:rFonts w:ascii="Arial" w:hAnsi="Arial" w:cs="Arial"/>
                <w:b/>
                <w:sz w:val="23"/>
                <w:szCs w:val="23"/>
              </w:rPr>
              <w:t>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Default="00C16F57" w:rsidP="00F35EA0">
            <w:pPr>
              <w:spacing w:after="0" w:line="240" w:lineRule="auto"/>
              <w:jc w:val="center"/>
              <w:rPr>
                <w:rFonts w:ascii="Arial" w:hAnsi="Arial" w:cs="Arial"/>
                <w:b/>
                <w:sz w:val="23"/>
                <w:szCs w:val="23"/>
              </w:rPr>
            </w:pPr>
            <w:r w:rsidRPr="00F35EA0">
              <w:rPr>
                <w:rFonts w:ascii="Arial" w:hAnsi="Arial" w:cs="Arial"/>
                <w:b/>
                <w:sz w:val="23"/>
                <w:szCs w:val="23"/>
              </w:rPr>
              <w:t xml:space="preserve">2016 </w:t>
            </w:r>
          </w:p>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F57" w:rsidRPr="00F35EA0" w:rsidRDefault="00C16F57" w:rsidP="00F35EA0">
            <w:pPr>
              <w:spacing w:after="0" w:line="240" w:lineRule="auto"/>
              <w:jc w:val="center"/>
              <w:rPr>
                <w:rFonts w:ascii="Arial" w:hAnsi="Arial" w:cs="Arial"/>
                <w:sz w:val="23"/>
                <w:szCs w:val="23"/>
              </w:rPr>
            </w:pPr>
            <w:r w:rsidRPr="00F35EA0">
              <w:rPr>
                <w:rFonts w:ascii="Arial" w:hAnsi="Arial" w:cs="Arial"/>
                <w:b/>
                <w:sz w:val="23"/>
                <w:szCs w:val="23"/>
              </w:rPr>
              <w:t>2019 год</w:t>
            </w:r>
          </w:p>
        </w:tc>
      </w:tr>
      <w:tr w:rsidR="00BF7A99" w:rsidRPr="00113FD8" w:rsidTr="00F35EA0">
        <w:trPr>
          <w:trHeight w:val="189"/>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Годовой тираж республиканских, городских и районных периодических изданий в среднем на 1000 человек населения, экземпляров</w:t>
            </w:r>
          </w:p>
          <w:p w:rsidR="00BF7A99" w:rsidRPr="00F35EA0" w:rsidRDefault="00BF7A99" w:rsidP="00C16F57">
            <w:pPr>
              <w:autoSpaceDE w:val="0"/>
              <w:autoSpaceDN w:val="0"/>
              <w:adjustRightInd w:val="0"/>
              <w:spacing w:after="0" w:line="240" w:lineRule="auto"/>
              <w:rPr>
                <w:rFonts w:ascii="Arial" w:hAnsi="Arial" w:cs="Arial"/>
                <w:sz w:val="23"/>
                <w:szCs w:val="23"/>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6</w:t>
            </w:r>
            <w:r w:rsidR="00F35EA0" w:rsidRPr="00F35EA0">
              <w:rPr>
                <w:sz w:val="23"/>
                <w:szCs w:val="23"/>
              </w:rPr>
              <w:t xml:space="preserve"> </w:t>
            </w:r>
            <w:r w:rsidRPr="00F35EA0">
              <w:rPr>
                <w:sz w:val="23"/>
                <w:szCs w:val="23"/>
              </w:rPr>
              <w:t>000</w:t>
            </w:r>
          </w:p>
        </w:tc>
      </w:tr>
      <w:tr w:rsidR="00BF7A99" w:rsidRPr="00113FD8" w:rsidTr="00F35EA0">
        <w:trPr>
          <w:trHeight w:val="504"/>
        </w:trPr>
        <w:tc>
          <w:tcPr>
            <w:tcW w:w="5070" w:type="dxa"/>
            <w:tcBorders>
              <w:top w:val="nil"/>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eastAsia="Times New Roman" w:hAnsi="Arial" w:cs="Arial"/>
                <w:sz w:val="23"/>
                <w:szCs w:val="23"/>
                <w:lang w:eastAsia="ru-RU"/>
              </w:rPr>
            </w:pPr>
            <w:r w:rsidRPr="00F35EA0">
              <w:rPr>
                <w:rFonts w:ascii="Arial" w:hAnsi="Arial" w:cs="Arial"/>
                <w:sz w:val="23"/>
                <w:szCs w:val="23"/>
              </w:rPr>
              <w:t>Собственное телевещание ГУП УР "ТРК "Удмуртия", часов в год</w:t>
            </w:r>
          </w:p>
        </w:tc>
        <w:tc>
          <w:tcPr>
            <w:tcW w:w="1275" w:type="dxa"/>
            <w:tcBorders>
              <w:top w:val="nil"/>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276"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111,50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642,50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642,50</w:t>
            </w:r>
          </w:p>
        </w:tc>
      </w:tr>
      <w:tr w:rsidR="00BF7A99" w:rsidRPr="00113FD8" w:rsidTr="00F35EA0">
        <w:trPr>
          <w:trHeight w:val="3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Собственное телевещание ГУП УР "ТРК "Удмуртия" на удмуртском языке, часов в год</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309,20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309,20</w:t>
            </w:r>
          </w:p>
        </w:tc>
      </w:tr>
      <w:tr w:rsidR="00BF7A99" w:rsidRPr="00113FD8" w:rsidTr="00F35EA0">
        <w:trPr>
          <w:trHeight w:val="44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Годовой тираж периодических изданий (газет и журналов) на национальных языках в среднем на 1000 человек населения, экземпляров</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1</w:t>
            </w:r>
            <w:r w:rsidR="00F35EA0" w:rsidRPr="00F35EA0">
              <w:rPr>
                <w:sz w:val="23"/>
                <w:szCs w:val="23"/>
              </w:rPr>
              <w:t xml:space="preserve"> </w:t>
            </w:r>
            <w:r w:rsidRPr="00F35EA0">
              <w:rPr>
                <w:sz w:val="23"/>
                <w:szCs w:val="23"/>
              </w:rPr>
              <w:t>400,0</w:t>
            </w:r>
          </w:p>
        </w:tc>
      </w:tr>
      <w:tr w:rsidR="00BF7A99" w:rsidRPr="00113FD8" w:rsidTr="00F35EA0">
        <w:trPr>
          <w:trHeight w:val="4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Выпуск изданий культурно-просветительного характера ГУП УР "Книжное издательство "Удмуртия", названий</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40</w:t>
            </w:r>
          </w:p>
        </w:tc>
      </w:tr>
      <w:tr w:rsidR="00BF7A99" w:rsidRPr="00113FD8" w:rsidTr="00F35EA0">
        <w:trPr>
          <w:trHeight w:val="498"/>
        </w:trPr>
        <w:tc>
          <w:tcPr>
            <w:tcW w:w="5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F7A99" w:rsidRPr="00F35EA0" w:rsidRDefault="00BF7A99" w:rsidP="00C16F57">
            <w:pPr>
              <w:autoSpaceDE w:val="0"/>
              <w:autoSpaceDN w:val="0"/>
              <w:adjustRightInd w:val="0"/>
              <w:spacing w:after="0" w:line="240" w:lineRule="auto"/>
              <w:rPr>
                <w:rFonts w:ascii="Arial" w:hAnsi="Arial" w:cs="Arial"/>
                <w:sz w:val="23"/>
                <w:szCs w:val="23"/>
              </w:rPr>
            </w:pPr>
            <w:r w:rsidRPr="00F35EA0">
              <w:rPr>
                <w:rFonts w:ascii="Arial" w:hAnsi="Arial" w:cs="Arial"/>
                <w:sz w:val="23"/>
                <w:szCs w:val="23"/>
              </w:rPr>
              <w:t>Соотношение числа специалистов отрасли, имеющих высшее образование, к общему числу специалистов отрасли,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F7A99" w:rsidRPr="00F35EA0" w:rsidRDefault="00BF7A99" w:rsidP="00F35EA0">
            <w:pPr>
              <w:pStyle w:val="ConsPlusNormal"/>
              <w:jc w:val="center"/>
              <w:rPr>
                <w:sz w:val="23"/>
                <w:szCs w:val="23"/>
              </w:rPr>
            </w:pPr>
            <w:r w:rsidRPr="00F35EA0">
              <w:rPr>
                <w:sz w:val="23"/>
                <w:szCs w:val="23"/>
              </w:rPr>
              <w:t>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F7A99" w:rsidRPr="00F35EA0" w:rsidRDefault="00BF7A99" w:rsidP="00F35EA0">
            <w:pPr>
              <w:pStyle w:val="ConsPlusNormal"/>
              <w:jc w:val="center"/>
              <w:rPr>
                <w:sz w:val="23"/>
                <w:szCs w:val="23"/>
              </w:rPr>
            </w:pPr>
            <w:r w:rsidRPr="00F35EA0">
              <w:rPr>
                <w:sz w:val="23"/>
                <w:szCs w:val="23"/>
              </w:rPr>
              <w:t>54</w:t>
            </w:r>
          </w:p>
        </w:tc>
      </w:tr>
    </w:tbl>
    <w:p w:rsidR="00C16F57" w:rsidRDefault="00C16F57" w:rsidP="00C16F57">
      <w:pPr>
        <w:autoSpaceDE w:val="0"/>
        <w:autoSpaceDN w:val="0"/>
        <w:adjustRightInd w:val="0"/>
        <w:spacing w:after="0" w:line="240" w:lineRule="auto"/>
        <w:rPr>
          <w:rFonts w:ascii="Arial" w:hAnsi="Arial" w:cs="Arial"/>
          <w:sz w:val="24"/>
          <w:szCs w:val="24"/>
        </w:rPr>
      </w:pPr>
    </w:p>
    <w:p w:rsidR="00ED3F54" w:rsidRDefault="00ED3F54" w:rsidP="00BF7A99">
      <w:pPr>
        <w:autoSpaceDE w:val="0"/>
        <w:autoSpaceDN w:val="0"/>
        <w:adjustRightInd w:val="0"/>
        <w:spacing w:after="0" w:line="240" w:lineRule="auto"/>
        <w:rPr>
          <w:rFonts w:ascii="Arial" w:hAnsi="Arial" w:cs="Arial"/>
          <w:b/>
          <w:sz w:val="28"/>
          <w:szCs w:val="28"/>
        </w:rPr>
      </w:pPr>
    </w:p>
    <w:p w:rsidR="009A1E63" w:rsidRDefault="009A1E63" w:rsidP="000E4ACF">
      <w:pPr>
        <w:spacing w:after="0" w:line="240" w:lineRule="auto"/>
        <w:ind w:left="425" w:firstLine="709"/>
        <w:jc w:val="center"/>
        <w:rPr>
          <w:rFonts w:ascii="Arial" w:hAnsi="Arial" w:cs="Arial"/>
          <w:b/>
          <w:bCs/>
          <w:sz w:val="28"/>
          <w:szCs w:val="28"/>
        </w:rPr>
      </w:pPr>
    </w:p>
    <w:p w:rsidR="009A1E63" w:rsidRDefault="009A1E63" w:rsidP="000E4ACF">
      <w:pPr>
        <w:spacing w:after="0" w:line="240" w:lineRule="auto"/>
        <w:ind w:left="425" w:firstLine="709"/>
        <w:jc w:val="center"/>
        <w:rPr>
          <w:rFonts w:ascii="Arial" w:hAnsi="Arial" w:cs="Arial"/>
          <w:b/>
          <w:bCs/>
          <w:sz w:val="28"/>
          <w:szCs w:val="28"/>
        </w:rPr>
      </w:pPr>
    </w:p>
    <w:p w:rsidR="009A1E63" w:rsidRDefault="009A1E63" w:rsidP="00F35EA0">
      <w:pPr>
        <w:spacing w:after="0" w:line="240" w:lineRule="auto"/>
        <w:rPr>
          <w:rFonts w:ascii="Arial" w:hAnsi="Arial" w:cs="Arial"/>
          <w:b/>
          <w:bCs/>
          <w:sz w:val="28"/>
          <w:szCs w:val="28"/>
        </w:rPr>
      </w:pPr>
    </w:p>
    <w:p w:rsidR="000E4ACF" w:rsidRDefault="000E4ACF" w:rsidP="000E4ACF">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0E4ACF" w:rsidRDefault="000E4ACF" w:rsidP="000E4ACF">
      <w:pPr>
        <w:spacing w:after="0" w:line="240" w:lineRule="auto"/>
        <w:ind w:left="425" w:firstLine="709"/>
        <w:jc w:val="center"/>
        <w:rPr>
          <w:rFonts w:ascii="Arial" w:hAnsi="Arial" w:cs="Arial"/>
          <w:b/>
          <w:bCs/>
          <w:color w:val="261377"/>
          <w:sz w:val="28"/>
          <w:szCs w:val="28"/>
          <w:u w:val="single"/>
        </w:rPr>
      </w:pPr>
      <w:r w:rsidRPr="003B18B4">
        <w:rPr>
          <w:rFonts w:ascii="Arial" w:hAnsi="Arial" w:cs="Arial"/>
          <w:b/>
          <w:bCs/>
          <w:color w:val="261377"/>
          <w:sz w:val="28"/>
          <w:szCs w:val="28"/>
          <w:u w:val="single"/>
        </w:rPr>
        <w:t>«</w:t>
      </w:r>
      <w:r w:rsidR="00DA4B50">
        <w:rPr>
          <w:rFonts w:ascii="Arial" w:hAnsi="Arial" w:cs="Arial"/>
          <w:b/>
          <w:bCs/>
          <w:color w:val="261377"/>
          <w:sz w:val="28"/>
          <w:szCs w:val="28"/>
          <w:u w:val="single"/>
        </w:rPr>
        <w:t>Развитие строительной отрасли и регулирование градостроительной деятельности в Удмуртской Республике</w:t>
      </w:r>
      <w:r w:rsidRPr="003B18B4">
        <w:rPr>
          <w:rFonts w:ascii="Arial" w:hAnsi="Arial" w:cs="Arial"/>
          <w:b/>
          <w:bCs/>
          <w:color w:val="261377"/>
          <w:sz w:val="28"/>
          <w:szCs w:val="28"/>
          <w:u w:val="single"/>
        </w:rPr>
        <w:t>»</w:t>
      </w:r>
    </w:p>
    <w:p w:rsidR="00F35EA0" w:rsidRPr="003B18B4" w:rsidRDefault="00F35EA0" w:rsidP="000E4ACF">
      <w:pPr>
        <w:spacing w:after="0" w:line="240" w:lineRule="auto"/>
        <w:ind w:left="425" w:firstLine="709"/>
        <w:jc w:val="center"/>
        <w:rPr>
          <w:rFonts w:ascii="Arial" w:hAnsi="Arial" w:cs="Arial"/>
          <w:b/>
          <w:bCs/>
          <w:color w:val="261377"/>
          <w:sz w:val="28"/>
          <w:szCs w:val="28"/>
          <w:u w:val="single"/>
        </w:rPr>
      </w:pPr>
    </w:p>
    <w:p w:rsidR="000E4ACF" w:rsidRPr="003B18B4" w:rsidRDefault="000E4ACF" w:rsidP="000E4ACF">
      <w:pPr>
        <w:autoSpaceDE w:val="0"/>
        <w:autoSpaceDN w:val="0"/>
        <w:adjustRightInd w:val="0"/>
        <w:spacing w:after="0" w:line="240" w:lineRule="auto"/>
        <w:ind w:left="5103"/>
        <w:jc w:val="both"/>
        <w:rPr>
          <w:rFonts w:ascii="Arial" w:hAnsi="Arial" w:cs="Arial"/>
          <w:b/>
          <w:color w:val="261377"/>
          <w:sz w:val="24"/>
          <w:szCs w:val="24"/>
        </w:rPr>
      </w:pPr>
    </w:p>
    <w:p w:rsidR="000E4ACF" w:rsidRPr="00F35EA0" w:rsidRDefault="00FE2F3E" w:rsidP="000E4ACF">
      <w:pPr>
        <w:autoSpaceDE w:val="0"/>
        <w:autoSpaceDN w:val="0"/>
        <w:adjustRightInd w:val="0"/>
        <w:spacing w:after="0" w:line="240" w:lineRule="auto"/>
        <w:ind w:left="5103"/>
        <w:jc w:val="both"/>
        <w:rPr>
          <w:rFonts w:ascii="Arial" w:hAnsi="Arial" w:cs="Arial"/>
          <w:b/>
          <w:color w:val="261377"/>
          <w:sz w:val="24"/>
          <w:szCs w:val="24"/>
        </w:rPr>
      </w:pPr>
      <w:r w:rsidRPr="00FE2F3E">
        <w:rPr>
          <w:rFonts w:ascii="Arial" w:hAnsi="Arial" w:cs="Arial"/>
          <w:b/>
          <w:bCs/>
          <w:noProof/>
          <w:color w:val="261377"/>
          <w:sz w:val="24"/>
          <w:szCs w:val="24"/>
        </w:rPr>
        <w:pict>
          <v:shape id="_x0000_s1606" type="#_x0000_t202" style="position:absolute;left:0;text-align:left;margin-left:-3.05pt;margin-top:-.15pt;width:226.75pt;height:127.45pt;z-index:252494336;mso-width-percent:400;mso-width-percent:400;mso-width-relative:margin;mso-height-relative:margin" filled="f" stroked="f" strokecolor="white [3212]">
            <v:textbox style="mso-next-textbox:#_x0000_s1606">
              <w:txbxContent>
                <w:p w:rsidR="00714E6E" w:rsidRDefault="00714E6E" w:rsidP="000E4ACF">
                  <w:pPr>
                    <w:jc w:val="center"/>
                  </w:pPr>
                  <w:r w:rsidRPr="000E4ACF">
                    <w:rPr>
                      <w:noProof/>
                      <w:lang w:eastAsia="ru-RU"/>
                    </w:rPr>
                    <w:drawing>
                      <wp:inline distT="0" distB="0" distL="0" distR="0">
                        <wp:extent cx="2152650" cy="1457325"/>
                        <wp:effectExtent l="19050" t="19050" r="19050" b="28575"/>
                        <wp:docPr id="45"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154"/>
                                <a:srcRect/>
                                <a:stretch>
                                  <a:fillRect/>
                                </a:stretch>
                              </pic:blipFill>
                              <pic:spPr bwMode="auto">
                                <a:xfrm>
                                  <a:off x="0" y="0"/>
                                  <a:ext cx="2157307" cy="1460478"/>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40"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44"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0E4ACF" w:rsidRPr="00F35EA0">
        <w:rPr>
          <w:rFonts w:ascii="Arial" w:hAnsi="Arial" w:cs="Arial"/>
          <w:b/>
          <w:color w:val="261377"/>
          <w:sz w:val="24"/>
          <w:szCs w:val="24"/>
        </w:rPr>
        <w:t xml:space="preserve">Цель: </w:t>
      </w:r>
      <w:r w:rsidR="007C129D" w:rsidRPr="00F35EA0">
        <w:rPr>
          <w:rFonts w:ascii="Arial" w:hAnsi="Arial" w:cs="Arial"/>
          <w:sz w:val="24"/>
          <w:szCs w:val="24"/>
        </w:rPr>
        <w:t>Создание системы стратегического градостроительного  планирования развития территории Удмуртской Республики   и правовых механизмов регулирования градостроительной    деятельности, обеспечивающих устойчивое развитие  территории Удмуртской Республики и ее муниципальных    образований; создание условий для формирования благоприятной среды     жизнедеятельности;    повышение доступности жилья для населения</w:t>
      </w:r>
    </w:p>
    <w:p w:rsidR="000E4ACF" w:rsidRPr="003B18B4" w:rsidRDefault="000E4ACF" w:rsidP="000E4ACF">
      <w:pPr>
        <w:autoSpaceDE w:val="0"/>
        <w:autoSpaceDN w:val="0"/>
        <w:adjustRightInd w:val="0"/>
        <w:spacing w:after="0" w:line="240" w:lineRule="auto"/>
        <w:ind w:left="5103"/>
        <w:jc w:val="both"/>
        <w:rPr>
          <w:rFonts w:ascii="Arial" w:hAnsi="Arial" w:cs="Arial"/>
          <w:b/>
          <w:color w:val="261377"/>
        </w:rPr>
      </w:pPr>
    </w:p>
    <w:p w:rsidR="000E4ACF" w:rsidRDefault="000E4ACF" w:rsidP="007C129D">
      <w:pPr>
        <w:tabs>
          <w:tab w:val="left" w:pos="4374"/>
        </w:tabs>
        <w:autoSpaceDE w:val="0"/>
        <w:autoSpaceDN w:val="0"/>
        <w:adjustRightInd w:val="0"/>
        <w:spacing w:after="0" w:line="240" w:lineRule="auto"/>
        <w:rPr>
          <w:rFonts w:ascii="Arial" w:hAnsi="Arial" w:cs="Arial"/>
          <w:b/>
        </w:rPr>
      </w:pPr>
    </w:p>
    <w:p w:rsidR="000E4ACF" w:rsidRPr="00F35EA0" w:rsidRDefault="000E4ACF" w:rsidP="000E4ACF">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0E4ACF" w:rsidRPr="00113FD8" w:rsidRDefault="000E4ACF" w:rsidP="000E4ACF">
      <w:pPr>
        <w:spacing w:after="0" w:line="240" w:lineRule="auto"/>
        <w:ind w:left="425" w:firstLine="709"/>
        <w:jc w:val="right"/>
        <w:rPr>
          <w:rFonts w:ascii="Arial" w:hAnsi="Arial" w:cs="Arial"/>
          <w:b/>
        </w:rPr>
      </w:pPr>
    </w:p>
    <w:p w:rsidR="000E4ACF" w:rsidRPr="00202C4B" w:rsidRDefault="000E4ACF" w:rsidP="000E4ACF">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0915" w:type="dxa"/>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1134"/>
        <w:gridCol w:w="1134"/>
        <w:gridCol w:w="1276"/>
        <w:gridCol w:w="1134"/>
        <w:gridCol w:w="1134"/>
      </w:tblGrid>
      <w:tr w:rsidR="000E4ACF" w:rsidRPr="00113FD8" w:rsidTr="00F35EA0">
        <w:trPr>
          <w:trHeight w:val="340"/>
        </w:trPr>
        <w:tc>
          <w:tcPr>
            <w:tcW w:w="5103" w:type="dxa"/>
            <w:shd w:val="clear" w:color="auto" w:fill="FFFFFF" w:themeFill="background1"/>
            <w:tcMar>
              <w:top w:w="72" w:type="dxa"/>
              <w:left w:w="144" w:type="dxa"/>
              <w:bottom w:w="72" w:type="dxa"/>
              <w:right w:w="144" w:type="dxa"/>
            </w:tcMar>
            <w:hideMark/>
          </w:tcPr>
          <w:p w:rsidR="000E4ACF" w:rsidRPr="00F35EA0" w:rsidRDefault="000E4ACF" w:rsidP="000E4ACF">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0E4ACF" w:rsidRPr="00F35EA0" w:rsidRDefault="000E4ACF" w:rsidP="000E4ACF">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0E4ACF" w:rsidRPr="00F35EA0" w:rsidRDefault="000E4ACF" w:rsidP="000E4ACF">
            <w:pPr>
              <w:jc w:val="center"/>
              <w:rPr>
                <w:rFonts w:ascii="Arial" w:hAnsi="Arial" w:cs="Arial"/>
                <w:sz w:val="24"/>
                <w:szCs w:val="24"/>
              </w:rPr>
            </w:pPr>
            <w:r w:rsidRPr="00F35EA0">
              <w:rPr>
                <w:rFonts w:ascii="Arial" w:hAnsi="Arial" w:cs="Arial"/>
                <w:b/>
                <w:sz w:val="24"/>
                <w:szCs w:val="24"/>
              </w:rPr>
              <w:t>2019 год</w:t>
            </w:r>
          </w:p>
        </w:tc>
      </w:tr>
      <w:tr w:rsidR="000E4ACF" w:rsidRPr="00113FD8" w:rsidTr="00F35EA0">
        <w:trPr>
          <w:trHeight w:val="891"/>
        </w:trPr>
        <w:tc>
          <w:tcPr>
            <w:tcW w:w="5103" w:type="dxa"/>
            <w:shd w:val="clear" w:color="auto" w:fill="FFFFFF" w:themeFill="background1"/>
            <w:tcMar>
              <w:top w:w="9" w:type="dxa"/>
              <w:left w:w="170" w:type="dxa"/>
              <w:bottom w:w="0" w:type="dxa"/>
              <w:right w:w="9" w:type="dxa"/>
            </w:tcMar>
            <w:vAlign w:val="center"/>
            <w:hideMark/>
          </w:tcPr>
          <w:p w:rsidR="000E4ACF" w:rsidRPr="00F35EA0" w:rsidRDefault="000E4ACF" w:rsidP="00F75350">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261377"/>
                <w:sz w:val="24"/>
                <w:szCs w:val="24"/>
              </w:rPr>
              <w:t>«</w:t>
            </w:r>
            <w:r w:rsidR="00DA4B50" w:rsidRPr="00F35EA0">
              <w:rPr>
                <w:rFonts w:ascii="Arial" w:hAnsi="Arial" w:cs="Arial"/>
                <w:b/>
                <w:bCs/>
                <w:color w:val="261377"/>
                <w:sz w:val="24"/>
                <w:szCs w:val="24"/>
              </w:rPr>
              <w:t>Развитие строительной отрасли и регулирование градостроительной деятельности в Удмуртской Республике</w:t>
            </w:r>
            <w:r w:rsidR="00F75350" w:rsidRPr="00F35EA0">
              <w:rPr>
                <w:rFonts w:ascii="Arial" w:hAnsi="Arial" w:cs="Arial"/>
                <w:b/>
                <w:bCs/>
                <w:iCs/>
                <w:sz w:val="24"/>
                <w:szCs w:val="24"/>
              </w:rPr>
              <w:t>»</w:t>
            </w:r>
          </w:p>
        </w:tc>
        <w:tc>
          <w:tcPr>
            <w:tcW w:w="1134" w:type="dxa"/>
            <w:shd w:val="clear" w:color="auto" w:fill="FFFFFF" w:themeFill="background1"/>
            <w:tcMar>
              <w:top w:w="9" w:type="dxa"/>
              <w:left w:w="9" w:type="dxa"/>
              <w:bottom w:w="0" w:type="dxa"/>
              <w:right w:w="9" w:type="dxa"/>
            </w:tcMar>
            <w:vAlign w:val="center"/>
            <w:hideMark/>
          </w:tcPr>
          <w:p w:rsidR="000E4ACF" w:rsidRPr="00F35EA0" w:rsidRDefault="005222C4" w:rsidP="000E4ACF">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2 226,1</w:t>
            </w:r>
          </w:p>
        </w:tc>
        <w:tc>
          <w:tcPr>
            <w:tcW w:w="1134" w:type="dxa"/>
            <w:shd w:val="clear" w:color="auto" w:fill="FFFFFF" w:themeFill="background1"/>
            <w:vAlign w:val="center"/>
          </w:tcPr>
          <w:p w:rsidR="000E4ACF" w:rsidRPr="00F35EA0" w:rsidRDefault="005222C4" w:rsidP="005222C4">
            <w:pPr>
              <w:spacing w:after="0" w:line="240" w:lineRule="auto"/>
              <w:jc w:val="center"/>
              <w:textAlignment w:val="bottom"/>
              <w:rPr>
                <w:rFonts w:ascii="Arial" w:hAnsi="Arial" w:cs="Arial"/>
                <w:b/>
                <w:bCs/>
                <w:color w:val="261377"/>
                <w:sz w:val="24"/>
                <w:szCs w:val="24"/>
              </w:rPr>
            </w:pPr>
            <w:r w:rsidRPr="00F35EA0">
              <w:rPr>
                <w:rFonts w:ascii="Arial" w:hAnsi="Arial" w:cs="Arial"/>
                <w:b/>
                <w:bCs/>
                <w:color w:val="261377"/>
                <w:sz w:val="24"/>
                <w:szCs w:val="24"/>
              </w:rPr>
              <w:t>1 241,8</w:t>
            </w:r>
          </w:p>
        </w:tc>
        <w:tc>
          <w:tcPr>
            <w:tcW w:w="1276" w:type="dxa"/>
            <w:shd w:val="clear" w:color="auto" w:fill="FFFFFF" w:themeFill="background1"/>
            <w:vAlign w:val="center"/>
          </w:tcPr>
          <w:p w:rsidR="000E4ACF" w:rsidRPr="00F35EA0" w:rsidRDefault="00E73E7B" w:rsidP="006F58AE">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1 952</w:t>
            </w:r>
            <w:r w:rsidR="007E2FB3">
              <w:rPr>
                <w:rFonts w:ascii="Arial" w:hAnsi="Arial" w:cs="Arial"/>
                <w:b/>
                <w:bCs/>
                <w:color w:val="261377"/>
                <w:sz w:val="24"/>
                <w:szCs w:val="24"/>
              </w:rPr>
              <w:t>,6</w:t>
            </w:r>
          </w:p>
        </w:tc>
        <w:tc>
          <w:tcPr>
            <w:tcW w:w="1134" w:type="dxa"/>
            <w:shd w:val="clear" w:color="auto" w:fill="FFFFFF" w:themeFill="background1"/>
            <w:vAlign w:val="center"/>
          </w:tcPr>
          <w:p w:rsidR="000E4ACF" w:rsidRPr="00F35EA0" w:rsidRDefault="007E2FB3" w:rsidP="005222C4">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574,8</w:t>
            </w:r>
          </w:p>
        </w:tc>
        <w:tc>
          <w:tcPr>
            <w:tcW w:w="1134" w:type="dxa"/>
            <w:shd w:val="clear" w:color="auto" w:fill="FFFFFF" w:themeFill="background1"/>
            <w:vAlign w:val="center"/>
          </w:tcPr>
          <w:p w:rsidR="000E4ACF" w:rsidRPr="00F35EA0" w:rsidRDefault="007E2FB3" w:rsidP="005222C4">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699,1</w:t>
            </w:r>
          </w:p>
        </w:tc>
      </w:tr>
    </w:tbl>
    <w:p w:rsidR="000E4ACF" w:rsidRPr="009619C0" w:rsidRDefault="000E4ACF" w:rsidP="007C129D">
      <w:pPr>
        <w:autoSpaceDE w:val="0"/>
        <w:autoSpaceDN w:val="0"/>
        <w:adjustRightInd w:val="0"/>
        <w:spacing w:after="0" w:line="240" w:lineRule="auto"/>
        <w:rPr>
          <w:rFonts w:ascii="Arial" w:hAnsi="Arial" w:cs="Arial"/>
          <w:b/>
          <w:sz w:val="16"/>
          <w:szCs w:val="16"/>
        </w:rPr>
      </w:pPr>
    </w:p>
    <w:p w:rsidR="00F35EA0" w:rsidRDefault="00F35EA0" w:rsidP="000E4ACF">
      <w:pPr>
        <w:autoSpaceDE w:val="0"/>
        <w:autoSpaceDN w:val="0"/>
        <w:adjustRightInd w:val="0"/>
        <w:spacing w:after="0" w:line="240" w:lineRule="auto"/>
        <w:ind w:left="284" w:firstLine="709"/>
        <w:jc w:val="center"/>
        <w:rPr>
          <w:rFonts w:ascii="Arial" w:hAnsi="Arial" w:cs="Arial"/>
          <w:b/>
        </w:rPr>
      </w:pPr>
    </w:p>
    <w:p w:rsidR="000E4ACF" w:rsidRPr="00113FD8" w:rsidRDefault="000E4ACF" w:rsidP="000E4ACF">
      <w:pPr>
        <w:autoSpaceDE w:val="0"/>
        <w:autoSpaceDN w:val="0"/>
        <w:adjustRightInd w:val="0"/>
        <w:spacing w:after="0" w:line="240" w:lineRule="auto"/>
        <w:ind w:left="284" w:firstLine="709"/>
        <w:jc w:val="center"/>
        <w:rPr>
          <w:rFonts w:ascii="Arial" w:hAnsi="Arial" w:cs="Arial"/>
          <w:b/>
        </w:rPr>
      </w:pPr>
      <w:r w:rsidRPr="00113FD8">
        <w:rPr>
          <w:rFonts w:ascii="Arial" w:hAnsi="Arial" w:cs="Arial"/>
          <w:b/>
        </w:rPr>
        <w:t>Основные результаты</w:t>
      </w:r>
    </w:p>
    <w:tbl>
      <w:tblPr>
        <w:tblpPr w:leftFromText="180" w:rightFromText="180" w:vertAnchor="text" w:horzAnchor="page" w:tblpX="738" w:tblpY="159"/>
        <w:tblW w:w="10773" w:type="dxa"/>
        <w:shd w:val="clear" w:color="auto" w:fill="FFFFFF" w:themeFill="background1"/>
        <w:tblLook w:val="04A0"/>
      </w:tblPr>
      <w:tblGrid>
        <w:gridCol w:w="4961"/>
        <w:gridCol w:w="1134"/>
        <w:gridCol w:w="1134"/>
        <w:gridCol w:w="1134"/>
        <w:gridCol w:w="1276"/>
        <w:gridCol w:w="1134"/>
      </w:tblGrid>
      <w:tr w:rsidR="000E4ACF" w:rsidRPr="00113FD8" w:rsidTr="00F35EA0">
        <w:trPr>
          <w:trHeight w:val="317"/>
          <w:tblHeader/>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4ACF" w:rsidRPr="00F35EA0" w:rsidRDefault="000E4ACF" w:rsidP="00F35EA0">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35EA0" w:rsidRPr="00F35EA0" w:rsidRDefault="000E4ACF" w:rsidP="00F35EA0">
            <w:pPr>
              <w:spacing w:after="0" w:line="240" w:lineRule="auto"/>
              <w:jc w:val="center"/>
              <w:rPr>
                <w:rFonts w:ascii="Arial" w:hAnsi="Arial" w:cs="Arial"/>
                <w:b/>
                <w:sz w:val="24"/>
                <w:szCs w:val="24"/>
              </w:rPr>
            </w:pPr>
            <w:r w:rsidRPr="00F35EA0">
              <w:rPr>
                <w:rFonts w:ascii="Arial" w:hAnsi="Arial" w:cs="Arial"/>
                <w:b/>
                <w:sz w:val="24"/>
                <w:szCs w:val="24"/>
              </w:rPr>
              <w:t xml:space="preserve">2018 </w:t>
            </w:r>
          </w:p>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ACF" w:rsidRPr="00F35EA0" w:rsidRDefault="000E4ACF" w:rsidP="00F35EA0">
            <w:pPr>
              <w:spacing w:after="0" w:line="240" w:lineRule="auto"/>
              <w:jc w:val="center"/>
              <w:rPr>
                <w:rFonts w:ascii="Arial" w:hAnsi="Arial" w:cs="Arial"/>
                <w:sz w:val="24"/>
                <w:szCs w:val="24"/>
              </w:rPr>
            </w:pPr>
            <w:r w:rsidRPr="00F35EA0">
              <w:rPr>
                <w:rFonts w:ascii="Arial" w:hAnsi="Arial" w:cs="Arial"/>
                <w:b/>
                <w:sz w:val="24"/>
                <w:szCs w:val="24"/>
              </w:rPr>
              <w:t>2019 год</w:t>
            </w:r>
          </w:p>
        </w:tc>
      </w:tr>
      <w:tr w:rsidR="009A06EC" w:rsidRPr="00113FD8" w:rsidTr="00F35EA0">
        <w:trPr>
          <w:trHeight w:val="189"/>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Объем ввода жилья в эксплуатацию, тысяч кв. м общей площади жилья</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648,5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645,0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655,0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660,0</w:t>
            </w:r>
          </w:p>
        </w:tc>
      </w:tr>
      <w:tr w:rsidR="009A06EC" w:rsidRPr="00113FD8" w:rsidTr="00F35EA0">
        <w:trPr>
          <w:trHeight w:val="504"/>
        </w:trPr>
        <w:tc>
          <w:tcPr>
            <w:tcW w:w="4961" w:type="dxa"/>
            <w:tcBorders>
              <w:top w:val="nil"/>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Обеспеченность жильем в расчете на одного человека,  кв. м общей площади жилья на человека</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21,4</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21,6</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21,8</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22,2</w:t>
            </w:r>
          </w:p>
        </w:tc>
      </w:tr>
      <w:tr w:rsidR="009A06EC" w:rsidRPr="00113FD8" w:rsidTr="00F35EA0">
        <w:trPr>
          <w:trHeight w:val="398"/>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семей, улучшивших жилищные условия, из числа отдельных категорий, установленных законодательством, семей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A06EC" w:rsidRPr="00F35EA0" w:rsidRDefault="009A06EC" w:rsidP="00F35EA0">
            <w:pPr>
              <w:pStyle w:val="ConsPlusNormal"/>
              <w:jc w:val="center"/>
              <w:rPr>
                <w:sz w:val="24"/>
                <w:szCs w:val="24"/>
              </w:rPr>
            </w:pPr>
            <w:r w:rsidRPr="00F35EA0">
              <w:rPr>
                <w:sz w:val="24"/>
                <w:szCs w:val="24"/>
              </w:rPr>
              <w:t>450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450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450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9A06EC" w:rsidRPr="00F35EA0" w:rsidRDefault="009A06EC" w:rsidP="00F35EA0">
            <w:pPr>
              <w:pStyle w:val="ConsPlusNormal"/>
              <w:jc w:val="center"/>
              <w:rPr>
                <w:sz w:val="24"/>
                <w:szCs w:val="24"/>
              </w:rPr>
            </w:pPr>
            <w:r w:rsidRPr="00F35EA0">
              <w:rPr>
                <w:sz w:val="24"/>
                <w:szCs w:val="24"/>
              </w:rPr>
              <w:t>200</w:t>
            </w:r>
          </w:p>
        </w:tc>
      </w:tr>
      <w:tr w:rsidR="007C129D" w:rsidRPr="00113FD8" w:rsidTr="00F35EA0">
        <w:trPr>
          <w:trHeight w:val="296"/>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C129D" w:rsidRPr="00F35EA0" w:rsidRDefault="007C129D"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Ввод газовых сетей, км</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C129D" w:rsidRPr="00F35EA0" w:rsidRDefault="007C129D" w:rsidP="00F35EA0">
            <w:pPr>
              <w:pStyle w:val="ConsPlusNormal"/>
              <w:jc w:val="center"/>
              <w:rPr>
                <w:sz w:val="24"/>
                <w:szCs w:val="24"/>
              </w:rPr>
            </w:pPr>
            <w:r w:rsidRPr="00F35EA0">
              <w:rPr>
                <w:sz w:val="24"/>
                <w:szCs w:val="24"/>
              </w:rPr>
              <w:t>244,4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400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550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C129D" w:rsidRPr="00F35EA0" w:rsidRDefault="007C129D" w:rsidP="00F35EA0">
            <w:pPr>
              <w:pStyle w:val="ConsPlusNormal"/>
              <w:jc w:val="center"/>
              <w:rPr>
                <w:sz w:val="24"/>
                <w:szCs w:val="24"/>
              </w:rPr>
            </w:pPr>
            <w:r w:rsidRPr="00F35EA0">
              <w:rPr>
                <w:sz w:val="24"/>
                <w:szCs w:val="24"/>
              </w:rPr>
              <w:t>700</w:t>
            </w:r>
          </w:p>
        </w:tc>
      </w:tr>
      <w:tr w:rsidR="001D1C77" w:rsidRPr="00113FD8" w:rsidTr="00F35EA0">
        <w:trPr>
          <w:trHeight w:val="498"/>
        </w:trPr>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D1C77" w:rsidRPr="00F35EA0" w:rsidRDefault="001D1C77" w:rsidP="00F35EA0">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Коэффициент обновления основных фондов,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D1C77" w:rsidRPr="00F35EA0" w:rsidRDefault="001D1C77" w:rsidP="00F35EA0">
            <w:pPr>
              <w:pStyle w:val="ConsPlusNormal"/>
              <w:jc w:val="center"/>
              <w:rPr>
                <w:sz w:val="24"/>
                <w:szCs w:val="24"/>
              </w:rPr>
            </w:pPr>
            <w:r w:rsidRPr="00F35EA0">
              <w:rPr>
                <w:sz w:val="24"/>
                <w:szCs w:val="24"/>
              </w:rPr>
              <w:t>8,8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12,8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D1C77" w:rsidRPr="00F35EA0" w:rsidRDefault="001D1C77" w:rsidP="00F35EA0">
            <w:pPr>
              <w:pStyle w:val="ConsPlusNormal"/>
              <w:jc w:val="center"/>
              <w:rPr>
                <w:sz w:val="24"/>
                <w:szCs w:val="24"/>
              </w:rPr>
            </w:pPr>
            <w:r w:rsidRPr="00F35EA0">
              <w:rPr>
                <w:sz w:val="24"/>
                <w:szCs w:val="24"/>
              </w:rPr>
              <w:t>16,8</w:t>
            </w:r>
          </w:p>
        </w:tc>
      </w:tr>
    </w:tbl>
    <w:p w:rsidR="00CF7F80" w:rsidRDefault="00CF7F80" w:rsidP="001D1C77">
      <w:pPr>
        <w:spacing w:after="0" w:line="240" w:lineRule="auto"/>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CF7F80">
      <w:pPr>
        <w:spacing w:after="0" w:line="240" w:lineRule="auto"/>
        <w:ind w:left="425" w:firstLine="709"/>
        <w:jc w:val="center"/>
        <w:rPr>
          <w:rFonts w:ascii="Arial" w:hAnsi="Arial" w:cs="Arial"/>
          <w:b/>
          <w:bCs/>
          <w:sz w:val="28"/>
          <w:szCs w:val="28"/>
        </w:rPr>
      </w:pPr>
    </w:p>
    <w:p w:rsidR="00F35EA0" w:rsidRDefault="00F35EA0" w:rsidP="00F35EA0">
      <w:pPr>
        <w:spacing w:after="0" w:line="240" w:lineRule="auto"/>
        <w:rPr>
          <w:rFonts w:ascii="Arial" w:hAnsi="Arial" w:cs="Arial"/>
          <w:b/>
          <w:bCs/>
          <w:sz w:val="28"/>
          <w:szCs w:val="28"/>
        </w:rPr>
      </w:pPr>
    </w:p>
    <w:p w:rsidR="00984711" w:rsidRDefault="00984711" w:rsidP="00CF7F80">
      <w:pPr>
        <w:spacing w:after="0" w:line="240" w:lineRule="auto"/>
        <w:ind w:left="425" w:firstLine="709"/>
        <w:jc w:val="center"/>
        <w:rPr>
          <w:rFonts w:ascii="Arial" w:hAnsi="Arial" w:cs="Arial"/>
          <w:b/>
          <w:bCs/>
          <w:sz w:val="28"/>
          <w:szCs w:val="28"/>
        </w:rPr>
      </w:pPr>
    </w:p>
    <w:p w:rsidR="00CF7F80" w:rsidRDefault="00CF7F80" w:rsidP="00CF7F80">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CF7F80" w:rsidRPr="003B18B4" w:rsidRDefault="00CF7F80" w:rsidP="00CF7F80">
      <w:pPr>
        <w:spacing w:after="0" w:line="240" w:lineRule="auto"/>
        <w:ind w:left="425" w:firstLine="709"/>
        <w:jc w:val="center"/>
        <w:rPr>
          <w:rFonts w:ascii="Arial" w:hAnsi="Arial" w:cs="Arial"/>
          <w:b/>
          <w:bCs/>
          <w:color w:val="261377"/>
          <w:sz w:val="28"/>
          <w:szCs w:val="28"/>
          <w:u w:val="single"/>
        </w:rPr>
      </w:pPr>
      <w:r w:rsidRPr="003B18B4">
        <w:rPr>
          <w:rFonts w:ascii="Arial" w:hAnsi="Arial" w:cs="Arial"/>
          <w:b/>
          <w:bCs/>
          <w:color w:val="261377"/>
          <w:sz w:val="28"/>
          <w:szCs w:val="28"/>
          <w:u w:val="single"/>
        </w:rPr>
        <w:t>«</w:t>
      </w:r>
      <w:r>
        <w:rPr>
          <w:rFonts w:ascii="Arial" w:hAnsi="Arial" w:cs="Arial"/>
          <w:b/>
          <w:bCs/>
          <w:color w:val="261377"/>
          <w:sz w:val="28"/>
          <w:szCs w:val="28"/>
          <w:u w:val="single"/>
        </w:rPr>
        <w:t>Развитие инвестиционной деятельности в Удмуртской Республике</w:t>
      </w:r>
      <w:r w:rsidRPr="003B18B4">
        <w:rPr>
          <w:rFonts w:ascii="Arial" w:hAnsi="Arial" w:cs="Arial"/>
          <w:b/>
          <w:bCs/>
          <w:color w:val="261377"/>
          <w:sz w:val="28"/>
          <w:szCs w:val="28"/>
          <w:u w:val="single"/>
        </w:rPr>
        <w:t>»</w:t>
      </w:r>
    </w:p>
    <w:p w:rsidR="00CF7F80" w:rsidRPr="003B18B4" w:rsidRDefault="00CF7F80" w:rsidP="00CF7F80">
      <w:pPr>
        <w:autoSpaceDE w:val="0"/>
        <w:autoSpaceDN w:val="0"/>
        <w:adjustRightInd w:val="0"/>
        <w:spacing w:after="0" w:line="240" w:lineRule="auto"/>
        <w:ind w:left="5103"/>
        <w:jc w:val="both"/>
        <w:rPr>
          <w:rFonts w:ascii="Arial" w:hAnsi="Arial" w:cs="Arial"/>
          <w:b/>
          <w:color w:val="261377"/>
          <w:sz w:val="24"/>
          <w:szCs w:val="24"/>
        </w:rPr>
      </w:pPr>
    </w:p>
    <w:p w:rsidR="00CF7F80" w:rsidRPr="00F35EA0" w:rsidRDefault="00FE2F3E" w:rsidP="00326E33">
      <w:pPr>
        <w:autoSpaceDE w:val="0"/>
        <w:autoSpaceDN w:val="0"/>
        <w:adjustRightInd w:val="0"/>
        <w:spacing w:after="0" w:line="240" w:lineRule="auto"/>
        <w:ind w:left="5103" w:right="141"/>
        <w:jc w:val="both"/>
        <w:rPr>
          <w:rFonts w:ascii="Arial" w:hAnsi="Arial" w:cs="Arial"/>
          <w:b/>
          <w:color w:val="261377"/>
          <w:sz w:val="24"/>
          <w:szCs w:val="24"/>
        </w:rPr>
      </w:pPr>
      <w:r w:rsidRPr="00FE2F3E">
        <w:rPr>
          <w:rFonts w:ascii="Arial" w:hAnsi="Arial" w:cs="Arial"/>
          <w:b/>
          <w:bCs/>
          <w:noProof/>
          <w:color w:val="261377"/>
          <w:sz w:val="24"/>
          <w:szCs w:val="24"/>
        </w:rPr>
        <w:pict>
          <v:shape id="_x0000_s1630" type="#_x0000_t202" style="position:absolute;left:0;text-align:left;margin-left:7.55pt;margin-top:-.15pt;width:213.35pt;height:111.7pt;z-index:252510720;mso-width-relative:margin;mso-height-relative:margin" filled="f" stroked="f" strokecolor="white [3212]">
            <v:textbox style="mso-next-textbox:#_x0000_s1630">
              <w:txbxContent>
                <w:p w:rsidR="00714E6E" w:rsidRDefault="00714E6E" w:rsidP="00CF7F80">
                  <w:pPr>
                    <w:jc w:val="center"/>
                  </w:pPr>
                  <w:r>
                    <w:rPr>
                      <w:noProof/>
                      <w:lang w:eastAsia="ru-RU"/>
                    </w:rPr>
                    <w:drawing>
                      <wp:inline distT="0" distB="0" distL="0" distR="0">
                        <wp:extent cx="2440305" cy="1257300"/>
                        <wp:effectExtent l="19050" t="19050" r="17145" b="19050"/>
                        <wp:docPr id="9" name="Рисунок 11" descr="http://economy.49gov.ru/common/upload/news/images/7e32daf7eb89c88b340858774c578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conomy.49gov.ru/common/upload/news/images/7e32daf7eb89c88b340858774c578e8d.jpg"/>
                                <pic:cNvPicPr>
                                  <a:picLocks noChangeAspect="1" noChangeArrowheads="1"/>
                                </pic:cNvPicPr>
                              </pic:nvPicPr>
                              <pic:blipFill>
                                <a:blip r:embed="rId155"/>
                                <a:srcRect/>
                                <a:stretch>
                                  <a:fillRect/>
                                </a:stretch>
                              </pic:blipFill>
                              <pic:spPr bwMode="auto">
                                <a:xfrm>
                                  <a:off x="0" y="0"/>
                                  <a:ext cx="2440305" cy="1257300"/>
                                </a:xfrm>
                                <a:prstGeom prst="rect">
                                  <a:avLst/>
                                </a:prstGeom>
                                <a:noFill/>
                                <a:ln w="9525">
                                  <a:solidFill>
                                    <a:schemeClr val="tx1"/>
                                  </a:solidFill>
                                  <a:miter lim="800000"/>
                                  <a:headEnd/>
                                  <a:tailEnd/>
                                </a:ln>
                              </pic:spPr>
                            </pic:pic>
                          </a:graphicData>
                        </a:graphic>
                      </wp:inline>
                    </w:drawing>
                  </w:r>
                  <w:r>
                    <w:rPr>
                      <w:noProof/>
                      <w:vanish/>
                      <w:lang w:eastAsia="ru-RU"/>
                    </w:rPr>
                    <w:drawing>
                      <wp:inline distT="0" distB="0" distL="0" distR="0">
                        <wp:extent cx="2677160" cy="1805527"/>
                        <wp:effectExtent l="19050" t="0" r="8890" b="0"/>
                        <wp:docPr id="4"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6"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CF7F80" w:rsidRPr="00F35EA0">
        <w:rPr>
          <w:rFonts w:ascii="Arial" w:hAnsi="Arial" w:cs="Arial"/>
          <w:b/>
          <w:color w:val="261377"/>
          <w:sz w:val="24"/>
          <w:szCs w:val="24"/>
        </w:rPr>
        <w:t xml:space="preserve">Цель: </w:t>
      </w:r>
    </w:p>
    <w:p w:rsidR="00CF7F80" w:rsidRPr="00F35EA0" w:rsidRDefault="00326E33" w:rsidP="00326E33">
      <w:pPr>
        <w:autoSpaceDE w:val="0"/>
        <w:autoSpaceDN w:val="0"/>
        <w:adjustRightInd w:val="0"/>
        <w:spacing w:after="0" w:line="240" w:lineRule="auto"/>
        <w:ind w:left="5103" w:right="141"/>
        <w:jc w:val="both"/>
        <w:rPr>
          <w:rFonts w:ascii="Arial" w:hAnsi="Arial" w:cs="Arial"/>
          <w:b/>
          <w:color w:val="261377"/>
          <w:sz w:val="24"/>
          <w:szCs w:val="24"/>
        </w:rPr>
      </w:pPr>
      <w:r w:rsidRPr="00F35EA0">
        <w:rPr>
          <w:rFonts w:ascii="Arial" w:hAnsi="Arial" w:cs="Arial"/>
          <w:sz w:val="24"/>
          <w:szCs w:val="24"/>
        </w:rPr>
        <w:t>Создание условий для развития инвестиционной деятельности, направленной на решение задач социально-экономического развития Удмуртской Республики</w:t>
      </w: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CF7F80">
      <w:pPr>
        <w:autoSpaceDE w:val="0"/>
        <w:autoSpaceDN w:val="0"/>
        <w:adjustRightInd w:val="0"/>
        <w:spacing w:after="0" w:line="240" w:lineRule="auto"/>
        <w:ind w:left="5103"/>
        <w:jc w:val="both"/>
        <w:rPr>
          <w:rFonts w:ascii="Arial" w:hAnsi="Arial" w:cs="Arial"/>
          <w:b/>
          <w:color w:val="215868" w:themeColor="accent5" w:themeShade="80"/>
        </w:rPr>
      </w:pPr>
    </w:p>
    <w:p w:rsidR="00CF7F80" w:rsidRDefault="00CF7F80" w:rsidP="009A1E63">
      <w:pPr>
        <w:tabs>
          <w:tab w:val="left" w:pos="4374"/>
        </w:tabs>
        <w:autoSpaceDE w:val="0"/>
        <w:autoSpaceDN w:val="0"/>
        <w:adjustRightInd w:val="0"/>
        <w:spacing w:after="0" w:line="240" w:lineRule="auto"/>
        <w:rPr>
          <w:rFonts w:ascii="Arial" w:hAnsi="Arial" w:cs="Arial"/>
          <w:b/>
        </w:rPr>
      </w:pPr>
    </w:p>
    <w:p w:rsidR="00CF7F80" w:rsidRPr="00F35EA0" w:rsidRDefault="00CF7F80" w:rsidP="009A1E63">
      <w:pPr>
        <w:tabs>
          <w:tab w:val="left" w:pos="4374"/>
        </w:tabs>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 xml:space="preserve">Структура расходов по государственной программе </w:t>
      </w:r>
    </w:p>
    <w:p w:rsidR="00CF7F80" w:rsidRPr="00202C4B" w:rsidRDefault="00CF7F80" w:rsidP="00CF7F80">
      <w:pPr>
        <w:spacing w:after="0" w:line="240" w:lineRule="auto"/>
        <w:ind w:left="425" w:firstLine="709"/>
        <w:jc w:val="right"/>
        <w:rPr>
          <w:rFonts w:ascii="Arial" w:hAnsi="Arial" w:cs="Arial"/>
          <w:bCs/>
          <w:sz w:val="20"/>
          <w:szCs w:val="20"/>
        </w:rPr>
      </w:pPr>
      <w:r w:rsidRPr="00202C4B">
        <w:rPr>
          <w:rFonts w:ascii="Arial" w:hAnsi="Arial" w:cs="Arial"/>
          <w:sz w:val="20"/>
          <w:szCs w:val="20"/>
        </w:rPr>
        <w:t>млн. руб.</w:t>
      </w:r>
    </w:p>
    <w:tbl>
      <w:tblPr>
        <w:tblW w:w="11057"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245"/>
        <w:gridCol w:w="1134"/>
        <w:gridCol w:w="1134"/>
        <w:gridCol w:w="1276"/>
        <w:gridCol w:w="1134"/>
        <w:gridCol w:w="1134"/>
      </w:tblGrid>
      <w:tr w:rsidR="00CF7F80" w:rsidRPr="00113FD8" w:rsidTr="00F35EA0">
        <w:trPr>
          <w:trHeight w:val="340"/>
        </w:trPr>
        <w:tc>
          <w:tcPr>
            <w:tcW w:w="5245" w:type="dxa"/>
            <w:shd w:val="clear" w:color="auto" w:fill="FFFFFF" w:themeFill="background1"/>
            <w:tcMar>
              <w:top w:w="72" w:type="dxa"/>
              <w:left w:w="144" w:type="dxa"/>
              <w:bottom w:w="72" w:type="dxa"/>
              <w:right w:w="144" w:type="dxa"/>
            </w:tcMar>
            <w:hideMark/>
          </w:tcPr>
          <w:p w:rsidR="00CF7F80" w:rsidRPr="00F35EA0" w:rsidRDefault="00CF7F80" w:rsidP="00CF7F80">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1134" w:type="dxa"/>
            <w:shd w:val="clear" w:color="auto" w:fill="FFFFFF" w:themeFill="background1"/>
            <w:tcMar>
              <w:top w:w="72" w:type="dxa"/>
              <w:left w:w="15" w:type="dxa"/>
              <w:bottom w:w="72" w:type="dxa"/>
              <w:right w:w="15" w:type="dxa"/>
            </w:tcMar>
            <w:hideMark/>
          </w:tcPr>
          <w:p w:rsidR="00CF7F80" w:rsidRPr="00F35EA0" w:rsidRDefault="00CF7F80" w:rsidP="00CF7F80">
            <w:pPr>
              <w:spacing w:after="0"/>
              <w:jc w:val="center"/>
              <w:rPr>
                <w:rFonts w:ascii="Arial" w:hAnsi="Arial" w:cs="Arial"/>
                <w:b/>
                <w:sz w:val="24"/>
                <w:szCs w:val="24"/>
              </w:rPr>
            </w:pPr>
            <w:r w:rsidRPr="00F35EA0">
              <w:rPr>
                <w:rFonts w:ascii="Arial" w:hAnsi="Arial" w:cs="Arial"/>
                <w:b/>
                <w:sz w:val="24"/>
                <w:szCs w:val="24"/>
              </w:rPr>
              <w:t>2015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2016 год</w:t>
            </w:r>
          </w:p>
        </w:tc>
        <w:tc>
          <w:tcPr>
            <w:tcW w:w="1276"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2017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2018 год</w:t>
            </w:r>
          </w:p>
        </w:tc>
        <w:tc>
          <w:tcPr>
            <w:tcW w:w="1134" w:type="dxa"/>
            <w:shd w:val="clear" w:color="auto" w:fill="FFFFFF" w:themeFill="background1"/>
          </w:tcPr>
          <w:p w:rsidR="00CF7F80" w:rsidRPr="00F35EA0" w:rsidRDefault="00CF7F80" w:rsidP="00CF7F80">
            <w:pPr>
              <w:jc w:val="center"/>
              <w:rPr>
                <w:rFonts w:ascii="Arial" w:hAnsi="Arial" w:cs="Arial"/>
                <w:sz w:val="24"/>
                <w:szCs w:val="24"/>
              </w:rPr>
            </w:pPr>
            <w:r w:rsidRPr="00F35EA0">
              <w:rPr>
                <w:rFonts w:ascii="Arial" w:hAnsi="Arial" w:cs="Arial"/>
                <w:b/>
                <w:sz w:val="24"/>
                <w:szCs w:val="24"/>
              </w:rPr>
              <w:t>2019 год</w:t>
            </w:r>
          </w:p>
        </w:tc>
      </w:tr>
      <w:tr w:rsidR="00CF7F80" w:rsidRPr="00113FD8" w:rsidTr="00F35EA0">
        <w:trPr>
          <w:trHeight w:val="891"/>
        </w:trPr>
        <w:tc>
          <w:tcPr>
            <w:tcW w:w="5245" w:type="dxa"/>
            <w:shd w:val="clear" w:color="auto" w:fill="FFFFFF" w:themeFill="background1"/>
            <w:tcMar>
              <w:top w:w="9" w:type="dxa"/>
              <w:left w:w="170" w:type="dxa"/>
              <w:bottom w:w="0" w:type="dxa"/>
              <w:right w:w="9" w:type="dxa"/>
            </w:tcMar>
            <w:vAlign w:val="center"/>
            <w:hideMark/>
          </w:tcPr>
          <w:p w:rsidR="00CF7F80" w:rsidRPr="00F35EA0" w:rsidRDefault="00CF7F80" w:rsidP="006332BD">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 xml:space="preserve">Государственная программа Удмуртской Республики </w:t>
            </w:r>
            <w:r w:rsidRPr="00F35EA0">
              <w:rPr>
                <w:rFonts w:ascii="Arial" w:hAnsi="Arial" w:cs="Arial"/>
                <w:b/>
                <w:bCs/>
                <w:color w:val="261377"/>
                <w:sz w:val="24"/>
                <w:szCs w:val="24"/>
              </w:rPr>
              <w:t>«</w:t>
            </w:r>
            <w:r w:rsidR="00F1734F" w:rsidRPr="00F35EA0">
              <w:rPr>
                <w:rFonts w:ascii="Arial" w:hAnsi="Arial" w:cs="Arial"/>
                <w:b/>
                <w:bCs/>
                <w:color w:val="261377"/>
                <w:sz w:val="24"/>
                <w:szCs w:val="24"/>
              </w:rPr>
              <w:t>Развитие инвестиционной деятельности в Удмуртской Республике</w:t>
            </w:r>
            <w:r w:rsidRPr="00F35EA0">
              <w:rPr>
                <w:rFonts w:ascii="Arial" w:hAnsi="Arial" w:cs="Arial"/>
                <w:b/>
                <w:bCs/>
                <w:color w:val="261377"/>
                <w:sz w:val="24"/>
                <w:szCs w:val="24"/>
              </w:rPr>
              <w:t>»</w:t>
            </w:r>
          </w:p>
        </w:tc>
        <w:tc>
          <w:tcPr>
            <w:tcW w:w="1134" w:type="dxa"/>
            <w:shd w:val="clear" w:color="auto" w:fill="FFFFFF" w:themeFill="background1"/>
            <w:tcMar>
              <w:top w:w="9" w:type="dxa"/>
              <w:left w:w="9" w:type="dxa"/>
              <w:bottom w:w="0" w:type="dxa"/>
              <w:right w:w="9" w:type="dxa"/>
            </w:tcMar>
            <w:vAlign w:val="center"/>
            <w:hideMark/>
          </w:tcPr>
          <w:p w:rsidR="00CF7F80" w:rsidRPr="00F35EA0" w:rsidRDefault="00F75350" w:rsidP="00F1734F">
            <w:pPr>
              <w:spacing w:after="0" w:line="240" w:lineRule="auto"/>
              <w:jc w:val="center"/>
              <w:textAlignment w:val="bottom"/>
              <w:rPr>
                <w:rFonts w:ascii="Arial" w:eastAsia="Times New Roman" w:hAnsi="Arial" w:cs="Arial"/>
                <w:color w:val="000000" w:themeColor="text1"/>
                <w:sz w:val="24"/>
                <w:szCs w:val="24"/>
                <w:lang w:eastAsia="ru-RU"/>
              </w:rPr>
            </w:pPr>
            <w:r w:rsidRPr="00F35EA0">
              <w:rPr>
                <w:rFonts w:ascii="Arial" w:eastAsia="Times New Roman" w:hAnsi="Arial" w:cs="Arial"/>
                <w:color w:val="000000" w:themeColor="text1"/>
                <w:sz w:val="24"/>
                <w:szCs w:val="24"/>
                <w:lang w:eastAsia="ru-RU"/>
              </w:rPr>
              <w:t>х</w:t>
            </w:r>
          </w:p>
        </w:tc>
        <w:tc>
          <w:tcPr>
            <w:tcW w:w="1134" w:type="dxa"/>
            <w:shd w:val="clear" w:color="auto" w:fill="FFFFFF" w:themeFill="background1"/>
            <w:vAlign w:val="center"/>
          </w:tcPr>
          <w:p w:rsidR="00CF7F80" w:rsidRPr="00F35EA0" w:rsidRDefault="00F75350" w:rsidP="00F75350">
            <w:pPr>
              <w:spacing w:after="0" w:line="240" w:lineRule="auto"/>
              <w:jc w:val="center"/>
              <w:textAlignment w:val="bottom"/>
              <w:rPr>
                <w:rFonts w:ascii="Arial" w:eastAsia="Times New Roman" w:hAnsi="Arial" w:cs="Arial"/>
                <w:bCs/>
                <w:color w:val="000000" w:themeColor="text1"/>
                <w:kern w:val="24"/>
                <w:sz w:val="24"/>
                <w:szCs w:val="24"/>
                <w:lang w:eastAsia="ru-RU"/>
              </w:rPr>
            </w:pPr>
            <w:r w:rsidRPr="00F35EA0">
              <w:rPr>
                <w:rFonts w:ascii="Arial" w:eastAsia="Times New Roman" w:hAnsi="Arial" w:cs="Arial"/>
                <w:bCs/>
                <w:color w:val="000000" w:themeColor="text1"/>
                <w:kern w:val="24"/>
                <w:sz w:val="24"/>
                <w:szCs w:val="24"/>
                <w:lang w:eastAsia="ru-RU"/>
              </w:rPr>
              <w:t xml:space="preserve">х </w:t>
            </w:r>
          </w:p>
        </w:tc>
        <w:tc>
          <w:tcPr>
            <w:tcW w:w="1276" w:type="dxa"/>
            <w:shd w:val="clear" w:color="auto" w:fill="FFFFFF" w:themeFill="background1"/>
            <w:vAlign w:val="center"/>
          </w:tcPr>
          <w:p w:rsidR="00CF7F80" w:rsidRPr="00F35EA0" w:rsidRDefault="007E2FB3" w:rsidP="00F1734F">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38,3</w:t>
            </w:r>
          </w:p>
        </w:tc>
        <w:tc>
          <w:tcPr>
            <w:tcW w:w="1134" w:type="dxa"/>
            <w:shd w:val="clear" w:color="auto" w:fill="FFFFFF" w:themeFill="background1"/>
            <w:vAlign w:val="center"/>
          </w:tcPr>
          <w:p w:rsidR="00CF7F80" w:rsidRPr="00F35EA0" w:rsidRDefault="007E2FB3" w:rsidP="00F1734F">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17,7</w:t>
            </w:r>
          </w:p>
        </w:tc>
        <w:tc>
          <w:tcPr>
            <w:tcW w:w="1134" w:type="dxa"/>
            <w:shd w:val="clear" w:color="auto" w:fill="FFFFFF" w:themeFill="background1"/>
            <w:vAlign w:val="center"/>
          </w:tcPr>
          <w:p w:rsidR="00CF7F80" w:rsidRPr="00F35EA0" w:rsidRDefault="007E2FB3" w:rsidP="00F1734F">
            <w:pPr>
              <w:spacing w:after="0" w:line="240" w:lineRule="auto"/>
              <w:jc w:val="center"/>
              <w:textAlignment w:val="bottom"/>
              <w:rPr>
                <w:rFonts w:ascii="Arial" w:hAnsi="Arial" w:cs="Arial"/>
                <w:b/>
                <w:bCs/>
                <w:color w:val="261377"/>
                <w:sz w:val="24"/>
                <w:szCs w:val="24"/>
              </w:rPr>
            </w:pPr>
            <w:r>
              <w:rPr>
                <w:rFonts w:ascii="Arial" w:hAnsi="Arial" w:cs="Arial"/>
                <w:b/>
                <w:bCs/>
                <w:color w:val="261377"/>
                <w:sz w:val="24"/>
                <w:szCs w:val="24"/>
              </w:rPr>
              <w:t>11,7</w:t>
            </w:r>
          </w:p>
        </w:tc>
      </w:tr>
    </w:tbl>
    <w:p w:rsidR="00CF7F80" w:rsidRPr="009619C0" w:rsidRDefault="00CF7F80" w:rsidP="009A1E63">
      <w:pPr>
        <w:autoSpaceDE w:val="0"/>
        <w:autoSpaceDN w:val="0"/>
        <w:adjustRightInd w:val="0"/>
        <w:spacing w:after="0" w:line="240" w:lineRule="auto"/>
        <w:rPr>
          <w:rFonts w:ascii="Arial" w:hAnsi="Arial" w:cs="Arial"/>
          <w:b/>
          <w:sz w:val="16"/>
          <w:szCs w:val="16"/>
        </w:rPr>
      </w:pPr>
    </w:p>
    <w:p w:rsidR="00F35EA0" w:rsidRDefault="00F35EA0" w:rsidP="00CF7F80">
      <w:pPr>
        <w:autoSpaceDE w:val="0"/>
        <w:autoSpaceDN w:val="0"/>
        <w:adjustRightInd w:val="0"/>
        <w:spacing w:after="0" w:line="240" w:lineRule="auto"/>
        <w:ind w:left="284" w:firstLine="709"/>
        <w:jc w:val="center"/>
        <w:rPr>
          <w:rFonts w:ascii="Arial" w:hAnsi="Arial" w:cs="Arial"/>
          <w:b/>
          <w:sz w:val="24"/>
          <w:szCs w:val="24"/>
        </w:rPr>
      </w:pPr>
    </w:p>
    <w:p w:rsidR="00CF7F80" w:rsidRPr="00F35EA0" w:rsidRDefault="00CF7F80" w:rsidP="00CF7F80">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596" w:tblpY="159"/>
        <w:tblW w:w="11023" w:type="dxa"/>
        <w:shd w:val="clear" w:color="auto" w:fill="FFFFFF" w:themeFill="background1"/>
        <w:tblLook w:val="04A0"/>
      </w:tblPr>
      <w:tblGrid>
        <w:gridCol w:w="5353"/>
        <w:gridCol w:w="1134"/>
        <w:gridCol w:w="1134"/>
        <w:gridCol w:w="1134"/>
        <w:gridCol w:w="1134"/>
        <w:gridCol w:w="1134"/>
      </w:tblGrid>
      <w:tr w:rsidR="00CF7F80" w:rsidRPr="00113FD8" w:rsidTr="009A1E63">
        <w:trPr>
          <w:trHeight w:val="317"/>
          <w:tblHeader/>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F7F80" w:rsidP="009A1E63">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autoSpaceDE w:val="0"/>
              <w:autoSpaceDN w:val="0"/>
              <w:adjustRightInd w:val="0"/>
              <w:jc w:val="center"/>
              <w:rPr>
                <w:rFonts w:ascii="Arial" w:hAnsi="Arial" w:cs="Arial"/>
                <w:b/>
                <w:sz w:val="24"/>
                <w:szCs w:val="24"/>
              </w:rPr>
            </w:pPr>
            <w:r w:rsidRPr="00F35EA0">
              <w:rPr>
                <w:rFonts w:ascii="Arial" w:hAnsi="Arial" w:cs="Arial"/>
                <w:b/>
                <w:sz w:val="24"/>
                <w:szCs w:val="24"/>
              </w:rPr>
              <w:t>2015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2016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2017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2018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F7F80" w:rsidP="009A1E63">
            <w:pPr>
              <w:jc w:val="center"/>
              <w:rPr>
                <w:rFonts w:ascii="Arial" w:hAnsi="Arial" w:cs="Arial"/>
                <w:sz w:val="24"/>
                <w:szCs w:val="24"/>
              </w:rPr>
            </w:pPr>
            <w:r w:rsidRPr="00F35EA0">
              <w:rPr>
                <w:rFonts w:ascii="Arial" w:hAnsi="Arial" w:cs="Arial"/>
                <w:b/>
                <w:sz w:val="24"/>
                <w:szCs w:val="24"/>
              </w:rPr>
              <w:t>2019 год</w:t>
            </w:r>
          </w:p>
        </w:tc>
      </w:tr>
      <w:tr w:rsidR="00CF7F80" w:rsidRPr="00113FD8" w:rsidTr="009A1E63">
        <w:trPr>
          <w:trHeight w:val="189"/>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привлеченных инвестиций в проектах, включенных в Реестр инвестиционных проектов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r w:rsidRPr="00F35EA0">
              <w:rPr>
                <w:sz w:val="24"/>
                <w:szCs w:val="24"/>
              </w:rPr>
              <w:t>х</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14,0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10,0</w:t>
            </w:r>
          </w:p>
        </w:tc>
      </w:tr>
      <w:tr w:rsidR="00CF7F80" w:rsidRPr="00113FD8" w:rsidTr="009A1E63">
        <w:trPr>
          <w:trHeight w:val="408"/>
        </w:trPr>
        <w:tc>
          <w:tcPr>
            <w:tcW w:w="5353" w:type="dxa"/>
            <w:tcBorders>
              <w:top w:val="nil"/>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Прирост количества инвестиционных заявок, %</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r w:rsidRPr="00F35EA0">
              <w:rPr>
                <w:sz w:val="24"/>
                <w:szCs w:val="24"/>
              </w:rPr>
              <w:t>х</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12,0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14,0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16,0</w:t>
            </w:r>
          </w:p>
        </w:tc>
        <w:tc>
          <w:tcPr>
            <w:tcW w:w="1134" w:type="dxa"/>
            <w:tcBorders>
              <w:top w:val="nil"/>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15,0</w:t>
            </w:r>
          </w:p>
        </w:tc>
      </w:tr>
      <w:tr w:rsidR="00C94FAC" w:rsidRPr="00113FD8" w:rsidTr="009A1E63">
        <w:trPr>
          <w:trHeight w:val="3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4FAC"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инвестиций в проектах, включенных в Реестр инвестиционных проектов Удмуртской Республики от органов государственной власти и местного самоуправления в Удмуртской Республике,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94FAC" w:rsidRPr="00F35EA0" w:rsidRDefault="00C94FAC" w:rsidP="00C94FAC">
            <w:pPr>
              <w:pStyle w:val="ConsPlusNormal"/>
              <w:jc w:val="center"/>
              <w:rPr>
                <w:sz w:val="24"/>
                <w:szCs w:val="24"/>
              </w:rPr>
            </w:pPr>
            <w:r w:rsidRPr="00F35EA0">
              <w:rPr>
                <w:sz w:val="24"/>
                <w:szCs w:val="24"/>
              </w:rPr>
              <w:t>х</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94FAC" w:rsidRPr="00F35EA0" w:rsidRDefault="00C94FAC" w:rsidP="00C94FAC">
            <w:pPr>
              <w:pStyle w:val="ConsPlusNormal"/>
              <w:jc w:val="center"/>
              <w:rPr>
                <w:sz w:val="24"/>
                <w:szCs w:val="24"/>
              </w:rPr>
            </w:pPr>
            <w:r w:rsidRPr="00F35EA0">
              <w:rPr>
                <w:sz w:val="24"/>
                <w:szCs w:val="24"/>
              </w:rPr>
              <w:t>10,0</w:t>
            </w:r>
          </w:p>
        </w:tc>
      </w:tr>
      <w:tr w:rsidR="00CF7F80" w:rsidRPr="00113FD8" w:rsidTr="009A1E63">
        <w:trPr>
          <w:trHeight w:val="398"/>
        </w:trPr>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Прирост объема инвестиций в проектах государственно-частного партнерства (далее - ГЧП), включенных в Реестр инвестиционных проектов Удмуртской Республики,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F7F80" w:rsidRPr="00F35EA0" w:rsidRDefault="00C94FAC" w:rsidP="00C94FAC">
            <w:pPr>
              <w:pStyle w:val="ConsPlusNormal"/>
              <w:jc w:val="center"/>
              <w:rPr>
                <w:sz w:val="24"/>
                <w:szCs w:val="24"/>
              </w:rPr>
            </w:pPr>
            <w:r w:rsidRPr="00F35EA0">
              <w:rPr>
                <w:sz w:val="24"/>
                <w:szCs w:val="24"/>
              </w:rPr>
              <w:t>х</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CF7F80" w:rsidRPr="00F35EA0" w:rsidRDefault="00C94FAC" w:rsidP="00C94FAC">
            <w:pPr>
              <w:pStyle w:val="ConsPlusNormal"/>
              <w:jc w:val="center"/>
              <w:rPr>
                <w:sz w:val="24"/>
                <w:szCs w:val="24"/>
              </w:rPr>
            </w:pPr>
            <w:r w:rsidRPr="00F35EA0">
              <w:rPr>
                <w:sz w:val="24"/>
                <w:szCs w:val="24"/>
              </w:rPr>
              <w:t>11,0</w:t>
            </w:r>
          </w:p>
        </w:tc>
      </w:tr>
    </w:tbl>
    <w:p w:rsidR="009D3E08" w:rsidRDefault="009D3E08" w:rsidP="0004269D">
      <w:pPr>
        <w:pStyle w:val="ab"/>
        <w:spacing w:before="120"/>
        <w:ind w:left="284"/>
        <w:jc w:val="center"/>
        <w:rPr>
          <w:rFonts w:ascii="Arial" w:hAnsi="Arial" w:cs="Arial"/>
          <w:b/>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CF7F80" w:rsidRDefault="00CF7F80" w:rsidP="009D3E08">
      <w:pPr>
        <w:spacing w:after="0" w:line="240" w:lineRule="auto"/>
        <w:ind w:left="425" w:firstLine="709"/>
        <w:jc w:val="center"/>
        <w:rPr>
          <w:rFonts w:ascii="Arial" w:hAnsi="Arial" w:cs="Arial"/>
          <w:b/>
          <w:bCs/>
          <w:sz w:val="28"/>
          <w:szCs w:val="28"/>
        </w:rPr>
      </w:pPr>
    </w:p>
    <w:p w:rsidR="00F35EA0" w:rsidRDefault="00F35EA0" w:rsidP="009D3E08">
      <w:pPr>
        <w:spacing w:after="0" w:line="240" w:lineRule="auto"/>
        <w:ind w:left="425" w:firstLine="709"/>
        <w:jc w:val="center"/>
        <w:rPr>
          <w:rFonts w:ascii="Arial" w:hAnsi="Arial" w:cs="Arial"/>
          <w:b/>
          <w:bCs/>
          <w:sz w:val="28"/>
          <w:szCs w:val="28"/>
        </w:rPr>
      </w:pPr>
    </w:p>
    <w:p w:rsidR="00984711" w:rsidRDefault="00984711" w:rsidP="009D3E08">
      <w:pPr>
        <w:spacing w:after="0" w:line="240" w:lineRule="auto"/>
        <w:ind w:left="425" w:firstLine="709"/>
        <w:jc w:val="center"/>
        <w:rPr>
          <w:rFonts w:ascii="Arial" w:hAnsi="Arial" w:cs="Arial"/>
          <w:b/>
          <w:bCs/>
          <w:sz w:val="28"/>
          <w:szCs w:val="28"/>
        </w:rPr>
      </w:pPr>
    </w:p>
    <w:p w:rsidR="009D3E08" w:rsidRDefault="009D3E08" w:rsidP="009D3E08">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9D3E08" w:rsidRPr="00F0228B" w:rsidRDefault="009D3E08" w:rsidP="009D3E08">
      <w:pPr>
        <w:spacing w:after="0" w:line="240" w:lineRule="auto"/>
        <w:ind w:left="425" w:firstLine="709"/>
        <w:jc w:val="center"/>
        <w:rPr>
          <w:rFonts w:ascii="Arial" w:hAnsi="Arial" w:cs="Arial"/>
          <w:b/>
          <w:bCs/>
          <w:color w:val="632423" w:themeColor="accent2" w:themeShade="80"/>
          <w:sz w:val="28"/>
          <w:szCs w:val="28"/>
          <w:u w:val="single"/>
        </w:rPr>
      </w:pPr>
      <w:r w:rsidRPr="00F0228B">
        <w:rPr>
          <w:rFonts w:ascii="Arial" w:hAnsi="Arial" w:cs="Arial"/>
          <w:b/>
          <w:bCs/>
          <w:color w:val="632423" w:themeColor="accent2" w:themeShade="80"/>
          <w:sz w:val="28"/>
          <w:szCs w:val="28"/>
          <w:u w:val="single"/>
        </w:rPr>
        <w:t>«</w:t>
      </w:r>
      <w:r w:rsidR="00F0228B" w:rsidRPr="00F0228B">
        <w:rPr>
          <w:rFonts w:ascii="Arial" w:hAnsi="Arial" w:cs="Arial"/>
          <w:b/>
          <w:color w:val="632423" w:themeColor="accent2" w:themeShade="80"/>
          <w:sz w:val="28"/>
          <w:szCs w:val="28"/>
          <w:u w:val="single"/>
        </w:rPr>
        <w:t>Противодействие незаконному обороту наркотиков в Удмуртской Республике</w:t>
      </w:r>
      <w:r w:rsidRPr="00F0228B">
        <w:rPr>
          <w:rFonts w:ascii="Arial" w:hAnsi="Arial" w:cs="Arial"/>
          <w:b/>
          <w:bCs/>
          <w:color w:val="632423" w:themeColor="accent2" w:themeShade="80"/>
          <w:sz w:val="28"/>
          <w:szCs w:val="28"/>
          <w:u w:val="single"/>
        </w:rPr>
        <w:t>»</w:t>
      </w:r>
    </w:p>
    <w:p w:rsidR="009D3E08" w:rsidRDefault="00FE2F3E" w:rsidP="009D3E08">
      <w:pPr>
        <w:autoSpaceDE w:val="0"/>
        <w:autoSpaceDN w:val="0"/>
        <w:adjustRightInd w:val="0"/>
        <w:spacing w:after="0" w:line="240" w:lineRule="auto"/>
        <w:ind w:left="5103"/>
        <w:jc w:val="both"/>
        <w:rPr>
          <w:rFonts w:ascii="Arial" w:hAnsi="Arial" w:cs="Arial"/>
          <w:b/>
          <w:color w:val="215868" w:themeColor="accent5" w:themeShade="80"/>
          <w:sz w:val="24"/>
          <w:szCs w:val="24"/>
        </w:rPr>
      </w:pPr>
      <w:r w:rsidRPr="00FE2F3E">
        <w:rPr>
          <w:rFonts w:ascii="Arial" w:hAnsi="Arial" w:cs="Arial"/>
          <w:b/>
          <w:bCs/>
          <w:noProof/>
          <w:color w:val="632423" w:themeColor="accent2" w:themeShade="80"/>
        </w:rPr>
        <w:pict>
          <v:shape id="_x0000_s1618" type="#_x0000_t202" style="position:absolute;left:0;text-align:left;margin-left:-3.05pt;margin-top:13.65pt;width:226.8pt;height:102.5pt;z-index:252508672;mso-width-percent:400;mso-width-percent:400;mso-width-relative:margin;mso-height-relative:margin" filled="f" stroked="f" strokecolor="white [3212]">
            <v:textbox style="mso-next-textbox:#_x0000_s1618">
              <w:txbxContent>
                <w:p w:rsidR="00714E6E" w:rsidRDefault="00714E6E" w:rsidP="009D3E08">
                  <w:pPr>
                    <w:jc w:val="center"/>
                  </w:pPr>
                  <w:r>
                    <w:rPr>
                      <w:noProof/>
                      <w:lang w:eastAsia="ru-RU"/>
                    </w:rPr>
                    <w:drawing>
                      <wp:inline distT="0" distB="0" distL="0" distR="0">
                        <wp:extent cx="1924050" cy="1143000"/>
                        <wp:effectExtent l="19050" t="19050" r="19050" b="19050"/>
                        <wp:docPr id="504" name="Рисунок 58" descr="http://saratov-segodnya.ru/files/pages/3883/1375072355general_pages_29_July_2013_i3883_narkotorgovca_posadili_na_9_5_l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ratov-segodnya.ru/files/pages/3883/1375072355general_pages_29_July_2013_i3883_narkotorgovca_posadili_na_9_5_let.jpeg"/>
                                <pic:cNvPicPr>
                                  <a:picLocks noChangeAspect="1" noChangeArrowheads="1"/>
                                </pic:cNvPicPr>
                              </pic:nvPicPr>
                              <pic:blipFill>
                                <a:blip r:embed="rId156"/>
                                <a:srcRect/>
                                <a:stretch>
                                  <a:fillRect/>
                                </a:stretch>
                              </pic:blipFill>
                              <pic:spPr bwMode="auto">
                                <a:xfrm>
                                  <a:off x="0" y="0"/>
                                  <a:ext cx="1924050" cy="1143000"/>
                                </a:xfrm>
                                <a:prstGeom prst="rect">
                                  <a:avLst/>
                                </a:prstGeom>
                                <a:noFill/>
                                <a:ln w="9525">
                                  <a:solidFill>
                                    <a:schemeClr val="tx1"/>
                                  </a:solidFill>
                                  <a:miter lim="800000"/>
                                  <a:headEnd/>
                                  <a:tailEnd/>
                                </a:ln>
                              </pic:spPr>
                            </pic:pic>
                          </a:graphicData>
                        </a:graphic>
                      </wp:inline>
                    </w:drawing>
                  </w:r>
                  <w:r>
                    <w:rPr>
                      <w:noProof/>
                      <w:vanish/>
                      <w:lang w:eastAsia="ru-RU"/>
                    </w:rPr>
                    <w:t xml:space="preserve"> </w:t>
                  </w:r>
                  <w:r>
                    <w:rPr>
                      <w:noProof/>
                      <w:vanish/>
                      <w:lang w:eastAsia="ru-RU"/>
                    </w:rPr>
                    <w:drawing>
                      <wp:inline distT="0" distB="0" distL="0" distR="0">
                        <wp:extent cx="2677160" cy="1805527"/>
                        <wp:effectExtent l="19050" t="0" r="8890" b="0"/>
                        <wp:docPr id="502"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50"/>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503"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51"/>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p>
    <w:p w:rsidR="009D3E08" w:rsidRPr="00F35EA0" w:rsidRDefault="009D3E08" w:rsidP="00F0228B">
      <w:pPr>
        <w:autoSpaceDE w:val="0"/>
        <w:autoSpaceDN w:val="0"/>
        <w:adjustRightInd w:val="0"/>
        <w:spacing w:after="0" w:line="240" w:lineRule="auto"/>
        <w:ind w:left="5103" w:right="283"/>
        <w:jc w:val="both"/>
        <w:rPr>
          <w:rFonts w:ascii="Arial" w:hAnsi="Arial" w:cs="Arial"/>
          <w:b/>
          <w:color w:val="632423" w:themeColor="accent2" w:themeShade="80"/>
          <w:sz w:val="24"/>
          <w:szCs w:val="24"/>
        </w:rPr>
      </w:pPr>
      <w:r w:rsidRPr="00F35EA0">
        <w:rPr>
          <w:rFonts w:ascii="Arial" w:hAnsi="Arial" w:cs="Arial"/>
          <w:b/>
          <w:color w:val="632423" w:themeColor="accent2" w:themeShade="80"/>
          <w:sz w:val="24"/>
          <w:szCs w:val="24"/>
        </w:rPr>
        <w:t xml:space="preserve">Цель: </w:t>
      </w:r>
      <w:r w:rsidR="00F0228B" w:rsidRPr="00F35EA0">
        <w:rPr>
          <w:rFonts w:ascii="Arial" w:hAnsi="Arial" w:cs="Arial"/>
          <w:sz w:val="24"/>
          <w:szCs w:val="24"/>
        </w:rPr>
        <w:t>Создание условий для приостановления роста немедицинского потребления наркотиков и их незаконного оборота в Удмуртской Республике</w:t>
      </w:r>
    </w:p>
    <w:p w:rsidR="009D3E08" w:rsidRPr="00F0228B" w:rsidRDefault="009D3E08" w:rsidP="00F0228B">
      <w:pPr>
        <w:autoSpaceDE w:val="0"/>
        <w:autoSpaceDN w:val="0"/>
        <w:adjustRightInd w:val="0"/>
        <w:spacing w:after="0" w:line="240" w:lineRule="auto"/>
        <w:ind w:left="5103" w:right="28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9D3E08">
      <w:pPr>
        <w:autoSpaceDE w:val="0"/>
        <w:autoSpaceDN w:val="0"/>
        <w:adjustRightInd w:val="0"/>
        <w:spacing w:after="0" w:line="240" w:lineRule="auto"/>
        <w:ind w:left="5103"/>
        <w:jc w:val="both"/>
        <w:rPr>
          <w:rFonts w:ascii="Arial" w:hAnsi="Arial" w:cs="Arial"/>
          <w:b/>
          <w:color w:val="215868" w:themeColor="accent5" w:themeShade="80"/>
        </w:rPr>
      </w:pPr>
    </w:p>
    <w:p w:rsidR="009D3E08" w:rsidRDefault="009D3E08" w:rsidP="00ED3F54">
      <w:pPr>
        <w:tabs>
          <w:tab w:val="left" w:pos="4374"/>
        </w:tabs>
        <w:autoSpaceDE w:val="0"/>
        <w:autoSpaceDN w:val="0"/>
        <w:adjustRightInd w:val="0"/>
        <w:spacing w:after="0" w:line="240" w:lineRule="auto"/>
        <w:rPr>
          <w:rFonts w:ascii="Arial" w:hAnsi="Arial" w:cs="Arial"/>
          <w:b/>
        </w:rPr>
      </w:pPr>
    </w:p>
    <w:p w:rsidR="009D3E08" w:rsidRPr="00113FD8" w:rsidRDefault="009D3E08" w:rsidP="009D3E08">
      <w:pPr>
        <w:tabs>
          <w:tab w:val="left" w:pos="4374"/>
        </w:tabs>
        <w:autoSpaceDE w:val="0"/>
        <w:autoSpaceDN w:val="0"/>
        <w:adjustRightInd w:val="0"/>
        <w:spacing w:after="0" w:line="240" w:lineRule="auto"/>
        <w:jc w:val="center"/>
        <w:rPr>
          <w:rFonts w:ascii="Arial" w:hAnsi="Arial" w:cs="Arial"/>
          <w:b/>
        </w:rPr>
      </w:pPr>
      <w:r w:rsidRPr="00113FD8">
        <w:rPr>
          <w:rFonts w:ascii="Arial" w:hAnsi="Arial" w:cs="Arial"/>
          <w:b/>
        </w:rPr>
        <w:t xml:space="preserve">Структура расходов по государственной программе </w:t>
      </w:r>
    </w:p>
    <w:p w:rsidR="009D3E08" w:rsidRPr="00113FD8" w:rsidRDefault="009D3E08" w:rsidP="009D3E08">
      <w:pPr>
        <w:spacing w:after="0" w:line="240" w:lineRule="auto"/>
        <w:ind w:left="425" w:firstLine="709"/>
        <w:jc w:val="right"/>
        <w:rPr>
          <w:rFonts w:ascii="Arial" w:hAnsi="Arial" w:cs="Arial"/>
          <w:b/>
        </w:rPr>
      </w:pPr>
    </w:p>
    <w:p w:rsidR="009D3E08" w:rsidRPr="00202C4B" w:rsidRDefault="00743B5D" w:rsidP="00202C4B">
      <w:pPr>
        <w:spacing w:after="0" w:line="240" w:lineRule="auto"/>
        <w:ind w:left="425" w:firstLine="709"/>
        <w:jc w:val="right"/>
        <w:rPr>
          <w:rFonts w:ascii="Arial" w:hAnsi="Arial" w:cs="Arial"/>
          <w:bCs/>
          <w:sz w:val="20"/>
          <w:szCs w:val="20"/>
        </w:rPr>
      </w:pPr>
      <w:r w:rsidRPr="00F35EA0">
        <w:rPr>
          <w:rFonts w:ascii="Arial" w:hAnsi="Arial" w:cs="Arial"/>
          <w:b/>
          <w:sz w:val="20"/>
          <w:szCs w:val="20"/>
        </w:rPr>
        <w:t xml:space="preserve">                                                                                                                                              </w:t>
      </w:r>
      <w:r w:rsidR="009D3E08" w:rsidRPr="00202C4B">
        <w:rPr>
          <w:rFonts w:ascii="Arial" w:hAnsi="Arial" w:cs="Arial"/>
          <w:sz w:val="20"/>
          <w:szCs w:val="20"/>
        </w:rPr>
        <w:t>млн. руб.</w:t>
      </w:r>
    </w:p>
    <w:tbl>
      <w:tblPr>
        <w:tblW w:w="10915"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103"/>
        <w:gridCol w:w="2126"/>
        <w:gridCol w:w="1985"/>
        <w:gridCol w:w="1701"/>
      </w:tblGrid>
      <w:tr w:rsidR="0056297F" w:rsidRPr="00113FD8" w:rsidTr="0056297F">
        <w:trPr>
          <w:trHeight w:val="340"/>
        </w:trPr>
        <w:tc>
          <w:tcPr>
            <w:tcW w:w="5103" w:type="dxa"/>
            <w:shd w:val="clear" w:color="auto" w:fill="FFFFFF" w:themeFill="background1"/>
            <w:tcMar>
              <w:top w:w="72" w:type="dxa"/>
              <w:left w:w="144" w:type="dxa"/>
              <w:bottom w:w="72" w:type="dxa"/>
              <w:right w:w="144" w:type="dxa"/>
            </w:tcMar>
            <w:hideMark/>
          </w:tcPr>
          <w:p w:rsidR="0056297F" w:rsidRPr="00F35EA0" w:rsidRDefault="0056297F" w:rsidP="009D3E08">
            <w:pPr>
              <w:spacing w:after="0"/>
              <w:ind w:left="426"/>
              <w:rPr>
                <w:rFonts w:ascii="Arial" w:hAnsi="Arial" w:cs="Arial"/>
                <w:b/>
                <w:sz w:val="24"/>
                <w:szCs w:val="24"/>
              </w:rPr>
            </w:pPr>
            <w:r w:rsidRPr="00F35EA0">
              <w:rPr>
                <w:rFonts w:ascii="Arial" w:hAnsi="Arial" w:cs="Arial"/>
                <w:b/>
                <w:sz w:val="24"/>
                <w:szCs w:val="24"/>
              </w:rPr>
              <w:t>Наименование государственной программы (подпрограммы)</w:t>
            </w:r>
          </w:p>
        </w:tc>
        <w:tc>
          <w:tcPr>
            <w:tcW w:w="2126" w:type="dxa"/>
            <w:shd w:val="clear" w:color="auto" w:fill="FFFFFF" w:themeFill="background1"/>
            <w:tcMar>
              <w:top w:w="72" w:type="dxa"/>
              <w:left w:w="15" w:type="dxa"/>
              <w:bottom w:w="72" w:type="dxa"/>
              <w:right w:w="15" w:type="dxa"/>
            </w:tcMar>
            <w:hideMark/>
          </w:tcPr>
          <w:p w:rsidR="0056297F" w:rsidRPr="00F35EA0" w:rsidRDefault="0056297F" w:rsidP="009D3E08">
            <w:pPr>
              <w:spacing w:after="0"/>
              <w:jc w:val="center"/>
              <w:rPr>
                <w:rFonts w:ascii="Arial" w:hAnsi="Arial" w:cs="Arial"/>
                <w:b/>
                <w:sz w:val="24"/>
                <w:szCs w:val="24"/>
              </w:rPr>
            </w:pPr>
            <w:r w:rsidRPr="00F35EA0">
              <w:rPr>
                <w:rFonts w:ascii="Arial" w:hAnsi="Arial" w:cs="Arial"/>
                <w:b/>
                <w:sz w:val="24"/>
                <w:szCs w:val="24"/>
              </w:rPr>
              <w:t>2015 год</w:t>
            </w:r>
          </w:p>
        </w:tc>
        <w:tc>
          <w:tcPr>
            <w:tcW w:w="1985" w:type="dxa"/>
            <w:shd w:val="clear" w:color="auto" w:fill="FFFFFF" w:themeFill="background1"/>
          </w:tcPr>
          <w:p w:rsidR="0056297F" w:rsidRPr="00F35EA0" w:rsidRDefault="0056297F" w:rsidP="009D3E08">
            <w:pPr>
              <w:jc w:val="center"/>
              <w:rPr>
                <w:rFonts w:ascii="Arial" w:hAnsi="Arial" w:cs="Arial"/>
                <w:sz w:val="24"/>
                <w:szCs w:val="24"/>
              </w:rPr>
            </w:pPr>
            <w:r w:rsidRPr="00F35EA0">
              <w:rPr>
                <w:rFonts w:ascii="Arial" w:hAnsi="Arial" w:cs="Arial"/>
                <w:b/>
                <w:sz w:val="24"/>
                <w:szCs w:val="24"/>
              </w:rPr>
              <w:t>2016 год</w:t>
            </w:r>
          </w:p>
        </w:tc>
        <w:tc>
          <w:tcPr>
            <w:tcW w:w="1701" w:type="dxa"/>
            <w:shd w:val="clear" w:color="auto" w:fill="FFFFFF" w:themeFill="background1"/>
          </w:tcPr>
          <w:p w:rsidR="0056297F" w:rsidRPr="00F35EA0" w:rsidRDefault="0056297F" w:rsidP="009D3E08">
            <w:pPr>
              <w:jc w:val="center"/>
              <w:rPr>
                <w:rFonts w:ascii="Arial" w:hAnsi="Arial" w:cs="Arial"/>
                <w:sz w:val="24"/>
                <w:szCs w:val="24"/>
              </w:rPr>
            </w:pPr>
            <w:r w:rsidRPr="00F35EA0">
              <w:rPr>
                <w:rFonts w:ascii="Arial" w:hAnsi="Arial" w:cs="Arial"/>
                <w:b/>
                <w:sz w:val="24"/>
                <w:szCs w:val="24"/>
              </w:rPr>
              <w:t>2017 год</w:t>
            </w:r>
          </w:p>
        </w:tc>
      </w:tr>
      <w:tr w:rsidR="0056297F" w:rsidRPr="00113FD8" w:rsidTr="0056297F">
        <w:trPr>
          <w:trHeight w:val="532"/>
        </w:trPr>
        <w:tc>
          <w:tcPr>
            <w:tcW w:w="5103" w:type="dxa"/>
            <w:shd w:val="clear" w:color="auto" w:fill="FFFFFF" w:themeFill="background1"/>
            <w:tcMar>
              <w:top w:w="9" w:type="dxa"/>
              <w:left w:w="170" w:type="dxa"/>
              <w:bottom w:w="0" w:type="dxa"/>
              <w:right w:w="9" w:type="dxa"/>
            </w:tcMar>
            <w:vAlign w:val="center"/>
            <w:hideMark/>
          </w:tcPr>
          <w:p w:rsidR="0056297F" w:rsidRPr="00F35EA0" w:rsidRDefault="0056297F" w:rsidP="006332BD">
            <w:pPr>
              <w:spacing w:after="0" w:line="240" w:lineRule="auto"/>
              <w:ind w:left="-28" w:firstLine="28"/>
              <w:rPr>
                <w:rFonts w:ascii="Arial" w:hAnsi="Arial" w:cs="Arial"/>
                <w:b/>
                <w:bCs/>
                <w:color w:val="215868" w:themeColor="accent5" w:themeShade="80"/>
                <w:sz w:val="24"/>
                <w:szCs w:val="24"/>
                <w:u w:val="single"/>
              </w:rPr>
            </w:pPr>
            <w:r w:rsidRPr="00F35EA0">
              <w:rPr>
                <w:rFonts w:ascii="Arial" w:hAnsi="Arial" w:cs="Arial"/>
                <w:b/>
                <w:bCs/>
                <w:sz w:val="24"/>
                <w:szCs w:val="24"/>
              </w:rPr>
              <w:t>Государственная программа Удмуртской Республики</w:t>
            </w:r>
            <w:r w:rsidRPr="00F35EA0">
              <w:rPr>
                <w:rFonts w:ascii="Arial" w:hAnsi="Arial" w:cs="Arial"/>
                <w:b/>
                <w:color w:val="632423" w:themeColor="accent2" w:themeShade="80"/>
                <w:sz w:val="24"/>
                <w:szCs w:val="24"/>
              </w:rPr>
              <w:t xml:space="preserve"> «Противодействие незаконному обороту наркотиков в Удмуртской Республике»</w:t>
            </w:r>
          </w:p>
        </w:tc>
        <w:tc>
          <w:tcPr>
            <w:tcW w:w="2126" w:type="dxa"/>
            <w:shd w:val="clear" w:color="auto" w:fill="FFFFFF" w:themeFill="background1"/>
            <w:tcMar>
              <w:top w:w="9" w:type="dxa"/>
              <w:left w:w="9" w:type="dxa"/>
              <w:bottom w:w="0" w:type="dxa"/>
              <w:right w:w="9" w:type="dxa"/>
            </w:tcMar>
            <w:vAlign w:val="center"/>
            <w:hideMark/>
          </w:tcPr>
          <w:p w:rsidR="0056297F" w:rsidRPr="00F35EA0" w:rsidRDefault="0056297F" w:rsidP="00F0228B">
            <w:pPr>
              <w:spacing w:after="0" w:line="240" w:lineRule="auto"/>
              <w:jc w:val="center"/>
              <w:textAlignment w:val="bottom"/>
              <w:rPr>
                <w:rFonts w:ascii="Arial" w:eastAsia="Times New Roman" w:hAnsi="Arial" w:cs="Arial"/>
                <w:color w:val="000000" w:themeColor="text1"/>
                <w:sz w:val="24"/>
                <w:szCs w:val="24"/>
                <w:lang w:eastAsia="ru-RU"/>
              </w:rPr>
            </w:pPr>
            <w:r w:rsidRPr="00F35EA0">
              <w:rPr>
                <w:rFonts w:ascii="Arial" w:eastAsia="Times New Roman" w:hAnsi="Arial" w:cs="Arial"/>
                <w:color w:val="000000" w:themeColor="text1"/>
                <w:sz w:val="24"/>
                <w:szCs w:val="24"/>
                <w:lang w:eastAsia="ru-RU"/>
              </w:rPr>
              <w:t>х</w:t>
            </w:r>
          </w:p>
        </w:tc>
        <w:tc>
          <w:tcPr>
            <w:tcW w:w="1985" w:type="dxa"/>
            <w:shd w:val="clear" w:color="auto" w:fill="FFFFFF" w:themeFill="background1"/>
            <w:vAlign w:val="center"/>
          </w:tcPr>
          <w:p w:rsidR="0056297F" w:rsidRPr="00F35EA0" w:rsidRDefault="0056297F" w:rsidP="00F0228B">
            <w:pPr>
              <w:spacing w:after="0" w:line="240" w:lineRule="auto"/>
              <w:jc w:val="center"/>
              <w:textAlignment w:val="bottom"/>
              <w:rPr>
                <w:rFonts w:ascii="Arial" w:eastAsia="Times New Roman" w:hAnsi="Arial" w:cs="Arial"/>
                <w:bCs/>
                <w:color w:val="000000" w:themeColor="text1"/>
                <w:kern w:val="24"/>
                <w:sz w:val="24"/>
                <w:szCs w:val="24"/>
                <w:lang w:eastAsia="ru-RU"/>
              </w:rPr>
            </w:pPr>
            <w:r w:rsidRPr="00F35EA0">
              <w:rPr>
                <w:rFonts w:ascii="Arial" w:eastAsia="Times New Roman" w:hAnsi="Arial" w:cs="Arial"/>
                <w:bCs/>
                <w:color w:val="000000" w:themeColor="text1"/>
                <w:kern w:val="24"/>
                <w:sz w:val="24"/>
                <w:szCs w:val="24"/>
                <w:lang w:eastAsia="ru-RU"/>
              </w:rPr>
              <w:t>х</w:t>
            </w:r>
          </w:p>
        </w:tc>
        <w:tc>
          <w:tcPr>
            <w:tcW w:w="1701" w:type="dxa"/>
            <w:shd w:val="clear" w:color="auto" w:fill="FFFFFF" w:themeFill="background1"/>
            <w:vAlign w:val="center"/>
          </w:tcPr>
          <w:p w:rsidR="0056297F" w:rsidRPr="00F35EA0" w:rsidRDefault="007E2FB3" w:rsidP="00FA2C8D">
            <w:pPr>
              <w:spacing w:after="0" w:line="240" w:lineRule="auto"/>
              <w:jc w:val="center"/>
              <w:textAlignment w:val="bottom"/>
              <w:rPr>
                <w:rFonts w:ascii="Arial" w:hAnsi="Arial" w:cs="Arial"/>
                <w:b/>
                <w:color w:val="632423" w:themeColor="accent2" w:themeShade="80"/>
                <w:sz w:val="24"/>
                <w:szCs w:val="24"/>
              </w:rPr>
            </w:pPr>
            <w:r>
              <w:rPr>
                <w:rFonts w:ascii="Arial" w:hAnsi="Arial" w:cs="Arial"/>
                <w:b/>
                <w:color w:val="632423" w:themeColor="accent2" w:themeShade="80"/>
                <w:sz w:val="24"/>
                <w:szCs w:val="24"/>
              </w:rPr>
              <w:t>19,</w:t>
            </w:r>
            <w:r w:rsidR="0056297F">
              <w:rPr>
                <w:rFonts w:ascii="Arial" w:hAnsi="Arial" w:cs="Arial"/>
                <w:b/>
                <w:color w:val="632423" w:themeColor="accent2" w:themeShade="80"/>
                <w:sz w:val="24"/>
                <w:szCs w:val="24"/>
              </w:rPr>
              <w:t>6</w:t>
            </w:r>
          </w:p>
        </w:tc>
      </w:tr>
    </w:tbl>
    <w:p w:rsidR="009D3E08" w:rsidRPr="009619C0" w:rsidRDefault="009D3E08" w:rsidP="00F0228B">
      <w:pPr>
        <w:autoSpaceDE w:val="0"/>
        <w:autoSpaceDN w:val="0"/>
        <w:adjustRightInd w:val="0"/>
        <w:spacing w:after="0" w:line="240" w:lineRule="auto"/>
        <w:rPr>
          <w:rFonts w:ascii="Arial" w:hAnsi="Arial" w:cs="Arial"/>
          <w:b/>
          <w:sz w:val="16"/>
          <w:szCs w:val="16"/>
        </w:rPr>
      </w:pPr>
    </w:p>
    <w:p w:rsidR="009D3E08" w:rsidRPr="00F35EA0" w:rsidRDefault="009D3E08" w:rsidP="009D3E08">
      <w:pPr>
        <w:autoSpaceDE w:val="0"/>
        <w:autoSpaceDN w:val="0"/>
        <w:adjustRightInd w:val="0"/>
        <w:spacing w:after="0" w:line="240" w:lineRule="auto"/>
        <w:ind w:left="284" w:firstLine="709"/>
        <w:jc w:val="center"/>
        <w:rPr>
          <w:rFonts w:ascii="Arial" w:hAnsi="Arial" w:cs="Arial"/>
          <w:b/>
          <w:sz w:val="24"/>
          <w:szCs w:val="24"/>
        </w:rPr>
      </w:pPr>
      <w:r w:rsidRPr="00F35EA0">
        <w:rPr>
          <w:rFonts w:ascii="Arial" w:hAnsi="Arial" w:cs="Arial"/>
          <w:b/>
          <w:sz w:val="24"/>
          <w:szCs w:val="24"/>
        </w:rPr>
        <w:t>Основные результаты</w:t>
      </w:r>
    </w:p>
    <w:tbl>
      <w:tblPr>
        <w:tblpPr w:leftFromText="180" w:rightFromText="180" w:vertAnchor="text" w:horzAnchor="page" w:tblpX="596" w:tblpY="159"/>
        <w:tblW w:w="10881" w:type="dxa"/>
        <w:shd w:val="clear" w:color="auto" w:fill="FFFFFF" w:themeFill="background1"/>
        <w:tblLook w:val="04A0"/>
      </w:tblPr>
      <w:tblGrid>
        <w:gridCol w:w="5211"/>
        <w:gridCol w:w="1985"/>
        <w:gridCol w:w="1984"/>
        <w:gridCol w:w="1701"/>
      </w:tblGrid>
      <w:tr w:rsidR="0056297F" w:rsidRPr="00F35EA0" w:rsidTr="0056297F">
        <w:trPr>
          <w:trHeight w:val="317"/>
          <w:tblHeader/>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0228B">
            <w:pPr>
              <w:spacing w:after="0" w:line="240" w:lineRule="auto"/>
              <w:jc w:val="center"/>
              <w:rPr>
                <w:rFonts w:ascii="Arial" w:eastAsia="Times New Roman" w:hAnsi="Arial" w:cs="Arial"/>
                <w:b/>
                <w:bCs/>
                <w:sz w:val="24"/>
                <w:szCs w:val="24"/>
                <w:lang w:eastAsia="ru-RU"/>
              </w:rPr>
            </w:pPr>
            <w:r w:rsidRPr="00F35EA0">
              <w:rPr>
                <w:rFonts w:ascii="Arial" w:eastAsia="Times New Roman" w:hAnsi="Arial" w:cs="Arial"/>
                <w:b/>
                <w:bCs/>
                <w:sz w:val="24"/>
                <w:szCs w:val="24"/>
                <w:lang w:eastAsia="ru-RU"/>
              </w:rPr>
              <w:t>Наименование индикатора</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autoSpaceDE w:val="0"/>
              <w:autoSpaceDN w:val="0"/>
              <w:adjustRightInd w:val="0"/>
              <w:spacing w:after="0" w:line="240" w:lineRule="auto"/>
              <w:jc w:val="center"/>
              <w:rPr>
                <w:rFonts w:ascii="Arial" w:hAnsi="Arial" w:cs="Arial"/>
                <w:b/>
                <w:sz w:val="24"/>
                <w:szCs w:val="24"/>
              </w:rPr>
            </w:pPr>
            <w:r w:rsidRPr="00F35EA0">
              <w:rPr>
                <w:rFonts w:ascii="Arial" w:hAnsi="Arial" w:cs="Arial"/>
                <w:b/>
                <w:sz w:val="24"/>
                <w:szCs w:val="24"/>
              </w:rPr>
              <w:t>2015 год</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5EA0" w:rsidRDefault="0056297F" w:rsidP="00F35EA0">
            <w:pPr>
              <w:spacing w:after="0" w:line="240" w:lineRule="auto"/>
              <w:jc w:val="center"/>
              <w:rPr>
                <w:rFonts w:ascii="Arial" w:hAnsi="Arial" w:cs="Arial"/>
                <w:sz w:val="24"/>
                <w:szCs w:val="24"/>
              </w:rPr>
            </w:pPr>
            <w:r w:rsidRPr="00F35EA0">
              <w:rPr>
                <w:rFonts w:ascii="Arial" w:hAnsi="Arial" w:cs="Arial"/>
                <w:b/>
                <w:sz w:val="24"/>
                <w:szCs w:val="24"/>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56297F" w:rsidRPr="00F35EA0" w:rsidRDefault="0056297F" w:rsidP="00F35EA0">
            <w:pPr>
              <w:spacing w:after="0" w:line="240" w:lineRule="auto"/>
              <w:jc w:val="center"/>
              <w:rPr>
                <w:rFonts w:ascii="Arial" w:hAnsi="Arial" w:cs="Arial"/>
                <w:sz w:val="24"/>
                <w:szCs w:val="24"/>
              </w:rPr>
            </w:pPr>
            <w:r w:rsidRPr="00F35EA0">
              <w:rPr>
                <w:rFonts w:ascii="Arial" w:hAnsi="Arial" w:cs="Arial"/>
                <w:b/>
                <w:sz w:val="24"/>
                <w:szCs w:val="24"/>
              </w:rPr>
              <w:t>2017 год</w:t>
            </w:r>
          </w:p>
        </w:tc>
      </w:tr>
      <w:tr w:rsidR="0056297F" w:rsidRPr="00F35EA0" w:rsidTr="0056297F">
        <w:trPr>
          <w:trHeight w:val="1077"/>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лиц, употребляющих наркотики, по результатам социологических исследований в рамках методики проведения мониторинга наркоситуации в Удмуртской Республике,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6,7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6, 3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6,0</w:t>
            </w:r>
          </w:p>
        </w:tc>
      </w:tr>
      <w:tr w:rsidR="0056297F" w:rsidRPr="00F35EA0" w:rsidTr="0056297F">
        <w:trPr>
          <w:trHeight w:val="504"/>
        </w:trPr>
        <w:tc>
          <w:tcPr>
            <w:tcW w:w="5211" w:type="dxa"/>
            <w:tcBorders>
              <w:top w:val="nil"/>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eastAsia="Times New Roman" w:hAnsi="Arial" w:cs="Arial"/>
                <w:sz w:val="24"/>
                <w:szCs w:val="24"/>
                <w:lang w:eastAsia="ru-RU"/>
              </w:rPr>
            </w:pPr>
            <w:r w:rsidRPr="00F35EA0">
              <w:rPr>
                <w:rFonts w:ascii="Arial" w:hAnsi="Arial" w:cs="Arial"/>
                <w:sz w:val="24"/>
                <w:szCs w:val="24"/>
              </w:rPr>
              <w:t>Число больных наркоманией, находящихся в длительной ремиссии (свыше 2 лет),  число на 100 больных наркоманией среднегодового контингента</w:t>
            </w:r>
          </w:p>
        </w:tc>
        <w:tc>
          <w:tcPr>
            <w:tcW w:w="1985" w:type="dxa"/>
            <w:tcBorders>
              <w:top w:val="nil"/>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7,9</w:t>
            </w:r>
          </w:p>
        </w:tc>
        <w:tc>
          <w:tcPr>
            <w:tcW w:w="1984" w:type="dxa"/>
            <w:tcBorders>
              <w:top w:val="nil"/>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8,1</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8,3</w:t>
            </w:r>
          </w:p>
        </w:tc>
      </w:tr>
      <w:tr w:rsidR="0056297F" w:rsidRPr="00F35EA0" w:rsidTr="0056297F">
        <w:trPr>
          <w:trHeight w:val="3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больных наркоманией, повторно госпитализированных в течение года,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18,7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18,4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18,1</w:t>
            </w:r>
          </w:p>
        </w:tc>
      </w:tr>
      <w:tr w:rsidR="0056297F" w:rsidRPr="00F35EA0" w:rsidTr="0056297F">
        <w:trPr>
          <w:trHeight w:val="44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детей и молодежи в возрасте от 14 до 30 лет, вовлеченных в профилактические мероприятия антинаркотической направленности, в общей численности указанной категории,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7,7</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20,0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22,0</w:t>
            </w:r>
          </w:p>
        </w:tc>
      </w:tr>
      <w:tr w:rsidR="0056297F" w:rsidRPr="00F35EA0" w:rsidTr="0056297F">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Количество организованных мероприятий, направленных на профилактику наркомании среди подростков и молодежи, единиц</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24</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38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44</w:t>
            </w:r>
          </w:p>
        </w:tc>
      </w:tr>
      <w:tr w:rsidR="0056297F" w:rsidRPr="00F35EA0" w:rsidTr="0056297F">
        <w:trPr>
          <w:trHeight w:val="498"/>
        </w:trPr>
        <w:tc>
          <w:tcPr>
            <w:tcW w:w="5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6297F" w:rsidRPr="00F35EA0" w:rsidRDefault="0056297F" w:rsidP="00F0228B">
            <w:pPr>
              <w:autoSpaceDE w:val="0"/>
              <w:autoSpaceDN w:val="0"/>
              <w:adjustRightInd w:val="0"/>
              <w:spacing w:after="0" w:line="240" w:lineRule="auto"/>
              <w:rPr>
                <w:rFonts w:ascii="Arial" w:hAnsi="Arial" w:cs="Arial"/>
                <w:sz w:val="24"/>
                <w:szCs w:val="24"/>
              </w:rPr>
            </w:pPr>
            <w:r w:rsidRPr="00F35EA0">
              <w:rPr>
                <w:rFonts w:ascii="Arial" w:hAnsi="Arial" w:cs="Arial"/>
                <w:sz w:val="24"/>
                <w:szCs w:val="24"/>
              </w:rPr>
              <w:t>Доля лиц, охваченных постреабилитационным социальным патронатом, из числа потребителей наркотиков, включенных в программы комплексной реабилитации и ресоциализации, %</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6297F" w:rsidRPr="00F35EA0" w:rsidRDefault="0056297F" w:rsidP="00F35EA0">
            <w:pPr>
              <w:pStyle w:val="ConsPlusNormal"/>
              <w:jc w:val="center"/>
              <w:rPr>
                <w:sz w:val="24"/>
                <w:szCs w:val="24"/>
              </w:rPr>
            </w:pPr>
            <w:r w:rsidRPr="00F35EA0">
              <w:rPr>
                <w:sz w:val="24"/>
                <w:szCs w:val="24"/>
              </w:rPr>
              <w:t>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30,0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97F" w:rsidRPr="00F35EA0" w:rsidRDefault="0056297F" w:rsidP="00F35EA0">
            <w:pPr>
              <w:pStyle w:val="ConsPlusNormal"/>
              <w:jc w:val="center"/>
              <w:rPr>
                <w:sz w:val="24"/>
                <w:szCs w:val="24"/>
              </w:rPr>
            </w:pPr>
            <w:r w:rsidRPr="00F35EA0">
              <w:rPr>
                <w:sz w:val="24"/>
                <w:szCs w:val="24"/>
              </w:rPr>
              <w:t>40,0</w:t>
            </w:r>
          </w:p>
        </w:tc>
      </w:tr>
    </w:tbl>
    <w:p w:rsidR="00F0228B" w:rsidRDefault="00F0228B" w:rsidP="00ED3F54">
      <w:pPr>
        <w:pStyle w:val="ab"/>
        <w:spacing w:before="120"/>
        <w:rPr>
          <w:rFonts w:ascii="Arial" w:hAnsi="Arial" w:cs="Arial"/>
          <w:b/>
        </w:rPr>
      </w:pPr>
    </w:p>
    <w:p w:rsidR="006332BD" w:rsidRDefault="006332BD" w:rsidP="0004269D">
      <w:pPr>
        <w:pStyle w:val="ab"/>
        <w:spacing w:before="120"/>
        <w:ind w:left="284"/>
        <w:jc w:val="center"/>
        <w:rPr>
          <w:rFonts w:ascii="Arial" w:hAnsi="Arial" w:cs="Arial"/>
          <w:b/>
        </w:rPr>
      </w:pPr>
    </w:p>
    <w:p w:rsidR="00B53EBE" w:rsidRDefault="00B53EBE" w:rsidP="0004269D">
      <w:pPr>
        <w:pStyle w:val="ab"/>
        <w:spacing w:before="120"/>
        <w:ind w:left="284"/>
        <w:jc w:val="center"/>
        <w:rPr>
          <w:rFonts w:ascii="Arial" w:hAnsi="Arial" w:cs="Arial"/>
          <w:b/>
        </w:rPr>
      </w:pPr>
    </w:p>
    <w:p w:rsidR="00714E6E" w:rsidRDefault="00714E6E" w:rsidP="00714E6E">
      <w:pPr>
        <w:pStyle w:val="ab"/>
        <w:spacing w:before="120"/>
        <w:jc w:val="center"/>
        <w:rPr>
          <w:rFonts w:ascii="Arial" w:hAnsi="Arial" w:cs="Arial"/>
          <w:b/>
          <w:sz w:val="28"/>
          <w:szCs w:val="28"/>
        </w:rPr>
      </w:pPr>
      <w:r>
        <w:rPr>
          <w:rFonts w:ascii="Arial" w:hAnsi="Arial" w:cs="Arial"/>
          <w:b/>
          <w:sz w:val="28"/>
          <w:szCs w:val="28"/>
        </w:rPr>
        <w:lastRenderedPageBreak/>
        <w:t xml:space="preserve">           </w:t>
      </w:r>
      <w:r w:rsidRPr="00102D8D">
        <w:rPr>
          <w:rFonts w:ascii="Arial" w:hAnsi="Arial" w:cs="Arial"/>
          <w:b/>
          <w:sz w:val="28"/>
          <w:szCs w:val="28"/>
        </w:rPr>
        <w:t>Сведения об общественно-значимых проектах</w:t>
      </w:r>
      <w:r>
        <w:rPr>
          <w:rFonts w:ascii="Arial" w:hAnsi="Arial" w:cs="Arial"/>
          <w:b/>
          <w:sz w:val="28"/>
          <w:szCs w:val="28"/>
        </w:rPr>
        <w:t xml:space="preserve">, финансируемых </w:t>
      </w:r>
    </w:p>
    <w:p w:rsidR="00714E6E" w:rsidRPr="00102D8D" w:rsidRDefault="00714E6E" w:rsidP="00714E6E">
      <w:pPr>
        <w:pStyle w:val="ab"/>
        <w:spacing w:before="120"/>
        <w:jc w:val="center"/>
        <w:rPr>
          <w:rFonts w:ascii="Arial" w:hAnsi="Arial" w:cs="Arial"/>
          <w:b/>
          <w:sz w:val="28"/>
          <w:szCs w:val="28"/>
        </w:rPr>
      </w:pPr>
      <w:r>
        <w:rPr>
          <w:rFonts w:ascii="Arial" w:hAnsi="Arial" w:cs="Arial"/>
          <w:b/>
          <w:sz w:val="28"/>
          <w:szCs w:val="28"/>
        </w:rPr>
        <w:t>из бюджета Удмуртской Республики 2015-2017 годы</w:t>
      </w:r>
    </w:p>
    <w:p w:rsidR="00714E6E" w:rsidRPr="007663BD" w:rsidRDefault="00714E6E" w:rsidP="00714E6E">
      <w:pPr>
        <w:pStyle w:val="ab"/>
        <w:spacing w:after="0"/>
        <w:ind w:left="284"/>
        <w:jc w:val="center"/>
        <w:rPr>
          <w:rFonts w:ascii="Arial" w:hAnsi="Arial" w:cs="Arial"/>
          <w:b/>
          <w:sz w:val="10"/>
          <w:szCs w:val="10"/>
        </w:rPr>
      </w:pPr>
    </w:p>
    <w:p w:rsidR="00714E6E" w:rsidRPr="00774AF6" w:rsidRDefault="00714E6E" w:rsidP="00714E6E">
      <w:pPr>
        <w:pStyle w:val="ab"/>
        <w:numPr>
          <w:ilvl w:val="0"/>
          <w:numId w:val="33"/>
        </w:numPr>
        <w:spacing w:after="0"/>
        <w:ind w:left="2487"/>
        <w:jc w:val="center"/>
        <w:rPr>
          <w:rFonts w:ascii="Arial" w:hAnsi="Arial" w:cs="Arial"/>
          <w:b/>
          <w:color w:val="E36C0A" w:themeColor="accent6" w:themeShade="BF"/>
        </w:rPr>
      </w:pPr>
      <w:r w:rsidRPr="00774AF6">
        <w:rPr>
          <w:rFonts w:ascii="Arial" w:hAnsi="Arial" w:cs="Arial"/>
          <w:b/>
          <w:color w:val="E36C0A" w:themeColor="accent6" w:themeShade="BF"/>
        </w:rPr>
        <w:t xml:space="preserve">Сведения об объектах, введенных в эксплуатацию в 2015 году </w:t>
      </w:r>
    </w:p>
    <w:p w:rsidR="00714E6E" w:rsidRPr="007663BD" w:rsidRDefault="00FE2F3E" w:rsidP="00714E6E">
      <w:pPr>
        <w:pStyle w:val="ab"/>
        <w:spacing w:after="0"/>
        <w:ind w:left="284"/>
        <w:jc w:val="center"/>
        <w:rPr>
          <w:rFonts w:ascii="Arial" w:hAnsi="Arial" w:cs="Arial"/>
          <w:b/>
          <w:sz w:val="10"/>
          <w:szCs w:val="10"/>
        </w:rPr>
      </w:pPr>
      <w:r w:rsidRPr="00FE2F3E">
        <w:rPr>
          <w:rFonts w:ascii="Arial" w:hAnsi="Arial" w:cs="Arial"/>
          <w:noProof/>
          <w:sz w:val="20"/>
          <w:szCs w:val="20"/>
          <w:lang w:eastAsia="en-US"/>
        </w:rPr>
        <w:pict>
          <v:shape id="_x0000_s1713" type="#_x0000_t202" style="position:absolute;left:0;text-align:left;margin-left:423.8pt;margin-top:4.55pt;width:152.25pt;height:51.75pt;z-index:-250765824;mso-width-relative:margin;mso-height-relative:margin" wrapcoords="-105 -313 -105 21287 21705 21287 21705 -313 -105 -313" strokecolor="white [3212]">
            <v:textbox style="mso-next-textbox:#_x0000_s1713">
              <w:txbxContent>
                <w:p w:rsidR="00714E6E" w:rsidRPr="00AE57D4" w:rsidRDefault="00714E6E" w:rsidP="00714E6E">
                  <w:pPr>
                    <w:shd w:val="clear" w:color="auto" w:fill="D6E3BC" w:themeFill="accent3" w:themeFillTint="66"/>
                    <w:jc w:val="center"/>
                    <w:rPr>
                      <w:rFonts w:ascii="Arial" w:hAnsi="Arial" w:cs="Arial"/>
                    </w:rPr>
                  </w:pPr>
                  <w:r w:rsidRPr="00AE57D4">
                    <w:rPr>
                      <w:rFonts w:ascii="Arial" w:hAnsi="Arial" w:cs="Arial"/>
                    </w:rPr>
                    <w:t>Ожидаемый результат: обеспечение доступности медицинских услуг</w:t>
                  </w:r>
                </w:p>
              </w:txbxContent>
            </v:textbox>
            <w10:wrap type="tight"/>
          </v:shape>
        </w:pict>
      </w:r>
    </w:p>
    <w:p w:rsidR="00714E6E" w:rsidRPr="006A7648" w:rsidRDefault="00714E6E" w:rsidP="00714E6E">
      <w:pPr>
        <w:pStyle w:val="ab"/>
        <w:spacing w:after="0"/>
        <w:ind w:left="284"/>
        <w:jc w:val="center"/>
        <w:rPr>
          <w:rFonts w:ascii="Arial" w:hAnsi="Arial" w:cs="Arial"/>
          <w:b/>
          <w:sz w:val="20"/>
          <w:szCs w:val="20"/>
        </w:rPr>
      </w:pPr>
      <w:r w:rsidRPr="006A7648">
        <w:rPr>
          <w:rFonts w:ascii="Arial" w:hAnsi="Arial" w:cs="Arial"/>
          <w:b/>
          <w:sz w:val="20"/>
          <w:szCs w:val="20"/>
        </w:rPr>
        <w:t>В сфере здравоохранения (3 объекта)</w:t>
      </w:r>
    </w:p>
    <w:p w:rsidR="00714E6E" w:rsidRPr="006A7648" w:rsidRDefault="00714E6E" w:rsidP="00714E6E">
      <w:pPr>
        <w:pStyle w:val="ab"/>
        <w:spacing w:after="0"/>
        <w:ind w:left="284"/>
        <w:rPr>
          <w:rFonts w:ascii="Arial" w:hAnsi="Arial" w:cs="Arial"/>
          <w:b/>
          <w:sz w:val="20"/>
          <w:szCs w:val="20"/>
        </w:rPr>
      </w:pPr>
    </w:p>
    <w:p w:rsidR="00714E6E" w:rsidRPr="006A7648" w:rsidRDefault="00714E6E" w:rsidP="00714E6E">
      <w:pPr>
        <w:pStyle w:val="ab"/>
        <w:numPr>
          <w:ilvl w:val="0"/>
          <w:numId w:val="11"/>
        </w:numPr>
        <w:spacing w:after="0"/>
        <w:ind w:left="142" w:right="425" w:firstLine="284"/>
        <w:rPr>
          <w:rFonts w:ascii="Arial" w:hAnsi="Arial" w:cs="Arial"/>
          <w:sz w:val="20"/>
          <w:szCs w:val="20"/>
        </w:rPr>
      </w:pPr>
      <w:r w:rsidRPr="006A7648">
        <w:rPr>
          <w:rFonts w:ascii="Arial" w:hAnsi="Arial" w:cs="Arial"/>
          <w:sz w:val="20"/>
          <w:szCs w:val="20"/>
        </w:rPr>
        <w:t xml:space="preserve">строительство лечебного корпуса  (на 138 коек) в г. Можге – </w:t>
      </w:r>
      <w:r w:rsidRPr="006A7648">
        <w:rPr>
          <w:rFonts w:ascii="Arial" w:hAnsi="Arial" w:cs="Arial"/>
          <w:b/>
          <w:sz w:val="20"/>
          <w:szCs w:val="20"/>
        </w:rPr>
        <w:t>85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p>
    <w:p w:rsidR="00714E6E" w:rsidRPr="006A7648" w:rsidRDefault="00714E6E" w:rsidP="00714E6E">
      <w:pPr>
        <w:pStyle w:val="ab"/>
        <w:numPr>
          <w:ilvl w:val="0"/>
          <w:numId w:val="11"/>
        </w:numPr>
        <w:spacing w:after="0"/>
        <w:ind w:left="142" w:right="425" w:firstLine="284"/>
        <w:jc w:val="both"/>
        <w:rPr>
          <w:rFonts w:ascii="Arial" w:hAnsi="Arial" w:cs="Arial"/>
          <w:sz w:val="20"/>
          <w:szCs w:val="20"/>
        </w:rPr>
      </w:pPr>
      <w:r w:rsidRPr="006A7648">
        <w:rPr>
          <w:rFonts w:ascii="Arial" w:hAnsi="Arial" w:cs="Arial"/>
          <w:sz w:val="20"/>
          <w:szCs w:val="20"/>
        </w:rPr>
        <w:t xml:space="preserve">реконструкция здания медицинского вытрезвителя под отделение неотложной наркологической помощи в г. Ижевске – </w:t>
      </w:r>
      <w:r w:rsidRPr="006A7648">
        <w:rPr>
          <w:rFonts w:ascii="Arial" w:hAnsi="Arial" w:cs="Arial"/>
          <w:b/>
          <w:sz w:val="20"/>
          <w:szCs w:val="20"/>
        </w:rPr>
        <w:t>0,5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714E6E" w:rsidRPr="006A7648" w:rsidRDefault="00714E6E" w:rsidP="00714E6E">
      <w:pPr>
        <w:pStyle w:val="ab"/>
        <w:numPr>
          <w:ilvl w:val="0"/>
          <w:numId w:val="11"/>
        </w:numPr>
        <w:spacing w:after="0"/>
        <w:ind w:left="142" w:right="425" w:firstLine="284"/>
        <w:jc w:val="both"/>
        <w:rPr>
          <w:rFonts w:ascii="Arial" w:hAnsi="Arial" w:cs="Arial"/>
          <w:b/>
          <w:sz w:val="20"/>
          <w:szCs w:val="20"/>
        </w:rPr>
      </w:pPr>
      <w:r w:rsidRPr="006A7648">
        <w:rPr>
          <w:rFonts w:ascii="Arial" w:hAnsi="Arial" w:cs="Arial"/>
          <w:sz w:val="20"/>
          <w:szCs w:val="20"/>
        </w:rPr>
        <w:t xml:space="preserve">строительство модульного фельдшерско-акушерского пункта городской поликлиники в г. Ижевске – </w:t>
      </w:r>
      <w:r w:rsidRPr="006A7648">
        <w:rPr>
          <w:rFonts w:ascii="Arial" w:hAnsi="Arial" w:cs="Arial"/>
          <w:b/>
          <w:sz w:val="20"/>
          <w:szCs w:val="20"/>
        </w:rPr>
        <w:t>4,6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714E6E" w:rsidRPr="00774AF6" w:rsidRDefault="00FE2F3E" w:rsidP="00714E6E">
      <w:pPr>
        <w:pStyle w:val="ab"/>
        <w:spacing w:after="0"/>
        <w:ind w:left="1004" w:right="425"/>
        <w:rPr>
          <w:rFonts w:ascii="Arial" w:hAnsi="Arial" w:cs="Arial"/>
          <w:sz w:val="20"/>
          <w:szCs w:val="20"/>
        </w:rPr>
      </w:pPr>
      <w:r w:rsidRPr="00FE2F3E">
        <w:rPr>
          <w:rFonts w:ascii="Arial" w:eastAsiaTheme="minorHAnsi" w:hAnsi="Arial" w:cs="Arial"/>
          <w:noProof/>
          <w:sz w:val="20"/>
          <w:szCs w:val="20"/>
        </w:rPr>
        <w:pict>
          <v:shape id="_x0000_s1714" type="#_x0000_t202" style="position:absolute;left:0;text-align:left;margin-left:423.8pt;margin-top:1.8pt;width:152.25pt;height:51.75pt;z-index:-250764800;mso-width-relative:margin;mso-height-relative:margin" wrapcoords="-105 -313 -105 21287 21705 21287 21705 -313 -105 -313" strokecolor="white [3212]">
            <v:textbox style="mso-next-textbox:#_x0000_s1714">
              <w:txbxContent>
                <w:p w:rsidR="00714E6E" w:rsidRPr="00AE57D4" w:rsidRDefault="00714E6E" w:rsidP="00714E6E">
                  <w:pPr>
                    <w:shd w:val="clear" w:color="auto" w:fill="D6E3BC" w:themeFill="accent3" w:themeFillTint="66"/>
                    <w:jc w:val="center"/>
                    <w:rPr>
                      <w:rFonts w:ascii="Arial" w:hAnsi="Arial" w:cs="Arial"/>
                    </w:rPr>
                  </w:pPr>
                  <w:r w:rsidRPr="00AE57D4">
                    <w:rPr>
                      <w:rFonts w:ascii="Arial" w:hAnsi="Arial" w:cs="Arial"/>
                    </w:rPr>
                    <w:t xml:space="preserve">Ожидаемый результат: обеспечение доступности </w:t>
                  </w:r>
                  <w:r>
                    <w:rPr>
                      <w:rFonts w:ascii="Arial" w:hAnsi="Arial" w:cs="Arial"/>
                    </w:rPr>
                    <w:t>образовательных</w:t>
                  </w:r>
                  <w:r w:rsidRPr="00AE57D4">
                    <w:rPr>
                      <w:rFonts w:ascii="Arial" w:hAnsi="Arial" w:cs="Arial"/>
                    </w:rPr>
                    <w:t xml:space="preserve"> услуг</w:t>
                  </w:r>
                </w:p>
              </w:txbxContent>
            </v:textbox>
            <w10:wrap type="tight"/>
          </v:shape>
        </w:pict>
      </w:r>
    </w:p>
    <w:p w:rsidR="00714E6E" w:rsidRPr="006A7648" w:rsidRDefault="00714E6E" w:rsidP="00714E6E">
      <w:pPr>
        <w:pStyle w:val="ab"/>
        <w:spacing w:after="0"/>
        <w:ind w:left="284" w:right="425"/>
        <w:jc w:val="center"/>
        <w:rPr>
          <w:rFonts w:ascii="Arial" w:hAnsi="Arial" w:cs="Arial"/>
          <w:b/>
          <w:sz w:val="20"/>
          <w:szCs w:val="20"/>
        </w:rPr>
      </w:pPr>
      <w:r w:rsidRPr="006A7648">
        <w:rPr>
          <w:rFonts w:ascii="Arial" w:hAnsi="Arial" w:cs="Arial"/>
          <w:b/>
          <w:sz w:val="20"/>
          <w:szCs w:val="20"/>
        </w:rPr>
        <w:t>В сфере образования (11 объектов)</w:t>
      </w:r>
    </w:p>
    <w:p w:rsidR="00714E6E" w:rsidRPr="006A7648" w:rsidRDefault="00714E6E" w:rsidP="00714E6E">
      <w:pPr>
        <w:pStyle w:val="ab"/>
        <w:spacing w:after="0"/>
        <w:ind w:left="284" w:right="425"/>
        <w:jc w:val="center"/>
        <w:rPr>
          <w:rFonts w:ascii="Arial" w:hAnsi="Arial" w:cs="Arial"/>
          <w:b/>
          <w:sz w:val="20"/>
          <w:szCs w:val="20"/>
        </w:rPr>
      </w:pPr>
    </w:p>
    <w:p w:rsidR="00714E6E" w:rsidRPr="006A7648" w:rsidRDefault="00714E6E" w:rsidP="00714E6E">
      <w:pPr>
        <w:pStyle w:val="ab"/>
        <w:numPr>
          <w:ilvl w:val="0"/>
          <w:numId w:val="10"/>
        </w:numPr>
        <w:spacing w:after="0"/>
        <w:ind w:left="426" w:right="425" w:firstLine="0"/>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10 детских садов (с учетом капитального ремонта помещений под дополнительные группы) общей мощностью в 1 252 места:</w:t>
      </w:r>
    </w:p>
    <w:p w:rsidR="00714E6E" w:rsidRPr="006A7648" w:rsidRDefault="00FE2F3E" w:rsidP="00714E6E">
      <w:pPr>
        <w:pStyle w:val="ab"/>
        <w:numPr>
          <w:ilvl w:val="0"/>
          <w:numId w:val="18"/>
        </w:numPr>
        <w:spacing w:after="0"/>
        <w:ind w:right="425"/>
        <w:jc w:val="both"/>
        <w:rPr>
          <w:rFonts w:ascii="Arial" w:eastAsiaTheme="minorHAnsi" w:hAnsi="Arial" w:cs="Arial"/>
          <w:sz w:val="20"/>
          <w:szCs w:val="20"/>
          <w:lang w:eastAsia="en-US"/>
        </w:rPr>
      </w:pPr>
      <w:r>
        <w:rPr>
          <w:rFonts w:ascii="Arial" w:eastAsiaTheme="minorHAnsi" w:hAnsi="Arial" w:cs="Arial"/>
          <w:noProof/>
          <w:sz w:val="20"/>
          <w:szCs w:val="20"/>
          <w:lang w:eastAsia="en-US"/>
        </w:rPr>
        <w:pict>
          <v:shape id="_x0000_s1718" type="#_x0000_t202" style="position:absolute;left:0;text-align:left;margin-left:420.15pt;margin-top:14.95pt;width:155.9pt;height:108.2pt;z-index:252555776;mso-width-relative:margin;mso-height-relative:margin" strokecolor="white [3212]">
            <v:textbox>
              <w:txbxContent>
                <w:p w:rsidR="00714E6E" w:rsidRDefault="00714E6E" w:rsidP="00714E6E">
                  <w:r w:rsidRPr="00A94B9E">
                    <w:rPr>
                      <w:noProof/>
                      <w:lang w:eastAsia="ru-RU"/>
                    </w:rPr>
                    <w:drawing>
                      <wp:inline distT="0" distB="0" distL="0" distR="0">
                        <wp:extent cx="1765935" cy="1285875"/>
                        <wp:effectExtent l="19050" t="0" r="5715" b="0"/>
                        <wp:docPr id="142" name="Рисунок 1" descr="http://ciur.ru/vtk/vtk_ksi/DocLib/Фото%20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iur.ru/vtk/vtk_ksi/DocLib/Фото%20ОУ.jpg"/>
                                <pic:cNvPicPr>
                                  <a:picLocks noChangeAspect="1" noChangeArrowheads="1"/>
                                </pic:cNvPicPr>
                              </pic:nvPicPr>
                              <pic:blipFill>
                                <a:blip r:embed="rId157"/>
                                <a:srcRect/>
                                <a:stretch>
                                  <a:fillRect/>
                                </a:stretch>
                              </pic:blipFill>
                              <pic:spPr bwMode="auto">
                                <a:xfrm>
                                  <a:off x="0" y="0"/>
                                  <a:ext cx="1769502" cy="1288472"/>
                                </a:xfrm>
                                <a:prstGeom prst="rect">
                                  <a:avLst/>
                                </a:prstGeom>
                                <a:noFill/>
                                <a:ln w="9525">
                                  <a:noFill/>
                                  <a:miter lim="800000"/>
                                  <a:headEnd/>
                                  <a:tailEnd/>
                                </a:ln>
                              </pic:spPr>
                            </pic:pic>
                          </a:graphicData>
                        </a:graphic>
                      </wp:inline>
                    </w:drawing>
                  </w:r>
                </w:p>
              </w:txbxContent>
            </v:textbox>
            <w10:wrap type="square"/>
          </v:shape>
        </w:pict>
      </w:r>
      <w:r w:rsidR="00714E6E" w:rsidRPr="006A7648">
        <w:rPr>
          <w:rFonts w:ascii="Arial" w:eastAsiaTheme="minorHAnsi" w:hAnsi="Arial" w:cs="Arial"/>
          <w:sz w:val="20"/>
          <w:szCs w:val="20"/>
          <w:lang w:eastAsia="en-US"/>
        </w:rPr>
        <w:t xml:space="preserve">дополнительное здание детского сада в Первомайском районе г. Ижевска (на 115 мест) – </w:t>
      </w:r>
      <w:r w:rsidR="00714E6E" w:rsidRPr="006A7648">
        <w:rPr>
          <w:rFonts w:ascii="Arial" w:eastAsiaTheme="minorHAnsi" w:hAnsi="Arial" w:cs="Arial"/>
          <w:b/>
          <w:sz w:val="20"/>
          <w:szCs w:val="20"/>
          <w:lang w:eastAsia="en-US"/>
        </w:rPr>
        <w:t>13 ,0 млн</w:t>
      </w:r>
      <w:proofErr w:type="gramStart"/>
      <w:r w:rsidR="00714E6E" w:rsidRPr="006A7648">
        <w:rPr>
          <w:rFonts w:ascii="Arial" w:eastAsiaTheme="minorHAnsi" w:hAnsi="Arial" w:cs="Arial"/>
          <w:b/>
          <w:sz w:val="20"/>
          <w:szCs w:val="20"/>
          <w:lang w:eastAsia="en-US"/>
        </w:rPr>
        <w:t>.р</w:t>
      </w:r>
      <w:proofErr w:type="gramEnd"/>
      <w:r w:rsidR="00714E6E" w:rsidRPr="006A7648">
        <w:rPr>
          <w:rFonts w:ascii="Arial" w:eastAsiaTheme="minorHAnsi" w:hAnsi="Arial" w:cs="Arial"/>
          <w:b/>
          <w:sz w:val="20"/>
          <w:szCs w:val="20"/>
          <w:lang w:eastAsia="en-US"/>
        </w:rPr>
        <w:t>уб</w:t>
      </w:r>
      <w:r w:rsidR="00714E6E" w:rsidRPr="006A7648">
        <w:rPr>
          <w:rFonts w:ascii="Arial" w:eastAsiaTheme="minorHAnsi" w:hAnsi="Arial" w:cs="Arial"/>
          <w:sz w:val="20"/>
          <w:szCs w:val="20"/>
          <w:lang w:eastAsia="en-US"/>
        </w:rPr>
        <w:t>.,</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в Октябрьском районе г. Ижевска (на 116 мест) – </w:t>
      </w:r>
      <w:r w:rsidRPr="006A7648">
        <w:rPr>
          <w:rFonts w:ascii="Arial" w:eastAsiaTheme="minorHAnsi" w:hAnsi="Arial" w:cs="Arial"/>
          <w:b/>
          <w:sz w:val="20"/>
          <w:szCs w:val="20"/>
          <w:lang w:eastAsia="en-US"/>
        </w:rPr>
        <w:t>8,7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 xml:space="preserve">., </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капитальный ремонт помещений под дополнительные группы (на 346 мест);</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190 мест) в г. Сарапуле – </w:t>
      </w:r>
      <w:r w:rsidRPr="006A7648">
        <w:rPr>
          <w:rFonts w:ascii="Arial" w:eastAsiaTheme="minorHAnsi" w:hAnsi="Arial" w:cs="Arial"/>
          <w:b/>
          <w:sz w:val="20"/>
          <w:szCs w:val="20"/>
          <w:lang w:eastAsia="en-US"/>
        </w:rPr>
        <w:t>40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75 мест) в с. </w:t>
      </w:r>
      <w:proofErr w:type="spellStart"/>
      <w:r w:rsidRPr="006A7648">
        <w:rPr>
          <w:rFonts w:ascii="Arial" w:eastAsiaTheme="minorHAnsi" w:hAnsi="Arial" w:cs="Arial"/>
          <w:sz w:val="20"/>
          <w:szCs w:val="20"/>
          <w:lang w:eastAsia="en-US"/>
        </w:rPr>
        <w:t>Какмож</w:t>
      </w:r>
      <w:proofErr w:type="spellEnd"/>
      <w:r w:rsidRPr="006A7648">
        <w:rPr>
          <w:rFonts w:ascii="Arial" w:eastAsiaTheme="minorHAnsi" w:hAnsi="Arial" w:cs="Arial"/>
          <w:sz w:val="20"/>
          <w:szCs w:val="20"/>
          <w:lang w:eastAsia="en-US"/>
        </w:rPr>
        <w:t xml:space="preserve"> </w:t>
      </w:r>
      <w:proofErr w:type="spellStart"/>
      <w:r w:rsidRPr="006A7648">
        <w:rPr>
          <w:rFonts w:ascii="Arial" w:eastAsiaTheme="minorHAnsi" w:hAnsi="Arial" w:cs="Arial"/>
          <w:sz w:val="20"/>
          <w:szCs w:val="20"/>
          <w:lang w:eastAsia="en-US"/>
        </w:rPr>
        <w:t>Вавожского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14,6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714E6E" w:rsidRPr="006A7648" w:rsidRDefault="00714E6E" w:rsidP="00714E6E">
      <w:pPr>
        <w:pStyle w:val="ab"/>
        <w:numPr>
          <w:ilvl w:val="0"/>
          <w:numId w:val="18"/>
        </w:numPr>
        <w:spacing w:after="0"/>
        <w:ind w:right="425"/>
        <w:jc w:val="both"/>
        <w:rPr>
          <w:rFonts w:ascii="Arial" w:eastAsiaTheme="minorHAnsi" w:hAnsi="Arial" w:cs="Arial"/>
          <w:b/>
          <w:sz w:val="20"/>
          <w:szCs w:val="20"/>
          <w:lang w:eastAsia="en-US"/>
        </w:rPr>
      </w:pPr>
      <w:r w:rsidRPr="006A7648">
        <w:rPr>
          <w:rFonts w:ascii="Arial" w:eastAsiaTheme="minorHAnsi" w:hAnsi="Arial" w:cs="Arial"/>
          <w:sz w:val="20"/>
          <w:szCs w:val="20"/>
          <w:lang w:eastAsia="en-US"/>
        </w:rPr>
        <w:t xml:space="preserve">реконструкция здания (4 группы детского сада 100 мест) в с. Завьялово </w:t>
      </w:r>
      <w:proofErr w:type="spellStart"/>
      <w:r w:rsidRPr="006A7648">
        <w:rPr>
          <w:rFonts w:ascii="Arial" w:eastAsiaTheme="minorHAnsi" w:hAnsi="Arial" w:cs="Arial"/>
          <w:sz w:val="20"/>
          <w:szCs w:val="20"/>
          <w:lang w:eastAsia="en-US"/>
        </w:rPr>
        <w:t>Завьяловского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21,1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капитальный ремонт помещений под дополнительные группы детского сада (на 40 мест)  в с</w:t>
      </w:r>
      <w:proofErr w:type="gramStart"/>
      <w:r w:rsidRPr="006A7648">
        <w:rPr>
          <w:rFonts w:ascii="Arial" w:eastAsiaTheme="minorHAnsi" w:hAnsi="Arial" w:cs="Arial"/>
          <w:sz w:val="20"/>
          <w:szCs w:val="20"/>
          <w:lang w:eastAsia="en-US"/>
        </w:rPr>
        <w:t>.З</w:t>
      </w:r>
      <w:proofErr w:type="gramEnd"/>
      <w:r w:rsidRPr="006A7648">
        <w:rPr>
          <w:rFonts w:ascii="Arial" w:eastAsiaTheme="minorHAnsi" w:hAnsi="Arial" w:cs="Arial"/>
          <w:sz w:val="20"/>
          <w:szCs w:val="20"/>
          <w:lang w:eastAsia="en-US"/>
        </w:rPr>
        <w:t xml:space="preserve">авьялово </w:t>
      </w:r>
      <w:proofErr w:type="spellStart"/>
      <w:r w:rsidRPr="006A7648">
        <w:rPr>
          <w:rFonts w:ascii="Arial" w:eastAsiaTheme="minorHAnsi" w:hAnsi="Arial" w:cs="Arial"/>
          <w:sz w:val="20"/>
          <w:szCs w:val="20"/>
          <w:lang w:eastAsia="en-US"/>
        </w:rPr>
        <w:t>Завьяловского</w:t>
      </w:r>
      <w:proofErr w:type="spellEnd"/>
      <w:r w:rsidRPr="006A7648">
        <w:rPr>
          <w:rFonts w:ascii="Arial" w:eastAsiaTheme="minorHAnsi" w:hAnsi="Arial" w:cs="Arial"/>
          <w:sz w:val="20"/>
          <w:szCs w:val="20"/>
          <w:lang w:eastAsia="en-US"/>
        </w:rPr>
        <w:t xml:space="preserve"> района,</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95 мест) в с. Факел </w:t>
      </w:r>
      <w:proofErr w:type="spellStart"/>
      <w:r w:rsidRPr="006A7648">
        <w:rPr>
          <w:rFonts w:ascii="Arial" w:eastAsiaTheme="minorHAnsi" w:hAnsi="Arial" w:cs="Arial"/>
          <w:sz w:val="20"/>
          <w:szCs w:val="20"/>
          <w:lang w:eastAsia="en-US"/>
        </w:rPr>
        <w:t>Игринского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17,6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95 мест) в д. </w:t>
      </w:r>
      <w:proofErr w:type="spellStart"/>
      <w:r w:rsidRPr="006A7648">
        <w:rPr>
          <w:rFonts w:ascii="Arial" w:eastAsiaTheme="minorHAnsi" w:hAnsi="Arial" w:cs="Arial"/>
          <w:sz w:val="20"/>
          <w:szCs w:val="20"/>
          <w:lang w:eastAsia="en-US"/>
        </w:rPr>
        <w:t>Поршур-Тукля</w:t>
      </w:r>
      <w:proofErr w:type="spellEnd"/>
      <w:r w:rsidRPr="006A7648">
        <w:rPr>
          <w:rFonts w:ascii="Arial" w:eastAsiaTheme="minorHAnsi" w:hAnsi="Arial" w:cs="Arial"/>
          <w:sz w:val="20"/>
          <w:szCs w:val="20"/>
          <w:lang w:eastAsia="en-US"/>
        </w:rPr>
        <w:t xml:space="preserve"> </w:t>
      </w:r>
      <w:proofErr w:type="spellStart"/>
      <w:r w:rsidRPr="006A7648">
        <w:rPr>
          <w:rFonts w:ascii="Arial" w:eastAsiaTheme="minorHAnsi" w:hAnsi="Arial" w:cs="Arial"/>
          <w:sz w:val="20"/>
          <w:szCs w:val="20"/>
          <w:lang w:eastAsia="en-US"/>
        </w:rPr>
        <w:t>Увинского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17,6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r w:rsidRPr="006A7648">
        <w:rPr>
          <w:rFonts w:ascii="Arial" w:eastAsiaTheme="minorHAnsi" w:hAnsi="Arial" w:cs="Arial"/>
          <w:sz w:val="20"/>
          <w:szCs w:val="20"/>
          <w:lang w:eastAsia="en-US"/>
        </w:rPr>
        <w:t>,</w:t>
      </w:r>
    </w:p>
    <w:p w:rsidR="00714E6E" w:rsidRPr="006A7648" w:rsidRDefault="00714E6E" w:rsidP="00714E6E">
      <w:pPr>
        <w:pStyle w:val="ab"/>
        <w:numPr>
          <w:ilvl w:val="0"/>
          <w:numId w:val="18"/>
        </w:numPr>
        <w:spacing w:after="0"/>
        <w:ind w:right="425"/>
        <w:jc w:val="both"/>
        <w:rPr>
          <w:rFonts w:ascii="Arial" w:eastAsiaTheme="minorHAnsi" w:hAnsi="Arial" w:cs="Arial"/>
          <w:sz w:val="20"/>
          <w:szCs w:val="20"/>
          <w:lang w:eastAsia="en-US"/>
        </w:rPr>
      </w:pPr>
      <w:r w:rsidRPr="006A7648">
        <w:rPr>
          <w:rFonts w:ascii="Arial" w:eastAsiaTheme="minorHAnsi" w:hAnsi="Arial" w:cs="Arial"/>
          <w:sz w:val="20"/>
          <w:szCs w:val="20"/>
          <w:lang w:eastAsia="en-US"/>
        </w:rPr>
        <w:t xml:space="preserve">детский сад (на 80 мест) в п. Яр </w:t>
      </w:r>
      <w:proofErr w:type="spellStart"/>
      <w:r w:rsidRPr="006A7648">
        <w:rPr>
          <w:rFonts w:ascii="Arial" w:eastAsiaTheme="minorHAnsi" w:hAnsi="Arial" w:cs="Arial"/>
          <w:sz w:val="20"/>
          <w:szCs w:val="20"/>
          <w:lang w:eastAsia="en-US"/>
        </w:rPr>
        <w:t>Ярского</w:t>
      </w:r>
      <w:proofErr w:type="spellEnd"/>
      <w:r w:rsidRPr="006A7648">
        <w:rPr>
          <w:rFonts w:ascii="Arial" w:eastAsiaTheme="minorHAnsi" w:hAnsi="Arial" w:cs="Arial"/>
          <w:sz w:val="20"/>
          <w:szCs w:val="20"/>
          <w:lang w:eastAsia="en-US"/>
        </w:rPr>
        <w:t xml:space="preserve"> района – </w:t>
      </w:r>
      <w:r w:rsidRPr="006A7648">
        <w:rPr>
          <w:rFonts w:ascii="Arial" w:eastAsiaTheme="minorHAnsi" w:hAnsi="Arial" w:cs="Arial"/>
          <w:b/>
          <w:sz w:val="20"/>
          <w:szCs w:val="20"/>
          <w:lang w:eastAsia="en-US"/>
        </w:rPr>
        <w:t>22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714E6E" w:rsidRPr="006A7648" w:rsidRDefault="00714E6E" w:rsidP="00714E6E">
      <w:pPr>
        <w:pStyle w:val="ab"/>
        <w:numPr>
          <w:ilvl w:val="0"/>
          <w:numId w:val="10"/>
        </w:numPr>
        <w:spacing w:after="0"/>
        <w:ind w:left="426" w:right="425" w:firstLine="0"/>
        <w:jc w:val="both"/>
        <w:rPr>
          <w:rFonts w:ascii="Arial" w:eastAsiaTheme="minorHAnsi" w:hAnsi="Arial" w:cs="Arial"/>
          <w:b/>
          <w:sz w:val="20"/>
          <w:szCs w:val="20"/>
          <w:lang w:eastAsia="en-US"/>
        </w:rPr>
      </w:pPr>
      <w:r w:rsidRPr="006A7648">
        <w:rPr>
          <w:rFonts w:ascii="Arial" w:eastAsiaTheme="minorHAnsi" w:hAnsi="Arial" w:cs="Arial"/>
          <w:sz w:val="20"/>
          <w:szCs w:val="20"/>
          <w:lang w:eastAsia="en-US"/>
        </w:rPr>
        <w:t xml:space="preserve">комплекс зданий и сооружений Удмуртского кадетского корпуса  им. Героя Советского Союза В.Г. Старикова в Воткинске  (в т.ч. плавательный бассейн) – </w:t>
      </w:r>
      <w:r w:rsidRPr="006A7648">
        <w:rPr>
          <w:rFonts w:ascii="Arial" w:eastAsiaTheme="minorHAnsi" w:hAnsi="Arial" w:cs="Arial"/>
          <w:b/>
          <w:sz w:val="20"/>
          <w:szCs w:val="20"/>
          <w:lang w:eastAsia="en-US"/>
        </w:rPr>
        <w:t>288,5 млн</w:t>
      </w:r>
      <w:proofErr w:type="gramStart"/>
      <w:r w:rsidRPr="006A7648">
        <w:rPr>
          <w:rFonts w:ascii="Arial" w:eastAsiaTheme="minorHAnsi" w:hAnsi="Arial" w:cs="Arial"/>
          <w:b/>
          <w:sz w:val="20"/>
          <w:szCs w:val="20"/>
          <w:lang w:eastAsia="en-US"/>
        </w:rPr>
        <w:t>.р</w:t>
      </w:r>
      <w:proofErr w:type="gramEnd"/>
      <w:r w:rsidRPr="006A7648">
        <w:rPr>
          <w:rFonts w:ascii="Arial" w:eastAsiaTheme="minorHAnsi" w:hAnsi="Arial" w:cs="Arial"/>
          <w:b/>
          <w:sz w:val="20"/>
          <w:szCs w:val="20"/>
          <w:lang w:eastAsia="en-US"/>
        </w:rPr>
        <w:t>уб.</w:t>
      </w:r>
    </w:p>
    <w:p w:rsidR="00714E6E" w:rsidRPr="006A7648" w:rsidRDefault="00714E6E" w:rsidP="00714E6E">
      <w:pPr>
        <w:pStyle w:val="ab"/>
        <w:spacing w:after="0"/>
        <w:ind w:right="425"/>
        <w:rPr>
          <w:rFonts w:ascii="Arial" w:hAnsi="Arial" w:cs="Arial"/>
          <w:b/>
          <w:sz w:val="10"/>
          <w:szCs w:val="10"/>
        </w:rPr>
      </w:pPr>
    </w:p>
    <w:p w:rsidR="00714E6E" w:rsidRDefault="00FE2F3E" w:rsidP="00714E6E">
      <w:pPr>
        <w:pStyle w:val="ab"/>
        <w:spacing w:after="0"/>
        <w:ind w:left="709" w:right="425"/>
        <w:jc w:val="center"/>
        <w:rPr>
          <w:rFonts w:ascii="Arial" w:hAnsi="Arial" w:cs="Arial"/>
          <w:b/>
          <w:sz w:val="20"/>
          <w:szCs w:val="20"/>
        </w:rPr>
      </w:pPr>
      <w:r>
        <w:rPr>
          <w:rFonts w:ascii="Arial" w:hAnsi="Arial" w:cs="Arial"/>
          <w:b/>
          <w:noProof/>
          <w:sz w:val="20"/>
          <w:szCs w:val="20"/>
        </w:rPr>
        <w:pict>
          <v:shape id="_x0000_s1716" type="#_x0000_t202" style="position:absolute;left:0;text-align:left;margin-left:420.15pt;margin-top:10.05pt;width:152.25pt;height:79.5pt;z-index:-250762752;mso-width-relative:margin;mso-height-relative:margin" wrapcoords="-105 -313 -105 21287 21705 21287 21705 -313 -105 -313" strokecolor="white [3212]">
            <v:textbox style="mso-next-textbox:#_x0000_s1716">
              <w:txbxContent>
                <w:p w:rsidR="00714E6E" w:rsidRPr="00774AF6" w:rsidRDefault="00714E6E" w:rsidP="00714E6E">
                  <w:pPr>
                    <w:shd w:val="clear" w:color="auto" w:fill="D6E3BC" w:themeFill="accent3" w:themeFillTint="66"/>
                    <w:jc w:val="center"/>
                    <w:rPr>
                      <w:rFonts w:ascii="Arial" w:hAnsi="Arial" w:cs="Arial"/>
                      <w:sz w:val="20"/>
                      <w:szCs w:val="20"/>
                    </w:rPr>
                  </w:pPr>
                  <w:r w:rsidRPr="00774AF6">
                    <w:rPr>
                      <w:rFonts w:ascii="Arial" w:hAnsi="Arial" w:cs="Arial"/>
                      <w:sz w:val="20"/>
                      <w:szCs w:val="20"/>
                    </w:rPr>
                    <w:t>Ожидаемый результат: создание комфортных условий для занятия физической культурой и спортом</w:t>
                  </w:r>
                </w:p>
              </w:txbxContent>
            </v:textbox>
            <w10:wrap type="tight"/>
          </v:shape>
        </w:pict>
      </w:r>
      <w:r w:rsidR="00714E6E" w:rsidRPr="006A7648">
        <w:rPr>
          <w:rFonts w:ascii="Arial" w:hAnsi="Arial" w:cs="Arial"/>
          <w:b/>
          <w:sz w:val="20"/>
          <w:szCs w:val="20"/>
        </w:rPr>
        <w:t>В сфере физической культуры и спорта (7 объектов)</w:t>
      </w:r>
    </w:p>
    <w:p w:rsidR="00714E6E" w:rsidRPr="006A7648" w:rsidRDefault="00714E6E" w:rsidP="00714E6E">
      <w:pPr>
        <w:pStyle w:val="ab"/>
        <w:spacing w:after="0"/>
        <w:ind w:left="709" w:right="425"/>
        <w:jc w:val="center"/>
        <w:rPr>
          <w:rFonts w:ascii="Arial" w:hAnsi="Arial" w:cs="Arial"/>
          <w:b/>
          <w:sz w:val="10"/>
          <w:szCs w:val="10"/>
        </w:rPr>
      </w:pP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строительство крытого катка с искусственным льдом в </w:t>
      </w:r>
      <w:proofErr w:type="spellStart"/>
      <w:r w:rsidRPr="006A7648">
        <w:rPr>
          <w:rFonts w:ascii="Arial" w:hAnsi="Arial" w:cs="Arial"/>
          <w:sz w:val="20"/>
          <w:szCs w:val="20"/>
        </w:rPr>
        <w:t>Устиновском</w:t>
      </w:r>
      <w:proofErr w:type="spellEnd"/>
      <w:r w:rsidRPr="006A7648">
        <w:rPr>
          <w:rFonts w:ascii="Arial" w:hAnsi="Arial" w:cs="Arial"/>
          <w:sz w:val="20"/>
          <w:szCs w:val="20"/>
        </w:rPr>
        <w:t xml:space="preserve"> районе г. Ижевска (на 476 мест) – </w:t>
      </w:r>
      <w:r w:rsidRPr="006A7648">
        <w:rPr>
          <w:rFonts w:ascii="Arial" w:hAnsi="Arial" w:cs="Arial"/>
          <w:b/>
          <w:sz w:val="20"/>
          <w:szCs w:val="20"/>
        </w:rPr>
        <w:t>34,9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реконструкция спортивно-оздоровительного лыжного комплекса мн. Г.А. Ку</w:t>
      </w:r>
      <w:r>
        <w:rPr>
          <w:rFonts w:ascii="Arial" w:hAnsi="Arial" w:cs="Arial"/>
          <w:sz w:val="20"/>
          <w:szCs w:val="20"/>
        </w:rPr>
        <w:t>лаковой в г. Ижевске  (1-ый этап</w:t>
      </w:r>
      <w:r w:rsidRPr="006A7648">
        <w:rPr>
          <w:rFonts w:ascii="Arial" w:hAnsi="Arial" w:cs="Arial"/>
          <w:sz w:val="20"/>
          <w:szCs w:val="20"/>
        </w:rPr>
        <w:t xml:space="preserve"> - общежитие для спортсменов с медико-восстановительным</w:t>
      </w:r>
      <w:r>
        <w:rPr>
          <w:rFonts w:ascii="Arial" w:hAnsi="Arial" w:cs="Arial"/>
          <w:sz w:val="20"/>
          <w:szCs w:val="20"/>
        </w:rPr>
        <w:t xml:space="preserve"> центром) (120 мест) –</w:t>
      </w:r>
      <w:r w:rsidRPr="006A7648">
        <w:rPr>
          <w:rFonts w:ascii="Arial" w:hAnsi="Arial" w:cs="Arial"/>
          <w:sz w:val="20"/>
          <w:szCs w:val="20"/>
        </w:rPr>
        <w:t xml:space="preserve"> </w:t>
      </w:r>
      <w:r w:rsidRPr="006A7648">
        <w:rPr>
          <w:rFonts w:ascii="Arial" w:hAnsi="Arial" w:cs="Arial"/>
          <w:b/>
          <w:sz w:val="20"/>
          <w:szCs w:val="20"/>
        </w:rPr>
        <w:t>40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реконструкция стадиона «Энергия» в г. Сарапуле (искусственное покрытие футбольного поля) – </w:t>
      </w:r>
      <w:r w:rsidRPr="006A7648">
        <w:rPr>
          <w:rFonts w:ascii="Arial" w:hAnsi="Arial" w:cs="Arial"/>
          <w:b/>
          <w:sz w:val="20"/>
          <w:szCs w:val="20"/>
        </w:rPr>
        <w:t>2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714E6E" w:rsidRPr="006A7648" w:rsidRDefault="00714E6E" w:rsidP="00714E6E">
      <w:pPr>
        <w:pStyle w:val="a6"/>
        <w:numPr>
          <w:ilvl w:val="0"/>
          <w:numId w:val="9"/>
        </w:numPr>
        <w:spacing w:after="0" w:line="240" w:lineRule="auto"/>
        <w:ind w:left="425" w:right="425" w:firstLine="0"/>
        <w:rPr>
          <w:rFonts w:ascii="Arial" w:hAnsi="Arial" w:cs="Arial"/>
          <w:sz w:val="20"/>
          <w:szCs w:val="20"/>
        </w:rPr>
      </w:pPr>
      <w:r w:rsidRPr="006A7648">
        <w:rPr>
          <w:rFonts w:ascii="Arial" w:hAnsi="Arial" w:cs="Arial"/>
          <w:sz w:val="20"/>
          <w:szCs w:val="20"/>
        </w:rPr>
        <w:t xml:space="preserve">капитальный ремонт малого бассейна плавательного комплекса «Динамо» в </w:t>
      </w:r>
      <w:proofErr w:type="gramStart"/>
      <w:r w:rsidRPr="006A7648">
        <w:rPr>
          <w:rFonts w:ascii="Arial" w:hAnsi="Arial" w:cs="Arial"/>
          <w:sz w:val="20"/>
          <w:szCs w:val="20"/>
        </w:rPr>
        <w:t>г</w:t>
      </w:r>
      <w:proofErr w:type="gramEnd"/>
      <w:r w:rsidRPr="006A7648">
        <w:rPr>
          <w:rFonts w:ascii="Arial" w:hAnsi="Arial" w:cs="Arial"/>
          <w:sz w:val="20"/>
          <w:szCs w:val="20"/>
        </w:rPr>
        <w:t xml:space="preserve">. Ижевске, </w:t>
      </w:r>
    </w:p>
    <w:p w:rsidR="00714E6E" w:rsidRDefault="00FE2F3E" w:rsidP="00714E6E">
      <w:pPr>
        <w:pStyle w:val="a6"/>
        <w:numPr>
          <w:ilvl w:val="0"/>
          <w:numId w:val="9"/>
        </w:numPr>
        <w:spacing w:after="0" w:line="240" w:lineRule="auto"/>
        <w:ind w:left="426" w:right="425" w:firstLine="0"/>
        <w:jc w:val="both"/>
        <w:rPr>
          <w:rFonts w:ascii="Arial" w:hAnsi="Arial" w:cs="Arial"/>
          <w:sz w:val="20"/>
          <w:szCs w:val="20"/>
        </w:rPr>
      </w:pPr>
      <w:r w:rsidRPr="00FE2F3E">
        <w:rPr>
          <w:rFonts w:ascii="Arial" w:hAnsi="Arial" w:cs="Arial"/>
          <w:b/>
          <w:noProof/>
          <w:sz w:val="20"/>
          <w:szCs w:val="20"/>
        </w:rPr>
        <w:pict>
          <v:shape id="_x0000_s1717" type="#_x0000_t202" style="position:absolute;left:0;text-align:left;margin-left:413.9pt;margin-top:5.15pt;width:158.35pt;height:93.55pt;z-index:252554752;mso-width-relative:margin;mso-height-relative:margin" strokecolor="white [3212]">
            <v:textbox>
              <w:txbxContent>
                <w:p w:rsidR="00714E6E" w:rsidRDefault="00714E6E" w:rsidP="00714E6E">
                  <w:r>
                    <w:rPr>
                      <w:noProof/>
                      <w:lang w:eastAsia="ru-RU"/>
                    </w:rPr>
                    <w:drawing>
                      <wp:inline distT="0" distB="0" distL="0" distR="0">
                        <wp:extent cx="2770338" cy="1047750"/>
                        <wp:effectExtent l="19050" t="0" r="0" b="0"/>
                        <wp:docPr id="143" name="Рисунок 19" descr="http://izhlife.ru/uploads/posts/newsimg/imgs-145310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zhlife.ru/uploads/posts/newsimg/imgs-1453100170.jpg"/>
                                <pic:cNvPicPr>
                                  <a:picLocks noChangeAspect="1" noChangeArrowheads="1"/>
                                </pic:cNvPicPr>
                              </pic:nvPicPr>
                              <pic:blipFill>
                                <a:blip r:embed="rId158"/>
                                <a:srcRect/>
                                <a:stretch>
                                  <a:fillRect/>
                                </a:stretch>
                              </pic:blipFill>
                              <pic:spPr bwMode="auto">
                                <a:xfrm>
                                  <a:off x="0" y="0"/>
                                  <a:ext cx="2782779" cy="1052455"/>
                                </a:xfrm>
                                <a:prstGeom prst="rect">
                                  <a:avLst/>
                                </a:prstGeom>
                                <a:noFill/>
                                <a:ln w="9525">
                                  <a:noFill/>
                                  <a:miter lim="800000"/>
                                  <a:headEnd/>
                                  <a:tailEnd/>
                                </a:ln>
                              </pic:spPr>
                            </pic:pic>
                          </a:graphicData>
                        </a:graphic>
                      </wp:inline>
                    </w:drawing>
                  </w:r>
                </w:p>
              </w:txbxContent>
            </v:textbox>
            <w10:wrap type="square"/>
          </v:shape>
        </w:pict>
      </w:r>
      <w:r w:rsidR="00714E6E" w:rsidRPr="006A7648">
        <w:rPr>
          <w:rFonts w:ascii="Arial" w:hAnsi="Arial" w:cs="Arial"/>
          <w:sz w:val="20"/>
          <w:szCs w:val="20"/>
        </w:rPr>
        <w:t xml:space="preserve">капитальный ремонт стадиона «Знамя» в </w:t>
      </w:r>
      <w:proofErr w:type="gramStart"/>
      <w:r w:rsidR="00714E6E" w:rsidRPr="006A7648">
        <w:rPr>
          <w:rFonts w:ascii="Arial" w:hAnsi="Arial" w:cs="Arial"/>
          <w:sz w:val="20"/>
          <w:szCs w:val="20"/>
        </w:rPr>
        <w:t>г</w:t>
      </w:r>
      <w:proofErr w:type="gramEnd"/>
      <w:r w:rsidR="00714E6E" w:rsidRPr="006A7648">
        <w:rPr>
          <w:rFonts w:ascii="Arial" w:hAnsi="Arial" w:cs="Arial"/>
          <w:sz w:val="20"/>
          <w:szCs w:val="20"/>
        </w:rPr>
        <w:t xml:space="preserve">. Воткинске,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акробатический зал </w:t>
      </w:r>
      <w:r>
        <w:rPr>
          <w:rFonts w:ascii="Arial" w:hAnsi="Arial" w:cs="Arial"/>
          <w:sz w:val="20"/>
          <w:szCs w:val="20"/>
        </w:rPr>
        <w:t>в спортивном комплексе «</w:t>
      </w:r>
      <w:proofErr w:type="spellStart"/>
      <w:r>
        <w:rPr>
          <w:rFonts w:ascii="Arial" w:hAnsi="Arial" w:cs="Arial"/>
          <w:sz w:val="20"/>
          <w:szCs w:val="20"/>
        </w:rPr>
        <w:t>Чекерил</w:t>
      </w:r>
      <w:proofErr w:type="spellEnd"/>
      <w:r w:rsidRPr="006A7648">
        <w:rPr>
          <w:rFonts w:ascii="Arial" w:hAnsi="Arial" w:cs="Arial"/>
          <w:sz w:val="20"/>
          <w:szCs w:val="20"/>
        </w:rPr>
        <w:t xml:space="preserve">» в </w:t>
      </w:r>
      <w:proofErr w:type="spellStart"/>
      <w:r w:rsidRPr="006A7648">
        <w:rPr>
          <w:rFonts w:ascii="Arial" w:hAnsi="Arial" w:cs="Arial"/>
          <w:sz w:val="20"/>
          <w:szCs w:val="20"/>
        </w:rPr>
        <w:t>Завьяловском</w:t>
      </w:r>
      <w:proofErr w:type="spellEnd"/>
      <w:r w:rsidRPr="006A7648">
        <w:rPr>
          <w:rFonts w:ascii="Arial" w:hAnsi="Arial" w:cs="Arial"/>
          <w:sz w:val="20"/>
          <w:szCs w:val="20"/>
        </w:rPr>
        <w:t xml:space="preserve"> районе,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лыжная база </w:t>
      </w:r>
      <w:proofErr w:type="gramStart"/>
      <w:r w:rsidRPr="006A7648">
        <w:rPr>
          <w:rFonts w:ascii="Arial" w:hAnsi="Arial" w:cs="Arial"/>
          <w:sz w:val="20"/>
          <w:szCs w:val="20"/>
        </w:rPr>
        <w:t>в</w:t>
      </w:r>
      <w:proofErr w:type="gramEnd"/>
      <w:r w:rsidRPr="006A7648">
        <w:rPr>
          <w:rFonts w:ascii="Arial" w:hAnsi="Arial" w:cs="Arial"/>
          <w:sz w:val="20"/>
          <w:szCs w:val="20"/>
        </w:rPr>
        <w:t xml:space="preserve"> </w:t>
      </w:r>
      <w:proofErr w:type="gramStart"/>
      <w:r w:rsidRPr="006A7648">
        <w:rPr>
          <w:rFonts w:ascii="Arial" w:hAnsi="Arial" w:cs="Arial"/>
          <w:sz w:val="20"/>
          <w:szCs w:val="20"/>
        </w:rPr>
        <w:t>с</w:t>
      </w:r>
      <w:proofErr w:type="gramEnd"/>
      <w:r w:rsidRPr="006A7648">
        <w:rPr>
          <w:rFonts w:ascii="Arial" w:hAnsi="Arial" w:cs="Arial"/>
          <w:sz w:val="20"/>
          <w:szCs w:val="20"/>
        </w:rPr>
        <w:t>. Юкаменское (105 пар лыж).</w:t>
      </w:r>
    </w:p>
    <w:p w:rsidR="00714E6E" w:rsidRDefault="00714E6E" w:rsidP="00714E6E">
      <w:pPr>
        <w:spacing w:after="0" w:line="240" w:lineRule="auto"/>
        <w:ind w:right="425"/>
        <w:rPr>
          <w:rFonts w:ascii="Arial" w:eastAsia="Calibri" w:hAnsi="Arial" w:cs="Arial"/>
          <w:b/>
          <w:sz w:val="28"/>
          <w:szCs w:val="28"/>
          <w:lang w:eastAsia="ru-RU"/>
        </w:rPr>
      </w:pPr>
    </w:p>
    <w:p w:rsidR="00714E6E" w:rsidRPr="006A7648" w:rsidRDefault="00714E6E" w:rsidP="00714E6E">
      <w:pPr>
        <w:spacing w:after="0" w:line="240" w:lineRule="auto"/>
        <w:ind w:right="425" w:firstLine="720"/>
        <w:jc w:val="center"/>
        <w:rPr>
          <w:rFonts w:ascii="Arial" w:eastAsia="Calibri" w:hAnsi="Arial" w:cs="Arial"/>
          <w:b/>
          <w:sz w:val="20"/>
          <w:szCs w:val="20"/>
          <w:lang w:eastAsia="ru-RU"/>
        </w:rPr>
      </w:pPr>
      <w:r w:rsidRPr="006A7648">
        <w:rPr>
          <w:rFonts w:ascii="Arial" w:eastAsia="Calibri" w:hAnsi="Arial" w:cs="Arial"/>
          <w:b/>
          <w:sz w:val="20"/>
          <w:szCs w:val="20"/>
          <w:lang w:eastAsia="ru-RU"/>
        </w:rPr>
        <w:t>В сфере культуры (5 объектов)</w:t>
      </w:r>
    </w:p>
    <w:p w:rsidR="00714E6E" w:rsidRPr="006A7648" w:rsidRDefault="00714E6E" w:rsidP="00714E6E">
      <w:pPr>
        <w:spacing w:after="0" w:line="240" w:lineRule="auto"/>
        <w:ind w:right="425"/>
        <w:rPr>
          <w:rFonts w:ascii="Arial" w:eastAsia="Calibri" w:hAnsi="Arial" w:cs="Arial"/>
          <w:b/>
          <w:sz w:val="20"/>
          <w:szCs w:val="20"/>
          <w:lang w:eastAsia="ru-RU"/>
        </w:rPr>
      </w:pPr>
    </w:p>
    <w:p w:rsidR="00714E6E" w:rsidRPr="006A7648" w:rsidRDefault="00FE2F3E" w:rsidP="00714E6E">
      <w:pPr>
        <w:pStyle w:val="a6"/>
        <w:numPr>
          <w:ilvl w:val="0"/>
          <w:numId w:val="9"/>
        </w:numPr>
        <w:spacing w:after="0" w:line="240" w:lineRule="auto"/>
        <w:ind w:left="426" w:right="425" w:firstLine="0"/>
        <w:jc w:val="both"/>
        <w:rPr>
          <w:rFonts w:ascii="Arial" w:hAnsi="Arial" w:cs="Arial"/>
          <w:sz w:val="20"/>
          <w:szCs w:val="20"/>
        </w:rPr>
      </w:pPr>
      <w:r w:rsidRPr="00FE2F3E">
        <w:rPr>
          <w:rFonts w:ascii="Arial" w:hAnsi="Arial" w:cs="Arial"/>
          <w:b/>
          <w:noProof/>
          <w:sz w:val="20"/>
          <w:szCs w:val="20"/>
        </w:rPr>
        <w:pict>
          <v:shape id="_x0000_s1715" type="#_x0000_t202" style="position:absolute;left:0;text-align:left;margin-left:420.15pt;margin-top:7.85pt;width:152.25pt;height:78.55pt;z-index:252552704;mso-width-relative:margin;mso-height-relative:margin" wrapcoords="-105 -313 -105 21287 21705 21287 21705 -313 -105 -313" strokecolor="white [3212]">
            <v:textbox style="mso-next-textbox:#_x0000_s1715">
              <w:txbxContent>
                <w:p w:rsidR="00714E6E" w:rsidRPr="00774AF6" w:rsidRDefault="00714E6E" w:rsidP="00714E6E">
                  <w:pPr>
                    <w:shd w:val="clear" w:color="auto" w:fill="D6E3BC" w:themeFill="accent3" w:themeFillTint="66"/>
                    <w:jc w:val="center"/>
                    <w:rPr>
                      <w:rFonts w:ascii="Arial" w:hAnsi="Arial" w:cs="Arial"/>
                      <w:sz w:val="20"/>
                      <w:szCs w:val="20"/>
                    </w:rPr>
                  </w:pPr>
                  <w:r w:rsidRPr="00774AF6">
                    <w:rPr>
                      <w:rFonts w:ascii="Arial" w:hAnsi="Arial" w:cs="Arial"/>
                      <w:sz w:val="20"/>
                      <w:szCs w:val="20"/>
                    </w:rPr>
                    <w:t>Ожидаемый результат: создание комфортных условий для занятия творчеством и проведения культурных мероприятий</w:t>
                  </w:r>
                </w:p>
              </w:txbxContent>
            </v:textbox>
            <w10:wrap type="square"/>
          </v:shape>
        </w:pict>
      </w:r>
      <w:r w:rsidR="00714E6E" w:rsidRPr="006A7648">
        <w:rPr>
          <w:rFonts w:ascii="Arial" w:hAnsi="Arial" w:cs="Arial"/>
          <w:sz w:val="20"/>
          <w:szCs w:val="20"/>
        </w:rPr>
        <w:t xml:space="preserve">реконструкция здание Государственного театра оперы и балета в г. Ижевске (на 764 мест) – </w:t>
      </w:r>
      <w:r w:rsidR="00714E6E" w:rsidRPr="006A7648">
        <w:rPr>
          <w:rFonts w:ascii="Arial" w:hAnsi="Arial" w:cs="Arial"/>
          <w:b/>
          <w:sz w:val="20"/>
          <w:szCs w:val="20"/>
        </w:rPr>
        <w:t>5 ,8 млн</w:t>
      </w:r>
      <w:proofErr w:type="gramStart"/>
      <w:r w:rsidR="00714E6E" w:rsidRPr="006A7648">
        <w:rPr>
          <w:rFonts w:ascii="Arial" w:hAnsi="Arial" w:cs="Arial"/>
          <w:b/>
          <w:sz w:val="20"/>
          <w:szCs w:val="20"/>
        </w:rPr>
        <w:t>.р</w:t>
      </w:r>
      <w:proofErr w:type="gramEnd"/>
      <w:r w:rsidR="00714E6E" w:rsidRPr="006A7648">
        <w:rPr>
          <w:rFonts w:ascii="Arial" w:hAnsi="Arial" w:cs="Arial"/>
          <w:b/>
          <w:sz w:val="20"/>
          <w:szCs w:val="20"/>
        </w:rPr>
        <w:t>уб</w:t>
      </w:r>
      <w:r w:rsidR="00714E6E" w:rsidRPr="006A7648">
        <w:rPr>
          <w:rFonts w:ascii="Arial" w:hAnsi="Arial" w:cs="Arial"/>
          <w:sz w:val="20"/>
          <w:szCs w:val="20"/>
        </w:rPr>
        <w:t xml:space="preserve">.;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реконструкция здания дворца культуры «Юб</w:t>
      </w:r>
      <w:r>
        <w:rPr>
          <w:rFonts w:ascii="Arial" w:hAnsi="Arial" w:cs="Arial"/>
          <w:sz w:val="20"/>
          <w:szCs w:val="20"/>
        </w:rPr>
        <w:t>илейный» в</w:t>
      </w:r>
      <w:r w:rsidRPr="006A7648">
        <w:rPr>
          <w:rFonts w:ascii="Arial" w:hAnsi="Arial" w:cs="Arial"/>
          <w:sz w:val="20"/>
          <w:szCs w:val="20"/>
        </w:rPr>
        <w:t xml:space="preserve"> г. Воткинске (на 692 мест) –  </w:t>
      </w:r>
      <w:r w:rsidRPr="006A7648">
        <w:rPr>
          <w:rFonts w:ascii="Arial" w:hAnsi="Arial" w:cs="Arial"/>
          <w:b/>
          <w:sz w:val="20"/>
          <w:szCs w:val="20"/>
        </w:rPr>
        <w:t>101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r w:rsidRPr="006A7648">
        <w:rPr>
          <w:rFonts w:ascii="Arial" w:hAnsi="Arial" w:cs="Arial"/>
          <w:b/>
          <w:noProof/>
          <w:sz w:val="20"/>
          <w:szCs w:val="20"/>
        </w:rPr>
        <w:t xml:space="preserve"> </w:t>
      </w:r>
    </w:p>
    <w:p w:rsidR="00714E6E" w:rsidRPr="006A7648"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реставрация и реконструкция Государственного мемориально-архитектурного комплекса «Музей-усадьба П</w:t>
      </w:r>
      <w:r>
        <w:rPr>
          <w:rFonts w:ascii="Arial" w:hAnsi="Arial" w:cs="Arial"/>
          <w:sz w:val="20"/>
          <w:szCs w:val="20"/>
        </w:rPr>
        <w:t xml:space="preserve">.И. Чайковского» в </w:t>
      </w:r>
      <w:r w:rsidRPr="006A7648">
        <w:rPr>
          <w:rFonts w:ascii="Arial" w:hAnsi="Arial" w:cs="Arial"/>
          <w:sz w:val="20"/>
          <w:szCs w:val="20"/>
        </w:rPr>
        <w:t xml:space="preserve"> г. Воткинске – </w:t>
      </w:r>
      <w:r w:rsidRPr="006A7648">
        <w:rPr>
          <w:rFonts w:ascii="Arial" w:hAnsi="Arial" w:cs="Arial"/>
          <w:b/>
          <w:sz w:val="20"/>
          <w:szCs w:val="20"/>
        </w:rPr>
        <w:t>14,6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w:t>
      </w:r>
    </w:p>
    <w:p w:rsidR="00714E6E" w:rsidRPr="006A7648" w:rsidRDefault="00FE2F3E" w:rsidP="00714E6E">
      <w:pPr>
        <w:pStyle w:val="a6"/>
        <w:numPr>
          <w:ilvl w:val="0"/>
          <w:numId w:val="9"/>
        </w:numPr>
        <w:spacing w:after="0" w:line="240" w:lineRule="auto"/>
        <w:ind w:left="426" w:right="425" w:firstLine="0"/>
        <w:jc w:val="both"/>
        <w:rPr>
          <w:rFonts w:ascii="Arial" w:hAnsi="Arial" w:cs="Arial"/>
          <w:sz w:val="20"/>
          <w:szCs w:val="20"/>
        </w:rPr>
      </w:pPr>
      <w:r>
        <w:rPr>
          <w:rFonts w:ascii="Arial" w:hAnsi="Arial" w:cs="Arial"/>
          <w:noProof/>
          <w:sz w:val="20"/>
          <w:szCs w:val="20"/>
        </w:rPr>
        <w:pict>
          <v:shape id="_x0000_s1719" type="#_x0000_t202" style="position:absolute;left:0;text-align:left;margin-left:413.9pt;margin-top:6.35pt;width:158.35pt;height:102.6pt;z-index:252556800;mso-width-relative:margin;mso-height-relative:margin" strokecolor="white [3212]">
            <v:textbox>
              <w:txbxContent>
                <w:p w:rsidR="00714E6E" w:rsidRDefault="00714E6E" w:rsidP="00714E6E">
                  <w:r w:rsidRPr="00151403">
                    <w:rPr>
                      <w:noProof/>
                      <w:lang w:eastAsia="ru-RU"/>
                    </w:rPr>
                    <w:drawing>
                      <wp:inline distT="0" distB="0" distL="0" distR="0">
                        <wp:extent cx="1841657" cy="1190625"/>
                        <wp:effectExtent l="19050" t="0" r="6193" b="0"/>
                        <wp:docPr id="144"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Чайковского на обложку.jpg"/>
                                <pic:cNvPicPr>
                                  <a:picLocks noChangeAspect="1" noChangeArrowheads="1"/>
                                </pic:cNvPicPr>
                              </pic:nvPicPr>
                              <pic:blipFill>
                                <a:blip r:embed="rId159"/>
                                <a:srcRect/>
                                <a:stretch>
                                  <a:fillRect/>
                                </a:stretch>
                              </pic:blipFill>
                              <pic:spPr bwMode="auto">
                                <a:xfrm>
                                  <a:off x="0" y="0"/>
                                  <a:ext cx="1846907" cy="1194019"/>
                                </a:xfrm>
                                <a:prstGeom prst="rect">
                                  <a:avLst/>
                                </a:prstGeom>
                                <a:noFill/>
                                <a:ln w="9525">
                                  <a:noFill/>
                                  <a:miter lim="800000"/>
                                  <a:headEnd/>
                                  <a:tailEnd/>
                                </a:ln>
                              </pic:spPr>
                            </pic:pic>
                          </a:graphicData>
                        </a:graphic>
                      </wp:inline>
                    </w:drawing>
                  </w:r>
                </w:p>
              </w:txbxContent>
            </v:textbox>
            <w10:wrap type="square"/>
          </v:shape>
        </w:pict>
      </w:r>
      <w:r w:rsidR="00714E6E" w:rsidRPr="006A7648">
        <w:rPr>
          <w:rFonts w:ascii="Arial" w:hAnsi="Arial" w:cs="Arial"/>
          <w:sz w:val="20"/>
          <w:szCs w:val="20"/>
        </w:rPr>
        <w:t xml:space="preserve">дом детского творчества в с. </w:t>
      </w:r>
      <w:proofErr w:type="spellStart"/>
      <w:r w:rsidR="00714E6E" w:rsidRPr="006A7648">
        <w:rPr>
          <w:rFonts w:ascii="Arial" w:hAnsi="Arial" w:cs="Arial"/>
          <w:sz w:val="20"/>
          <w:szCs w:val="20"/>
        </w:rPr>
        <w:t>Сигаево</w:t>
      </w:r>
      <w:proofErr w:type="spellEnd"/>
      <w:r w:rsidR="00714E6E" w:rsidRPr="006A7648">
        <w:rPr>
          <w:rFonts w:ascii="Arial" w:hAnsi="Arial" w:cs="Arial"/>
          <w:sz w:val="20"/>
          <w:szCs w:val="20"/>
        </w:rPr>
        <w:t xml:space="preserve"> Сарапульского района  (на 183 мест) – </w:t>
      </w:r>
      <w:r w:rsidR="00714E6E" w:rsidRPr="006A7648">
        <w:rPr>
          <w:rFonts w:ascii="Arial" w:hAnsi="Arial" w:cs="Arial"/>
          <w:b/>
          <w:sz w:val="20"/>
          <w:szCs w:val="20"/>
        </w:rPr>
        <w:t>12,0 млн</w:t>
      </w:r>
      <w:proofErr w:type="gramStart"/>
      <w:r w:rsidR="00714E6E" w:rsidRPr="006A7648">
        <w:rPr>
          <w:rFonts w:ascii="Arial" w:hAnsi="Arial" w:cs="Arial"/>
          <w:b/>
          <w:sz w:val="20"/>
          <w:szCs w:val="20"/>
        </w:rPr>
        <w:t>.р</w:t>
      </w:r>
      <w:proofErr w:type="gramEnd"/>
      <w:r w:rsidR="00714E6E" w:rsidRPr="006A7648">
        <w:rPr>
          <w:rFonts w:ascii="Arial" w:hAnsi="Arial" w:cs="Arial"/>
          <w:b/>
          <w:sz w:val="20"/>
          <w:szCs w:val="20"/>
        </w:rPr>
        <w:t>уб.</w:t>
      </w:r>
      <w:r w:rsidR="00714E6E" w:rsidRPr="006A7648">
        <w:rPr>
          <w:rFonts w:ascii="Arial" w:hAnsi="Arial" w:cs="Arial"/>
          <w:sz w:val="20"/>
          <w:szCs w:val="20"/>
        </w:rPr>
        <w:t>;</w:t>
      </w:r>
    </w:p>
    <w:p w:rsidR="00714E6E" w:rsidRDefault="00714E6E" w:rsidP="00714E6E">
      <w:pPr>
        <w:pStyle w:val="a6"/>
        <w:numPr>
          <w:ilvl w:val="0"/>
          <w:numId w:val="9"/>
        </w:numPr>
        <w:spacing w:after="0" w:line="240" w:lineRule="auto"/>
        <w:ind w:left="426" w:right="425" w:firstLine="0"/>
        <w:jc w:val="both"/>
        <w:rPr>
          <w:rFonts w:ascii="Arial" w:hAnsi="Arial" w:cs="Arial"/>
          <w:sz w:val="20"/>
          <w:szCs w:val="20"/>
        </w:rPr>
      </w:pPr>
      <w:r w:rsidRPr="006A7648">
        <w:rPr>
          <w:rFonts w:ascii="Arial" w:hAnsi="Arial" w:cs="Arial"/>
          <w:sz w:val="20"/>
          <w:szCs w:val="20"/>
        </w:rPr>
        <w:t xml:space="preserve">установка стелы полных кавалеров </w:t>
      </w:r>
      <w:r>
        <w:rPr>
          <w:rFonts w:ascii="Arial" w:hAnsi="Arial" w:cs="Arial"/>
          <w:sz w:val="20"/>
          <w:szCs w:val="20"/>
        </w:rPr>
        <w:t xml:space="preserve">ордена славы и мемориальных досок </w:t>
      </w:r>
      <w:r w:rsidRPr="006A7648">
        <w:rPr>
          <w:rFonts w:ascii="Arial" w:hAnsi="Arial" w:cs="Arial"/>
          <w:sz w:val="20"/>
          <w:szCs w:val="20"/>
        </w:rPr>
        <w:t>воински</w:t>
      </w:r>
      <w:r>
        <w:rPr>
          <w:rFonts w:ascii="Arial" w:hAnsi="Arial" w:cs="Arial"/>
          <w:sz w:val="20"/>
          <w:szCs w:val="20"/>
        </w:rPr>
        <w:t>м подразделениям, сформированным</w:t>
      </w:r>
      <w:r w:rsidRPr="006A7648">
        <w:rPr>
          <w:rFonts w:ascii="Arial" w:hAnsi="Arial" w:cs="Arial"/>
          <w:sz w:val="20"/>
          <w:szCs w:val="20"/>
        </w:rPr>
        <w:t xml:space="preserve"> в Удмуртии в годы Великой Отечественной войны  - </w:t>
      </w:r>
      <w:r w:rsidRPr="006A7648">
        <w:rPr>
          <w:rFonts w:ascii="Arial" w:hAnsi="Arial" w:cs="Arial"/>
          <w:b/>
          <w:sz w:val="20"/>
          <w:szCs w:val="20"/>
        </w:rPr>
        <w:t>0,1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r w:rsidRPr="006A7648">
        <w:rPr>
          <w:rFonts w:ascii="Arial" w:hAnsi="Arial" w:cs="Arial"/>
          <w:sz w:val="20"/>
          <w:szCs w:val="20"/>
        </w:rPr>
        <w:t xml:space="preserve"> </w:t>
      </w:r>
    </w:p>
    <w:p w:rsidR="00714E6E" w:rsidRPr="006A7648" w:rsidRDefault="00714E6E" w:rsidP="00714E6E">
      <w:pPr>
        <w:pStyle w:val="a6"/>
        <w:spacing w:after="0" w:line="240" w:lineRule="auto"/>
        <w:ind w:left="426" w:right="425"/>
        <w:jc w:val="both"/>
        <w:rPr>
          <w:rFonts w:ascii="Arial" w:hAnsi="Arial" w:cs="Arial"/>
          <w:sz w:val="20"/>
          <w:szCs w:val="20"/>
        </w:rPr>
      </w:pPr>
    </w:p>
    <w:p w:rsidR="00714E6E" w:rsidRDefault="00714E6E" w:rsidP="00714E6E">
      <w:pPr>
        <w:pStyle w:val="ab"/>
        <w:spacing w:after="0"/>
        <w:ind w:right="425"/>
        <w:jc w:val="center"/>
        <w:rPr>
          <w:rFonts w:ascii="Arial" w:hAnsi="Arial" w:cs="Arial"/>
          <w:b/>
          <w:sz w:val="20"/>
          <w:szCs w:val="20"/>
        </w:rPr>
      </w:pPr>
    </w:p>
    <w:p w:rsidR="00714E6E" w:rsidRDefault="00714E6E" w:rsidP="00714E6E">
      <w:pPr>
        <w:pStyle w:val="ab"/>
        <w:spacing w:after="0"/>
        <w:ind w:right="425"/>
        <w:rPr>
          <w:rFonts w:ascii="Arial" w:hAnsi="Arial" w:cs="Arial"/>
          <w:b/>
          <w:sz w:val="20"/>
          <w:szCs w:val="20"/>
        </w:rPr>
      </w:pPr>
    </w:p>
    <w:p w:rsidR="00714E6E" w:rsidRDefault="00714E6E" w:rsidP="00714E6E">
      <w:pPr>
        <w:pStyle w:val="ab"/>
        <w:spacing w:after="0"/>
        <w:ind w:right="425"/>
        <w:jc w:val="center"/>
        <w:rPr>
          <w:rFonts w:ascii="Arial" w:hAnsi="Arial" w:cs="Arial"/>
          <w:b/>
          <w:sz w:val="20"/>
          <w:szCs w:val="20"/>
        </w:rPr>
      </w:pPr>
    </w:p>
    <w:p w:rsidR="00714E6E" w:rsidRPr="006A7648" w:rsidRDefault="00714E6E" w:rsidP="00714E6E">
      <w:pPr>
        <w:pStyle w:val="ab"/>
        <w:spacing w:after="0"/>
        <w:ind w:right="425"/>
        <w:jc w:val="center"/>
        <w:rPr>
          <w:rFonts w:ascii="Arial" w:hAnsi="Arial" w:cs="Arial"/>
          <w:b/>
          <w:sz w:val="20"/>
          <w:szCs w:val="20"/>
        </w:rPr>
      </w:pPr>
      <w:r w:rsidRPr="006A7648">
        <w:rPr>
          <w:rFonts w:ascii="Arial" w:hAnsi="Arial" w:cs="Arial"/>
          <w:b/>
          <w:sz w:val="20"/>
          <w:szCs w:val="20"/>
        </w:rPr>
        <w:lastRenderedPageBreak/>
        <w:t>Прочие отрасли хозяйства (31 объект)</w:t>
      </w:r>
    </w:p>
    <w:p w:rsidR="00714E6E" w:rsidRPr="006A7648" w:rsidRDefault="00714E6E" w:rsidP="00714E6E">
      <w:pPr>
        <w:pStyle w:val="ab"/>
        <w:spacing w:after="0"/>
        <w:ind w:right="425"/>
        <w:jc w:val="center"/>
        <w:rPr>
          <w:rFonts w:ascii="Arial" w:hAnsi="Arial" w:cs="Arial"/>
          <w:b/>
          <w:sz w:val="20"/>
          <w:szCs w:val="20"/>
        </w:rPr>
      </w:pPr>
    </w:p>
    <w:p w:rsidR="00714E6E" w:rsidRPr="006A7648" w:rsidRDefault="00714E6E" w:rsidP="00714E6E">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строительство, реконструкция и капитальный ремонт зданий многофункциональных центров предоставления государственных и муниципальных услуг в Удмуртской Республике (29 объектов),</w:t>
      </w:r>
    </w:p>
    <w:p w:rsidR="00714E6E" w:rsidRPr="006A7648" w:rsidRDefault="00714E6E" w:rsidP="00714E6E">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 xml:space="preserve"> жилой дом в г. Ижевске на ул. Ракетной – </w:t>
      </w:r>
      <w:r w:rsidRPr="006A7648">
        <w:rPr>
          <w:rFonts w:ascii="Arial" w:hAnsi="Arial" w:cs="Arial"/>
          <w:b/>
          <w:sz w:val="20"/>
          <w:szCs w:val="20"/>
        </w:rPr>
        <w:t>38,2 млн</w:t>
      </w:r>
      <w:proofErr w:type="gramStart"/>
      <w:r w:rsidRPr="006A7648">
        <w:rPr>
          <w:rFonts w:ascii="Arial" w:hAnsi="Arial" w:cs="Arial"/>
          <w:b/>
          <w:sz w:val="20"/>
          <w:szCs w:val="20"/>
        </w:rPr>
        <w:t>.р</w:t>
      </w:r>
      <w:proofErr w:type="gramEnd"/>
      <w:r w:rsidRPr="006A7648">
        <w:rPr>
          <w:rFonts w:ascii="Arial" w:hAnsi="Arial" w:cs="Arial"/>
          <w:b/>
          <w:sz w:val="20"/>
          <w:szCs w:val="20"/>
        </w:rPr>
        <w:t>уб.,</w:t>
      </w:r>
    </w:p>
    <w:p w:rsidR="00714E6E" w:rsidRPr="006A7648" w:rsidRDefault="00714E6E" w:rsidP="00714E6E">
      <w:pPr>
        <w:pStyle w:val="ab"/>
        <w:numPr>
          <w:ilvl w:val="0"/>
          <w:numId w:val="12"/>
        </w:numPr>
        <w:spacing w:after="0"/>
        <w:ind w:left="426" w:right="425" w:firstLine="142"/>
        <w:jc w:val="both"/>
        <w:rPr>
          <w:rFonts w:ascii="Arial" w:hAnsi="Arial" w:cs="Arial"/>
          <w:sz w:val="20"/>
          <w:szCs w:val="20"/>
        </w:rPr>
      </w:pPr>
      <w:r w:rsidRPr="006A7648">
        <w:rPr>
          <w:rFonts w:ascii="Arial" w:hAnsi="Arial" w:cs="Arial"/>
          <w:sz w:val="20"/>
          <w:szCs w:val="20"/>
        </w:rPr>
        <w:t xml:space="preserve">пожарное депо в п. </w:t>
      </w:r>
      <w:proofErr w:type="spellStart"/>
      <w:r w:rsidRPr="006A7648">
        <w:rPr>
          <w:rFonts w:ascii="Arial" w:hAnsi="Arial" w:cs="Arial"/>
          <w:sz w:val="20"/>
          <w:szCs w:val="20"/>
        </w:rPr>
        <w:t>Кизнер</w:t>
      </w:r>
      <w:proofErr w:type="spellEnd"/>
      <w:r w:rsidRPr="006A7648">
        <w:rPr>
          <w:rFonts w:ascii="Arial" w:hAnsi="Arial" w:cs="Arial"/>
          <w:sz w:val="20"/>
          <w:szCs w:val="20"/>
        </w:rPr>
        <w:t xml:space="preserve"> (4 </w:t>
      </w:r>
      <w:proofErr w:type="spellStart"/>
      <w:r w:rsidRPr="006A7648">
        <w:rPr>
          <w:rFonts w:ascii="Arial" w:hAnsi="Arial" w:cs="Arial"/>
          <w:sz w:val="20"/>
          <w:szCs w:val="20"/>
        </w:rPr>
        <w:t>машиноместа</w:t>
      </w:r>
      <w:proofErr w:type="spellEnd"/>
      <w:r w:rsidRPr="006A7648">
        <w:rPr>
          <w:rFonts w:ascii="Arial" w:hAnsi="Arial" w:cs="Arial"/>
          <w:sz w:val="20"/>
          <w:szCs w:val="20"/>
        </w:rPr>
        <w:t>).</w:t>
      </w:r>
    </w:p>
    <w:p w:rsidR="00714E6E" w:rsidRDefault="00714E6E" w:rsidP="00714E6E">
      <w:pPr>
        <w:pStyle w:val="ab"/>
        <w:spacing w:after="0"/>
        <w:ind w:right="425"/>
        <w:rPr>
          <w:rFonts w:ascii="Arial" w:hAnsi="Arial" w:cs="Arial"/>
          <w:b/>
          <w:sz w:val="10"/>
          <w:szCs w:val="10"/>
        </w:rPr>
      </w:pPr>
    </w:p>
    <w:p w:rsidR="00714E6E" w:rsidRPr="007663BD" w:rsidRDefault="00714E6E" w:rsidP="00714E6E">
      <w:pPr>
        <w:pStyle w:val="ab"/>
        <w:spacing w:after="0"/>
        <w:ind w:right="425"/>
        <w:rPr>
          <w:rFonts w:ascii="Arial" w:hAnsi="Arial" w:cs="Arial"/>
          <w:b/>
          <w:sz w:val="10"/>
          <w:szCs w:val="10"/>
        </w:rPr>
      </w:pPr>
    </w:p>
    <w:p w:rsidR="00714E6E" w:rsidRPr="001F4AC3" w:rsidRDefault="00714E6E" w:rsidP="00714E6E">
      <w:pPr>
        <w:pStyle w:val="a6"/>
        <w:numPr>
          <w:ilvl w:val="0"/>
          <w:numId w:val="33"/>
        </w:numPr>
        <w:spacing w:after="0" w:line="240" w:lineRule="auto"/>
        <w:ind w:left="1418"/>
        <w:rPr>
          <w:rFonts w:ascii="Arial" w:hAnsi="Arial" w:cs="Arial"/>
          <w:b/>
          <w:bCs/>
          <w:color w:val="E36C0A" w:themeColor="accent6" w:themeShade="BF"/>
          <w:sz w:val="24"/>
          <w:szCs w:val="24"/>
        </w:rPr>
      </w:pPr>
      <w:r>
        <w:rPr>
          <w:rFonts w:ascii="Arial" w:hAnsi="Arial" w:cs="Arial"/>
          <w:b/>
          <w:bCs/>
          <w:color w:val="E36C0A" w:themeColor="accent6" w:themeShade="BF"/>
          <w:sz w:val="24"/>
          <w:szCs w:val="24"/>
        </w:rPr>
        <w:t>Сведения об объектах, введенных</w:t>
      </w:r>
      <w:r w:rsidRPr="00774AF6">
        <w:rPr>
          <w:rFonts w:ascii="Arial" w:hAnsi="Arial" w:cs="Arial"/>
          <w:b/>
          <w:bCs/>
          <w:color w:val="E36C0A" w:themeColor="accent6" w:themeShade="BF"/>
          <w:sz w:val="24"/>
          <w:szCs w:val="24"/>
        </w:rPr>
        <w:t xml:space="preserve"> в эксплуатацию </w:t>
      </w:r>
      <w:r w:rsidRPr="001F4AC3">
        <w:rPr>
          <w:rFonts w:ascii="Arial" w:hAnsi="Arial" w:cs="Arial"/>
          <w:b/>
          <w:bCs/>
          <w:color w:val="E36C0A" w:themeColor="accent6" w:themeShade="BF"/>
          <w:sz w:val="24"/>
          <w:szCs w:val="24"/>
        </w:rPr>
        <w:t>в 2016 году</w:t>
      </w:r>
    </w:p>
    <w:p w:rsidR="00714E6E" w:rsidRDefault="00714E6E" w:rsidP="00714E6E">
      <w:pPr>
        <w:pStyle w:val="ab"/>
        <w:spacing w:after="0"/>
        <w:ind w:left="284" w:right="425"/>
        <w:jc w:val="center"/>
        <w:rPr>
          <w:rFonts w:ascii="Arial" w:hAnsi="Arial" w:cs="Arial"/>
          <w:b/>
          <w:color w:val="E36C0A" w:themeColor="accent6" w:themeShade="BF"/>
          <w:sz w:val="10"/>
          <w:szCs w:val="10"/>
        </w:rPr>
      </w:pPr>
    </w:p>
    <w:p w:rsidR="00714E6E" w:rsidRPr="0075124A" w:rsidRDefault="00714E6E" w:rsidP="00714E6E">
      <w:pPr>
        <w:pStyle w:val="ab"/>
        <w:spacing w:after="0"/>
        <w:ind w:left="284" w:right="425"/>
        <w:jc w:val="center"/>
        <w:rPr>
          <w:rFonts w:ascii="Arial" w:hAnsi="Arial" w:cs="Arial"/>
          <w:b/>
          <w:sz w:val="20"/>
          <w:szCs w:val="20"/>
        </w:rPr>
      </w:pPr>
      <w:r>
        <w:rPr>
          <w:rFonts w:ascii="Arial" w:hAnsi="Arial" w:cs="Arial"/>
          <w:b/>
          <w:sz w:val="20"/>
          <w:szCs w:val="20"/>
        </w:rPr>
        <w:t>В сфере образования (2 объекта)</w:t>
      </w:r>
    </w:p>
    <w:p w:rsidR="00714E6E" w:rsidRPr="007663BD" w:rsidRDefault="00714E6E" w:rsidP="00714E6E">
      <w:pPr>
        <w:pStyle w:val="ab"/>
        <w:spacing w:after="0"/>
        <w:ind w:right="425"/>
        <w:rPr>
          <w:rFonts w:ascii="Arial" w:hAnsi="Arial" w:cs="Arial"/>
          <w:b/>
          <w:color w:val="E36C0A" w:themeColor="accent6" w:themeShade="BF"/>
          <w:sz w:val="10"/>
          <w:szCs w:val="10"/>
        </w:rPr>
      </w:pPr>
    </w:p>
    <w:p w:rsidR="00714E6E" w:rsidRPr="006A7648"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детский сад в д. Удмуртские Ключи </w:t>
      </w:r>
      <w:proofErr w:type="spellStart"/>
      <w:r w:rsidRPr="006A7648">
        <w:rPr>
          <w:rFonts w:ascii="Arial" w:hAnsi="Arial" w:cs="Arial"/>
          <w:sz w:val="20"/>
          <w:szCs w:val="20"/>
        </w:rPr>
        <w:t>Глазовского</w:t>
      </w:r>
      <w:proofErr w:type="spellEnd"/>
      <w:r w:rsidRPr="006A7648">
        <w:rPr>
          <w:rFonts w:ascii="Arial" w:hAnsi="Arial" w:cs="Arial"/>
          <w:sz w:val="20"/>
          <w:szCs w:val="20"/>
        </w:rPr>
        <w:t xml:space="preserve"> района (на 40 мест),</w:t>
      </w:r>
    </w:p>
    <w:p w:rsidR="00714E6E"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основная общеобразовательная школа (на 112 мест) </w:t>
      </w:r>
      <w:proofErr w:type="gramStart"/>
      <w:r w:rsidRPr="006A7648">
        <w:rPr>
          <w:rFonts w:ascii="Arial" w:hAnsi="Arial" w:cs="Arial"/>
          <w:sz w:val="20"/>
          <w:szCs w:val="20"/>
        </w:rPr>
        <w:t>с</w:t>
      </w:r>
      <w:proofErr w:type="gramEnd"/>
      <w:r w:rsidRPr="006A7648">
        <w:rPr>
          <w:rFonts w:ascii="Arial" w:hAnsi="Arial" w:cs="Arial"/>
          <w:sz w:val="20"/>
          <w:szCs w:val="20"/>
        </w:rPr>
        <w:t xml:space="preserve"> </w:t>
      </w:r>
      <w:proofErr w:type="gramStart"/>
      <w:r w:rsidRPr="006A7648">
        <w:rPr>
          <w:rFonts w:ascii="Arial" w:hAnsi="Arial" w:cs="Arial"/>
          <w:sz w:val="20"/>
          <w:szCs w:val="20"/>
        </w:rPr>
        <w:t>детским</w:t>
      </w:r>
      <w:proofErr w:type="gramEnd"/>
      <w:r w:rsidRPr="006A7648">
        <w:rPr>
          <w:rFonts w:ascii="Arial" w:hAnsi="Arial" w:cs="Arial"/>
          <w:sz w:val="20"/>
          <w:szCs w:val="20"/>
        </w:rPr>
        <w:t xml:space="preserve"> садом (на 40 мест) в с. </w:t>
      </w:r>
      <w:proofErr w:type="spellStart"/>
      <w:r w:rsidRPr="006A7648">
        <w:rPr>
          <w:rFonts w:ascii="Arial" w:hAnsi="Arial" w:cs="Arial"/>
          <w:sz w:val="20"/>
          <w:szCs w:val="20"/>
        </w:rPr>
        <w:t>Селычка</w:t>
      </w:r>
      <w:proofErr w:type="spellEnd"/>
      <w:r w:rsidRPr="006A7648">
        <w:rPr>
          <w:rFonts w:ascii="Arial" w:hAnsi="Arial" w:cs="Arial"/>
          <w:sz w:val="20"/>
          <w:szCs w:val="20"/>
        </w:rPr>
        <w:t xml:space="preserve"> </w:t>
      </w:r>
      <w:proofErr w:type="spellStart"/>
      <w:r w:rsidRPr="006A7648">
        <w:rPr>
          <w:rFonts w:ascii="Arial" w:hAnsi="Arial" w:cs="Arial"/>
          <w:sz w:val="20"/>
          <w:szCs w:val="20"/>
        </w:rPr>
        <w:t>Якшур-Бодьинского</w:t>
      </w:r>
      <w:proofErr w:type="spellEnd"/>
      <w:r w:rsidRPr="006A7648">
        <w:rPr>
          <w:rFonts w:ascii="Arial" w:hAnsi="Arial" w:cs="Arial"/>
          <w:sz w:val="20"/>
          <w:szCs w:val="20"/>
        </w:rPr>
        <w:t xml:space="preserve"> района (2 этап – детский сад)</w:t>
      </w:r>
      <w:r>
        <w:rPr>
          <w:rFonts w:ascii="Arial" w:hAnsi="Arial" w:cs="Arial"/>
          <w:sz w:val="20"/>
          <w:szCs w:val="20"/>
        </w:rPr>
        <w:t>.</w:t>
      </w:r>
    </w:p>
    <w:p w:rsidR="00714E6E" w:rsidRDefault="00714E6E" w:rsidP="00714E6E">
      <w:pPr>
        <w:pStyle w:val="ab"/>
        <w:spacing w:after="0"/>
        <w:ind w:left="1004" w:right="425"/>
        <w:jc w:val="center"/>
        <w:rPr>
          <w:rFonts w:ascii="Arial" w:hAnsi="Arial" w:cs="Arial"/>
          <w:sz w:val="20"/>
          <w:szCs w:val="20"/>
        </w:rPr>
      </w:pPr>
    </w:p>
    <w:p w:rsidR="00714E6E" w:rsidRDefault="00714E6E" w:rsidP="00714E6E">
      <w:pPr>
        <w:pStyle w:val="ab"/>
        <w:spacing w:after="0"/>
        <w:ind w:left="1004" w:right="425"/>
        <w:jc w:val="center"/>
        <w:rPr>
          <w:rFonts w:ascii="Arial" w:hAnsi="Arial" w:cs="Arial"/>
          <w:b/>
          <w:sz w:val="20"/>
          <w:szCs w:val="20"/>
        </w:rPr>
      </w:pPr>
      <w:r w:rsidRPr="00A3603B">
        <w:rPr>
          <w:rFonts w:ascii="Arial" w:hAnsi="Arial" w:cs="Arial"/>
          <w:b/>
          <w:sz w:val="20"/>
          <w:szCs w:val="20"/>
        </w:rPr>
        <w:t>В сфере физической культуры и спорта (</w:t>
      </w:r>
      <w:r>
        <w:rPr>
          <w:rFonts w:ascii="Arial" w:hAnsi="Arial" w:cs="Arial"/>
          <w:b/>
          <w:sz w:val="20"/>
          <w:szCs w:val="20"/>
        </w:rPr>
        <w:t>4</w:t>
      </w:r>
      <w:r w:rsidRPr="00A3603B">
        <w:rPr>
          <w:rFonts w:ascii="Arial" w:hAnsi="Arial" w:cs="Arial"/>
          <w:b/>
          <w:sz w:val="20"/>
          <w:szCs w:val="20"/>
        </w:rPr>
        <w:t xml:space="preserve"> объекта)</w:t>
      </w:r>
    </w:p>
    <w:p w:rsidR="00714E6E" w:rsidRPr="00A3603B" w:rsidRDefault="00714E6E" w:rsidP="00714E6E">
      <w:pPr>
        <w:pStyle w:val="ab"/>
        <w:spacing w:after="0"/>
        <w:ind w:left="1004" w:right="425"/>
        <w:jc w:val="center"/>
        <w:rPr>
          <w:rFonts w:ascii="Arial" w:hAnsi="Arial" w:cs="Arial"/>
          <w:b/>
          <w:sz w:val="20"/>
          <w:szCs w:val="20"/>
        </w:rPr>
      </w:pPr>
    </w:p>
    <w:p w:rsidR="00714E6E" w:rsidRPr="006A7648"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спортивное сооружение в </w:t>
      </w:r>
      <w:proofErr w:type="spellStart"/>
      <w:r w:rsidRPr="006A7648">
        <w:rPr>
          <w:rFonts w:ascii="Arial" w:hAnsi="Arial" w:cs="Arial"/>
          <w:sz w:val="20"/>
          <w:szCs w:val="20"/>
        </w:rPr>
        <w:t>с</w:t>
      </w:r>
      <w:proofErr w:type="gramStart"/>
      <w:r w:rsidRPr="006A7648">
        <w:rPr>
          <w:rFonts w:ascii="Arial" w:hAnsi="Arial" w:cs="Arial"/>
          <w:sz w:val="20"/>
          <w:szCs w:val="20"/>
        </w:rPr>
        <w:t>.С</w:t>
      </w:r>
      <w:proofErr w:type="gramEnd"/>
      <w:r w:rsidRPr="006A7648">
        <w:rPr>
          <w:rFonts w:ascii="Arial" w:hAnsi="Arial" w:cs="Arial"/>
          <w:sz w:val="20"/>
          <w:szCs w:val="20"/>
        </w:rPr>
        <w:t>игаево</w:t>
      </w:r>
      <w:proofErr w:type="spellEnd"/>
      <w:r w:rsidRPr="006A7648">
        <w:rPr>
          <w:rFonts w:ascii="Arial" w:hAnsi="Arial" w:cs="Arial"/>
          <w:sz w:val="20"/>
          <w:szCs w:val="20"/>
        </w:rPr>
        <w:t xml:space="preserve"> Сарапульского района (на 500 мест),</w:t>
      </w:r>
    </w:p>
    <w:p w:rsidR="00714E6E" w:rsidRPr="006A7648"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 xml:space="preserve">реконструкция стадиона «Энергия» в </w:t>
      </w:r>
      <w:proofErr w:type="gramStart"/>
      <w:r w:rsidRPr="006A7648">
        <w:rPr>
          <w:rFonts w:ascii="Arial" w:hAnsi="Arial" w:cs="Arial"/>
          <w:sz w:val="20"/>
          <w:szCs w:val="20"/>
        </w:rPr>
        <w:t>г</w:t>
      </w:r>
      <w:proofErr w:type="gramEnd"/>
      <w:r w:rsidRPr="006A7648">
        <w:rPr>
          <w:rFonts w:ascii="Arial" w:hAnsi="Arial" w:cs="Arial"/>
          <w:sz w:val="20"/>
          <w:szCs w:val="20"/>
        </w:rPr>
        <w:t>. Сарапуле,</w:t>
      </w:r>
    </w:p>
    <w:p w:rsidR="00714E6E"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лыжн</w:t>
      </w:r>
      <w:r>
        <w:rPr>
          <w:rFonts w:ascii="Arial" w:hAnsi="Arial" w:cs="Arial"/>
          <w:sz w:val="20"/>
          <w:szCs w:val="20"/>
        </w:rPr>
        <w:t>ая база в п. Игра (105 пар лыж),</w:t>
      </w:r>
    </w:p>
    <w:p w:rsidR="00714E6E" w:rsidRDefault="00714E6E" w:rsidP="00714E6E">
      <w:pPr>
        <w:pStyle w:val="ab"/>
        <w:numPr>
          <w:ilvl w:val="0"/>
          <w:numId w:val="19"/>
        </w:numPr>
        <w:spacing w:after="0"/>
        <w:ind w:right="425"/>
        <w:jc w:val="both"/>
        <w:rPr>
          <w:rFonts w:ascii="Arial" w:hAnsi="Arial" w:cs="Arial"/>
          <w:sz w:val="20"/>
          <w:szCs w:val="20"/>
        </w:rPr>
      </w:pPr>
      <w:r>
        <w:rPr>
          <w:rFonts w:ascii="Arial" w:hAnsi="Arial" w:cs="Arial"/>
          <w:sz w:val="20"/>
          <w:szCs w:val="20"/>
        </w:rPr>
        <w:t xml:space="preserve">физкультурно-оздоровительный комплекс, расположенный по </w:t>
      </w:r>
      <w:proofErr w:type="spellStart"/>
      <w:r>
        <w:rPr>
          <w:rFonts w:ascii="Arial" w:hAnsi="Arial" w:cs="Arial"/>
          <w:sz w:val="20"/>
          <w:szCs w:val="20"/>
        </w:rPr>
        <w:t>адресу</w:t>
      </w:r>
      <w:proofErr w:type="gramStart"/>
      <w:r>
        <w:rPr>
          <w:rFonts w:ascii="Arial" w:hAnsi="Arial" w:cs="Arial"/>
          <w:sz w:val="20"/>
          <w:szCs w:val="20"/>
        </w:rPr>
        <w:t>:г</w:t>
      </w:r>
      <w:proofErr w:type="spellEnd"/>
      <w:proofErr w:type="gramEnd"/>
      <w:r>
        <w:rPr>
          <w:rFonts w:ascii="Arial" w:hAnsi="Arial" w:cs="Arial"/>
          <w:sz w:val="20"/>
          <w:szCs w:val="20"/>
        </w:rPr>
        <w:t>. Ижевск, д.231а. Универсальный игровой спортивный зал (48 единовременных посещений).</w:t>
      </w:r>
    </w:p>
    <w:p w:rsidR="00714E6E" w:rsidRDefault="00714E6E" w:rsidP="00714E6E">
      <w:pPr>
        <w:pStyle w:val="ab"/>
        <w:spacing w:after="0"/>
        <w:ind w:right="425"/>
        <w:jc w:val="both"/>
        <w:rPr>
          <w:rFonts w:ascii="Arial" w:hAnsi="Arial" w:cs="Arial"/>
          <w:sz w:val="20"/>
          <w:szCs w:val="20"/>
        </w:rPr>
      </w:pPr>
    </w:p>
    <w:p w:rsidR="00714E6E" w:rsidRDefault="00714E6E" w:rsidP="00714E6E">
      <w:pPr>
        <w:pStyle w:val="ab"/>
        <w:spacing w:after="0"/>
        <w:ind w:right="425"/>
        <w:jc w:val="center"/>
        <w:rPr>
          <w:rFonts w:ascii="Arial" w:hAnsi="Arial" w:cs="Arial"/>
          <w:b/>
          <w:sz w:val="20"/>
          <w:szCs w:val="20"/>
        </w:rPr>
      </w:pPr>
    </w:p>
    <w:p w:rsidR="00714E6E" w:rsidRDefault="00714E6E" w:rsidP="00714E6E">
      <w:pPr>
        <w:pStyle w:val="ab"/>
        <w:spacing w:after="0"/>
        <w:ind w:right="425"/>
        <w:jc w:val="center"/>
        <w:rPr>
          <w:rFonts w:ascii="Arial" w:hAnsi="Arial" w:cs="Arial"/>
          <w:b/>
          <w:sz w:val="20"/>
          <w:szCs w:val="20"/>
        </w:rPr>
      </w:pPr>
      <w:r>
        <w:rPr>
          <w:rFonts w:ascii="Arial" w:hAnsi="Arial" w:cs="Arial"/>
          <w:b/>
          <w:sz w:val="20"/>
          <w:szCs w:val="20"/>
        </w:rPr>
        <w:t>В сфере здравоохранения (25 объектов)</w:t>
      </w:r>
    </w:p>
    <w:p w:rsidR="00714E6E" w:rsidRDefault="00714E6E" w:rsidP="00714E6E">
      <w:pPr>
        <w:pStyle w:val="ab"/>
        <w:spacing w:after="0"/>
        <w:ind w:right="425"/>
        <w:jc w:val="center"/>
        <w:rPr>
          <w:rFonts w:ascii="Arial" w:hAnsi="Arial" w:cs="Arial"/>
          <w:b/>
          <w:sz w:val="20"/>
          <w:szCs w:val="20"/>
        </w:rPr>
      </w:pPr>
    </w:p>
    <w:p w:rsidR="00714E6E" w:rsidRPr="00717E52" w:rsidRDefault="00714E6E" w:rsidP="00714E6E">
      <w:pPr>
        <w:pStyle w:val="ab"/>
        <w:numPr>
          <w:ilvl w:val="0"/>
          <w:numId w:val="50"/>
        </w:numPr>
        <w:spacing w:after="0"/>
        <w:ind w:left="993" w:right="425"/>
        <w:rPr>
          <w:rFonts w:ascii="Arial" w:hAnsi="Arial" w:cs="Arial"/>
          <w:sz w:val="20"/>
          <w:szCs w:val="20"/>
        </w:rPr>
      </w:pPr>
      <w:r>
        <w:rPr>
          <w:rFonts w:ascii="Arial" w:hAnsi="Arial" w:cs="Arial"/>
          <w:sz w:val="20"/>
          <w:szCs w:val="20"/>
        </w:rPr>
        <w:t xml:space="preserve">строительство </w:t>
      </w:r>
      <w:r w:rsidRPr="00717E52">
        <w:rPr>
          <w:rFonts w:ascii="Arial" w:hAnsi="Arial" w:cs="Arial"/>
          <w:sz w:val="20"/>
          <w:szCs w:val="20"/>
        </w:rPr>
        <w:t>фельдшерско-акушерски</w:t>
      </w:r>
      <w:r>
        <w:rPr>
          <w:rFonts w:ascii="Arial" w:hAnsi="Arial" w:cs="Arial"/>
          <w:sz w:val="20"/>
          <w:szCs w:val="20"/>
        </w:rPr>
        <w:t>х</w:t>
      </w:r>
      <w:r w:rsidRPr="00717E52">
        <w:rPr>
          <w:rFonts w:ascii="Arial" w:hAnsi="Arial" w:cs="Arial"/>
          <w:sz w:val="20"/>
          <w:szCs w:val="20"/>
        </w:rPr>
        <w:t xml:space="preserve"> пункт</w:t>
      </w:r>
      <w:r>
        <w:rPr>
          <w:rFonts w:ascii="Arial" w:hAnsi="Arial" w:cs="Arial"/>
          <w:sz w:val="20"/>
          <w:szCs w:val="20"/>
        </w:rPr>
        <w:t>ов</w:t>
      </w:r>
      <w:r w:rsidRPr="00717E52">
        <w:rPr>
          <w:rFonts w:ascii="Arial" w:hAnsi="Arial" w:cs="Arial"/>
          <w:sz w:val="20"/>
          <w:szCs w:val="20"/>
        </w:rPr>
        <w:t xml:space="preserve"> (25 </w:t>
      </w:r>
      <w:r>
        <w:rPr>
          <w:rFonts w:ascii="Arial" w:hAnsi="Arial" w:cs="Arial"/>
          <w:sz w:val="20"/>
          <w:szCs w:val="20"/>
        </w:rPr>
        <w:t>объектов</w:t>
      </w:r>
      <w:r w:rsidRPr="00717E52">
        <w:rPr>
          <w:rFonts w:ascii="Arial" w:hAnsi="Arial" w:cs="Arial"/>
          <w:sz w:val="20"/>
          <w:szCs w:val="20"/>
        </w:rPr>
        <w:t>)</w:t>
      </w:r>
      <w:r>
        <w:rPr>
          <w:rFonts w:ascii="Arial" w:hAnsi="Arial" w:cs="Arial"/>
          <w:sz w:val="20"/>
          <w:szCs w:val="20"/>
        </w:rPr>
        <w:t>.</w:t>
      </w:r>
    </w:p>
    <w:p w:rsidR="00714E6E" w:rsidRDefault="00714E6E" w:rsidP="00714E6E">
      <w:pPr>
        <w:pStyle w:val="ab"/>
        <w:spacing w:after="0"/>
        <w:ind w:right="425"/>
        <w:jc w:val="center"/>
        <w:rPr>
          <w:rFonts w:ascii="Arial" w:hAnsi="Arial" w:cs="Arial"/>
          <w:b/>
          <w:sz w:val="20"/>
          <w:szCs w:val="20"/>
        </w:rPr>
      </w:pPr>
    </w:p>
    <w:p w:rsidR="00714E6E" w:rsidRDefault="00714E6E" w:rsidP="00714E6E">
      <w:pPr>
        <w:pStyle w:val="ab"/>
        <w:spacing w:after="0"/>
        <w:ind w:right="425"/>
        <w:jc w:val="center"/>
        <w:rPr>
          <w:rFonts w:ascii="Arial" w:hAnsi="Arial" w:cs="Arial"/>
          <w:b/>
          <w:sz w:val="20"/>
          <w:szCs w:val="20"/>
        </w:rPr>
      </w:pPr>
      <w:r w:rsidRPr="00A3603B">
        <w:rPr>
          <w:rFonts w:ascii="Arial" w:hAnsi="Arial" w:cs="Arial"/>
          <w:b/>
          <w:sz w:val="20"/>
          <w:szCs w:val="20"/>
        </w:rPr>
        <w:t>В прочих отраслях</w:t>
      </w:r>
      <w:r>
        <w:rPr>
          <w:rFonts w:ascii="Arial" w:hAnsi="Arial" w:cs="Arial"/>
          <w:b/>
          <w:sz w:val="20"/>
          <w:szCs w:val="20"/>
        </w:rPr>
        <w:t xml:space="preserve"> (2 объекта)</w:t>
      </w:r>
    </w:p>
    <w:p w:rsidR="00714E6E" w:rsidRPr="00A3603B" w:rsidRDefault="00714E6E" w:rsidP="00714E6E">
      <w:pPr>
        <w:pStyle w:val="ab"/>
        <w:spacing w:after="0"/>
        <w:ind w:right="425"/>
        <w:jc w:val="center"/>
        <w:rPr>
          <w:rFonts w:ascii="Arial" w:hAnsi="Arial" w:cs="Arial"/>
          <w:b/>
          <w:sz w:val="20"/>
          <w:szCs w:val="20"/>
        </w:rPr>
      </w:pPr>
    </w:p>
    <w:p w:rsidR="00714E6E" w:rsidRDefault="00714E6E" w:rsidP="00714E6E">
      <w:pPr>
        <w:pStyle w:val="ab"/>
        <w:numPr>
          <w:ilvl w:val="0"/>
          <w:numId w:val="19"/>
        </w:numPr>
        <w:spacing w:after="0"/>
        <w:ind w:right="425"/>
        <w:jc w:val="both"/>
        <w:rPr>
          <w:rFonts w:ascii="Arial" w:hAnsi="Arial" w:cs="Arial"/>
          <w:sz w:val="20"/>
          <w:szCs w:val="20"/>
        </w:rPr>
      </w:pPr>
      <w:r w:rsidRPr="006A7648">
        <w:rPr>
          <w:rFonts w:ascii="Arial" w:hAnsi="Arial" w:cs="Arial"/>
          <w:sz w:val="20"/>
          <w:szCs w:val="20"/>
        </w:rPr>
        <w:t>зда</w:t>
      </w:r>
      <w:r>
        <w:rPr>
          <w:rFonts w:ascii="Arial" w:hAnsi="Arial" w:cs="Arial"/>
          <w:sz w:val="20"/>
          <w:szCs w:val="20"/>
        </w:rPr>
        <w:t>ние центра временного содержания</w:t>
      </w:r>
      <w:r w:rsidRPr="006A7648">
        <w:rPr>
          <w:rFonts w:ascii="Arial" w:hAnsi="Arial" w:cs="Arial"/>
          <w:sz w:val="20"/>
          <w:szCs w:val="20"/>
        </w:rPr>
        <w:t xml:space="preserve"> несовершеннолетних правонаруши</w:t>
      </w:r>
      <w:r>
        <w:rPr>
          <w:rFonts w:ascii="Arial" w:hAnsi="Arial" w:cs="Arial"/>
          <w:sz w:val="20"/>
          <w:szCs w:val="20"/>
        </w:rPr>
        <w:t xml:space="preserve">телей в </w:t>
      </w:r>
      <w:proofErr w:type="gramStart"/>
      <w:r>
        <w:rPr>
          <w:rFonts w:ascii="Arial" w:hAnsi="Arial" w:cs="Arial"/>
          <w:sz w:val="20"/>
          <w:szCs w:val="20"/>
        </w:rPr>
        <w:t>г</w:t>
      </w:r>
      <w:proofErr w:type="gramEnd"/>
      <w:r>
        <w:rPr>
          <w:rFonts w:ascii="Arial" w:hAnsi="Arial" w:cs="Arial"/>
          <w:sz w:val="20"/>
          <w:szCs w:val="20"/>
        </w:rPr>
        <w:t>. Ижевске (на 40 мест),</w:t>
      </w:r>
    </w:p>
    <w:p w:rsidR="00714E6E" w:rsidRPr="00717E52" w:rsidRDefault="00714E6E" w:rsidP="00714E6E">
      <w:pPr>
        <w:pStyle w:val="ab"/>
        <w:numPr>
          <w:ilvl w:val="0"/>
          <w:numId w:val="19"/>
        </w:numPr>
        <w:spacing w:after="0"/>
        <w:ind w:right="425"/>
        <w:jc w:val="both"/>
        <w:rPr>
          <w:rFonts w:ascii="Arial" w:hAnsi="Arial" w:cs="Arial"/>
          <w:sz w:val="20"/>
          <w:szCs w:val="20"/>
        </w:rPr>
      </w:pPr>
      <w:r>
        <w:rPr>
          <w:rFonts w:ascii="Arial" w:hAnsi="Arial" w:cs="Arial"/>
          <w:sz w:val="20"/>
          <w:szCs w:val="20"/>
        </w:rPr>
        <w:t xml:space="preserve">здание МФЦ предоставления государственных и муниципальных услуг </w:t>
      </w:r>
      <w:proofErr w:type="gramStart"/>
      <w:r>
        <w:rPr>
          <w:rFonts w:ascii="Arial" w:hAnsi="Arial" w:cs="Arial"/>
          <w:sz w:val="20"/>
          <w:szCs w:val="20"/>
        </w:rPr>
        <w:t>в</w:t>
      </w:r>
      <w:proofErr w:type="gramEnd"/>
      <w:r>
        <w:rPr>
          <w:rFonts w:ascii="Arial" w:hAnsi="Arial" w:cs="Arial"/>
          <w:sz w:val="20"/>
          <w:szCs w:val="20"/>
        </w:rPr>
        <w:t xml:space="preserve"> </w:t>
      </w:r>
      <w:proofErr w:type="gramStart"/>
      <w:r>
        <w:rPr>
          <w:rFonts w:ascii="Arial" w:hAnsi="Arial" w:cs="Arial"/>
          <w:sz w:val="20"/>
          <w:szCs w:val="20"/>
        </w:rPr>
        <w:t>с</w:t>
      </w:r>
      <w:proofErr w:type="gramEnd"/>
      <w:r>
        <w:rPr>
          <w:rFonts w:ascii="Arial" w:hAnsi="Arial" w:cs="Arial"/>
          <w:sz w:val="20"/>
          <w:szCs w:val="20"/>
        </w:rPr>
        <w:t>. Грахово Удмуртской Республики (в т.ч. ПИР) (5 окон).</w:t>
      </w:r>
    </w:p>
    <w:p w:rsidR="00714E6E" w:rsidRPr="006A7648" w:rsidRDefault="00714E6E" w:rsidP="00714E6E">
      <w:pPr>
        <w:pStyle w:val="ab"/>
        <w:spacing w:after="0"/>
        <w:ind w:left="1004" w:right="425"/>
        <w:jc w:val="both"/>
        <w:rPr>
          <w:rFonts w:ascii="Arial" w:hAnsi="Arial" w:cs="Arial"/>
          <w:sz w:val="20"/>
          <w:szCs w:val="20"/>
        </w:rPr>
      </w:pPr>
    </w:p>
    <w:p w:rsidR="00714E6E" w:rsidRPr="00D366CC" w:rsidRDefault="00714E6E" w:rsidP="00714E6E">
      <w:pPr>
        <w:pStyle w:val="a6"/>
        <w:numPr>
          <w:ilvl w:val="0"/>
          <w:numId w:val="33"/>
        </w:numPr>
        <w:spacing w:after="0" w:line="240" w:lineRule="auto"/>
        <w:ind w:left="2487"/>
        <w:jc w:val="center"/>
        <w:rPr>
          <w:rFonts w:ascii="Arial" w:hAnsi="Arial" w:cs="Arial"/>
          <w:b/>
          <w:bCs/>
          <w:color w:val="E36C0A" w:themeColor="accent6" w:themeShade="BF"/>
          <w:sz w:val="10"/>
          <w:szCs w:val="10"/>
        </w:rPr>
      </w:pPr>
    </w:p>
    <w:p w:rsidR="00714E6E" w:rsidRDefault="00714E6E" w:rsidP="00714E6E">
      <w:pPr>
        <w:pStyle w:val="a6"/>
        <w:numPr>
          <w:ilvl w:val="0"/>
          <w:numId w:val="47"/>
        </w:numPr>
        <w:spacing w:after="0" w:line="240" w:lineRule="auto"/>
        <w:ind w:left="1418"/>
        <w:rPr>
          <w:rFonts w:ascii="Arial" w:hAnsi="Arial" w:cs="Arial"/>
          <w:b/>
          <w:bCs/>
          <w:color w:val="E36C0A" w:themeColor="accent6" w:themeShade="BF"/>
          <w:sz w:val="24"/>
          <w:szCs w:val="24"/>
        </w:rPr>
      </w:pPr>
      <w:r w:rsidRPr="00D366CC">
        <w:rPr>
          <w:rFonts w:ascii="Arial" w:hAnsi="Arial" w:cs="Arial"/>
          <w:b/>
          <w:bCs/>
          <w:color w:val="E36C0A" w:themeColor="accent6" w:themeShade="BF"/>
          <w:sz w:val="24"/>
          <w:szCs w:val="24"/>
        </w:rPr>
        <w:t>Продолжение строительства (планируемый срок ввода – 2017 год)</w:t>
      </w:r>
    </w:p>
    <w:p w:rsidR="00714E6E" w:rsidRDefault="00714E6E" w:rsidP="00714E6E">
      <w:pPr>
        <w:pStyle w:val="a6"/>
        <w:spacing w:after="0" w:line="240" w:lineRule="auto"/>
        <w:ind w:left="1418"/>
        <w:rPr>
          <w:rFonts w:ascii="Arial" w:hAnsi="Arial" w:cs="Arial"/>
          <w:b/>
          <w:bCs/>
          <w:color w:val="E36C0A" w:themeColor="accent6" w:themeShade="BF"/>
          <w:sz w:val="24"/>
          <w:szCs w:val="24"/>
        </w:rPr>
      </w:pPr>
    </w:p>
    <w:p w:rsidR="00714E6E" w:rsidRDefault="00714E6E" w:rsidP="00714E6E">
      <w:pPr>
        <w:pStyle w:val="a6"/>
        <w:spacing w:after="0" w:line="240" w:lineRule="auto"/>
        <w:ind w:left="709"/>
        <w:jc w:val="center"/>
        <w:rPr>
          <w:rFonts w:ascii="Arial" w:eastAsia="Times New Roman" w:hAnsi="Arial" w:cs="Arial"/>
          <w:b/>
          <w:bCs/>
          <w:color w:val="000000"/>
          <w:sz w:val="20"/>
          <w:szCs w:val="20"/>
          <w:lang w:eastAsia="ru-RU"/>
        </w:rPr>
      </w:pPr>
      <w:r w:rsidRPr="006A7648">
        <w:rPr>
          <w:rFonts w:ascii="Arial" w:eastAsia="Times New Roman" w:hAnsi="Arial" w:cs="Arial"/>
          <w:b/>
          <w:bCs/>
          <w:color w:val="000000"/>
          <w:sz w:val="20"/>
          <w:szCs w:val="20"/>
          <w:lang w:eastAsia="ru-RU"/>
        </w:rPr>
        <w:t>В сфере о</w:t>
      </w:r>
      <w:r w:rsidRPr="007663BD">
        <w:rPr>
          <w:rFonts w:ascii="Arial" w:eastAsia="Times New Roman" w:hAnsi="Arial" w:cs="Arial"/>
          <w:b/>
          <w:bCs/>
          <w:color w:val="000000"/>
          <w:sz w:val="20"/>
          <w:szCs w:val="20"/>
          <w:lang w:eastAsia="ru-RU"/>
        </w:rPr>
        <w:t>бразовани</w:t>
      </w:r>
      <w:r w:rsidRPr="006A7648">
        <w:rPr>
          <w:rFonts w:ascii="Arial" w:eastAsia="Times New Roman" w:hAnsi="Arial" w:cs="Arial"/>
          <w:b/>
          <w:bCs/>
          <w:color w:val="000000"/>
          <w:sz w:val="20"/>
          <w:szCs w:val="20"/>
          <w:lang w:eastAsia="ru-RU"/>
        </w:rPr>
        <w:t>я</w:t>
      </w:r>
    </w:p>
    <w:p w:rsidR="00714E6E" w:rsidRDefault="00714E6E" w:rsidP="00714E6E">
      <w:pPr>
        <w:pStyle w:val="a6"/>
        <w:spacing w:after="0" w:line="240" w:lineRule="auto"/>
        <w:ind w:left="709"/>
        <w:jc w:val="center"/>
        <w:rPr>
          <w:rFonts w:ascii="Arial" w:eastAsia="Times New Roman" w:hAnsi="Arial" w:cs="Arial"/>
          <w:b/>
          <w:bCs/>
          <w:color w:val="000000"/>
          <w:sz w:val="20"/>
          <w:szCs w:val="20"/>
          <w:lang w:eastAsia="ru-RU"/>
        </w:rPr>
      </w:pPr>
    </w:p>
    <w:p w:rsidR="00714E6E" w:rsidRPr="007525F2" w:rsidRDefault="00714E6E" w:rsidP="00714E6E">
      <w:pPr>
        <w:pStyle w:val="a6"/>
        <w:numPr>
          <w:ilvl w:val="0"/>
          <w:numId w:val="19"/>
        </w:numPr>
        <w:spacing w:after="0" w:line="240" w:lineRule="auto"/>
        <w:rPr>
          <w:rFonts w:ascii="Arial" w:hAnsi="Arial" w:cs="Arial"/>
          <w:b/>
          <w:bCs/>
          <w:sz w:val="24"/>
          <w:szCs w:val="24"/>
        </w:rPr>
      </w:pPr>
      <w:r>
        <w:rPr>
          <w:rFonts w:ascii="Arial" w:eastAsia="Times New Roman" w:hAnsi="Arial" w:cs="Arial"/>
          <w:sz w:val="20"/>
          <w:szCs w:val="20"/>
          <w:lang w:eastAsia="ru-RU"/>
        </w:rPr>
        <w:t>з</w:t>
      </w:r>
      <w:r w:rsidRPr="007663BD">
        <w:rPr>
          <w:rFonts w:ascii="Arial" w:eastAsia="Times New Roman" w:hAnsi="Arial" w:cs="Arial"/>
          <w:sz w:val="20"/>
          <w:szCs w:val="20"/>
          <w:lang w:eastAsia="ru-RU"/>
        </w:rPr>
        <w:t xml:space="preserve">дание школы по пер. </w:t>
      </w:r>
      <w:proofErr w:type="spellStart"/>
      <w:r w:rsidRPr="007663BD">
        <w:rPr>
          <w:rFonts w:ascii="Arial" w:eastAsia="Times New Roman" w:hAnsi="Arial" w:cs="Arial"/>
          <w:sz w:val="20"/>
          <w:szCs w:val="20"/>
          <w:lang w:eastAsia="ru-RU"/>
        </w:rPr>
        <w:t>Прасовский</w:t>
      </w:r>
      <w:proofErr w:type="spellEnd"/>
      <w:r w:rsidRPr="007663BD">
        <w:rPr>
          <w:rFonts w:ascii="Arial" w:eastAsia="Times New Roman" w:hAnsi="Arial" w:cs="Arial"/>
          <w:sz w:val="20"/>
          <w:szCs w:val="20"/>
          <w:lang w:eastAsia="ru-RU"/>
        </w:rPr>
        <w:t>, 5 в г. Ижевске</w:t>
      </w:r>
      <w:r>
        <w:rPr>
          <w:rFonts w:ascii="Arial" w:eastAsia="Times New Roman" w:hAnsi="Arial" w:cs="Arial"/>
          <w:sz w:val="20"/>
          <w:szCs w:val="20"/>
          <w:lang w:eastAsia="ru-RU"/>
        </w:rPr>
        <w:t xml:space="preserve"> (825 </w:t>
      </w:r>
      <w:proofErr w:type="spellStart"/>
      <w:r>
        <w:rPr>
          <w:rFonts w:ascii="Arial" w:eastAsia="Times New Roman" w:hAnsi="Arial" w:cs="Arial"/>
          <w:sz w:val="20"/>
          <w:szCs w:val="20"/>
          <w:lang w:eastAsia="ru-RU"/>
        </w:rPr>
        <w:t>шк</w:t>
      </w:r>
      <w:proofErr w:type="gramStart"/>
      <w:r>
        <w:rPr>
          <w:rFonts w:ascii="Arial" w:eastAsia="Times New Roman" w:hAnsi="Arial" w:cs="Arial"/>
          <w:sz w:val="20"/>
          <w:szCs w:val="20"/>
          <w:lang w:eastAsia="ru-RU"/>
        </w:rPr>
        <w:t>.м</w:t>
      </w:r>
      <w:proofErr w:type="spellEnd"/>
      <w:proofErr w:type="gramEnd"/>
      <w:r>
        <w:rPr>
          <w:rFonts w:ascii="Arial" w:eastAsia="Times New Roman" w:hAnsi="Arial" w:cs="Arial"/>
          <w:sz w:val="20"/>
          <w:szCs w:val="20"/>
          <w:lang w:eastAsia="ru-RU"/>
        </w:rPr>
        <w:t>),</w:t>
      </w:r>
    </w:p>
    <w:p w:rsidR="00714E6E" w:rsidRPr="007525F2" w:rsidRDefault="00714E6E" w:rsidP="00714E6E">
      <w:pPr>
        <w:pStyle w:val="a6"/>
        <w:numPr>
          <w:ilvl w:val="0"/>
          <w:numId w:val="19"/>
        </w:num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ш</w:t>
      </w:r>
      <w:r w:rsidRPr="007525F2">
        <w:rPr>
          <w:rFonts w:ascii="Arial" w:eastAsia="Times New Roman" w:hAnsi="Arial" w:cs="Arial"/>
          <w:sz w:val="20"/>
          <w:szCs w:val="20"/>
          <w:lang w:eastAsia="ru-RU"/>
        </w:rPr>
        <w:t>кола на 825 мест в г. Можге</w:t>
      </w:r>
      <w:r>
        <w:rPr>
          <w:rFonts w:ascii="Arial" w:eastAsia="Times New Roman" w:hAnsi="Arial" w:cs="Arial"/>
          <w:sz w:val="20"/>
          <w:szCs w:val="20"/>
          <w:lang w:eastAsia="ru-RU"/>
        </w:rPr>
        <w:t xml:space="preserve"> (825 </w:t>
      </w:r>
      <w:proofErr w:type="spellStart"/>
      <w:r>
        <w:rPr>
          <w:rFonts w:ascii="Arial" w:eastAsia="Times New Roman" w:hAnsi="Arial" w:cs="Arial"/>
          <w:sz w:val="20"/>
          <w:szCs w:val="20"/>
          <w:lang w:eastAsia="ru-RU"/>
        </w:rPr>
        <w:t>шк</w:t>
      </w:r>
      <w:proofErr w:type="gramStart"/>
      <w:r>
        <w:rPr>
          <w:rFonts w:ascii="Arial" w:eastAsia="Times New Roman" w:hAnsi="Arial" w:cs="Arial"/>
          <w:sz w:val="20"/>
          <w:szCs w:val="20"/>
          <w:lang w:eastAsia="ru-RU"/>
        </w:rPr>
        <w:t>.м</w:t>
      </w:r>
      <w:proofErr w:type="spellEnd"/>
      <w:proofErr w:type="gramEnd"/>
      <w:r>
        <w:rPr>
          <w:rFonts w:ascii="Arial" w:eastAsia="Times New Roman" w:hAnsi="Arial" w:cs="Arial"/>
          <w:sz w:val="20"/>
          <w:szCs w:val="20"/>
          <w:lang w:eastAsia="ru-RU"/>
        </w:rPr>
        <w:t>),</w:t>
      </w:r>
    </w:p>
    <w:p w:rsidR="00714E6E" w:rsidRPr="007525F2" w:rsidRDefault="00714E6E" w:rsidP="00714E6E">
      <w:pPr>
        <w:pStyle w:val="a6"/>
        <w:numPr>
          <w:ilvl w:val="0"/>
          <w:numId w:val="19"/>
        </w:numPr>
        <w:spacing w:after="0" w:line="240" w:lineRule="auto"/>
        <w:rPr>
          <w:rFonts w:ascii="Arial" w:hAnsi="Arial" w:cs="Arial"/>
          <w:b/>
          <w:bCs/>
          <w:sz w:val="24"/>
          <w:szCs w:val="24"/>
        </w:rPr>
      </w:pPr>
      <w:r>
        <w:rPr>
          <w:rFonts w:ascii="Arial" w:eastAsia="Times New Roman" w:hAnsi="Arial" w:cs="Arial"/>
          <w:sz w:val="20"/>
          <w:szCs w:val="20"/>
          <w:lang w:eastAsia="ru-RU"/>
        </w:rPr>
        <w:t>с</w:t>
      </w:r>
      <w:r w:rsidRPr="007663BD">
        <w:rPr>
          <w:rFonts w:ascii="Arial" w:eastAsia="Times New Roman" w:hAnsi="Arial" w:cs="Arial"/>
          <w:sz w:val="20"/>
          <w:szCs w:val="20"/>
          <w:lang w:eastAsia="ru-RU"/>
        </w:rPr>
        <w:t>редняя общеобразовательная школа в с. Алнаши Удмуртской Республики</w:t>
      </w:r>
      <w:r>
        <w:rPr>
          <w:rFonts w:ascii="Arial" w:eastAsia="Times New Roman" w:hAnsi="Arial" w:cs="Arial"/>
          <w:sz w:val="20"/>
          <w:szCs w:val="20"/>
          <w:lang w:eastAsia="ru-RU"/>
        </w:rPr>
        <w:t xml:space="preserve"> (500 </w:t>
      </w:r>
      <w:proofErr w:type="spellStart"/>
      <w:r>
        <w:rPr>
          <w:rFonts w:ascii="Arial" w:eastAsia="Times New Roman" w:hAnsi="Arial" w:cs="Arial"/>
          <w:sz w:val="20"/>
          <w:szCs w:val="20"/>
          <w:lang w:eastAsia="ru-RU"/>
        </w:rPr>
        <w:t>шк</w:t>
      </w:r>
      <w:proofErr w:type="gramStart"/>
      <w:r>
        <w:rPr>
          <w:rFonts w:ascii="Arial" w:eastAsia="Times New Roman" w:hAnsi="Arial" w:cs="Arial"/>
          <w:sz w:val="20"/>
          <w:szCs w:val="20"/>
          <w:lang w:eastAsia="ru-RU"/>
        </w:rPr>
        <w:t>.м</w:t>
      </w:r>
      <w:proofErr w:type="spellEnd"/>
      <w:proofErr w:type="gramEnd"/>
      <w:r>
        <w:rPr>
          <w:rFonts w:ascii="Arial" w:eastAsia="Times New Roman" w:hAnsi="Arial" w:cs="Arial"/>
          <w:sz w:val="20"/>
          <w:szCs w:val="20"/>
          <w:lang w:eastAsia="ru-RU"/>
        </w:rPr>
        <w:t>),</w:t>
      </w:r>
    </w:p>
    <w:p w:rsidR="00714E6E" w:rsidRPr="007525F2" w:rsidRDefault="00714E6E" w:rsidP="00714E6E">
      <w:pPr>
        <w:pStyle w:val="a6"/>
        <w:numPr>
          <w:ilvl w:val="0"/>
          <w:numId w:val="19"/>
        </w:numPr>
        <w:spacing w:after="0" w:line="240" w:lineRule="auto"/>
        <w:rPr>
          <w:rFonts w:ascii="Arial" w:hAnsi="Arial" w:cs="Arial"/>
          <w:b/>
          <w:bCs/>
          <w:sz w:val="24"/>
          <w:szCs w:val="24"/>
        </w:rPr>
      </w:pPr>
      <w:r>
        <w:rPr>
          <w:rFonts w:ascii="Arial" w:eastAsia="Times New Roman" w:hAnsi="Arial" w:cs="Arial"/>
          <w:sz w:val="20"/>
          <w:szCs w:val="20"/>
          <w:lang w:eastAsia="ru-RU"/>
        </w:rPr>
        <w:t>н</w:t>
      </w:r>
      <w:r w:rsidRPr="007663BD">
        <w:rPr>
          <w:rFonts w:ascii="Arial" w:eastAsia="Times New Roman" w:hAnsi="Arial" w:cs="Arial"/>
          <w:sz w:val="20"/>
          <w:szCs w:val="20"/>
          <w:lang w:eastAsia="ru-RU"/>
        </w:rPr>
        <w:t xml:space="preserve">ачальная общеобразовательная школа на 16 учащихся с детским садом на 15 мест в д. </w:t>
      </w:r>
      <w:proofErr w:type="spellStart"/>
      <w:r w:rsidRPr="007663BD">
        <w:rPr>
          <w:rFonts w:ascii="Arial" w:eastAsia="Times New Roman" w:hAnsi="Arial" w:cs="Arial"/>
          <w:sz w:val="20"/>
          <w:szCs w:val="20"/>
          <w:lang w:eastAsia="ru-RU"/>
        </w:rPr>
        <w:t>Багыр</w:t>
      </w:r>
      <w:proofErr w:type="spellEnd"/>
      <w:r w:rsidRPr="007663BD">
        <w:rPr>
          <w:rFonts w:ascii="Arial" w:eastAsia="Times New Roman" w:hAnsi="Arial" w:cs="Arial"/>
          <w:sz w:val="20"/>
          <w:szCs w:val="20"/>
          <w:lang w:eastAsia="ru-RU"/>
        </w:rPr>
        <w:t xml:space="preserve"> Красногорского района Удмуртской Республики</w:t>
      </w:r>
      <w:r>
        <w:rPr>
          <w:rFonts w:ascii="Arial" w:eastAsia="Times New Roman" w:hAnsi="Arial" w:cs="Arial"/>
          <w:sz w:val="20"/>
          <w:szCs w:val="20"/>
          <w:lang w:eastAsia="ru-RU"/>
        </w:rPr>
        <w:t xml:space="preserve"> (16 </w:t>
      </w:r>
      <w:proofErr w:type="spellStart"/>
      <w:r>
        <w:rPr>
          <w:rFonts w:ascii="Arial" w:eastAsia="Times New Roman" w:hAnsi="Arial" w:cs="Arial"/>
          <w:sz w:val="20"/>
          <w:szCs w:val="20"/>
          <w:lang w:eastAsia="ru-RU"/>
        </w:rPr>
        <w:t>шк</w:t>
      </w:r>
      <w:proofErr w:type="gramStart"/>
      <w:r>
        <w:rPr>
          <w:rFonts w:ascii="Arial" w:eastAsia="Times New Roman" w:hAnsi="Arial" w:cs="Arial"/>
          <w:sz w:val="20"/>
          <w:szCs w:val="20"/>
          <w:lang w:eastAsia="ru-RU"/>
        </w:rPr>
        <w:t>.м</w:t>
      </w:r>
      <w:proofErr w:type="spellEnd"/>
      <w:proofErr w:type="gramEnd"/>
      <w:r>
        <w:rPr>
          <w:rFonts w:ascii="Arial" w:eastAsia="Times New Roman" w:hAnsi="Arial" w:cs="Arial"/>
          <w:sz w:val="20"/>
          <w:szCs w:val="20"/>
          <w:lang w:eastAsia="ru-RU"/>
        </w:rPr>
        <w:t xml:space="preserve">, 15 </w:t>
      </w:r>
      <w:proofErr w:type="spellStart"/>
      <w:r>
        <w:rPr>
          <w:rFonts w:ascii="Arial" w:eastAsia="Times New Roman" w:hAnsi="Arial" w:cs="Arial"/>
          <w:sz w:val="20"/>
          <w:szCs w:val="20"/>
          <w:lang w:eastAsia="ru-RU"/>
        </w:rPr>
        <w:t>д</w:t>
      </w:r>
      <w:proofErr w:type="spellEnd"/>
      <w:r>
        <w:rPr>
          <w:rFonts w:ascii="Arial" w:eastAsia="Times New Roman" w:hAnsi="Arial" w:cs="Arial"/>
          <w:sz w:val="20"/>
          <w:szCs w:val="20"/>
          <w:lang w:eastAsia="ru-RU"/>
        </w:rPr>
        <w:t>/</w:t>
      </w:r>
      <w:proofErr w:type="spellStart"/>
      <w:r>
        <w:rPr>
          <w:rFonts w:ascii="Arial" w:eastAsia="Times New Roman" w:hAnsi="Arial" w:cs="Arial"/>
          <w:sz w:val="20"/>
          <w:szCs w:val="20"/>
          <w:lang w:eastAsia="ru-RU"/>
        </w:rPr>
        <w:t>д</w:t>
      </w:r>
      <w:proofErr w:type="spellEnd"/>
      <w:r>
        <w:rPr>
          <w:rFonts w:ascii="Arial" w:eastAsia="Times New Roman" w:hAnsi="Arial" w:cs="Arial"/>
          <w:sz w:val="20"/>
          <w:szCs w:val="20"/>
          <w:lang w:eastAsia="ru-RU"/>
        </w:rPr>
        <w:t xml:space="preserve"> м),</w:t>
      </w:r>
    </w:p>
    <w:p w:rsidR="00714E6E" w:rsidRPr="007525F2" w:rsidRDefault="00714E6E" w:rsidP="00714E6E">
      <w:pPr>
        <w:pStyle w:val="a6"/>
        <w:numPr>
          <w:ilvl w:val="0"/>
          <w:numId w:val="19"/>
        </w:num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н</w:t>
      </w:r>
      <w:r w:rsidRPr="007525F2">
        <w:rPr>
          <w:rFonts w:ascii="Arial" w:eastAsia="Times New Roman" w:hAnsi="Arial" w:cs="Arial"/>
          <w:sz w:val="20"/>
          <w:szCs w:val="20"/>
          <w:lang w:eastAsia="ru-RU"/>
        </w:rPr>
        <w:t xml:space="preserve">ачальная общеобразовательная школа с детским садом в д. Средние </w:t>
      </w:r>
      <w:proofErr w:type="spellStart"/>
      <w:r w:rsidRPr="007525F2">
        <w:rPr>
          <w:rFonts w:ascii="Arial" w:eastAsia="Times New Roman" w:hAnsi="Arial" w:cs="Arial"/>
          <w:sz w:val="20"/>
          <w:szCs w:val="20"/>
          <w:lang w:eastAsia="ru-RU"/>
        </w:rPr>
        <w:t>Юри</w:t>
      </w:r>
      <w:proofErr w:type="spellEnd"/>
      <w:r w:rsidRPr="007525F2">
        <w:rPr>
          <w:rFonts w:ascii="Arial" w:eastAsia="Times New Roman" w:hAnsi="Arial" w:cs="Arial"/>
          <w:sz w:val="20"/>
          <w:szCs w:val="20"/>
          <w:lang w:eastAsia="ru-RU"/>
        </w:rPr>
        <w:t xml:space="preserve"> </w:t>
      </w:r>
      <w:proofErr w:type="spellStart"/>
      <w:r w:rsidRPr="007525F2">
        <w:rPr>
          <w:rFonts w:ascii="Arial" w:eastAsia="Times New Roman" w:hAnsi="Arial" w:cs="Arial"/>
          <w:sz w:val="20"/>
          <w:szCs w:val="20"/>
          <w:lang w:eastAsia="ru-RU"/>
        </w:rPr>
        <w:t>Малопургинского</w:t>
      </w:r>
      <w:proofErr w:type="spellEnd"/>
      <w:r w:rsidRPr="007525F2">
        <w:rPr>
          <w:rFonts w:ascii="Arial" w:eastAsia="Times New Roman" w:hAnsi="Arial" w:cs="Arial"/>
          <w:sz w:val="20"/>
          <w:szCs w:val="20"/>
          <w:lang w:eastAsia="ru-RU"/>
        </w:rPr>
        <w:t xml:space="preserve"> района Удмуртской Республики </w:t>
      </w:r>
      <w:r>
        <w:rPr>
          <w:rFonts w:ascii="Arial" w:eastAsia="Times New Roman" w:hAnsi="Arial" w:cs="Arial"/>
          <w:sz w:val="20"/>
          <w:szCs w:val="20"/>
          <w:lang w:eastAsia="ru-RU"/>
        </w:rPr>
        <w:t xml:space="preserve">(16 </w:t>
      </w:r>
      <w:proofErr w:type="spellStart"/>
      <w:r>
        <w:rPr>
          <w:rFonts w:ascii="Arial" w:eastAsia="Times New Roman" w:hAnsi="Arial" w:cs="Arial"/>
          <w:sz w:val="20"/>
          <w:szCs w:val="20"/>
          <w:lang w:eastAsia="ru-RU"/>
        </w:rPr>
        <w:t>шк</w:t>
      </w:r>
      <w:proofErr w:type="gramStart"/>
      <w:r>
        <w:rPr>
          <w:rFonts w:ascii="Arial" w:eastAsia="Times New Roman" w:hAnsi="Arial" w:cs="Arial"/>
          <w:sz w:val="20"/>
          <w:szCs w:val="20"/>
          <w:lang w:eastAsia="ru-RU"/>
        </w:rPr>
        <w:t>.м</w:t>
      </w:r>
      <w:proofErr w:type="spellEnd"/>
      <w:proofErr w:type="gramEnd"/>
      <w:r>
        <w:rPr>
          <w:rFonts w:ascii="Arial" w:eastAsia="Times New Roman" w:hAnsi="Arial" w:cs="Arial"/>
          <w:sz w:val="20"/>
          <w:szCs w:val="20"/>
          <w:lang w:eastAsia="ru-RU"/>
        </w:rPr>
        <w:t xml:space="preserve">, 15 </w:t>
      </w:r>
      <w:proofErr w:type="spellStart"/>
      <w:r>
        <w:rPr>
          <w:rFonts w:ascii="Arial" w:eastAsia="Times New Roman" w:hAnsi="Arial" w:cs="Arial"/>
          <w:sz w:val="20"/>
          <w:szCs w:val="20"/>
          <w:lang w:eastAsia="ru-RU"/>
        </w:rPr>
        <w:t>д</w:t>
      </w:r>
      <w:proofErr w:type="spellEnd"/>
      <w:r>
        <w:rPr>
          <w:rFonts w:ascii="Arial" w:eastAsia="Times New Roman" w:hAnsi="Arial" w:cs="Arial"/>
          <w:sz w:val="20"/>
          <w:szCs w:val="20"/>
          <w:lang w:eastAsia="ru-RU"/>
        </w:rPr>
        <w:t>/</w:t>
      </w:r>
      <w:proofErr w:type="spellStart"/>
      <w:r>
        <w:rPr>
          <w:rFonts w:ascii="Arial" w:eastAsia="Times New Roman" w:hAnsi="Arial" w:cs="Arial"/>
          <w:sz w:val="20"/>
          <w:szCs w:val="20"/>
          <w:lang w:eastAsia="ru-RU"/>
        </w:rPr>
        <w:t>д</w:t>
      </w:r>
      <w:proofErr w:type="spellEnd"/>
      <w:r>
        <w:rPr>
          <w:rFonts w:ascii="Arial" w:eastAsia="Times New Roman" w:hAnsi="Arial" w:cs="Arial"/>
          <w:sz w:val="20"/>
          <w:szCs w:val="20"/>
          <w:lang w:eastAsia="ru-RU"/>
        </w:rPr>
        <w:t xml:space="preserve"> м),</w:t>
      </w:r>
    </w:p>
    <w:p w:rsidR="00714E6E" w:rsidRPr="007525F2" w:rsidRDefault="00714E6E" w:rsidP="00714E6E">
      <w:pPr>
        <w:pStyle w:val="a6"/>
        <w:numPr>
          <w:ilvl w:val="0"/>
          <w:numId w:val="19"/>
        </w:numPr>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р</w:t>
      </w:r>
      <w:r w:rsidRPr="007525F2">
        <w:rPr>
          <w:rFonts w:ascii="Arial" w:eastAsia="Times New Roman" w:hAnsi="Arial" w:cs="Arial"/>
          <w:sz w:val="20"/>
          <w:szCs w:val="20"/>
          <w:lang w:eastAsia="ru-RU"/>
        </w:rPr>
        <w:t xml:space="preserve">еконструкция части здания школы для размещения детского сада на 40 мест в д. </w:t>
      </w:r>
      <w:proofErr w:type="spellStart"/>
      <w:r w:rsidRPr="007525F2">
        <w:rPr>
          <w:rFonts w:ascii="Arial" w:eastAsia="Times New Roman" w:hAnsi="Arial" w:cs="Arial"/>
          <w:sz w:val="20"/>
          <w:szCs w:val="20"/>
          <w:lang w:eastAsia="ru-RU"/>
        </w:rPr>
        <w:t>Ляльшур</w:t>
      </w:r>
      <w:proofErr w:type="spellEnd"/>
      <w:r w:rsidRPr="007525F2">
        <w:rPr>
          <w:rFonts w:ascii="Arial" w:eastAsia="Times New Roman" w:hAnsi="Arial" w:cs="Arial"/>
          <w:sz w:val="20"/>
          <w:szCs w:val="20"/>
          <w:lang w:eastAsia="ru-RU"/>
        </w:rPr>
        <w:t xml:space="preserve"> </w:t>
      </w:r>
      <w:proofErr w:type="spellStart"/>
      <w:r w:rsidRPr="007525F2">
        <w:rPr>
          <w:rFonts w:ascii="Arial" w:eastAsia="Times New Roman" w:hAnsi="Arial" w:cs="Arial"/>
          <w:sz w:val="20"/>
          <w:szCs w:val="20"/>
          <w:lang w:eastAsia="ru-RU"/>
        </w:rPr>
        <w:t>Шарканского</w:t>
      </w:r>
      <w:proofErr w:type="spellEnd"/>
      <w:r w:rsidRPr="007525F2">
        <w:rPr>
          <w:rFonts w:ascii="Arial" w:eastAsia="Times New Roman" w:hAnsi="Arial" w:cs="Arial"/>
          <w:sz w:val="20"/>
          <w:szCs w:val="20"/>
          <w:lang w:eastAsia="ru-RU"/>
        </w:rPr>
        <w:t xml:space="preserve"> района</w:t>
      </w:r>
      <w:r>
        <w:rPr>
          <w:rFonts w:ascii="Arial" w:eastAsia="Times New Roman" w:hAnsi="Arial" w:cs="Arial"/>
          <w:sz w:val="20"/>
          <w:szCs w:val="20"/>
          <w:lang w:eastAsia="ru-RU"/>
        </w:rPr>
        <w:t xml:space="preserve"> (</w:t>
      </w:r>
      <w:r w:rsidRPr="007663BD">
        <w:rPr>
          <w:rFonts w:ascii="Arial" w:eastAsia="Times New Roman" w:hAnsi="Arial" w:cs="Arial"/>
          <w:sz w:val="20"/>
          <w:szCs w:val="20"/>
          <w:lang w:eastAsia="ru-RU"/>
        </w:rPr>
        <w:t xml:space="preserve">40 </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w:t>
      </w:r>
      <w:proofErr w:type="spellStart"/>
      <w:r w:rsidRPr="007663BD">
        <w:rPr>
          <w:rFonts w:ascii="Arial" w:eastAsia="Times New Roman" w:hAnsi="Arial" w:cs="Arial"/>
          <w:sz w:val="20"/>
          <w:szCs w:val="20"/>
          <w:lang w:eastAsia="ru-RU"/>
        </w:rPr>
        <w:t>д</w:t>
      </w:r>
      <w:proofErr w:type="spellEnd"/>
      <w:r w:rsidRPr="007663BD">
        <w:rPr>
          <w:rFonts w:ascii="Arial" w:eastAsia="Times New Roman" w:hAnsi="Arial" w:cs="Arial"/>
          <w:sz w:val="20"/>
          <w:szCs w:val="20"/>
          <w:lang w:eastAsia="ru-RU"/>
        </w:rPr>
        <w:t xml:space="preserve"> м</w:t>
      </w:r>
      <w:r>
        <w:rPr>
          <w:rFonts w:ascii="Arial" w:eastAsia="Times New Roman" w:hAnsi="Arial" w:cs="Arial"/>
          <w:sz w:val="20"/>
          <w:szCs w:val="20"/>
          <w:lang w:eastAsia="ru-RU"/>
        </w:rPr>
        <w:t>)</w:t>
      </w:r>
    </w:p>
    <w:p w:rsidR="00714E6E" w:rsidRDefault="00714E6E" w:rsidP="00714E6E">
      <w:pPr>
        <w:pStyle w:val="a6"/>
        <w:spacing w:after="0" w:line="240" w:lineRule="auto"/>
        <w:ind w:left="1004"/>
        <w:rPr>
          <w:rFonts w:ascii="Arial" w:hAnsi="Arial" w:cs="Arial"/>
          <w:b/>
          <w:bCs/>
          <w:sz w:val="24"/>
          <w:szCs w:val="24"/>
        </w:rPr>
      </w:pPr>
    </w:p>
    <w:p w:rsidR="00714E6E" w:rsidRDefault="00714E6E" w:rsidP="00714E6E">
      <w:pPr>
        <w:pStyle w:val="a6"/>
        <w:spacing w:after="0" w:line="240" w:lineRule="auto"/>
        <w:ind w:left="709"/>
        <w:jc w:val="center"/>
        <w:rPr>
          <w:rFonts w:ascii="Arial" w:eastAsia="Times New Roman" w:hAnsi="Arial" w:cs="Arial"/>
          <w:b/>
          <w:bCs/>
          <w:sz w:val="20"/>
          <w:szCs w:val="20"/>
          <w:lang w:eastAsia="ru-RU"/>
        </w:rPr>
      </w:pPr>
      <w:r w:rsidRPr="006A7648">
        <w:rPr>
          <w:rFonts w:ascii="Arial" w:eastAsia="Times New Roman" w:hAnsi="Arial" w:cs="Arial"/>
          <w:b/>
          <w:bCs/>
          <w:sz w:val="20"/>
          <w:szCs w:val="20"/>
          <w:lang w:eastAsia="ru-RU"/>
        </w:rPr>
        <w:t>В сфере к</w:t>
      </w:r>
      <w:r w:rsidRPr="007663BD">
        <w:rPr>
          <w:rFonts w:ascii="Arial" w:eastAsia="Times New Roman" w:hAnsi="Arial" w:cs="Arial"/>
          <w:b/>
          <w:bCs/>
          <w:sz w:val="20"/>
          <w:szCs w:val="20"/>
          <w:lang w:eastAsia="ru-RU"/>
        </w:rPr>
        <w:t>ультур</w:t>
      </w:r>
      <w:r w:rsidRPr="006A7648">
        <w:rPr>
          <w:rFonts w:ascii="Arial" w:eastAsia="Times New Roman" w:hAnsi="Arial" w:cs="Arial"/>
          <w:b/>
          <w:bCs/>
          <w:sz w:val="20"/>
          <w:szCs w:val="20"/>
          <w:lang w:eastAsia="ru-RU"/>
        </w:rPr>
        <w:t>ы</w:t>
      </w:r>
    </w:p>
    <w:p w:rsidR="00714E6E" w:rsidRDefault="00714E6E" w:rsidP="00714E6E">
      <w:pPr>
        <w:pStyle w:val="a6"/>
        <w:spacing w:after="0" w:line="240" w:lineRule="auto"/>
        <w:ind w:left="709"/>
        <w:jc w:val="center"/>
        <w:rPr>
          <w:rFonts w:ascii="Arial" w:eastAsia="Times New Roman" w:hAnsi="Arial" w:cs="Arial"/>
          <w:b/>
          <w:bCs/>
          <w:sz w:val="20"/>
          <w:szCs w:val="20"/>
          <w:lang w:eastAsia="ru-RU"/>
        </w:rPr>
      </w:pPr>
    </w:p>
    <w:p w:rsidR="00714E6E" w:rsidRPr="007525F2" w:rsidRDefault="00714E6E" w:rsidP="00714E6E">
      <w:pPr>
        <w:pStyle w:val="a6"/>
        <w:numPr>
          <w:ilvl w:val="0"/>
          <w:numId w:val="48"/>
        </w:numPr>
        <w:spacing w:after="0" w:line="240" w:lineRule="auto"/>
        <w:ind w:left="993"/>
        <w:rPr>
          <w:rFonts w:ascii="Arial" w:hAnsi="Arial" w:cs="Arial"/>
          <w:b/>
          <w:bCs/>
          <w:sz w:val="24"/>
          <w:szCs w:val="24"/>
        </w:rPr>
      </w:pPr>
      <w:r>
        <w:rPr>
          <w:rFonts w:ascii="Arial" w:eastAsia="Times New Roman" w:hAnsi="Arial" w:cs="Arial"/>
          <w:color w:val="000000"/>
          <w:sz w:val="20"/>
          <w:szCs w:val="20"/>
          <w:lang w:eastAsia="ru-RU"/>
        </w:rPr>
        <w:t>р</w:t>
      </w:r>
      <w:r w:rsidRPr="007663BD">
        <w:rPr>
          <w:rFonts w:ascii="Arial" w:eastAsia="Times New Roman" w:hAnsi="Arial" w:cs="Arial"/>
          <w:color w:val="000000"/>
          <w:sz w:val="20"/>
          <w:szCs w:val="20"/>
          <w:lang w:eastAsia="ru-RU"/>
        </w:rPr>
        <w:t>еконструкция здания ДК «</w:t>
      </w:r>
      <w:proofErr w:type="spellStart"/>
      <w:r w:rsidRPr="007663BD">
        <w:rPr>
          <w:rFonts w:ascii="Arial" w:eastAsia="Times New Roman" w:hAnsi="Arial" w:cs="Arial"/>
          <w:color w:val="000000"/>
          <w:sz w:val="20"/>
          <w:szCs w:val="20"/>
          <w:lang w:eastAsia="ru-RU"/>
        </w:rPr>
        <w:t>Ижмаш</w:t>
      </w:r>
      <w:proofErr w:type="spellEnd"/>
      <w:r w:rsidRPr="007663BD">
        <w:rPr>
          <w:rFonts w:ascii="Arial" w:eastAsia="Times New Roman" w:hAnsi="Arial" w:cs="Arial"/>
          <w:color w:val="000000"/>
          <w:sz w:val="20"/>
          <w:szCs w:val="20"/>
          <w:lang w:eastAsia="ru-RU"/>
        </w:rPr>
        <w:t>» в г</w:t>
      </w:r>
      <w:proofErr w:type="gramStart"/>
      <w:r w:rsidRPr="007663BD">
        <w:rPr>
          <w:rFonts w:ascii="Arial" w:eastAsia="Times New Roman" w:hAnsi="Arial" w:cs="Arial"/>
          <w:color w:val="000000"/>
          <w:sz w:val="20"/>
          <w:szCs w:val="20"/>
          <w:lang w:eastAsia="ru-RU"/>
        </w:rPr>
        <w:t>.И</w:t>
      </w:r>
      <w:proofErr w:type="gramEnd"/>
      <w:r w:rsidRPr="007663BD">
        <w:rPr>
          <w:rFonts w:ascii="Arial" w:eastAsia="Times New Roman" w:hAnsi="Arial" w:cs="Arial"/>
          <w:color w:val="000000"/>
          <w:sz w:val="20"/>
          <w:szCs w:val="20"/>
          <w:lang w:eastAsia="ru-RU"/>
        </w:rPr>
        <w:t>жевске под Государственный русский драматический театр Удмуртии (2 этап -ТЮЗ)</w:t>
      </w:r>
      <w:r>
        <w:rPr>
          <w:rFonts w:ascii="Arial" w:eastAsia="Times New Roman" w:hAnsi="Arial" w:cs="Arial"/>
          <w:color w:val="000000"/>
          <w:sz w:val="20"/>
          <w:szCs w:val="20"/>
          <w:lang w:eastAsia="ru-RU"/>
        </w:rPr>
        <w:t xml:space="preserve"> (170 мест),</w:t>
      </w:r>
    </w:p>
    <w:p w:rsidR="00714E6E" w:rsidRDefault="00714E6E" w:rsidP="00714E6E">
      <w:pPr>
        <w:pStyle w:val="a6"/>
        <w:numPr>
          <w:ilvl w:val="0"/>
          <w:numId w:val="48"/>
        </w:numPr>
        <w:spacing w:after="0" w:line="240" w:lineRule="auto"/>
        <w:ind w:left="993"/>
        <w:rPr>
          <w:rFonts w:ascii="Arial" w:eastAsia="Times New Roman" w:hAnsi="Arial" w:cs="Arial"/>
          <w:sz w:val="20"/>
          <w:szCs w:val="20"/>
          <w:lang w:eastAsia="ru-RU"/>
        </w:rPr>
      </w:pPr>
      <w:proofErr w:type="spellStart"/>
      <w:r>
        <w:rPr>
          <w:rFonts w:ascii="Arial" w:eastAsia="Times New Roman" w:hAnsi="Arial" w:cs="Arial"/>
          <w:sz w:val="20"/>
          <w:szCs w:val="20"/>
          <w:lang w:eastAsia="ru-RU"/>
        </w:rPr>
        <w:t>к</w:t>
      </w:r>
      <w:r w:rsidRPr="007525F2">
        <w:rPr>
          <w:rFonts w:ascii="Arial" w:eastAsia="Times New Roman" w:hAnsi="Arial" w:cs="Arial"/>
          <w:sz w:val="20"/>
          <w:szCs w:val="20"/>
          <w:lang w:eastAsia="ru-RU"/>
        </w:rPr>
        <w:t>ультурно-досуговый</w:t>
      </w:r>
      <w:proofErr w:type="spellEnd"/>
      <w:r w:rsidRPr="007525F2">
        <w:rPr>
          <w:rFonts w:ascii="Arial" w:eastAsia="Times New Roman" w:hAnsi="Arial" w:cs="Arial"/>
          <w:sz w:val="20"/>
          <w:szCs w:val="20"/>
          <w:lang w:eastAsia="ru-RU"/>
        </w:rPr>
        <w:t xml:space="preserve"> центр </w:t>
      </w:r>
      <w:proofErr w:type="gramStart"/>
      <w:r w:rsidRPr="007525F2">
        <w:rPr>
          <w:rFonts w:ascii="Arial" w:eastAsia="Times New Roman" w:hAnsi="Arial" w:cs="Arial"/>
          <w:sz w:val="20"/>
          <w:szCs w:val="20"/>
          <w:lang w:eastAsia="ru-RU"/>
        </w:rPr>
        <w:t>в</w:t>
      </w:r>
      <w:proofErr w:type="gramEnd"/>
      <w:r w:rsidRPr="007525F2">
        <w:rPr>
          <w:rFonts w:ascii="Arial" w:eastAsia="Times New Roman" w:hAnsi="Arial" w:cs="Arial"/>
          <w:sz w:val="20"/>
          <w:szCs w:val="20"/>
          <w:lang w:eastAsia="ru-RU"/>
        </w:rPr>
        <w:t xml:space="preserve"> с. </w:t>
      </w:r>
      <w:proofErr w:type="spellStart"/>
      <w:r w:rsidRPr="007525F2">
        <w:rPr>
          <w:rFonts w:ascii="Arial" w:eastAsia="Times New Roman" w:hAnsi="Arial" w:cs="Arial"/>
          <w:sz w:val="20"/>
          <w:szCs w:val="20"/>
          <w:lang w:eastAsia="ru-RU"/>
        </w:rPr>
        <w:t>Шаркан</w:t>
      </w:r>
      <w:proofErr w:type="spellEnd"/>
      <w:r w:rsidRPr="007525F2">
        <w:rPr>
          <w:rFonts w:ascii="Arial" w:eastAsia="Times New Roman" w:hAnsi="Arial" w:cs="Arial"/>
          <w:sz w:val="20"/>
          <w:szCs w:val="20"/>
          <w:lang w:eastAsia="ru-RU"/>
        </w:rPr>
        <w:t xml:space="preserve"> </w:t>
      </w:r>
      <w:r>
        <w:rPr>
          <w:rFonts w:ascii="Arial" w:eastAsia="Times New Roman" w:hAnsi="Arial" w:cs="Arial"/>
          <w:sz w:val="20"/>
          <w:szCs w:val="20"/>
          <w:lang w:eastAsia="ru-RU"/>
        </w:rPr>
        <w:t>(400 мест)</w:t>
      </w:r>
    </w:p>
    <w:p w:rsidR="00714E6E" w:rsidRDefault="00714E6E" w:rsidP="00714E6E">
      <w:pPr>
        <w:pStyle w:val="a6"/>
        <w:spacing w:after="0" w:line="240" w:lineRule="auto"/>
        <w:ind w:left="993"/>
        <w:rPr>
          <w:rFonts w:ascii="Arial" w:eastAsia="Times New Roman" w:hAnsi="Arial" w:cs="Arial"/>
          <w:sz w:val="20"/>
          <w:szCs w:val="20"/>
          <w:lang w:eastAsia="ru-RU"/>
        </w:rPr>
      </w:pPr>
    </w:p>
    <w:p w:rsidR="00714E6E" w:rsidRDefault="00714E6E" w:rsidP="00714E6E">
      <w:pPr>
        <w:pStyle w:val="a6"/>
        <w:spacing w:after="0" w:line="240" w:lineRule="auto"/>
        <w:ind w:left="993"/>
        <w:jc w:val="center"/>
        <w:rPr>
          <w:rFonts w:ascii="Arial" w:eastAsia="Times New Roman" w:hAnsi="Arial" w:cs="Arial"/>
          <w:b/>
          <w:bCs/>
          <w:color w:val="000000"/>
          <w:sz w:val="20"/>
          <w:szCs w:val="20"/>
          <w:lang w:eastAsia="ru-RU"/>
        </w:rPr>
      </w:pPr>
      <w:r w:rsidRPr="006A7648">
        <w:rPr>
          <w:rFonts w:ascii="Arial" w:eastAsia="Times New Roman" w:hAnsi="Arial" w:cs="Arial"/>
          <w:b/>
          <w:bCs/>
          <w:color w:val="000000"/>
          <w:sz w:val="20"/>
          <w:szCs w:val="20"/>
          <w:lang w:eastAsia="ru-RU"/>
        </w:rPr>
        <w:t>В сфере физической культуры</w:t>
      </w:r>
      <w:r w:rsidRPr="007663BD">
        <w:rPr>
          <w:rFonts w:ascii="Arial" w:eastAsia="Times New Roman" w:hAnsi="Arial" w:cs="Arial"/>
          <w:b/>
          <w:bCs/>
          <w:color w:val="000000"/>
          <w:sz w:val="20"/>
          <w:szCs w:val="20"/>
          <w:lang w:eastAsia="ru-RU"/>
        </w:rPr>
        <w:t xml:space="preserve"> и спорт</w:t>
      </w:r>
      <w:r w:rsidRPr="006A7648">
        <w:rPr>
          <w:rFonts w:ascii="Arial" w:eastAsia="Times New Roman" w:hAnsi="Arial" w:cs="Arial"/>
          <w:b/>
          <w:bCs/>
          <w:color w:val="000000"/>
          <w:sz w:val="20"/>
          <w:szCs w:val="20"/>
          <w:lang w:eastAsia="ru-RU"/>
        </w:rPr>
        <w:t>а</w:t>
      </w:r>
    </w:p>
    <w:p w:rsidR="00714E6E" w:rsidRDefault="00714E6E" w:rsidP="00714E6E">
      <w:pPr>
        <w:pStyle w:val="a6"/>
        <w:spacing w:after="0" w:line="240" w:lineRule="auto"/>
        <w:ind w:left="993"/>
        <w:jc w:val="center"/>
        <w:rPr>
          <w:rFonts w:ascii="Arial" w:eastAsia="Times New Roman" w:hAnsi="Arial" w:cs="Arial"/>
          <w:b/>
          <w:bCs/>
          <w:color w:val="000000"/>
          <w:sz w:val="20"/>
          <w:szCs w:val="20"/>
          <w:lang w:eastAsia="ru-RU"/>
        </w:rPr>
      </w:pPr>
    </w:p>
    <w:p w:rsidR="00714E6E" w:rsidRPr="007525F2" w:rsidRDefault="00714E6E" w:rsidP="00714E6E">
      <w:pPr>
        <w:pStyle w:val="a6"/>
        <w:numPr>
          <w:ilvl w:val="0"/>
          <w:numId w:val="49"/>
        </w:numPr>
        <w:spacing w:after="0" w:line="240" w:lineRule="auto"/>
        <w:ind w:left="993"/>
        <w:rPr>
          <w:rFonts w:ascii="Arial" w:eastAsia="Times New Roman" w:hAnsi="Arial" w:cs="Arial"/>
          <w:sz w:val="20"/>
          <w:szCs w:val="20"/>
          <w:lang w:eastAsia="ru-RU"/>
        </w:rPr>
      </w:pPr>
      <w:r>
        <w:rPr>
          <w:rFonts w:ascii="Arial" w:eastAsia="Times New Roman" w:hAnsi="Arial" w:cs="Arial"/>
          <w:color w:val="000000"/>
          <w:sz w:val="20"/>
          <w:szCs w:val="20"/>
          <w:lang w:eastAsia="ru-RU"/>
        </w:rPr>
        <w:t xml:space="preserve">спортивные сооружения в </w:t>
      </w:r>
      <w:r w:rsidRPr="007663BD">
        <w:rPr>
          <w:rFonts w:ascii="Arial" w:eastAsia="Times New Roman" w:hAnsi="Arial" w:cs="Arial"/>
          <w:color w:val="000000"/>
          <w:sz w:val="20"/>
          <w:szCs w:val="20"/>
          <w:lang w:eastAsia="ru-RU"/>
        </w:rPr>
        <w:t>с</w:t>
      </w:r>
      <w:proofErr w:type="gramStart"/>
      <w:r w:rsidRPr="007663BD">
        <w:rPr>
          <w:rFonts w:ascii="Arial" w:eastAsia="Times New Roman" w:hAnsi="Arial" w:cs="Arial"/>
          <w:color w:val="000000"/>
          <w:sz w:val="20"/>
          <w:szCs w:val="20"/>
          <w:lang w:eastAsia="ru-RU"/>
        </w:rPr>
        <w:t>.С</w:t>
      </w:r>
      <w:proofErr w:type="gramEnd"/>
      <w:r w:rsidRPr="007663BD">
        <w:rPr>
          <w:rFonts w:ascii="Arial" w:eastAsia="Times New Roman" w:hAnsi="Arial" w:cs="Arial"/>
          <w:color w:val="000000"/>
          <w:sz w:val="20"/>
          <w:szCs w:val="20"/>
          <w:lang w:eastAsia="ru-RU"/>
        </w:rPr>
        <w:t>юмси  Удмуртской Республики</w:t>
      </w:r>
      <w:r>
        <w:rPr>
          <w:rFonts w:ascii="Arial" w:eastAsia="Times New Roman" w:hAnsi="Arial" w:cs="Arial"/>
          <w:color w:val="000000"/>
          <w:sz w:val="20"/>
          <w:szCs w:val="20"/>
          <w:lang w:eastAsia="ru-RU"/>
        </w:rPr>
        <w:t xml:space="preserve"> (500 мест),</w:t>
      </w:r>
    </w:p>
    <w:p w:rsidR="00714E6E" w:rsidRPr="007525F2" w:rsidRDefault="00714E6E" w:rsidP="00714E6E">
      <w:pPr>
        <w:pStyle w:val="a6"/>
        <w:numPr>
          <w:ilvl w:val="0"/>
          <w:numId w:val="49"/>
        </w:numPr>
        <w:spacing w:after="0" w:line="240" w:lineRule="auto"/>
        <w:ind w:left="993"/>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л</w:t>
      </w:r>
      <w:r w:rsidRPr="007525F2">
        <w:rPr>
          <w:rFonts w:ascii="Arial" w:eastAsia="Times New Roman" w:hAnsi="Arial" w:cs="Arial"/>
          <w:color w:val="000000"/>
          <w:sz w:val="20"/>
          <w:szCs w:val="20"/>
          <w:lang w:eastAsia="ru-RU"/>
        </w:rPr>
        <w:t xml:space="preserve">ыжная база </w:t>
      </w:r>
      <w:proofErr w:type="gramStart"/>
      <w:r w:rsidRPr="007525F2">
        <w:rPr>
          <w:rFonts w:ascii="Arial" w:eastAsia="Times New Roman" w:hAnsi="Arial" w:cs="Arial"/>
          <w:color w:val="000000"/>
          <w:sz w:val="20"/>
          <w:szCs w:val="20"/>
          <w:lang w:eastAsia="ru-RU"/>
        </w:rPr>
        <w:t>в</w:t>
      </w:r>
      <w:proofErr w:type="gramEnd"/>
      <w:r w:rsidRPr="007525F2">
        <w:rPr>
          <w:rFonts w:ascii="Arial" w:eastAsia="Times New Roman" w:hAnsi="Arial" w:cs="Arial"/>
          <w:color w:val="000000"/>
          <w:sz w:val="20"/>
          <w:szCs w:val="20"/>
          <w:lang w:eastAsia="ru-RU"/>
        </w:rPr>
        <w:t xml:space="preserve"> </w:t>
      </w:r>
      <w:proofErr w:type="gramStart"/>
      <w:r w:rsidRPr="007525F2">
        <w:rPr>
          <w:rFonts w:ascii="Arial" w:eastAsia="Times New Roman" w:hAnsi="Arial" w:cs="Arial"/>
          <w:color w:val="000000"/>
          <w:sz w:val="20"/>
          <w:szCs w:val="20"/>
          <w:lang w:eastAsia="ru-RU"/>
        </w:rPr>
        <w:t>с</w:t>
      </w:r>
      <w:proofErr w:type="gramEnd"/>
      <w:r w:rsidRPr="007525F2">
        <w:rPr>
          <w:rFonts w:ascii="Arial" w:eastAsia="Times New Roman" w:hAnsi="Arial" w:cs="Arial"/>
          <w:color w:val="000000"/>
          <w:sz w:val="20"/>
          <w:szCs w:val="20"/>
          <w:lang w:eastAsia="ru-RU"/>
        </w:rPr>
        <w:t xml:space="preserve">. Якшур-Бодья Удмуртской Республики </w:t>
      </w:r>
      <w:r>
        <w:rPr>
          <w:rFonts w:ascii="Arial" w:eastAsia="Times New Roman" w:hAnsi="Arial" w:cs="Arial"/>
          <w:color w:val="000000"/>
          <w:sz w:val="20"/>
          <w:szCs w:val="20"/>
          <w:lang w:eastAsia="ru-RU"/>
        </w:rPr>
        <w:t>(250 чел/смену)</w:t>
      </w:r>
    </w:p>
    <w:p w:rsidR="00714E6E" w:rsidRPr="007525F2" w:rsidRDefault="00714E6E" w:rsidP="00714E6E">
      <w:pPr>
        <w:pStyle w:val="a6"/>
        <w:spacing w:after="0" w:line="240" w:lineRule="auto"/>
        <w:ind w:left="993"/>
        <w:rPr>
          <w:rFonts w:ascii="Arial" w:eastAsia="Times New Roman" w:hAnsi="Arial" w:cs="Arial"/>
          <w:sz w:val="20"/>
          <w:szCs w:val="20"/>
          <w:lang w:eastAsia="ru-RU"/>
        </w:rPr>
      </w:pPr>
    </w:p>
    <w:p w:rsidR="00714E6E" w:rsidRPr="00774AF6" w:rsidRDefault="00714E6E" w:rsidP="00714E6E">
      <w:pPr>
        <w:pStyle w:val="a6"/>
        <w:spacing w:after="0" w:line="240" w:lineRule="auto"/>
        <w:ind w:left="2847"/>
        <w:jc w:val="center"/>
        <w:rPr>
          <w:rFonts w:ascii="Arial" w:hAnsi="Arial" w:cs="Arial"/>
          <w:b/>
          <w:bCs/>
          <w:color w:val="E36C0A" w:themeColor="accent6" w:themeShade="BF"/>
          <w:sz w:val="10"/>
          <w:szCs w:val="10"/>
        </w:rPr>
      </w:pPr>
    </w:p>
    <w:p w:rsidR="00714E6E" w:rsidRDefault="00714E6E" w:rsidP="00714E6E">
      <w:pPr>
        <w:autoSpaceDE w:val="0"/>
        <w:autoSpaceDN w:val="0"/>
        <w:adjustRightInd w:val="0"/>
        <w:spacing w:after="0" w:line="240" w:lineRule="auto"/>
        <w:jc w:val="center"/>
        <w:rPr>
          <w:rFonts w:ascii="Arial" w:hAnsi="Arial" w:cs="Arial"/>
          <w:b/>
          <w:sz w:val="28"/>
          <w:szCs w:val="28"/>
        </w:rPr>
      </w:pPr>
    </w:p>
    <w:p w:rsidR="00714E6E" w:rsidRDefault="00714E6E" w:rsidP="00714E6E">
      <w:pPr>
        <w:autoSpaceDE w:val="0"/>
        <w:autoSpaceDN w:val="0"/>
        <w:adjustRightInd w:val="0"/>
        <w:spacing w:after="0" w:line="240" w:lineRule="auto"/>
        <w:rPr>
          <w:rFonts w:ascii="Arial" w:hAnsi="Arial" w:cs="Arial"/>
          <w:b/>
          <w:sz w:val="28"/>
          <w:szCs w:val="28"/>
        </w:rPr>
      </w:pPr>
    </w:p>
    <w:p w:rsidR="00714E6E" w:rsidRDefault="00714E6E" w:rsidP="00714E6E">
      <w:pPr>
        <w:autoSpaceDE w:val="0"/>
        <w:autoSpaceDN w:val="0"/>
        <w:adjustRightInd w:val="0"/>
        <w:spacing w:after="0" w:line="240" w:lineRule="auto"/>
        <w:rPr>
          <w:rFonts w:ascii="Arial" w:hAnsi="Arial" w:cs="Arial"/>
          <w:b/>
          <w:sz w:val="28"/>
          <w:szCs w:val="28"/>
        </w:rPr>
      </w:pPr>
    </w:p>
    <w:p w:rsidR="00714E6E" w:rsidRDefault="00714E6E" w:rsidP="00714E6E">
      <w:pPr>
        <w:autoSpaceDE w:val="0"/>
        <w:autoSpaceDN w:val="0"/>
        <w:adjustRightInd w:val="0"/>
        <w:spacing w:after="0" w:line="240" w:lineRule="auto"/>
        <w:rPr>
          <w:rFonts w:ascii="Arial" w:hAnsi="Arial" w:cs="Arial"/>
          <w:b/>
          <w:sz w:val="28"/>
          <w:szCs w:val="28"/>
        </w:rPr>
      </w:pPr>
    </w:p>
    <w:p w:rsidR="00714E6E" w:rsidRDefault="00714E6E" w:rsidP="00714E6E">
      <w:pPr>
        <w:autoSpaceDE w:val="0"/>
        <w:autoSpaceDN w:val="0"/>
        <w:adjustRightInd w:val="0"/>
        <w:spacing w:after="0" w:line="240" w:lineRule="auto"/>
        <w:jc w:val="center"/>
        <w:rPr>
          <w:rFonts w:ascii="Arial" w:hAnsi="Arial" w:cs="Arial"/>
          <w:b/>
          <w:sz w:val="28"/>
          <w:szCs w:val="28"/>
        </w:rPr>
      </w:pPr>
      <w:r>
        <w:rPr>
          <w:rFonts w:ascii="Arial" w:hAnsi="Arial" w:cs="Arial"/>
          <w:b/>
          <w:sz w:val="28"/>
          <w:szCs w:val="28"/>
        </w:rPr>
        <w:lastRenderedPageBreak/>
        <w:t xml:space="preserve">         </w:t>
      </w:r>
    </w:p>
    <w:p w:rsidR="00714E6E" w:rsidRDefault="00714E6E" w:rsidP="00714E6E">
      <w:pPr>
        <w:autoSpaceDE w:val="0"/>
        <w:autoSpaceDN w:val="0"/>
        <w:adjustRightInd w:val="0"/>
        <w:spacing w:after="0" w:line="240" w:lineRule="auto"/>
        <w:jc w:val="center"/>
        <w:rPr>
          <w:rFonts w:ascii="Arial" w:hAnsi="Arial" w:cs="Arial"/>
          <w:b/>
          <w:sz w:val="28"/>
          <w:szCs w:val="28"/>
        </w:rPr>
      </w:pPr>
      <w:r>
        <w:rPr>
          <w:rFonts w:ascii="Arial" w:hAnsi="Arial" w:cs="Arial"/>
          <w:b/>
          <w:sz w:val="28"/>
          <w:szCs w:val="28"/>
        </w:rPr>
        <w:t>Проект Адресной инвестиционной программы Удмуртской Республики</w:t>
      </w:r>
    </w:p>
    <w:p w:rsidR="00714E6E" w:rsidRDefault="00714E6E" w:rsidP="00714E6E">
      <w:pPr>
        <w:autoSpaceDE w:val="0"/>
        <w:autoSpaceDN w:val="0"/>
        <w:adjustRightInd w:val="0"/>
        <w:spacing w:after="0" w:line="240" w:lineRule="auto"/>
        <w:jc w:val="center"/>
        <w:rPr>
          <w:rFonts w:ascii="Arial" w:hAnsi="Arial" w:cs="Arial"/>
          <w:b/>
          <w:sz w:val="28"/>
          <w:szCs w:val="28"/>
        </w:rPr>
      </w:pPr>
      <w:r>
        <w:rPr>
          <w:rFonts w:ascii="Arial" w:hAnsi="Arial" w:cs="Arial"/>
          <w:b/>
          <w:sz w:val="28"/>
          <w:szCs w:val="28"/>
        </w:rPr>
        <w:t xml:space="preserve"> на 2017 год</w:t>
      </w:r>
    </w:p>
    <w:p w:rsidR="00714E6E" w:rsidRPr="00501FF1" w:rsidRDefault="00714E6E" w:rsidP="00714E6E">
      <w:pPr>
        <w:autoSpaceDE w:val="0"/>
        <w:autoSpaceDN w:val="0"/>
        <w:adjustRightInd w:val="0"/>
        <w:spacing w:after="0" w:line="240" w:lineRule="auto"/>
        <w:jc w:val="center"/>
        <w:rPr>
          <w:rFonts w:ascii="Arial" w:hAnsi="Arial" w:cs="Arial"/>
          <w:b/>
          <w:sz w:val="12"/>
          <w:szCs w:val="12"/>
        </w:rPr>
      </w:pPr>
    </w:p>
    <w:p w:rsidR="00714E6E" w:rsidRPr="00501FF1" w:rsidRDefault="00714E6E" w:rsidP="00714E6E">
      <w:pPr>
        <w:autoSpaceDE w:val="0"/>
        <w:autoSpaceDN w:val="0"/>
        <w:adjustRightInd w:val="0"/>
        <w:spacing w:after="0" w:line="240" w:lineRule="auto"/>
        <w:jc w:val="right"/>
        <w:rPr>
          <w:rFonts w:ascii="Arial" w:hAnsi="Arial" w:cs="Arial"/>
          <w:sz w:val="24"/>
          <w:szCs w:val="24"/>
        </w:rPr>
      </w:pPr>
      <w:r w:rsidRPr="00501FF1">
        <w:rPr>
          <w:rFonts w:ascii="Arial" w:hAnsi="Arial" w:cs="Arial"/>
          <w:sz w:val="24"/>
          <w:szCs w:val="24"/>
        </w:rPr>
        <w:t>тыс. руб.</w:t>
      </w:r>
    </w:p>
    <w:tbl>
      <w:tblPr>
        <w:tblW w:w="10386" w:type="dxa"/>
        <w:tblInd w:w="779" w:type="dxa"/>
        <w:shd w:val="clear" w:color="auto" w:fill="FFFFFF" w:themeFill="background1"/>
        <w:tblLook w:val="04A0"/>
      </w:tblPr>
      <w:tblGrid>
        <w:gridCol w:w="821"/>
        <w:gridCol w:w="7439"/>
        <w:gridCol w:w="2126"/>
      </w:tblGrid>
      <w:tr w:rsidR="00714E6E" w:rsidRPr="00AF39EB" w:rsidTr="00714E6E">
        <w:trPr>
          <w:trHeight w:val="525"/>
        </w:trPr>
        <w:tc>
          <w:tcPr>
            <w:tcW w:w="82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w:t>
            </w:r>
            <w:r w:rsidRPr="00AF39EB">
              <w:rPr>
                <w:rFonts w:ascii="Times New Roman" w:eastAsia="Times New Roman" w:hAnsi="Times New Roman" w:cs="Times New Roman"/>
                <w:b/>
                <w:bCs/>
                <w:color w:val="000000"/>
                <w:sz w:val="20"/>
                <w:szCs w:val="20"/>
                <w:lang w:eastAsia="ru-RU"/>
              </w:rPr>
              <w:br/>
              <w:t xml:space="preserve"> </w:t>
            </w:r>
            <w:proofErr w:type="spellStart"/>
            <w:proofErr w:type="gramStart"/>
            <w:r w:rsidRPr="00AF39EB">
              <w:rPr>
                <w:rFonts w:ascii="Times New Roman" w:eastAsia="Times New Roman" w:hAnsi="Times New Roman" w:cs="Times New Roman"/>
                <w:b/>
                <w:bCs/>
                <w:color w:val="000000"/>
                <w:sz w:val="20"/>
                <w:szCs w:val="20"/>
                <w:lang w:eastAsia="ru-RU"/>
              </w:rPr>
              <w:t>п</w:t>
            </w:r>
            <w:proofErr w:type="spellEnd"/>
            <w:proofErr w:type="gramEnd"/>
            <w:r w:rsidRPr="00AF39EB">
              <w:rPr>
                <w:rFonts w:ascii="Times New Roman" w:eastAsia="Times New Roman" w:hAnsi="Times New Roman" w:cs="Times New Roman"/>
                <w:b/>
                <w:bCs/>
                <w:color w:val="000000"/>
                <w:sz w:val="20"/>
                <w:szCs w:val="20"/>
                <w:lang w:eastAsia="ru-RU"/>
              </w:rPr>
              <w:t>/</w:t>
            </w:r>
            <w:proofErr w:type="spellStart"/>
            <w:r w:rsidRPr="00AF39EB">
              <w:rPr>
                <w:rFonts w:ascii="Times New Roman" w:eastAsia="Times New Roman" w:hAnsi="Times New Roman" w:cs="Times New Roman"/>
                <w:b/>
                <w:bCs/>
                <w:color w:val="000000"/>
                <w:sz w:val="20"/>
                <w:szCs w:val="20"/>
                <w:lang w:eastAsia="ru-RU"/>
              </w:rPr>
              <w:t>п</w:t>
            </w:r>
            <w:proofErr w:type="spellEnd"/>
          </w:p>
        </w:tc>
        <w:tc>
          <w:tcPr>
            <w:tcW w:w="743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Наименования направлений расходования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ind w:right="-694"/>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Финансирование</w:t>
            </w:r>
          </w:p>
        </w:tc>
      </w:tr>
      <w:tr w:rsidR="00714E6E" w:rsidRPr="00AF39EB" w:rsidTr="00714E6E">
        <w:trPr>
          <w:trHeight w:val="230"/>
        </w:trPr>
        <w:tc>
          <w:tcPr>
            <w:tcW w:w="82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p>
        </w:tc>
        <w:tc>
          <w:tcPr>
            <w:tcW w:w="7439"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p>
        </w:tc>
      </w:tr>
      <w:tr w:rsidR="00714E6E" w:rsidRPr="00AF39EB" w:rsidTr="00714E6E">
        <w:trPr>
          <w:trHeight w:val="36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ИТОГО</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2 101 400,0</w:t>
            </w:r>
          </w:p>
        </w:tc>
      </w:tr>
      <w:tr w:rsidR="00714E6E" w:rsidRPr="00AF39EB" w:rsidTr="00714E6E">
        <w:trPr>
          <w:trHeight w:val="36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«Развитие образования»</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269 000,0</w:t>
            </w:r>
          </w:p>
        </w:tc>
      </w:tr>
      <w:tr w:rsidR="00714E6E" w:rsidRPr="00AF39EB" w:rsidTr="00714E6E">
        <w:trPr>
          <w:trHeight w:val="1409"/>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Cs/>
                <w:color w:val="000000"/>
                <w:sz w:val="20"/>
                <w:szCs w:val="20"/>
                <w:lang w:eastAsia="ru-RU"/>
              </w:rPr>
            </w:pPr>
            <w:r w:rsidRPr="00AF39EB">
              <w:rPr>
                <w:rFonts w:ascii="Times New Roman" w:eastAsia="Times New Roman" w:hAnsi="Times New Roman" w:cs="Times New Roman"/>
                <w:bCs/>
                <w:color w:val="000000"/>
                <w:sz w:val="20"/>
                <w:szCs w:val="20"/>
                <w:lang w:eastAsia="ru-RU"/>
              </w:rPr>
              <w:t>1.1.1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Реализация мероприятий по содействию созданию в субъектах Российской Федерации новых мест в общеобразовательных организациях в рамках подпрограммы «Развитие дошкольного, общего и дополнительного образования детей» государственной программы Российской Федерации «Развитие образования» на 2013 – 2020 годы</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269 000,0</w:t>
            </w:r>
          </w:p>
        </w:tc>
      </w:tr>
      <w:tr w:rsidR="00714E6E" w:rsidRPr="00AF39EB" w:rsidTr="00714E6E">
        <w:trPr>
          <w:trHeight w:val="333"/>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«Культура Удмуртии»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49 800,0</w:t>
            </w:r>
          </w:p>
        </w:tc>
      </w:tr>
      <w:tr w:rsidR="00714E6E" w:rsidRPr="00AF39EB" w:rsidTr="00714E6E">
        <w:trPr>
          <w:trHeight w:val="567"/>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1.2.1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Мероприятия, направленные на развитие внутреннего и въездного туризма в Удмуртской Республике</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49 800,0</w:t>
            </w:r>
          </w:p>
        </w:tc>
      </w:tr>
      <w:tr w:rsidR="00714E6E" w:rsidRPr="00AF39EB" w:rsidTr="00714E6E">
        <w:trPr>
          <w:trHeight w:val="576"/>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1.3</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35 000,0</w:t>
            </w:r>
          </w:p>
        </w:tc>
      </w:tr>
      <w:tr w:rsidR="00714E6E" w:rsidRPr="00AF39EB" w:rsidTr="00714E6E">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1.3.1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Развитие газификации в сельской местности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20 000,0</w:t>
            </w:r>
          </w:p>
        </w:tc>
      </w:tr>
      <w:tr w:rsidR="00714E6E" w:rsidRPr="00AF39EB" w:rsidTr="00714E6E">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1.3.2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Развитие водоснабжения в сельской местности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9 000,0</w:t>
            </w:r>
          </w:p>
        </w:tc>
      </w:tr>
      <w:tr w:rsidR="00714E6E" w:rsidRPr="00AF39EB" w:rsidTr="00714E6E">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1.3.3</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Развитие сети фельдшерско-акушерских пунктов и (или) офисов врачей общей практики в сельской местности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2 000,0</w:t>
            </w:r>
          </w:p>
        </w:tc>
      </w:tr>
      <w:tr w:rsidR="00714E6E" w:rsidRPr="00AF39EB" w:rsidTr="00714E6E">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1.3.4</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Развитие сети плоскостных спортивных сооружений в сельской местности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4 000,0</w:t>
            </w:r>
          </w:p>
        </w:tc>
      </w:tr>
      <w:tr w:rsidR="00714E6E" w:rsidRPr="00AF39EB" w:rsidTr="00714E6E">
        <w:trPr>
          <w:trHeight w:val="598"/>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1.4</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«Развитие физической культуры, спорта и молодёжной политики»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97 100,0</w:t>
            </w:r>
          </w:p>
        </w:tc>
      </w:tr>
      <w:tr w:rsidR="00714E6E" w:rsidRPr="00AF39EB" w:rsidTr="00714E6E">
        <w:trPr>
          <w:trHeight w:val="39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1.4.1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Капитальные вложения в объекты спорта</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97 100,0</w:t>
            </w:r>
          </w:p>
        </w:tc>
      </w:tr>
      <w:tr w:rsidR="00714E6E" w:rsidRPr="00AF39EB" w:rsidTr="00714E6E">
        <w:trPr>
          <w:trHeight w:val="855"/>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1.5</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«Комплексное развитие жилищно-коммунального хозяйства Удмуртской Республики»</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611 000,0</w:t>
            </w:r>
          </w:p>
        </w:tc>
      </w:tr>
      <w:tr w:rsidR="00714E6E" w:rsidRPr="00AF39EB" w:rsidTr="00714E6E">
        <w:trPr>
          <w:trHeight w:val="648"/>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1.5.1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Обеспечение мероприятий по переселению граждан из аварийного жилищного фонда</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200 000,0</w:t>
            </w:r>
          </w:p>
        </w:tc>
      </w:tr>
      <w:tr w:rsidR="00714E6E" w:rsidRPr="00AF39EB" w:rsidTr="00714E6E">
        <w:trPr>
          <w:trHeight w:val="426"/>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1.5.2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Капитальные вложения в объекты к</w:t>
            </w:r>
            <w:r w:rsidRPr="00AF39EB">
              <w:rPr>
                <w:rFonts w:ascii="Times New Roman" w:eastAsia="Times New Roman" w:hAnsi="Times New Roman" w:cs="Times New Roman"/>
                <w:color w:val="000000"/>
                <w:sz w:val="20"/>
                <w:szCs w:val="20"/>
                <w:lang w:eastAsia="ru-RU"/>
              </w:rPr>
              <w:t>оммунальн</w:t>
            </w:r>
            <w:r>
              <w:rPr>
                <w:rFonts w:ascii="Times New Roman" w:eastAsia="Times New Roman" w:hAnsi="Times New Roman" w:cs="Times New Roman"/>
                <w:color w:val="000000"/>
                <w:sz w:val="20"/>
                <w:szCs w:val="20"/>
                <w:lang w:eastAsia="ru-RU"/>
              </w:rPr>
              <w:t>ой</w:t>
            </w:r>
            <w:r w:rsidRPr="00AF39EB">
              <w:rPr>
                <w:rFonts w:ascii="Times New Roman" w:eastAsia="Times New Roman" w:hAnsi="Times New Roman" w:cs="Times New Roman"/>
                <w:color w:val="000000"/>
                <w:sz w:val="20"/>
                <w:szCs w:val="20"/>
                <w:lang w:eastAsia="ru-RU"/>
              </w:rPr>
              <w:t xml:space="preserve"> инфраструктур</w:t>
            </w:r>
            <w:r>
              <w:rPr>
                <w:rFonts w:ascii="Times New Roman" w:eastAsia="Times New Roman" w:hAnsi="Times New Roman" w:cs="Times New Roman"/>
                <w:color w:val="000000"/>
                <w:sz w:val="20"/>
                <w:szCs w:val="20"/>
                <w:lang w:eastAsia="ru-RU"/>
              </w:rPr>
              <w:t>ы</w:t>
            </w:r>
            <w:r w:rsidRPr="00AF39EB">
              <w:rPr>
                <w:rFonts w:ascii="Times New Roman" w:eastAsia="Times New Roman" w:hAnsi="Times New Roman" w:cs="Times New Roman"/>
                <w:color w:val="000000"/>
                <w:sz w:val="20"/>
                <w:szCs w:val="20"/>
                <w:lang w:eastAsia="ru-RU"/>
              </w:rPr>
              <w:t xml:space="preserve"> (обеспечение населения питьевой водой)</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411</w:t>
            </w:r>
            <w:r w:rsidRPr="00AF39EB">
              <w:rPr>
                <w:rFonts w:ascii="Times New Roman" w:eastAsia="Times New Roman" w:hAnsi="Times New Roman" w:cs="Times New Roman"/>
                <w:color w:val="000000"/>
                <w:sz w:val="20"/>
                <w:szCs w:val="20"/>
                <w:lang w:eastAsia="ru-RU"/>
              </w:rPr>
              <w:t xml:space="preserve"> 000,0</w:t>
            </w:r>
          </w:p>
        </w:tc>
      </w:tr>
      <w:tr w:rsidR="00714E6E" w:rsidRPr="00AF39EB" w:rsidTr="00714E6E">
        <w:trPr>
          <w:trHeight w:val="822"/>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1.6</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Государственная программа Удмуртской Республики «Развитие строительной отрасли  и регулирование градостроительной деятельности в Удмуртской Республике»</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b/>
                <w:bCs/>
                <w:color w:val="000000"/>
                <w:sz w:val="20"/>
                <w:szCs w:val="20"/>
                <w:lang w:eastAsia="ru-RU"/>
              </w:rPr>
            </w:pPr>
            <w:r w:rsidRPr="00AF39EB">
              <w:rPr>
                <w:rFonts w:ascii="Times New Roman" w:eastAsia="Times New Roman" w:hAnsi="Times New Roman" w:cs="Times New Roman"/>
                <w:b/>
                <w:bCs/>
                <w:color w:val="000000"/>
                <w:sz w:val="20"/>
                <w:szCs w:val="20"/>
                <w:lang w:eastAsia="ru-RU"/>
              </w:rPr>
              <w:t>1 039 500,0</w:t>
            </w:r>
          </w:p>
        </w:tc>
      </w:tr>
      <w:tr w:rsidR="00714E6E" w:rsidRPr="00AF39EB" w:rsidTr="00714E6E">
        <w:trPr>
          <w:trHeight w:val="805"/>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1.6.1</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Капитальные вложения в </w:t>
            </w:r>
            <w:r w:rsidRPr="00AF39EB">
              <w:rPr>
                <w:rFonts w:ascii="Times New Roman" w:eastAsia="Times New Roman" w:hAnsi="Times New Roman" w:cs="Times New Roman"/>
                <w:color w:val="000000"/>
                <w:sz w:val="20"/>
                <w:szCs w:val="20"/>
                <w:lang w:eastAsia="ru-RU"/>
              </w:rPr>
              <w:t>объект</w:t>
            </w:r>
            <w:r>
              <w:rPr>
                <w:rFonts w:ascii="Times New Roman" w:eastAsia="Times New Roman" w:hAnsi="Times New Roman" w:cs="Times New Roman"/>
                <w:color w:val="000000"/>
                <w:sz w:val="20"/>
                <w:szCs w:val="20"/>
                <w:lang w:eastAsia="ru-RU"/>
              </w:rPr>
              <w:t>ы</w:t>
            </w:r>
            <w:r w:rsidRPr="00AF39EB">
              <w:rPr>
                <w:rFonts w:ascii="Times New Roman" w:eastAsia="Times New Roman" w:hAnsi="Times New Roman" w:cs="Times New Roman"/>
                <w:color w:val="000000"/>
                <w:sz w:val="20"/>
                <w:szCs w:val="20"/>
                <w:lang w:eastAsia="ru-RU"/>
              </w:rPr>
              <w:t xml:space="preserve"> социальной инфраструктуры  в рамках реализации проектов по комплексному развитию территорий, предусматривающих строительство жилья</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37 000,0</w:t>
            </w:r>
          </w:p>
        </w:tc>
      </w:tr>
      <w:tr w:rsidR="00714E6E" w:rsidRPr="00AF39EB" w:rsidTr="00714E6E">
        <w:trPr>
          <w:trHeight w:val="600"/>
        </w:trPr>
        <w:tc>
          <w:tcPr>
            <w:tcW w:w="821"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right"/>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1.6.2</w:t>
            </w:r>
          </w:p>
        </w:tc>
        <w:tc>
          <w:tcPr>
            <w:tcW w:w="7439"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rPr>
                <w:rFonts w:ascii="Times New Roman" w:eastAsia="Times New Roman" w:hAnsi="Times New Roman" w:cs="Times New Roman"/>
                <w:color w:val="000000"/>
                <w:sz w:val="20"/>
                <w:szCs w:val="20"/>
                <w:lang w:eastAsia="ru-RU"/>
              </w:rPr>
            </w:pPr>
            <w:r w:rsidRPr="00AF39EB">
              <w:rPr>
                <w:rFonts w:ascii="Times New Roman" w:eastAsia="Times New Roman" w:hAnsi="Times New Roman" w:cs="Times New Roman"/>
                <w:color w:val="000000"/>
                <w:sz w:val="20"/>
                <w:szCs w:val="20"/>
                <w:lang w:eastAsia="ru-RU"/>
              </w:rPr>
              <w:t xml:space="preserve">Капитальные вложения в объекты </w:t>
            </w:r>
            <w:r>
              <w:rPr>
                <w:rFonts w:ascii="Times New Roman" w:eastAsia="Times New Roman" w:hAnsi="Times New Roman" w:cs="Times New Roman"/>
                <w:color w:val="000000"/>
                <w:sz w:val="20"/>
                <w:szCs w:val="20"/>
                <w:lang w:eastAsia="ru-RU"/>
              </w:rPr>
              <w:t>газификации и социальной инфраструктуры</w:t>
            </w:r>
            <w:r w:rsidRPr="00AF39EB">
              <w:rPr>
                <w:rFonts w:ascii="Times New Roman" w:eastAsia="Times New Roman" w:hAnsi="Times New Roman" w:cs="Times New Roman"/>
                <w:color w:val="000000"/>
                <w:sz w:val="20"/>
                <w:szCs w:val="20"/>
                <w:lang w:eastAsia="ru-RU"/>
              </w:rPr>
              <w:t xml:space="preserve"> </w:t>
            </w:r>
          </w:p>
        </w:tc>
        <w:tc>
          <w:tcPr>
            <w:tcW w:w="2126" w:type="dxa"/>
            <w:tcBorders>
              <w:top w:val="nil"/>
              <w:left w:val="nil"/>
              <w:bottom w:val="single" w:sz="4" w:space="0" w:color="000000"/>
              <w:right w:val="single" w:sz="4" w:space="0" w:color="000000"/>
            </w:tcBorders>
            <w:shd w:val="clear" w:color="auto" w:fill="FFFFFF" w:themeFill="background1"/>
            <w:vAlign w:val="center"/>
            <w:hideMark/>
          </w:tcPr>
          <w:p w:rsidR="00714E6E" w:rsidRPr="00AF39EB" w:rsidRDefault="00714E6E" w:rsidP="00714E6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1 00</w:t>
            </w:r>
            <w:r w:rsidRPr="00AF39EB">
              <w:rPr>
                <w:rFonts w:ascii="Times New Roman" w:eastAsia="Times New Roman" w:hAnsi="Times New Roman" w:cs="Times New Roman"/>
                <w:color w:val="000000"/>
                <w:sz w:val="20"/>
                <w:szCs w:val="20"/>
                <w:lang w:eastAsia="ru-RU"/>
              </w:rPr>
              <w:t>2 500,0</w:t>
            </w:r>
          </w:p>
        </w:tc>
      </w:tr>
    </w:tbl>
    <w:p w:rsidR="00714E6E" w:rsidRPr="00AF39EB" w:rsidRDefault="00714E6E" w:rsidP="00714E6E">
      <w:pPr>
        <w:autoSpaceDE w:val="0"/>
        <w:autoSpaceDN w:val="0"/>
        <w:adjustRightInd w:val="0"/>
        <w:spacing w:after="0" w:line="240" w:lineRule="auto"/>
        <w:jc w:val="center"/>
        <w:rPr>
          <w:rFonts w:ascii="Arial" w:hAnsi="Arial" w:cs="Arial"/>
          <w:b/>
          <w:sz w:val="20"/>
          <w:szCs w:val="20"/>
        </w:rPr>
      </w:pPr>
    </w:p>
    <w:p w:rsidR="00501FF1" w:rsidRDefault="00501FF1" w:rsidP="00551865">
      <w:pPr>
        <w:autoSpaceDE w:val="0"/>
        <w:autoSpaceDN w:val="0"/>
        <w:adjustRightInd w:val="0"/>
        <w:spacing w:after="0" w:line="240" w:lineRule="auto"/>
        <w:rPr>
          <w:rFonts w:ascii="Arial" w:hAnsi="Arial" w:cs="Arial"/>
          <w:b/>
          <w:sz w:val="28"/>
          <w:szCs w:val="28"/>
        </w:rPr>
      </w:pPr>
    </w:p>
    <w:p w:rsidR="00714E6E" w:rsidRDefault="00714E6E" w:rsidP="00551865">
      <w:pPr>
        <w:autoSpaceDE w:val="0"/>
        <w:autoSpaceDN w:val="0"/>
        <w:adjustRightInd w:val="0"/>
        <w:spacing w:after="0" w:line="240" w:lineRule="auto"/>
        <w:rPr>
          <w:rFonts w:ascii="Arial" w:hAnsi="Arial" w:cs="Arial"/>
          <w:b/>
          <w:sz w:val="28"/>
          <w:szCs w:val="28"/>
        </w:rPr>
      </w:pPr>
    </w:p>
    <w:p w:rsidR="00714E6E" w:rsidRDefault="00714E6E" w:rsidP="00551865">
      <w:pPr>
        <w:autoSpaceDE w:val="0"/>
        <w:autoSpaceDN w:val="0"/>
        <w:adjustRightInd w:val="0"/>
        <w:spacing w:after="0" w:line="240" w:lineRule="auto"/>
        <w:rPr>
          <w:rFonts w:ascii="Arial" w:hAnsi="Arial" w:cs="Arial"/>
          <w:b/>
          <w:sz w:val="28"/>
          <w:szCs w:val="28"/>
        </w:rPr>
      </w:pPr>
    </w:p>
    <w:p w:rsidR="00714E6E" w:rsidRDefault="00714E6E" w:rsidP="00551865">
      <w:pPr>
        <w:autoSpaceDE w:val="0"/>
        <w:autoSpaceDN w:val="0"/>
        <w:adjustRightInd w:val="0"/>
        <w:spacing w:after="0" w:line="240" w:lineRule="auto"/>
        <w:rPr>
          <w:rFonts w:ascii="Arial" w:hAnsi="Arial" w:cs="Arial"/>
          <w:b/>
          <w:sz w:val="28"/>
          <w:szCs w:val="28"/>
        </w:rPr>
      </w:pPr>
    </w:p>
    <w:p w:rsidR="00714E6E" w:rsidRDefault="00714E6E" w:rsidP="00551865">
      <w:pPr>
        <w:autoSpaceDE w:val="0"/>
        <w:autoSpaceDN w:val="0"/>
        <w:adjustRightInd w:val="0"/>
        <w:spacing w:after="0" w:line="240" w:lineRule="auto"/>
        <w:rPr>
          <w:rFonts w:ascii="Arial" w:hAnsi="Arial" w:cs="Arial"/>
          <w:b/>
          <w:sz w:val="28"/>
          <w:szCs w:val="28"/>
        </w:rPr>
      </w:pPr>
    </w:p>
    <w:p w:rsidR="00714E6E" w:rsidRDefault="00714E6E" w:rsidP="00551865">
      <w:pPr>
        <w:autoSpaceDE w:val="0"/>
        <w:autoSpaceDN w:val="0"/>
        <w:adjustRightInd w:val="0"/>
        <w:spacing w:after="0" w:line="240" w:lineRule="auto"/>
        <w:rPr>
          <w:rFonts w:ascii="Arial" w:hAnsi="Arial" w:cs="Arial"/>
          <w:b/>
          <w:sz w:val="28"/>
          <w:szCs w:val="28"/>
        </w:rPr>
      </w:pPr>
    </w:p>
    <w:p w:rsidR="00501FF1" w:rsidRDefault="00501FF1" w:rsidP="00774AF6">
      <w:pPr>
        <w:autoSpaceDE w:val="0"/>
        <w:autoSpaceDN w:val="0"/>
        <w:adjustRightInd w:val="0"/>
        <w:spacing w:after="0" w:line="240" w:lineRule="auto"/>
        <w:jc w:val="center"/>
        <w:rPr>
          <w:rFonts w:ascii="Arial" w:hAnsi="Arial" w:cs="Arial"/>
          <w:b/>
          <w:sz w:val="28"/>
          <w:szCs w:val="28"/>
        </w:rPr>
      </w:pPr>
    </w:p>
    <w:p w:rsidR="00BC6737" w:rsidRDefault="00BC6737" w:rsidP="00774AF6">
      <w:pPr>
        <w:autoSpaceDE w:val="0"/>
        <w:autoSpaceDN w:val="0"/>
        <w:adjustRightInd w:val="0"/>
        <w:spacing w:after="0" w:line="240" w:lineRule="auto"/>
        <w:jc w:val="center"/>
        <w:rPr>
          <w:rFonts w:ascii="Arial" w:hAnsi="Arial" w:cs="Arial"/>
          <w:b/>
          <w:sz w:val="28"/>
          <w:szCs w:val="28"/>
        </w:rPr>
      </w:pPr>
      <w:r w:rsidRPr="00C50384">
        <w:rPr>
          <w:rFonts w:ascii="Arial" w:hAnsi="Arial" w:cs="Arial"/>
          <w:b/>
          <w:sz w:val="28"/>
          <w:szCs w:val="28"/>
        </w:rPr>
        <w:lastRenderedPageBreak/>
        <w:t>МЕЖБЮДЖЕТНЫЕ ОТНОШЕНИЯ В УДМУРТСКОЙ РЕСПУБЛИКЕ</w:t>
      </w:r>
    </w:p>
    <w:p w:rsidR="00200112" w:rsidRPr="00756B0E" w:rsidRDefault="00200112" w:rsidP="00FF4C37">
      <w:pPr>
        <w:autoSpaceDE w:val="0"/>
        <w:autoSpaceDN w:val="0"/>
        <w:adjustRightInd w:val="0"/>
        <w:spacing w:after="0" w:line="240" w:lineRule="auto"/>
        <w:ind w:left="1985" w:hanging="1276"/>
        <w:jc w:val="center"/>
        <w:rPr>
          <w:rFonts w:ascii="Arial" w:hAnsi="Arial" w:cs="Arial"/>
          <w:b/>
          <w:sz w:val="28"/>
          <w:szCs w:val="28"/>
        </w:rPr>
      </w:pPr>
    </w:p>
    <w:p w:rsidR="00BC6737" w:rsidRPr="00C50384" w:rsidRDefault="00BC6737" w:rsidP="00E95DCE">
      <w:pPr>
        <w:ind w:left="426" w:firstLine="708"/>
        <w:jc w:val="both"/>
        <w:rPr>
          <w:rFonts w:ascii="Arial" w:hAnsi="Arial" w:cs="Arial"/>
          <w:sz w:val="24"/>
          <w:szCs w:val="24"/>
        </w:rPr>
      </w:pPr>
      <w:r w:rsidRPr="00C50384">
        <w:rPr>
          <w:rFonts w:ascii="Arial" w:hAnsi="Arial" w:cs="Arial"/>
          <w:sz w:val="24"/>
          <w:szCs w:val="24"/>
        </w:rPr>
        <w:t xml:space="preserve">Одним из основополагающих принципов формирования межбюджетных отношений в Удмуртской Республике является </w:t>
      </w:r>
      <w:r w:rsidRPr="00C50384">
        <w:rPr>
          <w:rFonts w:ascii="Arial" w:hAnsi="Arial" w:cs="Arial"/>
          <w:b/>
          <w:sz w:val="24"/>
          <w:szCs w:val="24"/>
        </w:rPr>
        <w:t>принцип равенства бюджетных прав муниципальных образований</w:t>
      </w:r>
      <w:r w:rsidRPr="00C50384">
        <w:rPr>
          <w:rFonts w:ascii="Arial" w:hAnsi="Arial" w:cs="Arial"/>
          <w:sz w:val="24"/>
          <w:szCs w:val="24"/>
        </w:rPr>
        <w:t>. В соответствии с этим принципом определение объема, форм и порядка предоставления межбюджетных трансфертов местным бюджетам должно осуществляться на основе единых принципов и требований.</w:t>
      </w:r>
    </w:p>
    <w:p w:rsidR="00BC6737" w:rsidRDefault="00BC6737" w:rsidP="00E95DCE">
      <w:pPr>
        <w:ind w:left="426" w:firstLine="708"/>
        <w:jc w:val="both"/>
        <w:rPr>
          <w:rFonts w:ascii="Arial" w:hAnsi="Arial" w:cs="Arial"/>
          <w:sz w:val="24"/>
          <w:szCs w:val="24"/>
        </w:rPr>
      </w:pPr>
      <w:r w:rsidRPr="00C50384">
        <w:rPr>
          <w:rFonts w:ascii="Arial" w:hAnsi="Arial" w:cs="Arial"/>
          <w:sz w:val="24"/>
          <w:szCs w:val="24"/>
        </w:rPr>
        <w:t xml:space="preserve">Формирование межбюджетных отношений в Удмуртской Республике осуществляется, на </w:t>
      </w:r>
      <w:r w:rsidR="006B4373" w:rsidRPr="00C50384">
        <w:rPr>
          <w:rFonts w:ascii="Arial" w:hAnsi="Arial" w:cs="Arial"/>
          <w:sz w:val="24"/>
          <w:szCs w:val="24"/>
        </w:rPr>
        <w:t>основ</w:t>
      </w:r>
      <w:r w:rsidR="006B4373">
        <w:rPr>
          <w:rFonts w:ascii="Arial" w:hAnsi="Arial" w:cs="Arial"/>
          <w:sz w:val="24"/>
          <w:szCs w:val="24"/>
        </w:rPr>
        <w:t>е</w:t>
      </w:r>
      <w:r w:rsidR="006B4373" w:rsidRPr="00C50384">
        <w:rPr>
          <w:rFonts w:ascii="Arial" w:hAnsi="Arial" w:cs="Arial"/>
          <w:b/>
          <w:sz w:val="24"/>
          <w:szCs w:val="24"/>
        </w:rPr>
        <w:t xml:space="preserve"> </w:t>
      </w:r>
      <w:r w:rsidRPr="00C50384">
        <w:rPr>
          <w:rFonts w:ascii="Arial" w:hAnsi="Arial" w:cs="Arial"/>
          <w:b/>
          <w:sz w:val="24"/>
          <w:szCs w:val="24"/>
        </w:rPr>
        <w:t>Закон</w:t>
      </w:r>
      <w:r w:rsidR="006B4373">
        <w:rPr>
          <w:rFonts w:ascii="Arial" w:hAnsi="Arial" w:cs="Arial"/>
          <w:b/>
          <w:sz w:val="24"/>
          <w:szCs w:val="24"/>
        </w:rPr>
        <w:t>а</w:t>
      </w:r>
      <w:r w:rsidRPr="00C50384">
        <w:rPr>
          <w:rFonts w:ascii="Arial" w:hAnsi="Arial" w:cs="Arial"/>
          <w:b/>
          <w:sz w:val="24"/>
          <w:szCs w:val="24"/>
        </w:rPr>
        <w:t xml:space="preserve"> Удмуртской Республики от 21.11.2006 г. №52-РЗ «О регулировании межбюджетных отношений в Удмуртской Республике»</w:t>
      </w:r>
      <w:r w:rsidRPr="00C50384">
        <w:rPr>
          <w:rFonts w:ascii="Arial" w:hAnsi="Arial" w:cs="Arial"/>
          <w:sz w:val="24"/>
          <w:szCs w:val="24"/>
        </w:rPr>
        <w:t>, в соответствии с законодательством Российской Федерации и принятыми в соответствии с ним нормативными правовыми актами Удмуртской Республики.</w:t>
      </w: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r w:rsidRPr="003B0662">
        <w:rPr>
          <w:rFonts w:ascii="Arial" w:hAnsi="Arial" w:cs="Arial"/>
          <w:b/>
          <w:sz w:val="28"/>
          <w:szCs w:val="28"/>
        </w:rPr>
        <w:t>Межбюджет</w:t>
      </w:r>
      <w:r>
        <w:rPr>
          <w:rFonts w:ascii="Arial" w:hAnsi="Arial" w:cs="Arial"/>
          <w:b/>
          <w:sz w:val="28"/>
          <w:szCs w:val="28"/>
        </w:rPr>
        <w:t>ные тр</w:t>
      </w:r>
      <w:r w:rsidR="000C65AA">
        <w:rPr>
          <w:rFonts w:ascii="Arial" w:hAnsi="Arial" w:cs="Arial"/>
          <w:b/>
          <w:sz w:val="28"/>
          <w:szCs w:val="28"/>
        </w:rPr>
        <w:t>ансферты местным бюджетам в 2017</w:t>
      </w:r>
      <w:r w:rsidRPr="003B0662">
        <w:rPr>
          <w:rFonts w:ascii="Arial" w:hAnsi="Arial" w:cs="Arial"/>
          <w:b/>
          <w:sz w:val="28"/>
          <w:szCs w:val="28"/>
        </w:rPr>
        <w:t xml:space="preserve"> год</w:t>
      </w:r>
      <w:r>
        <w:rPr>
          <w:rFonts w:ascii="Arial" w:hAnsi="Arial" w:cs="Arial"/>
          <w:b/>
          <w:sz w:val="28"/>
          <w:szCs w:val="28"/>
        </w:rPr>
        <w:t>у</w:t>
      </w:r>
    </w:p>
    <w:p w:rsidR="001D00B0" w:rsidRDefault="00E73E7B" w:rsidP="00E95DCE">
      <w:pPr>
        <w:autoSpaceDE w:val="0"/>
        <w:autoSpaceDN w:val="0"/>
        <w:adjustRightInd w:val="0"/>
        <w:spacing w:after="120" w:line="240" w:lineRule="auto"/>
        <w:jc w:val="center"/>
        <w:rPr>
          <w:rFonts w:ascii="Arial" w:hAnsi="Arial" w:cs="Arial"/>
          <w:sz w:val="24"/>
          <w:szCs w:val="24"/>
        </w:rPr>
      </w:pPr>
      <w:r w:rsidRPr="00DB6FB6">
        <w:rPr>
          <w:rFonts w:ascii="Arial" w:hAnsi="Arial" w:cs="Arial"/>
          <w:sz w:val="24"/>
          <w:szCs w:val="24"/>
        </w:rPr>
        <w:object w:dxaOrig="7538" w:dyaOrig="5631">
          <v:shape id="_x0000_i1029" type="#_x0000_t75" style="width:573.75pt;height:435pt" o:ole="">
            <v:imagedata r:id="rId160" o:title=""/>
          </v:shape>
          <o:OLEObject Type="Embed" ProgID="PowerPoint.Slide.12" ShapeID="_x0000_i1029" DrawAspect="Content" ObjectID="_1544599787" r:id="rId161"/>
        </w:object>
      </w:r>
    </w:p>
    <w:p w:rsidR="00FD68E8" w:rsidRDefault="00FD68E8"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FA2C8D" w:rsidRDefault="00FA2C8D" w:rsidP="00E95DCE">
      <w:pPr>
        <w:pStyle w:val="ab"/>
        <w:spacing w:after="0" w:line="276" w:lineRule="auto"/>
        <w:jc w:val="both"/>
        <w:rPr>
          <w:rFonts w:ascii="Arial" w:hAnsi="Arial" w:cs="Arial"/>
          <w:b/>
          <w:noProof/>
        </w:rPr>
      </w:pPr>
    </w:p>
    <w:p w:rsidR="000735A6" w:rsidRDefault="000735A6" w:rsidP="00E95DCE">
      <w:pPr>
        <w:autoSpaceDE w:val="0"/>
        <w:autoSpaceDN w:val="0"/>
        <w:adjustRightInd w:val="0"/>
        <w:spacing w:after="0" w:line="240" w:lineRule="auto"/>
        <w:ind w:left="-284" w:firstLine="709"/>
        <w:jc w:val="both"/>
        <w:rPr>
          <w:rFonts w:ascii="Arial" w:hAnsi="Arial" w:cs="Arial"/>
        </w:rPr>
      </w:pPr>
      <w:r w:rsidRPr="000735A6">
        <w:rPr>
          <w:rFonts w:ascii="Arial" w:hAnsi="Arial" w:cs="Arial"/>
        </w:rPr>
        <w:t xml:space="preserve"> </w:t>
      </w:r>
      <w:r>
        <w:rPr>
          <w:rFonts w:ascii="Arial" w:hAnsi="Arial" w:cs="Arial"/>
        </w:rPr>
        <w:t xml:space="preserve">  </w:t>
      </w:r>
    </w:p>
    <w:p w:rsidR="000735A6" w:rsidRDefault="000735A6" w:rsidP="00984711">
      <w:pPr>
        <w:autoSpaceDE w:val="0"/>
        <w:autoSpaceDN w:val="0"/>
        <w:adjustRightInd w:val="0"/>
        <w:spacing w:after="0" w:line="240" w:lineRule="auto"/>
        <w:jc w:val="both"/>
        <w:rPr>
          <w:rFonts w:ascii="Arial" w:hAnsi="Arial" w:cs="Arial"/>
        </w:rPr>
      </w:pPr>
    </w:p>
    <w:p w:rsidR="00FA2C8D" w:rsidRPr="00A87367" w:rsidRDefault="00FA2C8D" w:rsidP="00FA2C8D">
      <w:pPr>
        <w:autoSpaceDE w:val="0"/>
        <w:autoSpaceDN w:val="0"/>
        <w:adjustRightInd w:val="0"/>
        <w:spacing w:after="120" w:line="240" w:lineRule="auto"/>
        <w:ind w:right="567" w:firstLine="709"/>
        <w:jc w:val="center"/>
        <w:rPr>
          <w:rFonts w:ascii="Arial" w:hAnsi="Arial" w:cs="Arial"/>
          <w:b/>
          <w:sz w:val="28"/>
          <w:szCs w:val="28"/>
        </w:rPr>
      </w:pPr>
      <w:r w:rsidRPr="00A87367">
        <w:rPr>
          <w:rFonts w:ascii="Arial" w:hAnsi="Arial" w:cs="Arial"/>
          <w:b/>
          <w:sz w:val="28"/>
          <w:szCs w:val="28"/>
        </w:rPr>
        <w:lastRenderedPageBreak/>
        <w:t>ДОТАЦИИ НА ВЫРАВНИВАНИЕ УРОВНЯ БЮДЖЕТНОЙ ОБЕСПЕЧЕННОСТИ</w:t>
      </w:r>
    </w:p>
    <w:p w:rsidR="00FA2C8D" w:rsidRDefault="00FA2C8D" w:rsidP="00FA2C8D">
      <w:pPr>
        <w:autoSpaceDE w:val="0"/>
        <w:autoSpaceDN w:val="0"/>
        <w:adjustRightInd w:val="0"/>
        <w:spacing w:after="0" w:line="240" w:lineRule="auto"/>
        <w:ind w:right="567"/>
        <w:rPr>
          <w:rFonts w:ascii="Arial" w:hAnsi="Arial" w:cs="Arial"/>
          <w:b/>
          <w:sz w:val="24"/>
          <w:szCs w:val="24"/>
        </w:rPr>
      </w:pP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При планировании бюджета Удмуртской Республики на </w:t>
      </w:r>
      <w:r>
        <w:rPr>
          <w:rFonts w:ascii="Arial" w:hAnsi="Arial" w:cs="Arial"/>
          <w:sz w:val="24"/>
          <w:szCs w:val="24"/>
        </w:rPr>
        <w:t>2017</w:t>
      </w:r>
      <w:r w:rsidRPr="00C50384">
        <w:rPr>
          <w:rFonts w:ascii="Arial" w:hAnsi="Arial" w:cs="Arial"/>
          <w:sz w:val="24"/>
          <w:szCs w:val="24"/>
        </w:rPr>
        <w:t xml:space="preserve"> год в части формирования межбюджетных отношений установлены:</w:t>
      </w: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расчетной бюджетной обеспеченности муниципальных районов (городских округов) равный </w:t>
      </w:r>
      <w:r w:rsidRPr="00C50384">
        <w:rPr>
          <w:rFonts w:ascii="Arial" w:hAnsi="Arial" w:cs="Arial"/>
          <w:b/>
          <w:sz w:val="24"/>
          <w:szCs w:val="24"/>
        </w:rPr>
        <w:t>1,1093</w:t>
      </w:r>
      <w:r w:rsidRPr="00C50384">
        <w:rPr>
          <w:rFonts w:ascii="Arial" w:hAnsi="Arial" w:cs="Arial"/>
          <w:sz w:val="24"/>
          <w:szCs w:val="24"/>
        </w:rPr>
        <w:t>;</w:t>
      </w:r>
    </w:p>
    <w:p w:rsidR="00FA2C8D" w:rsidRPr="00C50384" w:rsidRDefault="00FA2C8D" w:rsidP="00FA2C8D">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финансовых возможностей поселений (включая городские округа) установлен в размере </w:t>
      </w:r>
      <w:r w:rsidRPr="00C50384">
        <w:rPr>
          <w:rFonts w:ascii="Arial" w:hAnsi="Arial" w:cs="Arial"/>
          <w:b/>
          <w:sz w:val="24"/>
          <w:szCs w:val="24"/>
        </w:rPr>
        <w:t>55 рублей в расчете на одного жителя</w:t>
      </w:r>
      <w:r w:rsidRPr="00C50384">
        <w:rPr>
          <w:rFonts w:ascii="Arial" w:hAnsi="Arial" w:cs="Arial"/>
          <w:sz w:val="24"/>
          <w:szCs w:val="24"/>
        </w:rPr>
        <w:t xml:space="preserve">. </w:t>
      </w:r>
    </w:p>
    <w:p w:rsidR="00FA2C8D" w:rsidRPr="00A87367" w:rsidRDefault="00FA2C8D" w:rsidP="00FA2C8D">
      <w:pPr>
        <w:rPr>
          <w:rFonts w:ascii="Arial" w:hAnsi="Arial" w:cs="Arial"/>
          <w:sz w:val="24"/>
          <w:szCs w:val="24"/>
        </w:rPr>
      </w:pPr>
    </w:p>
    <w:p w:rsidR="00EC5B27" w:rsidRPr="00B53EBE" w:rsidRDefault="00FA2C8D" w:rsidP="00B53EBE">
      <w:pPr>
        <w:autoSpaceDE w:val="0"/>
        <w:autoSpaceDN w:val="0"/>
        <w:adjustRightInd w:val="0"/>
        <w:spacing w:after="0" w:line="240" w:lineRule="auto"/>
        <w:ind w:left="284" w:right="567"/>
        <w:rPr>
          <w:rFonts w:ascii="Arial" w:hAnsi="Arial" w:cs="Arial"/>
          <w:b/>
          <w:sz w:val="24"/>
          <w:szCs w:val="24"/>
        </w:rPr>
      </w:pPr>
      <w:r w:rsidRPr="00FB0011">
        <w:rPr>
          <w:rFonts w:ascii="Arial" w:hAnsi="Arial" w:cs="Arial"/>
          <w:b/>
          <w:noProof/>
          <w:sz w:val="24"/>
          <w:szCs w:val="24"/>
          <w:lang w:eastAsia="ru-RU"/>
        </w:rPr>
        <w:drawing>
          <wp:inline distT="0" distB="0" distL="0" distR="0">
            <wp:extent cx="6896100" cy="7134225"/>
            <wp:effectExtent l="0" t="0" r="0" b="0"/>
            <wp:docPr id="2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774AF6" w:rsidRDefault="00774AF6" w:rsidP="00EC5B27">
      <w:pPr>
        <w:tabs>
          <w:tab w:val="left" w:pos="1592"/>
          <w:tab w:val="left" w:pos="3392"/>
        </w:tabs>
        <w:spacing w:after="0"/>
        <w:rPr>
          <w:rFonts w:ascii="Arial" w:hAnsi="Arial" w:cs="Arial"/>
          <w:b/>
          <w:sz w:val="24"/>
          <w:szCs w:val="24"/>
        </w:rPr>
      </w:pPr>
    </w:p>
    <w:p w:rsidR="00B53EBE" w:rsidRDefault="00B53EBE" w:rsidP="00082458">
      <w:pPr>
        <w:tabs>
          <w:tab w:val="left" w:pos="1592"/>
          <w:tab w:val="left" w:pos="3392"/>
        </w:tabs>
        <w:spacing w:after="0"/>
        <w:jc w:val="center"/>
        <w:rPr>
          <w:rFonts w:ascii="Arial" w:hAnsi="Arial" w:cs="Arial"/>
          <w:b/>
          <w:sz w:val="28"/>
          <w:szCs w:val="28"/>
        </w:rPr>
      </w:pPr>
    </w:p>
    <w:p w:rsidR="009B4B4F" w:rsidRPr="009B4B4F" w:rsidRDefault="00A158D3" w:rsidP="00082458">
      <w:pPr>
        <w:tabs>
          <w:tab w:val="left" w:pos="1592"/>
          <w:tab w:val="left" w:pos="3392"/>
        </w:tabs>
        <w:spacing w:after="0"/>
        <w:jc w:val="center"/>
        <w:rPr>
          <w:rFonts w:ascii="Arial" w:hAnsi="Arial" w:cs="Arial"/>
          <w:b/>
          <w:sz w:val="28"/>
          <w:szCs w:val="28"/>
        </w:rPr>
      </w:pPr>
      <w:r w:rsidRPr="009B4B4F">
        <w:rPr>
          <w:rFonts w:ascii="Arial" w:hAnsi="Arial" w:cs="Arial"/>
          <w:b/>
          <w:sz w:val="28"/>
          <w:szCs w:val="28"/>
        </w:rPr>
        <w:lastRenderedPageBreak/>
        <w:t xml:space="preserve">Основные </w:t>
      </w:r>
      <w:r w:rsidR="00B74225" w:rsidRPr="009B4B4F">
        <w:rPr>
          <w:rFonts w:ascii="Arial" w:hAnsi="Arial" w:cs="Arial"/>
          <w:b/>
          <w:sz w:val="28"/>
          <w:szCs w:val="28"/>
        </w:rPr>
        <w:t>параметры</w:t>
      </w:r>
      <w:r w:rsidR="00802F43" w:rsidRPr="009B4B4F">
        <w:rPr>
          <w:rFonts w:ascii="Arial" w:hAnsi="Arial" w:cs="Arial"/>
          <w:b/>
          <w:sz w:val="28"/>
          <w:szCs w:val="28"/>
        </w:rPr>
        <w:t xml:space="preserve"> </w:t>
      </w:r>
      <w:r w:rsidRPr="009B4B4F">
        <w:rPr>
          <w:rFonts w:ascii="Arial" w:hAnsi="Arial" w:cs="Arial"/>
          <w:b/>
          <w:sz w:val="28"/>
          <w:szCs w:val="28"/>
        </w:rPr>
        <w:t>консолидированного</w:t>
      </w:r>
      <w:r w:rsidR="00802F43" w:rsidRPr="009B4B4F">
        <w:rPr>
          <w:rFonts w:ascii="Arial" w:hAnsi="Arial" w:cs="Arial"/>
          <w:b/>
          <w:sz w:val="28"/>
          <w:szCs w:val="28"/>
        </w:rPr>
        <w:t xml:space="preserve"> </w:t>
      </w:r>
      <w:r w:rsidRPr="009B4B4F">
        <w:rPr>
          <w:rFonts w:ascii="Arial" w:hAnsi="Arial" w:cs="Arial"/>
          <w:b/>
          <w:sz w:val="28"/>
          <w:szCs w:val="28"/>
        </w:rPr>
        <w:t>бюджета</w:t>
      </w:r>
    </w:p>
    <w:p w:rsidR="00984C16" w:rsidRPr="009B4B4F" w:rsidRDefault="002108D2" w:rsidP="009B4B4F">
      <w:pPr>
        <w:tabs>
          <w:tab w:val="left" w:pos="1592"/>
          <w:tab w:val="left" w:pos="3392"/>
        </w:tabs>
        <w:spacing w:after="0"/>
        <w:jc w:val="center"/>
        <w:rPr>
          <w:rFonts w:ascii="Arial" w:hAnsi="Arial" w:cs="Arial"/>
          <w:b/>
          <w:sz w:val="28"/>
          <w:szCs w:val="28"/>
        </w:rPr>
      </w:pPr>
      <w:r w:rsidRPr="009B4B4F">
        <w:rPr>
          <w:rFonts w:ascii="Arial" w:hAnsi="Arial" w:cs="Arial"/>
          <w:b/>
          <w:sz w:val="28"/>
          <w:szCs w:val="28"/>
        </w:rPr>
        <w:t>У</w:t>
      </w:r>
      <w:r w:rsidR="00A158D3" w:rsidRPr="009B4B4F">
        <w:rPr>
          <w:rFonts w:ascii="Arial" w:hAnsi="Arial" w:cs="Arial"/>
          <w:b/>
          <w:sz w:val="28"/>
          <w:szCs w:val="28"/>
        </w:rPr>
        <w:t xml:space="preserve">дмуртской </w:t>
      </w:r>
      <w:r w:rsidRPr="009B4B4F">
        <w:rPr>
          <w:rFonts w:ascii="Arial" w:hAnsi="Arial" w:cs="Arial"/>
          <w:b/>
          <w:sz w:val="28"/>
          <w:szCs w:val="28"/>
        </w:rPr>
        <w:t>Р</w:t>
      </w:r>
      <w:r w:rsidR="00B74225" w:rsidRPr="009B4B4F">
        <w:rPr>
          <w:rFonts w:ascii="Arial" w:hAnsi="Arial" w:cs="Arial"/>
          <w:b/>
          <w:sz w:val="28"/>
          <w:szCs w:val="28"/>
        </w:rPr>
        <w:t xml:space="preserve">еспублики </w:t>
      </w:r>
      <w:r w:rsidR="009619C0" w:rsidRPr="009B4B4F">
        <w:rPr>
          <w:rFonts w:ascii="Arial" w:hAnsi="Arial" w:cs="Arial"/>
          <w:b/>
          <w:sz w:val="28"/>
          <w:szCs w:val="28"/>
        </w:rPr>
        <w:t>на 2017</w:t>
      </w:r>
      <w:r w:rsidR="00A158D3" w:rsidRPr="009B4B4F">
        <w:rPr>
          <w:rFonts w:ascii="Arial" w:hAnsi="Arial" w:cs="Arial"/>
          <w:b/>
          <w:sz w:val="28"/>
          <w:szCs w:val="28"/>
        </w:rPr>
        <w:t xml:space="preserve"> год</w:t>
      </w:r>
    </w:p>
    <w:p w:rsidR="009B4B4F" w:rsidRDefault="009B4B4F" w:rsidP="009B4B4F">
      <w:pPr>
        <w:tabs>
          <w:tab w:val="left" w:pos="1592"/>
          <w:tab w:val="left" w:pos="3392"/>
        </w:tabs>
        <w:spacing w:after="0"/>
        <w:jc w:val="right"/>
        <w:rPr>
          <w:rFonts w:ascii="Arial" w:hAnsi="Arial" w:cs="Arial"/>
          <w:sz w:val="20"/>
          <w:szCs w:val="20"/>
        </w:rPr>
      </w:pPr>
    </w:p>
    <w:p w:rsidR="009619C0" w:rsidRPr="009B4B4F" w:rsidRDefault="009B4B4F" w:rsidP="009B4B4F">
      <w:pPr>
        <w:tabs>
          <w:tab w:val="left" w:pos="1592"/>
          <w:tab w:val="left" w:pos="3392"/>
        </w:tabs>
        <w:spacing w:after="0"/>
        <w:jc w:val="right"/>
        <w:rPr>
          <w:rFonts w:ascii="Arial" w:hAnsi="Arial" w:cs="Arial"/>
          <w:sz w:val="20"/>
          <w:szCs w:val="20"/>
        </w:rPr>
      </w:pPr>
      <w:r w:rsidRPr="009B4B4F">
        <w:rPr>
          <w:rFonts w:ascii="Arial" w:hAnsi="Arial" w:cs="Arial"/>
          <w:sz w:val="20"/>
          <w:szCs w:val="20"/>
        </w:rPr>
        <w:t>млн. руб.</w:t>
      </w:r>
    </w:p>
    <w:tbl>
      <w:tblPr>
        <w:tblStyle w:val="a8"/>
        <w:tblW w:w="1091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2835"/>
        <w:gridCol w:w="1843"/>
        <w:gridCol w:w="2126"/>
        <w:gridCol w:w="1843"/>
      </w:tblGrid>
      <w:tr w:rsidR="00CF4597" w:rsidRPr="00A158D3" w:rsidTr="00984711">
        <w:trPr>
          <w:trHeight w:val="1361"/>
        </w:trPr>
        <w:tc>
          <w:tcPr>
            <w:tcW w:w="5103" w:type="dxa"/>
            <w:gridSpan w:val="2"/>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Наименование</w:t>
            </w:r>
          </w:p>
        </w:tc>
        <w:tc>
          <w:tcPr>
            <w:tcW w:w="1843"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Бюджет Удмуртской Республики</w:t>
            </w:r>
          </w:p>
        </w:tc>
        <w:tc>
          <w:tcPr>
            <w:tcW w:w="2126" w:type="dxa"/>
            <w:shd w:val="clear" w:color="auto" w:fill="FFFFFF" w:themeFill="background1"/>
            <w:vAlign w:val="center"/>
          </w:tcPr>
          <w:p w:rsidR="00CF4597" w:rsidRPr="00012F06" w:rsidRDefault="00CF4597" w:rsidP="00984711">
            <w:pPr>
              <w:tabs>
                <w:tab w:val="left" w:pos="1592"/>
                <w:tab w:val="left" w:pos="3392"/>
              </w:tabs>
              <w:ind w:left="-108" w:firstLine="108"/>
              <w:jc w:val="center"/>
              <w:rPr>
                <w:rFonts w:ascii="Arial" w:hAnsi="Arial" w:cs="Arial"/>
                <w:b/>
                <w:sz w:val="24"/>
                <w:szCs w:val="24"/>
              </w:rPr>
            </w:pPr>
            <w:r w:rsidRPr="00012F06">
              <w:rPr>
                <w:rFonts w:ascii="Arial" w:hAnsi="Arial" w:cs="Arial"/>
                <w:b/>
                <w:sz w:val="24"/>
                <w:szCs w:val="24"/>
              </w:rPr>
              <w:t>Бюджеты муниципальных образований в Удмуртской Республике</w:t>
            </w:r>
          </w:p>
        </w:tc>
        <w:tc>
          <w:tcPr>
            <w:tcW w:w="1843" w:type="dxa"/>
            <w:shd w:val="clear" w:color="auto" w:fill="FFFFFF" w:themeFill="background1"/>
            <w:vAlign w:val="center"/>
          </w:tcPr>
          <w:p w:rsidR="00CF4597" w:rsidRPr="00012F06" w:rsidRDefault="00366A79" w:rsidP="00E95DCE">
            <w:pPr>
              <w:tabs>
                <w:tab w:val="left" w:pos="1592"/>
                <w:tab w:val="left" w:pos="3392"/>
              </w:tabs>
              <w:jc w:val="center"/>
              <w:rPr>
                <w:rFonts w:ascii="Arial" w:hAnsi="Arial" w:cs="Arial"/>
                <w:b/>
                <w:sz w:val="24"/>
                <w:szCs w:val="24"/>
              </w:rPr>
            </w:pPr>
            <w:r w:rsidRPr="00012F06">
              <w:rPr>
                <w:rFonts w:ascii="Arial" w:hAnsi="Arial" w:cs="Arial"/>
                <w:b/>
                <w:sz w:val="24"/>
                <w:szCs w:val="24"/>
              </w:rPr>
              <w:t>Консолидированный бюджет Удмуртской Республики</w:t>
            </w:r>
          </w:p>
        </w:tc>
      </w:tr>
      <w:tr w:rsidR="00CF4597" w:rsidRPr="00A158D3" w:rsidTr="00984711">
        <w:trPr>
          <w:trHeight w:val="1381"/>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2205" w:dyaOrig="3555">
                <v:shape id="_x0000_i1030" type="#_x0000_t75" style="width:84.75pt;height:65.25pt" o:ole="">
                  <v:imagedata r:id="rId163" o:title=""/>
                </v:shape>
                <o:OLEObject Type="Embed" ProgID="PBrush" ShapeID="_x0000_i1030" DrawAspect="Content" ObjectID="_1544599788" r:id="rId164"/>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0592"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6"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65"/>
                          <a:stretch>
                            <a:fillRect/>
                          </a:stretch>
                        </pic:blipFill>
                        <pic:spPr>
                          <a:xfrm>
                            <a:off x="0" y="0"/>
                            <a:ext cx="1374321" cy="1204686"/>
                          </a:xfrm>
                          <a:prstGeom prst="rect">
                            <a:avLst/>
                          </a:prstGeom>
                        </pic:spPr>
                      </pic:pic>
                    </a:graphicData>
                  </a:graphic>
                </wp:anchor>
              </w:drawing>
            </w:r>
          </w:p>
        </w:tc>
        <w:tc>
          <w:tcPr>
            <w:tcW w:w="2835" w:type="dxa"/>
            <w:shd w:val="clear" w:color="auto" w:fill="FFFFFF" w:themeFill="background1"/>
            <w:vAlign w:val="center"/>
          </w:tcPr>
          <w:p w:rsidR="00FA2C8D" w:rsidRDefault="00FA2C8D" w:rsidP="00E95DCE">
            <w:pPr>
              <w:tabs>
                <w:tab w:val="left" w:pos="1592"/>
                <w:tab w:val="left" w:pos="3392"/>
              </w:tabs>
              <w:jc w:val="center"/>
              <w:rPr>
                <w:rFonts w:ascii="Arial" w:hAnsi="Arial" w:cs="Arial"/>
                <w:b/>
                <w:sz w:val="24"/>
                <w:szCs w:val="24"/>
              </w:rPr>
            </w:pPr>
          </w:p>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 xml:space="preserve">ДОХОДЫ </w:t>
            </w:r>
            <w:r w:rsidR="00CF4597" w:rsidRPr="00012F06">
              <w:rPr>
                <w:rFonts w:ascii="Arial" w:hAnsi="Arial" w:cs="Arial"/>
                <w:b/>
                <w:sz w:val="24"/>
                <w:szCs w:val="24"/>
              </w:rPr>
              <w:t>БЮДЖЕТА</w:t>
            </w:r>
          </w:p>
          <w:p w:rsidR="00CF4597" w:rsidRPr="00012F06" w:rsidRDefault="00CF4597" w:rsidP="00E95DCE">
            <w:pPr>
              <w:tabs>
                <w:tab w:val="left" w:pos="1592"/>
                <w:tab w:val="left" w:pos="3392"/>
              </w:tabs>
              <w:jc w:val="center"/>
              <w:rPr>
                <w:rFonts w:ascii="Arial" w:hAnsi="Arial" w:cs="Arial"/>
                <w:b/>
                <w:sz w:val="24"/>
                <w:szCs w:val="24"/>
              </w:rPr>
            </w:pPr>
          </w:p>
        </w:tc>
        <w:tc>
          <w:tcPr>
            <w:tcW w:w="1843" w:type="dxa"/>
            <w:shd w:val="clear" w:color="auto" w:fill="FFFFFF" w:themeFill="background1"/>
            <w:vAlign w:val="center"/>
          </w:tcPr>
          <w:p w:rsidR="0059171F" w:rsidRPr="00FA2C8D" w:rsidRDefault="00FB44F6" w:rsidP="00E95DCE">
            <w:pPr>
              <w:tabs>
                <w:tab w:val="left" w:pos="1592"/>
                <w:tab w:val="left" w:pos="3392"/>
              </w:tabs>
              <w:jc w:val="center"/>
              <w:rPr>
                <w:rFonts w:ascii="Arial" w:hAnsi="Arial" w:cs="Arial"/>
                <w:b/>
                <w:color w:val="000000" w:themeColor="text1"/>
                <w:sz w:val="24"/>
                <w:szCs w:val="24"/>
              </w:rPr>
            </w:pPr>
            <w:r>
              <w:rPr>
                <w:rFonts w:ascii="Arial" w:hAnsi="Arial" w:cs="Arial"/>
                <w:b/>
                <w:color w:val="000000" w:themeColor="text1"/>
                <w:sz w:val="24"/>
                <w:szCs w:val="24"/>
              </w:rPr>
              <w:t>59 491,0</w:t>
            </w:r>
          </w:p>
        </w:tc>
        <w:tc>
          <w:tcPr>
            <w:tcW w:w="2126" w:type="dxa"/>
            <w:shd w:val="clear" w:color="auto" w:fill="FFFFFF" w:themeFill="background1"/>
            <w:vAlign w:val="center"/>
          </w:tcPr>
          <w:p w:rsidR="00CF4597" w:rsidRPr="00150F4A" w:rsidRDefault="00FB44F6" w:rsidP="00E95DCE">
            <w:pPr>
              <w:tabs>
                <w:tab w:val="left" w:pos="1592"/>
                <w:tab w:val="left" w:pos="3392"/>
              </w:tabs>
              <w:jc w:val="center"/>
              <w:rPr>
                <w:rFonts w:ascii="Arial" w:hAnsi="Arial" w:cs="Arial"/>
                <w:b/>
                <w:sz w:val="24"/>
                <w:szCs w:val="24"/>
              </w:rPr>
            </w:pPr>
            <w:r>
              <w:rPr>
                <w:rFonts w:ascii="Arial" w:hAnsi="Arial" w:cs="Arial"/>
                <w:b/>
                <w:sz w:val="24"/>
                <w:szCs w:val="24"/>
              </w:rPr>
              <w:t>35 276,2</w:t>
            </w:r>
          </w:p>
        </w:tc>
        <w:tc>
          <w:tcPr>
            <w:tcW w:w="1843" w:type="dxa"/>
            <w:shd w:val="clear" w:color="auto" w:fill="FFFFFF" w:themeFill="background1"/>
            <w:vAlign w:val="center"/>
          </w:tcPr>
          <w:p w:rsidR="00CF4597" w:rsidRPr="00C96018" w:rsidRDefault="00FB44F6" w:rsidP="00E95DCE">
            <w:pPr>
              <w:tabs>
                <w:tab w:val="left" w:pos="1592"/>
                <w:tab w:val="left" w:pos="3392"/>
              </w:tabs>
              <w:jc w:val="center"/>
              <w:rPr>
                <w:rFonts w:ascii="Arial" w:hAnsi="Arial" w:cs="Arial"/>
                <w:b/>
                <w:color w:val="000000" w:themeColor="text1"/>
                <w:sz w:val="24"/>
                <w:szCs w:val="24"/>
              </w:rPr>
            </w:pPr>
            <w:r>
              <w:rPr>
                <w:rFonts w:ascii="Arial" w:hAnsi="Arial" w:cs="Arial"/>
                <w:b/>
                <w:color w:val="000000" w:themeColor="text1"/>
                <w:sz w:val="24"/>
                <w:szCs w:val="24"/>
              </w:rPr>
              <w:t>70 466,8</w:t>
            </w:r>
          </w:p>
        </w:tc>
      </w:tr>
      <w:tr w:rsidR="00CF4597" w:rsidRPr="00A158D3" w:rsidTr="00984711">
        <w:trPr>
          <w:trHeight w:val="1239"/>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1875" w:dyaOrig="3525">
                <v:shape id="_x0000_i1031" type="#_x0000_t75" style="width:75.75pt;height:65.25pt" o:ole="">
                  <v:imagedata r:id="rId166" o:title=""/>
                </v:shape>
                <o:OLEObject Type="Embed" ProgID="PBrush" ShapeID="_x0000_i1031" DrawAspect="Content" ObjectID="_1544599789" r:id="rId167"/>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1616"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9"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65"/>
                          <a:stretch>
                            <a:fillRect/>
                          </a:stretch>
                        </pic:blipFill>
                        <pic:spPr>
                          <a:xfrm>
                            <a:off x="0" y="0"/>
                            <a:ext cx="1374321" cy="1204686"/>
                          </a:xfrm>
                          <a:prstGeom prst="rect">
                            <a:avLst/>
                          </a:prstGeom>
                        </pic:spPr>
                      </pic:pic>
                    </a:graphicData>
                  </a:graphic>
                </wp:anchor>
              </w:drawing>
            </w:r>
          </w:p>
        </w:tc>
        <w:tc>
          <w:tcPr>
            <w:tcW w:w="2835" w:type="dxa"/>
            <w:shd w:val="clear" w:color="auto" w:fill="FFFFFF" w:themeFill="background1"/>
            <w:vAlign w:val="center"/>
          </w:tcPr>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РАСХОДЫ</w:t>
            </w:r>
            <w:r w:rsidR="00CF4597" w:rsidRPr="00012F06">
              <w:rPr>
                <w:rFonts w:ascii="Arial" w:hAnsi="Arial" w:cs="Arial"/>
                <w:b/>
                <w:sz w:val="24"/>
                <w:szCs w:val="24"/>
              </w:rPr>
              <w:t xml:space="preserve"> БЮДЖЕТА</w:t>
            </w:r>
          </w:p>
        </w:tc>
        <w:tc>
          <w:tcPr>
            <w:tcW w:w="1843" w:type="dxa"/>
            <w:shd w:val="clear" w:color="auto" w:fill="FFFFFF" w:themeFill="background1"/>
            <w:vAlign w:val="center"/>
          </w:tcPr>
          <w:p w:rsidR="00CF4597" w:rsidRPr="007A295F" w:rsidRDefault="00FB44F6" w:rsidP="00E95DCE">
            <w:pPr>
              <w:tabs>
                <w:tab w:val="left" w:pos="1592"/>
                <w:tab w:val="left" w:pos="3392"/>
              </w:tabs>
              <w:jc w:val="center"/>
              <w:rPr>
                <w:rFonts w:ascii="Arial" w:hAnsi="Arial" w:cs="Arial"/>
                <w:b/>
                <w:sz w:val="24"/>
                <w:szCs w:val="24"/>
              </w:rPr>
            </w:pPr>
            <w:r>
              <w:rPr>
                <w:rFonts w:ascii="Arial" w:hAnsi="Arial" w:cs="Arial"/>
                <w:b/>
                <w:sz w:val="24"/>
                <w:szCs w:val="24"/>
              </w:rPr>
              <w:t>63 229,3</w:t>
            </w:r>
          </w:p>
        </w:tc>
        <w:tc>
          <w:tcPr>
            <w:tcW w:w="2126" w:type="dxa"/>
            <w:shd w:val="clear" w:color="auto" w:fill="FFFFFF" w:themeFill="background1"/>
            <w:vAlign w:val="center"/>
          </w:tcPr>
          <w:p w:rsidR="00CF4597" w:rsidRPr="00150F4A" w:rsidRDefault="00FB44F6" w:rsidP="00E95DCE">
            <w:pPr>
              <w:tabs>
                <w:tab w:val="left" w:pos="1592"/>
                <w:tab w:val="left" w:pos="3392"/>
              </w:tabs>
              <w:jc w:val="center"/>
              <w:rPr>
                <w:rFonts w:ascii="Arial" w:hAnsi="Arial" w:cs="Arial"/>
                <w:b/>
                <w:sz w:val="24"/>
                <w:szCs w:val="24"/>
              </w:rPr>
            </w:pPr>
            <w:r>
              <w:rPr>
                <w:rFonts w:ascii="Arial" w:hAnsi="Arial" w:cs="Arial"/>
                <w:b/>
                <w:sz w:val="24"/>
                <w:szCs w:val="24"/>
              </w:rPr>
              <w:t>35 276,2</w:t>
            </w:r>
          </w:p>
        </w:tc>
        <w:tc>
          <w:tcPr>
            <w:tcW w:w="1843" w:type="dxa"/>
            <w:shd w:val="clear" w:color="auto" w:fill="FFFFFF" w:themeFill="background1"/>
            <w:vAlign w:val="center"/>
          </w:tcPr>
          <w:p w:rsidR="00CF4597" w:rsidRPr="007A295F" w:rsidRDefault="00FB44F6" w:rsidP="00E95DCE">
            <w:pPr>
              <w:tabs>
                <w:tab w:val="left" w:pos="1592"/>
                <w:tab w:val="left" w:pos="3392"/>
              </w:tabs>
              <w:jc w:val="center"/>
              <w:rPr>
                <w:rFonts w:ascii="Arial" w:hAnsi="Arial" w:cs="Arial"/>
                <w:b/>
                <w:sz w:val="24"/>
                <w:szCs w:val="24"/>
              </w:rPr>
            </w:pPr>
            <w:r>
              <w:rPr>
                <w:rFonts w:ascii="Arial" w:hAnsi="Arial" w:cs="Arial"/>
                <w:b/>
                <w:sz w:val="24"/>
                <w:szCs w:val="24"/>
              </w:rPr>
              <w:t>74 205,1</w:t>
            </w:r>
          </w:p>
        </w:tc>
      </w:tr>
      <w:tr w:rsidR="00CF4597" w:rsidRPr="00A158D3" w:rsidTr="00984711">
        <w:trPr>
          <w:trHeight w:val="917"/>
        </w:trPr>
        <w:tc>
          <w:tcPr>
            <w:tcW w:w="2268" w:type="dxa"/>
            <w:shd w:val="clear" w:color="auto" w:fill="FFFFFF" w:themeFill="background1"/>
          </w:tcPr>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p>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noProof/>
                <w:color w:val="4F6228" w:themeColor="accent3" w:themeShade="80"/>
                <w:sz w:val="24"/>
                <w:szCs w:val="24"/>
                <w:lang w:eastAsia="ru-RU"/>
              </w:rPr>
              <w:drawing>
                <wp:inline distT="0" distB="0" distL="0" distR="0">
                  <wp:extent cx="723900" cy="619125"/>
                  <wp:effectExtent l="19050" t="0" r="0" b="0"/>
                  <wp:docPr id="170"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68" cstate="print"/>
                          <a:stretch>
                            <a:fillRect/>
                          </a:stretch>
                        </pic:blipFill>
                        <pic:spPr>
                          <a:xfrm>
                            <a:off x="0" y="0"/>
                            <a:ext cx="735672" cy="629193"/>
                          </a:xfrm>
                          <a:prstGeom prst="rect">
                            <a:avLst/>
                          </a:prstGeom>
                        </pic:spPr>
                      </pic:pic>
                    </a:graphicData>
                  </a:graphic>
                </wp:inline>
              </w:drawing>
            </w:r>
          </w:p>
        </w:tc>
        <w:tc>
          <w:tcPr>
            <w:tcW w:w="2835"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ДЕФИЦИТ БЮДЖЕТА</w:t>
            </w:r>
          </w:p>
        </w:tc>
        <w:tc>
          <w:tcPr>
            <w:tcW w:w="1843" w:type="dxa"/>
            <w:shd w:val="clear" w:color="auto" w:fill="FFFFFF" w:themeFill="background1"/>
            <w:vAlign w:val="center"/>
          </w:tcPr>
          <w:p w:rsidR="00CF4597" w:rsidRPr="00150F4A" w:rsidRDefault="00FB44F6" w:rsidP="00E95DCE">
            <w:pPr>
              <w:tabs>
                <w:tab w:val="left" w:pos="1592"/>
                <w:tab w:val="left" w:pos="3392"/>
              </w:tabs>
              <w:jc w:val="center"/>
              <w:rPr>
                <w:rFonts w:ascii="Arial" w:hAnsi="Arial" w:cs="Arial"/>
                <w:b/>
                <w:sz w:val="24"/>
                <w:szCs w:val="24"/>
              </w:rPr>
            </w:pPr>
            <w:r>
              <w:rPr>
                <w:rFonts w:ascii="Arial" w:hAnsi="Arial" w:cs="Arial"/>
                <w:b/>
                <w:sz w:val="24"/>
                <w:szCs w:val="24"/>
              </w:rPr>
              <w:t>3 738,3</w:t>
            </w:r>
          </w:p>
        </w:tc>
        <w:tc>
          <w:tcPr>
            <w:tcW w:w="2126" w:type="dxa"/>
            <w:shd w:val="clear" w:color="auto" w:fill="FFFFFF" w:themeFill="background1"/>
            <w:vAlign w:val="center"/>
          </w:tcPr>
          <w:p w:rsidR="00CF4597" w:rsidRPr="00150F4A" w:rsidRDefault="0038607A" w:rsidP="00E95DCE">
            <w:pPr>
              <w:tabs>
                <w:tab w:val="left" w:pos="1592"/>
                <w:tab w:val="left" w:pos="3392"/>
              </w:tabs>
              <w:jc w:val="center"/>
              <w:rPr>
                <w:rFonts w:ascii="Arial" w:hAnsi="Arial" w:cs="Arial"/>
                <w:b/>
                <w:sz w:val="24"/>
                <w:szCs w:val="24"/>
              </w:rPr>
            </w:pPr>
            <w:r>
              <w:rPr>
                <w:rFonts w:ascii="Arial" w:hAnsi="Arial" w:cs="Arial"/>
                <w:b/>
                <w:sz w:val="24"/>
                <w:szCs w:val="24"/>
              </w:rPr>
              <w:t>-</w:t>
            </w:r>
          </w:p>
        </w:tc>
        <w:tc>
          <w:tcPr>
            <w:tcW w:w="1843" w:type="dxa"/>
            <w:shd w:val="clear" w:color="auto" w:fill="FFFFFF" w:themeFill="background1"/>
            <w:vAlign w:val="center"/>
          </w:tcPr>
          <w:p w:rsidR="00CF4597" w:rsidRPr="007A295F" w:rsidRDefault="00FB44F6" w:rsidP="00C96018">
            <w:pPr>
              <w:tabs>
                <w:tab w:val="left" w:pos="1592"/>
                <w:tab w:val="left" w:pos="3392"/>
              </w:tabs>
              <w:jc w:val="center"/>
              <w:rPr>
                <w:rFonts w:ascii="Arial" w:hAnsi="Arial" w:cs="Arial"/>
                <w:b/>
                <w:sz w:val="24"/>
                <w:szCs w:val="24"/>
              </w:rPr>
            </w:pPr>
            <w:r>
              <w:rPr>
                <w:rFonts w:ascii="Arial" w:hAnsi="Arial" w:cs="Arial"/>
                <w:b/>
                <w:sz w:val="24"/>
                <w:szCs w:val="24"/>
              </w:rPr>
              <w:t>3 738,3</w:t>
            </w:r>
          </w:p>
        </w:tc>
      </w:tr>
    </w:tbl>
    <w:p w:rsidR="00F3413A" w:rsidRDefault="00F3413A" w:rsidP="009B4B4F">
      <w:pPr>
        <w:pStyle w:val="a5"/>
        <w:spacing w:before="0" w:beforeAutospacing="0" w:after="0" w:afterAutospacing="0"/>
        <w:rPr>
          <w:rFonts w:ascii="Arial" w:hAnsi="Arial" w:cs="Arial"/>
          <w:b/>
          <w:sz w:val="28"/>
          <w:szCs w:val="28"/>
        </w:rPr>
      </w:pPr>
    </w:p>
    <w:p w:rsidR="009B4B4F" w:rsidRPr="009B4B4F" w:rsidRDefault="009B4B4F" w:rsidP="009B4B4F">
      <w:pPr>
        <w:pStyle w:val="a5"/>
        <w:spacing w:before="0" w:beforeAutospacing="0" w:after="0" w:afterAutospacing="0"/>
        <w:rPr>
          <w:rFonts w:ascii="Arial" w:hAnsi="Arial" w:cs="Arial"/>
          <w:b/>
          <w:sz w:val="28"/>
          <w:szCs w:val="28"/>
        </w:rPr>
      </w:pPr>
    </w:p>
    <w:p w:rsidR="002421BD" w:rsidRDefault="002421BD" w:rsidP="00082458">
      <w:pPr>
        <w:pStyle w:val="a5"/>
        <w:spacing w:before="0" w:beforeAutospacing="0" w:after="0" w:afterAutospacing="0"/>
        <w:ind w:left="709" w:firstLine="567"/>
        <w:jc w:val="center"/>
        <w:rPr>
          <w:rFonts w:ascii="Arial" w:hAnsi="Arial" w:cs="Arial"/>
          <w:b/>
          <w:sz w:val="28"/>
          <w:szCs w:val="28"/>
        </w:rPr>
      </w:pPr>
      <w:r w:rsidRPr="009B4B4F">
        <w:rPr>
          <w:rFonts w:ascii="Arial" w:hAnsi="Arial" w:cs="Arial"/>
          <w:b/>
          <w:sz w:val="28"/>
          <w:szCs w:val="28"/>
        </w:rPr>
        <w:t>Источники внутреннего финансирования дефицита</w:t>
      </w:r>
      <w:r w:rsidR="00082458">
        <w:rPr>
          <w:rFonts w:ascii="Arial" w:hAnsi="Arial" w:cs="Arial"/>
          <w:b/>
          <w:sz w:val="28"/>
          <w:szCs w:val="28"/>
        </w:rPr>
        <w:t xml:space="preserve"> </w:t>
      </w:r>
      <w:r w:rsidRPr="009B4B4F">
        <w:rPr>
          <w:rFonts w:ascii="Arial" w:hAnsi="Arial" w:cs="Arial"/>
          <w:b/>
          <w:sz w:val="28"/>
          <w:szCs w:val="28"/>
        </w:rPr>
        <w:t>бюджет</w:t>
      </w:r>
      <w:r w:rsidR="009619C0" w:rsidRPr="009B4B4F">
        <w:rPr>
          <w:rFonts w:ascii="Arial" w:hAnsi="Arial" w:cs="Arial"/>
          <w:b/>
          <w:sz w:val="28"/>
          <w:szCs w:val="28"/>
        </w:rPr>
        <w:t xml:space="preserve">а Удмуртской Республики </w:t>
      </w:r>
    </w:p>
    <w:p w:rsidR="009B4B4F" w:rsidRPr="009B4B4F" w:rsidRDefault="009B4B4F" w:rsidP="00E95DCE">
      <w:pPr>
        <w:pStyle w:val="a5"/>
        <w:spacing w:before="0" w:beforeAutospacing="0" w:after="0" w:afterAutospacing="0"/>
        <w:ind w:left="709" w:firstLine="567"/>
        <w:jc w:val="center"/>
        <w:rPr>
          <w:rFonts w:ascii="Arial" w:hAnsi="Arial" w:cs="Arial"/>
          <w:b/>
          <w:sz w:val="28"/>
          <w:szCs w:val="28"/>
        </w:rPr>
      </w:pPr>
    </w:p>
    <w:p w:rsidR="002421BD" w:rsidRPr="009B4B4F" w:rsidRDefault="009B4B4F" w:rsidP="009B4B4F">
      <w:pPr>
        <w:tabs>
          <w:tab w:val="left" w:pos="1592"/>
          <w:tab w:val="left" w:pos="3392"/>
        </w:tabs>
        <w:spacing w:after="0"/>
        <w:jc w:val="right"/>
        <w:rPr>
          <w:rFonts w:ascii="Arial" w:hAnsi="Arial" w:cs="Arial"/>
          <w:sz w:val="20"/>
          <w:szCs w:val="20"/>
        </w:rPr>
      </w:pPr>
      <w:r w:rsidRPr="009B4B4F">
        <w:rPr>
          <w:rFonts w:ascii="Arial" w:hAnsi="Arial" w:cs="Arial"/>
          <w:sz w:val="20"/>
          <w:szCs w:val="20"/>
        </w:rPr>
        <w:t>млн. руб.</w:t>
      </w:r>
    </w:p>
    <w:tbl>
      <w:tblPr>
        <w:tblStyle w:val="a8"/>
        <w:tblW w:w="0" w:type="auto"/>
        <w:tblInd w:w="392" w:type="dxa"/>
        <w:tblLook w:val="04A0"/>
      </w:tblPr>
      <w:tblGrid>
        <w:gridCol w:w="4252"/>
        <w:gridCol w:w="1276"/>
        <w:gridCol w:w="1276"/>
        <w:gridCol w:w="1276"/>
        <w:gridCol w:w="1417"/>
        <w:gridCol w:w="1242"/>
      </w:tblGrid>
      <w:tr w:rsidR="009619C0" w:rsidTr="009B4B4F">
        <w:tc>
          <w:tcPr>
            <w:tcW w:w="4252" w:type="dxa"/>
            <w:shd w:val="clear" w:color="auto" w:fill="FFFFFF" w:themeFill="background1"/>
          </w:tcPr>
          <w:p w:rsidR="009619C0" w:rsidRPr="009B4B4F" w:rsidRDefault="009619C0" w:rsidP="002421BD">
            <w:pPr>
              <w:pStyle w:val="a5"/>
              <w:spacing w:before="0" w:beforeAutospacing="0" w:after="0" w:afterAutospacing="0"/>
              <w:jc w:val="center"/>
              <w:rPr>
                <w:rFonts w:ascii="Arial" w:hAnsi="Arial" w:cs="Arial"/>
                <w:b/>
              </w:rPr>
            </w:pPr>
            <w:r w:rsidRPr="009B4B4F">
              <w:rPr>
                <w:rFonts w:ascii="Arial" w:hAnsi="Arial" w:cs="Arial"/>
                <w:b/>
              </w:rPr>
              <w:t xml:space="preserve">Наименование </w:t>
            </w:r>
          </w:p>
        </w:tc>
        <w:tc>
          <w:tcPr>
            <w:tcW w:w="1276" w:type="dxa"/>
            <w:shd w:val="clear" w:color="auto" w:fill="FFFFFF" w:themeFill="background1"/>
          </w:tcPr>
          <w:p w:rsidR="009619C0" w:rsidRPr="009B4B4F" w:rsidRDefault="009619C0" w:rsidP="009619C0">
            <w:pPr>
              <w:pStyle w:val="a5"/>
              <w:spacing w:before="0" w:beforeAutospacing="0" w:after="0" w:afterAutospacing="0"/>
              <w:jc w:val="center"/>
              <w:rPr>
                <w:rFonts w:ascii="Arial" w:hAnsi="Arial" w:cs="Arial"/>
                <w:b/>
              </w:rPr>
            </w:pPr>
            <w:r w:rsidRPr="009B4B4F">
              <w:rPr>
                <w:rFonts w:ascii="Arial" w:hAnsi="Arial" w:cs="Arial"/>
                <w:b/>
              </w:rPr>
              <w:t>2015 год</w:t>
            </w:r>
          </w:p>
        </w:tc>
        <w:tc>
          <w:tcPr>
            <w:tcW w:w="1276"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2016 год</w:t>
            </w:r>
          </w:p>
        </w:tc>
        <w:tc>
          <w:tcPr>
            <w:tcW w:w="1276"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2017 год</w:t>
            </w:r>
          </w:p>
        </w:tc>
        <w:tc>
          <w:tcPr>
            <w:tcW w:w="1417"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2018 год</w:t>
            </w:r>
          </w:p>
        </w:tc>
        <w:tc>
          <w:tcPr>
            <w:tcW w:w="1242" w:type="dxa"/>
            <w:shd w:val="clear" w:color="auto" w:fill="FFFFFF" w:themeFill="background1"/>
          </w:tcPr>
          <w:p w:rsidR="009619C0" w:rsidRPr="009B4B4F" w:rsidRDefault="009619C0" w:rsidP="009619C0">
            <w:pPr>
              <w:jc w:val="center"/>
              <w:rPr>
                <w:sz w:val="24"/>
                <w:szCs w:val="24"/>
              </w:rPr>
            </w:pPr>
            <w:r w:rsidRPr="009B4B4F">
              <w:rPr>
                <w:rFonts w:ascii="Arial" w:hAnsi="Arial" w:cs="Arial"/>
                <w:b/>
                <w:sz w:val="24"/>
                <w:szCs w:val="24"/>
              </w:rPr>
              <w:t>2019 год</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Государственные   (муниципальные)   ценные   бумаги,   номинальная стоимость которых указана в валюте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700,0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3 250,0</w:t>
            </w:r>
          </w:p>
        </w:tc>
        <w:tc>
          <w:tcPr>
            <w:tcW w:w="1276" w:type="dxa"/>
            <w:shd w:val="clear" w:color="auto" w:fill="FFFFFF" w:themeFill="background1"/>
            <w:vAlign w:val="center"/>
          </w:tcPr>
          <w:p w:rsidR="009619C0" w:rsidRPr="009B4B4F" w:rsidRDefault="00FB44F6" w:rsidP="00934C90">
            <w:pPr>
              <w:pStyle w:val="a5"/>
              <w:spacing w:before="60" w:beforeAutospacing="0" w:after="60" w:afterAutospacing="0"/>
              <w:jc w:val="center"/>
              <w:rPr>
                <w:rFonts w:ascii="Arial" w:hAnsi="Arial" w:cs="Arial"/>
              </w:rPr>
            </w:pPr>
            <w:r>
              <w:rPr>
                <w:rFonts w:ascii="Arial" w:hAnsi="Arial" w:cs="Arial"/>
              </w:rPr>
              <w:t>3 850,0</w:t>
            </w:r>
          </w:p>
        </w:tc>
        <w:tc>
          <w:tcPr>
            <w:tcW w:w="1417" w:type="dxa"/>
            <w:shd w:val="clear" w:color="auto" w:fill="FFFFFF" w:themeFill="background1"/>
            <w:vAlign w:val="center"/>
          </w:tcPr>
          <w:p w:rsidR="009619C0" w:rsidRPr="009B4B4F" w:rsidRDefault="00FB44F6" w:rsidP="00934C90">
            <w:pPr>
              <w:pStyle w:val="a5"/>
              <w:spacing w:before="60" w:beforeAutospacing="0" w:after="60" w:afterAutospacing="0"/>
              <w:jc w:val="center"/>
              <w:rPr>
                <w:rFonts w:ascii="Arial" w:hAnsi="Arial" w:cs="Arial"/>
              </w:rPr>
            </w:pPr>
            <w:r>
              <w:rPr>
                <w:rFonts w:ascii="Arial" w:hAnsi="Arial" w:cs="Arial"/>
              </w:rPr>
              <w:t>-800,0</w:t>
            </w:r>
          </w:p>
        </w:tc>
        <w:tc>
          <w:tcPr>
            <w:tcW w:w="1242" w:type="dxa"/>
            <w:shd w:val="clear" w:color="auto" w:fill="FFFFFF" w:themeFill="background1"/>
            <w:vAlign w:val="center"/>
          </w:tcPr>
          <w:p w:rsidR="009619C0" w:rsidRPr="009B4B4F" w:rsidRDefault="00FB44F6" w:rsidP="00934C90">
            <w:pPr>
              <w:pStyle w:val="a5"/>
              <w:spacing w:before="60" w:beforeAutospacing="0" w:after="60" w:afterAutospacing="0"/>
              <w:jc w:val="center"/>
              <w:rPr>
                <w:rFonts w:ascii="Arial" w:hAnsi="Arial" w:cs="Arial"/>
              </w:rPr>
            </w:pPr>
            <w:r>
              <w:rPr>
                <w:rFonts w:ascii="Arial" w:hAnsi="Arial" w:cs="Arial"/>
              </w:rPr>
              <w:t>-900,0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Кредиты кредитных организаций в валюте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2 000,0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2 450,0</w:t>
            </w:r>
          </w:p>
        </w:tc>
        <w:tc>
          <w:tcPr>
            <w:tcW w:w="1276" w:type="dxa"/>
            <w:shd w:val="clear" w:color="auto" w:fill="FFFFFF" w:themeFill="background1"/>
            <w:vAlign w:val="center"/>
          </w:tcPr>
          <w:p w:rsidR="009619C0" w:rsidRPr="009B4B4F" w:rsidRDefault="00FB44F6" w:rsidP="00934C90">
            <w:pPr>
              <w:pStyle w:val="a5"/>
              <w:spacing w:before="60" w:beforeAutospacing="0" w:after="60" w:afterAutospacing="0"/>
              <w:jc w:val="center"/>
              <w:rPr>
                <w:rFonts w:ascii="Arial" w:hAnsi="Arial" w:cs="Arial"/>
              </w:rPr>
            </w:pPr>
            <w:r>
              <w:rPr>
                <w:rFonts w:ascii="Arial" w:hAnsi="Arial" w:cs="Arial"/>
              </w:rPr>
              <w:t>3 645,0</w:t>
            </w:r>
          </w:p>
        </w:tc>
        <w:tc>
          <w:tcPr>
            <w:tcW w:w="1417" w:type="dxa"/>
            <w:shd w:val="clear" w:color="auto" w:fill="FFFFFF" w:themeFill="background1"/>
            <w:vAlign w:val="center"/>
          </w:tcPr>
          <w:p w:rsidR="009619C0" w:rsidRPr="009B4B4F" w:rsidRDefault="00FB44F6" w:rsidP="00934C90">
            <w:pPr>
              <w:pStyle w:val="a5"/>
              <w:spacing w:before="60" w:beforeAutospacing="0" w:after="60" w:afterAutospacing="0"/>
              <w:jc w:val="center"/>
              <w:rPr>
                <w:rFonts w:ascii="Arial" w:hAnsi="Arial" w:cs="Arial"/>
              </w:rPr>
            </w:pPr>
            <w:r>
              <w:rPr>
                <w:rFonts w:ascii="Arial" w:hAnsi="Arial" w:cs="Arial"/>
              </w:rPr>
              <w:t>2 045,4</w:t>
            </w:r>
          </w:p>
        </w:tc>
        <w:tc>
          <w:tcPr>
            <w:tcW w:w="1242"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900,0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Бюджетные кредиты от других бюджетов бюджетной системы Российской Федерации</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1 230,0</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- 1 385,7</w:t>
            </w:r>
          </w:p>
        </w:tc>
        <w:tc>
          <w:tcPr>
            <w:tcW w:w="1276"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- 3 827,4</w:t>
            </w:r>
          </w:p>
        </w:tc>
        <w:tc>
          <w:tcPr>
            <w:tcW w:w="1417"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-1 245,7</w:t>
            </w:r>
          </w:p>
        </w:tc>
        <w:tc>
          <w:tcPr>
            <w:tcW w:w="1242"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Изменение остатков средств на счетах по учету средств бюджета</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978,9</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1,2</w:t>
            </w:r>
          </w:p>
        </w:tc>
        <w:tc>
          <w:tcPr>
            <w:tcW w:w="1276"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0,7</w:t>
            </w:r>
          </w:p>
        </w:tc>
        <w:tc>
          <w:tcPr>
            <w:tcW w:w="1417"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0,3</w:t>
            </w:r>
          </w:p>
        </w:tc>
        <w:tc>
          <w:tcPr>
            <w:tcW w:w="1242"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0,0</w:t>
            </w:r>
          </w:p>
        </w:tc>
      </w:tr>
      <w:tr w:rsidR="009619C0" w:rsidTr="009B4B4F">
        <w:tc>
          <w:tcPr>
            <w:tcW w:w="4252" w:type="dxa"/>
            <w:shd w:val="clear" w:color="auto" w:fill="FFFFFF" w:themeFill="background1"/>
          </w:tcPr>
          <w:p w:rsidR="009619C0" w:rsidRPr="009B4B4F" w:rsidRDefault="009619C0" w:rsidP="002421BD">
            <w:pPr>
              <w:pStyle w:val="a5"/>
              <w:spacing w:before="60" w:beforeAutospacing="0" w:after="60" w:afterAutospacing="0"/>
              <w:rPr>
                <w:rFonts w:ascii="Arial" w:hAnsi="Arial" w:cs="Arial"/>
              </w:rPr>
            </w:pPr>
            <w:r w:rsidRPr="009B4B4F">
              <w:rPr>
                <w:rFonts w:ascii="Arial" w:hAnsi="Arial" w:cs="Arial"/>
                <w:bCs/>
              </w:rPr>
              <w:t>Иные источники внутреннего финансирования дефицитов бюджетов</w:t>
            </w:r>
          </w:p>
        </w:tc>
        <w:tc>
          <w:tcPr>
            <w:tcW w:w="1276" w:type="dxa"/>
            <w:shd w:val="clear" w:color="auto" w:fill="FFFFFF" w:themeFill="background1"/>
            <w:vAlign w:val="center"/>
          </w:tcPr>
          <w:p w:rsidR="009619C0" w:rsidRPr="009B4B4F" w:rsidRDefault="009619C0" w:rsidP="00934C90">
            <w:pPr>
              <w:pStyle w:val="a5"/>
              <w:spacing w:before="60" w:beforeAutospacing="0" w:after="60" w:afterAutospacing="0"/>
              <w:jc w:val="center"/>
              <w:rPr>
                <w:rFonts w:ascii="Arial" w:hAnsi="Arial" w:cs="Arial"/>
              </w:rPr>
            </w:pPr>
            <w:r w:rsidRPr="009B4B4F">
              <w:rPr>
                <w:rFonts w:ascii="Arial" w:hAnsi="Arial" w:cs="Arial"/>
              </w:rPr>
              <w:t>375,3</w:t>
            </w:r>
          </w:p>
        </w:tc>
        <w:tc>
          <w:tcPr>
            <w:tcW w:w="1276" w:type="dxa"/>
            <w:shd w:val="clear" w:color="auto" w:fill="FFFFFF" w:themeFill="background1"/>
            <w:vAlign w:val="center"/>
          </w:tcPr>
          <w:p w:rsidR="009619C0" w:rsidRPr="009B4B4F" w:rsidRDefault="009B4B4F" w:rsidP="00934C90">
            <w:pPr>
              <w:pStyle w:val="a5"/>
              <w:spacing w:before="60" w:beforeAutospacing="0" w:after="60" w:afterAutospacing="0"/>
              <w:jc w:val="center"/>
              <w:rPr>
                <w:rFonts w:ascii="Arial" w:hAnsi="Arial" w:cs="Arial"/>
              </w:rPr>
            </w:pPr>
            <w:r w:rsidRPr="009B4B4F">
              <w:rPr>
                <w:rFonts w:ascii="Arial" w:hAnsi="Arial" w:cs="Arial"/>
              </w:rPr>
              <w:t>91,2</w:t>
            </w:r>
          </w:p>
        </w:tc>
        <w:tc>
          <w:tcPr>
            <w:tcW w:w="1276"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70,0</w:t>
            </w:r>
          </w:p>
        </w:tc>
        <w:tc>
          <w:tcPr>
            <w:tcW w:w="1417"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w:t>
            </w:r>
          </w:p>
        </w:tc>
        <w:tc>
          <w:tcPr>
            <w:tcW w:w="1242" w:type="dxa"/>
            <w:shd w:val="clear" w:color="auto" w:fill="FFFFFF" w:themeFill="background1"/>
            <w:vAlign w:val="center"/>
          </w:tcPr>
          <w:p w:rsidR="009619C0" w:rsidRPr="009B4B4F" w:rsidRDefault="008330A5" w:rsidP="00934C90">
            <w:pPr>
              <w:pStyle w:val="a5"/>
              <w:spacing w:before="60" w:beforeAutospacing="0" w:after="60" w:afterAutospacing="0"/>
              <w:jc w:val="center"/>
              <w:rPr>
                <w:rFonts w:ascii="Arial" w:hAnsi="Arial" w:cs="Arial"/>
              </w:rPr>
            </w:pPr>
            <w:r>
              <w:rPr>
                <w:rFonts w:ascii="Arial" w:hAnsi="Arial" w:cs="Arial"/>
              </w:rPr>
              <w:t>-</w:t>
            </w:r>
          </w:p>
        </w:tc>
      </w:tr>
      <w:tr w:rsidR="009619C0" w:rsidTr="009B4B4F">
        <w:tc>
          <w:tcPr>
            <w:tcW w:w="4252" w:type="dxa"/>
            <w:shd w:val="clear" w:color="auto" w:fill="FFFFFF" w:themeFill="background1"/>
          </w:tcPr>
          <w:p w:rsidR="009619C0" w:rsidRPr="009B4B4F" w:rsidRDefault="009619C0" w:rsidP="002421BD">
            <w:pPr>
              <w:pStyle w:val="a5"/>
              <w:spacing w:before="0" w:beforeAutospacing="0" w:after="0" w:afterAutospacing="0"/>
              <w:rPr>
                <w:rFonts w:ascii="Arial" w:hAnsi="Arial" w:cs="Arial"/>
                <w:b/>
              </w:rPr>
            </w:pPr>
            <w:r w:rsidRPr="009B4B4F">
              <w:rPr>
                <w:rFonts w:ascii="Arial" w:hAnsi="Arial" w:cs="Arial"/>
                <w:b/>
              </w:rPr>
              <w:t xml:space="preserve">Итого </w:t>
            </w:r>
          </w:p>
        </w:tc>
        <w:tc>
          <w:tcPr>
            <w:tcW w:w="1276" w:type="dxa"/>
            <w:shd w:val="clear" w:color="auto" w:fill="FFFFFF" w:themeFill="background1"/>
            <w:vAlign w:val="center"/>
          </w:tcPr>
          <w:p w:rsidR="009619C0" w:rsidRPr="009B4B4F" w:rsidRDefault="009619C0" w:rsidP="00934C90">
            <w:pPr>
              <w:pStyle w:val="a5"/>
              <w:spacing w:before="0" w:beforeAutospacing="0" w:after="0" w:afterAutospacing="0"/>
              <w:jc w:val="center"/>
              <w:rPr>
                <w:rFonts w:ascii="Arial" w:hAnsi="Arial" w:cs="Arial"/>
                <w:b/>
              </w:rPr>
            </w:pPr>
            <w:r w:rsidRPr="009B4B4F">
              <w:rPr>
                <w:rFonts w:ascii="Arial" w:hAnsi="Arial" w:cs="Arial"/>
                <w:b/>
              </w:rPr>
              <w:t>5 284,2</w:t>
            </w:r>
          </w:p>
        </w:tc>
        <w:tc>
          <w:tcPr>
            <w:tcW w:w="1276" w:type="dxa"/>
            <w:shd w:val="clear" w:color="auto" w:fill="FFFFFF" w:themeFill="background1"/>
            <w:vAlign w:val="center"/>
          </w:tcPr>
          <w:p w:rsidR="009619C0" w:rsidRPr="009B4B4F" w:rsidRDefault="009B4B4F" w:rsidP="00934C90">
            <w:pPr>
              <w:pStyle w:val="a5"/>
              <w:spacing w:before="0" w:beforeAutospacing="0" w:after="0" w:afterAutospacing="0"/>
              <w:jc w:val="center"/>
              <w:rPr>
                <w:rFonts w:ascii="Arial" w:hAnsi="Arial" w:cs="Arial"/>
                <w:b/>
              </w:rPr>
            </w:pPr>
            <w:r w:rsidRPr="009B4B4F">
              <w:rPr>
                <w:rFonts w:ascii="Arial" w:hAnsi="Arial" w:cs="Arial"/>
                <w:b/>
              </w:rPr>
              <w:t>4 406,7</w:t>
            </w:r>
          </w:p>
        </w:tc>
        <w:tc>
          <w:tcPr>
            <w:tcW w:w="1276" w:type="dxa"/>
            <w:shd w:val="clear" w:color="auto" w:fill="FFFFFF" w:themeFill="background1"/>
            <w:vAlign w:val="center"/>
          </w:tcPr>
          <w:p w:rsidR="009619C0" w:rsidRPr="009B4B4F" w:rsidRDefault="008330A5" w:rsidP="00934C90">
            <w:pPr>
              <w:pStyle w:val="a5"/>
              <w:spacing w:before="0" w:beforeAutospacing="0" w:after="0" w:afterAutospacing="0"/>
              <w:jc w:val="center"/>
              <w:rPr>
                <w:rFonts w:ascii="Arial" w:hAnsi="Arial" w:cs="Arial"/>
                <w:b/>
              </w:rPr>
            </w:pPr>
            <w:r>
              <w:rPr>
                <w:rFonts w:ascii="Arial" w:hAnsi="Arial" w:cs="Arial"/>
                <w:b/>
              </w:rPr>
              <w:t>3 738,3</w:t>
            </w:r>
          </w:p>
        </w:tc>
        <w:tc>
          <w:tcPr>
            <w:tcW w:w="1417" w:type="dxa"/>
            <w:shd w:val="clear" w:color="auto" w:fill="FFFFFF" w:themeFill="background1"/>
            <w:vAlign w:val="center"/>
          </w:tcPr>
          <w:p w:rsidR="009619C0" w:rsidRPr="009B4B4F" w:rsidRDefault="008330A5" w:rsidP="00934C90">
            <w:pPr>
              <w:pStyle w:val="a5"/>
              <w:spacing w:before="0" w:beforeAutospacing="0" w:after="0" w:afterAutospacing="0"/>
              <w:jc w:val="center"/>
              <w:rPr>
                <w:rFonts w:ascii="Arial" w:hAnsi="Arial" w:cs="Arial"/>
                <w:b/>
              </w:rPr>
            </w:pPr>
            <w:r>
              <w:rPr>
                <w:rFonts w:ascii="Arial" w:hAnsi="Arial" w:cs="Arial"/>
                <w:b/>
              </w:rPr>
              <w:t>0,0</w:t>
            </w:r>
          </w:p>
        </w:tc>
        <w:tc>
          <w:tcPr>
            <w:tcW w:w="1242" w:type="dxa"/>
            <w:shd w:val="clear" w:color="auto" w:fill="FFFFFF" w:themeFill="background1"/>
            <w:vAlign w:val="center"/>
          </w:tcPr>
          <w:p w:rsidR="009619C0" w:rsidRPr="009B4B4F" w:rsidRDefault="008330A5" w:rsidP="00934C90">
            <w:pPr>
              <w:pStyle w:val="a5"/>
              <w:spacing w:before="0" w:beforeAutospacing="0" w:after="0" w:afterAutospacing="0"/>
              <w:jc w:val="center"/>
              <w:rPr>
                <w:rFonts w:ascii="Arial" w:hAnsi="Arial" w:cs="Arial"/>
                <w:b/>
              </w:rPr>
            </w:pPr>
            <w:r>
              <w:rPr>
                <w:rFonts w:ascii="Arial" w:hAnsi="Arial" w:cs="Arial"/>
                <w:b/>
              </w:rPr>
              <w:t>0,0</w:t>
            </w:r>
          </w:p>
        </w:tc>
      </w:tr>
    </w:tbl>
    <w:p w:rsidR="009619C0" w:rsidRDefault="009619C0" w:rsidP="009619C0">
      <w:pPr>
        <w:pStyle w:val="a5"/>
        <w:spacing w:before="0" w:beforeAutospacing="0" w:after="0" w:afterAutospacing="0"/>
        <w:rPr>
          <w:rFonts w:ascii="Arial" w:hAnsi="Arial" w:cs="Arial"/>
          <w:b/>
          <w:sz w:val="28"/>
          <w:szCs w:val="28"/>
        </w:rPr>
      </w:pPr>
    </w:p>
    <w:p w:rsidR="001E36A9" w:rsidRDefault="001E36A9" w:rsidP="007663BD">
      <w:pPr>
        <w:pStyle w:val="a5"/>
        <w:spacing w:before="0" w:beforeAutospacing="0" w:after="0" w:afterAutospacing="0"/>
        <w:rPr>
          <w:rFonts w:ascii="Arial" w:hAnsi="Arial" w:cs="Arial"/>
          <w:b/>
          <w:sz w:val="28"/>
          <w:szCs w:val="28"/>
        </w:rPr>
      </w:pPr>
    </w:p>
    <w:p w:rsidR="00774AF6" w:rsidRDefault="00774AF6" w:rsidP="009619C0">
      <w:pPr>
        <w:pStyle w:val="a5"/>
        <w:spacing w:before="0" w:beforeAutospacing="0" w:after="0" w:afterAutospacing="0"/>
        <w:ind w:left="709" w:firstLine="567"/>
        <w:rPr>
          <w:rFonts w:ascii="Arial" w:hAnsi="Arial" w:cs="Arial"/>
          <w:b/>
          <w:sz w:val="28"/>
          <w:szCs w:val="28"/>
        </w:rPr>
      </w:pPr>
    </w:p>
    <w:p w:rsidR="00984711" w:rsidRDefault="00984711" w:rsidP="00B53EBE">
      <w:pPr>
        <w:pStyle w:val="a5"/>
        <w:spacing w:before="0" w:beforeAutospacing="0" w:after="0" w:afterAutospacing="0"/>
        <w:rPr>
          <w:rFonts w:ascii="Arial" w:hAnsi="Arial" w:cs="Arial"/>
          <w:b/>
          <w:sz w:val="28"/>
          <w:szCs w:val="28"/>
        </w:rPr>
      </w:pPr>
    </w:p>
    <w:p w:rsidR="00B53EBE" w:rsidRDefault="00B53EBE" w:rsidP="00B53EBE">
      <w:pPr>
        <w:pStyle w:val="a5"/>
        <w:spacing w:before="0" w:beforeAutospacing="0" w:after="0" w:afterAutospacing="0"/>
        <w:rPr>
          <w:rFonts w:ascii="Arial" w:hAnsi="Arial" w:cs="Arial"/>
          <w:b/>
          <w:sz w:val="28"/>
          <w:szCs w:val="28"/>
        </w:rPr>
      </w:pPr>
    </w:p>
    <w:p w:rsidR="00B53EBE" w:rsidRDefault="00B53EBE" w:rsidP="009619C0">
      <w:pPr>
        <w:pStyle w:val="a5"/>
        <w:spacing w:before="0" w:beforeAutospacing="0" w:after="0" w:afterAutospacing="0"/>
        <w:ind w:left="709" w:firstLine="567"/>
        <w:rPr>
          <w:rFonts w:ascii="Arial" w:hAnsi="Arial" w:cs="Arial"/>
          <w:b/>
          <w:sz w:val="28"/>
          <w:szCs w:val="28"/>
        </w:rPr>
      </w:pPr>
    </w:p>
    <w:p w:rsidR="00F1278E" w:rsidRDefault="00F1278E" w:rsidP="009619C0">
      <w:pPr>
        <w:pStyle w:val="a5"/>
        <w:spacing w:before="0" w:beforeAutospacing="0" w:after="0" w:afterAutospacing="0"/>
        <w:ind w:left="709" w:firstLine="567"/>
        <w:rPr>
          <w:rFonts w:ascii="Arial" w:hAnsi="Arial" w:cs="Arial"/>
          <w:b/>
          <w:sz w:val="28"/>
          <w:szCs w:val="28"/>
        </w:rPr>
      </w:pPr>
      <w:r w:rsidRPr="00CE7797">
        <w:rPr>
          <w:rFonts w:ascii="Arial" w:hAnsi="Arial" w:cs="Arial"/>
          <w:b/>
          <w:sz w:val="28"/>
          <w:szCs w:val="28"/>
        </w:rPr>
        <w:lastRenderedPageBreak/>
        <w:t xml:space="preserve">Информация о качестве управления региональными финансами </w:t>
      </w:r>
    </w:p>
    <w:p w:rsidR="00F1278E" w:rsidRPr="00CE7797" w:rsidRDefault="00F1278E" w:rsidP="00E95DCE">
      <w:pPr>
        <w:pStyle w:val="a5"/>
        <w:spacing w:before="0" w:beforeAutospacing="0" w:after="0" w:afterAutospacing="0"/>
        <w:ind w:left="709" w:firstLine="567"/>
        <w:jc w:val="center"/>
        <w:rPr>
          <w:rFonts w:ascii="Arial" w:hAnsi="Arial" w:cs="Arial"/>
          <w:sz w:val="28"/>
          <w:szCs w:val="28"/>
        </w:rPr>
      </w:pPr>
    </w:p>
    <w:p w:rsidR="00F1278E" w:rsidRDefault="00F1278E" w:rsidP="00E95DCE">
      <w:pPr>
        <w:pStyle w:val="a5"/>
        <w:spacing w:before="0" w:beforeAutospacing="0" w:after="0" w:afterAutospacing="0"/>
        <w:ind w:left="709" w:firstLine="567"/>
        <w:jc w:val="both"/>
        <w:rPr>
          <w:rFonts w:ascii="Arial" w:hAnsi="Arial" w:cs="Arial"/>
        </w:rPr>
      </w:pPr>
    </w:p>
    <w:p w:rsidR="00F1278E" w:rsidRDefault="00F1278E" w:rsidP="009619C0">
      <w:pPr>
        <w:pStyle w:val="a5"/>
        <w:spacing w:before="0" w:beforeAutospacing="0" w:after="0" w:afterAutospacing="0"/>
        <w:ind w:left="709" w:right="141" w:firstLine="567"/>
        <w:jc w:val="both"/>
        <w:rPr>
          <w:rFonts w:ascii="Arial" w:hAnsi="Arial" w:cs="Arial"/>
        </w:rPr>
      </w:pPr>
      <w:r w:rsidRPr="00B35D5E">
        <w:rPr>
          <w:rFonts w:ascii="Arial" w:hAnsi="Arial" w:cs="Arial"/>
        </w:rPr>
        <w:t>Начиная с 2010 года,</w:t>
      </w:r>
      <w:r>
        <w:rPr>
          <w:rFonts w:ascii="Arial" w:hAnsi="Arial" w:cs="Arial"/>
        </w:rPr>
        <w:t xml:space="preserve"> Министерство финансов Российской Федерации проводит </w:t>
      </w:r>
      <w:r w:rsidRPr="008D0688">
        <w:rPr>
          <w:rFonts w:ascii="Arial" w:hAnsi="Arial" w:cs="Arial"/>
          <w:b/>
        </w:rPr>
        <w:t>оценку качества управления региональными финансами</w:t>
      </w:r>
      <w:r>
        <w:rPr>
          <w:rFonts w:ascii="Arial" w:hAnsi="Arial" w:cs="Arial"/>
        </w:rPr>
        <w:t>.</w:t>
      </w:r>
    </w:p>
    <w:p w:rsidR="00F1278E" w:rsidRPr="009A06EC" w:rsidRDefault="00F1278E" w:rsidP="009A06EC">
      <w:pPr>
        <w:pStyle w:val="a5"/>
        <w:spacing w:before="0" w:beforeAutospacing="0" w:after="0" w:afterAutospacing="0"/>
        <w:ind w:left="709" w:right="141" w:firstLine="567"/>
        <w:jc w:val="both"/>
        <w:rPr>
          <w:rFonts w:ascii="Arial" w:hAnsi="Arial" w:cs="Arial"/>
        </w:rPr>
      </w:pPr>
      <w:r w:rsidRPr="00B35D5E">
        <w:rPr>
          <w:rFonts w:ascii="Arial" w:hAnsi="Arial" w:cs="Arial"/>
        </w:rPr>
        <w:t>Удмуртская Республика ежегодно оценивается как регион с надлежащим качеством управления региональными финансами.</w:t>
      </w:r>
    </w:p>
    <w:p w:rsidR="00F1278E" w:rsidRDefault="00F1278E" w:rsidP="00E95DCE">
      <w:pPr>
        <w:pStyle w:val="a5"/>
        <w:spacing w:before="0" w:beforeAutospacing="0" w:after="0" w:afterAutospacing="0"/>
        <w:ind w:left="709" w:firstLine="567"/>
        <w:jc w:val="both"/>
        <w:rPr>
          <w:rFonts w:ascii="Arial" w:hAnsi="Arial" w:cs="Arial"/>
          <w:b/>
        </w:rPr>
      </w:pPr>
    </w:p>
    <w:p w:rsidR="00F1278E" w:rsidRDefault="00F1278E" w:rsidP="00E95DCE">
      <w:pPr>
        <w:pStyle w:val="a5"/>
        <w:spacing w:before="0" w:beforeAutospacing="0" w:after="0" w:afterAutospacing="0"/>
        <w:ind w:left="709" w:firstLine="567"/>
        <w:jc w:val="center"/>
        <w:rPr>
          <w:rFonts w:ascii="Arial" w:hAnsi="Arial" w:cs="Arial"/>
          <w:b/>
        </w:rPr>
      </w:pPr>
      <w:r>
        <w:rPr>
          <w:rFonts w:ascii="Arial" w:hAnsi="Arial" w:cs="Arial"/>
          <w:b/>
        </w:rPr>
        <w:t>Оценка качества управления региональ</w:t>
      </w:r>
      <w:r w:rsidR="009A06EC">
        <w:rPr>
          <w:rFonts w:ascii="Arial" w:hAnsi="Arial" w:cs="Arial"/>
          <w:b/>
        </w:rPr>
        <w:t>ными финансами за 2015</w:t>
      </w:r>
      <w:r>
        <w:rPr>
          <w:rFonts w:ascii="Arial" w:hAnsi="Arial" w:cs="Arial"/>
          <w:b/>
        </w:rPr>
        <w:t xml:space="preserve"> год</w:t>
      </w:r>
    </w:p>
    <w:p w:rsidR="00F1278E" w:rsidRPr="00846B2B" w:rsidRDefault="00F1278E" w:rsidP="00E95DCE">
      <w:pPr>
        <w:pStyle w:val="a5"/>
        <w:spacing w:before="0" w:beforeAutospacing="0" w:after="0" w:afterAutospacing="0"/>
        <w:ind w:left="709" w:firstLine="567"/>
        <w:jc w:val="center"/>
        <w:rPr>
          <w:rFonts w:ascii="Arial" w:hAnsi="Arial" w:cs="Arial"/>
          <w:b/>
        </w:rPr>
      </w:pPr>
    </w:p>
    <w:p w:rsidR="00F1278E" w:rsidRDefault="00FE2F3E" w:rsidP="009A06EC">
      <w:pPr>
        <w:tabs>
          <w:tab w:val="left" w:pos="709"/>
          <w:tab w:val="left" w:pos="1592"/>
          <w:tab w:val="left" w:pos="3392"/>
        </w:tabs>
        <w:ind w:firstLine="709"/>
        <w:jc w:val="center"/>
        <w:rPr>
          <w:rFonts w:ascii="Arial" w:hAnsi="Arial" w:cs="Arial"/>
          <w:b/>
          <w:sz w:val="32"/>
          <w:szCs w:val="32"/>
        </w:rPr>
      </w:pPr>
      <w:r>
        <w:rPr>
          <w:rFonts w:ascii="Arial" w:hAnsi="Arial" w:cs="Arial"/>
          <w:b/>
          <w:noProof/>
          <w:sz w:val="32"/>
          <w:szCs w:val="32"/>
          <w:lang w:eastAsia="ru-RU"/>
        </w:rPr>
        <w:pict>
          <v:rect id="_x0000_s1401" style="position:absolute;left:0;text-align:left;margin-left:392.3pt;margin-top:201pt;width:156pt;height:21.75pt;z-index:252164608" fillcolor="white [3201]" strokecolor="#f79646 [3209]" strokeweight="2.5pt">
            <v:fill opacity="0"/>
            <v:shadow color="#868686"/>
          </v:rect>
        </w:pict>
      </w:r>
      <w:r w:rsidR="009A06EC">
        <w:rPr>
          <w:rFonts w:ascii="Arial" w:hAnsi="Arial" w:cs="Arial"/>
          <w:b/>
          <w:noProof/>
          <w:sz w:val="32"/>
          <w:szCs w:val="32"/>
          <w:lang w:eastAsia="ru-RU"/>
        </w:rPr>
        <w:drawing>
          <wp:inline distT="0" distB="0" distL="0" distR="0">
            <wp:extent cx="6589288" cy="5381625"/>
            <wp:effectExtent l="19050" t="19050" r="21062" b="28575"/>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srcRect/>
                    <a:stretch>
                      <a:fillRect/>
                    </a:stretch>
                  </pic:blipFill>
                  <pic:spPr bwMode="auto">
                    <a:xfrm>
                      <a:off x="0" y="0"/>
                      <a:ext cx="6591130" cy="5383129"/>
                    </a:xfrm>
                    <a:prstGeom prst="rect">
                      <a:avLst/>
                    </a:prstGeom>
                    <a:noFill/>
                    <a:ln w="9525">
                      <a:solidFill>
                        <a:schemeClr val="tx1"/>
                      </a:solidFill>
                      <a:miter lim="800000"/>
                      <a:headEnd/>
                      <a:tailEnd/>
                    </a:ln>
                  </pic:spPr>
                </pic:pic>
              </a:graphicData>
            </a:graphic>
          </wp:inline>
        </w:drawing>
      </w:r>
    </w:p>
    <w:p w:rsidR="00F1278E" w:rsidRDefault="00F1278E" w:rsidP="00E95DCE">
      <w:pPr>
        <w:tabs>
          <w:tab w:val="left" w:pos="1592"/>
          <w:tab w:val="left" w:pos="3392"/>
        </w:tabs>
        <w:ind w:left="709" w:firstLine="567"/>
        <w:jc w:val="both"/>
        <w:rPr>
          <w:rFonts w:ascii="Arial" w:hAnsi="Arial" w:cs="Arial"/>
          <w:sz w:val="24"/>
          <w:szCs w:val="24"/>
        </w:rPr>
      </w:pPr>
    </w:p>
    <w:p w:rsidR="00F1278E" w:rsidRDefault="00F1278E" w:rsidP="00E95DCE">
      <w:pPr>
        <w:tabs>
          <w:tab w:val="left" w:pos="1592"/>
          <w:tab w:val="left" w:pos="3392"/>
        </w:tabs>
        <w:ind w:left="709" w:firstLine="567"/>
        <w:jc w:val="both"/>
        <w:rPr>
          <w:rFonts w:ascii="Arial" w:hAnsi="Arial" w:cs="Arial"/>
          <w:sz w:val="24"/>
          <w:szCs w:val="24"/>
        </w:rPr>
      </w:pPr>
      <w:r>
        <w:rPr>
          <w:rFonts w:ascii="Arial" w:hAnsi="Arial" w:cs="Arial"/>
          <w:sz w:val="24"/>
          <w:szCs w:val="24"/>
        </w:rPr>
        <w:t xml:space="preserve">Информация об оценке качества управления региональными финансами размещена на официальном сайте Министерства финансов Российской Федерации по адресу: </w:t>
      </w:r>
      <w:hyperlink r:id="rId170" w:history="1">
        <w:r w:rsidRPr="002D3E20">
          <w:rPr>
            <w:rStyle w:val="a9"/>
            <w:rFonts w:ascii="Arial" w:hAnsi="Arial" w:cs="Arial"/>
            <w:sz w:val="24"/>
            <w:szCs w:val="24"/>
          </w:rPr>
          <w:t>http://www.minfin.ru/ru/perfomance/regions/monitoring_results/monitoring_finance/</w:t>
        </w:r>
      </w:hyperlink>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9619C0" w:rsidRDefault="009619C0" w:rsidP="00E95DCE">
      <w:pPr>
        <w:tabs>
          <w:tab w:val="left" w:pos="1592"/>
          <w:tab w:val="left" w:pos="3392"/>
        </w:tabs>
        <w:spacing w:after="0" w:line="240" w:lineRule="auto"/>
        <w:ind w:left="709" w:firstLine="567"/>
        <w:jc w:val="both"/>
        <w:rPr>
          <w:rFonts w:ascii="Arial" w:hAnsi="Arial" w:cs="Arial"/>
          <w:sz w:val="24"/>
          <w:szCs w:val="24"/>
        </w:rPr>
      </w:pPr>
    </w:p>
    <w:p w:rsidR="001E36A9" w:rsidRDefault="001E36A9" w:rsidP="00B53EBE">
      <w:pPr>
        <w:pStyle w:val="a5"/>
        <w:spacing w:before="0" w:beforeAutospacing="0" w:after="0" w:afterAutospacing="0"/>
        <w:ind w:right="425"/>
        <w:rPr>
          <w:rFonts w:ascii="Arial" w:hAnsi="Arial" w:cs="Arial"/>
          <w:b/>
          <w:sz w:val="28"/>
          <w:szCs w:val="28"/>
        </w:rPr>
      </w:pPr>
    </w:p>
    <w:p w:rsidR="00774AF6" w:rsidRDefault="00774AF6" w:rsidP="009619C0">
      <w:pPr>
        <w:pStyle w:val="a5"/>
        <w:spacing w:before="0" w:beforeAutospacing="0" w:after="0" w:afterAutospacing="0"/>
        <w:ind w:left="709" w:right="425" w:firstLine="567"/>
        <w:jc w:val="center"/>
        <w:rPr>
          <w:rFonts w:ascii="Arial" w:hAnsi="Arial" w:cs="Arial"/>
          <w:b/>
          <w:sz w:val="28"/>
          <w:szCs w:val="28"/>
        </w:rPr>
      </w:pPr>
    </w:p>
    <w:p w:rsidR="00B53EBE" w:rsidRDefault="00B53EBE" w:rsidP="009619C0">
      <w:pPr>
        <w:pStyle w:val="a5"/>
        <w:spacing w:before="0" w:beforeAutospacing="0" w:after="0" w:afterAutospacing="0"/>
        <w:ind w:left="709" w:right="425" w:firstLine="567"/>
        <w:jc w:val="center"/>
        <w:rPr>
          <w:rFonts w:ascii="Arial" w:hAnsi="Arial" w:cs="Arial"/>
          <w:b/>
          <w:sz w:val="28"/>
          <w:szCs w:val="28"/>
        </w:rPr>
      </w:pPr>
    </w:p>
    <w:p w:rsidR="00F1278E" w:rsidRPr="00CE7797" w:rsidRDefault="00F1278E" w:rsidP="009619C0">
      <w:pPr>
        <w:pStyle w:val="a5"/>
        <w:spacing w:before="0" w:beforeAutospacing="0" w:after="0" w:afterAutospacing="0"/>
        <w:ind w:left="709" w:right="425" w:firstLine="567"/>
        <w:jc w:val="center"/>
        <w:rPr>
          <w:rFonts w:ascii="Arial" w:hAnsi="Arial" w:cs="Arial"/>
          <w:b/>
          <w:sz w:val="28"/>
          <w:szCs w:val="28"/>
        </w:rPr>
      </w:pPr>
      <w:r>
        <w:rPr>
          <w:rFonts w:ascii="Arial" w:hAnsi="Arial" w:cs="Arial"/>
          <w:b/>
          <w:sz w:val="28"/>
          <w:szCs w:val="28"/>
        </w:rPr>
        <w:lastRenderedPageBreak/>
        <w:t>Информация</w:t>
      </w:r>
      <w:r w:rsidRPr="00CE7797">
        <w:rPr>
          <w:rFonts w:ascii="Arial" w:hAnsi="Arial" w:cs="Arial"/>
          <w:b/>
          <w:sz w:val="28"/>
          <w:szCs w:val="28"/>
        </w:rPr>
        <w:t xml:space="preserve"> о позиции Удмуртской Республики в рейтингах открытости бюджетных данных</w:t>
      </w:r>
    </w:p>
    <w:p w:rsidR="00F1278E" w:rsidRDefault="00F1278E" w:rsidP="009619C0">
      <w:pPr>
        <w:tabs>
          <w:tab w:val="left" w:pos="1592"/>
          <w:tab w:val="left" w:pos="3392"/>
        </w:tabs>
        <w:spacing w:after="0" w:line="240" w:lineRule="auto"/>
        <w:ind w:right="425"/>
        <w:jc w:val="both"/>
        <w:rPr>
          <w:rFonts w:ascii="Arial" w:hAnsi="Arial" w:cs="Arial"/>
          <w:sz w:val="24"/>
          <w:szCs w:val="24"/>
        </w:rPr>
      </w:pPr>
    </w:p>
    <w:p w:rsidR="00F1278E" w:rsidRDefault="00F1278E" w:rsidP="009619C0">
      <w:pPr>
        <w:tabs>
          <w:tab w:val="left" w:pos="1592"/>
          <w:tab w:val="left" w:pos="3392"/>
        </w:tabs>
        <w:spacing w:after="0" w:line="240" w:lineRule="auto"/>
        <w:ind w:left="709" w:right="425" w:firstLine="567"/>
        <w:jc w:val="both"/>
        <w:rPr>
          <w:rFonts w:ascii="Arial" w:hAnsi="Arial" w:cs="Arial"/>
          <w:b/>
          <w:sz w:val="24"/>
          <w:szCs w:val="24"/>
        </w:rPr>
      </w:pPr>
      <w:r>
        <w:rPr>
          <w:rFonts w:ascii="Arial" w:hAnsi="Arial" w:cs="Arial"/>
          <w:sz w:val="24"/>
          <w:szCs w:val="24"/>
        </w:rPr>
        <w:t xml:space="preserve">Начиная с 2013 года, составляется </w:t>
      </w:r>
      <w:r w:rsidRPr="00E90B8F">
        <w:rPr>
          <w:rFonts w:ascii="Arial" w:hAnsi="Arial" w:cs="Arial"/>
          <w:b/>
          <w:sz w:val="24"/>
          <w:szCs w:val="24"/>
        </w:rPr>
        <w:t>рейтинг субъектов Российской Федерации по уровню открытости бюджетных данных</w:t>
      </w:r>
      <w:r>
        <w:rPr>
          <w:rFonts w:ascii="Arial" w:hAnsi="Arial" w:cs="Arial"/>
          <w:b/>
          <w:sz w:val="24"/>
          <w:szCs w:val="24"/>
        </w:rPr>
        <w:t>.</w:t>
      </w:r>
    </w:p>
    <w:p w:rsidR="00F1278E" w:rsidRDefault="00F1278E" w:rsidP="009619C0">
      <w:pPr>
        <w:tabs>
          <w:tab w:val="left" w:pos="1592"/>
          <w:tab w:val="left" w:pos="3392"/>
        </w:tabs>
        <w:spacing w:after="0" w:line="240" w:lineRule="auto"/>
        <w:ind w:left="709" w:right="425" w:firstLine="567"/>
        <w:jc w:val="both"/>
        <w:rPr>
          <w:rFonts w:ascii="Arial" w:hAnsi="Arial" w:cs="Arial"/>
          <w:sz w:val="24"/>
          <w:szCs w:val="24"/>
        </w:rPr>
      </w:pPr>
      <w:r w:rsidRPr="008D0688">
        <w:rPr>
          <w:rFonts w:ascii="Arial" w:hAnsi="Arial" w:cs="Arial"/>
          <w:sz w:val="24"/>
          <w:szCs w:val="24"/>
        </w:rPr>
        <w:t xml:space="preserve">Рейтинг составляется в 4 этапа. По итогам рейтинга </w:t>
      </w:r>
      <w:r w:rsidRPr="0079354E">
        <w:rPr>
          <w:rFonts w:ascii="Arial" w:hAnsi="Arial" w:cs="Arial"/>
          <w:b/>
          <w:sz w:val="24"/>
          <w:szCs w:val="24"/>
        </w:rPr>
        <w:t>за 2015 год</w:t>
      </w:r>
      <w:r w:rsidRPr="008D0688">
        <w:rPr>
          <w:rFonts w:ascii="Arial" w:hAnsi="Arial" w:cs="Arial"/>
          <w:sz w:val="24"/>
          <w:szCs w:val="24"/>
        </w:rPr>
        <w:t xml:space="preserve"> Удмуртская Республика заняла </w:t>
      </w:r>
      <w:r w:rsidRPr="008D0688">
        <w:rPr>
          <w:rFonts w:ascii="Arial" w:hAnsi="Arial" w:cs="Arial"/>
          <w:b/>
          <w:sz w:val="24"/>
          <w:szCs w:val="24"/>
        </w:rPr>
        <w:t>11 место среди субъектов Российской Федерации</w:t>
      </w:r>
      <w:r w:rsidRPr="008D0688">
        <w:rPr>
          <w:rFonts w:ascii="Arial" w:hAnsi="Arial" w:cs="Arial"/>
          <w:b/>
          <w:sz w:val="24"/>
          <w:szCs w:val="24"/>
        </w:rPr>
        <w:br/>
        <w:t>и 2 место – по регионам Приволжского Федерального округа.</w:t>
      </w:r>
      <w:r>
        <w:rPr>
          <w:rFonts w:ascii="Arial" w:hAnsi="Arial" w:cs="Arial"/>
          <w:sz w:val="24"/>
          <w:szCs w:val="24"/>
        </w:rPr>
        <w:t xml:space="preserve"> (По итогам рейтинга за 2014 год: 13 и 5 место соответственно).</w:t>
      </w:r>
    </w:p>
    <w:p w:rsidR="00F1278E" w:rsidRDefault="00F1278E" w:rsidP="009619C0">
      <w:pPr>
        <w:tabs>
          <w:tab w:val="left" w:pos="1592"/>
          <w:tab w:val="left" w:pos="3392"/>
        </w:tabs>
        <w:spacing w:after="0" w:line="240" w:lineRule="auto"/>
        <w:ind w:left="709" w:right="425" w:firstLine="567"/>
        <w:jc w:val="center"/>
        <w:rPr>
          <w:rFonts w:ascii="Arial" w:hAnsi="Arial" w:cs="Arial"/>
          <w:sz w:val="24"/>
          <w:szCs w:val="24"/>
        </w:rPr>
      </w:pPr>
    </w:p>
    <w:p w:rsidR="00F1278E" w:rsidRPr="00947918" w:rsidRDefault="00F1278E" w:rsidP="009619C0">
      <w:pPr>
        <w:tabs>
          <w:tab w:val="left" w:pos="1592"/>
          <w:tab w:val="left" w:pos="3392"/>
        </w:tabs>
        <w:spacing w:after="0" w:line="240" w:lineRule="auto"/>
        <w:ind w:left="709" w:right="141" w:firstLine="567"/>
        <w:jc w:val="center"/>
        <w:rPr>
          <w:rFonts w:ascii="Arial" w:hAnsi="Arial" w:cs="Arial"/>
          <w:b/>
          <w:sz w:val="24"/>
          <w:szCs w:val="24"/>
        </w:rPr>
      </w:pPr>
      <w:r w:rsidRPr="00947918">
        <w:rPr>
          <w:rFonts w:ascii="Arial" w:hAnsi="Arial" w:cs="Arial"/>
          <w:b/>
          <w:sz w:val="24"/>
          <w:szCs w:val="24"/>
        </w:rPr>
        <w:t>Информация по Российской Федерации</w:t>
      </w: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tbl>
      <w:tblPr>
        <w:tblW w:w="9213" w:type="dxa"/>
        <w:jc w:val="center"/>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39"/>
        <w:gridCol w:w="1986"/>
        <w:gridCol w:w="1888"/>
      </w:tblGrid>
      <w:tr w:rsidR="00F1278E" w:rsidRPr="000A6BE9" w:rsidTr="00707929">
        <w:trPr>
          <w:trHeight w:val="605"/>
          <w:tblHeader/>
          <w:jc w:val="center"/>
        </w:trPr>
        <w:tc>
          <w:tcPr>
            <w:tcW w:w="5339"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Наименование субъекта Российской Федерации</w:t>
            </w:r>
          </w:p>
        </w:tc>
        <w:tc>
          <w:tcPr>
            <w:tcW w:w="1986"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Место по Российской Федерации</w:t>
            </w:r>
          </w:p>
        </w:tc>
        <w:tc>
          <w:tcPr>
            <w:tcW w:w="1888"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Итого баллов за I-I</w:t>
            </w:r>
            <w:r w:rsidRPr="00947918">
              <w:rPr>
                <w:rFonts w:ascii="Arial" w:eastAsia="Times New Roman" w:hAnsi="Arial" w:cs="Arial"/>
                <w:b/>
                <w:color w:val="000000"/>
                <w:sz w:val="24"/>
                <w:szCs w:val="24"/>
                <w:lang w:val="en-US" w:eastAsia="ru-RU"/>
              </w:rPr>
              <w:t>V</w:t>
            </w:r>
            <w:r w:rsidRPr="00947918">
              <w:rPr>
                <w:rFonts w:ascii="Arial" w:eastAsia="Times New Roman" w:hAnsi="Arial" w:cs="Arial"/>
                <w:b/>
                <w:color w:val="000000"/>
                <w:sz w:val="24"/>
                <w:szCs w:val="24"/>
                <w:lang w:eastAsia="ru-RU"/>
              </w:rPr>
              <w:t xml:space="preserve"> этапы</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Краснодарский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185,0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Оренбургская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2</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Омская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3</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182,5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Красноярский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4</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178,0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Мурманская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5</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Республика Адыгея (Адыгея)</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6</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162,0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Ханты-Мансийский автономный округ - Югра</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7</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157,5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Московская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8</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Ставропольский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9</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153,0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Владимирская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10</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147,0</w:t>
            </w:r>
          </w:p>
        </w:tc>
      </w:tr>
      <w:tr w:rsidR="00F1278E" w:rsidRPr="000A6BE9" w:rsidTr="00707929">
        <w:trPr>
          <w:trHeight w:val="319"/>
          <w:jc w:val="center"/>
        </w:trPr>
        <w:tc>
          <w:tcPr>
            <w:tcW w:w="5339" w:type="dxa"/>
            <w:shd w:val="clear" w:color="auto" w:fill="F2F2F2" w:themeFill="background1" w:themeFillShade="F2"/>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hAnsi="Arial" w:cs="Arial"/>
                <w:b/>
                <w:sz w:val="24"/>
                <w:szCs w:val="24"/>
              </w:rPr>
              <w:t>Удмуртская Республика</w:t>
            </w:r>
          </w:p>
        </w:tc>
        <w:tc>
          <w:tcPr>
            <w:tcW w:w="1986"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11</w:t>
            </w:r>
          </w:p>
        </w:tc>
        <w:tc>
          <w:tcPr>
            <w:tcW w:w="1888"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132,0</w:t>
            </w:r>
          </w:p>
        </w:tc>
      </w:tr>
    </w:tbl>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r w:rsidRPr="00947918">
        <w:rPr>
          <w:rFonts w:ascii="Arial" w:hAnsi="Arial" w:cs="Arial"/>
          <w:b/>
          <w:sz w:val="24"/>
          <w:szCs w:val="24"/>
        </w:rPr>
        <w:t>Информация по Приволжскому федеральному округу</w:t>
      </w: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p>
    <w:tbl>
      <w:tblPr>
        <w:tblW w:w="9148" w:type="dxa"/>
        <w:jc w:val="center"/>
        <w:tblInd w:w="-1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8"/>
        <w:gridCol w:w="1160"/>
        <w:gridCol w:w="1521"/>
        <w:gridCol w:w="1909"/>
      </w:tblGrid>
      <w:tr w:rsidR="00F1278E" w:rsidRPr="00947918" w:rsidTr="00707929">
        <w:trPr>
          <w:trHeight w:val="319"/>
          <w:jc w:val="center"/>
        </w:trPr>
        <w:tc>
          <w:tcPr>
            <w:tcW w:w="4558"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Наименование субъекта Российской Федерации</w:t>
            </w:r>
          </w:p>
        </w:tc>
        <w:tc>
          <w:tcPr>
            <w:tcW w:w="1160"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РФ</w:t>
            </w:r>
          </w:p>
        </w:tc>
        <w:tc>
          <w:tcPr>
            <w:tcW w:w="1521"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округу</w:t>
            </w:r>
          </w:p>
        </w:tc>
        <w:tc>
          <w:tcPr>
            <w:tcW w:w="1909"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Сумма баллов </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Башкортостан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119,50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Марий-Эл</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57-58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55,00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Мордовия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12</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Татарстан (Татарстан)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21,00</w:t>
            </w:r>
          </w:p>
        </w:tc>
      </w:tr>
      <w:tr w:rsidR="00F1278E" w:rsidRPr="00947918" w:rsidTr="00707929">
        <w:trPr>
          <w:trHeight w:val="319"/>
          <w:jc w:val="center"/>
        </w:trPr>
        <w:tc>
          <w:tcPr>
            <w:tcW w:w="4558" w:type="dxa"/>
            <w:shd w:val="clear" w:color="auto" w:fill="F2F2F2" w:themeFill="background1" w:themeFillShade="F2"/>
            <w:vAlign w:val="center"/>
            <w:hideMark/>
          </w:tcPr>
          <w:p w:rsidR="00F1278E" w:rsidRPr="00947918" w:rsidRDefault="00F1278E" w:rsidP="00E95DCE">
            <w:pPr>
              <w:spacing w:after="0" w:line="240" w:lineRule="auto"/>
              <w:rPr>
                <w:rFonts w:ascii="Arial" w:eastAsia="Times New Roman" w:hAnsi="Arial" w:cs="Arial"/>
                <w:b/>
                <w:sz w:val="24"/>
                <w:szCs w:val="24"/>
                <w:lang w:eastAsia="ru-RU"/>
              </w:rPr>
            </w:pPr>
            <w:r w:rsidRPr="00947918">
              <w:rPr>
                <w:rFonts w:ascii="Arial" w:eastAsia="Times New Roman" w:hAnsi="Arial" w:cs="Arial"/>
                <w:b/>
                <w:sz w:val="24"/>
                <w:szCs w:val="24"/>
                <w:lang w:eastAsia="ru-RU"/>
              </w:rPr>
              <w:t>Удмуртская Республика</w:t>
            </w:r>
          </w:p>
        </w:tc>
        <w:tc>
          <w:tcPr>
            <w:tcW w:w="1160"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11</w:t>
            </w:r>
          </w:p>
        </w:tc>
        <w:tc>
          <w:tcPr>
            <w:tcW w:w="1521"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2</w:t>
            </w:r>
          </w:p>
        </w:tc>
        <w:tc>
          <w:tcPr>
            <w:tcW w:w="1909"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132,00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Чувашская Республика - Чувашия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9</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Пермский край</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31</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86,00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Кировская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16</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Нижегородская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82,50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Оренбургская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Пензенская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15</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111,00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Самарская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Саратовская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50-52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Ульяновская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104,50</w:t>
            </w:r>
          </w:p>
        </w:tc>
      </w:tr>
    </w:tbl>
    <w:p w:rsidR="00F1278E" w:rsidRDefault="00F1278E" w:rsidP="00E95DCE">
      <w:pPr>
        <w:tabs>
          <w:tab w:val="left" w:pos="1592"/>
          <w:tab w:val="left" w:pos="3392"/>
        </w:tabs>
        <w:spacing w:after="0" w:line="240" w:lineRule="auto"/>
        <w:jc w:val="both"/>
        <w:rPr>
          <w:rFonts w:ascii="Arial" w:hAnsi="Arial" w:cs="Arial"/>
          <w:sz w:val="24"/>
          <w:szCs w:val="24"/>
        </w:rPr>
      </w:pPr>
    </w:p>
    <w:p w:rsidR="00F1278E" w:rsidRPr="00E90B8F" w:rsidRDefault="00F1278E" w:rsidP="00E95DCE">
      <w:pPr>
        <w:tabs>
          <w:tab w:val="left" w:pos="1592"/>
          <w:tab w:val="left" w:pos="3392"/>
        </w:tabs>
        <w:spacing w:after="0" w:line="240" w:lineRule="auto"/>
        <w:jc w:val="both"/>
        <w:rPr>
          <w:rFonts w:ascii="Arial" w:hAnsi="Arial" w:cs="Arial"/>
          <w:b/>
          <w:sz w:val="24"/>
          <w:szCs w:val="24"/>
        </w:rPr>
      </w:pPr>
    </w:p>
    <w:p w:rsidR="00774AF6" w:rsidRDefault="00774AF6" w:rsidP="00B53EBE">
      <w:pPr>
        <w:tabs>
          <w:tab w:val="center" w:pos="5812"/>
          <w:tab w:val="left" w:pos="9975"/>
        </w:tabs>
        <w:spacing w:after="0" w:line="240" w:lineRule="auto"/>
        <w:rPr>
          <w:rFonts w:ascii="Times New Roman" w:eastAsia="Times New Roman" w:hAnsi="Times New Roman" w:cs="Times New Roman"/>
          <w:b/>
          <w:color w:val="000000"/>
          <w:sz w:val="28"/>
          <w:szCs w:val="28"/>
          <w:lang w:eastAsia="ru-RU"/>
        </w:rPr>
      </w:pPr>
    </w:p>
    <w:p w:rsidR="00B53EBE" w:rsidRDefault="00B53EBE"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B53EBE" w:rsidRDefault="00B53EBE"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915E3D" w:rsidRDefault="00915E3D"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r w:rsidRPr="003335E2">
        <w:rPr>
          <w:rFonts w:ascii="Times New Roman" w:eastAsia="Times New Roman" w:hAnsi="Times New Roman" w:cs="Times New Roman"/>
          <w:b/>
          <w:color w:val="000000"/>
          <w:sz w:val="28"/>
          <w:szCs w:val="28"/>
          <w:lang w:eastAsia="ru-RU"/>
        </w:rPr>
        <w:lastRenderedPageBreak/>
        <w:t>Повышение ф</w:t>
      </w:r>
      <w:r>
        <w:rPr>
          <w:rFonts w:ascii="Times New Roman" w:eastAsia="Times New Roman" w:hAnsi="Times New Roman" w:cs="Times New Roman"/>
          <w:b/>
          <w:color w:val="000000"/>
          <w:sz w:val="28"/>
          <w:szCs w:val="28"/>
          <w:lang w:eastAsia="ru-RU"/>
        </w:rPr>
        <w:t>инансовой грамотности населения</w:t>
      </w:r>
    </w:p>
    <w:p w:rsidR="009B4B4F" w:rsidRPr="003335E2" w:rsidRDefault="009B4B4F"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p>
    <w:p w:rsidR="00915E3D" w:rsidRPr="002D20C4" w:rsidRDefault="00915E3D" w:rsidP="005C0E7A">
      <w:pPr>
        <w:pStyle w:val="a5"/>
        <w:spacing w:before="0" w:beforeAutospacing="0" w:after="0" w:afterAutospacing="0"/>
        <w:ind w:left="284" w:firstLine="708"/>
        <w:jc w:val="both"/>
        <w:rPr>
          <w:color w:val="000000"/>
        </w:rPr>
      </w:pPr>
      <w:r w:rsidRPr="002D20C4">
        <w:rPr>
          <w:color w:val="000000"/>
        </w:rPr>
        <w:t>Развитие современной рыночной экономики предполагает широкое участие населения в долгосрочных накопительных пенсионных, страховых и ипотечных схемах, обеспечивающих решение вопросов пенсионного накопления, социального и медицинского страхования, жилищных проблем и образования.</w:t>
      </w:r>
    </w:p>
    <w:p w:rsidR="00915E3D" w:rsidRPr="002D20C4" w:rsidRDefault="00915E3D" w:rsidP="005C0E7A">
      <w:pPr>
        <w:pStyle w:val="a5"/>
        <w:spacing w:before="0" w:beforeAutospacing="0" w:after="0" w:afterAutospacing="0"/>
        <w:ind w:left="284" w:firstLine="709"/>
        <w:jc w:val="both"/>
        <w:rPr>
          <w:color w:val="000000"/>
        </w:rPr>
      </w:pPr>
      <w:r w:rsidRPr="002D20C4">
        <w:rPr>
          <w:color w:val="000000"/>
        </w:rPr>
        <w:t xml:space="preserve">Учитывая высокую значимость уровня финансовой грамотности населения, Удмуртская Республика принимает активное участие в реализации мероприятий, направленных на его повышение. </w:t>
      </w:r>
    </w:p>
    <w:p w:rsidR="00915E3D" w:rsidRPr="002D20C4" w:rsidRDefault="00915E3D" w:rsidP="005C0E7A">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color w:val="333333"/>
          <w:sz w:val="24"/>
          <w:szCs w:val="24"/>
          <w:lang w:eastAsia="ru-RU"/>
        </w:rPr>
        <w:t>Наиболее перспективным и значимым направлением является Всероссийская программа «Дни финансовой грамотности в учебных заведениях», которая охватывает профессиональную аудиторию и молодежь во всех регионах России.</w:t>
      </w:r>
    </w:p>
    <w:p w:rsidR="00915E3D" w:rsidRPr="002D20C4" w:rsidRDefault="00915E3D" w:rsidP="005C0E7A">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b/>
          <w:color w:val="333333"/>
          <w:sz w:val="24"/>
          <w:szCs w:val="24"/>
          <w:lang w:eastAsia="ru-RU"/>
        </w:rPr>
        <w:t>Всероссийская программа «Дни финансовой грамотности в учебных заведениях»</w:t>
      </w:r>
      <w:r w:rsidRPr="002D20C4">
        <w:rPr>
          <w:rFonts w:ascii="Times New Roman" w:eastAsia="Times New Roman" w:hAnsi="Times New Roman" w:cs="Times New Roman"/>
          <w:color w:val="333333"/>
          <w:sz w:val="24"/>
          <w:szCs w:val="24"/>
          <w:lang w:eastAsia="ru-RU"/>
        </w:rPr>
        <w:t xml:space="preserve"> проводится Некоммерческим партнерством «Сообщество профессионалов финансового рынка «САПФИР» и Международной Гильдией Финансистов при поддержке Министерства финансов Российской Федерации и Службы Банка России по защите прав потребителей финансовых услуг и миноритарных акционеров.</w:t>
      </w:r>
    </w:p>
    <w:p w:rsidR="00915E3D" w:rsidRPr="002D20C4" w:rsidRDefault="00915E3D" w:rsidP="005C0E7A">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 xml:space="preserve">Организация проведения Всероссийской акции «Дни финансовой грамотности в образовательных учреждениях» Удмуртской Республики с 2012 года поручена автономному образовательному учреждению </w:t>
      </w:r>
      <w:r w:rsidRPr="002D20C4">
        <w:rPr>
          <w:rFonts w:ascii="Times New Roman" w:hAnsi="Times New Roman" w:cs="Times New Roman"/>
          <w:b/>
          <w:sz w:val="24"/>
          <w:szCs w:val="24"/>
        </w:rPr>
        <w:t xml:space="preserve">Центр экономического образования молодёжи и предпринимательства </w:t>
      </w:r>
      <w:r w:rsidRPr="002D20C4">
        <w:rPr>
          <w:rFonts w:ascii="Times New Roman" w:hAnsi="Times New Roman" w:cs="Times New Roman"/>
          <w:sz w:val="24"/>
          <w:szCs w:val="24"/>
        </w:rPr>
        <w:t xml:space="preserve">(далее - АОУ «ЦЭОМиП»), которое составляет программу, утверждает экспертов-финансистов (лекторов), привлекает партнеров, организует мероприятия со школьниками, учащимися и студентами. </w:t>
      </w:r>
    </w:p>
    <w:p w:rsidR="008A1BAF" w:rsidRPr="002D20C4" w:rsidRDefault="00915E3D" w:rsidP="005C0E7A">
      <w:pPr>
        <w:autoSpaceDE w:val="0"/>
        <w:autoSpaceDN w:val="0"/>
        <w:adjustRightInd w:val="0"/>
        <w:spacing w:after="0" w:line="240" w:lineRule="auto"/>
        <w:ind w:left="284" w:firstLine="720"/>
        <w:jc w:val="both"/>
        <w:rPr>
          <w:rFonts w:ascii="Times New Roman" w:hAnsi="Times New Roman" w:cs="Times New Roman"/>
          <w:sz w:val="24"/>
          <w:szCs w:val="24"/>
        </w:rPr>
      </w:pPr>
      <w:r>
        <w:rPr>
          <w:rFonts w:ascii="Times New Roman" w:hAnsi="Times New Roman" w:cs="Times New Roman"/>
          <w:sz w:val="24"/>
          <w:szCs w:val="24"/>
        </w:rPr>
        <w:t xml:space="preserve">В качестве лекторов выступили специалисты ведущих банков республики, экспертов банковской сферы, аналитиков высших учебных заведений республики, Центра экономического образования молодежи и предпринимательства. </w:t>
      </w:r>
      <w:r w:rsidR="008A1BAF" w:rsidRPr="002D20C4">
        <w:rPr>
          <w:rFonts w:ascii="Times New Roman" w:hAnsi="Times New Roman" w:cs="Times New Roman"/>
          <w:sz w:val="24"/>
          <w:szCs w:val="24"/>
        </w:rPr>
        <w:t>Интерес учащейся молодёжи к финансовой тематике неуклонно возрастает: увеличивается количество учебных организаций - участников акции (с 16 в 2012г. до 55 в 2015г.).</w:t>
      </w:r>
    </w:p>
    <w:p w:rsidR="00915E3D" w:rsidRPr="002D20C4" w:rsidRDefault="00915E3D" w:rsidP="005C0E7A">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По программе «Азбука финансовой грамотности» на базе АОУ «ЦЭОМиП» работает Воскресная школа, где старшеклассники Ижевска и близлежащих населенных пунктов получают стартовые знания по управлению личными финансами. Тематика занятий обширна: «Основы инвестиций», «Основы страхования», «Банки и банковская деятельность», «Налоги и налогообложение», «Личный бюджет и персональное финансовое планирование: теория и практикум», «Фондовый рынок», «Финансовые мошенничества». Обучение в Воскресной школе бесплатное.</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 xml:space="preserve">Таким образом, учащиеся имеют возможность получить не только теоретические знания, но и практические навыки от специалистов-практиков. </w:t>
      </w:r>
    </w:p>
    <w:p w:rsidR="00915E3D" w:rsidRPr="00B751C1" w:rsidRDefault="00915E3D" w:rsidP="005C0E7A">
      <w:pPr>
        <w:spacing w:after="0" w:line="240" w:lineRule="auto"/>
        <w:ind w:left="284"/>
        <w:jc w:val="both"/>
        <w:rPr>
          <w:rFonts w:ascii="Times New Roman" w:eastAsia="Times New Roman" w:hAnsi="Times New Roman" w:cs="Times New Roman"/>
          <w:sz w:val="24"/>
          <w:szCs w:val="24"/>
          <w:lang w:eastAsia="ru-RU"/>
        </w:rPr>
      </w:pPr>
      <w:r w:rsidRPr="00B751C1">
        <w:rPr>
          <w:rFonts w:ascii="Times New Roman" w:eastAsia="Times New Roman" w:hAnsi="Times New Roman" w:cs="Times New Roman"/>
          <w:sz w:val="24"/>
          <w:szCs w:val="24"/>
          <w:lang w:eastAsia="ru-RU"/>
        </w:rPr>
        <w:t>Работая со школьниками и студентами, объективно охватывается аудитория родителей и педагогов – все они так или иначе получают информацию, которая помогает им повышать свою финансовую грамотность, прививать здоровые финансовые привычки, становиться осознанными потребителями финансовых услуг.</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 xml:space="preserve">ОАУ «ЦЭОМиП» сотрудничает с целым рядом ижевских школ, а также гимназий и лицеев из других городов и районов республики, но его двери открыты для каждого ученика и студента, желающего стать более финансово грамотным и подготовленным к взрослой жизни вне зависимости от его семейного благосостояния. </w:t>
      </w:r>
    </w:p>
    <w:p w:rsidR="00915E3D" w:rsidRPr="00B751C1" w:rsidRDefault="00915E3D" w:rsidP="005C0E7A">
      <w:pPr>
        <w:spacing w:after="0" w:line="240" w:lineRule="auto"/>
        <w:ind w:left="284" w:firstLine="708"/>
        <w:jc w:val="both"/>
        <w:rPr>
          <w:rFonts w:ascii="Times New Roman" w:hAnsi="Times New Roman" w:cs="Times New Roman"/>
          <w:sz w:val="24"/>
          <w:szCs w:val="24"/>
        </w:rPr>
      </w:pPr>
      <w:r w:rsidRPr="00B751C1">
        <w:rPr>
          <w:rFonts w:ascii="Times New Roman" w:hAnsi="Times New Roman" w:cs="Times New Roman"/>
          <w:sz w:val="24"/>
          <w:szCs w:val="24"/>
        </w:rPr>
        <w:t xml:space="preserve">Работа с молодежью очень важна, но также мы понимаем важность работы со взрослым населением и пенсионерами. </w:t>
      </w:r>
    </w:p>
    <w:p w:rsidR="009619C0" w:rsidRPr="00B751C1" w:rsidRDefault="00915E3D" w:rsidP="005C0E7A">
      <w:pPr>
        <w:pStyle w:val="a5"/>
        <w:spacing w:before="0" w:beforeAutospacing="0" w:after="0" w:afterAutospacing="0"/>
        <w:ind w:left="284" w:firstLine="708"/>
        <w:jc w:val="both"/>
      </w:pPr>
      <w:r w:rsidRPr="00B751C1">
        <w:t>С 19 сентября по 31 октября 2015 года в рамках проекта Министерства финансов Российской Федерации «Содействие повышению уровня финансовой грамотности населения и развитию финансового образования в Российской Федерации» Удмуртская Республика приняла участие во «Всероссийской неделе сбережений».</w:t>
      </w:r>
    </w:p>
    <w:p w:rsidR="00915E3D" w:rsidRPr="002D20C4" w:rsidRDefault="00915E3D" w:rsidP="005C0E7A">
      <w:pPr>
        <w:pStyle w:val="a5"/>
        <w:spacing w:before="0" w:beforeAutospacing="0" w:after="0" w:afterAutospacing="0"/>
        <w:ind w:left="284" w:firstLine="708"/>
        <w:jc w:val="both"/>
        <w:rPr>
          <w:color w:val="000000"/>
        </w:rPr>
      </w:pPr>
      <w:r w:rsidRPr="002D20C4">
        <w:rPr>
          <w:b/>
          <w:color w:val="000000"/>
        </w:rPr>
        <w:t>«Всероссийская неделя сбережений 2015»</w:t>
      </w:r>
      <w:r w:rsidRPr="002D20C4">
        <w:rPr>
          <w:color w:val="000000"/>
        </w:rPr>
        <w:t xml:space="preserve"> - крупнейшее ежегодное мероприятие национального масштаба, целью которого является предоставление гражданам открытого доступа к возможностям получения знаний по финансовой грамотности. Владея азами финансовой грамотности можно эффективно планировать и использовать личный бюджет, принимать решения в области личных финансов, исходя из своих долгосрочных интересов, избегать излишней задолженности, распознавать угрозы и снижать риски мошенничества со стороны недобросовестных участников финансового рынка.</w:t>
      </w:r>
    </w:p>
    <w:p w:rsidR="005C0E7A" w:rsidRPr="009B4B4F" w:rsidRDefault="009619C0" w:rsidP="009619C0">
      <w:pPr>
        <w:pStyle w:val="a5"/>
        <w:spacing w:before="0" w:beforeAutospacing="0" w:after="0" w:afterAutospacing="0"/>
        <w:ind w:right="283"/>
        <w:jc w:val="center"/>
        <w:rPr>
          <w:rFonts w:ascii="Arial" w:hAnsi="Arial" w:cs="Arial"/>
          <w:b/>
          <w:sz w:val="28"/>
          <w:szCs w:val="28"/>
        </w:rPr>
      </w:pPr>
      <w:r w:rsidRPr="009B4B4F">
        <w:rPr>
          <w:rFonts w:ascii="Arial" w:hAnsi="Arial" w:cs="Arial"/>
          <w:b/>
          <w:sz w:val="28"/>
          <w:szCs w:val="28"/>
        </w:rPr>
        <w:t xml:space="preserve">         </w:t>
      </w:r>
    </w:p>
    <w:p w:rsidR="00EB16A0" w:rsidRPr="00AD7AA1" w:rsidRDefault="009B4B4F" w:rsidP="009619C0">
      <w:pPr>
        <w:pStyle w:val="a5"/>
        <w:spacing w:before="0" w:beforeAutospacing="0" w:after="0" w:afterAutospacing="0"/>
        <w:ind w:right="283"/>
        <w:jc w:val="center"/>
        <w:rPr>
          <w:rFonts w:ascii="Arial" w:hAnsi="Arial" w:cs="Arial"/>
          <w:b/>
          <w:sz w:val="28"/>
          <w:szCs w:val="28"/>
        </w:rPr>
      </w:pPr>
      <w:r>
        <w:rPr>
          <w:rFonts w:ascii="Arial" w:hAnsi="Arial" w:cs="Arial"/>
          <w:b/>
          <w:sz w:val="28"/>
          <w:szCs w:val="28"/>
        </w:rPr>
        <w:lastRenderedPageBreak/>
        <w:t xml:space="preserve">          </w:t>
      </w:r>
      <w:r w:rsidR="00EB16A0" w:rsidRPr="00AD7AA1">
        <w:rPr>
          <w:rFonts w:ascii="Arial" w:hAnsi="Arial" w:cs="Arial"/>
          <w:b/>
          <w:sz w:val="28"/>
          <w:szCs w:val="28"/>
        </w:rPr>
        <w:t xml:space="preserve">ПРИЕМ </w:t>
      </w:r>
      <w:r w:rsidRPr="00AD7AA1">
        <w:rPr>
          <w:rFonts w:ascii="Arial" w:hAnsi="Arial" w:cs="Arial"/>
          <w:b/>
          <w:sz w:val="28"/>
          <w:szCs w:val="28"/>
        </w:rPr>
        <w:t xml:space="preserve">ОБРАЩЕНИЙ </w:t>
      </w:r>
      <w:r w:rsidR="00EB16A0" w:rsidRPr="00AD7AA1">
        <w:rPr>
          <w:rFonts w:ascii="Arial" w:hAnsi="Arial" w:cs="Arial"/>
          <w:b/>
          <w:sz w:val="28"/>
          <w:szCs w:val="28"/>
        </w:rPr>
        <w:t>ГРАЖДАН В МИНИСТЕРСТВЕ ФИНАНСОВ УДМУРТСКОЙ РЕСПУБЛИКИ</w:t>
      </w:r>
    </w:p>
    <w:p w:rsidR="00EB16A0" w:rsidRPr="00AD7AA1" w:rsidRDefault="00EB16A0" w:rsidP="009619C0">
      <w:pPr>
        <w:pStyle w:val="a5"/>
        <w:spacing w:before="0" w:beforeAutospacing="0" w:after="0" w:afterAutospacing="0"/>
        <w:ind w:right="283"/>
        <w:jc w:val="center"/>
        <w:rPr>
          <w:rFonts w:ascii="Arial" w:hAnsi="Arial" w:cs="Arial"/>
        </w:rPr>
      </w:pPr>
    </w:p>
    <w:p w:rsidR="009468BB" w:rsidRPr="00AD7AA1" w:rsidRDefault="009468BB" w:rsidP="009619C0">
      <w:pPr>
        <w:pStyle w:val="a5"/>
        <w:spacing w:before="0" w:beforeAutospacing="0" w:after="0" w:afterAutospacing="0"/>
        <w:ind w:right="283"/>
        <w:jc w:val="center"/>
        <w:rPr>
          <w:rFonts w:ascii="Arial" w:hAnsi="Arial" w:cs="Arial"/>
        </w:rPr>
      </w:pPr>
    </w:p>
    <w:p w:rsidR="00EB16A0" w:rsidRPr="00AD7AA1" w:rsidRDefault="00EB16A0" w:rsidP="00A85BAB">
      <w:pPr>
        <w:pStyle w:val="a5"/>
        <w:tabs>
          <w:tab w:val="left" w:pos="10915"/>
          <w:tab w:val="left" w:pos="11340"/>
        </w:tabs>
        <w:spacing w:before="0" w:beforeAutospacing="0" w:after="0" w:afterAutospacing="0"/>
        <w:ind w:left="426" w:firstLine="425"/>
        <w:jc w:val="both"/>
        <w:rPr>
          <w:rFonts w:ascii="Arial" w:hAnsi="Arial" w:cs="Arial"/>
        </w:rPr>
      </w:pPr>
      <w:r w:rsidRPr="00AD7AA1">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w:t>
      </w:r>
      <w:r w:rsidR="009468BB" w:rsidRPr="00AD7AA1">
        <w:rPr>
          <w:rFonts w:ascii="Arial" w:hAnsi="Arial" w:cs="Arial"/>
        </w:rPr>
        <w:t xml:space="preserve">г. Ижевск, ул. Пушкинская д. 214, </w:t>
      </w:r>
      <w:r w:rsidR="002C6EE9">
        <w:rPr>
          <w:rFonts w:ascii="Arial" w:hAnsi="Arial" w:cs="Arial"/>
        </w:rPr>
        <w:t>каб.199) с 16:00 до 17:00 часов.</w:t>
      </w:r>
    </w:p>
    <w:p w:rsidR="002C6EE9" w:rsidRDefault="002C6EE9" w:rsidP="002C6EE9">
      <w:pPr>
        <w:pStyle w:val="a5"/>
        <w:tabs>
          <w:tab w:val="left" w:pos="11340"/>
        </w:tabs>
        <w:spacing w:before="0" w:beforeAutospacing="0" w:after="0" w:afterAutospacing="0"/>
        <w:ind w:left="426" w:firstLine="425"/>
        <w:jc w:val="both"/>
        <w:rPr>
          <w:rFonts w:ascii="Arial" w:hAnsi="Arial" w:cs="Arial"/>
        </w:rPr>
      </w:pPr>
      <w:r>
        <w:rPr>
          <w:rFonts w:ascii="Arial" w:hAnsi="Arial" w:cs="Arial"/>
        </w:rPr>
        <w:t>Прием граждан в Министерстве финансов Удмуртской Республики проводят министр финансов Удмуртской Республики, заместители министра финансов Удмуртской Республики.</w:t>
      </w:r>
    </w:p>
    <w:p w:rsidR="00EB16A0" w:rsidRPr="00AD7AA1" w:rsidRDefault="00EB16A0" w:rsidP="00E95DCE">
      <w:pPr>
        <w:pStyle w:val="a5"/>
        <w:spacing w:before="0" w:beforeAutospacing="0" w:after="0" w:afterAutospacing="0"/>
        <w:rPr>
          <w:rFonts w:ascii="Arial" w:hAnsi="Arial" w:cs="Arial"/>
          <w:color w:val="373737"/>
        </w:rPr>
      </w:pP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 xml:space="preserve">Ответственный за приём и обеспечение рассмотрения обращений граждан: </w:t>
      </w:r>
      <w:r w:rsidRPr="002C6EE9">
        <w:rPr>
          <w:rFonts w:ascii="Arial" w:hAnsi="Arial" w:cs="Arial"/>
          <w:b/>
        </w:rPr>
        <w:t>Соколова Лариса Анатольевна</w:t>
      </w:r>
      <w:r w:rsidRPr="00AD7AA1">
        <w:rPr>
          <w:rFonts w:ascii="Arial" w:hAnsi="Arial" w:cs="Arial"/>
        </w:rPr>
        <w:t xml:space="preserve"> - начальник сектора Управления административно-кадровой работы, кабинет 209, </w:t>
      </w:r>
      <w:r w:rsidRPr="002C6EE9">
        <w:rPr>
          <w:rFonts w:ascii="Arial" w:hAnsi="Arial" w:cs="Arial"/>
          <w:b/>
        </w:rPr>
        <w:t>телефон</w:t>
      </w:r>
      <w:r w:rsidRPr="00AD7AA1">
        <w:rPr>
          <w:rFonts w:ascii="Arial" w:hAnsi="Arial" w:cs="Arial"/>
        </w:rPr>
        <w:t xml:space="preserve"> </w:t>
      </w:r>
      <w:r w:rsidRPr="002C6EE9">
        <w:rPr>
          <w:rFonts w:ascii="Arial" w:hAnsi="Arial" w:cs="Arial"/>
          <w:b/>
        </w:rPr>
        <w:t>497-433</w:t>
      </w:r>
      <w:r w:rsidRPr="00AD7AA1">
        <w:rPr>
          <w:rFonts w:ascii="Arial" w:hAnsi="Arial" w:cs="Arial"/>
        </w:rPr>
        <w:t>.</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График работы Министерства финансов Удмуртской Республики:</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Пн-Чт – 8:30 – 17:30</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Пт – 8:30 – 16:30</w:t>
      </w:r>
    </w:p>
    <w:p w:rsidR="00EB16A0" w:rsidRPr="00AD7AA1" w:rsidRDefault="00EB16A0" w:rsidP="00E95DCE">
      <w:pPr>
        <w:pStyle w:val="a5"/>
        <w:spacing w:before="0" w:beforeAutospacing="0" w:after="0" w:afterAutospacing="0"/>
        <w:ind w:left="426" w:firstLine="425"/>
        <w:jc w:val="both"/>
        <w:rPr>
          <w:rFonts w:ascii="Arial" w:hAnsi="Arial" w:cs="Arial"/>
        </w:rPr>
      </w:pPr>
      <w:r w:rsidRPr="00AD7AA1">
        <w:rPr>
          <w:rFonts w:ascii="Arial" w:hAnsi="Arial" w:cs="Arial"/>
        </w:rPr>
        <w:t>Обед 12:00 - 12:48</w:t>
      </w:r>
    </w:p>
    <w:p w:rsidR="009468BB" w:rsidRPr="00AD7AA1" w:rsidRDefault="009468BB" w:rsidP="009468BB">
      <w:pPr>
        <w:pStyle w:val="a5"/>
        <w:spacing w:before="0" w:beforeAutospacing="0" w:after="0" w:afterAutospacing="0"/>
        <w:ind w:left="426" w:firstLine="425"/>
        <w:jc w:val="both"/>
        <w:rPr>
          <w:rFonts w:ascii="Arial" w:hAnsi="Arial" w:cs="Arial"/>
          <w:b/>
        </w:rPr>
      </w:pPr>
      <w:r w:rsidRPr="00AD7AA1">
        <w:rPr>
          <w:rFonts w:ascii="Arial" w:hAnsi="Arial" w:cs="Arial"/>
          <w:b/>
        </w:rPr>
        <w:t>Справки по телефонам: (3412) 497-038; 497-395.</w:t>
      </w:r>
    </w:p>
    <w:p w:rsidR="009468BB" w:rsidRPr="00AD7AA1" w:rsidRDefault="009468BB" w:rsidP="009468BB">
      <w:pPr>
        <w:pStyle w:val="a5"/>
        <w:spacing w:before="0" w:beforeAutospacing="0" w:after="0" w:afterAutospacing="0"/>
        <w:ind w:left="426" w:firstLine="425"/>
        <w:jc w:val="both"/>
        <w:rPr>
          <w:rFonts w:ascii="Arial" w:hAnsi="Arial" w:cs="Arial"/>
          <w:b/>
        </w:rPr>
      </w:pPr>
      <w:r w:rsidRPr="00AD7AA1">
        <w:rPr>
          <w:rFonts w:ascii="Arial" w:hAnsi="Arial" w:cs="Arial"/>
          <w:b/>
        </w:rPr>
        <w:t xml:space="preserve">Официальный адрес электронной почты Министерства финансов Удмуртской Республики: </w:t>
      </w:r>
      <w:hyperlink r:id="rId171" w:history="1">
        <w:r w:rsidRPr="00AD7AA1">
          <w:rPr>
            <w:rStyle w:val="a9"/>
            <w:rFonts w:ascii="Arial" w:hAnsi="Arial" w:cs="Arial"/>
            <w:b/>
            <w:lang w:val="en-US"/>
          </w:rPr>
          <w:t>public</w:t>
        </w:r>
        <w:r w:rsidRPr="00AD7AA1">
          <w:rPr>
            <w:rStyle w:val="a9"/>
            <w:rFonts w:ascii="Arial" w:hAnsi="Arial" w:cs="Arial"/>
            <w:b/>
          </w:rPr>
          <w:t>@</w:t>
        </w:r>
        <w:r w:rsidRPr="00AD7AA1">
          <w:rPr>
            <w:rStyle w:val="a9"/>
            <w:rFonts w:ascii="Arial" w:hAnsi="Arial" w:cs="Arial"/>
            <w:b/>
            <w:lang w:val="en-US"/>
          </w:rPr>
          <w:t>mfur</w:t>
        </w:r>
        <w:r w:rsidRPr="00AD7AA1">
          <w:rPr>
            <w:rStyle w:val="a9"/>
            <w:rFonts w:ascii="Arial" w:hAnsi="Arial" w:cs="Arial"/>
            <w:b/>
          </w:rPr>
          <w:t>.</w:t>
        </w:r>
        <w:r w:rsidRPr="00AD7AA1">
          <w:rPr>
            <w:rStyle w:val="a9"/>
            <w:rFonts w:ascii="Arial" w:hAnsi="Arial" w:cs="Arial"/>
            <w:b/>
            <w:lang w:val="en-US"/>
          </w:rPr>
          <w:t>ru</w:t>
        </w:r>
      </w:hyperlink>
    </w:p>
    <w:p w:rsidR="009468BB" w:rsidRPr="00AD7AA1" w:rsidRDefault="009468BB" w:rsidP="00E95DCE">
      <w:pPr>
        <w:pStyle w:val="a5"/>
        <w:spacing w:before="0" w:beforeAutospacing="0" w:after="0" w:afterAutospacing="0"/>
        <w:ind w:left="426" w:firstLine="425"/>
        <w:jc w:val="both"/>
        <w:rPr>
          <w:rFonts w:ascii="Arial" w:hAnsi="Arial" w:cs="Arial"/>
        </w:rPr>
      </w:pPr>
    </w:p>
    <w:p w:rsidR="00CB7B1F" w:rsidRPr="00AD7AA1" w:rsidRDefault="009468BB" w:rsidP="009468BB">
      <w:pPr>
        <w:pStyle w:val="a5"/>
        <w:spacing w:before="0" w:beforeAutospacing="0" w:after="0" w:afterAutospacing="0"/>
        <w:ind w:left="426" w:firstLine="425"/>
        <w:jc w:val="both"/>
        <w:rPr>
          <w:rFonts w:ascii="Arial" w:hAnsi="Arial" w:cs="Arial"/>
        </w:rPr>
      </w:pPr>
      <w:r w:rsidRPr="00AD7AA1">
        <w:rPr>
          <w:rFonts w:ascii="Arial" w:hAnsi="Arial" w:cs="Arial"/>
        </w:rPr>
        <w:t xml:space="preserve">На официальном сайте Министерства финансов Удмуртской Республики в информационно-телекоммуникационной сети «Интернет» в разделе «Обращения» организована возможность </w:t>
      </w:r>
      <w:r w:rsidR="00E96F05">
        <w:rPr>
          <w:rFonts w:ascii="Arial" w:hAnsi="Arial" w:cs="Arial"/>
        </w:rPr>
        <w:t xml:space="preserve">направить </w:t>
      </w:r>
      <w:r w:rsidRPr="00AD7AA1">
        <w:rPr>
          <w:rFonts w:ascii="Arial" w:hAnsi="Arial" w:cs="Arial"/>
        </w:rPr>
        <w:t xml:space="preserve">электронное обращение в адрес Министерства финансов Удмуртской Республики </w:t>
      </w:r>
      <w:hyperlink r:id="rId172" w:history="1">
        <w:r w:rsidR="00CB7B1F" w:rsidRPr="00AD7AA1">
          <w:rPr>
            <w:rStyle w:val="a9"/>
            <w:rFonts w:ascii="Arial" w:hAnsi="Arial" w:cs="Arial"/>
          </w:rPr>
          <w:t>http://mfur.ru/treatment/directum.php</w:t>
        </w:r>
      </w:hyperlink>
      <w:r w:rsidRPr="00AD7AA1">
        <w:rPr>
          <w:rFonts w:ascii="Arial" w:hAnsi="Arial" w:cs="Arial"/>
        </w:rPr>
        <w:t xml:space="preserve">. Организована работа «горячей линии» по вопросам реализации бюджетного процесса по адресу: </w:t>
      </w:r>
      <w:hyperlink r:id="rId173" w:history="1">
        <w:r w:rsidR="00CB7B1F" w:rsidRPr="00AD7AA1">
          <w:rPr>
            <w:rStyle w:val="a9"/>
            <w:rFonts w:ascii="Arial" w:hAnsi="Arial" w:cs="Arial"/>
          </w:rPr>
          <w:t>http://mfur.ru/treatment/hot_line/</w:t>
        </w:r>
      </w:hyperlink>
      <w:r w:rsidRPr="00AD7AA1">
        <w:rPr>
          <w:rFonts w:ascii="Arial" w:hAnsi="Arial" w:cs="Arial"/>
        </w:rPr>
        <w:t>.</w:t>
      </w:r>
    </w:p>
    <w:p w:rsidR="00CB7B1F" w:rsidRPr="00AD7AA1" w:rsidRDefault="00CB7B1F" w:rsidP="009468BB">
      <w:pPr>
        <w:pStyle w:val="a5"/>
        <w:spacing w:before="0" w:beforeAutospacing="0" w:after="0" w:afterAutospacing="0"/>
        <w:jc w:val="both"/>
        <w:rPr>
          <w:rFonts w:ascii="Arial" w:hAnsi="Arial" w:cs="Arial"/>
        </w:rPr>
      </w:pPr>
    </w:p>
    <w:p w:rsidR="009468BB" w:rsidRPr="00AD7AA1" w:rsidRDefault="00CB7B1F" w:rsidP="009468BB">
      <w:pPr>
        <w:pStyle w:val="a5"/>
        <w:spacing w:before="0" w:beforeAutospacing="0" w:after="0" w:afterAutospacing="0"/>
        <w:ind w:left="426" w:firstLine="425"/>
        <w:jc w:val="both"/>
        <w:rPr>
          <w:rFonts w:ascii="Arial" w:hAnsi="Arial" w:cs="Arial"/>
        </w:rPr>
      </w:pPr>
      <w:r w:rsidRPr="00AD7AA1">
        <w:rPr>
          <w:rFonts w:ascii="Arial" w:hAnsi="Arial" w:cs="Arial"/>
        </w:rPr>
        <w:t xml:space="preserve">Кроме того, вы можете </w:t>
      </w:r>
      <w:r w:rsidR="00E96F05">
        <w:rPr>
          <w:rFonts w:ascii="Arial" w:hAnsi="Arial" w:cs="Arial"/>
        </w:rPr>
        <w:t xml:space="preserve">направить </w:t>
      </w:r>
      <w:r w:rsidRPr="00AD7AA1">
        <w:rPr>
          <w:rFonts w:ascii="Arial" w:hAnsi="Arial" w:cs="Arial"/>
        </w:rPr>
        <w:t xml:space="preserve">обращение </w:t>
      </w:r>
      <w:r w:rsidR="009468BB" w:rsidRPr="00AD7AA1">
        <w:rPr>
          <w:rFonts w:ascii="Arial" w:hAnsi="Arial" w:cs="Arial"/>
        </w:rPr>
        <w:t>в адрес Общественного совета</w:t>
      </w:r>
      <w:r w:rsidRPr="00AD7AA1">
        <w:rPr>
          <w:rFonts w:ascii="Arial" w:hAnsi="Arial" w:cs="Arial"/>
        </w:rPr>
        <w:t xml:space="preserve"> при Министерстве финансов Удмуртской Республики по адресу: </w:t>
      </w:r>
      <w:hyperlink r:id="rId174" w:history="1">
        <w:r w:rsidRPr="00AD7AA1">
          <w:rPr>
            <w:rStyle w:val="a9"/>
            <w:rFonts w:ascii="Arial" w:hAnsi="Arial" w:cs="Arial"/>
          </w:rPr>
          <w:t>http://mfur.ru/activities/ob_sovet/directum.php</w:t>
        </w:r>
      </w:hyperlink>
      <w:r w:rsidR="009468BB" w:rsidRPr="00AD7AA1">
        <w:rPr>
          <w:rFonts w:ascii="Arial" w:hAnsi="Arial" w:cs="Arial"/>
        </w:rPr>
        <w:t>.</w:t>
      </w:r>
    </w:p>
    <w:p w:rsidR="009468BB" w:rsidRPr="00AD7AA1" w:rsidRDefault="009468BB" w:rsidP="009468BB">
      <w:pPr>
        <w:pStyle w:val="a5"/>
        <w:spacing w:before="0" w:beforeAutospacing="0" w:after="0" w:afterAutospacing="0"/>
        <w:ind w:left="426" w:firstLine="425"/>
        <w:jc w:val="both"/>
        <w:rPr>
          <w:rFonts w:ascii="Arial" w:hAnsi="Arial" w:cs="Arial"/>
        </w:rPr>
      </w:pPr>
    </w:p>
    <w:p w:rsidR="00CB7B1F" w:rsidRPr="00AD7AA1" w:rsidRDefault="009468BB" w:rsidP="009468BB">
      <w:pPr>
        <w:pStyle w:val="a5"/>
        <w:spacing w:before="0" w:beforeAutospacing="0" w:after="0" w:afterAutospacing="0"/>
        <w:ind w:left="426" w:firstLine="425"/>
        <w:jc w:val="both"/>
        <w:rPr>
          <w:rFonts w:ascii="Arial" w:hAnsi="Arial" w:cs="Arial"/>
        </w:rPr>
      </w:pPr>
      <w:r w:rsidRPr="00AD7AA1">
        <w:rPr>
          <w:rFonts w:ascii="Arial" w:hAnsi="Arial" w:cs="Arial"/>
          <w:bCs/>
        </w:rPr>
        <w:t>Обращения</w:t>
      </w:r>
      <w:r w:rsidR="00CB7B1F" w:rsidRPr="00AD7AA1">
        <w:rPr>
          <w:rFonts w:ascii="Arial" w:hAnsi="Arial" w:cs="Arial"/>
          <w:bCs/>
        </w:rPr>
        <w:t xml:space="preserve"> </w:t>
      </w:r>
      <w:r w:rsidR="009B4B4F" w:rsidRPr="00AD7AA1">
        <w:rPr>
          <w:rFonts w:ascii="Arial" w:hAnsi="Arial" w:cs="Arial"/>
          <w:bCs/>
        </w:rPr>
        <w:t>по вопросам реализации проекта «Бюджет для граждан»</w:t>
      </w:r>
      <w:r w:rsidRPr="00AD7AA1">
        <w:rPr>
          <w:rFonts w:ascii="Arial" w:hAnsi="Arial" w:cs="Arial"/>
          <w:bCs/>
        </w:rPr>
        <w:t xml:space="preserve"> принимаются по адресу :</w:t>
      </w:r>
      <w:hyperlink r:id="rId175" w:history="1">
        <w:r w:rsidR="00CB7B1F" w:rsidRPr="00AD7AA1">
          <w:rPr>
            <w:rStyle w:val="a9"/>
            <w:rFonts w:ascii="Arial" w:hAnsi="Arial" w:cs="Arial"/>
          </w:rPr>
          <w:t>http://www.mfur.ru/budget%20for%20citizens/directum.php</w:t>
        </w:r>
      </w:hyperlink>
    </w:p>
    <w:p w:rsidR="00CB7B1F" w:rsidRPr="00AD7AA1" w:rsidRDefault="00CB7B1F" w:rsidP="00E95DCE">
      <w:pPr>
        <w:pStyle w:val="a5"/>
        <w:spacing w:before="0" w:beforeAutospacing="0" w:after="0" w:afterAutospacing="0"/>
        <w:ind w:left="426" w:firstLine="425"/>
        <w:jc w:val="both"/>
        <w:rPr>
          <w:rFonts w:ascii="Arial" w:hAnsi="Arial" w:cs="Arial"/>
        </w:rPr>
      </w:pPr>
    </w:p>
    <w:p w:rsidR="00E96F05" w:rsidRDefault="00E96F05" w:rsidP="00E95DCE">
      <w:pPr>
        <w:pStyle w:val="a5"/>
        <w:spacing w:before="0" w:beforeAutospacing="0" w:after="0" w:afterAutospacing="0"/>
        <w:ind w:left="426" w:firstLine="425"/>
        <w:jc w:val="both"/>
        <w:rPr>
          <w:rFonts w:ascii="Arial" w:hAnsi="Arial" w:cs="Arial"/>
        </w:rPr>
      </w:pPr>
    </w:p>
    <w:p w:rsidR="00E73E7B" w:rsidRDefault="00E73E7B" w:rsidP="00E95DCE">
      <w:pPr>
        <w:pStyle w:val="a5"/>
        <w:spacing w:before="0" w:beforeAutospacing="0" w:after="0" w:afterAutospacing="0"/>
        <w:ind w:left="426" w:firstLine="425"/>
        <w:jc w:val="both"/>
        <w:rPr>
          <w:rFonts w:ascii="Arial" w:hAnsi="Arial" w:cs="Arial"/>
        </w:rPr>
      </w:pPr>
    </w:p>
    <w:p w:rsidR="00E73E7B" w:rsidRDefault="00E73E7B" w:rsidP="00E95DCE">
      <w:pPr>
        <w:pStyle w:val="a5"/>
        <w:spacing w:before="0" w:beforeAutospacing="0" w:after="0" w:afterAutospacing="0"/>
        <w:ind w:left="426" w:firstLine="425"/>
        <w:jc w:val="both"/>
        <w:rPr>
          <w:rFonts w:ascii="Arial" w:hAnsi="Arial" w:cs="Arial"/>
        </w:rPr>
      </w:pPr>
    </w:p>
    <w:p w:rsidR="00E73E7B" w:rsidRDefault="00E73E7B" w:rsidP="00E95DCE">
      <w:pPr>
        <w:pStyle w:val="a5"/>
        <w:spacing w:before="0" w:beforeAutospacing="0" w:after="0" w:afterAutospacing="0"/>
        <w:ind w:left="426" w:firstLine="425"/>
        <w:jc w:val="both"/>
        <w:rPr>
          <w:rFonts w:ascii="Arial" w:hAnsi="Arial" w:cs="Arial"/>
        </w:rPr>
      </w:pPr>
    </w:p>
    <w:p w:rsidR="00E73E7B" w:rsidRPr="00C34C2C" w:rsidRDefault="00E73E7B" w:rsidP="00E95DCE">
      <w:pPr>
        <w:pStyle w:val="a5"/>
        <w:spacing w:before="0" w:beforeAutospacing="0" w:after="0" w:afterAutospacing="0"/>
        <w:ind w:left="426" w:firstLine="425"/>
        <w:jc w:val="both"/>
        <w:rPr>
          <w:rFonts w:ascii="Arial" w:hAnsi="Arial" w:cs="Arial"/>
        </w:rPr>
      </w:pPr>
    </w:p>
    <w:p w:rsidR="00774AF6" w:rsidRDefault="00774AF6"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2C6EE9" w:rsidRDefault="002C6EE9" w:rsidP="00E95DCE">
      <w:pPr>
        <w:tabs>
          <w:tab w:val="left" w:pos="1592"/>
          <w:tab w:val="left" w:pos="3392"/>
        </w:tabs>
        <w:jc w:val="center"/>
        <w:rPr>
          <w:rFonts w:ascii="Arial" w:hAnsi="Arial" w:cs="Arial"/>
          <w:b/>
          <w:sz w:val="32"/>
          <w:szCs w:val="32"/>
        </w:rPr>
      </w:pPr>
    </w:p>
    <w:p w:rsidR="008F2AC8" w:rsidRDefault="00786762" w:rsidP="00E95DCE">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8"/>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1209675" cy="60960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l="8858" t="36873" r="84921" b="54158"/>
                          <a:stretch>
                            <a:fillRect/>
                          </a:stretch>
                        </pic:blipFill>
                        <pic:spPr bwMode="auto">
                          <a:xfrm>
                            <a:off x="0" y="0"/>
                            <a:ext cx="1217503"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FE2F3E" w:rsidP="00E95DCE">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9"/>
                <w:rFonts w:ascii="Arial" w:hAnsi="Arial" w:cs="Arial"/>
                <w:b/>
                <w:color w:val="auto"/>
                <w:sz w:val="26"/>
                <w:szCs w:val="26"/>
                <w:u w:val="none"/>
              </w:rPr>
              <w:t>Президент</w:t>
            </w:r>
            <w:r w:rsidR="00272CAD" w:rsidRPr="009B265D">
              <w:rPr>
                <w:rStyle w:val="a9"/>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FE2F3E" w:rsidP="00E95DCE">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E95DCE">
            <w:pPr>
              <w:tabs>
                <w:tab w:val="left" w:pos="1592"/>
                <w:tab w:val="left" w:pos="3392"/>
              </w:tabs>
              <w:rPr>
                <w:rFonts w:ascii="Arial" w:hAnsi="Arial" w:cs="Arial"/>
                <w:b/>
                <w:color w:val="000000"/>
                <w:sz w:val="26"/>
                <w:szCs w:val="26"/>
                <w:u w:val="single"/>
              </w:rPr>
            </w:pPr>
            <w:r w:rsidRPr="00C20BC0">
              <w:rPr>
                <w:rFonts w:ascii="Arial" w:hAnsi="Arial" w:cs="Arial"/>
                <w:b/>
                <w:sz w:val="26"/>
                <w:szCs w:val="26"/>
                <w:u w:val="single"/>
              </w:rPr>
              <w:t>ww</w:t>
            </w:r>
            <w:r w:rsidRPr="00C20BC0">
              <w:rPr>
                <w:rFonts w:ascii="Arial" w:hAnsi="Arial" w:cs="Arial"/>
                <w:b/>
                <w:color w:val="000000"/>
                <w:sz w:val="26"/>
                <w:szCs w:val="26"/>
                <w:u w:val="single"/>
              </w:rPr>
              <w:t>w.</w:t>
            </w:r>
            <w:r w:rsidRPr="00C20BC0">
              <w:rPr>
                <w:rStyle w:val="a4"/>
                <w:rFonts w:ascii="Arial" w:hAnsi="Arial" w:cs="Arial"/>
                <w:b/>
                <w:color w:val="000000"/>
                <w:sz w:val="26"/>
                <w:szCs w:val="26"/>
                <w:u w:val="single"/>
              </w:rPr>
              <w:t xml:space="preserve"> </w:t>
            </w:r>
            <w:r w:rsidRPr="00C20BC0">
              <w:rPr>
                <w:rFonts w:ascii="Arial" w:hAnsi="Arial" w:cs="Arial"/>
                <w:b/>
                <w:color w:val="000000"/>
                <w:sz w:val="26"/>
                <w:szCs w:val="26"/>
                <w:u w:val="single"/>
              </w:rPr>
              <w:t>kremlin.ru</w:t>
            </w:r>
          </w:p>
          <w:p w:rsidR="00C20BC0" w:rsidRPr="009B265D" w:rsidRDefault="00C20BC0" w:rsidP="00E95DCE">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257300" cy="723900"/>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srcRect l="8858" t="51085" r="79429" b="38794"/>
                          <a:stretch>
                            <a:fillRect/>
                          </a:stretch>
                        </pic:blipFill>
                        <pic:spPr bwMode="auto">
                          <a:xfrm>
                            <a:off x="0" y="0"/>
                            <a:ext cx="1270506"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FE2F3E" w:rsidP="00E95DCE">
            <w:pPr>
              <w:tabs>
                <w:tab w:val="left" w:pos="1592"/>
                <w:tab w:val="left" w:pos="3392"/>
              </w:tabs>
              <w:rPr>
                <w:rFonts w:ascii="Arial" w:hAnsi="Arial" w:cs="Arial"/>
                <w:b/>
                <w:color w:val="000000"/>
                <w:sz w:val="26"/>
                <w:szCs w:val="26"/>
                <w:u w:val="single"/>
              </w:rPr>
            </w:pPr>
            <w:hyperlink r:id="rId178" w:history="1">
              <w:r w:rsidR="00C20BC0" w:rsidRPr="00C20BC0">
                <w:rPr>
                  <w:rStyle w:val="a9"/>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E95DCE">
            <w:pPr>
              <w:tabs>
                <w:tab w:val="left" w:pos="1592"/>
                <w:tab w:val="left" w:pos="3392"/>
              </w:tabs>
              <w:jc w:val="center"/>
              <w:rPr>
                <w:rFonts w:ascii="Arial" w:hAnsi="Arial" w:cs="Arial"/>
                <w:b/>
                <w:noProof/>
                <w:sz w:val="24"/>
                <w:szCs w:val="24"/>
                <w:lang w:eastAsia="ru-RU"/>
              </w:rPr>
            </w:pPr>
            <w:r>
              <w:object w:dxaOrig="2565" w:dyaOrig="1005">
                <v:shape id="_x0000_i1032" type="#_x0000_t75" style="width:162pt;height:52.5pt" o:ole="">
                  <v:imagedata r:id="rId179" o:title=""/>
                </v:shape>
                <o:OLEObject Type="Embed" ProgID="PBrush" ShapeID="_x0000_i1032" DrawAspect="Content" ObjectID="_1544599790" r:id="rId180"/>
              </w:object>
            </w:r>
          </w:p>
        </w:tc>
        <w:tc>
          <w:tcPr>
            <w:tcW w:w="5363" w:type="dxa"/>
            <w:vAlign w:val="center"/>
          </w:tcPr>
          <w:p w:rsidR="00272CAD" w:rsidRPr="009B265D" w:rsidRDefault="004C3584"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FE2F3E" w:rsidP="00E95DCE">
            <w:pPr>
              <w:tabs>
                <w:tab w:val="left" w:pos="1592"/>
                <w:tab w:val="left" w:pos="3392"/>
              </w:tabs>
              <w:rPr>
                <w:rFonts w:ascii="Arial" w:hAnsi="Arial" w:cs="Arial"/>
                <w:b/>
                <w:color w:val="000000"/>
                <w:sz w:val="26"/>
                <w:szCs w:val="26"/>
                <w:u w:val="single"/>
              </w:rPr>
            </w:pPr>
            <w:hyperlink r:id="rId181" w:history="1">
              <w:r w:rsidR="00C20BC0" w:rsidRPr="00C20BC0">
                <w:rPr>
                  <w:rStyle w:val="a9"/>
                  <w:rFonts w:ascii="Arial" w:hAnsi="Arial" w:cs="Arial"/>
                  <w:b/>
                  <w:color w:val="000000"/>
                  <w:sz w:val="26"/>
                  <w:szCs w:val="26"/>
                  <w:lang w:val="en-US"/>
                </w:rPr>
                <w:t>www</w:t>
              </w:r>
              <w:r w:rsidR="00C20BC0" w:rsidRPr="00C20BC0">
                <w:rPr>
                  <w:rStyle w:val="a9"/>
                  <w:rFonts w:ascii="Arial" w:hAnsi="Arial" w:cs="Arial"/>
                  <w:b/>
                  <w:color w:val="000000"/>
                  <w:sz w:val="26"/>
                  <w:szCs w:val="26"/>
                </w:rPr>
                <w:t>.</w:t>
              </w:r>
              <w:r w:rsidR="00C20BC0" w:rsidRPr="00C20BC0">
                <w:rPr>
                  <w:rStyle w:val="a9"/>
                  <w:rFonts w:ascii="Arial" w:hAnsi="Arial" w:cs="Arial"/>
                  <w:b/>
                  <w:color w:val="000000"/>
                  <w:sz w:val="26"/>
                  <w:szCs w:val="26"/>
                  <w:lang w:val="en-US"/>
                </w:rPr>
                <w:t>udmurt</w:t>
              </w:r>
              <w:r w:rsidR="00C20BC0" w:rsidRPr="00C20BC0">
                <w:rPr>
                  <w:rStyle w:val="a9"/>
                  <w:rFonts w:ascii="Arial" w:hAnsi="Arial" w:cs="Arial"/>
                  <w:b/>
                  <w:color w:val="000000"/>
                  <w:sz w:val="26"/>
                  <w:szCs w:val="26"/>
                </w:rPr>
                <w:t>.</w:t>
              </w:r>
              <w:r w:rsidR="00C20BC0" w:rsidRPr="00C20BC0">
                <w:rPr>
                  <w:rStyle w:val="a9"/>
                  <w:rFonts w:ascii="Arial" w:hAnsi="Arial" w:cs="Arial"/>
                  <w:b/>
                  <w:color w:val="000000"/>
                  <w:sz w:val="26"/>
                  <w:szCs w:val="26"/>
                  <w:lang w:val="en-US"/>
                </w:rPr>
                <w:t>ru</w:t>
              </w:r>
            </w:hyperlink>
          </w:p>
        </w:tc>
      </w:tr>
      <w:tr w:rsidR="00536359" w:rsidRPr="00020FE4" w:rsidTr="00C66623">
        <w:trPr>
          <w:trHeight w:val="1133"/>
        </w:trPr>
        <w:tc>
          <w:tcPr>
            <w:tcW w:w="5268" w:type="dxa"/>
            <w:vAlign w:val="center"/>
          </w:tcPr>
          <w:p w:rsidR="00536359" w:rsidRDefault="00E15862" w:rsidP="00E95DCE">
            <w:pPr>
              <w:tabs>
                <w:tab w:val="left" w:pos="1592"/>
                <w:tab w:val="left" w:pos="3392"/>
              </w:tabs>
              <w:jc w:val="center"/>
              <w:rPr>
                <w:rFonts w:ascii="Arial" w:hAnsi="Arial" w:cs="Arial"/>
                <w:b/>
                <w:noProof/>
                <w:sz w:val="24"/>
                <w:szCs w:val="24"/>
                <w:lang w:eastAsia="ru-RU"/>
              </w:rPr>
            </w:pPr>
            <w:r>
              <w:object w:dxaOrig="5850" w:dyaOrig="885">
                <v:shape id="_x0000_i1033" type="#_x0000_t75" style="width:244.5pt;height:37.5pt" o:ole="">
                  <v:imagedata r:id="rId182" o:title=""/>
                </v:shape>
                <o:OLEObject Type="Embed" ProgID="PBrush" ShapeID="_x0000_i1033" DrawAspect="Content" ObjectID="_1544599791" r:id="rId183"/>
              </w:object>
            </w:r>
          </w:p>
        </w:tc>
        <w:tc>
          <w:tcPr>
            <w:tcW w:w="5363" w:type="dxa"/>
            <w:vAlign w:val="center"/>
          </w:tcPr>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E95DCE">
            <w:pPr>
              <w:tabs>
                <w:tab w:val="left" w:pos="1592"/>
                <w:tab w:val="left" w:pos="3392"/>
              </w:tabs>
              <w:rPr>
                <w:rFonts w:ascii="Arial" w:hAnsi="Arial" w:cs="Arial"/>
                <w:b/>
                <w:color w:val="000000" w:themeColor="text1"/>
                <w:sz w:val="26"/>
                <w:szCs w:val="26"/>
              </w:rPr>
            </w:pPr>
          </w:p>
          <w:p w:rsidR="00C20BC0" w:rsidRPr="009B265D" w:rsidRDefault="00FE2F3E" w:rsidP="00E95DCE">
            <w:pPr>
              <w:tabs>
                <w:tab w:val="left" w:pos="1592"/>
                <w:tab w:val="left" w:pos="3392"/>
              </w:tabs>
              <w:rPr>
                <w:rFonts w:ascii="Arial" w:hAnsi="Arial" w:cs="Arial"/>
                <w:b/>
                <w:color w:val="000000"/>
                <w:sz w:val="26"/>
                <w:szCs w:val="26"/>
                <w:u w:val="single"/>
              </w:rPr>
            </w:pPr>
            <w:hyperlink r:id="rId184" w:history="1">
              <w:r w:rsidR="00C20BC0" w:rsidRPr="00C20BC0">
                <w:rPr>
                  <w:rStyle w:val="a9"/>
                  <w:rFonts w:ascii="Arial" w:hAnsi="Arial" w:cs="Arial"/>
                  <w:b/>
                  <w:color w:val="000000"/>
                  <w:sz w:val="26"/>
                  <w:szCs w:val="26"/>
                </w:rPr>
                <w:t>www.udmgossovet.ru</w:t>
              </w:r>
            </w:hyperlink>
          </w:p>
        </w:tc>
      </w:tr>
      <w:tr w:rsidR="00786762" w:rsidRPr="00100B3E" w:rsidTr="00C66623">
        <w:trPr>
          <w:trHeight w:val="1902"/>
        </w:trPr>
        <w:tc>
          <w:tcPr>
            <w:tcW w:w="5268" w:type="dxa"/>
            <w:vAlign w:val="center"/>
          </w:tcPr>
          <w:p w:rsidR="00786762" w:rsidRPr="00020FE4" w:rsidRDefault="00E60C78" w:rsidP="00E95DCE">
            <w:pPr>
              <w:tabs>
                <w:tab w:val="left" w:pos="1592"/>
                <w:tab w:val="left" w:pos="3392"/>
              </w:tabs>
              <w:jc w:val="center"/>
              <w:rPr>
                <w:rFonts w:ascii="Arial" w:hAnsi="Arial" w:cs="Arial"/>
                <w:b/>
                <w:sz w:val="24"/>
                <w:szCs w:val="24"/>
              </w:rPr>
            </w:pPr>
            <w:r>
              <w:object w:dxaOrig="6690" w:dyaOrig="1380">
                <v:shape id="_x0000_i1034" type="#_x0000_t75" style="width:255.75pt;height:54pt" o:ole="">
                  <v:imagedata r:id="rId185" o:title=""/>
                </v:shape>
                <o:OLEObject Type="Embed" ProgID="PBrush" ShapeID="_x0000_i1034" DrawAspect="Content" ObjectID="_1544599792" r:id="rId186"/>
              </w:object>
            </w:r>
          </w:p>
        </w:tc>
        <w:tc>
          <w:tcPr>
            <w:tcW w:w="5363" w:type="dxa"/>
            <w:vAlign w:val="center"/>
          </w:tcPr>
          <w:p w:rsidR="00786762" w:rsidRPr="009B265D" w:rsidRDefault="0045639A"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E95DCE">
            <w:pPr>
              <w:tabs>
                <w:tab w:val="left" w:pos="1592"/>
                <w:tab w:val="left" w:pos="3392"/>
              </w:tabs>
              <w:rPr>
                <w:rFonts w:ascii="Arial" w:hAnsi="Arial" w:cs="Arial"/>
                <w:b/>
                <w:color w:val="000000" w:themeColor="text1"/>
                <w:sz w:val="16"/>
                <w:szCs w:val="16"/>
              </w:rPr>
            </w:pPr>
          </w:p>
          <w:p w:rsidR="009B265D" w:rsidRPr="009B265D" w:rsidRDefault="00FE2F3E" w:rsidP="00E95DCE">
            <w:pPr>
              <w:tabs>
                <w:tab w:val="left" w:pos="1592"/>
                <w:tab w:val="left" w:pos="3392"/>
              </w:tabs>
              <w:rPr>
                <w:color w:val="000000"/>
              </w:rPr>
            </w:pPr>
            <w:hyperlink r:id="rId187"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mfur</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AF63A4" w:rsidRPr="009B265D" w:rsidRDefault="00AF63A4" w:rsidP="00E95DCE">
            <w:pPr>
              <w:tabs>
                <w:tab w:val="left" w:pos="1592"/>
                <w:tab w:val="left" w:pos="3392"/>
              </w:tabs>
              <w:rPr>
                <w:color w:val="000000" w:themeColor="text1"/>
                <w:sz w:val="16"/>
                <w:szCs w:val="16"/>
              </w:rPr>
            </w:pPr>
          </w:p>
          <w:p w:rsidR="00AF63A4" w:rsidRPr="009B265D" w:rsidRDefault="00641D95"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E95DCE">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E95DC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E95DCE">
            <w:pPr>
              <w:tabs>
                <w:tab w:val="left" w:pos="1592"/>
                <w:tab w:val="left" w:pos="3392"/>
              </w:tabs>
              <w:rPr>
                <w:rFonts w:ascii="Arial" w:hAnsi="Arial" w:cs="Arial"/>
                <w:b/>
                <w:color w:val="000000" w:themeColor="text1"/>
                <w:sz w:val="26"/>
                <w:szCs w:val="26"/>
              </w:rPr>
            </w:pPr>
          </w:p>
          <w:p w:rsidR="009B265D" w:rsidRPr="009B265D" w:rsidRDefault="00FE2F3E" w:rsidP="00E95DCE">
            <w:pPr>
              <w:tabs>
                <w:tab w:val="left" w:pos="1592"/>
                <w:tab w:val="left" w:pos="3392"/>
              </w:tabs>
              <w:rPr>
                <w:color w:val="000000"/>
              </w:rPr>
            </w:pPr>
            <w:hyperlink r:id="rId189"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gosuslugi</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9B265D" w:rsidRPr="009B265D" w:rsidRDefault="009B265D" w:rsidP="00E95DCE">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FE2F3E" w:rsidP="00E95DCE">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8.25pt;margin-top:2.8pt;width:243.5pt;height:71.25pt;z-index:251779584;mso-position-horizontal-relative:text;mso-position-vertical-relative:text" stroked="f">
                  <v:textbox style="mso-next-textbox:#_x0000_s1172">
                    <w:txbxContent>
                      <w:p w:rsidR="00714E6E" w:rsidRPr="0004148D" w:rsidRDefault="00714E6E"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государственных </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(муниципальных) учреждениях</w:t>
            </w:r>
          </w:p>
          <w:p w:rsidR="00272CAD" w:rsidRPr="009B265D" w:rsidRDefault="00272CAD" w:rsidP="00E95DCE">
            <w:pPr>
              <w:tabs>
                <w:tab w:val="left" w:pos="1592"/>
                <w:tab w:val="left" w:pos="3392"/>
              </w:tabs>
              <w:rPr>
                <w:rFonts w:ascii="Arial" w:hAnsi="Arial" w:cs="Arial"/>
                <w:b/>
                <w:color w:val="C00000"/>
                <w:sz w:val="16"/>
                <w:szCs w:val="16"/>
              </w:rPr>
            </w:pPr>
          </w:p>
          <w:p w:rsidR="009B265D" w:rsidRPr="009B265D" w:rsidRDefault="00FE2F3E" w:rsidP="00E95DCE">
            <w:pPr>
              <w:tabs>
                <w:tab w:val="left" w:pos="1592"/>
                <w:tab w:val="left" w:pos="3392"/>
              </w:tabs>
            </w:pPr>
            <w:hyperlink r:id="rId191" w:history="1">
              <w:r w:rsidR="00272CAD" w:rsidRPr="009B265D">
                <w:rPr>
                  <w:rStyle w:val="a9"/>
                  <w:rFonts w:ascii="Arial" w:hAnsi="Arial" w:cs="Arial"/>
                  <w:b/>
                  <w:color w:val="auto"/>
                  <w:sz w:val="26"/>
                  <w:szCs w:val="26"/>
                  <w:lang w:val="en-US"/>
                </w:rPr>
                <w:t>www</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bus</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gov</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ru</w:t>
              </w:r>
            </w:hyperlink>
          </w:p>
        </w:tc>
      </w:tr>
      <w:tr w:rsidR="00272CAD" w:rsidRPr="00020FE4" w:rsidTr="00C66623">
        <w:trPr>
          <w:trHeight w:val="1486"/>
        </w:trPr>
        <w:tc>
          <w:tcPr>
            <w:tcW w:w="5268" w:type="dxa"/>
            <w:vAlign w:val="center"/>
          </w:tcPr>
          <w:p w:rsidR="00272CAD" w:rsidRPr="009B265D" w:rsidRDefault="00FE2F3E" w:rsidP="00E95DCE">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3.6pt;margin-top:.65pt;width:257pt;height:67.95pt;z-index:251782656;mso-position-horizontal-relative:text;mso-position-vertical-relative:text" fillcolor="#0070c0" stroked="f">
                  <v:textbox style="mso-next-textbox:#_x0000_s1173">
                    <w:txbxContent>
                      <w:p w:rsidR="00714E6E" w:rsidRPr="00A470ED" w:rsidRDefault="00714E6E"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714E6E" w:rsidRDefault="00714E6E"/>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E95DCE">
            <w:pPr>
              <w:tabs>
                <w:tab w:val="left" w:pos="1592"/>
                <w:tab w:val="left" w:pos="3392"/>
              </w:tabs>
              <w:rPr>
                <w:rFonts w:ascii="Arial" w:hAnsi="Arial" w:cs="Arial"/>
                <w:b/>
                <w:color w:val="000000"/>
                <w:sz w:val="26"/>
                <w:szCs w:val="26"/>
              </w:rPr>
            </w:pPr>
          </w:p>
          <w:p w:rsidR="009B265D" w:rsidRPr="009B265D" w:rsidRDefault="00FE2F3E" w:rsidP="00E95DCE">
            <w:pPr>
              <w:tabs>
                <w:tab w:val="left" w:pos="1592"/>
                <w:tab w:val="left" w:pos="3392"/>
              </w:tabs>
              <w:rPr>
                <w:rFonts w:ascii="Arial" w:hAnsi="Arial" w:cs="Arial"/>
                <w:b/>
                <w:color w:val="000000"/>
                <w:sz w:val="26"/>
                <w:szCs w:val="26"/>
                <w:u w:val="single"/>
              </w:rPr>
            </w:pPr>
            <w:hyperlink r:id="rId193"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torgi</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gov</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tc>
      </w:tr>
      <w:tr w:rsidR="00C25C3F" w:rsidRPr="00020FE4" w:rsidTr="00C66623">
        <w:trPr>
          <w:trHeight w:val="1259"/>
        </w:trPr>
        <w:tc>
          <w:tcPr>
            <w:tcW w:w="5268" w:type="dxa"/>
            <w:vAlign w:val="center"/>
          </w:tcPr>
          <w:p w:rsidR="00C25C3F" w:rsidRDefault="00C25C3F"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E95DCE">
            <w:pPr>
              <w:tabs>
                <w:tab w:val="left" w:pos="1592"/>
                <w:tab w:val="left" w:pos="3392"/>
              </w:tabs>
              <w:rPr>
                <w:rFonts w:ascii="Arial" w:hAnsi="Arial" w:cs="Arial"/>
                <w:b/>
                <w:color w:val="000000"/>
                <w:sz w:val="26"/>
                <w:szCs w:val="26"/>
                <w:u w:val="single"/>
              </w:rPr>
            </w:pPr>
          </w:p>
          <w:p w:rsidR="00C25C3F" w:rsidRPr="009B265D" w:rsidRDefault="00C25C3F" w:rsidP="00E95DCE">
            <w:pPr>
              <w:tabs>
                <w:tab w:val="left" w:pos="1592"/>
                <w:tab w:val="left" w:pos="3392"/>
              </w:tabs>
              <w:rPr>
                <w:rFonts w:ascii="Arial" w:hAnsi="Arial" w:cs="Arial"/>
                <w:b/>
                <w:color w:val="C00000"/>
                <w:sz w:val="26"/>
                <w:szCs w:val="26"/>
              </w:rPr>
            </w:pPr>
            <w:r w:rsidRPr="009B265D">
              <w:rPr>
                <w:rFonts w:ascii="Arial" w:hAnsi="Arial" w:cs="Arial"/>
                <w:b/>
                <w:color w:val="000000"/>
                <w:sz w:val="26"/>
                <w:szCs w:val="26"/>
                <w:u w:val="single"/>
              </w:rPr>
              <w:t>www.uodms.udmurt.ru/jurpomosh</w:t>
            </w:r>
          </w:p>
        </w:tc>
      </w:tr>
    </w:tbl>
    <w:p w:rsidR="00991B8B" w:rsidRDefault="00991B8B" w:rsidP="00E95DCE">
      <w:pPr>
        <w:pStyle w:val="3"/>
        <w:spacing w:before="0" w:beforeAutospacing="0" w:after="0" w:afterAutospacing="0"/>
        <w:jc w:val="center"/>
        <w:rPr>
          <w:rFonts w:ascii="Arial" w:hAnsi="Arial" w:cs="Arial"/>
          <w:color w:val="auto"/>
          <w:sz w:val="24"/>
          <w:szCs w:val="24"/>
        </w:rPr>
      </w:pPr>
    </w:p>
    <w:p w:rsidR="00991B8B" w:rsidRDefault="00991B8B" w:rsidP="00E95DCE">
      <w:pPr>
        <w:pStyle w:val="3"/>
        <w:spacing w:before="0" w:beforeAutospacing="0" w:after="0" w:afterAutospacing="0"/>
        <w:jc w:val="center"/>
        <w:rPr>
          <w:rFonts w:ascii="Arial" w:hAnsi="Arial" w:cs="Arial"/>
          <w:color w:val="auto"/>
          <w:sz w:val="24"/>
          <w:szCs w:val="24"/>
        </w:rPr>
      </w:pPr>
    </w:p>
    <w:p w:rsidR="00991B8B" w:rsidRDefault="00991B8B" w:rsidP="00E95DCE">
      <w:pPr>
        <w:pStyle w:val="3"/>
        <w:spacing w:before="0" w:beforeAutospacing="0" w:after="0" w:afterAutospacing="0"/>
        <w:jc w:val="center"/>
        <w:rPr>
          <w:rFonts w:ascii="Arial" w:hAnsi="Arial" w:cs="Arial"/>
          <w:color w:val="auto"/>
          <w:sz w:val="24"/>
          <w:szCs w:val="24"/>
        </w:rPr>
      </w:pPr>
    </w:p>
    <w:p w:rsidR="00C96018" w:rsidRPr="00AA271C" w:rsidRDefault="00C96018" w:rsidP="00C96018">
      <w:pPr>
        <w:pStyle w:val="3"/>
        <w:spacing w:before="0" w:beforeAutospacing="0" w:after="0" w:afterAutospacing="0"/>
        <w:jc w:val="center"/>
        <w:rPr>
          <w:rFonts w:ascii="Arial" w:hAnsi="Arial" w:cs="Arial"/>
          <w:color w:val="auto"/>
          <w:sz w:val="24"/>
          <w:szCs w:val="24"/>
        </w:rPr>
      </w:pPr>
      <w:r w:rsidRPr="00C96018">
        <w:rPr>
          <w:rFonts w:ascii="Arial" w:hAnsi="Arial" w:cs="Arial"/>
          <w:noProof/>
          <w:color w:val="auto"/>
          <w:sz w:val="24"/>
          <w:szCs w:val="24"/>
        </w:rPr>
        <w:drawing>
          <wp:anchor distT="0" distB="0" distL="114300" distR="114300" simplePos="0" relativeHeight="252548608" behindDoc="1" locked="0" layoutInCell="1" allowOverlap="1">
            <wp:simplePos x="0" y="0"/>
            <wp:positionH relativeFrom="column">
              <wp:posOffset>-113665</wp:posOffset>
            </wp:positionH>
            <wp:positionV relativeFrom="paragraph">
              <wp:posOffset>-3889375</wp:posOffset>
            </wp:positionV>
            <wp:extent cx="7591425" cy="10753725"/>
            <wp:effectExtent l="19050" t="0" r="9525" b="0"/>
            <wp:wrapNone/>
            <wp:docPr id="737"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78">
                      <a:lum bright="58000" contrast="-58000"/>
                    </a:blip>
                    <a:srcRect l="11116" t="6999" r="9264" b="6999"/>
                    <a:stretch>
                      <a:fillRect/>
                    </a:stretch>
                  </pic:blipFill>
                  <pic:spPr bwMode="auto">
                    <a:xfrm>
                      <a:off x="0" y="0"/>
                      <a:ext cx="7591425" cy="10753725"/>
                    </a:xfrm>
                    <a:prstGeom prst="rect">
                      <a:avLst/>
                    </a:prstGeom>
                    <a:noFill/>
                    <a:ln w="9525">
                      <a:noFill/>
                      <a:miter lim="800000"/>
                      <a:headEnd/>
                      <a:tailEnd/>
                    </a:ln>
                  </pic:spPr>
                </pic:pic>
              </a:graphicData>
            </a:graphic>
          </wp:anchor>
        </w:drawing>
      </w:r>
      <w:r w:rsidRPr="00AA271C">
        <w:rPr>
          <w:rFonts w:ascii="Arial" w:hAnsi="Arial" w:cs="Arial"/>
          <w:color w:val="auto"/>
          <w:sz w:val="24"/>
          <w:szCs w:val="24"/>
        </w:rPr>
        <w:t>Министерство финансов Удмуртской Республики</w:t>
      </w:r>
    </w:p>
    <w:p w:rsidR="00C96018" w:rsidRPr="00AA271C" w:rsidRDefault="00C96018" w:rsidP="00C96018">
      <w:pPr>
        <w:pStyle w:val="a5"/>
        <w:spacing w:before="0" w:beforeAutospacing="0" w:after="0" w:afterAutospacing="0"/>
        <w:jc w:val="center"/>
        <w:rPr>
          <w:rFonts w:ascii="Arial" w:hAnsi="Arial" w:cs="Arial"/>
          <w:b/>
        </w:rPr>
      </w:pPr>
      <w:r w:rsidRPr="00AA271C">
        <w:rPr>
          <w:rFonts w:ascii="Arial" w:hAnsi="Arial" w:cs="Arial"/>
          <w:b/>
        </w:rPr>
        <w:t>Адрес: 426007 г. Ижевск, ул. Пушкинская, 214 (Дом Правительства)</w:t>
      </w:r>
    </w:p>
    <w:p w:rsidR="00C96018" w:rsidRPr="00AA271C" w:rsidRDefault="00C96018" w:rsidP="00C96018">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195" w:history="1">
        <w:r w:rsidRPr="00AA271C">
          <w:rPr>
            <w:rStyle w:val="a9"/>
            <w:rFonts w:ascii="Arial" w:hAnsi="Arial" w:cs="Arial"/>
            <w:b/>
            <w:color w:val="auto"/>
            <w:u w:val="none"/>
          </w:rPr>
          <w:t>(3412) 49–74–34</w:t>
        </w:r>
      </w:hyperlink>
      <w:r w:rsidRPr="00AA271C">
        <w:rPr>
          <w:rFonts w:ascii="Arial" w:hAnsi="Arial" w:cs="Arial"/>
          <w:b/>
        </w:rPr>
        <w:t xml:space="preserve">, тел. </w:t>
      </w:r>
      <w:hyperlink r:id="rId196" w:history="1">
        <w:r w:rsidRPr="00AA271C">
          <w:rPr>
            <w:rStyle w:val="a9"/>
            <w:rFonts w:ascii="Arial" w:hAnsi="Arial" w:cs="Arial"/>
            <w:b/>
            <w:color w:val="auto"/>
            <w:u w:val="none"/>
          </w:rPr>
          <w:t>49–70–38</w:t>
        </w:r>
      </w:hyperlink>
    </w:p>
    <w:p w:rsidR="00C96018" w:rsidRPr="00802F43" w:rsidRDefault="00C96018" w:rsidP="00C96018">
      <w:pPr>
        <w:pStyle w:val="a5"/>
        <w:spacing w:before="0" w:beforeAutospacing="0" w:after="0" w:afterAutospacing="0"/>
        <w:jc w:val="center"/>
      </w:pPr>
      <w:r w:rsidRPr="00AA271C">
        <w:rPr>
          <w:rFonts w:ascii="Arial" w:hAnsi="Arial" w:cs="Arial"/>
          <w:b/>
        </w:rPr>
        <w:t xml:space="preserve">E-mail: </w:t>
      </w:r>
      <w:hyperlink r:id="rId197" w:history="1">
        <w:r w:rsidRPr="00AA271C">
          <w:rPr>
            <w:rStyle w:val="a9"/>
            <w:rFonts w:ascii="Arial" w:hAnsi="Arial" w:cs="Arial"/>
            <w:b/>
            <w:color w:val="auto"/>
            <w:u w:val="none"/>
          </w:rPr>
          <w:t>public@mfur.ru</w:t>
        </w:r>
      </w:hyperlink>
    </w:p>
    <w:p w:rsidR="00D24A49" w:rsidRDefault="00D24A49" w:rsidP="00E95DCE">
      <w:pPr>
        <w:pStyle w:val="3"/>
        <w:spacing w:before="0" w:beforeAutospacing="0" w:after="0" w:afterAutospacing="0"/>
        <w:rPr>
          <w:rFonts w:ascii="Arial" w:hAnsi="Arial" w:cs="Arial"/>
          <w:color w:val="auto"/>
          <w:sz w:val="24"/>
          <w:szCs w:val="24"/>
        </w:rPr>
      </w:pPr>
    </w:p>
    <w:sectPr w:rsidR="00D24A49" w:rsidSect="005F1367">
      <w:headerReference w:type="even" r:id="rId198"/>
      <w:headerReference w:type="default" r:id="rId199"/>
      <w:footerReference w:type="default" r:id="rId200"/>
      <w:headerReference w:type="first" r:id="rId201"/>
      <w:pgSz w:w="11906" w:h="16838"/>
      <w:pgMar w:top="-298" w:right="707" w:bottom="142" w:left="284"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4E6E" w:rsidRPr="006536FC" w:rsidRDefault="00714E6E"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714E6E" w:rsidRPr="006536FC" w:rsidRDefault="00714E6E"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00000000" w:usb2="00000000" w:usb3="00000000" w:csb0="000001FF"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824086"/>
      <w:docPartObj>
        <w:docPartGallery w:val="Page Numbers (Bottom of Page)"/>
        <w:docPartUnique/>
      </w:docPartObj>
    </w:sdtPr>
    <w:sdtContent>
      <w:p w:rsidR="00714E6E" w:rsidRDefault="00FE2F3E">
        <w:pPr>
          <w:pStyle w:val="af0"/>
          <w:jc w:val="center"/>
        </w:pPr>
        <w:fldSimple w:instr=" PAGE   \* MERGEFORMAT ">
          <w:r w:rsidR="0076398D">
            <w:rPr>
              <w:noProof/>
            </w:rPr>
            <w:t>2</w:t>
          </w:r>
        </w:fldSimple>
      </w:p>
    </w:sdtContent>
  </w:sdt>
  <w:p w:rsidR="00714E6E" w:rsidRDefault="00714E6E">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4E6E" w:rsidRPr="006536FC" w:rsidRDefault="00714E6E"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714E6E" w:rsidRPr="006536FC" w:rsidRDefault="00714E6E"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E6E" w:rsidRDefault="00FE2F3E">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4" o:spid="_x0000_s28674" type="#_x0000_t75" style="position:absolute;margin-left:0;margin-top:0;width:661.65pt;height:931.4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E6E" w:rsidRDefault="00FE2F3E">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5" o:spid="_x0000_s28675" type="#_x0000_t75" style="position:absolute;margin-left:0;margin-top:0;width:661.65pt;height:931.4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E6E" w:rsidRDefault="00FE2F3E">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3" o:spid="_x0000_s28673" type="#_x0000_t75" style="position:absolute;margin-left:0;margin-top:0;width:661.65pt;height:931.4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E32A2"/>
    <w:multiLevelType w:val="hybridMultilevel"/>
    <w:tmpl w:val="A69C2730"/>
    <w:lvl w:ilvl="0" w:tplc="F8D46EFC">
      <w:start w:val="1"/>
      <w:numFmt w:val="bullet"/>
      <w:lvlText w:val=""/>
      <w:lvlJc w:val="left"/>
      <w:pPr>
        <w:ind w:left="310" w:hanging="360"/>
      </w:pPr>
      <w:rPr>
        <w:rFonts w:ascii="Wingdings" w:hAnsi="Wingdings" w:hint="default"/>
        <w:color w:val="auto"/>
        <w:sz w:val="24"/>
        <w:szCs w:val="24"/>
      </w:rPr>
    </w:lvl>
    <w:lvl w:ilvl="1" w:tplc="04190003" w:tentative="1">
      <w:start w:val="1"/>
      <w:numFmt w:val="bullet"/>
      <w:lvlText w:val="o"/>
      <w:lvlJc w:val="left"/>
      <w:pPr>
        <w:ind w:left="1030" w:hanging="360"/>
      </w:pPr>
      <w:rPr>
        <w:rFonts w:ascii="Courier New" w:hAnsi="Courier New" w:cs="Courier New" w:hint="default"/>
      </w:rPr>
    </w:lvl>
    <w:lvl w:ilvl="2" w:tplc="04190005" w:tentative="1">
      <w:start w:val="1"/>
      <w:numFmt w:val="bullet"/>
      <w:lvlText w:val=""/>
      <w:lvlJc w:val="left"/>
      <w:pPr>
        <w:ind w:left="1750" w:hanging="360"/>
      </w:pPr>
      <w:rPr>
        <w:rFonts w:ascii="Wingdings" w:hAnsi="Wingdings" w:hint="default"/>
      </w:rPr>
    </w:lvl>
    <w:lvl w:ilvl="3" w:tplc="04190001" w:tentative="1">
      <w:start w:val="1"/>
      <w:numFmt w:val="bullet"/>
      <w:lvlText w:val=""/>
      <w:lvlJc w:val="left"/>
      <w:pPr>
        <w:ind w:left="2470" w:hanging="360"/>
      </w:pPr>
      <w:rPr>
        <w:rFonts w:ascii="Symbol" w:hAnsi="Symbol" w:hint="default"/>
      </w:rPr>
    </w:lvl>
    <w:lvl w:ilvl="4" w:tplc="04190003" w:tentative="1">
      <w:start w:val="1"/>
      <w:numFmt w:val="bullet"/>
      <w:lvlText w:val="o"/>
      <w:lvlJc w:val="left"/>
      <w:pPr>
        <w:ind w:left="3190" w:hanging="360"/>
      </w:pPr>
      <w:rPr>
        <w:rFonts w:ascii="Courier New" w:hAnsi="Courier New" w:cs="Courier New" w:hint="default"/>
      </w:rPr>
    </w:lvl>
    <w:lvl w:ilvl="5" w:tplc="04190005" w:tentative="1">
      <w:start w:val="1"/>
      <w:numFmt w:val="bullet"/>
      <w:lvlText w:val=""/>
      <w:lvlJc w:val="left"/>
      <w:pPr>
        <w:ind w:left="3910" w:hanging="360"/>
      </w:pPr>
      <w:rPr>
        <w:rFonts w:ascii="Wingdings" w:hAnsi="Wingdings" w:hint="default"/>
      </w:rPr>
    </w:lvl>
    <w:lvl w:ilvl="6" w:tplc="04190001" w:tentative="1">
      <w:start w:val="1"/>
      <w:numFmt w:val="bullet"/>
      <w:lvlText w:val=""/>
      <w:lvlJc w:val="left"/>
      <w:pPr>
        <w:ind w:left="4630" w:hanging="360"/>
      </w:pPr>
      <w:rPr>
        <w:rFonts w:ascii="Symbol" w:hAnsi="Symbol" w:hint="default"/>
      </w:rPr>
    </w:lvl>
    <w:lvl w:ilvl="7" w:tplc="04190003" w:tentative="1">
      <w:start w:val="1"/>
      <w:numFmt w:val="bullet"/>
      <w:lvlText w:val="o"/>
      <w:lvlJc w:val="left"/>
      <w:pPr>
        <w:ind w:left="5350" w:hanging="360"/>
      </w:pPr>
      <w:rPr>
        <w:rFonts w:ascii="Courier New" w:hAnsi="Courier New" w:cs="Courier New" w:hint="default"/>
      </w:rPr>
    </w:lvl>
    <w:lvl w:ilvl="8" w:tplc="04190005" w:tentative="1">
      <w:start w:val="1"/>
      <w:numFmt w:val="bullet"/>
      <w:lvlText w:val=""/>
      <w:lvlJc w:val="left"/>
      <w:pPr>
        <w:ind w:left="6070" w:hanging="360"/>
      </w:pPr>
      <w:rPr>
        <w:rFonts w:ascii="Wingdings" w:hAnsi="Wingdings" w:hint="default"/>
      </w:rPr>
    </w:lvl>
  </w:abstractNum>
  <w:abstractNum w:abstractNumId="1">
    <w:nsid w:val="06BA4248"/>
    <w:multiLevelType w:val="hybridMultilevel"/>
    <w:tmpl w:val="EB06F1E2"/>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960AE0"/>
    <w:multiLevelType w:val="hybridMultilevel"/>
    <w:tmpl w:val="2A8CC140"/>
    <w:lvl w:ilvl="0" w:tplc="1A34C482">
      <w:start w:val="3"/>
      <w:numFmt w:val="bullet"/>
      <w:lvlText w:val=""/>
      <w:lvlJc w:val="left"/>
      <w:pPr>
        <w:ind w:left="1494" w:hanging="360"/>
      </w:pPr>
      <w:rPr>
        <w:rFonts w:ascii="Symbol" w:eastAsiaTheme="minorHAnsi" w:hAnsi="Symbol" w:cstheme="minorBidi"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
    <w:nsid w:val="0E7017AC"/>
    <w:multiLevelType w:val="hybridMultilevel"/>
    <w:tmpl w:val="C0C6E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ED4B47"/>
    <w:multiLevelType w:val="hybridMultilevel"/>
    <w:tmpl w:val="441EC696"/>
    <w:lvl w:ilvl="0" w:tplc="0C4C04D6">
      <w:start w:val="1"/>
      <w:numFmt w:val="bullet"/>
      <w:lvlText w:val="•"/>
      <w:lvlJc w:val="left"/>
      <w:pPr>
        <w:tabs>
          <w:tab w:val="num" w:pos="720"/>
        </w:tabs>
        <w:ind w:left="720" w:hanging="360"/>
      </w:pPr>
      <w:rPr>
        <w:rFonts w:ascii="Times New Roman" w:hAnsi="Times New Roman" w:hint="default"/>
      </w:rPr>
    </w:lvl>
    <w:lvl w:ilvl="1" w:tplc="CCD226C0" w:tentative="1">
      <w:start w:val="1"/>
      <w:numFmt w:val="bullet"/>
      <w:lvlText w:val="•"/>
      <w:lvlJc w:val="left"/>
      <w:pPr>
        <w:tabs>
          <w:tab w:val="num" w:pos="1440"/>
        </w:tabs>
        <w:ind w:left="1440" w:hanging="360"/>
      </w:pPr>
      <w:rPr>
        <w:rFonts w:ascii="Times New Roman" w:hAnsi="Times New Roman" w:hint="default"/>
      </w:rPr>
    </w:lvl>
    <w:lvl w:ilvl="2" w:tplc="1C1EFE90" w:tentative="1">
      <w:start w:val="1"/>
      <w:numFmt w:val="bullet"/>
      <w:lvlText w:val="•"/>
      <w:lvlJc w:val="left"/>
      <w:pPr>
        <w:tabs>
          <w:tab w:val="num" w:pos="2160"/>
        </w:tabs>
        <w:ind w:left="2160" w:hanging="360"/>
      </w:pPr>
      <w:rPr>
        <w:rFonts w:ascii="Times New Roman" w:hAnsi="Times New Roman" w:hint="default"/>
      </w:rPr>
    </w:lvl>
    <w:lvl w:ilvl="3" w:tplc="94248DD8" w:tentative="1">
      <w:start w:val="1"/>
      <w:numFmt w:val="bullet"/>
      <w:lvlText w:val="•"/>
      <w:lvlJc w:val="left"/>
      <w:pPr>
        <w:tabs>
          <w:tab w:val="num" w:pos="2880"/>
        </w:tabs>
        <w:ind w:left="2880" w:hanging="360"/>
      </w:pPr>
      <w:rPr>
        <w:rFonts w:ascii="Times New Roman" w:hAnsi="Times New Roman" w:hint="default"/>
      </w:rPr>
    </w:lvl>
    <w:lvl w:ilvl="4" w:tplc="0B6EDF2E" w:tentative="1">
      <w:start w:val="1"/>
      <w:numFmt w:val="bullet"/>
      <w:lvlText w:val="•"/>
      <w:lvlJc w:val="left"/>
      <w:pPr>
        <w:tabs>
          <w:tab w:val="num" w:pos="3600"/>
        </w:tabs>
        <w:ind w:left="3600" w:hanging="360"/>
      </w:pPr>
      <w:rPr>
        <w:rFonts w:ascii="Times New Roman" w:hAnsi="Times New Roman" w:hint="default"/>
      </w:rPr>
    </w:lvl>
    <w:lvl w:ilvl="5" w:tplc="9260EB1C" w:tentative="1">
      <w:start w:val="1"/>
      <w:numFmt w:val="bullet"/>
      <w:lvlText w:val="•"/>
      <w:lvlJc w:val="left"/>
      <w:pPr>
        <w:tabs>
          <w:tab w:val="num" w:pos="4320"/>
        </w:tabs>
        <w:ind w:left="4320" w:hanging="360"/>
      </w:pPr>
      <w:rPr>
        <w:rFonts w:ascii="Times New Roman" w:hAnsi="Times New Roman" w:hint="default"/>
      </w:rPr>
    </w:lvl>
    <w:lvl w:ilvl="6" w:tplc="285EEC54" w:tentative="1">
      <w:start w:val="1"/>
      <w:numFmt w:val="bullet"/>
      <w:lvlText w:val="•"/>
      <w:lvlJc w:val="left"/>
      <w:pPr>
        <w:tabs>
          <w:tab w:val="num" w:pos="5040"/>
        </w:tabs>
        <w:ind w:left="5040" w:hanging="360"/>
      </w:pPr>
      <w:rPr>
        <w:rFonts w:ascii="Times New Roman" w:hAnsi="Times New Roman" w:hint="default"/>
      </w:rPr>
    </w:lvl>
    <w:lvl w:ilvl="7" w:tplc="D764D94A" w:tentative="1">
      <w:start w:val="1"/>
      <w:numFmt w:val="bullet"/>
      <w:lvlText w:val="•"/>
      <w:lvlJc w:val="left"/>
      <w:pPr>
        <w:tabs>
          <w:tab w:val="num" w:pos="5760"/>
        </w:tabs>
        <w:ind w:left="5760" w:hanging="360"/>
      </w:pPr>
      <w:rPr>
        <w:rFonts w:ascii="Times New Roman" w:hAnsi="Times New Roman" w:hint="default"/>
      </w:rPr>
    </w:lvl>
    <w:lvl w:ilvl="8" w:tplc="8BF4B5D4" w:tentative="1">
      <w:start w:val="1"/>
      <w:numFmt w:val="bullet"/>
      <w:lvlText w:val="•"/>
      <w:lvlJc w:val="left"/>
      <w:pPr>
        <w:tabs>
          <w:tab w:val="num" w:pos="6480"/>
        </w:tabs>
        <w:ind w:left="6480" w:hanging="360"/>
      </w:pPr>
      <w:rPr>
        <w:rFonts w:ascii="Times New Roman" w:hAnsi="Times New Roman" w:hint="default"/>
      </w:rPr>
    </w:lvl>
  </w:abstractNum>
  <w:abstractNum w:abstractNumId="5">
    <w:nsid w:val="122F566A"/>
    <w:multiLevelType w:val="hybridMultilevel"/>
    <w:tmpl w:val="B044900A"/>
    <w:lvl w:ilvl="0" w:tplc="0419000B">
      <w:start w:val="1"/>
      <w:numFmt w:val="bullet"/>
      <w:lvlText w:val=""/>
      <w:lvlJc w:val="left"/>
      <w:pPr>
        <w:tabs>
          <w:tab w:val="num" w:pos="720"/>
        </w:tabs>
        <w:ind w:left="720" w:hanging="360"/>
      </w:pPr>
      <w:rPr>
        <w:rFonts w:ascii="Wingdings" w:hAnsi="Wingdings" w:hint="default"/>
      </w:rPr>
    </w:lvl>
    <w:lvl w:ilvl="1" w:tplc="5EC8ACA8" w:tentative="1">
      <w:start w:val="1"/>
      <w:numFmt w:val="bullet"/>
      <w:lvlText w:val="•"/>
      <w:lvlJc w:val="left"/>
      <w:pPr>
        <w:tabs>
          <w:tab w:val="num" w:pos="1440"/>
        </w:tabs>
        <w:ind w:left="1440" w:hanging="360"/>
      </w:pPr>
      <w:rPr>
        <w:rFonts w:ascii="Times New Roman" w:hAnsi="Times New Roman" w:hint="default"/>
      </w:rPr>
    </w:lvl>
    <w:lvl w:ilvl="2" w:tplc="213EC6AE" w:tentative="1">
      <w:start w:val="1"/>
      <w:numFmt w:val="bullet"/>
      <w:lvlText w:val="•"/>
      <w:lvlJc w:val="left"/>
      <w:pPr>
        <w:tabs>
          <w:tab w:val="num" w:pos="2160"/>
        </w:tabs>
        <w:ind w:left="2160" w:hanging="360"/>
      </w:pPr>
      <w:rPr>
        <w:rFonts w:ascii="Times New Roman" w:hAnsi="Times New Roman" w:hint="default"/>
      </w:rPr>
    </w:lvl>
    <w:lvl w:ilvl="3" w:tplc="950EE118" w:tentative="1">
      <w:start w:val="1"/>
      <w:numFmt w:val="bullet"/>
      <w:lvlText w:val="•"/>
      <w:lvlJc w:val="left"/>
      <w:pPr>
        <w:tabs>
          <w:tab w:val="num" w:pos="2880"/>
        </w:tabs>
        <w:ind w:left="2880" w:hanging="360"/>
      </w:pPr>
      <w:rPr>
        <w:rFonts w:ascii="Times New Roman" w:hAnsi="Times New Roman" w:hint="default"/>
      </w:rPr>
    </w:lvl>
    <w:lvl w:ilvl="4" w:tplc="EA2EAF04" w:tentative="1">
      <w:start w:val="1"/>
      <w:numFmt w:val="bullet"/>
      <w:lvlText w:val="•"/>
      <w:lvlJc w:val="left"/>
      <w:pPr>
        <w:tabs>
          <w:tab w:val="num" w:pos="3600"/>
        </w:tabs>
        <w:ind w:left="3600" w:hanging="360"/>
      </w:pPr>
      <w:rPr>
        <w:rFonts w:ascii="Times New Roman" w:hAnsi="Times New Roman" w:hint="default"/>
      </w:rPr>
    </w:lvl>
    <w:lvl w:ilvl="5" w:tplc="A5EA7720" w:tentative="1">
      <w:start w:val="1"/>
      <w:numFmt w:val="bullet"/>
      <w:lvlText w:val="•"/>
      <w:lvlJc w:val="left"/>
      <w:pPr>
        <w:tabs>
          <w:tab w:val="num" w:pos="4320"/>
        </w:tabs>
        <w:ind w:left="4320" w:hanging="360"/>
      </w:pPr>
      <w:rPr>
        <w:rFonts w:ascii="Times New Roman" w:hAnsi="Times New Roman" w:hint="default"/>
      </w:rPr>
    </w:lvl>
    <w:lvl w:ilvl="6" w:tplc="95FEA8B2" w:tentative="1">
      <w:start w:val="1"/>
      <w:numFmt w:val="bullet"/>
      <w:lvlText w:val="•"/>
      <w:lvlJc w:val="left"/>
      <w:pPr>
        <w:tabs>
          <w:tab w:val="num" w:pos="5040"/>
        </w:tabs>
        <w:ind w:left="5040" w:hanging="360"/>
      </w:pPr>
      <w:rPr>
        <w:rFonts w:ascii="Times New Roman" w:hAnsi="Times New Roman" w:hint="default"/>
      </w:rPr>
    </w:lvl>
    <w:lvl w:ilvl="7" w:tplc="4498D18E" w:tentative="1">
      <w:start w:val="1"/>
      <w:numFmt w:val="bullet"/>
      <w:lvlText w:val="•"/>
      <w:lvlJc w:val="left"/>
      <w:pPr>
        <w:tabs>
          <w:tab w:val="num" w:pos="5760"/>
        </w:tabs>
        <w:ind w:left="5760" w:hanging="360"/>
      </w:pPr>
      <w:rPr>
        <w:rFonts w:ascii="Times New Roman" w:hAnsi="Times New Roman" w:hint="default"/>
      </w:rPr>
    </w:lvl>
    <w:lvl w:ilvl="8" w:tplc="D5967B2E" w:tentative="1">
      <w:start w:val="1"/>
      <w:numFmt w:val="bullet"/>
      <w:lvlText w:val="•"/>
      <w:lvlJc w:val="left"/>
      <w:pPr>
        <w:tabs>
          <w:tab w:val="num" w:pos="6480"/>
        </w:tabs>
        <w:ind w:left="6480" w:hanging="360"/>
      </w:pPr>
      <w:rPr>
        <w:rFonts w:ascii="Times New Roman" w:hAnsi="Times New Roman" w:hint="default"/>
      </w:rPr>
    </w:lvl>
  </w:abstractNum>
  <w:abstractNum w:abstractNumId="6">
    <w:nsid w:val="1309020E"/>
    <w:multiLevelType w:val="hybridMultilevel"/>
    <w:tmpl w:val="59B4D778"/>
    <w:lvl w:ilvl="0" w:tplc="A546E51E">
      <w:start w:val="1"/>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BD64A3"/>
    <w:multiLevelType w:val="hybridMultilevel"/>
    <w:tmpl w:val="156E9758"/>
    <w:lvl w:ilvl="0" w:tplc="9F841B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4A41AFB"/>
    <w:multiLevelType w:val="hybridMultilevel"/>
    <w:tmpl w:val="D19A79B4"/>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9E1F13"/>
    <w:multiLevelType w:val="hybridMultilevel"/>
    <w:tmpl w:val="B874C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F87B2D"/>
    <w:multiLevelType w:val="hybridMultilevel"/>
    <w:tmpl w:val="6E5ACE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C2914A0"/>
    <w:multiLevelType w:val="hybridMultilevel"/>
    <w:tmpl w:val="BFFCDC72"/>
    <w:lvl w:ilvl="0" w:tplc="7ABAAC4A">
      <w:start w:val="1"/>
      <w:numFmt w:val="bullet"/>
      <w:lvlText w:val="•"/>
      <w:lvlJc w:val="left"/>
      <w:pPr>
        <w:tabs>
          <w:tab w:val="num" w:pos="720"/>
        </w:tabs>
        <w:ind w:left="720" w:hanging="360"/>
      </w:pPr>
      <w:rPr>
        <w:rFonts w:ascii="Times New Roman" w:hAnsi="Times New Roman" w:hint="default"/>
      </w:rPr>
    </w:lvl>
    <w:lvl w:ilvl="1" w:tplc="1BFAA856" w:tentative="1">
      <w:start w:val="1"/>
      <w:numFmt w:val="bullet"/>
      <w:lvlText w:val="•"/>
      <w:lvlJc w:val="left"/>
      <w:pPr>
        <w:tabs>
          <w:tab w:val="num" w:pos="1440"/>
        </w:tabs>
        <w:ind w:left="1440" w:hanging="360"/>
      </w:pPr>
      <w:rPr>
        <w:rFonts w:ascii="Times New Roman" w:hAnsi="Times New Roman" w:hint="default"/>
      </w:rPr>
    </w:lvl>
    <w:lvl w:ilvl="2" w:tplc="80803FCE" w:tentative="1">
      <w:start w:val="1"/>
      <w:numFmt w:val="bullet"/>
      <w:lvlText w:val="•"/>
      <w:lvlJc w:val="left"/>
      <w:pPr>
        <w:tabs>
          <w:tab w:val="num" w:pos="2160"/>
        </w:tabs>
        <w:ind w:left="2160" w:hanging="360"/>
      </w:pPr>
      <w:rPr>
        <w:rFonts w:ascii="Times New Roman" w:hAnsi="Times New Roman" w:hint="default"/>
      </w:rPr>
    </w:lvl>
    <w:lvl w:ilvl="3" w:tplc="2324A838" w:tentative="1">
      <w:start w:val="1"/>
      <w:numFmt w:val="bullet"/>
      <w:lvlText w:val="•"/>
      <w:lvlJc w:val="left"/>
      <w:pPr>
        <w:tabs>
          <w:tab w:val="num" w:pos="2880"/>
        </w:tabs>
        <w:ind w:left="2880" w:hanging="360"/>
      </w:pPr>
      <w:rPr>
        <w:rFonts w:ascii="Times New Roman" w:hAnsi="Times New Roman" w:hint="default"/>
      </w:rPr>
    </w:lvl>
    <w:lvl w:ilvl="4" w:tplc="060A0904" w:tentative="1">
      <w:start w:val="1"/>
      <w:numFmt w:val="bullet"/>
      <w:lvlText w:val="•"/>
      <w:lvlJc w:val="left"/>
      <w:pPr>
        <w:tabs>
          <w:tab w:val="num" w:pos="3600"/>
        </w:tabs>
        <w:ind w:left="3600" w:hanging="360"/>
      </w:pPr>
      <w:rPr>
        <w:rFonts w:ascii="Times New Roman" w:hAnsi="Times New Roman" w:hint="default"/>
      </w:rPr>
    </w:lvl>
    <w:lvl w:ilvl="5" w:tplc="5A6EA49A" w:tentative="1">
      <w:start w:val="1"/>
      <w:numFmt w:val="bullet"/>
      <w:lvlText w:val="•"/>
      <w:lvlJc w:val="left"/>
      <w:pPr>
        <w:tabs>
          <w:tab w:val="num" w:pos="4320"/>
        </w:tabs>
        <w:ind w:left="4320" w:hanging="360"/>
      </w:pPr>
      <w:rPr>
        <w:rFonts w:ascii="Times New Roman" w:hAnsi="Times New Roman" w:hint="default"/>
      </w:rPr>
    </w:lvl>
    <w:lvl w:ilvl="6" w:tplc="1D3C0A5C" w:tentative="1">
      <w:start w:val="1"/>
      <w:numFmt w:val="bullet"/>
      <w:lvlText w:val="•"/>
      <w:lvlJc w:val="left"/>
      <w:pPr>
        <w:tabs>
          <w:tab w:val="num" w:pos="5040"/>
        </w:tabs>
        <w:ind w:left="5040" w:hanging="360"/>
      </w:pPr>
      <w:rPr>
        <w:rFonts w:ascii="Times New Roman" w:hAnsi="Times New Roman" w:hint="default"/>
      </w:rPr>
    </w:lvl>
    <w:lvl w:ilvl="7" w:tplc="D7CC44E4" w:tentative="1">
      <w:start w:val="1"/>
      <w:numFmt w:val="bullet"/>
      <w:lvlText w:val="•"/>
      <w:lvlJc w:val="left"/>
      <w:pPr>
        <w:tabs>
          <w:tab w:val="num" w:pos="5760"/>
        </w:tabs>
        <w:ind w:left="5760" w:hanging="360"/>
      </w:pPr>
      <w:rPr>
        <w:rFonts w:ascii="Times New Roman" w:hAnsi="Times New Roman" w:hint="default"/>
      </w:rPr>
    </w:lvl>
    <w:lvl w:ilvl="8" w:tplc="6F2454E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1C594B9A"/>
    <w:multiLevelType w:val="hybridMultilevel"/>
    <w:tmpl w:val="115EA5E2"/>
    <w:lvl w:ilvl="0" w:tplc="0050694C">
      <w:start w:val="3"/>
      <w:numFmt w:val="decimal"/>
      <w:lvlText w:val="%1."/>
      <w:lvlJc w:val="left"/>
      <w:pPr>
        <w:ind w:left="2847" w:hanging="360"/>
      </w:pPr>
      <w:rPr>
        <w:rFonts w:hint="default"/>
        <w:sz w:val="22"/>
      </w:rPr>
    </w:lvl>
    <w:lvl w:ilvl="1" w:tplc="04190019" w:tentative="1">
      <w:start w:val="1"/>
      <w:numFmt w:val="lowerLetter"/>
      <w:lvlText w:val="%2."/>
      <w:lvlJc w:val="left"/>
      <w:pPr>
        <w:ind w:left="3567" w:hanging="360"/>
      </w:pPr>
    </w:lvl>
    <w:lvl w:ilvl="2" w:tplc="0419001B" w:tentative="1">
      <w:start w:val="1"/>
      <w:numFmt w:val="lowerRoman"/>
      <w:lvlText w:val="%3."/>
      <w:lvlJc w:val="right"/>
      <w:pPr>
        <w:ind w:left="4287" w:hanging="180"/>
      </w:pPr>
    </w:lvl>
    <w:lvl w:ilvl="3" w:tplc="0419000F" w:tentative="1">
      <w:start w:val="1"/>
      <w:numFmt w:val="decimal"/>
      <w:lvlText w:val="%4."/>
      <w:lvlJc w:val="left"/>
      <w:pPr>
        <w:ind w:left="5007" w:hanging="360"/>
      </w:pPr>
    </w:lvl>
    <w:lvl w:ilvl="4" w:tplc="04190019" w:tentative="1">
      <w:start w:val="1"/>
      <w:numFmt w:val="lowerLetter"/>
      <w:lvlText w:val="%5."/>
      <w:lvlJc w:val="left"/>
      <w:pPr>
        <w:ind w:left="5727" w:hanging="360"/>
      </w:pPr>
    </w:lvl>
    <w:lvl w:ilvl="5" w:tplc="0419001B" w:tentative="1">
      <w:start w:val="1"/>
      <w:numFmt w:val="lowerRoman"/>
      <w:lvlText w:val="%6."/>
      <w:lvlJc w:val="right"/>
      <w:pPr>
        <w:ind w:left="6447" w:hanging="180"/>
      </w:pPr>
    </w:lvl>
    <w:lvl w:ilvl="6" w:tplc="0419000F" w:tentative="1">
      <w:start w:val="1"/>
      <w:numFmt w:val="decimal"/>
      <w:lvlText w:val="%7."/>
      <w:lvlJc w:val="left"/>
      <w:pPr>
        <w:ind w:left="7167" w:hanging="360"/>
      </w:pPr>
    </w:lvl>
    <w:lvl w:ilvl="7" w:tplc="04190019" w:tentative="1">
      <w:start w:val="1"/>
      <w:numFmt w:val="lowerLetter"/>
      <w:lvlText w:val="%8."/>
      <w:lvlJc w:val="left"/>
      <w:pPr>
        <w:ind w:left="7887" w:hanging="360"/>
      </w:pPr>
    </w:lvl>
    <w:lvl w:ilvl="8" w:tplc="0419001B" w:tentative="1">
      <w:start w:val="1"/>
      <w:numFmt w:val="lowerRoman"/>
      <w:lvlText w:val="%9."/>
      <w:lvlJc w:val="right"/>
      <w:pPr>
        <w:ind w:left="8607" w:hanging="180"/>
      </w:pPr>
    </w:lvl>
  </w:abstractNum>
  <w:abstractNum w:abstractNumId="13">
    <w:nsid w:val="1CA05695"/>
    <w:multiLevelType w:val="hybridMultilevel"/>
    <w:tmpl w:val="38569426"/>
    <w:lvl w:ilvl="0" w:tplc="A984BD0E">
      <w:start w:val="10"/>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3CE55D3"/>
    <w:multiLevelType w:val="hybridMultilevel"/>
    <w:tmpl w:val="69C4EDF2"/>
    <w:lvl w:ilvl="0" w:tplc="F8D46EFC">
      <w:start w:val="1"/>
      <w:numFmt w:val="bullet"/>
      <w:lvlText w:val=""/>
      <w:lvlJc w:val="left"/>
      <w:pPr>
        <w:ind w:left="295" w:hanging="360"/>
      </w:pPr>
      <w:rPr>
        <w:rFonts w:ascii="Wingdings" w:hAnsi="Wingdings" w:hint="default"/>
        <w:color w:val="auto"/>
        <w:sz w:val="24"/>
        <w:szCs w:val="24"/>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15">
    <w:nsid w:val="2547418A"/>
    <w:multiLevelType w:val="hybridMultilevel"/>
    <w:tmpl w:val="3DD0E4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26BF29DB"/>
    <w:multiLevelType w:val="hybridMultilevel"/>
    <w:tmpl w:val="BC6C0A04"/>
    <w:lvl w:ilvl="0" w:tplc="F8D46EFC">
      <w:start w:val="1"/>
      <w:numFmt w:val="bullet"/>
      <w:lvlText w:val=""/>
      <w:lvlJc w:val="left"/>
      <w:pPr>
        <w:ind w:left="670" w:hanging="360"/>
      </w:pPr>
      <w:rPr>
        <w:rFonts w:ascii="Wingdings" w:hAnsi="Wingdings" w:hint="default"/>
        <w:color w:val="auto"/>
        <w:sz w:val="24"/>
        <w:szCs w:val="24"/>
      </w:rPr>
    </w:lvl>
    <w:lvl w:ilvl="1" w:tplc="04190003" w:tentative="1">
      <w:start w:val="1"/>
      <w:numFmt w:val="bullet"/>
      <w:lvlText w:val="o"/>
      <w:lvlJc w:val="left"/>
      <w:pPr>
        <w:ind w:left="1390" w:hanging="360"/>
      </w:pPr>
      <w:rPr>
        <w:rFonts w:ascii="Courier New" w:hAnsi="Courier New" w:cs="Courier New" w:hint="default"/>
      </w:rPr>
    </w:lvl>
    <w:lvl w:ilvl="2" w:tplc="04190005" w:tentative="1">
      <w:start w:val="1"/>
      <w:numFmt w:val="bullet"/>
      <w:lvlText w:val=""/>
      <w:lvlJc w:val="left"/>
      <w:pPr>
        <w:ind w:left="2110" w:hanging="360"/>
      </w:pPr>
      <w:rPr>
        <w:rFonts w:ascii="Wingdings" w:hAnsi="Wingdings" w:hint="default"/>
      </w:rPr>
    </w:lvl>
    <w:lvl w:ilvl="3" w:tplc="04190001" w:tentative="1">
      <w:start w:val="1"/>
      <w:numFmt w:val="bullet"/>
      <w:lvlText w:val=""/>
      <w:lvlJc w:val="left"/>
      <w:pPr>
        <w:ind w:left="2830" w:hanging="360"/>
      </w:pPr>
      <w:rPr>
        <w:rFonts w:ascii="Symbol" w:hAnsi="Symbol" w:hint="default"/>
      </w:rPr>
    </w:lvl>
    <w:lvl w:ilvl="4" w:tplc="04190003" w:tentative="1">
      <w:start w:val="1"/>
      <w:numFmt w:val="bullet"/>
      <w:lvlText w:val="o"/>
      <w:lvlJc w:val="left"/>
      <w:pPr>
        <w:ind w:left="3550" w:hanging="360"/>
      </w:pPr>
      <w:rPr>
        <w:rFonts w:ascii="Courier New" w:hAnsi="Courier New" w:cs="Courier New" w:hint="default"/>
      </w:rPr>
    </w:lvl>
    <w:lvl w:ilvl="5" w:tplc="04190005" w:tentative="1">
      <w:start w:val="1"/>
      <w:numFmt w:val="bullet"/>
      <w:lvlText w:val=""/>
      <w:lvlJc w:val="left"/>
      <w:pPr>
        <w:ind w:left="4270" w:hanging="360"/>
      </w:pPr>
      <w:rPr>
        <w:rFonts w:ascii="Wingdings" w:hAnsi="Wingdings" w:hint="default"/>
      </w:rPr>
    </w:lvl>
    <w:lvl w:ilvl="6" w:tplc="04190001" w:tentative="1">
      <w:start w:val="1"/>
      <w:numFmt w:val="bullet"/>
      <w:lvlText w:val=""/>
      <w:lvlJc w:val="left"/>
      <w:pPr>
        <w:ind w:left="4990" w:hanging="360"/>
      </w:pPr>
      <w:rPr>
        <w:rFonts w:ascii="Symbol" w:hAnsi="Symbol" w:hint="default"/>
      </w:rPr>
    </w:lvl>
    <w:lvl w:ilvl="7" w:tplc="04190003" w:tentative="1">
      <w:start w:val="1"/>
      <w:numFmt w:val="bullet"/>
      <w:lvlText w:val="o"/>
      <w:lvlJc w:val="left"/>
      <w:pPr>
        <w:ind w:left="5710" w:hanging="360"/>
      </w:pPr>
      <w:rPr>
        <w:rFonts w:ascii="Courier New" w:hAnsi="Courier New" w:cs="Courier New" w:hint="default"/>
      </w:rPr>
    </w:lvl>
    <w:lvl w:ilvl="8" w:tplc="04190005" w:tentative="1">
      <w:start w:val="1"/>
      <w:numFmt w:val="bullet"/>
      <w:lvlText w:val=""/>
      <w:lvlJc w:val="left"/>
      <w:pPr>
        <w:ind w:left="6430" w:hanging="360"/>
      </w:pPr>
      <w:rPr>
        <w:rFonts w:ascii="Wingdings" w:hAnsi="Wingdings" w:hint="default"/>
      </w:rPr>
    </w:lvl>
  </w:abstractNum>
  <w:abstractNum w:abstractNumId="17">
    <w:nsid w:val="26EE2AF5"/>
    <w:multiLevelType w:val="hybridMultilevel"/>
    <w:tmpl w:val="7DAA4CB6"/>
    <w:lvl w:ilvl="0" w:tplc="F8D46EFC">
      <w:start w:val="1"/>
      <w:numFmt w:val="bullet"/>
      <w:lvlText w:val=""/>
      <w:lvlJc w:val="left"/>
      <w:pPr>
        <w:ind w:left="735" w:hanging="360"/>
      </w:pPr>
      <w:rPr>
        <w:rFonts w:ascii="Wingdings" w:hAnsi="Wingdings" w:hint="default"/>
        <w:color w:val="auto"/>
        <w:sz w:val="24"/>
        <w:szCs w:val="24"/>
      </w:rPr>
    </w:lvl>
    <w:lvl w:ilvl="1" w:tplc="04190003" w:tentative="1">
      <w:start w:val="1"/>
      <w:numFmt w:val="bullet"/>
      <w:lvlText w:val="o"/>
      <w:lvlJc w:val="left"/>
      <w:pPr>
        <w:ind w:left="1455" w:hanging="360"/>
      </w:pPr>
      <w:rPr>
        <w:rFonts w:ascii="Courier New" w:hAnsi="Courier New" w:cs="Courier New" w:hint="default"/>
      </w:rPr>
    </w:lvl>
    <w:lvl w:ilvl="2" w:tplc="04190005" w:tentative="1">
      <w:start w:val="1"/>
      <w:numFmt w:val="bullet"/>
      <w:lvlText w:val=""/>
      <w:lvlJc w:val="left"/>
      <w:pPr>
        <w:ind w:left="2175" w:hanging="360"/>
      </w:pPr>
      <w:rPr>
        <w:rFonts w:ascii="Wingdings" w:hAnsi="Wingdings" w:hint="default"/>
      </w:rPr>
    </w:lvl>
    <w:lvl w:ilvl="3" w:tplc="04190001" w:tentative="1">
      <w:start w:val="1"/>
      <w:numFmt w:val="bullet"/>
      <w:lvlText w:val=""/>
      <w:lvlJc w:val="left"/>
      <w:pPr>
        <w:ind w:left="2895" w:hanging="360"/>
      </w:pPr>
      <w:rPr>
        <w:rFonts w:ascii="Symbol" w:hAnsi="Symbol" w:hint="default"/>
      </w:rPr>
    </w:lvl>
    <w:lvl w:ilvl="4" w:tplc="04190003" w:tentative="1">
      <w:start w:val="1"/>
      <w:numFmt w:val="bullet"/>
      <w:lvlText w:val="o"/>
      <w:lvlJc w:val="left"/>
      <w:pPr>
        <w:ind w:left="3615" w:hanging="360"/>
      </w:pPr>
      <w:rPr>
        <w:rFonts w:ascii="Courier New" w:hAnsi="Courier New" w:cs="Courier New" w:hint="default"/>
      </w:rPr>
    </w:lvl>
    <w:lvl w:ilvl="5" w:tplc="04190005" w:tentative="1">
      <w:start w:val="1"/>
      <w:numFmt w:val="bullet"/>
      <w:lvlText w:val=""/>
      <w:lvlJc w:val="left"/>
      <w:pPr>
        <w:ind w:left="4335" w:hanging="360"/>
      </w:pPr>
      <w:rPr>
        <w:rFonts w:ascii="Wingdings" w:hAnsi="Wingdings" w:hint="default"/>
      </w:rPr>
    </w:lvl>
    <w:lvl w:ilvl="6" w:tplc="04190001" w:tentative="1">
      <w:start w:val="1"/>
      <w:numFmt w:val="bullet"/>
      <w:lvlText w:val=""/>
      <w:lvlJc w:val="left"/>
      <w:pPr>
        <w:ind w:left="5055" w:hanging="360"/>
      </w:pPr>
      <w:rPr>
        <w:rFonts w:ascii="Symbol" w:hAnsi="Symbol" w:hint="default"/>
      </w:rPr>
    </w:lvl>
    <w:lvl w:ilvl="7" w:tplc="04190003" w:tentative="1">
      <w:start w:val="1"/>
      <w:numFmt w:val="bullet"/>
      <w:lvlText w:val="o"/>
      <w:lvlJc w:val="left"/>
      <w:pPr>
        <w:ind w:left="5775" w:hanging="360"/>
      </w:pPr>
      <w:rPr>
        <w:rFonts w:ascii="Courier New" w:hAnsi="Courier New" w:cs="Courier New" w:hint="default"/>
      </w:rPr>
    </w:lvl>
    <w:lvl w:ilvl="8" w:tplc="04190005" w:tentative="1">
      <w:start w:val="1"/>
      <w:numFmt w:val="bullet"/>
      <w:lvlText w:val=""/>
      <w:lvlJc w:val="left"/>
      <w:pPr>
        <w:ind w:left="6495" w:hanging="360"/>
      </w:pPr>
      <w:rPr>
        <w:rFonts w:ascii="Wingdings" w:hAnsi="Wingdings" w:hint="default"/>
      </w:rPr>
    </w:lvl>
  </w:abstractNum>
  <w:abstractNum w:abstractNumId="18">
    <w:nsid w:val="273D1894"/>
    <w:multiLevelType w:val="hybridMultilevel"/>
    <w:tmpl w:val="2042FE40"/>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7B63580"/>
    <w:multiLevelType w:val="hybridMultilevel"/>
    <w:tmpl w:val="7E7E3312"/>
    <w:lvl w:ilvl="0" w:tplc="F8D46EFC">
      <w:start w:val="1"/>
      <w:numFmt w:val="bullet"/>
      <w:lvlText w:val=""/>
      <w:lvlJc w:val="left"/>
      <w:pPr>
        <w:ind w:left="310" w:hanging="360"/>
      </w:pPr>
      <w:rPr>
        <w:rFonts w:ascii="Wingdings" w:hAnsi="Wingdings" w:hint="default"/>
        <w:color w:val="auto"/>
        <w:sz w:val="24"/>
        <w:szCs w:val="24"/>
      </w:rPr>
    </w:lvl>
    <w:lvl w:ilvl="1" w:tplc="04190003" w:tentative="1">
      <w:start w:val="1"/>
      <w:numFmt w:val="bullet"/>
      <w:lvlText w:val="o"/>
      <w:lvlJc w:val="left"/>
      <w:pPr>
        <w:ind w:left="1030" w:hanging="360"/>
      </w:pPr>
      <w:rPr>
        <w:rFonts w:ascii="Courier New" w:hAnsi="Courier New" w:cs="Courier New" w:hint="default"/>
      </w:rPr>
    </w:lvl>
    <w:lvl w:ilvl="2" w:tplc="04190005" w:tentative="1">
      <w:start w:val="1"/>
      <w:numFmt w:val="bullet"/>
      <w:lvlText w:val=""/>
      <w:lvlJc w:val="left"/>
      <w:pPr>
        <w:ind w:left="1750" w:hanging="360"/>
      </w:pPr>
      <w:rPr>
        <w:rFonts w:ascii="Wingdings" w:hAnsi="Wingdings" w:hint="default"/>
      </w:rPr>
    </w:lvl>
    <w:lvl w:ilvl="3" w:tplc="04190001" w:tentative="1">
      <w:start w:val="1"/>
      <w:numFmt w:val="bullet"/>
      <w:lvlText w:val=""/>
      <w:lvlJc w:val="left"/>
      <w:pPr>
        <w:ind w:left="2470" w:hanging="360"/>
      </w:pPr>
      <w:rPr>
        <w:rFonts w:ascii="Symbol" w:hAnsi="Symbol" w:hint="default"/>
      </w:rPr>
    </w:lvl>
    <w:lvl w:ilvl="4" w:tplc="04190003" w:tentative="1">
      <w:start w:val="1"/>
      <w:numFmt w:val="bullet"/>
      <w:lvlText w:val="o"/>
      <w:lvlJc w:val="left"/>
      <w:pPr>
        <w:ind w:left="3190" w:hanging="360"/>
      </w:pPr>
      <w:rPr>
        <w:rFonts w:ascii="Courier New" w:hAnsi="Courier New" w:cs="Courier New" w:hint="default"/>
      </w:rPr>
    </w:lvl>
    <w:lvl w:ilvl="5" w:tplc="04190005" w:tentative="1">
      <w:start w:val="1"/>
      <w:numFmt w:val="bullet"/>
      <w:lvlText w:val=""/>
      <w:lvlJc w:val="left"/>
      <w:pPr>
        <w:ind w:left="3910" w:hanging="360"/>
      </w:pPr>
      <w:rPr>
        <w:rFonts w:ascii="Wingdings" w:hAnsi="Wingdings" w:hint="default"/>
      </w:rPr>
    </w:lvl>
    <w:lvl w:ilvl="6" w:tplc="04190001" w:tentative="1">
      <w:start w:val="1"/>
      <w:numFmt w:val="bullet"/>
      <w:lvlText w:val=""/>
      <w:lvlJc w:val="left"/>
      <w:pPr>
        <w:ind w:left="4630" w:hanging="360"/>
      </w:pPr>
      <w:rPr>
        <w:rFonts w:ascii="Symbol" w:hAnsi="Symbol" w:hint="default"/>
      </w:rPr>
    </w:lvl>
    <w:lvl w:ilvl="7" w:tplc="04190003" w:tentative="1">
      <w:start w:val="1"/>
      <w:numFmt w:val="bullet"/>
      <w:lvlText w:val="o"/>
      <w:lvlJc w:val="left"/>
      <w:pPr>
        <w:ind w:left="5350" w:hanging="360"/>
      </w:pPr>
      <w:rPr>
        <w:rFonts w:ascii="Courier New" w:hAnsi="Courier New" w:cs="Courier New" w:hint="default"/>
      </w:rPr>
    </w:lvl>
    <w:lvl w:ilvl="8" w:tplc="04190005" w:tentative="1">
      <w:start w:val="1"/>
      <w:numFmt w:val="bullet"/>
      <w:lvlText w:val=""/>
      <w:lvlJc w:val="left"/>
      <w:pPr>
        <w:ind w:left="6070" w:hanging="360"/>
      </w:pPr>
      <w:rPr>
        <w:rFonts w:ascii="Wingdings" w:hAnsi="Wingdings" w:hint="default"/>
      </w:rPr>
    </w:lvl>
  </w:abstractNum>
  <w:abstractNum w:abstractNumId="20">
    <w:nsid w:val="288413D8"/>
    <w:multiLevelType w:val="hybridMultilevel"/>
    <w:tmpl w:val="AA5620CC"/>
    <w:lvl w:ilvl="0" w:tplc="04190001">
      <w:start w:val="1"/>
      <w:numFmt w:val="bullet"/>
      <w:lvlText w:val=""/>
      <w:lvlJc w:val="left"/>
      <w:pPr>
        <w:ind w:left="1926" w:hanging="360"/>
      </w:pPr>
      <w:rPr>
        <w:rFonts w:ascii="Symbol" w:hAnsi="Symbol" w:hint="default"/>
      </w:rPr>
    </w:lvl>
    <w:lvl w:ilvl="1" w:tplc="04190003" w:tentative="1">
      <w:start w:val="1"/>
      <w:numFmt w:val="bullet"/>
      <w:lvlText w:val="o"/>
      <w:lvlJc w:val="left"/>
      <w:pPr>
        <w:ind w:left="2646" w:hanging="360"/>
      </w:pPr>
      <w:rPr>
        <w:rFonts w:ascii="Courier New" w:hAnsi="Courier New" w:cs="Courier New" w:hint="default"/>
      </w:rPr>
    </w:lvl>
    <w:lvl w:ilvl="2" w:tplc="04190005" w:tentative="1">
      <w:start w:val="1"/>
      <w:numFmt w:val="bullet"/>
      <w:lvlText w:val=""/>
      <w:lvlJc w:val="left"/>
      <w:pPr>
        <w:ind w:left="3366" w:hanging="360"/>
      </w:pPr>
      <w:rPr>
        <w:rFonts w:ascii="Wingdings" w:hAnsi="Wingdings" w:hint="default"/>
      </w:rPr>
    </w:lvl>
    <w:lvl w:ilvl="3" w:tplc="04190001" w:tentative="1">
      <w:start w:val="1"/>
      <w:numFmt w:val="bullet"/>
      <w:lvlText w:val=""/>
      <w:lvlJc w:val="left"/>
      <w:pPr>
        <w:ind w:left="4086" w:hanging="360"/>
      </w:pPr>
      <w:rPr>
        <w:rFonts w:ascii="Symbol" w:hAnsi="Symbol" w:hint="default"/>
      </w:rPr>
    </w:lvl>
    <w:lvl w:ilvl="4" w:tplc="04190003" w:tentative="1">
      <w:start w:val="1"/>
      <w:numFmt w:val="bullet"/>
      <w:lvlText w:val="o"/>
      <w:lvlJc w:val="left"/>
      <w:pPr>
        <w:ind w:left="4806" w:hanging="360"/>
      </w:pPr>
      <w:rPr>
        <w:rFonts w:ascii="Courier New" w:hAnsi="Courier New" w:cs="Courier New" w:hint="default"/>
      </w:rPr>
    </w:lvl>
    <w:lvl w:ilvl="5" w:tplc="04190005" w:tentative="1">
      <w:start w:val="1"/>
      <w:numFmt w:val="bullet"/>
      <w:lvlText w:val=""/>
      <w:lvlJc w:val="left"/>
      <w:pPr>
        <w:ind w:left="5526" w:hanging="360"/>
      </w:pPr>
      <w:rPr>
        <w:rFonts w:ascii="Wingdings" w:hAnsi="Wingdings" w:hint="default"/>
      </w:rPr>
    </w:lvl>
    <w:lvl w:ilvl="6" w:tplc="04190001" w:tentative="1">
      <w:start w:val="1"/>
      <w:numFmt w:val="bullet"/>
      <w:lvlText w:val=""/>
      <w:lvlJc w:val="left"/>
      <w:pPr>
        <w:ind w:left="6246" w:hanging="360"/>
      </w:pPr>
      <w:rPr>
        <w:rFonts w:ascii="Symbol" w:hAnsi="Symbol" w:hint="default"/>
      </w:rPr>
    </w:lvl>
    <w:lvl w:ilvl="7" w:tplc="04190003" w:tentative="1">
      <w:start w:val="1"/>
      <w:numFmt w:val="bullet"/>
      <w:lvlText w:val="o"/>
      <w:lvlJc w:val="left"/>
      <w:pPr>
        <w:ind w:left="6966" w:hanging="360"/>
      </w:pPr>
      <w:rPr>
        <w:rFonts w:ascii="Courier New" w:hAnsi="Courier New" w:cs="Courier New" w:hint="default"/>
      </w:rPr>
    </w:lvl>
    <w:lvl w:ilvl="8" w:tplc="04190005" w:tentative="1">
      <w:start w:val="1"/>
      <w:numFmt w:val="bullet"/>
      <w:lvlText w:val=""/>
      <w:lvlJc w:val="left"/>
      <w:pPr>
        <w:ind w:left="7686" w:hanging="360"/>
      </w:pPr>
      <w:rPr>
        <w:rFonts w:ascii="Wingdings" w:hAnsi="Wingdings" w:hint="default"/>
      </w:rPr>
    </w:lvl>
  </w:abstractNum>
  <w:abstractNum w:abstractNumId="21">
    <w:nsid w:val="35EF62FA"/>
    <w:multiLevelType w:val="hybridMultilevel"/>
    <w:tmpl w:val="09627208"/>
    <w:lvl w:ilvl="0" w:tplc="8AF676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7D47B29"/>
    <w:multiLevelType w:val="hybridMultilevel"/>
    <w:tmpl w:val="3B104D38"/>
    <w:lvl w:ilvl="0" w:tplc="5330B48A">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3C57287E"/>
    <w:multiLevelType w:val="hybridMultilevel"/>
    <w:tmpl w:val="3BB4F39E"/>
    <w:lvl w:ilvl="0" w:tplc="F8D46EFC">
      <w:start w:val="1"/>
      <w:numFmt w:val="bullet"/>
      <w:lvlText w:val=""/>
      <w:lvlJc w:val="left"/>
      <w:pPr>
        <w:ind w:left="360" w:hanging="360"/>
      </w:pPr>
      <w:rPr>
        <w:rFonts w:ascii="Wingdings" w:hAnsi="Wingdings" w:hint="default"/>
        <w:color w:val="auto"/>
        <w:sz w:val="24"/>
        <w:szCs w:val="24"/>
      </w:rPr>
    </w:lvl>
    <w:lvl w:ilvl="1" w:tplc="04190003" w:tentative="1">
      <w:start w:val="1"/>
      <w:numFmt w:val="bullet"/>
      <w:lvlText w:val="o"/>
      <w:lvlJc w:val="left"/>
      <w:pPr>
        <w:ind w:left="1242" w:hanging="360"/>
      </w:pPr>
      <w:rPr>
        <w:rFonts w:ascii="Courier New" w:hAnsi="Courier New" w:cs="Courier New" w:hint="default"/>
      </w:rPr>
    </w:lvl>
    <w:lvl w:ilvl="2" w:tplc="04190005" w:tentative="1">
      <w:start w:val="1"/>
      <w:numFmt w:val="bullet"/>
      <w:lvlText w:val=""/>
      <w:lvlJc w:val="left"/>
      <w:pPr>
        <w:ind w:left="1962" w:hanging="360"/>
      </w:pPr>
      <w:rPr>
        <w:rFonts w:ascii="Wingdings" w:hAnsi="Wingdings" w:hint="default"/>
      </w:rPr>
    </w:lvl>
    <w:lvl w:ilvl="3" w:tplc="04190001" w:tentative="1">
      <w:start w:val="1"/>
      <w:numFmt w:val="bullet"/>
      <w:lvlText w:val=""/>
      <w:lvlJc w:val="left"/>
      <w:pPr>
        <w:ind w:left="2682" w:hanging="360"/>
      </w:pPr>
      <w:rPr>
        <w:rFonts w:ascii="Symbol" w:hAnsi="Symbol" w:hint="default"/>
      </w:rPr>
    </w:lvl>
    <w:lvl w:ilvl="4" w:tplc="04190003" w:tentative="1">
      <w:start w:val="1"/>
      <w:numFmt w:val="bullet"/>
      <w:lvlText w:val="o"/>
      <w:lvlJc w:val="left"/>
      <w:pPr>
        <w:ind w:left="3402" w:hanging="360"/>
      </w:pPr>
      <w:rPr>
        <w:rFonts w:ascii="Courier New" w:hAnsi="Courier New" w:cs="Courier New" w:hint="default"/>
      </w:rPr>
    </w:lvl>
    <w:lvl w:ilvl="5" w:tplc="04190005" w:tentative="1">
      <w:start w:val="1"/>
      <w:numFmt w:val="bullet"/>
      <w:lvlText w:val=""/>
      <w:lvlJc w:val="left"/>
      <w:pPr>
        <w:ind w:left="4122" w:hanging="360"/>
      </w:pPr>
      <w:rPr>
        <w:rFonts w:ascii="Wingdings" w:hAnsi="Wingdings" w:hint="default"/>
      </w:rPr>
    </w:lvl>
    <w:lvl w:ilvl="6" w:tplc="04190001" w:tentative="1">
      <w:start w:val="1"/>
      <w:numFmt w:val="bullet"/>
      <w:lvlText w:val=""/>
      <w:lvlJc w:val="left"/>
      <w:pPr>
        <w:ind w:left="4842" w:hanging="360"/>
      </w:pPr>
      <w:rPr>
        <w:rFonts w:ascii="Symbol" w:hAnsi="Symbol" w:hint="default"/>
      </w:rPr>
    </w:lvl>
    <w:lvl w:ilvl="7" w:tplc="04190003" w:tentative="1">
      <w:start w:val="1"/>
      <w:numFmt w:val="bullet"/>
      <w:lvlText w:val="o"/>
      <w:lvlJc w:val="left"/>
      <w:pPr>
        <w:ind w:left="5562" w:hanging="360"/>
      </w:pPr>
      <w:rPr>
        <w:rFonts w:ascii="Courier New" w:hAnsi="Courier New" w:cs="Courier New" w:hint="default"/>
      </w:rPr>
    </w:lvl>
    <w:lvl w:ilvl="8" w:tplc="04190005" w:tentative="1">
      <w:start w:val="1"/>
      <w:numFmt w:val="bullet"/>
      <w:lvlText w:val=""/>
      <w:lvlJc w:val="left"/>
      <w:pPr>
        <w:ind w:left="6282" w:hanging="360"/>
      </w:pPr>
      <w:rPr>
        <w:rFonts w:ascii="Wingdings" w:hAnsi="Wingdings" w:hint="default"/>
      </w:rPr>
    </w:lvl>
  </w:abstractNum>
  <w:abstractNum w:abstractNumId="24">
    <w:nsid w:val="41144F42"/>
    <w:multiLevelType w:val="hybridMultilevel"/>
    <w:tmpl w:val="486246FC"/>
    <w:lvl w:ilvl="0" w:tplc="F8D46EFC">
      <w:start w:val="1"/>
      <w:numFmt w:val="bullet"/>
      <w:lvlText w:val=""/>
      <w:lvlJc w:val="left"/>
      <w:pPr>
        <w:ind w:left="295" w:hanging="360"/>
      </w:pPr>
      <w:rPr>
        <w:rFonts w:ascii="Wingdings" w:hAnsi="Wingdings" w:hint="default"/>
        <w:color w:val="auto"/>
        <w:sz w:val="24"/>
        <w:szCs w:val="24"/>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25">
    <w:nsid w:val="42C70BBF"/>
    <w:multiLevelType w:val="hybridMultilevel"/>
    <w:tmpl w:val="8DCEB28C"/>
    <w:lvl w:ilvl="0" w:tplc="5AD2A81A">
      <w:start w:val="5"/>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4C50EF8"/>
    <w:multiLevelType w:val="hybridMultilevel"/>
    <w:tmpl w:val="D43EF060"/>
    <w:lvl w:ilvl="0" w:tplc="DF20904A">
      <w:start w:val="1"/>
      <w:numFmt w:val="decimal"/>
      <w:lvlText w:val="%1."/>
      <w:lvlJc w:val="left"/>
      <w:pPr>
        <w:ind w:left="786"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nsid w:val="48C6220E"/>
    <w:multiLevelType w:val="hybridMultilevel"/>
    <w:tmpl w:val="584CD4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4995279B"/>
    <w:multiLevelType w:val="hybridMultilevel"/>
    <w:tmpl w:val="54024132"/>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9">
    <w:nsid w:val="4AC23220"/>
    <w:multiLevelType w:val="hybridMultilevel"/>
    <w:tmpl w:val="4DFADD08"/>
    <w:lvl w:ilvl="0" w:tplc="F8D46EFC">
      <w:start w:val="1"/>
      <w:numFmt w:val="bullet"/>
      <w:lvlText w:val=""/>
      <w:lvlJc w:val="left"/>
      <w:pPr>
        <w:ind w:left="4896" w:hanging="360"/>
      </w:pPr>
      <w:rPr>
        <w:rFonts w:ascii="Wingdings" w:hAnsi="Wingdings" w:hint="default"/>
        <w:color w:val="auto"/>
        <w:sz w:val="24"/>
        <w:szCs w:val="24"/>
      </w:rPr>
    </w:lvl>
    <w:lvl w:ilvl="1" w:tplc="04190003" w:tentative="1">
      <w:start w:val="1"/>
      <w:numFmt w:val="bullet"/>
      <w:lvlText w:val="o"/>
      <w:lvlJc w:val="left"/>
      <w:pPr>
        <w:ind w:left="5616" w:hanging="360"/>
      </w:pPr>
      <w:rPr>
        <w:rFonts w:ascii="Courier New" w:hAnsi="Courier New" w:cs="Courier New" w:hint="default"/>
      </w:rPr>
    </w:lvl>
    <w:lvl w:ilvl="2" w:tplc="04190005" w:tentative="1">
      <w:start w:val="1"/>
      <w:numFmt w:val="bullet"/>
      <w:lvlText w:val=""/>
      <w:lvlJc w:val="left"/>
      <w:pPr>
        <w:ind w:left="6336" w:hanging="360"/>
      </w:pPr>
      <w:rPr>
        <w:rFonts w:ascii="Wingdings" w:hAnsi="Wingdings" w:hint="default"/>
      </w:rPr>
    </w:lvl>
    <w:lvl w:ilvl="3" w:tplc="04190001" w:tentative="1">
      <w:start w:val="1"/>
      <w:numFmt w:val="bullet"/>
      <w:lvlText w:val=""/>
      <w:lvlJc w:val="left"/>
      <w:pPr>
        <w:ind w:left="7056" w:hanging="360"/>
      </w:pPr>
      <w:rPr>
        <w:rFonts w:ascii="Symbol" w:hAnsi="Symbol" w:hint="default"/>
      </w:rPr>
    </w:lvl>
    <w:lvl w:ilvl="4" w:tplc="04190003" w:tentative="1">
      <w:start w:val="1"/>
      <w:numFmt w:val="bullet"/>
      <w:lvlText w:val="o"/>
      <w:lvlJc w:val="left"/>
      <w:pPr>
        <w:ind w:left="7776" w:hanging="360"/>
      </w:pPr>
      <w:rPr>
        <w:rFonts w:ascii="Courier New" w:hAnsi="Courier New" w:cs="Courier New" w:hint="default"/>
      </w:rPr>
    </w:lvl>
    <w:lvl w:ilvl="5" w:tplc="04190005" w:tentative="1">
      <w:start w:val="1"/>
      <w:numFmt w:val="bullet"/>
      <w:lvlText w:val=""/>
      <w:lvlJc w:val="left"/>
      <w:pPr>
        <w:ind w:left="8496" w:hanging="360"/>
      </w:pPr>
      <w:rPr>
        <w:rFonts w:ascii="Wingdings" w:hAnsi="Wingdings" w:hint="default"/>
      </w:rPr>
    </w:lvl>
    <w:lvl w:ilvl="6" w:tplc="04190001" w:tentative="1">
      <w:start w:val="1"/>
      <w:numFmt w:val="bullet"/>
      <w:lvlText w:val=""/>
      <w:lvlJc w:val="left"/>
      <w:pPr>
        <w:ind w:left="9216" w:hanging="360"/>
      </w:pPr>
      <w:rPr>
        <w:rFonts w:ascii="Symbol" w:hAnsi="Symbol" w:hint="default"/>
      </w:rPr>
    </w:lvl>
    <w:lvl w:ilvl="7" w:tplc="04190003" w:tentative="1">
      <w:start w:val="1"/>
      <w:numFmt w:val="bullet"/>
      <w:lvlText w:val="o"/>
      <w:lvlJc w:val="left"/>
      <w:pPr>
        <w:ind w:left="9936" w:hanging="360"/>
      </w:pPr>
      <w:rPr>
        <w:rFonts w:ascii="Courier New" w:hAnsi="Courier New" w:cs="Courier New" w:hint="default"/>
      </w:rPr>
    </w:lvl>
    <w:lvl w:ilvl="8" w:tplc="04190005" w:tentative="1">
      <w:start w:val="1"/>
      <w:numFmt w:val="bullet"/>
      <w:lvlText w:val=""/>
      <w:lvlJc w:val="left"/>
      <w:pPr>
        <w:ind w:left="10656" w:hanging="360"/>
      </w:pPr>
      <w:rPr>
        <w:rFonts w:ascii="Wingdings" w:hAnsi="Wingdings" w:hint="default"/>
      </w:rPr>
    </w:lvl>
  </w:abstractNum>
  <w:abstractNum w:abstractNumId="30">
    <w:nsid w:val="4C41143F"/>
    <w:multiLevelType w:val="hybridMultilevel"/>
    <w:tmpl w:val="DBD88A7E"/>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C5B0697"/>
    <w:multiLevelType w:val="hybridMultilevel"/>
    <w:tmpl w:val="0B2267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4D6A2239"/>
    <w:multiLevelType w:val="hybridMultilevel"/>
    <w:tmpl w:val="5EAEBF96"/>
    <w:lvl w:ilvl="0" w:tplc="0419000D">
      <w:start w:val="1"/>
      <w:numFmt w:val="bullet"/>
      <w:lvlText w:val=""/>
      <w:lvlJc w:val="left"/>
      <w:pPr>
        <w:ind w:left="560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DBB3F56"/>
    <w:multiLevelType w:val="hybridMultilevel"/>
    <w:tmpl w:val="3DB82F7C"/>
    <w:lvl w:ilvl="0" w:tplc="1EBEEB02">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517073E1"/>
    <w:multiLevelType w:val="hybridMultilevel"/>
    <w:tmpl w:val="BE14BD44"/>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1957D31"/>
    <w:multiLevelType w:val="hybridMultilevel"/>
    <w:tmpl w:val="0C68707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38E2F60"/>
    <w:multiLevelType w:val="hybridMultilevel"/>
    <w:tmpl w:val="F55C608A"/>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66528DA"/>
    <w:multiLevelType w:val="hybridMultilevel"/>
    <w:tmpl w:val="EADA5AA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A4F6384"/>
    <w:multiLevelType w:val="hybridMultilevel"/>
    <w:tmpl w:val="37CCD66E"/>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9">
    <w:nsid w:val="5B226C5B"/>
    <w:multiLevelType w:val="hybridMultilevel"/>
    <w:tmpl w:val="3886F060"/>
    <w:lvl w:ilvl="0" w:tplc="D1205672">
      <w:start w:val="1"/>
      <w:numFmt w:val="bullet"/>
      <w:lvlText w:val="-"/>
      <w:lvlJc w:val="left"/>
      <w:pPr>
        <w:ind w:left="1146" w:hanging="360"/>
      </w:pPr>
      <w:rPr>
        <w:rFonts w:ascii="Simplified Arabic" w:hAnsi="Simplified Arabic"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5C1B52EB"/>
    <w:multiLevelType w:val="hybridMultilevel"/>
    <w:tmpl w:val="7138D730"/>
    <w:lvl w:ilvl="0" w:tplc="094C1080">
      <w:start w:val="1"/>
      <w:numFmt w:val="bullet"/>
      <w:lvlText w:val="•"/>
      <w:lvlJc w:val="left"/>
      <w:pPr>
        <w:tabs>
          <w:tab w:val="num" w:pos="720"/>
        </w:tabs>
        <w:ind w:left="720" w:hanging="360"/>
      </w:pPr>
      <w:rPr>
        <w:rFonts w:ascii="Times New Roman" w:hAnsi="Times New Roman" w:hint="default"/>
      </w:rPr>
    </w:lvl>
    <w:lvl w:ilvl="1" w:tplc="5EC8ACA8" w:tentative="1">
      <w:start w:val="1"/>
      <w:numFmt w:val="bullet"/>
      <w:lvlText w:val="•"/>
      <w:lvlJc w:val="left"/>
      <w:pPr>
        <w:tabs>
          <w:tab w:val="num" w:pos="1440"/>
        </w:tabs>
        <w:ind w:left="1440" w:hanging="360"/>
      </w:pPr>
      <w:rPr>
        <w:rFonts w:ascii="Times New Roman" w:hAnsi="Times New Roman" w:hint="default"/>
      </w:rPr>
    </w:lvl>
    <w:lvl w:ilvl="2" w:tplc="213EC6AE" w:tentative="1">
      <w:start w:val="1"/>
      <w:numFmt w:val="bullet"/>
      <w:lvlText w:val="•"/>
      <w:lvlJc w:val="left"/>
      <w:pPr>
        <w:tabs>
          <w:tab w:val="num" w:pos="2160"/>
        </w:tabs>
        <w:ind w:left="2160" w:hanging="360"/>
      </w:pPr>
      <w:rPr>
        <w:rFonts w:ascii="Times New Roman" w:hAnsi="Times New Roman" w:hint="default"/>
      </w:rPr>
    </w:lvl>
    <w:lvl w:ilvl="3" w:tplc="950EE118" w:tentative="1">
      <w:start w:val="1"/>
      <w:numFmt w:val="bullet"/>
      <w:lvlText w:val="•"/>
      <w:lvlJc w:val="left"/>
      <w:pPr>
        <w:tabs>
          <w:tab w:val="num" w:pos="2880"/>
        </w:tabs>
        <w:ind w:left="2880" w:hanging="360"/>
      </w:pPr>
      <w:rPr>
        <w:rFonts w:ascii="Times New Roman" w:hAnsi="Times New Roman" w:hint="default"/>
      </w:rPr>
    </w:lvl>
    <w:lvl w:ilvl="4" w:tplc="EA2EAF04" w:tentative="1">
      <w:start w:val="1"/>
      <w:numFmt w:val="bullet"/>
      <w:lvlText w:val="•"/>
      <w:lvlJc w:val="left"/>
      <w:pPr>
        <w:tabs>
          <w:tab w:val="num" w:pos="3600"/>
        </w:tabs>
        <w:ind w:left="3600" w:hanging="360"/>
      </w:pPr>
      <w:rPr>
        <w:rFonts w:ascii="Times New Roman" w:hAnsi="Times New Roman" w:hint="default"/>
      </w:rPr>
    </w:lvl>
    <w:lvl w:ilvl="5" w:tplc="A5EA7720" w:tentative="1">
      <w:start w:val="1"/>
      <w:numFmt w:val="bullet"/>
      <w:lvlText w:val="•"/>
      <w:lvlJc w:val="left"/>
      <w:pPr>
        <w:tabs>
          <w:tab w:val="num" w:pos="4320"/>
        </w:tabs>
        <w:ind w:left="4320" w:hanging="360"/>
      </w:pPr>
      <w:rPr>
        <w:rFonts w:ascii="Times New Roman" w:hAnsi="Times New Roman" w:hint="default"/>
      </w:rPr>
    </w:lvl>
    <w:lvl w:ilvl="6" w:tplc="95FEA8B2" w:tentative="1">
      <w:start w:val="1"/>
      <w:numFmt w:val="bullet"/>
      <w:lvlText w:val="•"/>
      <w:lvlJc w:val="left"/>
      <w:pPr>
        <w:tabs>
          <w:tab w:val="num" w:pos="5040"/>
        </w:tabs>
        <w:ind w:left="5040" w:hanging="360"/>
      </w:pPr>
      <w:rPr>
        <w:rFonts w:ascii="Times New Roman" w:hAnsi="Times New Roman" w:hint="default"/>
      </w:rPr>
    </w:lvl>
    <w:lvl w:ilvl="7" w:tplc="4498D18E" w:tentative="1">
      <w:start w:val="1"/>
      <w:numFmt w:val="bullet"/>
      <w:lvlText w:val="•"/>
      <w:lvlJc w:val="left"/>
      <w:pPr>
        <w:tabs>
          <w:tab w:val="num" w:pos="5760"/>
        </w:tabs>
        <w:ind w:left="5760" w:hanging="360"/>
      </w:pPr>
      <w:rPr>
        <w:rFonts w:ascii="Times New Roman" w:hAnsi="Times New Roman" w:hint="default"/>
      </w:rPr>
    </w:lvl>
    <w:lvl w:ilvl="8" w:tplc="D5967B2E" w:tentative="1">
      <w:start w:val="1"/>
      <w:numFmt w:val="bullet"/>
      <w:lvlText w:val="•"/>
      <w:lvlJc w:val="left"/>
      <w:pPr>
        <w:tabs>
          <w:tab w:val="num" w:pos="6480"/>
        </w:tabs>
        <w:ind w:left="6480" w:hanging="360"/>
      </w:pPr>
      <w:rPr>
        <w:rFonts w:ascii="Times New Roman" w:hAnsi="Times New Roman" w:hint="default"/>
      </w:rPr>
    </w:lvl>
  </w:abstractNum>
  <w:abstractNum w:abstractNumId="41">
    <w:nsid w:val="608E7614"/>
    <w:multiLevelType w:val="hybridMultilevel"/>
    <w:tmpl w:val="4E1611E0"/>
    <w:lvl w:ilvl="0" w:tplc="3DEABCC6">
      <w:start w:val="1"/>
      <w:numFmt w:val="bullet"/>
      <w:lvlText w:val="•"/>
      <w:lvlJc w:val="left"/>
      <w:pPr>
        <w:tabs>
          <w:tab w:val="num" w:pos="720"/>
        </w:tabs>
        <w:ind w:left="720" w:hanging="360"/>
      </w:pPr>
      <w:rPr>
        <w:rFonts w:ascii="Times New Roman" w:hAnsi="Times New Roman" w:hint="default"/>
      </w:rPr>
    </w:lvl>
    <w:lvl w:ilvl="1" w:tplc="AD2A9890" w:tentative="1">
      <w:start w:val="1"/>
      <w:numFmt w:val="bullet"/>
      <w:lvlText w:val="•"/>
      <w:lvlJc w:val="left"/>
      <w:pPr>
        <w:tabs>
          <w:tab w:val="num" w:pos="1440"/>
        </w:tabs>
        <w:ind w:left="1440" w:hanging="360"/>
      </w:pPr>
      <w:rPr>
        <w:rFonts w:ascii="Times New Roman" w:hAnsi="Times New Roman" w:hint="default"/>
      </w:rPr>
    </w:lvl>
    <w:lvl w:ilvl="2" w:tplc="4C942B94" w:tentative="1">
      <w:start w:val="1"/>
      <w:numFmt w:val="bullet"/>
      <w:lvlText w:val="•"/>
      <w:lvlJc w:val="left"/>
      <w:pPr>
        <w:tabs>
          <w:tab w:val="num" w:pos="2160"/>
        </w:tabs>
        <w:ind w:left="2160" w:hanging="360"/>
      </w:pPr>
      <w:rPr>
        <w:rFonts w:ascii="Times New Roman" w:hAnsi="Times New Roman" w:hint="default"/>
      </w:rPr>
    </w:lvl>
    <w:lvl w:ilvl="3" w:tplc="2018A93E" w:tentative="1">
      <w:start w:val="1"/>
      <w:numFmt w:val="bullet"/>
      <w:lvlText w:val="•"/>
      <w:lvlJc w:val="left"/>
      <w:pPr>
        <w:tabs>
          <w:tab w:val="num" w:pos="2880"/>
        </w:tabs>
        <w:ind w:left="2880" w:hanging="360"/>
      </w:pPr>
      <w:rPr>
        <w:rFonts w:ascii="Times New Roman" w:hAnsi="Times New Roman" w:hint="default"/>
      </w:rPr>
    </w:lvl>
    <w:lvl w:ilvl="4" w:tplc="1D4098FA" w:tentative="1">
      <w:start w:val="1"/>
      <w:numFmt w:val="bullet"/>
      <w:lvlText w:val="•"/>
      <w:lvlJc w:val="left"/>
      <w:pPr>
        <w:tabs>
          <w:tab w:val="num" w:pos="3600"/>
        </w:tabs>
        <w:ind w:left="3600" w:hanging="360"/>
      </w:pPr>
      <w:rPr>
        <w:rFonts w:ascii="Times New Roman" w:hAnsi="Times New Roman" w:hint="default"/>
      </w:rPr>
    </w:lvl>
    <w:lvl w:ilvl="5" w:tplc="3D542292" w:tentative="1">
      <w:start w:val="1"/>
      <w:numFmt w:val="bullet"/>
      <w:lvlText w:val="•"/>
      <w:lvlJc w:val="left"/>
      <w:pPr>
        <w:tabs>
          <w:tab w:val="num" w:pos="4320"/>
        </w:tabs>
        <w:ind w:left="4320" w:hanging="360"/>
      </w:pPr>
      <w:rPr>
        <w:rFonts w:ascii="Times New Roman" w:hAnsi="Times New Roman" w:hint="default"/>
      </w:rPr>
    </w:lvl>
    <w:lvl w:ilvl="6" w:tplc="C6901D3A" w:tentative="1">
      <w:start w:val="1"/>
      <w:numFmt w:val="bullet"/>
      <w:lvlText w:val="•"/>
      <w:lvlJc w:val="left"/>
      <w:pPr>
        <w:tabs>
          <w:tab w:val="num" w:pos="5040"/>
        </w:tabs>
        <w:ind w:left="5040" w:hanging="360"/>
      </w:pPr>
      <w:rPr>
        <w:rFonts w:ascii="Times New Roman" w:hAnsi="Times New Roman" w:hint="default"/>
      </w:rPr>
    </w:lvl>
    <w:lvl w:ilvl="7" w:tplc="B810E722" w:tentative="1">
      <w:start w:val="1"/>
      <w:numFmt w:val="bullet"/>
      <w:lvlText w:val="•"/>
      <w:lvlJc w:val="left"/>
      <w:pPr>
        <w:tabs>
          <w:tab w:val="num" w:pos="5760"/>
        </w:tabs>
        <w:ind w:left="5760" w:hanging="360"/>
      </w:pPr>
      <w:rPr>
        <w:rFonts w:ascii="Times New Roman" w:hAnsi="Times New Roman" w:hint="default"/>
      </w:rPr>
    </w:lvl>
    <w:lvl w:ilvl="8" w:tplc="C28AAECA" w:tentative="1">
      <w:start w:val="1"/>
      <w:numFmt w:val="bullet"/>
      <w:lvlText w:val="•"/>
      <w:lvlJc w:val="left"/>
      <w:pPr>
        <w:tabs>
          <w:tab w:val="num" w:pos="6480"/>
        </w:tabs>
        <w:ind w:left="6480" w:hanging="360"/>
      </w:pPr>
      <w:rPr>
        <w:rFonts w:ascii="Times New Roman" w:hAnsi="Times New Roman" w:hint="default"/>
      </w:rPr>
    </w:lvl>
  </w:abstractNum>
  <w:abstractNum w:abstractNumId="42">
    <w:nsid w:val="647D4CF0"/>
    <w:multiLevelType w:val="hybridMultilevel"/>
    <w:tmpl w:val="A21EDF82"/>
    <w:lvl w:ilvl="0" w:tplc="7008402E">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9E1413"/>
    <w:multiLevelType w:val="hybridMultilevel"/>
    <w:tmpl w:val="7E2CE002"/>
    <w:lvl w:ilvl="0" w:tplc="9F841B0E">
      <w:start w:val="1"/>
      <w:numFmt w:val="bullet"/>
      <w:lvlText w:val=""/>
      <w:lvlJc w:val="left"/>
      <w:pPr>
        <w:ind w:left="644"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E5577B1"/>
    <w:multiLevelType w:val="hybridMultilevel"/>
    <w:tmpl w:val="2A8487EE"/>
    <w:lvl w:ilvl="0" w:tplc="F8D46EFC">
      <w:start w:val="1"/>
      <w:numFmt w:val="bullet"/>
      <w:lvlText w:val=""/>
      <w:lvlJc w:val="left"/>
      <w:pPr>
        <w:ind w:left="238" w:hanging="360"/>
      </w:pPr>
      <w:rPr>
        <w:rFonts w:ascii="Wingdings" w:hAnsi="Wingdings" w:hint="default"/>
        <w:color w:val="auto"/>
        <w:sz w:val="24"/>
        <w:szCs w:val="24"/>
      </w:rPr>
    </w:lvl>
    <w:lvl w:ilvl="1" w:tplc="04190003" w:tentative="1">
      <w:start w:val="1"/>
      <w:numFmt w:val="bullet"/>
      <w:lvlText w:val="o"/>
      <w:lvlJc w:val="left"/>
      <w:pPr>
        <w:ind w:left="958" w:hanging="360"/>
      </w:pPr>
      <w:rPr>
        <w:rFonts w:ascii="Courier New" w:hAnsi="Courier New" w:cs="Courier New" w:hint="default"/>
      </w:rPr>
    </w:lvl>
    <w:lvl w:ilvl="2" w:tplc="04190005" w:tentative="1">
      <w:start w:val="1"/>
      <w:numFmt w:val="bullet"/>
      <w:lvlText w:val=""/>
      <w:lvlJc w:val="left"/>
      <w:pPr>
        <w:ind w:left="1678" w:hanging="360"/>
      </w:pPr>
      <w:rPr>
        <w:rFonts w:ascii="Wingdings" w:hAnsi="Wingdings" w:hint="default"/>
      </w:rPr>
    </w:lvl>
    <w:lvl w:ilvl="3" w:tplc="04190001" w:tentative="1">
      <w:start w:val="1"/>
      <w:numFmt w:val="bullet"/>
      <w:lvlText w:val=""/>
      <w:lvlJc w:val="left"/>
      <w:pPr>
        <w:ind w:left="2398" w:hanging="360"/>
      </w:pPr>
      <w:rPr>
        <w:rFonts w:ascii="Symbol" w:hAnsi="Symbol" w:hint="default"/>
      </w:rPr>
    </w:lvl>
    <w:lvl w:ilvl="4" w:tplc="04190003" w:tentative="1">
      <w:start w:val="1"/>
      <w:numFmt w:val="bullet"/>
      <w:lvlText w:val="o"/>
      <w:lvlJc w:val="left"/>
      <w:pPr>
        <w:ind w:left="3118" w:hanging="360"/>
      </w:pPr>
      <w:rPr>
        <w:rFonts w:ascii="Courier New" w:hAnsi="Courier New" w:cs="Courier New" w:hint="default"/>
      </w:rPr>
    </w:lvl>
    <w:lvl w:ilvl="5" w:tplc="04190005" w:tentative="1">
      <w:start w:val="1"/>
      <w:numFmt w:val="bullet"/>
      <w:lvlText w:val=""/>
      <w:lvlJc w:val="left"/>
      <w:pPr>
        <w:ind w:left="3838" w:hanging="360"/>
      </w:pPr>
      <w:rPr>
        <w:rFonts w:ascii="Wingdings" w:hAnsi="Wingdings" w:hint="default"/>
      </w:rPr>
    </w:lvl>
    <w:lvl w:ilvl="6" w:tplc="04190001" w:tentative="1">
      <w:start w:val="1"/>
      <w:numFmt w:val="bullet"/>
      <w:lvlText w:val=""/>
      <w:lvlJc w:val="left"/>
      <w:pPr>
        <w:ind w:left="4558" w:hanging="360"/>
      </w:pPr>
      <w:rPr>
        <w:rFonts w:ascii="Symbol" w:hAnsi="Symbol" w:hint="default"/>
      </w:rPr>
    </w:lvl>
    <w:lvl w:ilvl="7" w:tplc="04190003" w:tentative="1">
      <w:start w:val="1"/>
      <w:numFmt w:val="bullet"/>
      <w:lvlText w:val="o"/>
      <w:lvlJc w:val="left"/>
      <w:pPr>
        <w:ind w:left="5278" w:hanging="360"/>
      </w:pPr>
      <w:rPr>
        <w:rFonts w:ascii="Courier New" w:hAnsi="Courier New" w:cs="Courier New" w:hint="default"/>
      </w:rPr>
    </w:lvl>
    <w:lvl w:ilvl="8" w:tplc="04190005" w:tentative="1">
      <w:start w:val="1"/>
      <w:numFmt w:val="bullet"/>
      <w:lvlText w:val=""/>
      <w:lvlJc w:val="left"/>
      <w:pPr>
        <w:ind w:left="5998" w:hanging="360"/>
      </w:pPr>
      <w:rPr>
        <w:rFonts w:ascii="Wingdings" w:hAnsi="Wingdings" w:hint="default"/>
      </w:rPr>
    </w:lvl>
  </w:abstractNum>
  <w:abstractNum w:abstractNumId="45">
    <w:nsid w:val="71842F82"/>
    <w:multiLevelType w:val="hybridMultilevel"/>
    <w:tmpl w:val="B95A2E62"/>
    <w:lvl w:ilvl="0" w:tplc="B8BEE478">
      <w:start w:val="1"/>
      <w:numFmt w:val="bullet"/>
      <w:lvlText w:val="•"/>
      <w:lvlJc w:val="left"/>
      <w:pPr>
        <w:tabs>
          <w:tab w:val="num" w:pos="720"/>
        </w:tabs>
        <w:ind w:left="720" w:hanging="360"/>
      </w:pPr>
      <w:rPr>
        <w:rFonts w:ascii="Times New Roman" w:hAnsi="Times New Roman" w:hint="default"/>
      </w:rPr>
    </w:lvl>
    <w:lvl w:ilvl="1" w:tplc="8B0E0B3C" w:tentative="1">
      <w:start w:val="1"/>
      <w:numFmt w:val="bullet"/>
      <w:lvlText w:val="•"/>
      <w:lvlJc w:val="left"/>
      <w:pPr>
        <w:tabs>
          <w:tab w:val="num" w:pos="1440"/>
        </w:tabs>
        <w:ind w:left="1440" w:hanging="360"/>
      </w:pPr>
      <w:rPr>
        <w:rFonts w:ascii="Times New Roman" w:hAnsi="Times New Roman" w:hint="default"/>
      </w:rPr>
    </w:lvl>
    <w:lvl w:ilvl="2" w:tplc="7F9869FA" w:tentative="1">
      <w:start w:val="1"/>
      <w:numFmt w:val="bullet"/>
      <w:lvlText w:val="•"/>
      <w:lvlJc w:val="left"/>
      <w:pPr>
        <w:tabs>
          <w:tab w:val="num" w:pos="2160"/>
        </w:tabs>
        <w:ind w:left="2160" w:hanging="360"/>
      </w:pPr>
      <w:rPr>
        <w:rFonts w:ascii="Times New Roman" w:hAnsi="Times New Roman" w:hint="default"/>
      </w:rPr>
    </w:lvl>
    <w:lvl w:ilvl="3" w:tplc="F71CB09C" w:tentative="1">
      <w:start w:val="1"/>
      <w:numFmt w:val="bullet"/>
      <w:lvlText w:val="•"/>
      <w:lvlJc w:val="left"/>
      <w:pPr>
        <w:tabs>
          <w:tab w:val="num" w:pos="2880"/>
        </w:tabs>
        <w:ind w:left="2880" w:hanging="360"/>
      </w:pPr>
      <w:rPr>
        <w:rFonts w:ascii="Times New Roman" w:hAnsi="Times New Roman" w:hint="default"/>
      </w:rPr>
    </w:lvl>
    <w:lvl w:ilvl="4" w:tplc="D8E8D4E6" w:tentative="1">
      <w:start w:val="1"/>
      <w:numFmt w:val="bullet"/>
      <w:lvlText w:val="•"/>
      <w:lvlJc w:val="left"/>
      <w:pPr>
        <w:tabs>
          <w:tab w:val="num" w:pos="3600"/>
        </w:tabs>
        <w:ind w:left="3600" w:hanging="360"/>
      </w:pPr>
      <w:rPr>
        <w:rFonts w:ascii="Times New Roman" w:hAnsi="Times New Roman" w:hint="default"/>
      </w:rPr>
    </w:lvl>
    <w:lvl w:ilvl="5" w:tplc="FEF8287A" w:tentative="1">
      <w:start w:val="1"/>
      <w:numFmt w:val="bullet"/>
      <w:lvlText w:val="•"/>
      <w:lvlJc w:val="left"/>
      <w:pPr>
        <w:tabs>
          <w:tab w:val="num" w:pos="4320"/>
        </w:tabs>
        <w:ind w:left="4320" w:hanging="360"/>
      </w:pPr>
      <w:rPr>
        <w:rFonts w:ascii="Times New Roman" w:hAnsi="Times New Roman" w:hint="default"/>
      </w:rPr>
    </w:lvl>
    <w:lvl w:ilvl="6" w:tplc="3E9C5858" w:tentative="1">
      <w:start w:val="1"/>
      <w:numFmt w:val="bullet"/>
      <w:lvlText w:val="•"/>
      <w:lvlJc w:val="left"/>
      <w:pPr>
        <w:tabs>
          <w:tab w:val="num" w:pos="5040"/>
        </w:tabs>
        <w:ind w:left="5040" w:hanging="360"/>
      </w:pPr>
      <w:rPr>
        <w:rFonts w:ascii="Times New Roman" w:hAnsi="Times New Roman" w:hint="default"/>
      </w:rPr>
    </w:lvl>
    <w:lvl w:ilvl="7" w:tplc="A43876FA" w:tentative="1">
      <w:start w:val="1"/>
      <w:numFmt w:val="bullet"/>
      <w:lvlText w:val="•"/>
      <w:lvlJc w:val="left"/>
      <w:pPr>
        <w:tabs>
          <w:tab w:val="num" w:pos="5760"/>
        </w:tabs>
        <w:ind w:left="5760" w:hanging="360"/>
      </w:pPr>
      <w:rPr>
        <w:rFonts w:ascii="Times New Roman" w:hAnsi="Times New Roman" w:hint="default"/>
      </w:rPr>
    </w:lvl>
    <w:lvl w:ilvl="8" w:tplc="D91C90C4" w:tentative="1">
      <w:start w:val="1"/>
      <w:numFmt w:val="bullet"/>
      <w:lvlText w:val="•"/>
      <w:lvlJc w:val="left"/>
      <w:pPr>
        <w:tabs>
          <w:tab w:val="num" w:pos="6480"/>
        </w:tabs>
        <w:ind w:left="6480" w:hanging="360"/>
      </w:pPr>
      <w:rPr>
        <w:rFonts w:ascii="Times New Roman" w:hAnsi="Times New Roman" w:hint="default"/>
      </w:rPr>
    </w:lvl>
  </w:abstractNum>
  <w:abstractNum w:abstractNumId="46">
    <w:nsid w:val="764B6360"/>
    <w:multiLevelType w:val="hybridMultilevel"/>
    <w:tmpl w:val="6240BFE2"/>
    <w:lvl w:ilvl="0" w:tplc="638EC3DC">
      <w:start w:val="58"/>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923158B"/>
    <w:multiLevelType w:val="hybridMultilevel"/>
    <w:tmpl w:val="72BE55A8"/>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A572240"/>
    <w:multiLevelType w:val="hybridMultilevel"/>
    <w:tmpl w:val="693C8DF2"/>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nsid w:val="7D8350E2"/>
    <w:multiLevelType w:val="hybridMultilevel"/>
    <w:tmpl w:val="81122D7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36"/>
  </w:num>
  <w:num w:numId="2">
    <w:abstractNumId w:val="18"/>
  </w:num>
  <w:num w:numId="3">
    <w:abstractNumId w:val="1"/>
  </w:num>
  <w:num w:numId="4">
    <w:abstractNumId w:val="34"/>
  </w:num>
  <w:num w:numId="5">
    <w:abstractNumId w:val="33"/>
  </w:num>
  <w:num w:numId="6">
    <w:abstractNumId w:val="8"/>
  </w:num>
  <w:num w:numId="7">
    <w:abstractNumId w:val="30"/>
  </w:num>
  <w:num w:numId="8">
    <w:abstractNumId w:val="22"/>
  </w:num>
  <w:num w:numId="9">
    <w:abstractNumId w:val="31"/>
  </w:num>
  <w:num w:numId="10">
    <w:abstractNumId w:val="27"/>
  </w:num>
  <w:num w:numId="11">
    <w:abstractNumId w:val="15"/>
  </w:num>
  <w:num w:numId="12">
    <w:abstractNumId w:val="9"/>
  </w:num>
  <w:num w:numId="13">
    <w:abstractNumId w:val="21"/>
  </w:num>
  <w:num w:numId="14">
    <w:abstractNumId w:val="48"/>
  </w:num>
  <w:num w:numId="15">
    <w:abstractNumId w:val="32"/>
  </w:num>
  <w:num w:numId="16">
    <w:abstractNumId w:val="43"/>
  </w:num>
  <w:num w:numId="17">
    <w:abstractNumId w:val="7"/>
  </w:num>
  <w:num w:numId="18">
    <w:abstractNumId w:val="39"/>
  </w:num>
  <w:num w:numId="19">
    <w:abstractNumId w:val="49"/>
  </w:num>
  <w:num w:numId="20">
    <w:abstractNumId w:val="20"/>
  </w:num>
  <w:num w:numId="21">
    <w:abstractNumId w:val="17"/>
  </w:num>
  <w:num w:numId="22">
    <w:abstractNumId w:val="47"/>
  </w:num>
  <w:num w:numId="23">
    <w:abstractNumId w:val="0"/>
  </w:num>
  <w:num w:numId="24">
    <w:abstractNumId w:val="16"/>
  </w:num>
  <w:num w:numId="25">
    <w:abstractNumId w:val="44"/>
  </w:num>
  <w:num w:numId="26">
    <w:abstractNumId w:val="24"/>
  </w:num>
  <w:num w:numId="27">
    <w:abstractNumId w:val="14"/>
  </w:num>
  <w:num w:numId="28">
    <w:abstractNumId w:val="23"/>
  </w:num>
  <w:num w:numId="29">
    <w:abstractNumId w:val="29"/>
  </w:num>
  <w:num w:numId="30">
    <w:abstractNumId w:val="13"/>
  </w:num>
  <w:num w:numId="31">
    <w:abstractNumId w:val="19"/>
  </w:num>
  <w:num w:numId="32">
    <w:abstractNumId w:val="46"/>
  </w:num>
  <w:num w:numId="33">
    <w:abstractNumId w:val="26"/>
  </w:num>
  <w:num w:numId="34">
    <w:abstractNumId w:val="35"/>
  </w:num>
  <w:num w:numId="35">
    <w:abstractNumId w:val="38"/>
  </w:num>
  <w:num w:numId="36">
    <w:abstractNumId w:val="37"/>
  </w:num>
  <w:num w:numId="37">
    <w:abstractNumId w:val="40"/>
  </w:num>
  <w:num w:numId="38">
    <w:abstractNumId w:val="5"/>
  </w:num>
  <w:num w:numId="39">
    <w:abstractNumId w:val="4"/>
  </w:num>
  <w:num w:numId="40">
    <w:abstractNumId w:val="41"/>
  </w:num>
  <w:num w:numId="41">
    <w:abstractNumId w:val="45"/>
  </w:num>
  <w:num w:numId="42">
    <w:abstractNumId w:val="11"/>
  </w:num>
  <w:num w:numId="43">
    <w:abstractNumId w:val="25"/>
  </w:num>
  <w:num w:numId="44">
    <w:abstractNumId w:val="42"/>
  </w:num>
  <w:num w:numId="45">
    <w:abstractNumId w:val="2"/>
  </w:num>
  <w:num w:numId="46">
    <w:abstractNumId w:val="6"/>
  </w:num>
  <w:num w:numId="47">
    <w:abstractNumId w:val="12"/>
  </w:num>
  <w:num w:numId="48">
    <w:abstractNumId w:val="10"/>
  </w:num>
  <w:num w:numId="49">
    <w:abstractNumId w:val="28"/>
  </w:num>
  <w:num w:numId="50">
    <w:abstractNumId w:val="3"/>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28"/>
    </o:shapelayout>
  </w:hdrShapeDefaults>
  <w:footnotePr>
    <w:footnote w:id="0"/>
    <w:footnote w:id="1"/>
  </w:footnotePr>
  <w:endnotePr>
    <w:endnote w:id="0"/>
    <w:endnote w:id="1"/>
  </w:endnotePr>
  <w:compat/>
  <w:rsids>
    <w:rsidRoot w:val="0050500E"/>
    <w:rsid w:val="00001123"/>
    <w:rsid w:val="000011C5"/>
    <w:rsid w:val="0000171E"/>
    <w:rsid w:val="000017A9"/>
    <w:rsid w:val="000027A4"/>
    <w:rsid w:val="00003660"/>
    <w:rsid w:val="000037D7"/>
    <w:rsid w:val="00003AC2"/>
    <w:rsid w:val="0000545D"/>
    <w:rsid w:val="00007EF9"/>
    <w:rsid w:val="00010726"/>
    <w:rsid w:val="00010AA6"/>
    <w:rsid w:val="00010FFF"/>
    <w:rsid w:val="0001117B"/>
    <w:rsid w:val="00012A68"/>
    <w:rsid w:val="00012F06"/>
    <w:rsid w:val="00013270"/>
    <w:rsid w:val="000132ED"/>
    <w:rsid w:val="00015226"/>
    <w:rsid w:val="000159AC"/>
    <w:rsid w:val="0001608F"/>
    <w:rsid w:val="00016209"/>
    <w:rsid w:val="0001632C"/>
    <w:rsid w:val="00017480"/>
    <w:rsid w:val="00020FE4"/>
    <w:rsid w:val="00021DD9"/>
    <w:rsid w:val="0002377A"/>
    <w:rsid w:val="000241F7"/>
    <w:rsid w:val="0002530C"/>
    <w:rsid w:val="000262E2"/>
    <w:rsid w:val="000269F2"/>
    <w:rsid w:val="00026AEF"/>
    <w:rsid w:val="00026D63"/>
    <w:rsid w:val="00027054"/>
    <w:rsid w:val="000273B5"/>
    <w:rsid w:val="000275B7"/>
    <w:rsid w:val="00030074"/>
    <w:rsid w:val="00031588"/>
    <w:rsid w:val="00031FF5"/>
    <w:rsid w:val="0003266A"/>
    <w:rsid w:val="00032CBF"/>
    <w:rsid w:val="000357B4"/>
    <w:rsid w:val="00035B8A"/>
    <w:rsid w:val="000378B7"/>
    <w:rsid w:val="0004120F"/>
    <w:rsid w:val="0004148D"/>
    <w:rsid w:val="0004269D"/>
    <w:rsid w:val="0004368C"/>
    <w:rsid w:val="00043CE1"/>
    <w:rsid w:val="000444C5"/>
    <w:rsid w:val="0004605F"/>
    <w:rsid w:val="000471E9"/>
    <w:rsid w:val="00047C9B"/>
    <w:rsid w:val="00047E8D"/>
    <w:rsid w:val="00050FE8"/>
    <w:rsid w:val="00051B5C"/>
    <w:rsid w:val="00052134"/>
    <w:rsid w:val="00055361"/>
    <w:rsid w:val="0005677E"/>
    <w:rsid w:val="00056ED9"/>
    <w:rsid w:val="00057537"/>
    <w:rsid w:val="000615EA"/>
    <w:rsid w:val="000625B2"/>
    <w:rsid w:val="00063095"/>
    <w:rsid w:val="00063443"/>
    <w:rsid w:val="00063B30"/>
    <w:rsid w:val="000643C1"/>
    <w:rsid w:val="000657E5"/>
    <w:rsid w:val="00065BA7"/>
    <w:rsid w:val="00065C72"/>
    <w:rsid w:val="00065D41"/>
    <w:rsid w:val="00066050"/>
    <w:rsid w:val="000661AE"/>
    <w:rsid w:val="00066B5F"/>
    <w:rsid w:val="00066F4C"/>
    <w:rsid w:val="00067CD4"/>
    <w:rsid w:val="00071160"/>
    <w:rsid w:val="00071421"/>
    <w:rsid w:val="00071FF6"/>
    <w:rsid w:val="000735A6"/>
    <w:rsid w:val="00073E50"/>
    <w:rsid w:val="00074421"/>
    <w:rsid w:val="0007509C"/>
    <w:rsid w:val="00075923"/>
    <w:rsid w:val="00077452"/>
    <w:rsid w:val="00080A9A"/>
    <w:rsid w:val="00080BC7"/>
    <w:rsid w:val="00080C17"/>
    <w:rsid w:val="000813BC"/>
    <w:rsid w:val="00081F3A"/>
    <w:rsid w:val="00082458"/>
    <w:rsid w:val="00082767"/>
    <w:rsid w:val="00082EE4"/>
    <w:rsid w:val="00084AC6"/>
    <w:rsid w:val="000851B4"/>
    <w:rsid w:val="00085772"/>
    <w:rsid w:val="00086235"/>
    <w:rsid w:val="00086BD9"/>
    <w:rsid w:val="00087163"/>
    <w:rsid w:val="00092FEE"/>
    <w:rsid w:val="00093814"/>
    <w:rsid w:val="0009483B"/>
    <w:rsid w:val="00095B96"/>
    <w:rsid w:val="0009609F"/>
    <w:rsid w:val="00097856"/>
    <w:rsid w:val="000A0F13"/>
    <w:rsid w:val="000A1DEF"/>
    <w:rsid w:val="000A2BA5"/>
    <w:rsid w:val="000A461A"/>
    <w:rsid w:val="000A480A"/>
    <w:rsid w:val="000A4DB2"/>
    <w:rsid w:val="000A58D2"/>
    <w:rsid w:val="000A59E4"/>
    <w:rsid w:val="000A7236"/>
    <w:rsid w:val="000A72EB"/>
    <w:rsid w:val="000B0030"/>
    <w:rsid w:val="000B02AD"/>
    <w:rsid w:val="000B06A8"/>
    <w:rsid w:val="000B4275"/>
    <w:rsid w:val="000B5C77"/>
    <w:rsid w:val="000B5DE4"/>
    <w:rsid w:val="000C0422"/>
    <w:rsid w:val="000C0A9F"/>
    <w:rsid w:val="000C127B"/>
    <w:rsid w:val="000C2109"/>
    <w:rsid w:val="000C2899"/>
    <w:rsid w:val="000C3770"/>
    <w:rsid w:val="000C4A7E"/>
    <w:rsid w:val="000C4B99"/>
    <w:rsid w:val="000C4C59"/>
    <w:rsid w:val="000C4F32"/>
    <w:rsid w:val="000C52B8"/>
    <w:rsid w:val="000C65AA"/>
    <w:rsid w:val="000C7A86"/>
    <w:rsid w:val="000D0488"/>
    <w:rsid w:val="000D09AB"/>
    <w:rsid w:val="000D130D"/>
    <w:rsid w:val="000D1CBB"/>
    <w:rsid w:val="000D34B4"/>
    <w:rsid w:val="000D495D"/>
    <w:rsid w:val="000D4E48"/>
    <w:rsid w:val="000D556C"/>
    <w:rsid w:val="000D5A15"/>
    <w:rsid w:val="000D60F3"/>
    <w:rsid w:val="000D7A8E"/>
    <w:rsid w:val="000E0C52"/>
    <w:rsid w:val="000E148B"/>
    <w:rsid w:val="000E198D"/>
    <w:rsid w:val="000E1B1B"/>
    <w:rsid w:val="000E212E"/>
    <w:rsid w:val="000E2416"/>
    <w:rsid w:val="000E3003"/>
    <w:rsid w:val="000E350B"/>
    <w:rsid w:val="000E3DF3"/>
    <w:rsid w:val="000E408F"/>
    <w:rsid w:val="000E4ACF"/>
    <w:rsid w:val="000E502A"/>
    <w:rsid w:val="000E5183"/>
    <w:rsid w:val="000E668D"/>
    <w:rsid w:val="000E77DC"/>
    <w:rsid w:val="000E7D7C"/>
    <w:rsid w:val="000F0427"/>
    <w:rsid w:val="000F18D9"/>
    <w:rsid w:val="000F21BF"/>
    <w:rsid w:val="000F5507"/>
    <w:rsid w:val="000F69C9"/>
    <w:rsid w:val="000F7D49"/>
    <w:rsid w:val="00100ADC"/>
    <w:rsid w:val="00100B3E"/>
    <w:rsid w:val="001013D0"/>
    <w:rsid w:val="00101608"/>
    <w:rsid w:val="00102281"/>
    <w:rsid w:val="001027D7"/>
    <w:rsid w:val="00102D8D"/>
    <w:rsid w:val="001032D9"/>
    <w:rsid w:val="0010334A"/>
    <w:rsid w:val="00103D2F"/>
    <w:rsid w:val="00104460"/>
    <w:rsid w:val="001045BF"/>
    <w:rsid w:val="001048B7"/>
    <w:rsid w:val="00104D0A"/>
    <w:rsid w:val="00105003"/>
    <w:rsid w:val="001052BB"/>
    <w:rsid w:val="001053E4"/>
    <w:rsid w:val="00105F1A"/>
    <w:rsid w:val="00110B7D"/>
    <w:rsid w:val="00110EAF"/>
    <w:rsid w:val="00111AA0"/>
    <w:rsid w:val="001128AD"/>
    <w:rsid w:val="00112A43"/>
    <w:rsid w:val="00112E3F"/>
    <w:rsid w:val="00113ACE"/>
    <w:rsid w:val="00113FD8"/>
    <w:rsid w:val="00114368"/>
    <w:rsid w:val="00115ACC"/>
    <w:rsid w:val="00117CF1"/>
    <w:rsid w:val="001203F5"/>
    <w:rsid w:val="001205AA"/>
    <w:rsid w:val="00121721"/>
    <w:rsid w:val="00121D52"/>
    <w:rsid w:val="001228C9"/>
    <w:rsid w:val="00122B31"/>
    <w:rsid w:val="001239EE"/>
    <w:rsid w:val="00124CC7"/>
    <w:rsid w:val="00124D8D"/>
    <w:rsid w:val="00125752"/>
    <w:rsid w:val="0012788D"/>
    <w:rsid w:val="00127DC0"/>
    <w:rsid w:val="001317BF"/>
    <w:rsid w:val="00131911"/>
    <w:rsid w:val="00133BB3"/>
    <w:rsid w:val="00134469"/>
    <w:rsid w:val="00134DD9"/>
    <w:rsid w:val="00137CBE"/>
    <w:rsid w:val="0014064C"/>
    <w:rsid w:val="001417D1"/>
    <w:rsid w:val="00142D78"/>
    <w:rsid w:val="001441A9"/>
    <w:rsid w:val="00144563"/>
    <w:rsid w:val="00147094"/>
    <w:rsid w:val="00147347"/>
    <w:rsid w:val="00147625"/>
    <w:rsid w:val="0015031B"/>
    <w:rsid w:val="0015042D"/>
    <w:rsid w:val="0015093A"/>
    <w:rsid w:val="00150F4A"/>
    <w:rsid w:val="00151403"/>
    <w:rsid w:val="00151FC6"/>
    <w:rsid w:val="001522EA"/>
    <w:rsid w:val="001529DB"/>
    <w:rsid w:val="00152E16"/>
    <w:rsid w:val="001533E6"/>
    <w:rsid w:val="00154182"/>
    <w:rsid w:val="001546FE"/>
    <w:rsid w:val="00154BC7"/>
    <w:rsid w:val="001552B7"/>
    <w:rsid w:val="00155C7A"/>
    <w:rsid w:val="0015743F"/>
    <w:rsid w:val="001603A9"/>
    <w:rsid w:val="00160865"/>
    <w:rsid w:val="00162073"/>
    <w:rsid w:val="00162778"/>
    <w:rsid w:val="00163139"/>
    <w:rsid w:val="0016456F"/>
    <w:rsid w:val="001655E7"/>
    <w:rsid w:val="00165B4D"/>
    <w:rsid w:val="001661BD"/>
    <w:rsid w:val="00167941"/>
    <w:rsid w:val="00170C64"/>
    <w:rsid w:val="00170CCF"/>
    <w:rsid w:val="0017124A"/>
    <w:rsid w:val="0017127D"/>
    <w:rsid w:val="00171732"/>
    <w:rsid w:val="00171D30"/>
    <w:rsid w:val="00172601"/>
    <w:rsid w:val="00172C19"/>
    <w:rsid w:val="00176120"/>
    <w:rsid w:val="0017654E"/>
    <w:rsid w:val="00176885"/>
    <w:rsid w:val="0017738F"/>
    <w:rsid w:val="00180109"/>
    <w:rsid w:val="001804E9"/>
    <w:rsid w:val="0018059D"/>
    <w:rsid w:val="00182E08"/>
    <w:rsid w:val="00184572"/>
    <w:rsid w:val="001850C3"/>
    <w:rsid w:val="00186192"/>
    <w:rsid w:val="0018648B"/>
    <w:rsid w:val="00186F3C"/>
    <w:rsid w:val="0019124F"/>
    <w:rsid w:val="00192E8E"/>
    <w:rsid w:val="001951B3"/>
    <w:rsid w:val="00195655"/>
    <w:rsid w:val="00195D92"/>
    <w:rsid w:val="001968C1"/>
    <w:rsid w:val="00196E1B"/>
    <w:rsid w:val="00197316"/>
    <w:rsid w:val="00197501"/>
    <w:rsid w:val="001A01F4"/>
    <w:rsid w:val="001A1E68"/>
    <w:rsid w:val="001A2860"/>
    <w:rsid w:val="001A2E7B"/>
    <w:rsid w:val="001A309B"/>
    <w:rsid w:val="001A361B"/>
    <w:rsid w:val="001A4585"/>
    <w:rsid w:val="001A46B9"/>
    <w:rsid w:val="001A53B1"/>
    <w:rsid w:val="001A660C"/>
    <w:rsid w:val="001A7E3D"/>
    <w:rsid w:val="001B0D79"/>
    <w:rsid w:val="001B0DCD"/>
    <w:rsid w:val="001B1B7A"/>
    <w:rsid w:val="001B1D4A"/>
    <w:rsid w:val="001B2FFC"/>
    <w:rsid w:val="001B587D"/>
    <w:rsid w:val="001B67A7"/>
    <w:rsid w:val="001B6A10"/>
    <w:rsid w:val="001C0454"/>
    <w:rsid w:val="001C0EA7"/>
    <w:rsid w:val="001C1442"/>
    <w:rsid w:val="001C1894"/>
    <w:rsid w:val="001C2A0A"/>
    <w:rsid w:val="001C4305"/>
    <w:rsid w:val="001C4DB0"/>
    <w:rsid w:val="001C4FFC"/>
    <w:rsid w:val="001C5994"/>
    <w:rsid w:val="001C6895"/>
    <w:rsid w:val="001D00B0"/>
    <w:rsid w:val="001D0BF8"/>
    <w:rsid w:val="001D1C77"/>
    <w:rsid w:val="001D21DE"/>
    <w:rsid w:val="001D3F47"/>
    <w:rsid w:val="001D418D"/>
    <w:rsid w:val="001D4AF0"/>
    <w:rsid w:val="001D4F11"/>
    <w:rsid w:val="001D589E"/>
    <w:rsid w:val="001D6436"/>
    <w:rsid w:val="001D6F22"/>
    <w:rsid w:val="001D7398"/>
    <w:rsid w:val="001D75E1"/>
    <w:rsid w:val="001E07AD"/>
    <w:rsid w:val="001E105B"/>
    <w:rsid w:val="001E1710"/>
    <w:rsid w:val="001E18DC"/>
    <w:rsid w:val="001E3639"/>
    <w:rsid w:val="001E36A9"/>
    <w:rsid w:val="001E4B9A"/>
    <w:rsid w:val="001E5040"/>
    <w:rsid w:val="001E5938"/>
    <w:rsid w:val="001E6B26"/>
    <w:rsid w:val="001E71E0"/>
    <w:rsid w:val="001E79F5"/>
    <w:rsid w:val="001F03F0"/>
    <w:rsid w:val="001F1742"/>
    <w:rsid w:val="001F19F7"/>
    <w:rsid w:val="001F1A6C"/>
    <w:rsid w:val="001F2345"/>
    <w:rsid w:val="001F290E"/>
    <w:rsid w:val="001F2A97"/>
    <w:rsid w:val="001F2E4F"/>
    <w:rsid w:val="001F32A1"/>
    <w:rsid w:val="001F3822"/>
    <w:rsid w:val="001F4FB9"/>
    <w:rsid w:val="001F5F50"/>
    <w:rsid w:val="001F76A6"/>
    <w:rsid w:val="001F7D0D"/>
    <w:rsid w:val="001F7D8E"/>
    <w:rsid w:val="00200112"/>
    <w:rsid w:val="00200AD5"/>
    <w:rsid w:val="00202C4B"/>
    <w:rsid w:val="00203035"/>
    <w:rsid w:val="0020327B"/>
    <w:rsid w:val="00203534"/>
    <w:rsid w:val="00204B3E"/>
    <w:rsid w:val="00204E99"/>
    <w:rsid w:val="00205969"/>
    <w:rsid w:val="002064CA"/>
    <w:rsid w:val="00206510"/>
    <w:rsid w:val="002079F2"/>
    <w:rsid w:val="00210154"/>
    <w:rsid w:val="002108D2"/>
    <w:rsid w:val="00211457"/>
    <w:rsid w:val="00213320"/>
    <w:rsid w:val="002134B8"/>
    <w:rsid w:val="00213F2D"/>
    <w:rsid w:val="0021405E"/>
    <w:rsid w:val="00214825"/>
    <w:rsid w:val="00214FF1"/>
    <w:rsid w:val="00216B9F"/>
    <w:rsid w:val="0021774D"/>
    <w:rsid w:val="00217A93"/>
    <w:rsid w:val="00220EEC"/>
    <w:rsid w:val="0022178B"/>
    <w:rsid w:val="00221E0C"/>
    <w:rsid w:val="00222ED4"/>
    <w:rsid w:val="00223123"/>
    <w:rsid w:val="00224263"/>
    <w:rsid w:val="002247A5"/>
    <w:rsid w:val="00224B75"/>
    <w:rsid w:val="002251D9"/>
    <w:rsid w:val="002258C5"/>
    <w:rsid w:val="0022719C"/>
    <w:rsid w:val="002276D0"/>
    <w:rsid w:val="00230524"/>
    <w:rsid w:val="00230CD2"/>
    <w:rsid w:val="00230DF5"/>
    <w:rsid w:val="00231BE1"/>
    <w:rsid w:val="00231F1C"/>
    <w:rsid w:val="00232945"/>
    <w:rsid w:val="002338AC"/>
    <w:rsid w:val="0023456C"/>
    <w:rsid w:val="00235F3B"/>
    <w:rsid w:val="00236517"/>
    <w:rsid w:val="00237B0C"/>
    <w:rsid w:val="00241A29"/>
    <w:rsid w:val="002421BD"/>
    <w:rsid w:val="00242307"/>
    <w:rsid w:val="002437BC"/>
    <w:rsid w:val="00243E35"/>
    <w:rsid w:val="002448C4"/>
    <w:rsid w:val="00245274"/>
    <w:rsid w:val="00245D56"/>
    <w:rsid w:val="00246A40"/>
    <w:rsid w:val="00247659"/>
    <w:rsid w:val="00247705"/>
    <w:rsid w:val="00247D2F"/>
    <w:rsid w:val="002505DB"/>
    <w:rsid w:val="002509B0"/>
    <w:rsid w:val="00250A65"/>
    <w:rsid w:val="0025115D"/>
    <w:rsid w:val="002528D1"/>
    <w:rsid w:val="0025328B"/>
    <w:rsid w:val="00253FE0"/>
    <w:rsid w:val="002541FE"/>
    <w:rsid w:val="0025609A"/>
    <w:rsid w:val="00256C17"/>
    <w:rsid w:val="00256EE5"/>
    <w:rsid w:val="00257327"/>
    <w:rsid w:val="00262A92"/>
    <w:rsid w:val="00263BAE"/>
    <w:rsid w:val="00263DBC"/>
    <w:rsid w:val="0026412F"/>
    <w:rsid w:val="00264737"/>
    <w:rsid w:val="002655FB"/>
    <w:rsid w:val="00265ECB"/>
    <w:rsid w:val="00266F78"/>
    <w:rsid w:val="00267092"/>
    <w:rsid w:val="00267E3E"/>
    <w:rsid w:val="002706F5"/>
    <w:rsid w:val="00271A57"/>
    <w:rsid w:val="00271E74"/>
    <w:rsid w:val="00271EE5"/>
    <w:rsid w:val="00272CAD"/>
    <w:rsid w:val="00272DDE"/>
    <w:rsid w:val="00272F06"/>
    <w:rsid w:val="00273078"/>
    <w:rsid w:val="002732D5"/>
    <w:rsid w:val="002737C8"/>
    <w:rsid w:val="00274668"/>
    <w:rsid w:val="002749E1"/>
    <w:rsid w:val="002750EC"/>
    <w:rsid w:val="00276A5C"/>
    <w:rsid w:val="00277252"/>
    <w:rsid w:val="00277343"/>
    <w:rsid w:val="0027740E"/>
    <w:rsid w:val="002775E8"/>
    <w:rsid w:val="0028026C"/>
    <w:rsid w:val="00282986"/>
    <w:rsid w:val="002834C5"/>
    <w:rsid w:val="002837FC"/>
    <w:rsid w:val="00283AC9"/>
    <w:rsid w:val="00287990"/>
    <w:rsid w:val="002900A3"/>
    <w:rsid w:val="0029036C"/>
    <w:rsid w:val="00291D20"/>
    <w:rsid w:val="0029289A"/>
    <w:rsid w:val="00293935"/>
    <w:rsid w:val="00294EF5"/>
    <w:rsid w:val="00295138"/>
    <w:rsid w:val="00295202"/>
    <w:rsid w:val="0029607E"/>
    <w:rsid w:val="002960AE"/>
    <w:rsid w:val="002978C2"/>
    <w:rsid w:val="00297B51"/>
    <w:rsid w:val="002A072C"/>
    <w:rsid w:val="002A0870"/>
    <w:rsid w:val="002A08D3"/>
    <w:rsid w:val="002A0AC7"/>
    <w:rsid w:val="002A19CC"/>
    <w:rsid w:val="002A1DFD"/>
    <w:rsid w:val="002A269E"/>
    <w:rsid w:val="002A27F7"/>
    <w:rsid w:val="002A2D7C"/>
    <w:rsid w:val="002A33A1"/>
    <w:rsid w:val="002A4045"/>
    <w:rsid w:val="002A4CB4"/>
    <w:rsid w:val="002A7155"/>
    <w:rsid w:val="002A7261"/>
    <w:rsid w:val="002A7AEB"/>
    <w:rsid w:val="002B106D"/>
    <w:rsid w:val="002B2606"/>
    <w:rsid w:val="002B37C0"/>
    <w:rsid w:val="002B4798"/>
    <w:rsid w:val="002B4802"/>
    <w:rsid w:val="002B5705"/>
    <w:rsid w:val="002B60A7"/>
    <w:rsid w:val="002B61C7"/>
    <w:rsid w:val="002B61F8"/>
    <w:rsid w:val="002B67DE"/>
    <w:rsid w:val="002B6BD9"/>
    <w:rsid w:val="002B7787"/>
    <w:rsid w:val="002C09D9"/>
    <w:rsid w:val="002C3C1B"/>
    <w:rsid w:val="002C411A"/>
    <w:rsid w:val="002C41B2"/>
    <w:rsid w:val="002C4477"/>
    <w:rsid w:val="002C5F60"/>
    <w:rsid w:val="002C619B"/>
    <w:rsid w:val="002C6EE9"/>
    <w:rsid w:val="002C74F1"/>
    <w:rsid w:val="002D0A51"/>
    <w:rsid w:val="002D0CE5"/>
    <w:rsid w:val="002D0FBB"/>
    <w:rsid w:val="002D20C4"/>
    <w:rsid w:val="002D2120"/>
    <w:rsid w:val="002D23DA"/>
    <w:rsid w:val="002D24B7"/>
    <w:rsid w:val="002D34C5"/>
    <w:rsid w:val="002D3679"/>
    <w:rsid w:val="002D4B81"/>
    <w:rsid w:val="002D63CB"/>
    <w:rsid w:val="002E0236"/>
    <w:rsid w:val="002E1441"/>
    <w:rsid w:val="002E1587"/>
    <w:rsid w:val="002E2C55"/>
    <w:rsid w:val="002E2FAC"/>
    <w:rsid w:val="002E3B38"/>
    <w:rsid w:val="002E4655"/>
    <w:rsid w:val="002E675E"/>
    <w:rsid w:val="002E7124"/>
    <w:rsid w:val="002E75FC"/>
    <w:rsid w:val="002E7A5B"/>
    <w:rsid w:val="002F08FA"/>
    <w:rsid w:val="002F16C7"/>
    <w:rsid w:val="002F1936"/>
    <w:rsid w:val="002F1AD5"/>
    <w:rsid w:val="002F5F1D"/>
    <w:rsid w:val="002F6623"/>
    <w:rsid w:val="002F7893"/>
    <w:rsid w:val="00301C2B"/>
    <w:rsid w:val="00303767"/>
    <w:rsid w:val="00303CAD"/>
    <w:rsid w:val="00305070"/>
    <w:rsid w:val="00305BBF"/>
    <w:rsid w:val="00306953"/>
    <w:rsid w:val="00312903"/>
    <w:rsid w:val="00313B75"/>
    <w:rsid w:val="00313CB1"/>
    <w:rsid w:val="00314155"/>
    <w:rsid w:val="003145BF"/>
    <w:rsid w:val="00314C97"/>
    <w:rsid w:val="00316421"/>
    <w:rsid w:val="003232D7"/>
    <w:rsid w:val="00324325"/>
    <w:rsid w:val="00325452"/>
    <w:rsid w:val="00325746"/>
    <w:rsid w:val="003263BB"/>
    <w:rsid w:val="00326E33"/>
    <w:rsid w:val="00327168"/>
    <w:rsid w:val="0032770A"/>
    <w:rsid w:val="00330582"/>
    <w:rsid w:val="00330F62"/>
    <w:rsid w:val="00333D45"/>
    <w:rsid w:val="00334914"/>
    <w:rsid w:val="00334DB8"/>
    <w:rsid w:val="0033501A"/>
    <w:rsid w:val="00335A11"/>
    <w:rsid w:val="00335B4F"/>
    <w:rsid w:val="00335D7E"/>
    <w:rsid w:val="00335E8C"/>
    <w:rsid w:val="00335F6A"/>
    <w:rsid w:val="00336072"/>
    <w:rsid w:val="003367E8"/>
    <w:rsid w:val="00341434"/>
    <w:rsid w:val="00341450"/>
    <w:rsid w:val="00341C0D"/>
    <w:rsid w:val="00341D39"/>
    <w:rsid w:val="00342231"/>
    <w:rsid w:val="003424D8"/>
    <w:rsid w:val="003435A2"/>
    <w:rsid w:val="003441CA"/>
    <w:rsid w:val="00345019"/>
    <w:rsid w:val="0034556C"/>
    <w:rsid w:val="0034616C"/>
    <w:rsid w:val="003469D3"/>
    <w:rsid w:val="00346ADA"/>
    <w:rsid w:val="00346CBC"/>
    <w:rsid w:val="003477FE"/>
    <w:rsid w:val="00347F60"/>
    <w:rsid w:val="003522CD"/>
    <w:rsid w:val="00352925"/>
    <w:rsid w:val="00353459"/>
    <w:rsid w:val="00354E41"/>
    <w:rsid w:val="00356C00"/>
    <w:rsid w:val="003601B8"/>
    <w:rsid w:val="00360891"/>
    <w:rsid w:val="00360DB9"/>
    <w:rsid w:val="003611C5"/>
    <w:rsid w:val="0036223F"/>
    <w:rsid w:val="00364730"/>
    <w:rsid w:val="00365343"/>
    <w:rsid w:val="00366A79"/>
    <w:rsid w:val="00366AF3"/>
    <w:rsid w:val="00366BC2"/>
    <w:rsid w:val="0036754C"/>
    <w:rsid w:val="00370345"/>
    <w:rsid w:val="0037095B"/>
    <w:rsid w:val="00370FA2"/>
    <w:rsid w:val="00371FE2"/>
    <w:rsid w:val="003736CB"/>
    <w:rsid w:val="0037399F"/>
    <w:rsid w:val="00373FB4"/>
    <w:rsid w:val="00374C6E"/>
    <w:rsid w:val="00375AE6"/>
    <w:rsid w:val="00375F3C"/>
    <w:rsid w:val="003773A5"/>
    <w:rsid w:val="003775D3"/>
    <w:rsid w:val="00380333"/>
    <w:rsid w:val="003806EF"/>
    <w:rsid w:val="00380A61"/>
    <w:rsid w:val="00380DA5"/>
    <w:rsid w:val="00380EDA"/>
    <w:rsid w:val="003819BC"/>
    <w:rsid w:val="00384D8F"/>
    <w:rsid w:val="00385AE1"/>
    <w:rsid w:val="0038607A"/>
    <w:rsid w:val="00386125"/>
    <w:rsid w:val="00386374"/>
    <w:rsid w:val="00386AA6"/>
    <w:rsid w:val="003872BE"/>
    <w:rsid w:val="003877DA"/>
    <w:rsid w:val="003902D3"/>
    <w:rsid w:val="003909B9"/>
    <w:rsid w:val="00391109"/>
    <w:rsid w:val="0039283A"/>
    <w:rsid w:val="00393900"/>
    <w:rsid w:val="00393C06"/>
    <w:rsid w:val="00395365"/>
    <w:rsid w:val="003956E3"/>
    <w:rsid w:val="0039587F"/>
    <w:rsid w:val="00395A68"/>
    <w:rsid w:val="00397DDC"/>
    <w:rsid w:val="003A0819"/>
    <w:rsid w:val="003A1325"/>
    <w:rsid w:val="003A18A8"/>
    <w:rsid w:val="003A3049"/>
    <w:rsid w:val="003A5104"/>
    <w:rsid w:val="003A5D71"/>
    <w:rsid w:val="003A5EDA"/>
    <w:rsid w:val="003B18B4"/>
    <w:rsid w:val="003B23B5"/>
    <w:rsid w:val="003B28AC"/>
    <w:rsid w:val="003B438E"/>
    <w:rsid w:val="003B47EA"/>
    <w:rsid w:val="003B5357"/>
    <w:rsid w:val="003B62DC"/>
    <w:rsid w:val="003B6485"/>
    <w:rsid w:val="003B659A"/>
    <w:rsid w:val="003C05D9"/>
    <w:rsid w:val="003C0D65"/>
    <w:rsid w:val="003C10AB"/>
    <w:rsid w:val="003C14D5"/>
    <w:rsid w:val="003C2E30"/>
    <w:rsid w:val="003C3958"/>
    <w:rsid w:val="003C3B9F"/>
    <w:rsid w:val="003C3D55"/>
    <w:rsid w:val="003C3E8C"/>
    <w:rsid w:val="003C5C31"/>
    <w:rsid w:val="003C60B2"/>
    <w:rsid w:val="003C65B5"/>
    <w:rsid w:val="003C75A2"/>
    <w:rsid w:val="003C7868"/>
    <w:rsid w:val="003C7C2B"/>
    <w:rsid w:val="003D0F3B"/>
    <w:rsid w:val="003D1386"/>
    <w:rsid w:val="003D147F"/>
    <w:rsid w:val="003D1AFF"/>
    <w:rsid w:val="003D1C83"/>
    <w:rsid w:val="003D1FDA"/>
    <w:rsid w:val="003D2791"/>
    <w:rsid w:val="003D324B"/>
    <w:rsid w:val="003D48AF"/>
    <w:rsid w:val="003D4D12"/>
    <w:rsid w:val="003D4DF6"/>
    <w:rsid w:val="003D6559"/>
    <w:rsid w:val="003E0220"/>
    <w:rsid w:val="003E1032"/>
    <w:rsid w:val="003E1426"/>
    <w:rsid w:val="003E2513"/>
    <w:rsid w:val="003E31BC"/>
    <w:rsid w:val="003E50AC"/>
    <w:rsid w:val="003E605E"/>
    <w:rsid w:val="003E6876"/>
    <w:rsid w:val="003F4AF8"/>
    <w:rsid w:val="003F4CE9"/>
    <w:rsid w:val="003F4DE1"/>
    <w:rsid w:val="003F51BF"/>
    <w:rsid w:val="003F61B5"/>
    <w:rsid w:val="003F6CE2"/>
    <w:rsid w:val="003F6FE4"/>
    <w:rsid w:val="003F7326"/>
    <w:rsid w:val="003F7409"/>
    <w:rsid w:val="003F782E"/>
    <w:rsid w:val="00400AD9"/>
    <w:rsid w:val="0040257E"/>
    <w:rsid w:val="00402B36"/>
    <w:rsid w:val="00403615"/>
    <w:rsid w:val="00403E89"/>
    <w:rsid w:val="004041A1"/>
    <w:rsid w:val="00404407"/>
    <w:rsid w:val="00404D5E"/>
    <w:rsid w:val="004051BA"/>
    <w:rsid w:val="00405402"/>
    <w:rsid w:val="00406C0B"/>
    <w:rsid w:val="00407AF9"/>
    <w:rsid w:val="00411088"/>
    <w:rsid w:val="00413498"/>
    <w:rsid w:val="00413C48"/>
    <w:rsid w:val="0041441D"/>
    <w:rsid w:val="0041647A"/>
    <w:rsid w:val="00416B18"/>
    <w:rsid w:val="004170AB"/>
    <w:rsid w:val="004205C9"/>
    <w:rsid w:val="004208F0"/>
    <w:rsid w:val="004209E7"/>
    <w:rsid w:val="0042242E"/>
    <w:rsid w:val="0042292A"/>
    <w:rsid w:val="00422F70"/>
    <w:rsid w:val="0042455A"/>
    <w:rsid w:val="0042495B"/>
    <w:rsid w:val="004249CE"/>
    <w:rsid w:val="00425797"/>
    <w:rsid w:val="00425E12"/>
    <w:rsid w:val="00425FC7"/>
    <w:rsid w:val="00426536"/>
    <w:rsid w:val="004271DE"/>
    <w:rsid w:val="0042751C"/>
    <w:rsid w:val="004279E0"/>
    <w:rsid w:val="004307D8"/>
    <w:rsid w:val="00430A9A"/>
    <w:rsid w:val="004316F6"/>
    <w:rsid w:val="00431FC4"/>
    <w:rsid w:val="004321E6"/>
    <w:rsid w:val="00432673"/>
    <w:rsid w:val="004338C5"/>
    <w:rsid w:val="00434AC9"/>
    <w:rsid w:val="00434FD6"/>
    <w:rsid w:val="0043523C"/>
    <w:rsid w:val="004361A0"/>
    <w:rsid w:val="004367AB"/>
    <w:rsid w:val="004374C0"/>
    <w:rsid w:val="004375F7"/>
    <w:rsid w:val="00437F4E"/>
    <w:rsid w:val="0044118A"/>
    <w:rsid w:val="0044165E"/>
    <w:rsid w:val="00441962"/>
    <w:rsid w:val="00441F23"/>
    <w:rsid w:val="0044254C"/>
    <w:rsid w:val="0044443A"/>
    <w:rsid w:val="00444A54"/>
    <w:rsid w:val="00445914"/>
    <w:rsid w:val="00445E9F"/>
    <w:rsid w:val="00446D8B"/>
    <w:rsid w:val="00447203"/>
    <w:rsid w:val="0044736C"/>
    <w:rsid w:val="00450009"/>
    <w:rsid w:val="00450274"/>
    <w:rsid w:val="00450A5E"/>
    <w:rsid w:val="00450AAC"/>
    <w:rsid w:val="00451080"/>
    <w:rsid w:val="00451A4E"/>
    <w:rsid w:val="0045220A"/>
    <w:rsid w:val="00453E5F"/>
    <w:rsid w:val="00454CFB"/>
    <w:rsid w:val="004559C6"/>
    <w:rsid w:val="0045639A"/>
    <w:rsid w:val="004563AB"/>
    <w:rsid w:val="004564AB"/>
    <w:rsid w:val="00456BFD"/>
    <w:rsid w:val="00456C96"/>
    <w:rsid w:val="00457713"/>
    <w:rsid w:val="00460F65"/>
    <w:rsid w:val="004613F9"/>
    <w:rsid w:val="00461729"/>
    <w:rsid w:val="0046269B"/>
    <w:rsid w:val="0046299F"/>
    <w:rsid w:val="00464322"/>
    <w:rsid w:val="00464D16"/>
    <w:rsid w:val="00465F7C"/>
    <w:rsid w:val="0046753B"/>
    <w:rsid w:val="00467928"/>
    <w:rsid w:val="0047071F"/>
    <w:rsid w:val="004709CB"/>
    <w:rsid w:val="00471F85"/>
    <w:rsid w:val="00472031"/>
    <w:rsid w:val="0047285D"/>
    <w:rsid w:val="004730FC"/>
    <w:rsid w:val="004746F8"/>
    <w:rsid w:val="0047591D"/>
    <w:rsid w:val="004766A1"/>
    <w:rsid w:val="00476C22"/>
    <w:rsid w:val="00477D07"/>
    <w:rsid w:val="0048183D"/>
    <w:rsid w:val="00481846"/>
    <w:rsid w:val="0048207E"/>
    <w:rsid w:val="00482948"/>
    <w:rsid w:val="004853C5"/>
    <w:rsid w:val="0048558C"/>
    <w:rsid w:val="00485CAA"/>
    <w:rsid w:val="00487176"/>
    <w:rsid w:val="0048761A"/>
    <w:rsid w:val="00487934"/>
    <w:rsid w:val="00490427"/>
    <w:rsid w:val="0049095C"/>
    <w:rsid w:val="00490D41"/>
    <w:rsid w:val="004918DD"/>
    <w:rsid w:val="004919E9"/>
    <w:rsid w:val="00491A5E"/>
    <w:rsid w:val="00492406"/>
    <w:rsid w:val="0049267E"/>
    <w:rsid w:val="00492B00"/>
    <w:rsid w:val="00493E07"/>
    <w:rsid w:val="00494B95"/>
    <w:rsid w:val="00494EF4"/>
    <w:rsid w:val="00495B0E"/>
    <w:rsid w:val="00495EF2"/>
    <w:rsid w:val="00496771"/>
    <w:rsid w:val="00497257"/>
    <w:rsid w:val="0049746A"/>
    <w:rsid w:val="004977B7"/>
    <w:rsid w:val="004A09B9"/>
    <w:rsid w:val="004A13D4"/>
    <w:rsid w:val="004A1DFF"/>
    <w:rsid w:val="004A2A17"/>
    <w:rsid w:val="004A6EC2"/>
    <w:rsid w:val="004A6F7C"/>
    <w:rsid w:val="004A7DB8"/>
    <w:rsid w:val="004B1AFE"/>
    <w:rsid w:val="004B1DE0"/>
    <w:rsid w:val="004B1FBB"/>
    <w:rsid w:val="004B390D"/>
    <w:rsid w:val="004B48A9"/>
    <w:rsid w:val="004B4F5E"/>
    <w:rsid w:val="004B5083"/>
    <w:rsid w:val="004B529A"/>
    <w:rsid w:val="004B7677"/>
    <w:rsid w:val="004C0495"/>
    <w:rsid w:val="004C1194"/>
    <w:rsid w:val="004C1F71"/>
    <w:rsid w:val="004C2546"/>
    <w:rsid w:val="004C2C45"/>
    <w:rsid w:val="004C3584"/>
    <w:rsid w:val="004C3793"/>
    <w:rsid w:val="004C45A5"/>
    <w:rsid w:val="004C47AA"/>
    <w:rsid w:val="004C4D5F"/>
    <w:rsid w:val="004C5BCB"/>
    <w:rsid w:val="004C5DD0"/>
    <w:rsid w:val="004C5DDD"/>
    <w:rsid w:val="004C5F49"/>
    <w:rsid w:val="004C7905"/>
    <w:rsid w:val="004C79C4"/>
    <w:rsid w:val="004D0693"/>
    <w:rsid w:val="004D0AFD"/>
    <w:rsid w:val="004D27F9"/>
    <w:rsid w:val="004D3283"/>
    <w:rsid w:val="004D3B45"/>
    <w:rsid w:val="004D4087"/>
    <w:rsid w:val="004D65D8"/>
    <w:rsid w:val="004D735A"/>
    <w:rsid w:val="004D774B"/>
    <w:rsid w:val="004E06E6"/>
    <w:rsid w:val="004E07FF"/>
    <w:rsid w:val="004E1370"/>
    <w:rsid w:val="004E1E49"/>
    <w:rsid w:val="004E1F9F"/>
    <w:rsid w:val="004E24C8"/>
    <w:rsid w:val="004E24FF"/>
    <w:rsid w:val="004E30D2"/>
    <w:rsid w:val="004E3385"/>
    <w:rsid w:val="004E37DB"/>
    <w:rsid w:val="004E40AF"/>
    <w:rsid w:val="004E4E8F"/>
    <w:rsid w:val="004E6BB1"/>
    <w:rsid w:val="004E7A89"/>
    <w:rsid w:val="004F120B"/>
    <w:rsid w:val="004F1994"/>
    <w:rsid w:val="004F28FE"/>
    <w:rsid w:val="004F2959"/>
    <w:rsid w:val="004F2AF6"/>
    <w:rsid w:val="004F2C4A"/>
    <w:rsid w:val="004F2EB9"/>
    <w:rsid w:val="004F3106"/>
    <w:rsid w:val="004F3321"/>
    <w:rsid w:val="004F3E32"/>
    <w:rsid w:val="004F6392"/>
    <w:rsid w:val="004F6FF4"/>
    <w:rsid w:val="004F76D3"/>
    <w:rsid w:val="004F7701"/>
    <w:rsid w:val="004F7929"/>
    <w:rsid w:val="004F7EBF"/>
    <w:rsid w:val="00500880"/>
    <w:rsid w:val="005019E3"/>
    <w:rsid w:val="00501AAC"/>
    <w:rsid w:val="00501FF1"/>
    <w:rsid w:val="0050428E"/>
    <w:rsid w:val="00504891"/>
    <w:rsid w:val="00504E46"/>
    <w:rsid w:val="0050500E"/>
    <w:rsid w:val="0050518E"/>
    <w:rsid w:val="00505289"/>
    <w:rsid w:val="005057BD"/>
    <w:rsid w:val="00505B47"/>
    <w:rsid w:val="00505C4B"/>
    <w:rsid w:val="00507C14"/>
    <w:rsid w:val="005100AD"/>
    <w:rsid w:val="005100DE"/>
    <w:rsid w:val="005103F5"/>
    <w:rsid w:val="00511843"/>
    <w:rsid w:val="00511D17"/>
    <w:rsid w:val="00512060"/>
    <w:rsid w:val="0051376E"/>
    <w:rsid w:val="00514724"/>
    <w:rsid w:val="005165F7"/>
    <w:rsid w:val="0051771B"/>
    <w:rsid w:val="00520128"/>
    <w:rsid w:val="005201D0"/>
    <w:rsid w:val="005208CB"/>
    <w:rsid w:val="00520D61"/>
    <w:rsid w:val="0052227A"/>
    <w:rsid w:val="005222C4"/>
    <w:rsid w:val="005227FF"/>
    <w:rsid w:val="00522B17"/>
    <w:rsid w:val="00522E22"/>
    <w:rsid w:val="00524144"/>
    <w:rsid w:val="00524230"/>
    <w:rsid w:val="00524281"/>
    <w:rsid w:val="005243C8"/>
    <w:rsid w:val="005245C0"/>
    <w:rsid w:val="0052506A"/>
    <w:rsid w:val="00525387"/>
    <w:rsid w:val="00525956"/>
    <w:rsid w:val="00526CCF"/>
    <w:rsid w:val="00530734"/>
    <w:rsid w:val="00531073"/>
    <w:rsid w:val="005310A7"/>
    <w:rsid w:val="00534338"/>
    <w:rsid w:val="005354A1"/>
    <w:rsid w:val="00536359"/>
    <w:rsid w:val="005365AA"/>
    <w:rsid w:val="00536898"/>
    <w:rsid w:val="00540162"/>
    <w:rsid w:val="00540C14"/>
    <w:rsid w:val="00541CD0"/>
    <w:rsid w:val="00542F09"/>
    <w:rsid w:val="005431F6"/>
    <w:rsid w:val="0054339D"/>
    <w:rsid w:val="0054341A"/>
    <w:rsid w:val="005438F2"/>
    <w:rsid w:val="005445B3"/>
    <w:rsid w:val="00547DF8"/>
    <w:rsid w:val="00550250"/>
    <w:rsid w:val="00550809"/>
    <w:rsid w:val="00551865"/>
    <w:rsid w:val="00553837"/>
    <w:rsid w:val="00553FF7"/>
    <w:rsid w:val="00554312"/>
    <w:rsid w:val="00554AF7"/>
    <w:rsid w:val="005550CD"/>
    <w:rsid w:val="00556173"/>
    <w:rsid w:val="005561DE"/>
    <w:rsid w:val="0055622F"/>
    <w:rsid w:val="0055630C"/>
    <w:rsid w:val="00556B60"/>
    <w:rsid w:val="00556F60"/>
    <w:rsid w:val="0056099B"/>
    <w:rsid w:val="00561494"/>
    <w:rsid w:val="0056297F"/>
    <w:rsid w:val="00562B06"/>
    <w:rsid w:val="0056374B"/>
    <w:rsid w:val="00565EB6"/>
    <w:rsid w:val="00566021"/>
    <w:rsid w:val="0056657A"/>
    <w:rsid w:val="00570D53"/>
    <w:rsid w:val="0057154D"/>
    <w:rsid w:val="0057302C"/>
    <w:rsid w:val="005735B8"/>
    <w:rsid w:val="00573C73"/>
    <w:rsid w:val="00574C92"/>
    <w:rsid w:val="00574E95"/>
    <w:rsid w:val="00574EBB"/>
    <w:rsid w:val="005772FB"/>
    <w:rsid w:val="00577FE6"/>
    <w:rsid w:val="005810F1"/>
    <w:rsid w:val="00586CF6"/>
    <w:rsid w:val="00587608"/>
    <w:rsid w:val="00587D70"/>
    <w:rsid w:val="00587E33"/>
    <w:rsid w:val="00587EFB"/>
    <w:rsid w:val="00590173"/>
    <w:rsid w:val="00590DD6"/>
    <w:rsid w:val="0059171F"/>
    <w:rsid w:val="00592F1D"/>
    <w:rsid w:val="00593D0F"/>
    <w:rsid w:val="00594E9E"/>
    <w:rsid w:val="00595338"/>
    <w:rsid w:val="00595F40"/>
    <w:rsid w:val="00595F52"/>
    <w:rsid w:val="005A053F"/>
    <w:rsid w:val="005A1FF9"/>
    <w:rsid w:val="005A465D"/>
    <w:rsid w:val="005A482F"/>
    <w:rsid w:val="005A62CA"/>
    <w:rsid w:val="005A65BA"/>
    <w:rsid w:val="005A771F"/>
    <w:rsid w:val="005B11F3"/>
    <w:rsid w:val="005B7450"/>
    <w:rsid w:val="005B7B15"/>
    <w:rsid w:val="005C0109"/>
    <w:rsid w:val="005C0A7E"/>
    <w:rsid w:val="005C0D1F"/>
    <w:rsid w:val="005C0E7A"/>
    <w:rsid w:val="005C1615"/>
    <w:rsid w:val="005C1837"/>
    <w:rsid w:val="005C1A2E"/>
    <w:rsid w:val="005C216D"/>
    <w:rsid w:val="005C33B7"/>
    <w:rsid w:val="005C3BBA"/>
    <w:rsid w:val="005C42D8"/>
    <w:rsid w:val="005C5049"/>
    <w:rsid w:val="005C614C"/>
    <w:rsid w:val="005C7E09"/>
    <w:rsid w:val="005D0A11"/>
    <w:rsid w:val="005D0E15"/>
    <w:rsid w:val="005D1470"/>
    <w:rsid w:val="005D1BC2"/>
    <w:rsid w:val="005D1DB8"/>
    <w:rsid w:val="005D300C"/>
    <w:rsid w:val="005D3741"/>
    <w:rsid w:val="005D3E7A"/>
    <w:rsid w:val="005D4922"/>
    <w:rsid w:val="005D567A"/>
    <w:rsid w:val="005D568C"/>
    <w:rsid w:val="005D574A"/>
    <w:rsid w:val="005D604D"/>
    <w:rsid w:val="005D6523"/>
    <w:rsid w:val="005D664B"/>
    <w:rsid w:val="005D701A"/>
    <w:rsid w:val="005D7623"/>
    <w:rsid w:val="005D76D4"/>
    <w:rsid w:val="005D7AFF"/>
    <w:rsid w:val="005E218C"/>
    <w:rsid w:val="005E3412"/>
    <w:rsid w:val="005E70BB"/>
    <w:rsid w:val="005E768C"/>
    <w:rsid w:val="005E7912"/>
    <w:rsid w:val="005F11BB"/>
    <w:rsid w:val="005F1367"/>
    <w:rsid w:val="005F1B09"/>
    <w:rsid w:val="005F1F67"/>
    <w:rsid w:val="005F2451"/>
    <w:rsid w:val="005F2D7C"/>
    <w:rsid w:val="005F335C"/>
    <w:rsid w:val="005F5304"/>
    <w:rsid w:val="005F55FC"/>
    <w:rsid w:val="005F5B92"/>
    <w:rsid w:val="005F6088"/>
    <w:rsid w:val="0060190D"/>
    <w:rsid w:val="00601F54"/>
    <w:rsid w:val="00602C31"/>
    <w:rsid w:val="00602DDF"/>
    <w:rsid w:val="00602E4A"/>
    <w:rsid w:val="00603199"/>
    <w:rsid w:val="00604721"/>
    <w:rsid w:val="00604922"/>
    <w:rsid w:val="006049E0"/>
    <w:rsid w:val="00604D05"/>
    <w:rsid w:val="00605C96"/>
    <w:rsid w:val="00606B4E"/>
    <w:rsid w:val="00606BA1"/>
    <w:rsid w:val="00610DD9"/>
    <w:rsid w:val="00610E8D"/>
    <w:rsid w:val="006114F5"/>
    <w:rsid w:val="00612CA2"/>
    <w:rsid w:val="00612D04"/>
    <w:rsid w:val="00614966"/>
    <w:rsid w:val="006158F2"/>
    <w:rsid w:val="0061635A"/>
    <w:rsid w:val="00616438"/>
    <w:rsid w:val="006165BA"/>
    <w:rsid w:val="0061660B"/>
    <w:rsid w:val="00617AA4"/>
    <w:rsid w:val="00621A06"/>
    <w:rsid w:val="00623D53"/>
    <w:rsid w:val="00623F99"/>
    <w:rsid w:val="00624763"/>
    <w:rsid w:val="00626330"/>
    <w:rsid w:val="00627224"/>
    <w:rsid w:val="00631022"/>
    <w:rsid w:val="006332BD"/>
    <w:rsid w:val="00633498"/>
    <w:rsid w:val="00634283"/>
    <w:rsid w:val="00634E79"/>
    <w:rsid w:val="006353F6"/>
    <w:rsid w:val="0063568F"/>
    <w:rsid w:val="00635A3A"/>
    <w:rsid w:val="00637E3E"/>
    <w:rsid w:val="0064008D"/>
    <w:rsid w:val="00640954"/>
    <w:rsid w:val="00640AE5"/>
    <w:rsid w:val="00640D58"/>
    <w:rsid w:val="00641D95"/>
    <w:rsid w:val="006430B6"/>
    <w:rsid w:val="00643385"/>
    <w:rsid w:val="00645374"/>
    <w:rsid w:val="0064597F"/>
    <w:rsid w:val="00646AC7"/>
    <w:rsid w:val="00646CA7"/>
    <w:rsid w:val="00650459"/>
    <w:rsid w:val="00651A43"/>
    <w:rsid w:val="00652E05"/>
    <w:rsid w:val="0065328A"/>
    <w:rsid w:val="006536FC"/>
    <w:rsid w:val="00654318"/>
    <w:rsid w:val="00654490"/>
    <w:rsid w:val="006545E2"/>
    <w:rsid w:val="00654786"/>
    <w:rsid w:val="00654B34"/>
    <w:rsid w:val="006560B1"/>
    <w:rsid w:val="006567E0"/>
    <w:rsid w:val="00661538"/>
    <w:rsid w:val="006615A9"/>
    <w:rsid w:val="00661748"/>
    <w:rsid w:val="006617C8"/>
    <w:rsid w:val="00661B74"/>
    <w:rsid w:val="00661C7B"/>
    <w:rsid w:val="00662EE1"/>
    <w:rsid w:val="006634A2"/>
    <w:rsid w:val="00664455"/>
    <w:rsid w:val="006647BD"/>
    <w:rsid w:val="00664D8F"/>
    <w:rsid w:val="00666666"/>
    <w:rsid w:val="00666944"/>
    <w:rsid w:val="00667A0B"/>
    <w:rsid w:val="00670D0E"/>
    <w:rsid w:val="006722FA"/>
    <w:rsid w:val="00672FB5"/>
    <w:rsid w:val="00673578"/>
    <w:rsid w:val="00673C61"/>
    <w:rsid w:val="006748CD"/>
    <w:rsid w:val="0067790D"/>
    <w:rsid w:val="00681222"/>
    <w:rsid w:val="00681E8C"/>
    <w:rsid w:val="006832F3"/>
    <w:rsid w:val="00683C79"/>
    <w:rsid w:val="0068437A"/>
    <w:rsid w:val="00685AC0"/>
    <w:rsid w:val="00685BEA"/>
    <w:rsid w:val="00686EE1"/>
    <w:rsid w:val="0068718B"/>
    <w:rsid w:val="00687F56"/>
    <w:rsid w:val="00687F93"/>
    <w:rsid w:val="00690F59"/>
    <w:rsid w:val="00692ABD"/>
    <w:rsid w:val="00693196"/>
    <w:rsid w:val="00693995"/>
    <w:rsid w:val="006941E4"/>
    <w:rsid w:val="00694DC3"/>
    <w:rsid w:val="00695416"/>
    <w:rsid w:val="00696586"/>
    <w:rsid w:val="00697417"/>
    <w:rsid w:val="006979E9"/>
    <w:rsid w:val="006A02A4"/>
    <w:rsid w:val="006A1C84"/>
    <w:rsid w:val="006A29E9"/>
    <w:rsid w:val="006A59ED"/>
    <w:rsid w:val="006A6077"/>
    <w:rsid w:val="006A7648"/>
    <w:rsid w:val="006B057C"/>
    <w:rsid w:val="006B0747"/>
    <w:rsid w:val="006B0BEF"/>
    <w:rsid w:val="006B18AD"/>
    <w:rsid w:val="006B1F5F"/>
    <w:rsid w:val="006B1FA8"/>
    <w:rsid w:val="006B36EF"/>
    <w:rsid w:val="006B3714"/>
    <w:rsid w:val="006B4373"/>
    <w:rsid w:val="006B4C12"/>
    <w:rsid w:val="006B4DFB"/>
    <w:rsid w:val="006B60DC"/>
    <w:rsid w:val="006B6288"/>
    <w:rsid w:val="006C048F"/>
    <w:rsid w:val="006C0CA6"/>
    <w:rsid w:val="006C2945"/>
    <w:rsid w:val="006C2C12"/>
    <w:rsid w:val="006C36B7"/>
    <w:rsid w:val="006C546C"/>
    <w:rsid w:val="006C6B55"/>
    <w:rsid w:val="006C7168"/>
    <w:rsid w:val="006C7221"/>
    <w:rsid w:val="006C7F17"/>
    <w:rsid w:val="006D1E2A"/>
    <w:rsid w:val="006D21F2"/>
    <w:rsid w:val="006D28D2"/>
    <w:rsid w:val="006D55E3"/>
    <w:rsid w:val="006D57B2"/>
    <w:rsid w:val="006D646F"/>
    <w:rsid w:val="006D655F"/>
    <w:rsid w:val="006D6921"/>
    <w:rsid w:val="006D6E87"/>
    <w:rsid w:val="006D7351"/>
    <w:rsid w:val="006E02B3"/>
    <w:rsid w:val="006E02F5"/>
    <w:rsid w:val="006E066B"/>
    <w:rsid w:val="006E17FF"/>
    <w:rsid w:val="006E225B"/>
    <w:rsid w:val="006E2E69"/>
    <w:rsid w:val="006E3339"/>
    <w:rsid w:val="006E5513"/>
    <w:rsid w:val="006E55FA"/>
    <w:rsid w:val="006E76E8"/>
    <w:rsid w:val="006E7829"/>
    <w:rsid w:val="006E7A0C"/>
    <w:rsid w:val="006E7A31"/>
    <w:rsid w:val="006F0610"/>
    <w:rsid w:val="006F09A1"/>
    <w:rsid w:val="006F09B5"/>
    <w:rsid w:val="006F0ED2"/>
    <w:rsid w:val="006F0F97"/>
    <w:rsid w:val="006F2F89"/>
    <w:rsid w:val="006F31AD"/>
    <w:rsid w:val="006F4642"/>
    <w:rsid w:val="006F551B"/>
    <w:rsid w:val="006F58AE"/>
    <w:rsid w:val="006F5D37"/>
    <w:rsid w:val="006F6294"/>
    <w:rsid w:val="006F6C39"/>
    <w:rsid w:val="006F6CE7"/>
    <w:rsid w:val="006F71FC"/>
    <w:rsid w:val="006F7EF7"/>
    <w:rsid w:val="00700955"/>
    <w:rsid w:val="007018DE"/>
    <w:rsid w:val="00702093"/>
    <w:rsid w:val="0070259F"/>
    <w:rsid w:val="00703162"/>
    <w:rsid w:val="0070343B"/>
    <w:rsid w:val="007037E7"/>
    <w:rsid w:val="00705601"/>
    <w:rsid w:val="007056D1"/>
    <w:rsid w:val="007060A7"/>
    <w:rsid w:val="007066A5"/>
    <w:rsid w:val="00706BAD"/>
    <w:rsid w:val="0070725D"/>
    <w:rsid w:val="00707929"/>
    <w:rsid w:val="0070793D"/>
    <w:rsid w:val="00707CCD"/>
    <w:rsid w:val="0071017C"/>
    <w:rsid w:val="007107A7"/>
    <w:rsid w:val="00712F8D"/>
    <w:rsid w:val="0071307E"/>
    <w:rsid w:val="00714E6E"/>
    <w:rsid w:val="00717593"/>
    <w:rsid w:val="00717EA1"/>
    <w:rsid w:val="00720353"/>
    <w:rsid w:val="00722007"/>
    <w:rsid w:val="007224DB"/>
    <w:rsid w:val="00723EE8"/>
    <w:rsid w:val="0072416F"/>
    <w:rsid w:val="00724460"/>
    <w:rsid w:val="00725B84"/>
    <w:rsid w:val="00726C64"/>
    <w:rsid w:val="00727530"/>
    <w:rsid w:val="007324DE"/>
    <w:rsid w:val="0073339A"/>
    <w:rsid w:val="00733A39"/>
    <w:rsid w:val="00734031"/>
    <w:rsid w:val="007346ED"/>
    <w:rsid w:val="00735251"/>
    <w:rsid w:val="00735970"/>
    <w:rsid w:val="007367FE"/>
    <w:rsid w:val="00736CA8"/>
    <w:rsid w:val="007371FD"/>
    <w:rsid w:val="00740CEF"/>
    <w:rsid w:val="00743B5D"/>
    <w:rsid w:val="007457BC"/>
    <w:rsid w:val="0074588A"/>
    <w:rsid w:val="0074645E"/>
    <w:rsid w:val="00746578"/>
    <w:rsid w:val="00750256"/>
    <w:rsid w:val="00750BE0"/>
    <w:rsid w:val="007555DD"/>
    <w:rsid w:val="00756042"/>
    <w:rsid w:val="00756504"/>
    <w:rsid w:val="007565CD"/>
    <w:rsid w:val="00757B86"/>
    <w:rsid w:val="00760381"/>
    <w:rsid w:val="00760ED4"/>
    <w:rsid w:val="00761F84"/>
    <w:rsid w:val="00762840"/>
    <w:rsid w:val="0076334B"/>
    <w:rsid w:val="007634B1"/>
    <w:rsid w:val="0076398D"/>
    <w:rsid w:val="007641B3"/>
    <w:rsid w:val="007643C8"/>
    <w:rsid w:val="0076508D"/>
    <w:rsid w:val="00765402"/>
    <w:rsid w:val="0076580E"/>
    <w:rsid w:val="00765D93"/>
    <w:rsid w:val="007663BD"/>
    <w:rsid w:val="00771143"/>
    <w:rsid w:val="00774AF6"/>
    <w:rsid w:val="00774C8D"/>
    <w:rsid w:val="00774D87"/>
    <w:rsid w:val="0077682E"/>
    <w:rsid w:val="007773D9"/>
    <w:rsid w:val="00777B12"/>
    <w:rsid w:val="007800A7"/>
    <w:rsid w:val="00781D67"/>
    <w:rsid w:val="00782FD6"/>
    <w:rsid w:val="0078385C"/>
    <w:rsid w:val="00783AE9"/>
    <w:rsid w:val="00784755"/>
    <w:rsid w:val="007847DD"/>
    <w:rsid w:val="0078641A"/>
    <w:rsid w:val="0078654A"/>
    <w:rsid w:val="007866E3"/>
    <w:rsid w:val="00786762"/>
    <w:rsid w:val="00786C00"/>
    <w:rsid w:val="007870AA"/>
    <w:rsid w:val="00790B8E"/>
    <w:rsid w:val="00791DEF"/>
    <w:rsid w:val="00792122"/>
    <w:rsid w:val="0079306F"/>
    <w:rsid w:val="0079354E"/>
    <w:rsid w:val="0079482D"/>
    <w:rsid w:val="00794CF8"/>
    <w:rsid w:val="0079538D"/>
    <w:rsid w:val="00796029"/>
    <w:rsid w:val="007A00C1"/>
    <w:rsid w:val="007A0D09"/>
    <w:rsid w:val="007A1AE3"/>
    <w:rsid w:val="007A295F"/>
    <w:rsid w:val="007A29E7"/>
    <w:rsid w:val="007A5B6E"/>
    <w:rsid w:val="007A6256"/>
    <w:rsid w:val="007A6712"/>
    <w:rsid w:val="007B0D7A"/>
    <w:rsid w:val="007B17B1"/>
    <w:rsid w:val="007B2A7C"/>
    <w:rsid w:val="007B639A"/>
    <w:rsid w:val="007B6413"/>
    <w:rsid w:val="007B7C2B"/>
    <w:rsid w:val="007B7D2E"/>
    <w:rsid w:val="007C129D"/>
    <w:rsid w:val="007C1469"/>
    <w:rsid w:val="007C346C"/>
    <w:rsid w:val="007C3EAC"/>
    <w:rsid w:val="007C3F95"/>
    <w:rsid w:val="007C420E"/>
    <w:rsid w:val="007C5653"/>
    <w:rsid w:val="007C5FB1"/>
    <w:rsid w:val="007C60E9"/>
    <w:rsid w:val="007C6459"/>
    <w:rsid w:val="007C770F"/>
    <w:rsid w:val="007C7B1E"/>
    <w:rsid w:val="007D0774"/>
    <w:rsid w:val="007D2A3A"/>
    <w:rsid w:val="007D3201"/>
    <w:rsid w:val="007D46A0"/>
    <w:rsid w:val="007D6632"/>
    <w:rsid w:val="007D6808"/>
    <w:rsid w:val="007D6856"/>
    <w:rsid w:val="007D745A"/>
    <w:rsid w:val="007D7804"/>
    <w:rsid w:val="007D7ACA"/>
    <w:rsid w:val="007E0203"/>
    <w:rsid w:val="007E0438"/>
    <w:rsid w:val="007E1D3E"/>
    <w:rsid w:val="007E1DEF"/>
    <w:rsid w:val="007E211A"/>
    <w:rsid w:val="007E25E8"/>
    <w:rsid w:val="007E2FB3"/>
    <w:rsid w:val="007E3774"/>
    <w:rsid w:val="007E3825"/>
    <w:rsid w:val="007E38C4"/>
    <w:rsid w:val="007E4DD7"/>
    <w:rsid w:val="007E54D4"/>
    <w:rsid w:val="007E7712"/>
    <w:rsid w:val="007E7C19"/>
    <w:rsid w:val="007F03C3"/>
    <w:rsid w:val="007F2F0D"/>
    <w:rsid w:val="007F355C"/>
    <w:rsid w:val="007F527A"/>
    <w:rsid w:val="007F58EF"/>
    <w:rsid w:val="007F5AE0"/>
    <w:rsid w:val="007F6A92"/>
    <w:rsid w:val="008000E9"/>
    <w:rsid w:val="00800556"/>
    <w:rsid w:val="00800AD7"/>
    <w:rsid w:val="00800CFC"/>
    <w:rsid w:val="00801129"/>
    <w:rsid w:val="00801139"/>
    <w:rsid w:val="0080164E"/>
    <w:rsid w:val="008018AD"/>
    <w:rsid w:val="00802863"/>
    <w:rsid w:val="00802EA7"/>
    <w:rsid w:val="00802EB3"/>
    <w:rsid w:val="00802F43"/>
    <w:rsid w:val="00806527"/>
    <w:rsid w:val="008071B2"/>
    <w:rsid w:val="008118EE"/>
    <w:rsid w:val="00812156"/>
    <w:rsid w:val="00812852"/>
    <w:rsid w:val="00812DE6"/>
    <w:rsid w:val="008143A6"/>
    <w:rsid w:val="00814447"/>
    <w:rsid w:val="00814494"/>
    <w:rsid w:val="00814571"/>
    <w:rsid w:val="00814AB4"/>
    <w:rsid w:val="00814E72"/>
    <w:rsid w:val="00815246"/>
    <w:rsid w:val="00816207"/>
    <w:rsid w:val="00817A83"/>
    <w:rsid w:val="00817AC9"/>
    <w:rsid w:val="008206B2"/>
    <w:rsid w:val="00820830"/>
    <w:rsid w:val="0082247A"/>
    <w:rsid w:val="00822724"/>
    <w:rsid w:val="00822B73"/>
    <w:rsid w:val="008236CD"/>
    <w:rsid w:val="0082480B"/>
    <w:rsid w:val="00825C85"/>
    <w:rsid w:val="008268CB"/>
    <w:rsid w:val="008273E2"/>
    <w:rsid w:val="0083115D"/>
    <w:rsid w:val="00832C4B"/>
    <w:rsid w:val="008330A5"/>
    <w:rsid w:val="0083386C"/>
    <w:rsid w:val="00833E50"/>
    <w:rsid w:val="00833E79"/>
    <w:rsid w:val="00835084"/>
    <w:rsid w:val="0083575D"/>
    <w:rsid w:val="008368CE"/>
    <w:rsid w:val="00836D40"/>
    <w:rsid w:val="00837C77"/>
    <w:rsid w:val="00840BC0"/>
    <w:rsid w:val="00840FE3"/>
    <w:rsid w:val="0084160B"/>
    <w:rsid w:val="00843419"/>
    <w:rsid w:val="00844AFF"/>
    <w:rsid w:val="00844BA9"/>
    <w:rsid w:val="00845068"/>
    <w:rsid w:val="008453E4"/>
    <w:rsid w:val="00846449"/>
    <w:rsid w:val="0084648D"/>
    <w:rsid w:val="00846A12"/>
    <w:rsid w:val="0084758D"/>
    <w:rsid w:val="0084764F"/>
    <w:rsid w:val="0084780F"/>
    <w:rsid w:val="0085039A"/>
    <w:rsid w:val="0085095F"/>
    <w:rsid w:val="0085473C"/>
    <w:rsid w:val="00854B39"/>
    <w:rsid w:val="00855244"/>
    <w:rsid w:val="00856B57"/>
    <w:rsid w:val="00860B57"/>
    <w:rsid w:val="00861F67"/>
    <w:rsid w:val="00862715"/>
    <w:rsid w:val="0086372B"/>
    <w:rsid w:val="00864364"/>
    <w:rsid w:val="0086446E"/>
    <w:rsid w:val="00864867"/>
    <w:rsid w:val="00867291"/>
    <w:rsid w:val="008674BE"/>
    <w:rsid w:val="00870B50"/>
    <w:rsid w:val="008715FE"/>
    <w:rsid w:val="00872447"/>
    <w:rsid w:val="00872AFF"/>
    <w:rsid w:val="00872B04"/>
    <w:rsid w:val="00872EF5"/>
    <w:rsid w:val="008740C0"/>
    <w:rsid w:val="00875287"/>
    <w:rsid w:val="00875CE9"/>
    <w:rsid w:val="00880ABB"/>
    <w:rsid w:val="00880CDD"/>
    <w:rsid w:val="00881617"/>
    <w:rsid w:val="00881A12"/>
    <w:rsid w:val="00882D12"/>
    <w:rsid w:val="0088351D"/>
    <w:rsid w:val="008850D9"/>
    <w:rsid w:val="0088537D"/>
    <w:rsid w:val="00887491"/>
    <w:rsid w:val="00887504"/>
    <w:rsid w:val="00887DFD"/>
    <w:rsid w:val="00887FF9"/>
    <w:rsid w:val="00890660"/>
    <w:rsid w:val="008911D1"/>
    <w:rsid w:val="0089241B"/>
    <w:rsid w:val="0089382C"/>
    <w:rsid w:val="00893E81"/>
    <w:rsid w:val="0089561F"/>
    <w:rsid w:val="00896000"/>
    <w:rsid w:val="008965C2"/>
    <w:rsid w:val="00896824"/>
    <w:rsid w:val="00897147"/>
    <w:rsid w:val="00897C9A"/>
    <w:rsid w:val="00897D99"/>
    <w:rsid w:val="008A0020"/>
    <w:rsid w:val="008A1BAF"/>
    <w:rsid w:val="008A24C7"/>
    <w:rsid w:val="008A42E6"/>
    <w:rsid w:val="008A449B"/>
    <w:rsid w:val="008A475C"/>
    <w:rsid w:val="008A571D"/>
    <w:rsid w:val="008A6E76"/>
    <w:rsid w:val="008B0301"/>
    <w:rsid w:val="008B0BF1"/>
    <w:rsid w:val="008B1284"/>
    <w:rsid w:val="008B1E4F"/>
    <w:rsid w:val="008B2A11"/>
    <w:rsid w:val="008B30CF"/>
    <w:rsid w:val="008B345A"/>
    <w:rsid w:val="008B3612"/>
    <w:rsid w:val="008B39C8"/>
    <w:rsid w:val="008B4936"/>
    <w:rsid w:val="008B4FA2"/>
    <w:rsid w:val="008B5B6B"/>
    <w:rsid w:val="008B6039"/>
    <w:rsid w:val="008B6948"/>
    <w:rsid w:val="008B6B47"/>
    <w:rsid w:val="008C02F1"/>
    <w:rsid w:val="008C0DB2"/>
    <w:rsid w:val="008C114D"/>
    <w:rsid w:val="008C241C"/>
    <w:rsid w:val="008C2816"/>
    <w:rsid w:val="008C2CF8"/>
    <w:rsid w:val="008C38EF"/>
    <w:rsid w:val="008C3AD1"/>
    <w:rsid w:val="008C5D5F"/>
    <w:rsid w:val="008C63C4"/>
    <w:rsid w:val="008C6BF5"/>
    <w:rsid w:val="008C6D49"/>
    <w:rsid w:val="008C6D78"/>
    <w:rsid w:val="008C6F40"/>
    <w:rsid w:val="008D07C6"/>
    <w:rsid w:val="008D1642"/>
    <w:rsid w:val="008D1B3E"/>
    <w:rsid w:val="008D3189"/>
    <w:rsid w:val="008D4FAB"/>
    <w:rsid w:val="008D5B1F"/>
    <w:rsid w:val="008D6C4D"/>
    <w:rsid w:val="008D7CDB"/>
    <w:rsid w:val="008E0213"/>
    <w:rsid w:val="008E0847"/>
    <w:rsid w:val="008E23FA"/>
    <w:rsid w:val="008E2AB7"/>
    <w:rsid w:val="008E3066"/>
    <w:rsid w:val="008E3690"/>
    <w:rsid w:val="008E4E52"/>
    <w:rsid w:val="008E500C"/>
    <w:rsid w:val="008E68B7"/>
    <w:rsid w:val="008E7063"/>
    <w:rsid w:val="008E7326"/>
    <w:rsid w:val="008E76D5"/>
    <w:rsid w:val="008F05DB"/>
    <w:rsid w:val="008F0ED5"/>
    <w:rsid w:val="008F1225"/>
    <w:rsid w:val="008F26BB"/>
    <w:rsid w:val="008F2818"/>
    <w:rsid w:val="008F2AC8"/>
    <w:rsid w:val="008F3411"/>
    <w:rsid w:val="008F53A1"/>
    <w:rsid w:val="008F55E5"/>
    <w:rsid w:val="008F5DFC"/>
    <w:rsid w:val="008F6534"/>
    <w:rsid w:val="008F71A1"/>
    <w:rsid w:val="009010A4"/>
    <w:rsid w:val="0090135F"/>
    <w:rsid w:val="009016E2"/>
    <w:rsid w:val="0090342D"/>
    <w:rsid w:val="00903608"/>
    <w:rsid w:val="009037D8"/>
    <w:rsid w:val="009041D1"/>
    <w:rsid w:val="0090468D"/>
    <w:rsid w:val="009047BE"/>
    <w:rsid w:val="0090501B"/>
    <w:rsid w:val="0090543B"/>
    <w:rsid w:val="00905B77"/>
    <w:rsid w:val="00906EB0"/>
    <w:rsid w:val="009110B1"/>
    <w:rsid w:val="00912AE0"/>
    <w:rsid w:val="009130C8"/>
    <w:rsid w:val="00914689"/>
    <w:rsid w:val="00915ADB"/>
    <w:rsid w:val="00915E3D"/>
    <w:rsid w:val="0091697A"/>
    <w:rsid w:val="00917E97"/>
    <w:rsid w:val="0092016A"/>
    <w:rsid w:val="00920E88"/>
    <w:rsid w:val="00922DE2"/>
    <w:rsid w:val="009230AB"/>
    <w:rsid w:val="00923CFA"/>
    <w:rsid w:val="00924211"/>
    <w:rsid w:val="00924EE5"/>
    <w:rsid w:val="00925254"/>
    <w:rsid w:val="0092525C"/>
    <w:rsid w:val="009254A4"/>
    <w:rsid w:val="00925DF3"/>
    <w:rsid w:val="00925F60"/>
    <w:rsid w:val="00925FA5"/>
    <w:rsid w:val="009268D7"/>
    <w:rsid w:val="00927DB2"/>
    <w:rsid w:val="009307FB"/>
    <w:rsid w:val="00930E3D"/>
    <w:rsid w:val="009326C4"/>
    <w:rsid w:val="0093369F"/>
    <w:rsid w:val="00934069"/>
    <w:rsid w:val="0093422C"/>
    <w:rsid w:val="00934C90"/>
    <w:rsid w:val="0093524A"/>
    <w:rsid w:val="00936DD8"/>
    <w:rsid w:val="00936F9D"/>
    <w:rsid w:val="009375A2"/>
    <w:rsid w:val="0094093C"/>
    <w:rsid w:val="00940E2D"/>
    <w:rsid w:val="00941824"/>
    <w:rsid w:val="0094227E"/>
    <w:rsid w:val="00942C14"/>
    <w:rsid w:val="00944203"/>
    <w:rsid w:val="00944792"/>
    <w:rsid w:val="00945574"/>
    <w:rsid w:val="00945B9C"/>
    <w:rsid w:val="00946679"/>
    <w:rsid w:val="009468BB"/>
    <w:rsid w:val="009469F4"/>
    <w:rsid w:val="00950A33"/>
    <w:rsid w:val="00951960"/>
    <w:rsid w:val="00952A4E"/>
    <w:rsid w:val="00952AD1"/>
    <w:rsid w:val="00953D5C"/>
    <w:rsid w:val="00953E67"/>
    <w:rsid w:val="00954612"/>
    <w:rsid w:val="00955961"/>
    <w:rsid w:val="00955F95"/>
    <w:rsid w:val="00956425"/>
    <w:rsid w:val="0095682B"/>
    <w:rsid w:val="00957B65"/>
    <w:rsid w:val="00960A60"/>
    <w:rsid w:val="009618A7"/>
    <w:rsid w:val="009619C0"/>
    <w:rsid w:val="009626E4"/>
    <w:rsid w:val="009630BD"/>
    <w:rsid w:val="00964075"/>
    <w:rsid w:val="009648A9"/>
    <w:rsid w:val="00965C79"/>
    <w:rsid w:val="00970559"/>
    <w:rsid w:val="009710D9"/>
    <w:rsid w:val="0097447B"/>
    <w:rsid w:val="00974834"/>
    <w:rsid w:val="0097576E"/>
    <w:rsid w:val="0098083E"/>
    <w:rsid w:val="00981739"/>
    <w:rsid w:val="00982057"/>
    <w:rsid w:val="00982B1A"/>
    <w:rsid w:val="00984711"/>
    <w:rsid w:val="00984AF1"/>
    <w:rsid w:val="00984C16"/>
    <w:rsid w:val="00986A8F"/>
    <w:rsid w:val="009909C2"/>
    <w:rsid w:val="0099101F"/>
    <w:rsid w:val="009914AF"/>
    <w:rsid w:val="009916A8"/>
    <w:rsid w:val="00991B8B"/>
    <w:rsid w:val="00991FDF"/>
    <w:rsid w:val="009936EE"/>
    <w:rsid w:val="00993C43"/>
    <w:rsid w:val="0099652A"/>
    <w:rsid w:val="00996D6D"/>
    <w:rsid w:val="009974EC"/>
    <w:rsid w:val="009A06EC"/>
    <w:rsid w:val="009A0C83"/>
    <w:rsid w:val="009A1E63"/>
    <w:rsid w:val="009A289F"/>
    <w:rsid w:val="009A3CEB"/>
    <w:rsid w:val="009A3E00"/>
    <w:rsid w:val="009A4036"/>
    <w:rsid w:val="009A4D3F"/>
    <w:rsid w:val="009A542A"/>
    <w:rsid w:val="009A5A29"/>
    <w:rsid w:val="009A66F3"/>
    <w:rsid w:val="009A67B5"/>
    <w:rsid w:val="009B1816"/>
    <w:rsid w:val="009B200A"/>
    <w:rsid w:val="009B20F8"/>
    <w:rsid w:val="009B2288"/>
    <w:rsid w:val="009B245F"/>
    <w:rsid w:val="009B265D"/>
    <w:rsid w:val="009B2E83"/>
    <w:rsid w:val="009B4B4F"/>
    <w:rsid w:val="009B4D94"/>
    <w:rsid w:val="009B68E4"/>
    <w:rsid w:val="009B78B7"/>
    <w:rsid w:val="009C0961"/>
    <w:rsid w:val="009C0EA4"/>
    <w:rsid w:val="009C114D"/>
    <w:rsid w:val="009C1F0C"/>
    <w:rsid w:val="009C23C7"/>
    <w:rsid w:val="009C2CCD"/>
    <w:rsid w:val="009C3516"/>
    <w:rsid w:val="009C47F4"/>
    <w:rsid w:val="009C506A"/>
    <w:rsid w:val="009C514C"/>
    <w:rsid w:val="009C6384"/>
    <w:rsid w:val="009D0057"/>
    <w:rsid w:val="009D0140"/>
    <w:rsid w:val="009D0699"/>
    <w:rsid w:val="009D0A18"/>
    <w:rsid w:val="009D0F80"/>
    <w:rsid w:val="009D144B"/>
    <w:rsid w:val="009D24CC"/>
    <w:rsid w:val="009D2C1E"/>
    <w:rsid w:val="009D3CC9"/>
    <w:rsid w:val="009D3E08"/>
    <w:rsid w:val="009D42F2"/>
    <w:rsid w:val="009D51BF"/>
    <w:rsid w:val="009D58A5"/>
    <w:rsid w:val="009D638E"/>
    <w:rsid w:val="009D6821"/>
    <w:rsid w:val="009D726D"/>
    <w:rsid w:val="009D76B3"/>
    <w:rsid w:val="009D78B0"/>
    <w:rsid w:val="009D7902"/>
    <w:rsid w:val="009E3327"/>
    <w:rsid w:val="009E3562"/>
    <w:rsid w:val="009E3D81"/>
    <w:rsid w:val="009E4DF1"/>
    <w:rsid w:val="009E4FF7"/>
    <w:rsid w:val="009E6DE4"/>
    <w:rsid w:val="009E7984"/>
    <w:rsid w:val="009E7D41"/>
    <w:rsid w:val="009E7F62"/>
    <w:rsid w:val="009F231A"/>
    <w:rsid w:val="009F2420"/>
    <w:rsid w:val="009F2B0B"/>
    <w:rsid w:val="009F321A"/>
    <w:rsid w:val="009F46E8"/>
    <w:rsid w:val="009F58CE"/>
    <w:rsid w:val="009F6A59"/>
    <w:rsid w:val="009F7354"/>
    <w:rsid w:val="009F7A13"/>
    <w:rsid w:val="009F7D48"/>
    <w:rsid w:val="00A0063F"/>
    <w:rsid w:val="00A0100D"/>
    <w:rsid w:val="00A0143B"/>
    <w:rsid w:val="00A02B55"/>
    <w:rsid w:val="00A043DE"/>
    <w:rsid w:val="00A04CC9"/>
    <w:rsid w:val="00A05C37"/>
    <w:rsid w:val="00A07D35"/>
    <w:rsid w:val="00A11190"/>
    <w:rsid w:val="00A113F5"/>
    <w:rsid w:val="00A116B5"/>
    <w:rsid w:val="00A145F1"/>
    <w:rsid w:val="00A14707"/>
    <w:rsid w:val="00A15195"/>
    <w:rsid w:val="00A1584B"/>
    <w:rsid w:val="00A158D3"/>
    <w:rsid w:val="00A1697F"/>
    <w:rsid w:val="00A16A61"/>
    <w:rsid w:val="00A17B41"/>
    <w:rsid w:val="00A21990"/>
    <w:rsid w:val="00A22301"/>
    <w:rsid w:val="00A22DB6"/>
    <w:rsid w:val="00A24F78"/>
    <w:rsid w:val="00A257DA"/>
    <w:rsid w:val="00A25B71"/>
    <w:rsid w:val="00A2668F"/>
    <w:rsid w:val="00A301D3"/>
    <w:rsid w:val="00A30573"/>
    <w:rsid w:val="00A30922"/>
    <w:rsid w:val="00A31660"/>
    <w:rsid w:val="00A32F15"/>
    <w:rsid w:val="00A33C14"/>
    <w:rsid w:val="00A344F0"/>
    <w:rsid w:val="00A3531D"/>
    <w:rsid w:val="00A35495"/>
    <w:rsid w:val="00A35FD2"/>
    <w:rsid w:val="00A36082"/>
    <w:rsid w:val="00A36211"/>
    <w:rsid w:val="00A36B0B"/>
    <w:rsid w:val="00A37512"/>
    <w:rsid w:val="00A4033F"/>
    <w:rsid w:val="00A40723"/>
    <w:rsid w:val="00A4120F"/>
    <w:rsid w:val="00A424F1"/>
    <w:rsid w:val="00A43F9B"/>
    <w:rsid w:val="00A44A6E"/>
    <w:rsid w:val="00A4507D"/>
    <w:rsid w:val="00A451A5"/>
    <w:rsid w:val="00A461FC"/>
    <w:rsid w:val="00A4640A"/>
    <w:rsid w:val="00A470ED"/>
    <w:rsid w:val="00A474C8"/>
    <w:rsid w:val="00A47873"/>
    <w:rsid w:val="00A4789F"/>
    <w:rsid w:val="00A47DC5"/>
    <w:rsid w:val="00A502D3"/>
    <w:rsid w:val="00A503AD"/>
    <w:rsid w:val="00A507B2"/>
    <w:rsid w:val="00A51FB9"/>
    <w:rsid w:val="00A5342E"/>
    <w:rsid w:val="00A54EB7"/>
    <w:rsid w:val="00A563B1"/>
    <w:rsid w:val="00A603AC"/>
    <w:rsid w:val="00A60EBE"/>
    <w:rsid w:val="00A61364"/>
    <w:rsid w:val="00A62C3F"/>
    <w:rsid w:val="00A63844"/>
    <w:rsid w:val="00A6494D"/>
    <w:rsid w:val="00A65E21"/>
    <w:rsid w:val="00A66ED5"/>
    <w:rsid w:val="00A713FB"/>
    <w:rsid w:val="00A718AD"/>
    <w:rsid w:val="00A730B9"/>
    <w:rsid w:val="00A73453"/>
    <w:rsid w:val="00A73695"/>
    <w:rsid w:val="00A73EAE"/>
    <w:rsid w:val="00A74494"/>
    <w:rsid w:val="00A75420"/>
    <w:rsid w:val="00A7574C"/>
    <w:rsid w:val="00A75BB1"/>
    <w:rsid w:val="00A7666B"/>
    <w:rsid w:val="00A80362"/>
    <w:rsid w:val="00A80D8D"/>
    <w:rsid w:val="00A80D9D"/>
    <w:rsid w:val="00A81061"/>
    <w:rsid w:val="00A8404E"/>
    <w:rsid w:val="00A84529"/>
    <w:rsid w:val="00A84F8E"/>
    <w:rsid w:val="00A852B1"/>
    <w:rsid w:val="00A854A5"/>
    <w:rsid w:val="00A85BAB"/>
    <w:rsid w:val="00A91195"/>
    <w:rsid w:val="00A91405"/>
    <w:rsid w:val="00A93B52"/>
    <w:rsid w:val="00A94793"/>
    <w:rsid w:val="00A94B9E"/>
    <w:rsid w:val="00A963FA"/>
    <w:rsid w:val="00A96E56"/>
    <w:rsid w:val="00A97544"/>
    <w:rsid w:val="00A97C72"/>
    <w:rsid w:val="00A97F78"/>
    <w:rsid w:val="00A97F8B"/>
    <w:rsid w:val="00AA1879"/>
    <w:rsid w:val="00AA22A9"/>
    <w:rsid w:val="00AA271C"/>
    <w:rsid w:val="00AA3F22"/>
    <w:rsid w:val="00AA4009"/>
    <w:rsid w:val="00AA475B"/>
    <w:rsid w:val="00AA4BC0"/>
    <w:rsid w:val="00AA540C"/>
    <w:rsid w:val="00AA5C7E"/>
    <w:rsid w:val="00AA647B"/>
    <w:rsid w:val="00AA7694"/>
    <w:rsid w:val="00AA7DD4"/>
    <w:rsid w:val="00AB03CC"/>
    <w:rsid w:val="00AB0C3F"/>
    <w:rsid w:val="00AB1D20"/>
    <w:rsid w:val="00AB2283"/>
    <w:rsid w:val="00AB232C"/>
    <w:rsid w:val="00AB367F"/>
    <w:rsid w:val="00AB3924"/>
    <w:rsid w:val="00AB447E"/>
    <w:rsid w:val="00AB4899"/>
    <w:rsid w:val="00AB5851"/>
    <w:rsid w:val="00AB5D05"/>
    <w:rsid w:val="00AB6362"/>
    <w:rsid w:val="00AB67B9"/>
    <w:rsid w:val="00AC0994"/>
    <w:rsid w:val="00AC09F8"/>
    <w:rsid w:val="00AC16B3"/>
    <w:rsid w:val="00AC3DA0"/>
    <w:rsid w:val="00AC4DF1"/>
    <w:rsid w:val="00AC4E49"/>
    <w:rsid w:val="00AC5051"/>
    <w:rsid w:val="00AC5DE1"/>
    <w:rsid w:val="00AC697A"/>
    <w:rsid w:val="00AD0630"/>
    <w:rsid w:val="00AD0F1B"/>
    <w:rsid w:val="00AD2DD9"/>
    <w:rsid w:val="00AD4864"/>
    <w:rsid w:val="00AD541C"/>
    <w:rsid w:val="00AD6110"/>
    <w:rsid w:val="00AD75D1"/>
    <w:rsid w:val="00AD7AA1"/>
    <w:rsid w:val="00AE00FF"/>
    <w:rsid w:val="00AE1AFC"/>
    <w:rsid w:val="00AE2474"/>
    <w:rsid w:val="00AE2F7A"/>
    <w:rsid w:val="00AE3DFF"/>
    <w:rsid w:val="00AE3F70"/>
    <w:rsid w:val="00AE56D2"/>
    <w:rsid w:val="00AE57D4"/>
    <w:rsid w:val="00AE5DF0"/>
    <w:rsid w:val="00AE5F6A"/>
    <w:rsid w:val="00AE5FC3"/>
    <w:rsid w:val="00AE6285"/>
    <w:rsid w:val="00AE63B9"/>
    <w:rsid w:val="00AE736E"/>
    <w:rsid w:val="00AE7F01"/>
    <w:rsid w:val="00AF0F7F"/>
    <w:rsid w:val="00AF38CE"/>
    <w:rsid w:val="00AF3D60"/>
    <w:rsid w:val="00AF40E3"/>
    <w:rsid w:val="00AF489B"/>
    <w:rsid w:val="00AF566F"/>
    <w:rsid w:val="00AF5B18"/>
    <w:rsid w:val="00AF5EA6"/>
    <w:rsid w:val="00AF63A4"/>
    <w:rsid w:val="00AF76BA"/>
    <w:rsid w:val="00AF7EF7"/>
    <w:rsid w:val="00B0068E"/>
    <w:rsid w:val="00B01797"/>
    <w:rsid w:val="00B0497C"/>
    <w:rsid w:val="00B066AC"/>
    <w:rsid w:val="00B06805"/>
    <w:rsid w:val="00B070D7"/>
    <w:rsid w:val="00B0787B"/>
    <w:rsid w:val="00B07CB2"/>
    <w:rsid w:val="00B10D0E"/>
    <w:rsid w:val="00B11BFF"/>
    <w:rsid w:val="00B11F26"/>
    <w:rsid w:val="00B121DE"/>
    <w:rsid w:val="00B12A4D"/>
    <w:rsid w:val="00B12E08"/>
    <w:rsid w:val="00B138F2"/>
    <w:rsid w:val="00B13DDB"/>
    <w:rsid w:val="00B1577E"/>
    <w:rsid w:val="00B16138"/>
    <w:rsid w:val="00B165DA"/>
    <w:rsid w:val="00B1695E"/>
    <w:rsid w:val="00B16AE5"/>
    <w:rsid w:val="00B17177"/>
    <w:rsid w:val="00B17A6A"/>
    <w:rsid w:val="00B17D6A"/>
    <w:rsid w:val="00B21206"/>
    <w:rsid w:val="00B212CD"/>
    <w:rsid w:val="00B2202B"/>
    <w:rsid w:val="00B25B8B"/>
    <w:rsid w:val="00B2622D"/>
    <w:rsid w:val="00B26581"/>
    <w:rsid w:val="00B274F7"/>
    <w:rsid w:val="00B27CA1"/>
    <w:rsid w:val="00B3051D"/>
    <w:rsid w:val="00B30939"/>
    <w:rsid w:val="00B317C5"/>
    <w:rsid w:val="00B31E05"/>
    <w:rsid w:val="00B32BBA"/>
    <w:rsid w:val="00B34CC9"/>
    <w:rsid w:val="00B34D62"/>
    <w:rsid w:val="00B34D89"/>
    <w:rsid w:val="00B3534B"/>
    <w:rsid w:val="00B3536D"/>
    <w:rsid w:val="00B3685A"/>
    <w:rsid w:val="00B36FE0"/>
    <w:rsid w:val="00B401CE"/>
    <w:rsid w:val="00B40A13"/>
    <w:rsid w:val="00B4210E"/>
    <w:rsid w:val="00B42560"/>
    <w:rsid w:val="00B42BF3"/>
    <w:rsid w:val="00B441A2"/>
    <w:rsid w:val="00B46174"/>
    <w:rsid w:val="00B47CDD"/>
    <w:rsid w:val="00B5151F"/>
    <w:rsid w:val="00B51C96"/>
    <w:rsid w:val="00B5208A"/>
    <w:rsid w:val="00B523F2"/>
    <w:rsid w:val="00B52646"/>
    <w:rsid w:val="00B52D4D"/>
    <w:rsid w:val="00B52D73"/>
    <w:rsid w:val="00B53EBE"/>
    <w:rsid w:val="00B54247"/>
    <w:rsid w:val="00B55535"/>
    <w:rsid w:val="00B556A7"/>
    <w:rsid w:val="00B567FB"/>
    <w:rsid w:val="00B56FB2"/>
    <w:rsid w:val="00B57282"/>
    <w:rsid w:val="00B602E3"/>
    <w:rsid w:val="00B60C7F"/>
    <w:rsid w:val="00B6112B"/>
    <w:rsid w:val="00B61495"/>
    <w:rsid w:val="00B617C8"/>
    <w:rsid w:val="00B625EF"/>
    <w:rsid w:val="00B6263B"/>
    <w:rsid w:val="00B62EDC"/>
    <w:rsid w:val="00B6326C"/>
    <w:rsid w:val="00B63751"/>
    <w:rsid w:val="00B63F31"/>
    <w:rsid w:val="00B67B0E"/>
    <w:rsid w:val="00B705B3"/>
    <w:rsid w:val="00B70D71"/>
    <w:rsid w:val="00B73163"/>
    <w:rsid w:val="00B734CF"/>
    <w:rsid w:val="00B739BF"/>
    <w:rsid w:val="00B73A84"/>
    <w:rsid w:val="00B74225"/>
    <w:rsid w:val="00B746A1"/>
    <w:rsid w:val="00B751C1"/>
    <w:rsid w:val="00B82042"/>
    <w:rsid w:val="00B82058"/>
    <w:rsid w:val="00B829AC"/>
    <w:rsid w:val="00B84170"/>
    <w:rsid w:val="00B8575C"/>
    <w:rsid w:val="00B86481"/>
    <w:rsid w:val="00B868CF"/>
    <w:rsid w:val="00B86DC2"/>
    <w:rsid w:val="00B914E4"/>
    <w:rsid w:val="00B91532"/>
    <w:rsid w:val="00B91596"/>
    <w:rsid w:val="00B91ADD"/>
    <w:rsid w:val="00B91DEA"/>
    <w:rsid w:val="00B93009"/>
    <w:rsid w:val="00B936CA"/>
    <w:rsid w:val="00B93AD5"/>
    <w:rsid w:val="00B93E0F"/>
    <w:rsid w:val="00B9429A"/>
    <w:rsid w:val="00B9435C"/>
    <w:rsid w:val="00B951B6"/>
    <w:rsid w:val="00B959C1"/>
    <w:rsid w:val="00B9779B"/>
    <w:rsid w:val="00B97C54"/>
    <w:rsid w:val="00BA0514"/>
    <w:rsid w:val="00BA06F8"/>
    <w:rsid w:val="00BA092B"/>
    <w:rsid w:val="00BA0981"/>
    <w:rsid w:val="00BA099F"/>
    <w:rsid w:val="00BA1315"/>
    <w:rsid w:val="00BA141B"/>
    <w:rsid w:val="00BA22F9"/>
    <w:rsid w:val="00BA2826"/>
    <w:rsid w:val="00BA28EC"/>
    <w:rsid w:val="00BA5373"/>
    <w:rsid w:val="00BA5958"/>
    <w:rsid w:val="00BA6233"/>
    <w:rsid w:val="00BB14D5"/>
    <w:rsid w:val="00BB25BA"/>
    <w:rsid w:val="00BB2E54"/>
    <w:rsid w:val="00BB35DC"/>
    <w:rsid w:val="00BB4992"/>
    <w:rsid w:val="00BB54A9"/>
    <w:rsid w:val="00BB5A19"/>
    <w:rsid w:val="00BB61AC"/>
    <w:rsid w:val="00BB6E39"/>
    <w:rsid w:val="00BB700F"/>
    <w:rsid w:val="00BB711F"/>
    <w:rsid w:val="00BB76E4"/>
    <w:rsid w:val="00BC09D4"/>
    <w:rsid w:val="00BC1368"/>
    <w:rsid w:val="00BC1AA9"/>
    <w:rsid w:val="00BC23B1"/>
    <w:rsid w:val="00BC24A5"/>
    <w:rsid w:val="00BC279B"/>
    <w:rsid w:val="00BC28ED"/>
    <w:rsid w:val="00BC2971"/>
    <w:rsid w:val="00BC3E6E"/>
    <w:rsid w:val="00BC4288"/>
    <w:rsid w:val="00BC4DC5"/>
    <w:rsid w:val="00BC4E6A"/>
    <w:rsid w:val="00BC5403"/>
    <w:rsid w:val="00BC5412"/>
    <w:rsid w:val="00BC66AC"/>
    <w:rsid w:val="00BC6737"/>
    <w:rsid w:val="00BC67A4"/>
    <w:rsid w:val="00BD0117"/>
    <w:rsid w:val="00BD0A6B"/>
    <w:rsid w:val="00BD2B76"/>
    <w:rsid w:val="00BD4AB2"/>
    <w:rsid w:val="00BD4BBB"/>
    <w:rsid w:val="00BD4D5A"/>
    <w:rsid w:val="00BD74EE"/>
    <w:rsid w:val="00BE0415"/>
    <w:rsid w:val="00BE0833"/>
    <w:rsid w:val="00BE18CC"/>
    <w:rsid w:val="00BE3128"/>
    <w:rsid w:val="00BE3357"/>
    <w:rsid w:val="00BE493C"/>
    <w:rsid w:val="00BE4ACE"/>
    <w:rsid w:val="00BE4B10"/>
    <w:rsid w:val="00BE6478"/>
    <w:rsid w:val="00BE661D"/>
    <w:rsid w:val="00BE662C"/>
    <w:rsid w:val="00BE7A1A"/>
    <w:rsid w:val="00BE7D9B"/>
    <w:rsid w:val="00BE7DD6"/>
    <w:rsid w:val="00BF0139"/>
    <w:rsid w:val="00BF1AEE"/>
    <w:rsid w:val="00BF1C1D"/>
    <w:rsid w:val="00BF20E1"/>
    <w:rsid w:val="00BF3F7D"/>
    <w:rsid w:val="00BF43D3"/>
    <w:rsid w:val="00BF469A"/>
    <w:rsid w:val="00BF5819"/>
    <w:rsid w:val="00BF7A99"/>
    <w:rsid w:val="00C007E4"/>
    <w:rsid w:val="00C017BF"/>
    <w:rsid w:val="00C034ED"/>
    <w:rsid w:val="00C035A3"/>
    <w:rsid w:val="00C0537D"/>
    <w:rsid w:val="00C05D46"/>
    <w:rsid w:val="00C05FE1"/>
    <w:rsid w:val="00C06E78"/>
    <w:rsid w:val="00C0726A"/>
    <w:rsid w:val="00C127BC"/>
    <w:rsid w:val="00C12B2F"/>
    <w:rsid w:val="00C159C4"/>
    <w:rsid w:val="00C16F57"/>
    <w:rsid w:val="00C17020"/>
    <w:rsid w:val="00C20BC0"/>
    <w:rsid w:val="00C20C5B"/>
    <w:rsid w:val="00C20D77"/>
    <w:rsid w:val="00C20EF7"/>
    <w:rsid w:val="00C21E1E"/>
    <w:rsid w:val="00C22795"/>
    <w:rsid w:val="00C25C3F"/>
    <w:rsid w:val="00C27196"/>
    <w:rsid w:val="00C27B37"/>
    <w:rsid w:val="00C31442"/>
    <w:rsid w:val="00C31543"/>
    <w:rsid w:val="00C31F5E"/>
    <w:rsid w:val="00C325F5"/>
    <w:rsid w:val="00C327E1"/>
    <w:rsid w:val="00C33CC0"/>
    <w:rsid w:val="00C34C2C"/>
    <w:rsid w:val="00C35580"/>
    <w:rsid w:val="00C35F36"/>
    <w:rsid w:val="00C37546"/>
    <w:rsid w:val="00C400F2"/>
    <w:rsid w:val="00C40D34"/>
    <w:rsid w:val="00C41882"/>
    <w:rsid w:val="00C4313C"/>
    <w:rsid w:val="00C4356E"/>
    <w:rsid w:val="00C44913"/>
    <w:rsid w:val="00C44AEC"/>
    <w:rsid w:val="00C44C8F"/>
    <w:rsid w:val="00C45937"/>
    <w:rsid w:val="00C45B21"/>
    <w:rsid w:val="00C47685"/>
    <w:rsid w:val="00C478AE"/>
    <w:rsid w:val="00C50389"/>
    <w:rsid w:val="00C5096B"/>
    <w:rsid w:val="00C50B69"/>
    <w:rsid w:val="00C517BD"/>
    <w:rsid w:val="00C51C4A"/>
    <w:rsid w:val="00C538A5"/>
    <w:rsid w:val="00C54A40"/>
    <w:rsid w:val="00C55067"/>
    <w:rsid w:val="00C56304"/>
    <w:rsid w:val="00C57296"/>
    <w:rsid w:val="00C57707"/>
    <w:rsid w:val="00C6350C"/>
    <w:rsid w:val="00C639F9"/>
    <w:rsid w:val="00C643F6"/>
    <w:rsid w:val="00C64A95"/>
    <w:rsid w:val="00C656E8"/>
    <w:rsid w:val="00C65A94"/>
    <w:rsid w:val="00C66623"/>
    <w:rsid w:val="00C6684A"/>
    <w:rsid w:val="00C66CFF"/>
    <w:rsid w:val="00C670D5"/>
    <w:rsid w:val="00C6729E"/>
    <w:rsid w:val="00C67E8B"/>
    <w:rsid w:val="00C7164A"/>
    <w:rsid w:val="00C72720"/>
    <w:rsid w:val="00C72DCB"/>
    <w:rsid w:val="00C73487"/>
    <w:rsid w:val="00C7366B"/>
    <w:rsid w:val="00C73879"/>
    <w:rsid w:val="00C74950"/>
    <w:rsid w:val="00C74D97"/>
    <w:rsid w:val="00C7505D"/>
    <w:rsid w:val="00C75B96"/>
    <w:rsid w:val="00C7612D"/>
    <w:rsid w:val="00C7627B"/>
    <w:rsid w:val="00C763F7"/>
    <w:rsid w:val="00C76AE8"/>
    <w:rsid w:val="00C77406"/>
    <w:rsid w:val="00C8016D"/>
    <w:rsid w:val="00C80376"/>
    <w:rsid w:val="00C804CB"/>
    <w:rsid w:val="00C80E69"/>
    <w:rsid w:val="00C812F1"/>
    <w:rsid w:val="00C814E2"/>
    <w:rsid w:val="00C829AE"/>
    <w:rsid w:val="00C82A6E"/>
    <w:rsid w:val="00C84402"/>
    <w:rsid w:val="00C84C42"/>
    <w:rsid w:val="00C85933"/>
    <w:rsid w:val="00C85C5E"/>
    <w:rsid w:val="00C85F5C"/>
    <w:rsid w:val="00C8652E"/>
    <w:rsid w:val="00C914A0"/>
    <w:rsid w:val="00C919F5"/>
    <w:rsid w:val="00C91ABC"/>
    <w:rsid w:val="00C9297F"/>
    <w:rsid w:val="00C935ED"/>
    <w:rsid w:val="00C93FE2"/>
    <w:rsid w:val="00C94FAC"/>
    <w:rsid w:val="00C956E1"/>
    <w:rsid w:val="00C95EEA"/>
    <w:rsid w:val="00C96018"/>
    <w:rsid w:val="00C963B7"/>
    <w:rsid w:val="00C96A0C"/>
    <w:rsid w:val="00C973B0"/>
    <w:rsid w:val="00C97660"/>
    <w:rsid w:val="00C97863"/>
    <w:rsid w:val="00CA1BDD"/>
    <w:rsid w:val="00CA2DB8"/>
    <w:rsid w:val="00CA3A26"/>
    <w:rsid w:val="00CA411B"/>
    <w:rsid w:val="00CA50A1"/>
    <w:rsid w:val="00CA6D5D"/>
    <w:rsid w:val="00CB1112"/>
    <w:rsid w:val="00CB21F5"/>
    <w:rsid w:val="00CB2300"/>
    <w:rsid w:val="00CB30A0"/>
    <w:rsid w:val="00CB360C"/>
    <w:rsid w:val="00CB421B"/>
    <w:rsid w:val="00CB46CB"/>
    <w:rsid w:val="00CB542A"/>
    <w:rsid w:val="00CB6300"/>
    <w:rsid w:val="00CB70D6"/>
    <w:rsid w:val="00CB7615"/>
    <w:rsid w:val="00CB76F5"/>
    <w:rsid w:val="00CB78BC"/>
    <w:rsid w:val="00CB7B1F"/>
    <w:rsid w:val="00CC07C6"/>
    <w:rsid w:val="00CC0FDF"/>
    <w:rsid w:val="00CC1461"/>
    <w:rsid w:val="00CC2938"/>
    <w:rsid w:val="00CC2C52"/>
    <w:rsid w:val="00CC4E7E"/>
    <w:rsid w:val="00CC5B36"/>
    <w:rsid w:val="00CC5F7D"/>
    <w:rsid w:val="00CD0ADE"/>
    <w:rsid w:val="00CD0CD0"/>
    <w:rsid w:val="00CD12EF"/>
    <w:rsid w:val="00CD20D5"/>
    <w:rsid w:val="00CD21E9"/>
    <w:rsid w:val="00CD27C8"/>
    <w:rsid w:val="00CD2C0C"/>
    <w:rsid w:val="00CD584D"/>
    <w:rsid w:val="00CD594B"/>
    <w:rsid w:val="00CD621D"/>
    <w:rsid w:val="00CD66E4"/>
    <w:rsid w:val="00CD750C"/>
    <w:rsid w:val="00CD7671"/>
    <w:rsid w:val="00CD7A4E"/>
    <w:rsid w:val="00CE11D4"/>
    <w:rsid w:val="00CE21F7"/>
    <w:rsid w:val="00CE2E1E"/>
    <w:rsid w:val="00CE3C7F"/>
    <w:rsid w:val="00CE421C"/>
    <w:rsid w:val="00CE4F39"/>
    <w:rsid w:val="00CE7054"/>
    <w:rsid w:val="00CF1DF8"/>
    <w:rsid w:val="00CF23DD"/>
    <w:rsid w:val="00CF3622"/>
    <w:rsid w:val="00CF3715"/>
    <w:rsid w:val="00CF3CC7"/>
    <w:rsid w:val="00CF3D9C"/>
    <w:rsid w:val="00CF3E6A"/>
    <w:rsid w:val="00CF4597"/>
    <w:rsid w:val="00CF7C67"/>
    <w:rsid w:val="00CF7F80"/>
    <w:rsid w:val="00D0081E"/>
    <w:rsid w:val="00D00DAF"/>
    <w:rsid w:val="00D01AFA"/>
    <w:rsid w:val="00D020FB"/>
    <w:rsid w:val="00D02310"/>
    <w:rsid w:val="00D028C7"/>
    <w:rsid w:val="00D02905"/>
    <w:rsid w:val="00D02FFA"/>
    <w:rsid w:val="00D03176"/>
    <w:rsid w:val="00D03226"/>
    <w:rsid w:val="00D0556F"/>
    <w:rsid w:val="00D056A8"/>
    <w:rsid w:val="00D056E1"/>
    <w:rsid w:val="00D05A8B"/>
    <w:rsid w:val="00D05B6B"/>
    <w:rsid w:val="00D05E01"/>
    <w:rsid w:val="00D05F54"/>
    <w:rsid w:val="00D06D99"/>
    <w:rsid w:val="00D0705E"/>
    <w:rsid w:val="00D10517"/>
    <w:rsid w:val="00D110BC"/>
    <w:rsid w:val="00D11267"/>
    <w:rsid w:val="00D12457"/>
    <w:rsid w:val="00D12D5F"/>
    <w:rsid w:val="00D1318A"/>
    <w:rsid w:val="00D13416"/>
    <w:rsid w:val="00D14EBF"/>
    <w:rsid w:val="00D14FD6"/>
    <w:rsid w:val="00D15897"/>
    <w:rsid w:val="00D17396"/>
    <w:rsid w:val="00D179F2"/>
    <w:rsid w:val="00D17CC7"/>
    <w:rsid w:val="00D2136D"/>
    <w:rsid w:val="00D217DA"/>
    <w:rsid w:val="00D21B5C"/>
    <w:rsid w:val="00D21E17"/>
    <w:rsid w:val="00D233A5"/>
    <w:rsid w:val="00D2341F"/>
    <w:rsid w:val="00D24A49"/>
    <w:rsid w:val="00D2628F"/>
    <w:rsid w:val="00D27239"/>
    <w:rsid w:val="00D32113"/>
    <w:rsid w:val="00D325B0"/>
    <w:rsid w:val="00D32F20"/>
    <w:rsid w:val="00D3374A"/>
    <w:rsid w:val="00D33E38"/>
    <w:rsid w:val="00D34235"/>
    <w:rsid w:val="00D352DB"/>
    <w:rsid w:val="00D36285"/>
    <w:rsid w:val="00D362A5"/>
    <w:rsid w:val="00D367EE"/>
    <w:rsid w:val="00D37CF3"/>
    <w:rsid w:val="00D418A5"/>
    <w:rsid w:val="00D42AF9"/>
    <w:rsid w:val="00D42F4E"/>
    <w:rsid w:val="00D42F75"/>
    <w:rsid w:val="00D448E8"/>
    <w:rsid w:val="00D44F3B"/>
    <w:rsid w:val="00D4608C"/>
    <w:rsid w:val="00D477D0"/>
    <w:rsid w:val="00D47E6A"/>
    <w:rsid w:val="00D50D7E"/>
    <w:rsid w:val="00D50DE3"/>
    <w:rsid w:val="00D533E7"/>
    <w:rsid w:val="00D53841"/>
    <w:rsid w:val="00D53897"/>
    <w:rsid w:val="00D53E27"/>
    <w:rsid w:val="00D54E37"/>
    <w:rsid w:val="00D54F35"/>
    <w:rsid w:val="00D56748"/>
    <w:rsid w:val="00D56B35"/>
    <w:rsid w:val="00D57AB5"/>
    <w:rsid w:val="00D6077C"/>
    <w:rsid w:val="00D60A88"/>
    <w:rsid w:val="00D62C54"/>
    <w:rsid w:val="00D631D1"/>
    <w:rsid w:val="00D63A27"/>
    <w:rsid w:val="00D654F9"/>
    <w:rsid w:val="00D65810"/>
    <w:rsid w:val="00D701F0"/>
    <w:rsid w:val="00D70A06"/>
    <w:rsid w:val="00D70FB5"/>
    <w:rsid w:val="00D7120C"/>
    <w:rsid w:val="00D71318"/>
    <w:rsid w:val="00D713CF"/>
    <w:rsid w:val="00D75BFC"/>
    <w:rsid w:val="00D75E87"/>
    <w:rsid w:val="00D75E9A"/>
    <w:rsid w:val="00D76176"/>
    <w:rsid w:val="00D768C8"/>
    <w:rsid w:val="00D77240"/>
    <w:rsid w:val="00D77896"/>
    <w:rsid w:val="00D81099"/>
    <w:rsid w:val="00D81C24"/>
    <w:rsid w:val="00D82B35"/>
    <w:rsid w:val="00D84BD8"/>
    <w:rsid w:val="00D84D17"/>
    <w:rsid w:val="00D86C58"/>
    <w:rsid w:val="00D87B77"/>
    <w:rsid w:val="00D87D16"/>
    <w:rsid w:val="00D90EFD"/>
    <w:rsid w:val="00D91208"/>
    <w:rsid w:val="00D91CDC"/>
    <w:rsid w:val="00D926A1"/>
    <w:rsid w:val="00D92A74"/>
    <w:rsid w:val="00D9318C"/>
    <w:rsid w:val="00D93A4E"/>
    <w:rsid w:val="00D94EFB"/>
    <w:rsid w:val="00D95BEE"/>
    <w:rsid w:val="00D9736A"/>
    <w:rsid w:val="00DA06A1"/>
    <w:rsid w:val="00DA0CFF"/>
    <w:rsid w:val="00DA2169"/>
    <w:rsid w:val="00DA236B"/>
    <w:rsid w:val="00DA2436"/>
    <w:rsid w:val="00DA248C"/>
    <w:rsid w:val="00DA25DD"/>
    <w:rsid w:val="00DA27DB"/>
    <w:rsid w:val="00DA320F"/>
    <w:rsid w:val="00DA352C"/>
    <w:rsid w:val="00DA399A"/>
    <w:rsid w:val="00DA3ED0"/>
    <w:rsid w:val="00DA41E8"/>
    <w:rsid w:val="00DA4B50"/>
    <w:rsid w:val="00DA5CE5"/>
    <w:rsid w:val="00DA6FB3"/>
    <w:rsid w:val="00DA75DE"/>
    <w:rsid w:val="00DA7D25"/>
    <w:rsid w:val="00DB01B6"/>
    <w:rsid w:val="00DB2BC2"/>
    <w:rsid w:val="00DB4072"/>
    <w:rsid w:val="00DB4CA5"/>
    <w:rsid w:val="00DB6697"/>
    <w:rsid w:val="00DB6FB6"/>
    <w:rsid w:val="00DC0EAD"/>
    <w:rsid w:val="00DC1E3A"/>
    <w:rsid w:val="00DC203F"/>
    <w:rsid w:val="00DC5964"/>
    <w:rsid w:val="00DC5A97"/>
    <w:rsid w:val="00DC5CE1"/>
    <w:rsid w:val="00DC6066"/>
    <w:rsid w:val="00DD0466"/>
    <w:rsid w:val="00DD3461"/>
    <w:rsid w:val="00DD5005"/>
    <w:rsid w:val="00DD6664"/>
    <w:rsid w:val="00DD6F50"/>
    <w:rsid w:val="00DD772F"/>
    <w:rsid w:val="00DD7D2C"/>
    <w:rsid w:val="00DE1331"/>
    <w:rsid w:val="00DE1D27"/>
    <w:rsid w:val="00DE2A83"/>
    <w:rsid w:val="00DE40B8"/>
    <w:rsid w:val="00DE4FDF"/>
    <w:rsid w:val="00DE5355"/>
    <w:rsid w:val="00DE53F7"/>
    <w:rsid w:val="00DE5851"/>
    <w:rsid w:val="00DE6547"/>
    <w:rsid w:val="00DE6826"/>
    <w:rsid w:val="00DE6FAC"/>
    <w:rsid w:val="00DE72E8"/>
    <w:rsid w:val="00DF0044"/>
    <w:rsid w:val="00DF0982"/>
    <w:rsid w:val="00DF0D66"/>
    <w:rsid w:val="00DF1876"/>
    <w:rsid w:val="00DF22CA"/>
    <w:rsid w:val="00DF2829"/>
    <w:rsid w:val="00DF2EC4"/>
    <w:rsid w:val="00DF2FEF"/>
    <w:rsid w:val="00DF3149"/>
    <w:rsid w:val="00DF4168"/>
    <w:rsid w:val="00DF4508"/>
    <w:rsid w:val="00DF554B"/>
    <w:rsid w:val="00DF5AF4"/>
    <w:rsid w:val="00DF6205"/>
    <w:rsid w:val="00DF62CF"/>
    <w:rsid w:val="00DF7234"/>
    <w:rsid w:val="00DF765D"/>
    <w:rsid w:val="00DF785B"/>
    <w:rsid w:val="00E005AF"/>
    <w:rsid w:val="00E0087D"/>
    <w:rsid w:val="00E00D30"/>
    <w:rsid w:val="00E01359"/>
    <w:rsid w:val="00E03C36"/>
    <w:rsid w:val="00E04273"/>
    <w:rsid w:val="00E0431E"/>
    <w:rsid w:val="00E06B31"/>
    <w:rsid w:val="00E10838"/>
    <w:rsid w:val="00E1089B"/>
    <w:rsid w:val="00E1124A"/>
    <w:rsid w:val="00E11657"/>
    <w:rsid w:val="00E11C18"/>
    <w:rsid w:val="00E124B2"/>
    <w:rsid w:val="00E12574"/>
    <w:rsid w:val="00E1306E"/>
    <w:rsid w:val="00E134FB"/>
    <w:rsid w:val="00E14A50"/>
    <w:rsid w:val="00E14C73"/>
    <w:rsid w:val="00E14E78"/>
    <w:rsid w:val="00E15862"/>
    <w:rsid w:val="00E15FEF"/>
    <w:rsid w:val="00E2177B"/>
    <w:rsid w:val="00E22808"/>
    <w:rsid w:val="00E24060"/>
    <w:rsid w:val="00E24F20"/>
    <w:rsid w:val="00E257C9"/>
    <w:rsid w:val="00E25FA9"/>
    <w:rsid w:val="00E32BDB"/>
    <w:rsid w:val="00E33738"/>
    <w:rsid w:val="00E3449B"/>
    <w:rsid w:val="00E35738"/>
    <w:rsid w:val="00E35B96"/>
    <w:rsid w:val="00E35E58"/>
    <w:rsid w:val="00E37691"/>
    <w:rsid w:val="00E400D0"/>
    <w:rsid w:val="00E40509"/>
    <w:rsid w:val="00E40538"/>
    <w:rsid w:val="00E405E5"/>
    <w:rsid w:val="00E40D25"/>
    <w:rsid w:val="00E41A1F"/>
    <w:rsid w:val="00E41D64"/>
    <w:rsid w:val="00E42989"/>
    <w:rsid w:val="00E430BB"/>
    <w:rsid w:val="00E4411F"/>
    <w:rsid w:val="00E45C99"/>
    <w:rsid w:val="00E475D0"/>
    <w:rsid w:val="00E47AA8"/>
    <w:rsid w:val="00E5069D"/>
    <w:rsid w:val="00E50AF4"/>
    <w:rsid w:val="00E516A5"/>
    <w:rsid w:val="00E52608"/>
    <w:rsid w:val="00E52B39"/>
    <w:rsid w:val="00E52D0E"/>
    <w:rsid w:val="00E52ECC"/>
    <w:rsid w:val="00E52FFC"/>
    <w:rsid w:val="00E532DF"/>
    <w:rsid w:val="00E54754"/>
    <w:rsid w:val="00E5629C"/>
    <w:rsid w:val="00E5696E"/>
    <w:rsid w:val="00E56FA5"/>
    <w:rsid w:val="00E60C78"/>
    <w:rsid w:val="00E611D0"/>
    <w:rsid w:val="00E61DC1"/>
    <w:rsid w:val="00E63EAD"/>
    <w:rsid w:val="00E63EDE"/>
    <w:rsid w:val="00E650BF"/>
    <w:rsid w:val="00E65A13"/>
    <w:rsid w:val="00E6660C"/>
    <w:rsid w:val="00E667DF"/>
    <w:rsid w:val="00E66A9D"/>
    <w:rsid w:val="00E671F9"/>
    <w:rsid w:val="00E6742D"/>
    <w:rsid w:val="00E70244"/>
    <w:rsid w:val="00E70897"/>
    <w:rsid w:val="00E70E01"/>
    <w:rsid w:val="00E711A9"/>
    <w:rsid w:val="00E71914"/>
    <w:rsid w:val="00E73E7B"/>
    <w:rsid w:val="00E74BF3"/>
    <w:rsid w:val="00E758D3"/>
    <w:rsid w:val="00E762A6"/>
    <w:rsid w:val="00E76537"/>
    <w:rsid w:val="00E76EDF"/>
    <w:rsid w:val="00E77D18"/>
    <w:rsid w:val="00E807A2"/>
    <w:rsid w:val="00E81DE8"/>
    <w:rsid w:val="00E8211A"/>
    <w:rsid w:val="00E84060"/>
    <w:rsid w:val="00E8412C"/>
    <w:rsid w:val="00E847AA"/>
    <w:rsid w:val="00E8536C"/>
    <w:rsid w:val="00E8595A"/>
    <w:rsid w:val="00E862BE"/>
    <w:rsid w:val="00E86B69"/>
    <w:rsid w:val="00E86E2F"/>
    <w:rsid w:val="00E87906"/>
    <w:rsid w:val="00E9044E"/>
    <w:rsid w:val="00E9057B"/>
    <w:rsid w:val="00E906A8"/>
    <w:rsid w:val="00E90D08"/>
    <w:rsid w:val="00E90D2F"/>
    <w:rsid w:val="00E90F3C"/>
    <w:rsid w:val="00E916B0"/>
    <w:rsid w:val="00E91986"/>
    <w:rsid w:val="00E919DA"/>
    <w:rsid w:val="00E924B8"/>
    <w:rsid w:val="00E926F5"/>
    <w:rsid w:val="00E93A1C"/>
    <w:rsid w:val="00E941A2"/>
    <w:rsid w:val="00E95DCE"/>
    <w:rsid w:val="00E966F3"/>
    <w:rsid w:val="00E96F05"/>
    <w:rsid w:val="00EA004C"/>
    <w:rsid w:val="00EA0723"/>
    <w:rsid w:val="00EA269D"/>
    <w:rsid w:val="00EA26DE"/>
    <w:rsid w:val="00EA2B1F"/>
    <w:rsid w:val="00EA4F7A"/>
    <w:rsid w:val="00EA5C71"/>
    <w:rsid w:val="00EA60B0"/>
    <w:rsid w:val="00EA65F8"/>
    <w:rsid w:val="00EA74EF"/>
    <w:rsid w:val="00EB0D41"/>
    <w:rsid w:val="00EB133F"/>
    <w:rsid w:val="00EB16A0"/>
    <w:rsid w:val="00EB22B8"/>
    <w:rsid w:val="00EB2FD1"/>
    <w:rsid w:val="00EB3CF4"/>
    <w:rsid w:val="00EB543C"/>
    <w:rsid w:val="00EB635B"/>
    <w:rsid w:val="00EB69AB"/>
    <w:rsid w:val="00EC127C"/>
    <w:rsid w:val="00EC195A"/>
    <w:rsid w:val="00EC20CD"/>
    <w:rsid w:val="00EC2A3E"/>
    <w:rsid w:val="00EC397F"/>
    <w:rsid w:val="00EC3BC0"/>
    <w:rsid w:val="00EC5B27"/>
    <w:rsid w:val="00EC5C44"/>
    <w:rsid w:val="00EC6F73"/>
    <w:rsid w:val="00ED0F95"/>
    <w:rsid w:val="00ED13F4"/>
    <w:rsid w:val="00ED16DD"/>
    <w:rsid w:val="00ED29B2"/>
    <w:rsid w:val="00ED2D92"/>
    <w:rsid w:val="00ED2DB1"/>
    <w:rsid w:val="00ED3E0B"/>
    <w:rsid w:val="00ED3F54"/>
    <w:rsid w:val="00ED464A"/>
    <w:rsid w:val="00ED529D"/>
    <w:rsid w:val="00ED5B65"/>
    <w:rsid w:val="00ED5F90"/>
    <w:rsid w:val="00ED6B57"/>
    <w:rsid w:val="00ED79A6"/>
    <w:rsid w:val="00EE0F57"/>
    <w:rsid w:val="00EE1B9B"/>
    <w:rsid w:val="00EE214F"/>
    <w:rsid w:val="00EE25A9"/>
    <w:rsid w:val="00EE28C7"/>
    <w:rsid w:val="00EE3E34"/>
    <w:rsid w:val="00EE44B6"/>
    <w:rsid w:val="00EE48AF"/>
    <w:rsid w:val="00EE523E"/>
    <w:rsid w:val="00EE65A9"/>
    <w:rsid w:val="00EE7276"/>
    <w:rsid w:val="00EE72B3"/>
    <w:rsid w:val="00EF147A"/>
    <w:rsid w:val="00EF2550"/>
    <w:rsid w:val="00EF3E96"/>
    <w:rsid w:val="00EF4722"/>
    <w:rsid w:val="00EF62D0"/>
    <w:rsid w:val="00EF7EE2"/>
    <w:rsid w:val="00F0000F"/>
    <w:rsid w:val="00F001B6"/>
    <w:rsid w:val="00F00CA7"/>
    <w:rsid w:val="00F0228B"/>
    <w:rsid w:val="00F025AF"/>
    <w:rsid w:val="00F0277F"/>
    <w:rsid w:val="00F03AAF"/>
    <w:rsid w:val="00F04848"/>
    <w:rsid w:val="00F04898"/>
    <w:rsid w:val="00F072DA"/>
    <w:rsid w:val="00F10C29"/>
    <w:rsid w:val="00F115CF"/>
    <w:rsid w:val="00F1161C"/>
    <w:rsid w:val="00F11B44"/>
    <w:rsid w:val="00F11CCD"/>
    <w:rsid w:val="00F1223C"/>
    <w:rsid w:val="00F1278E"/>
    <w:rsid w:val="00F13431"/>
    <w:rsid w:val="00F145F2"/>
    <w:rsid w:val="00F1464E"/>
    <w:rsid w:val="00F14990"/>
    <w:rsid w:val="00F14E6C"/>
    <w:rsid w:val="00F17300"/>
    <w:rsid w:val="00F1734F"/>
    <w:rsid w:val="00F17758"/>
    <w:rsid w:val="00F17854"/>
    <w:rsid w:val="00F208D5"/>
    <w:rsid w:val="00F21B4F"/>
    <w:rsid w:val="00F21B8C"/>
    <w:rsid w:val="00F22646"/>
    <w:rsid w:val="00F234F0"/>
    <w:rsid w:val="00F24800"/>
    <w:rsid w:val="00F24AB4"/>
    <w:rsid w:val="00F25D3F"/>
    <w:rsid w:val="00F260C6"/>
    <w:rsid w:val="00F275F8"/>
    <w:rsid w:val="00F300BB"/>
    <w:rsid w:val="00F30928"/>
    <w:rsid w:val="00F30F8F"/>
    <w:rsid w:val="00F32041"/>
    <w:rsid w:val="00F32843"/>
    <w:rsid w:val="00F32BE5"/>
    <w:rsid w:val="00F32F00"/>
    <w:rsid w:val="00F3413A"/>
    <w:rsid w:val="00F3499B"/>
    <w:rsid w:val="00F349F6"/>
    <w:rsid w:val="00F34EF7"/>
    <w:rsid w:val="00F352AB"/>
    <w:rsid w:val="00F35D38"/>
    <w:rsid w:val="00F35EA0"/>
    <w:rsid w:val="00F36C5F"/>
    <w:rsid w:val="00F3757D"/>
    <w:rsid w:val="00F37FAE"/>
    <w:rsid w:val="00F41D84"/>
    <w:rsid w:val="00F436A4"/>
    <w:rsid w:val="00F442CC"/>
    <w:rsid w:val="00F4478F"/>
    <w:rsid w:val="00F46841"/>
    <w:rsid w:val="00F473F5"/>
    <w:rsid w:val="00F476BF"/>
    <w:rsid w:val="00F47CF4"/>
    <w:rsid w:val="00F47D00"/>
    <w:rsid w:val="00F500C9"/>
    <w:rsid w:val="00F52535"/>
    <w:rsid w:val="00F5365E"/>
    <w:rsid w:val="00F53AB6"/>
    <w:rsid w:val="00F560BD"/>
    <w:rsid w:val="00F56137"/>
    <w:rsid w:val="00F5687A"/>
    <w:rsid w:val="00F6035F"/>
    <w:rsid w:val="00F61B01"/>
    <w:rsid w:val="00F63A4E"/>
    <w:rsid w:val="00F643F6"/>
    <w:rsid w:val="00F64973"/>
    <w:rsid w:val="00F64DBC"/>
    <w:rsid w:val="00F66014"/>
    <w:rsid w:val="00F6624D"/>
    <w:rsid w:val="00F66314"/>
    <w:rsid w:val="00F66499"/>
    <w:rsid w:val="00F66F35"/>
    <w:rsid w:val="00F71168"/>
    <w:rsid w:val="00F72721"/>
    <w:rsid w:val="00F733FD"/>
    <w:rsid w:val="00F735A6"/>
    <w:rsid w:val="00F737EA"/>
    <w:rsid w:val="00F740DA"/>
    <w:rsid w:val="00F75350"/>
    <w:rsid w:val="00F75C18"/>
    <w:rsid w:val="00F77386"/>
    <w:rsid w:val="00F77745"/>
    <w:rsid w:val="00F80859"/>
    <w:rsid w:val="00F813E9"/>
    <w:rsid w:val="00F824DC"/>
    <w:rsid w:val="00F82AFE"/>
    <w:rsid w:val="00F82BE7"/>
    <w:rsid w:val="00F836D4"/>
    <w:rsid w:val="00F84579"/>
    <w:rsid w:val="00F84BA8"/>
    <w:rsid w:val="00F90983"/>
    <w:rsid w:val="00F90CD3"/>
    <w:rsid w:val="00F914BA"/>
    <w:rsid w:val="00F91E76"/>
    <w:rsid w:val="00F93679"/>
    <w:rsid w:val="00F93B47"/>
    <w:rsid w:val="00F93C9D"/>
    <w:rsid w:val="00F94B27"/>
    <w:rsid w:val="00F95A9F"/>
    <w:rsid w:val="00F9664C"/>
    <w:rsid w:val="00FA0245"/>
    <w:rsid w:val="00FA0BA5"/>
    <w:rsid w:val="00FA0E13"/>
    <w:rsid w:val="00FA1393"/>
    <w:rsid w:val="00FA1582"/>
    <w:rsid w:val="00FA1919"/>
    <w:rsid w:val="00FA2568"/>
    <w:rsid w:val="00FA2C8D"/>
    <w:rsid w:val="00FA2EA7"/>
    <w:rsid w:val="00FA31BE"/>
    <w:rsid w:val="00FA5A7F"/>
    <w:rsid w:val="00FA5F02"/>
    <w:rsid w:val="00FA77F7"/>
    <w:rsid w:val="00FA7A9A"/>
    <w:rsid w:val="00FA7EAB"/>
    <w:rsid w:val="00FB0174"/>
    <w:rsid w:val="00FB02F3"/>
    <w:rsid w:val="00FB205A"/>
    <w:rsid w:val="00FB2529"/>
    <w:rsid w:val="00FB279C"/>
    <w:rsid w:val="00FB3CE3"/>
    <w:rsid w:val="00FB44DA"/>
    <w:rsid w:val="00FB44F6"/>
    <w:rsid w:val="00FB4E8C"/>
    <w:rsid w:val="00FB5115"/>
    <w:rsid w:val="00FB5420"/>
    <w:rsid w:val="00FB6279"/>
    <w:rsid w:val="00FB7713"/>
    <w:rsid w:val="00FB77F7"/>
    <w:rsid w:val="00FC0DE5"/>
    <w:rsid w:val="00FC1A5A"/>
    <w:rsid w:val="00FC1CFA"/>
    <w:rsid w:val="00FC3096"/>
    <w:rsid w:val="00FC3223"/>
    <w:rsid w:val="00FC3A9F"/>
    <w:rsid w:val="00FC3D12"/>
    <w:rsid w:val="00FC3F58"/>
    <w:rsid w:val="00FC4EE4"/>
    <w:rsid w:val="00FC5EB7"/>
    <w:rsid w:val="00FC68EE"/>
    <w:rsid w:val="00FC6C9F"/>
    <w:rsid w:val="00FC7539"/>
    <w:rsid w:val="00FD06E3"/>
    <w:rsid w:val="00FD0D2F"/>
    <w:rsid w:val="00FD2A2A"/>
    <w:rsid w:val="00FD2CF0"/>
    <w:rsid w:val="00FD37CF"/>
    <w:rsid w:val="00FD37E8"/>
    <w:rsid w:val="00FD4086"/>
    <w:rsid w:val="00FD4692"/>
    <w:rsid w:val="00FD5899"/>
    <w:rsid w:val="00FD68E8"/>
    <w:rsid w:val="00FD6DEF"/>
    <w:rsid w:val="00FD6F6A"/>
    <w:rsid w:val="00FD7777"/>
    <w:rsid w:val="00FD7A19"/>
    <w:rsid w:val="00FE0BA0"/>
    <w:rsid w:val="00FE293D"/>
    <w:rsid w:val="00FE2F3E"/>
    <w:rsid w:val="00FE4577"/>
    <w:rsid w:val="00FE45BE"/>
    <w:rsid w:val="00FE4E7D"/>
    <w:rsid w:val="00FE6B37"/>
    <w:rsid w:val="00FE7BCE"/>
    <w:rsid w:val="00FF04EB"/>
    <w:rsid w:val="00FF1860"/>
    <w:rsid w:val="00FF1BDD"/>
    <w:rsid w:val="00FF1E05"/>
    <w:rsid w:val="00FF2431"/>
    <w:rsid w:val="00FF36F9"/>
    <w:rsid w:val="00FF3DF2"/>
    <w:rsid w:val="00FF4444"/>
    <w:rsid w:val="00FF4C37"/>
    <w:rsid w:val="00FF4C63"/>
    <w:rsid w:val="00FF5A75"/>
    <w:rsid w:val="00FF5B95"/>
    <w:rsid w:val="00FF6681"/>
    <w:rsid w:val="00FF66AF"/>
    <w:rsid w:val="00FF6843"/>
    <w:rsid w:val="00FF74C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1">
    <w:name w:val="heading 1"/>
    <w:basedOn w:val="a"/>
    <w:next w:val="a"/>
    <w:link w:val="10"/>
    <w:uiPriority w:val="9"/>
    <w:qFormat/>
    <w:rsid w:val="00AE57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344F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204B3E"/>
    <w:pPr>
      <w:ind w:left="720"/>
      <w:contextualSpacing/>
    </w:pPr>
  </w:style>
  <w:style w:type="table" w:styleId="a8">
    <w:name w:val="Table Grid"/>
    <w:basedOn w:val="a1"/>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9">
    <w:name w:val="Hyperlink"/>
    <w:basedOn w:val="a0"/>
    <w:uiPriority w:val="99"/>
    <w:unhideWhenUsed/>
    <w:rsid w:val="000A480A"/>
    <w:rPr>
      <w:color w:val="0000FF" w:themeColor="hyperlink"/>
      <w:u w:val="single"/>
    </w:rPr>
  </w:style>
  <w:style w:type="character" w:styleId="aa">
    <w:name w:val="FollowedHyperlink"/>
    <w:basedOn w:val="a0"/>
    <w:uiPriority w:val="99"/>
    <w:semiHidden/>
    <w:unhideWhenUsed/>
    <w:rsid w:val="000A480A"/>
    <w:rPr>
      <w:color w:val="800080" w:themeColor="followedHyperlink"/>
      <w:u w:val="single"/>
    </w:rPr>
  </w:style>
  <w:style w:type="paragraph" w:styleId="ab">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c"/>
    <w:rsid w:val="00167941"/>
    <w:pPr>
      <w:spacing w:after="120" w:line="240" w:lineRule="auto"/>
    </w:pPr>
    <w:rPr>
      <w:rFonts w:ascii="Times New Roman" w:eastAsia="Calibri" w:hAnsi="Times New Roman" w:cs="Times New Roman"/>
      <w:sz w:val="24"/>
      <w:szCs w:val="24"/>
      <w:lang w:eastAsia="ru-RU"/>
    </w:rPr>
  </w:style>
  <w:style w:type="character" w:customStyle="1" w:styleId="ac">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b"/>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d">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e">
    <w:name w:val="header"/>
    <w:basedOn w:val="a"/>
    <w:link w:val="af"/>
    <w:uiPriority w:val="99"/>
    <w:semiHidden/>
    <w:unhideWhenUsed/>
    <w:rsid w:val="006536FC"/>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6536FC"/>
  </w:style>
  <w:style w:type="paragraph" w:styleId="af0">
    <w:name w:val="footer"/>
    <w:basedOn w:val="a"/>
    <w:link w:val="af1"/>
    <w:uiPriority w:val="99"/>
    <w:unhideWhenUsed/>
    <w:rsid w:val="006536FC"/>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2">
    <w:name w:val="Основной текст_"/>
    <w:basedOn w:val="a0"/>
    <w:link w:val="11"/>
    <w:rsid w:val="006E02B3"/>
    <w:rPr>
      <w:rFonts w:ascii="Times New Roman" w:eastAsia="Times New Roman" w:hAnsi="Times New Roman" w:cs="Times New Roman"/>
      <w:shd w:val="clear" w:color="auto" w:fill="FFFFFF"/>
    </w:rPr>
  </w:style>
  <w:style w:type="paragraph" w:customStyle="1" w:styleId="11">
    <w:name w:val="Основной текст1"/>
    <w:basedOn w:val="a"/>
    <w:link w:val="af2"/>
    <w:rsid w:val="006E02B3"/>
    <w:pPr>
      <w:widowControl w:val="0"/>
      <w:shd w:val="clear" w:color="auto" w:fill="FFFFFF"/>
      <w:spacing w:before="720" w:after="480" w:line="317" w:lineRule="exact"/>
      <w:jc w:val="both"/>
    </w:pPr>
    <w:rPr>
      <w:rFonts w:ascii="Times New Roman" w:eastAsia="Times New Roman" w:hAnsi="Times New Roman" w:cs="Times New Roman"/>
    </w:rPr>
  </w:style>
  <w:style w:type="paragraph" w:styleId="af3">
    <w:name w:val="Body Text Indent"/>
    <w:basedOn w:val="a"/>
    <w:link w:val="af4"/>
    <w:uiPriority w:val="99"/>
    <w:unhideWhenUsed/>
    <w:rsid w:val="00405402"/>
    <w:pPr>
      <w:spacing w:after="120"/>
      <w:ind w:left="283"/>
    </w:pPr>
  </w:style>
  <w:style w:type="character" w:customStyle="1" w:styleId="af4">
    <w:name w:val="Основной текст с отступом Знак"/>
    <w:basedOn w:val="a0"/>
    <w:link w:val="af3"/>
    <w:uiPriority w:val="99"/>
    <w:rsid w:val="00405402"/>
  </w:style>
  <w:style w:type="character" w:customStyle="1" w:styleId="FontStyle64">
    <w:name w:val="Font Style64"/>
    <w:basedOn w:val="a0"/>
    <w:uiPriority w:val="99"/>
    <w:rsid w:val="00405402"/>
    <w:rPr>
      <w:rFonts w:ascii="Times New Roman" w:hAnsi="Times New Roman" w:cs="Times New Roman"/>
      <w:sz w:val="26"/>
      <w:szCs w:val="26"/>
    </w:rPr>
  </w:style>
  <w:style w:type="character" w:customStyle="1" w:styleId="a7">
    <w:name w:val="Абзац списка Знак"/>
    <w:link w:val="a6"/>
    <w:uiPriority w:val="34"/>
    <w:locked/>
    <w:rsid w:val="0009483B"/>
  </w:style>
  <w:style w:type="character" w:customStyle="1" w:styleId="10">
    <w:name w:val="Заголовок 1 Знак"/>
    <w:basedOn w:val="a0"/>
    <w:link w:val="1"/>
    <w:uiPriority w:val="9"/>
    <w:rsid w:val="00AE57D4"/>
    <w:rPr>
      <w:rFonts w:asciiTheme="majorHAnsi" w:eastAsiaTheme="majorEastAsia" w:hAnsiTheme="majorHAnsi" w:cstheme="majorBidi"/>
      <w:b/>
      <w:bCs/>
      <w:color w:val="365F91" w:themeColor="accent1" w:themeShade="BF"/>
      <w:sz w:val="28"/>
      <w:szCs w:val="28"/>
    </w:rPr>
  </w:style>
  <w:style w:type="paragraph" w:styleId="21">
    <w:name w:val="Body Text Indent 2"/>
    <w:basedOn w:val="a"/>
    <w:link w:val="22"/>
    <w:uiPriority w:val="99"/>
    <w:unhideWhenUsed/>
    <w:rsid w:val="00051B5C"/>
    <w:pPr>
      <w:spacing w:after="120" w:line="480" w:lineRule="auto"/>
      <w:ind w:left="283"/>
    </w:pPr>
  </w:style>
  <w:style w:type="character" w:customStyle="1" w:styleId="22">
    <w:name w:val="Основной текст с отступом 2 Знак"/>
    <w:basedOn w:val="a0"/>
    <w:link w:val="21"/>
    <w:uiPriority w:val="99"/>
    <w:rsid w:val="00051B5C"/>
  </w:style>
  <w:style w:type="character" w:customStyle="1" w:styleId="20">
    <w:name w:val="Заголовок 2 Знак"/>
    <w:basedOn w:val="a0"/>
    <w:link w:val="2"/>
    <w:uiPriority w:val="9"/>
    <w:rsid w:val="00A344F0"/>
    <w:rPr>
      <w:rFonts w:asciiTheme="majorHAnsi" w:eastAsiaTheme="majorEastAsia" w:hAnsiTheme="majorHAnsi" w:cstheme="majorBidi"/>
      <w:b/>
      <w:bCs/>
      <w:color w:val="4F81BD" w:themeColor="accent1"/>
      <w:sz w:val="26"/>
      <w:szCs w:val="26"/>
    </w:rPr>
  </w:style>
  <w:style w:type="paragraph" w:customStyle="1" w:styleId="Style5">
    <w:name w:val="Style5"/>
    <w:basedOn w:val="a"/>
    <w:uiPriority w:val="99"/>
    <w:rsid w:val="0039283A"/>
    <w:pPr>
      <w:widowControl w:val="0"/>
      <w:autoSpaceDE w:val="0"/>
      <w:autoSpaceDN w:val="0"/>
      <w:adjustRightInd w:val="0"/>
      <w:spacing w:after="0" w:line="322" w:lineRule="exact"/>
      <w:ind w:firstLine="696"/>
      <w:jc w:val="both"/>
    </w:pPr>
    <w:rPr>
      <w:rFonts w:ascii="Times New Roman" w:eastAsiaTheme="minorEastAsia" w:hAnsi="Times New Roman" w:cs="Times New Roman"/>
      <w:sz w:val="24"/>
      <w:szCs w:val="24"/>
      <w:lang w:eastAsia="ru-RU"/>
    </w:rPr>
  </w:style>
  <w:style w:type="character" w:customStyle="1" w:styleId="FontStyle41">
    <w:name w:val="Font Style41"/>
    <w:basedOn w:val="a0"/>
    <w:uiPriority w:val="99"/>
    <w:rsid w:val="0039283A"/>
    <w:rPr>
      <w:rFonts w:ascii="Times New Roman" w:hAnsi="Times New Roman" w:cs="Times New Roman"/>
      <w:sz w:val="26"/>
      <w:szCs w:val="26"/>
    </w:rPr>
  </w:style>
  <w:style w:type="paragraph" w:customStyle="1" w:styleId="Style6">
    <w:name w:val="Style6"/>
    <w:basedOn w:val="a"/>
    <w:uiPriority w:val="99"/>
    <w:rsid w:val="0039283A"/>
    <w:pPr>
      <w:widowControl w:val="0"/>
      <w:autoSpaceDE w:val="0"/>
      <w:autoSpaceDN w:val="0"/>
      <w:adjustRightInd w:val="0"/>
      <w:spacing w:after="0" w:line="322" w:lineRule="exact"/>
      <w:ind w:firstLine="734"/>
      <w:jc w:val="both"/>
    </w:pPr>
    <w:rPr>
      <w:rFonts w:ascii="Times New Roman" w:eastAsiaTheme="minorEastAsia"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796806">
      <w:bodyDiv w:val="1"/>
      <w:marLeft w:val="0"/>
      <w:marRight w:val="0"/>
      <w:marTop w:val="0"/>
      <w:marBottom w:val="0"/>
      <w:divBdr>
        <w:top w:val="none" w:sz="0" w:space="0" w:color="auto"/>
        <w:left w:val="none" w:sz="0" w:space="0" w:color="auto"/>
        <w:bottom w:val="none" w:sz="0" w:space="0" w:color="auto"/>
        <w:right w:val="none" w:sz="0" w:space="0" w:color="auto"/>
      </w:divBdr>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52726903">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72258026">
      <w:bodyDiv w:val="1"/>
      <w:marLeft w:val="0"/>
      <w:marRight w:val="0"/>
      <w:marTop w:val="0"/>
      <w:marBottom w:val="0"/>
      <w:divBdr>
        <w:top w:val="none" w:sz="0" w:space="0" w:color="auto"/>
        <w:left w:val="none" w:sz="0" w:space="0" w:color="auto"/>
        <w:bottom w:val="none" w:sz="0" w:space="0" w:color="auto"/>
        <w:right w:val="none" w:sz="0" w:space="0" w:color="auto"/>
      </w:divBdr>
    </w:div>
    <w:div w:id="173495351">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522982004">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1609119700">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195194865">
      <w:bodyDiv w:val="1"/>
      <w:marLeft w:val="0"/>
      <w:marRight w:val="0"/>
      <w:marTop w:val="0"/>
      <w:marBottom w:val="0"/>
      <w:divBdr>
        <w:top w:val="none" w:sz="0" w:space="0" w:color="auto"/>
        <w:left w:val="none" w:sz="0" w:space="0" w:color="auto"/>
        <w:bottom w:val="none" w:sz="0" w:space="0" w:color="auto"/>
        <w:right w:val="none" w:sz="0" w:space="0" w:color="auto"/>
      </w:divBdr>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22300806">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83767659">
          <w:marLeft w:val="1166"/>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568267157">
          <w:marLeft w:val="547"/>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465242">
      <w:bodyDiv w:val="1"/>
      <w:marLeft w:val="0"/>
      <w:marRight w:val="0"/>
      <w:marTop w:val="0"/>
      <w:marBottom w:val="0"/>
      <w:divBdr>
        <w:top w:val="none" w:sz="0" w:space="0" w:color="auto"/>
        <w:left w:val="none" w:sz="0" w:space="0" w:color="auto"/>
        <w:bottom w:val="none" w:sz="0" w:space="0" w:color="auto"/>
        <w:right w:val="none" w:sz="0" w:space="0" w:color="auto"/>
      </w:divBdr>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297615351">
      <w:bodyDiv w:val="1"/>
      <w:marLeft w:val="0"/>
      <w:marRight w:val="0"/>
      <w:marTop w:val="0"/>
      <w:marBottom w:val="0"/>
      <w:divBdr>
        <w:top w:val="none" w:sz="0" w:space="0" w:color="auto"/>
        <w:left w:val="none" w:sz="0" w:space="0" w:color="auto"/>
        <w:bottom w:val="none" w:sz="0" w:space="0" w:color="auto"/>
        <w:right w:val="none" w:sz="0" w:space="0" w:color="auto"/>
      </w:divBdr>
    </w:div>
    <w:div w:id="333996974">
      <w:bodyDiv w:val="1"/>
      <w:marLeft w:val="0"/>
      <w:marRight w:val="0"/>
      <w:marTop w:val="0"/>
      <w:marBottom w:val="0"/>
      <w:divBdr>
        <w:top w:val="none" w:sz="0" w:space="0" w:color="auto"/>
        <w:left w:val="none" w:sz="0" w:space="0" w:color="auto"/>
        <w:bottom w:val="none" w:sz="0" w:space="0" w:color="auto"/>
        <w:right w:val="none" w:sz="0" w:space="0" w:color="auto"/>
      </w:divBdr>
    </w:div>
    <w:div w:id="337464379">
      <w:bodyDiv w:val="1"/>
      <w:marLeft w:val="0"/>
      <w:marRight w:val="0"/>
      <w:marTop w:val="0"/>
      <w:marBottom w:val="0"/>
      <w:divBdr>
        <w:top w:val="none" w:sz="0" w:space="0" w:color="auto"/>
        <w:left w:val="none" w:sz="0" w:space="0" w:color="auto"/>
        <w:bottom w:val="none" w:sz="0" w:space="0" w:color="auto"/>
        <w:right w:val="none" w:sz="0" w:space="0" w:color="auto"/>
      </w:divBdr>
    </w:div>
    <w:div w:id="342249529">
      <w:bodyDiv w:val="1"/>
      <w:marLeft w:val="0"/>
      <w:marRight w:val="0"/>
      <w:marTop w:val="0"/>
      <w:marBottom w:val="0"/>
      <w:divBdr>
        <w:top w:val="none" w:sz="0" w:space="0" w:color="auto"/>
        <w:left w:val="none" w:sz="0" w:space="0" w:color="auto"/>
        <w:bottom w:val="none" w:sz="0" w:space="0" w:color="auto"/>
        <w:right w:val="none" w:sz="0" w:space="0" w:color="auto"/>
      </w:divBdr>
    </w:div>
    <w:div w:id="364058218">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210656">
      <w:bodyDiv w:val="1"/>
      <w:marLeft w:val="0"/>
      <w:marRight w:val="0"/>
      <w:marTop w:val="0"/>
      <w:marBottom w:val="0"/>
      <w:divBdr>
        <w:top w:val="none" w:sz="0" w:space="0" w:color="auto"/>
        <w:left w:val="none" w:sz="0" w:space="0" w:color="auto"/>
        <w:bottom w:val="none" w:sz="0" w:space="0" w:color="auto"/>
        <w:right w:val="none" w:sz="0" w:space="0" w:color="auto"/>
      </w:divBdr>
    </w:div>
    <w:div w:id="461460834">
      <w:bodyDiv w:val="1"/>
      <w:marLeft w:val="0"/>
      <w:marRight w:val="0"/>
      <w:marTop w:val="0"/>
      <w:marBottom w:val="0"/>
      <w:divBdr>
        <w:top w:val="none" w:sz="0" w:space="0" w:color="auto"/>
        <w:left w:val="none" w:sz="0" w:space="0" w:color="auto"/>
        <w:bottom w:val="none" w:sz="0" w:space="0" w:color="auto"/>
        <w:right w:val="none" w:sz="0" w:space="0" w:color="auto"/>
      </w:divBdr>
    </w:div>
    <w:div w:id="462038573">
      <w:bodyDiv w:val="1"/>
      <w:marLeft w:val="0"/>
      <w:marRight w:val="0"/>
      <w:marTop w:val="0"/>
      <w:marBottom w:val="0"/>
      <w:divBdr>
        <w:top w:val="none" w:sz="0" w:space="0" w:color="auto"/>
        <w:left w:val="none" w:sz="0" w:space="0" w:color="auto"/>
        <w:bottom w:val="none" w:sz="0" w:space="0" w:color="auto"/>
        <w:right w:val="none" w:sz="0" w:space="0" w:color="auto"/>
      </w:divBdr>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129275">
      <w:bodyDiv w:val="1"/>
      <w:marLeft w:val="0"/>
      <w:marRight w:val="0"/>
      <w:marTop w:val="0"/>
      <w:marBottom w:val="0"/>
      <w:divBdr>
        <w:top w:val="none" w:sz="0" w:space="0" w:color="auto"/>
        <w:left w:val="none" w:sz="0" w:space="0" w:color="auto"/>
        <w:bottom w:val="none" w:sz="0" w:space="0" w:color="auto"/>
        <w:right w:val="none" w:sz="0" w:space="0" w:color="auto"/>
      </w:divBdr>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23406639">
                              <w:marLeft w:val="0"/>
                              <w:marRight w:val="0"/>
                              <w:marTop w:val="0"/>
                              <w:marBottom w:val="0"/>
                              <w:divBdr>
                                <w:top w:val="none" w:sz="0" w:space="0" w:color="auto"/>
                                <w:left w:val="none" w:sz="0" w:space="0" w:color="auto"/>
                                <w:bottom w:val="none" w:sz="0" w:space="0" w:color="auto"/>
                                <w:right w:val="none" w:sz="0" w:space="0" w:color="auto"/>
                              </w:divBdr>
                            </w:div>
                            <w:div w:id="386342482">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411959">
      <w:bodyDiv w:val="1"/>
      <w:marLeft w:val="0"/>
      <w:marRight w:val="0"/>
      <w:marTop w:val="0"/>
      <w:marBottom w:val="0"/>
      <w:divBdr>
        <w:top w:val="none" w:sz="0" w:space="0" w:color="auto"/>
        <w:left w:val="none" w:sz="0" w:space="0" w:color="auto"/>
        <w:bottom w:val="none" w:sz="0" w:space="0" w:color="auto"/>
        <w:right w:val="none" w:sz="0" w:space="0" w:color="auto"/>
      </w:divBdr>
      <w:divsChild>
        <w:div w:id="1210798170">
          <w:marLeft w:val="547"/>
          <w:marRight w:val="0"/>
          <w:marTop w:val="0"/>
          <w:marBottom w:val="0"/>
          <w:divBdr>
            <w:top w:val="none" w:sz="0" w:space="0" w:color="auto"/>
            <w:left w:val="none" w:sz="0" w:space="0" w:color="auto"/>
            <w:bottom w:val="none" w:sz="0" w:space="0" w:color="auto"/>
            <w:right w:val="none" w:sz="0" w:space="0" w:color="auto"/>
          </w:divBdr>
        </w:div>
      </w:divsChild>
    </w:div>
    <w:div w:id="546339345">
      <w:bodyDiv w:val="1"/>
      <w:marLeft w:val="0"/>
      <w:marRight w:val="0"/>
      <w:marTop w:val="0"/>
      <w:marBottom w:val="0"/>
      <w:divBdr>
        <w:top w:val="none" w:sz="0" w:space="0" w:color="auto"/>
        <w:left w:val="none" w:sz="0" w:space="0" w:color="auto"/>
        <w:bottom w:val="none" w:sz="0" w:space="0" w:color="auto"/>
        <w:right w:val="none" w:sz="0" w:space="0" w:color="auto"/>
      </w:divBdr>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46907425">
      <w:bodyDiv w:val="1"/>
      <w:marLeft w:val="0"/>
      <w:marRight w:val="0"/>
      <w:marTop w:val="0"/>
      <w:marBottom w:val="0"/>
      <w:divBdr>
        <w:top w:val="none" w:sz="0" w:space="0" w:color="auto"/>
        <w:left w:val="none" w:sz="0" w:space="0" w:color="auto"/>
        <w:bottom w:val="none" w:sz="0" w:space="0" w:color="auto"/>
        <w:right w:val="none" w:sz="0" w:space="0" w:color="auto"/>
      </w:divBdr>
      <w:divsChild>
        <w:div w:id="313611672">
          <w:marLeft w:val="547"/>
          <w:marRight w:val="0"/>
          <w:marTop w:val="0"/>
          <w:marBottom w:val="0"/>
          <w:divBdr>
            <w:top w:val="none" w:sz="0" w:space="0" w:color="auto"/>
            <w:left w:val="none" w:sz="0" w:space="0" w:color="auto"/>
            <w:bottom w:val="none" w:sz="0" w:space="0" w:color="auto"/>
            <w:right w:val="none" w:sz="0" w:space="0" w:color="auto"/>
          </w:divBdr>
        </w:div>
        <w:div w:id="1013534377">
          <w:marLeft w:val="547"/>
          <w:marRight w:val="0"/>
          <w:marTop w:val="0"/>
          <w:marBottom w:val="0"/>
          <w:divBdr>
            <w:top w:val="none" w:sz="0" w:space="0" w:color="auto"/>
            <w:left w:val="none" w:sz="0" w:space="0" w:color="auto"/>
            <w:bottom w:val="none" w:sz="0" w:space="0" w:color="auto"/>
            <w:right w:val="none" w:sz="0" w:space="0" w:color="auto"/>
          </w:divBdr>
        </w:div>
        <w:div w:id="990714356">
          <w:marLeft w:val="547"/>
          <w:marRight w:val="0"/>
          <w:marTop w:val="0"/>
          <w:marBottom w:val="0"/>
          <w:divBdr>
            <w:top w:val="none" w:sz="0" w:space="0" w:color="auto"/>
            <w:left w:val="none" w:sz="0" w:space="0" w:color="auto"/>
            <w:bottom w:val="none" w:sz="0" w:space="0" w:color="auto"/>
            <w:right w:val="none" w:sz="0" w:space="0" w:color="auto"/>
          </w:divBdr>
        </w:div>
      </w:divsChild>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7922984">
      <w:bodyDiv w:val="1"/>
      <w:marLeft w:val="0"/>
      <w:marRight w:val="0"/>
      <w:marTop w:val="0"/>
      <w:marBottom w:val="0"/>
      <w:divBdr>
        <w:top w:val="none" w:sz="0" w:space="0" w:color="auto"/>
        <w:left w:val="none" w:sz="0" w:space="0" w:color="auto"/>
        <w:bottom w:val="none" w:sz="0" w:space="0" w:color="auto"/>
        <w:right w:val="none" w:sz="0" w:space="0" w:color="auto"/>
      </w:divBdr>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387921179">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716927186">
          <w:marLeft w:val="547"/>
          <w:marRight w:val="0"/>
          <w:marTop w:val="0"/>
          <w:marBottom w:val="0"/>
          <w:divBdr>
            <w:top w:val="none" w:sz="0" w:space="0" w:color="auto"/>
            <w:left w:val="none" w:sz="0" w:space="0" w:color="auto"/>
            <w:bottom w:val="none" w:sz="0" w:space="0" w:color="auto"/>
            <w:right w:val="none" w:sz="0" w:space="0" w:color="auto"/>
          </w:divBdr>
        </w:div>
      </w:divsChild>
    </w:div>
    <w:div w:id="714083696">
      <w:bodyDiv w:val="1"/>
      <w:marLeft w:val="0"/>
      <w:marRight w:val="0"/>
      <w:marTop w:val="0"/>
      <w:marBottom w:val="0"/>
      <w:divBdr>
        <w:top w:val="none" w:sz="0" w:space="0" w:color="auto"/>
        <w:left w:val="none" w:sz="0" w:space="0" w:color="auto"/>
        <w:bottom w:val="none" w:sz="0" w:space="0" w:color="auto"/>
        <w:right w:val="none" w:sz="0" w:space="0" w:color="auto"/>
      </w:divBdr>
    </w:div>
    <w:div w:id="716467473">
      <w:bodyDiv w:val="1"/>
      <w:marLeft w:val="0"/>
      <w:marRight w:val="0"/>
      <w:marTop w:val="0"/>
      <w:marBottom w:val="0"/>
      <w:divBdr>
        <w:top w:val="none" w:sz="0" w:space="0" w:color="auto"/>
        <w:left w:val="none" w:sz="0" w:space="0" w:color="auto"/>
        <w:bottom w:val="none" w:sz="0" w:space="0" w:color="auto"/>
        <w:right w:val="none" w:sz="0" w:space="0" w:color="auto"/>
      </w:divBdr>
    </w:div>
    <w:div w:id="725959062">
      <w:bodyDiv w:val="1"/>
      <w:marLeft w:val="0"/>
      <w:marRight w:val="0"/>
      <w:marTop w:val="0"/>
      <w:marBottom w:val="0"/>
      <w:divBdr>
        <w:top w:val="none" w:sz="0" w:space="0" w:color="auto"/>
        <w:left w:val="none" w:sz="0" w:space="0" w:color="auto"/>
        <w:bottom w:val="none" w:sz="0" w:space="0" w:color="auto"/>
        <w:right w:val="none" w:sz="0" w:space="0" w:color="auto"/>
      </w:divBdr>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43841748">
      <w:bodyDiv w:val="1"/>
      <w:marLeft w:val="0"/>
      <w:marRight w:val="0"/>
      <w:marTop w:val="0"/>
      <w:marBottom w:val="0"/>
      <w:divBdr>
        <w:top w:val="none" w:sz="0" w:space="0" w:color="auto"/>
        <w:left w:val="none" w:sz="0" w:space="0" w:color="auto"/>
        <w:bottom w:val="none" w:sz="0" w:space="0" w:color="auto"/>
        <w:right w:val="none" w:sz="0" w:space="0" w:color="auto"/>
      </w:divBdr>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34221750">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5460858">
      <w:bodyDiv w:val="1"/>
      <w:marLeft w:val="0"/>
      <w:marRight w:val="0"/>
      <w:marTop w:val="0"/>
      <w:marBottom w:val="0"/>
      <w:divBdr>
        <w:top w:val="none" w:sz="0" w:space="0" w:color="auto"/>
        <w:left w:val="none" w:sz="0" w:space="0" w:color="auto"/>
        <w:bottom w:val="none" w:sz="0" w:space="0" w:color="auto"/>
        <w:right w:val="none" w:sz="0" w:space="0" w:color="auto"/>
      </w:divBdr>
    </w:div>
    <w:div w:id="877620769">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294288631">
                                                  <w:marLeft w:val="173"/>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125678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887575142">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59593430">
      <w:bodyDiv w:val="1"/>
      <w:marLeft w:val="0"/>
      <w:marRight w:val="0"/>
      <w:marTop w:val="0"/>
      <w:marBottom w:val="0"/>
      <w:divBdr>
        <w:top w:val="none" w:sz="0" w:space="0" w:color="auto"/>
        <w:left w:val="none" w:sz="0" w:space="0" w:color="auto"/>
        <w:bottom w:val="none" w:sz="0" w:space="0" w:color="auto"/>
        <w:right w:val="none" w:sz="0" w:space="0" w:color="auto"/>
      </w:divBdr>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070731313">
      <w:bodyDiv w:val="1"/>
      <w:marLeft w:val="0"/>
      <w:marRight w:val="0"/>
      <w:marTop w:val="0"/>
      <w:marBottom w:val="0"/>
      <w:divBdr>
        <w:top w:val="none" w:sz="0" w:space="0" w:color="auto"/>
        <w:left w:val="none" w:sz="0" w:space="0" w:color="auto"/>
        <w:bottom w:val="none" w:sz="0" w:space="0" w:color="auto"/>
        <w:right w:val="none" w:sz="0" w:space="0" w:color="auto"/>
      </w:divBdr>
    </w:div>
    <w:div w:id="1084573402">
      <w:bodyDiv w:val="1"/>
      <w:marLeft w:val="0"/>
      <w:marRight w:val="0"/>
      <w:marTop w:val="0"/>
      <w:marBottom w:val="0"/>
      <w:divBdr>
        <w:top w:val="none" w:sz="0" w:space="0" w:color="auto"/>
        <w:left w:val="none" w:sz="0" w:space="0" w:color="auto"/>
        <w:bottom w:val="none" w:sz="0" w:space="0" w:color="auto"/>
        <w:right w:val="none" w:sz="0" w:space="0" w:color="auto"/>
      </w:divBdr>
    </w:div>
    <w:div w:id="1129978208">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62045078">
      <w:bodyDiv w:val="1"/>
      <w:marLeft w:val="0"/>
      <w:marRight w:val="0"/>
      <w:marTop w:val="0"/>
      <w:marBottom w:val="0"/>
      <w:divBdr>
        <w:top w:val="none" w:sz="0" w:space="0" w:color="auto"/>
        <w:left w:val="none" w:sz="0" w:space="0" w:color="auto"/>
        <w:bottom w:val="none" w:sz="0" w:space="0" w:color="auto"/>
        <w:right w:val="none" w:sz="0" w:space="0" w:color="auto"/>
      </w:divBdr>
    </w:div>
    <w:div w:id="1188980248">
      <w:bodyDiv w:val="1"/>
      <w:marLeft w:val="0"/>
      <w:marRight w:val="0"/>
      <w:marTop w:val="0"/>
      <w:marBottom w:val="0"/>
      <w:divBdr>
        <w:top w:val="none" w:sz="0" w:space="0" w:color="auto"/>
        <w:left w:val="none" w:sz="0" w:space="0" w:color="auto"/>
        <w:bottom w:val="none" w:sz="0" w:space="0" w:color="auto"/>
        <w:right w:val="none" w:sz="0" w:space="0" w:color="auto"/>
      </w:divBdr>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193104494">
      <w:bodyDiv w:val="1"/>
      <w:marLeft w:val="0"/>
      <w:marRight w:val="0"/>
      <w:marTop w:val="0"/>
      <w:marBottom w:val="0"/>
      <w:divBdr>
        <w:top w:val="none" w:sz="0" w:space="0" w:color="auto"/>
        <w:left w:val="none" w:sz="0" w:space="0" w:color="auto"/>
        <w:bottom w:val="none" w:sz="0" w:space="0" w:color="auto"/>
        <w:right w:val="none" w:sz="0" w:space="0" w:color="auto"/>
      </w:divBdr>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06679399">
      <w:bodyDiv w:val="1"/>
      <w:marLeft w:val="0"/>
      <w:marRight w:val="0"/>
      <w:marTop w:val="0"/>
      <w:marBottom w:val="0"/>
      <w:divBdr>
        <w:top w:val="none" w:sz="0" w:space="0" w:color="auto"/>
        <w:left w:val="none" w:sz="0" w:space="0" w:color="auto"/>
        <w:bottom w:val="none" w:sz="0" w:space="0" w:color="auto"/>
        <w:right w:val="none" w:sz="0" w:space="0" w:color="auto"/>
      </w:divBdr>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63479103">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267879">
      <w:bodyDiv w:val="1"/>
      <w:marLeft w:val="0"/>
      <w:marRight w:val="0"/>
      <w:marTop w:val="0"/>
      <w:marBottom w:val="0"/>
      <w:divBdr>
        <w:top w:val="none" w:sz="0" w:space="0" w:color="auto"/>
        <w:left w:val="none" w:sz="0" w:space="0" w:color="auto"/>
        <w:bottom w:val="none" w:sz="0" w:space="0" w:color="auto"/>
        <w:right w:val="none" w:sz="0" w:space="0" w:color="auto"/>
      </w:divBdr>
    </w:div>
    <w:div w:id="1470241277">
      <w:bodyDiv w:val="1"/>
      <w:marLeft w:val="0"/>
      <w:marRight w:val="0"/>
      <w:marTop w:val="0"/>
      <w:marBottom w:val="0"/>
      <w:divBdr>
        <w:top w:val="none" w:sz="0" w:space="0" w:color="auto"/>
        <w:left w:val="none" w:sz="0" w:space="0" w:color="auto"/>
        <w:bottom w:val="none" w:sz="0" w:space="0" w:color="auto"/>
        <w:right w:val="none" w:sz="0" w:space="0" w:color="auto"/>
      </w:divBdr>
    </w:div>
    <w:div w:id="1487209507">
      <w:bodyDiv w:val="1"/>
      <w:marLeft w:val="0"/>
      <w:marRight w:val="0"/>
      <w:marTop w:val="0"/>
      <w:marBottom w:val="0"/>
      <w:divBdr>
        <w:top w:val="none" w:sz="0" w:space="0" w:color="auto"/>
        <w:left w:val="none" w:sz="0" w:space="0" w:color="auto"/>
        <w:bottom w:val="none" w:sz="0" w:space="0" w:color="auto"/>
        <w:right w:val="none" w:sz="0" w:space="0" w:color="auto"/>
      </w:divBdr>
    </w:div>
    <w:div w:id="1513640664">
      <w:bodyDiv w:val="1"/>
      <w:marLeft w:val="0"/>
      <w:marRight w:val="0"/>
      <w:marTop w:val="0"/>
      <w:marBottom w:val="0"/>
      <w:divBdr>
        <w:top w:val="none" w:sz="0" w:space="0" w:color="auto"/>
        <w:left w:val="none" w:sz="0" w:space="0" w:color="auto"/>
        <w:bottom w:val="none" w:sz="0" w:space="0" w:color="auto"/>
        <w:right w:val="none" w:sz="0" w:space="0" w:color="auto"/>
      </w:divBdr>
    </w:div>
    <w:div w:id="1516118331">
      <w:bodyDiv w:val="1"/>
      <w:marLeft w:val="0"/>
      <w:marRight w:val="0"/>
      <w:marTop w:val="0"/>
      <w:marBottom w:val="0"/>
      <w:divBdr>
        <w:top w:val="none" w:sz="0" w:space="0" w:color="auto"/>
        <w:left w:val="none" w:sz="0" w:space="0" w:color="auto"/>
        <w:bottom w:val="none" w:sz="0" w:space="0" w:color="auto"/>
        <w:right w:val="none" w:sz="0" w:space="0" w:color="auto"/>
      </w:divBdr>
    </w:div>
    <w:div w:id="1521578605">
      <w:bodyDiv w:val="1"/>
      <w:marLeft w:val="0"/>
      <w:marRight w:val="0"/>
      <w:marTop w:val="0"/>
      <w:marBottom w:val="0"/>
      <w:divBdr>
        <w:top w:val="none" w:sz="0" w:space="0" w:color="auto"/>
        <w:left w:val="none" w:sz="0" w:space="0" w:color="auto"/>
        <w:bottom w:val="none" w:sz="0" w:space="0" w:color="auto"/>
        <w:right w:val="none" w:sz="0" w:space="0" w:color="auto"/>
      </w:divBdr>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598514610">
      <w:bodyDiv w:val="1"/>
      <w:marLeft w:val="0"/>
      <w:marRight w:val="0"/>
      <w:marTop w:val="0"/>
      <w:marBottom w:val="0"/>
      <w:divBdr>
        <w:top w:val="none" w:sz="0" w:space="0" w:color="auto"/>
        <w:left w:val="none" w:sz="0" w:space="0" w:color="auto"/>
        <w:bottom w:val="none" w:sz="0" w:space="0" w:color="auto"/>
        <w:right w:val="none" w:sz="0" w:space="0" w:color="auto"/>
      </w:divBdr>
    </w:div>
    <w:div w:id="1599173090">
      <w:bodyDiv w:val="1"/>
      <w:marLeft w:val="0"/>
      <w:marRight w:val="0"/>
      <w:marTop w:val="0"/>
      <w:marBottom w:val="0"/>
      <w:divBdr>
        <w:top w:val="none" w:sz="0" w:space="0" w:color="auto"/>
        <w:left w:val="none" w:sz="0" w:space="0" w:color="auto"/>
        <w:bottom w:val="none" w:sz="0" w:space="0" w:color="auto"/>
        <w:right w:val="none" w:sz="0" w:space="0" w:color="auto"/>
      </w:divBdr>
    </w:div>
    <w:div w:id="1620530314">
      <w:bodyDiv w:val="1"/>
      <w:marLeft w:val="0"/>
      <w:marRight w:val="0"/>
      <w:marTop w:val="0"/>
      <w:marBottom w:val="0"/>
      <w:divBdr>
        <w:top w:val="none" w:sz="0" w:space="0" w:color="auto"/>
        <w:left w:val="none" w:sz="0" w:space="0" w:color="auto"/>
        <w:bottom w:val="none" w:sz="0" w:space="0" w:color="auto"/>
        <w:right w:val="none" w:sz="0" w:space="0" w:color="auto"/>
      </w:divBdr>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659840808">
      <w:bodyDiv w:val="1"/>
      <w:marLeft w:val="0"/>
      <w:marRight w:val="0"/>
      <w:marTop w:val="0"/>
      <w:marBottom w:val="0"/>
      <w:divBdr>
        <w:top w:val="none" w:sz="0" w:space="0" w:color="auto"/>
        <w:left w:val="none" w:sz="0" w:space="0" w:color="auto"/>
        <w:bottom w:val="none" w:sz="0" w:space="0" w:color="auto"/>
        <w:right w:val="none" w:sz="0" w:space="0" w:color="auto"/>
      </w:divBdr>
    </w:div>
    <w:div w:id="1717047529">
      <w:bodyDiv w:val="1"/>
      <w:marLeft w:val="0"/>
      <w:marRight w:val="0"/>
      <w:marTop w:val="0"/>
      <w:marBottom w:val="0"/>
      <w:divBdr>
        <w:top w:val="none" w:sz="0" w:space="0" w:color="auto"/>
        <w:left w:val="none" w:sz="0" w:space="0" w:color="auto"/>
        <w:bottom w:val="none" w:sz="0" w:space="0" w:color="auto"/>
        <w:right w:val="none" w:sz="0" w:space="0" w:color="auto"/>
      </w:divBdr>
    </w:div>
    <w:div w:id="1730883470">
      <w:bodyDiv w:val="1"/>
      <w:marLeft w:val="0"/>
      <w:marRight w:val="0"/>
      <w:marTop w:val="0"/>
      <w:marBottom w:val="0"/>
      <w:divBdr>
        <w:top w:val="none" w:sz="0" w:space="0" w:color="auto"/>
        <w:left w:val="none" w:sz="0" w:space="0" w:color="auto"/>
        <w:bottom w:val="none" w:sz="0" w:space="0" w:color="auto"/>
        <w:right w:val="none" w:sz="0" w:space="0" w:color="auto"/>
      </w:divBdr>
      <w:divsChild>
        <w:div w:id="2059278767">
          <w:marLeft w:val="547"/>
          <w:marRight w:val="0"/>
          <w:marTop w:val="0"/>
          <w:marBottom w:val="0"/>
          <w:divBdr>
            <w:top w:val="none" w:sz="0" w:space="0" w:color="auto"/>
            <w:left w:val="none" w:sz="0" w:space="0" w:color="auto"/>
            <w:bottom w:val="none" w:sz="0" w:space="0" w:color="auto"/>
            <w:right w:val="none" w:sz="0" w:space="0" w:color="auto"/>
          </w:divBdr>
        </w:div>
        <w:div w:id="1677230065">
          <w:marLeft w:val="547"/>
          <w:marRight w:val="0"/>
          <w:marTop w:val="0"/>
          <w:marBottom w:val="0"/>
          <w:divBdr>
            <w:top w:val="none" w:sz="0" w:space="0" w:color="auto"/>
            <w:left w:val="none" w:sz="0" w:space="0" w:color="auto"/>
            <w:bottom w:val="none" w:sz="0" w:space="0" w:color="auto"/>
            <w:right w:val="none" w:sz="0" w:space="0" w:color="auto"/>
          </w:divBdr>
        </w:div>
        <w:div w:id="1571423475">
          <w:marLeft w:val="547"/>
          <w:marRight w:val="0"/>
          <w:marTop w:val="0"/>
          <w:marBottom w:val="0"/>
          <w:divBdr>
            <w:top w:val="none" w:sz="0" w:space="0" w:color="auto"/>
            <w:left w:val="none" w:sz="0" w:space="0" w:color="auto"/>
            <w:bottom w:val="none" w:sz="0" w:space="0" w:color="auto"/>
            <w:right w:val="none" w:sz="0" w:space="0" w:color="auto"/>
          </w:divBdr>
        </w:div>
      </w:divsChild>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50080532">
      <w:bodyDiv w:val="1"/>
      <w:marLeft w:val="0"/>
      <w:marRight w:val="0"/>
      <w:marTop w:val="0"/>
      <w:marBottom w:val="0"/>
      <w:divBdr>
        <w:top w:val="none" w:sz="0" w:space="0" w:color="auto"/>
        <w:left w:val="none" w:sz="0" w:space="0" w:color="auto"/>
        <w:bottom w:val="none" w:sz="0" w:space="0" w:color="auto"/>
        <w:right w:val="none" w:sz="0" w:space="0" w:color="auto"/>
      </w:divBdr>
    </w:div>
    <w:div w:id="1750151068">
      <w:bodyDiv w:val="1"/>
      <w:marLeft w:val="0"/>
      <w:marRight w:val="0"/>
      <w:marTop w:val="0"/>
      <w:marBottom w:val="0"/>
      <w:divBdr>
        <w:top w:val="none" w:sz="0" w:space="0" w:color="auto"/>
        <w:left w:val="none" w:sz="0" w:space="0" w:color="auto"/>
        <w:bottom w:val="none" w:sz="0" w:space="0" w:color="auto"/>
        <w:right w:val="none" w:sz="0" w:space="0" w:color="auto"/>
      </w:divBdr>
      <w:divsChild>
        <w:div w:id="197163710">
          <w:marLeft w:val="547"/>
          <w:marRight w:val="0"/>
          <w:marTop w:val="0"/>
          <w:marBottom w:val="0"/>
          <w:divBdr>
            <w:top w:val="none" w:sz="0" w:space="0" w:color="auto"/>
            <w:left w:val="none" w:sz="0" w:space="0" w:color="auto"/>
            <w:bottom w:val="none" w:sz="0" w:space="0" w:color="auto"/>
            <w:right w:val="none" w:sz="0" w:space="0" w:color="auto"/>
          </w:divBdr>
        </w:div>
      </w:divsChild>
    </w:div>
    <w:div w:id="1766143767">
      <w:bodyDiv w:val="1"/>
      <w:marLeft w:val="0"/>
      <w:marRight w:val="0"/>
      <w:marTop w:val="0"/>
      <w:marBottom w:val="0"/>
      <w:divBdr>
        <w:top w:val="none" w:sz="0" w:space="0" w:color="auto"/>
        <w:left w:val="none" w:sz="0" w:space="0" w:color="auto"/>
        <w:bottom w:val="none" w:sz="0" w:space="0" w:color="auto"/>
        <w:right w:val="none" w:sz="0" w:space="0" w:color="auto"/>
      </w:divBdr>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66793177">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894375">
      <w:bodyDiv w:val="1"/>
      <w:marLeft w:val="0"/>
      <w:marRight w:val="0"/>
      <w:marTop w:val="0"/>
      <w:marBottom w:val="0"/>
      <w:divBdr>
        <w:top w:val="none" w:sz="0" w:space="0" w:color="auto"/>
        <w:left w:val="none" w:sz="0" w:space="0" w:color="auto"/>
        <w:bottom w:val="none" w:sz="0" w:space="0" w:color="auto"/>
        <w:right w:val="none" w:sz="0" w:space="0" w:color="auto"/>
      </w:divBdr>
    </w:div>
    <w:div w:id="1886477721">
      <w:bodyDiv w:val="1"/>
      <w:marLeft w:val="0"/>
      <w:marRight w:val="0"/>
      <w:marTop w:val="0"/>
      <w:marBottom w:val="0"/>
      <w:divBdr>
        <w:top w:val="none" w:sz="0" w:space="0" w:color="auto"/>
        <w:left w:val="none" w:sz="0" w:space="0" w:color="auto"/>
        <w:bottom w:val="none" w:sz="0" w:space="0" w:color="auto"/>
        <w:right w:val="none" w:sz="0" w:space="0" w:color="auto"/>
      </w:divBdr>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2788499">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46229734">
      <w:bodyDiv w:val="1"/>
      <w:marLeft w:val="0"/>
      <w:marRight w:val="0"/>
      <w:marTop w:val="0"/>
      <w:marBottom w:val="0"/>
      <w:divBdr>
        <w:top w:val="none" w:sz="0" w:space="0" w:color="auto"/>
        <w:left w:val="none" w:sz="0" w:space="0" w:color="auto"/>
        <w:bottom w:val="none" w:sz="0" w:space="0" w:color="auto"/>
        <w:right w:val="none" w:sz="0" w:space="0" w:color="auto"/>
      </w:divBdr>
    </w:div>
    <w:div w:id="1947812120">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70890230">
      <w:bodyDiv w:val="1"/>
      <w:marLeft w:val="0"/>
      <w:marRight w:val="0"/>
      <w:marTop w:val="0"/>
      <w:marBottom w:val="0"/>
      <w:divBdr>
        <w:top w:val="none" w:sz="0" w:space="0" w:color="auto"/>
        <w:left w:val="none" w:sz="0" w:space="0" w:color="auto"/>
        <w:bottom w:val="none" w:sz="0" w:space="0" w:color="auto"/>
        <w:right w:val="none" w:sz="0" w:space="0" w:color="auto"/>
      </w:divBdr>
    </w:div>
    <w:div w:id="1973703979">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563253">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12565314">
      <w:bodyDiv w:val="1"/>
      <w:marLeft w:val="0"/>
      <w:marRight w:val="0"/>
      <w:marTop w:val="0"/>
      <w:marBottom w:val="0"/>
      <w:divBdr>
        <w:top w:val="none" w:sz="0" w:space="0" w:color="auto"/>
        <w:left w:val="none" w:sz="0" w:space="0" w:color="auto"/>
        <w:bottom w:val="none" w:sz="0" w:space="0" w:color="auto"/>
        <w:right w:val="none" w:sz="0" w:space="0" w:color="auto"/>
      </w:divBdr>
    </w:div>
    <w:div w:id="2015110942">
      <w:bodyDiv w:val="1"/>
      <w:marLeft w:val="0"/>
      <w:marRight w:val="0"/>
      <w:marTop w:val="0"/>
      <w:marBottom w:val="0"/>
      <w:divBdr>
        <w:top w:val="none" w:sz="0" w:space="0" w:color="auto"/>
        <w:left w:val="none" w:sz="0" w:space="0" w:color="auto"/>
        <w:bottom w:val="none" w:sz="0" w:space="0" w:color="auto"/>
        <w:right w:val="none" w:sz="0" w:space="0" w:color="auto"/>
      </w:divBdr>
    </w:div>
    <w:div w:id="2018190405">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4163083">
      <w:bodyDiv w:val="1"/>
      <w:marLeft w:val="0"/>
      <w:marRight w:val="0"/>
      <w:marTop w:val="0"/>
      <w:marBottom w:val="0"/>
      <w:divBdr>
        <w:top w:val="none" w:sz="0" w:space="0" w:color="auto"/>
        <w:left w:val="none" w:sz="0" w:space="0" w:color="auto"/>
        <w:bottom w:val="none" w:sz="0" w:space="0" w:color="auto"/>
        <w:right w:val="none" w:sz="0" w:space="0" w:color="auto"/>
      </w:divBdr>
    </w:div>
    <w:div w:id="2076465374">
      <w:bodyDiv w:val="1"/>
      <w:marLeft w:val="0"/>
      <w:marRight w:val="0"/>
      <w:marTop w:val="0"/>
      <w:marBottom w:val="0"/>
      <w:divBdr>
        <w:top w:val="none" w:sz="0" w:space="0" w:color="auto"/>
        <w:left w:val="none" w:sz="0" w:space="0" w:color="auto"/>
        <w:bottom w:val="none" w:sz="0" w:space="0" w:color="auto"/>
        <w:right w:val="none" w:sz="0" w:space="0" w:color="auto"/>
      </w:divBdr>
    </w:div>
    <w:div w:id="2083790772">
      <w:bodyDiv w:val="1"/>
      <w:marLeft w:val="0"/>
      <w:marRight w:val="0"/>
      <w:marTop w:val="0"/>
      <w:marBottom w:val="0"/>
      <w:divBdr>
        <w:top w:val="none" w:sz="0" w:space="0" w:color="auto"/>
        <w:left w:val="none" w:sz="0" w:space="0" w:color="auto"/>
        <w:bottom w:val="none" w:sz="0" w:space="0" w:color="auto"/>
        <w:right w:val="none" w:sz="0" w:space="0" w:color="auto"/>
      </w:divBdr>
    </w:div>
    <w:div w:id="2095275655">
      <w:bodyDiv w:val="1"/>
      <w:marLeft w:val="0"/>
      <w:marRight w:val="0"/>
      <w:marTop w:val="0"/>
      <w:marBottom w:val="0"/>
      <w:divBdr>
        <w:top w:val="none" w:sz="0" w:space="0" w:color="auto"/>
        <w:left w:val="none" w:sz="0" w:space="0" w:color="auto"/>
        <w:bottom w:val="none" w:sz="0" w:space="0" w:color="auto"/>
        <w:right w:val="none" w:sz="0" w:space="0" w:color="auto"/>
      </w:divBdr>
    </w:div>
    <w:div w:id="2108578962">
      <w:bodyDiv w:val="1"/>
      <w:marLeft w:val="0"/>
      <w:marRight w:val="0"/>
      <w:marTop w:val="0"/>
      <w:marBottom w:val="0"/>
      <w:divBdr>
        <w:top w:val="none" w:sz="0" w:space="0" w:color="auto"/>
        <w:left w:val="none" w:sz="0" w:space="0" w:color="auto"/>
        <w:bottom w:val="none" w:sz="0" w:space="0" w:color="auto"/>
        <w:right w:val="none" w:sz="0" w:space="0" w:color="auto"/>
      </w:divBdr>
      <w:divsChild>
        <w:div w:id="724329622">
          <w:marLeft w:val="547"/>
          <w:marRight w:val="0"/>
          <w:marTop w:val="0"/>
          <w:marBottom w:val="0"/>
          <w:divBdr>
            <w:top w:val="none" w:sz="0" w:space="0" w:color="auto"/>
            <w:left w:val="none" w:sz="0" w:space="0" w:color="auto"/>
            <w:bottom w:val="none" w:sz="0" w:space="0" w:color="auto"/>
            <w:right w:val="none" w:sz="0" w:space="0" w:color="auto"/>
          </w:divBdr>
        </w:div>
        <w:div w:id="1997151681">
          <w:marLeft w:val="547"/>
          <w:marRight w:val="0"/>
          <w:marTop w:val="0"/>
          <w:marBottom w:val="0"/>
          <w:divBdr>
            <w:top w:val="none" w:sz="0" w:space="0" w:color="auto"/>
            <w:left w:val="none" w:sz="0" w:space="0" w:color="auto"/>
            <w:bottom w:val="none" w:sz="0" w:space="0" w:color="auto"/>
            <w:right w:val="none" w:sz="0" w:space="0" w:color="auto"/>
          </w:divBdr>
        </w:div>
        <w:div w:id="146675518">
          <w:marLeft w:val="547"/>
          <w:marRight w:val="0"/>
          <w:marTop w:val="0"/>
          <w:marBottom w:val="0"/>
          <w:divBdr>
            <w:top w:val="none" w:sz="0" w:space="0" w:color="auto"/>
            <w:left w:val="none" w:sz="0" w:space="0" w:color="auto"/>
            <w:bottom w:val="none" w:sz="0" w:space="0" w:color="auto"/>
            <w:right w:val="none" w:sz="0" w:space="0" w:color="auto"/>
          </w:divBdr>
        </w:div>
        <w:div w:id="621110773">
          <w:marLeft w:val="547"/>
          <w:marRight w:val="0"/>
          <w:marTop w:val="0"/>
          <w:marBottom w:val="0"/>
          <w:divBdr>
            <w:top w:val="none" w:sz="0" w:space="0" w:color="auto"/>
            <w:left w:val="none" w:sz="0" w:space="0" w:color="auto"/>
            <w:bottom w:val="none" w:sz="0" w:space="0" w:color="auto"/>
            <w:right w:val="none" w:sz="0" w:space="0" w:color="auto"/>
          </w:divBdr>
        </w:div>
      </w:divsChild>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diagramData" Target="diagrams/data5.xml"/><Relationship Id="rId63" Type="http://schemas.openxmlformats.org/officeDocument/2006/relationships/hyperlink" Target="consultantplus://offline/ref=9A9B94E45030C7B65ACA26B1BD9D18E30176DDFFB09A074F6B19CCF73793827E61A6A0V8YAF" TargetMode="External"/><Relationship Id="rId84" Type="http://schemas.openxmlformats.org/officeDocument/2006/relationships/image" Target="media/image33.jpeg"/><Relationship Id="rId138" Type="http://schemas.openxmlformats.org/officeDocument/2006/relationships/image" Target="media/image79.jpeg"/><Relationship Id="rId159" Type="http://schemas.openxmlformats.org/officeDocument/2006/relationships/image" Target="media/image100.jpeg"/><Relationship Id="rId170" Type="http://schemas.openxmlformats.org/officeDocument/2006/relationships/hyperlink" Target="http://www.minfin.ru/ru/perfomance/regions/monitoring_results/monitoring_finance/" TargetMode="External"/><Relationship Id="rId191" Type="http://schemas.openxmlformats.org/officeDocument/2006/relationships/hyperlink" Target="http://www.bus.gov.ru" TargetMode="External"/><Relationship Id="rId196" Type="http://schemas.openxmlformats.org/officeDocument/2006/relationships/hyperlink" Target="callto:+73412497038" TargetMode="External"/><Relationship Id="rId200" Type="http://schemas.openxmlformats.org/officeDocument/2006/relationships/footer" Target="footer1.xml"/><Relationship Id="rId16" Type="http://schemas.openxmlformats.org/officeDocument/2006/relationships/hyperlink" Target="http://ru.wikipedia.org/wiki/%D0%9B%D0%B0%D1%82%D0%B8%D0%BD%D1%81%D0%BA%D0%B8%D0%B9_%D1%8F%D0%B7%D1%8B%D0%BA" TargetMode="External"/><Relationship Id="rId107" Type="http://schemas.openxmlformats.org/officeDocument/2006/relationships/image" Target="media/image52.jpeg"/><Relationship Id="rId11" Type="http://schemas.openxmlformats.org/officeDocument/2006/relationships/image" Target="media/image3.gif"/><Relationship Id="rId32" Type="http://schemas.openxmlformats.org/officeDocument/2006/relationships/diagramQuickStyle" Target="diagrams/quickStyle2.xml"/><Relationship Id="rId37" Type="http://schemas.openxmlformats.org/officeDocument/2006/relationships/diagramColors" Target="diagrams/colors3.xml"/><Relationship Id="rId53" Type="http://schemas.openxmlformats.org/officeDocument/2006/relationships/diagramColors" Target="diagrams/colors7.xml"/><Relationship Id="rId58" Type="http://schemas.openxmlformats.org/officeDocument/2006/relationships/diagramData" Target="diagrams/data9.xml"/><Relationship Id="rId74" Type="http://schemas.openxmlformats.org/officeDocument/2006/relationships/chart" Target="charts/chart2.xml"/><Relationship Id="rId79" Type="http://schemas.openxmlformats.org/officeDocument/2006/relationships/image" Target="media/image28.png"/><Relationship Id="rId102" Type="http://schemas.openxmlformats.org/officeDocument/2006/relationships/image" Target="media/image47.jpeg"/><Relationship Id="rId123" Type="http://schemas.openxmlformats.org/officeDocument/2006/relationships/image" Target="media/image68.jpeg"/><Relationship Id="rId128" Type="http://schemas.openxmlformats.org/officeDocument/2006/relationships/image" Target="media/image71.jpeg"/><Relationship Id="rId144" Type="http://schemas.openxmlformats.org/officeDocument/2006/relationships/image" Target="media/image85.jpeg"/><Relationship Id="rId149"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1.jpeg"/><Relationship Id="rId160" Type="http://schemas.openxmlformats.org/officeDocument/2006/relationships/image" Target="media/image101.emf"/><Relationship Id="rId165" Type="http://schemas.openxmlformats.org/officeDocument/2006/relationships/image" Target="media/image103.jpeg"/><Relationship Id="rId181" Type="http://schemas.openxmlformats.org/officeDocument/2006/relationships/hyperlink" Target="http://www.udmurt.ru" TargetMode="External"/><Relationship Id="rId186" Type="http://schemas.openxmlformats.org/officeDocument/2006/relationships/oleObject" Target="embeddings/oleObject5.bin"/><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diagramLayout" Target="diagrams/layout5.xml"/><Relationship Id="rId48" Type="http://schemas.openxmlformats.org/officeDocument/2006/relationships/diagramQuickStyle" Target="diagrams/quickStyle6.xml"/><Relationship Id="rId64" Type="http://schemas.openxmlformats.org/officeDocument/2006/relationships/image" Target="media/image20.emf"/><Relationship Id="rId69" Type="http://schemas.openxmlformats.org/officeDocument/2006/relationships/hyperlink" Target="consultantplus://offline/ref=42009FE88CDCDE3B39B2FDA92A9F181E43B858E1C4A98B57B703DBF66Dp76EF" TargetMode="External"/><Relationship Id="rId113" Type="http://schemas.openxmlformats.org/officeDocument/2006/relationships/image" Target="media/image58.jpeg"/><Relationship Id="rId118" Type="http://schemas.openxmlformats.org/officeDocument/2006/relationships/image" Target="media/image63.jpeg"/><Relationship Id="rId134" Type="http://schemas.openxmlformats.org/officeDocument/2006/relationships/hyperlink" Target="consultantplus://offline/ref=F4695EF84764808259248AC5197DD7B32F513B182FB218A786735077BC5B95EE5FF08C76263BBD8Cj8uFL" TargetMode="External"/><Relationship Id="rId139" Type="http://schemas.openxmlformats.org/officeDocument/2006/relationships/image" Target="media/image80.jpeg"/><Relationship Id="rId80" Type="http://schemas.openxmlformats.org/officeDocument/2006/relationships/image" Target="media/image29.jpeg"/><Relationship Id="rId85" Type="http://schemas.openxmlformats.org/officeDocument/2006/relationships/image" Target="media/image34.jpeg"/><Relationship Id="rId150" Type="http://schemas.openxmlformats.org/officeDocument/2006/relationships/image" Target="media/image91.jpeg"/><Relationship Id="rId155" Type="http://schemas.openxmlformats.org/officeDocument/2006/relationships/image" Target="media/image96.jpeg"/><Relationship Id="rId171" Type="http://schemas.openxmlformats.org/officeDocument/2006/relationships/hyperlink" Target="mailto:public@mfur.ru" TargetMode="External"/><Relationship Id="rId176" Type="http://schemas.openxmlformats.org/officeDocument/2006/relationships/image" Target="media/image107.png"/><Relationship Id="rId192" Type="http://schemas.openxmlformats.org/officeDocument/2006/relationships/image" Target="media/image114.png"/><Relationship Id="rId197" Type="http://schemas.openxmlformats.org/officeDocument/2006/relationships/hyperlink" Target="mailto:public@mfur.ru" TargetMode="External"/><Relationship Id="rId201" Type="http://schemas.openxmlformats.org/officeDocument/2006/relationships/header" Target="header3.xml"/><Relationship Id="rId12" Type="http://schemas.openxmlformats.org/officeDocument/2006/relationships/image" Target="media/image4.jpe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diagramLayout" Target="diagrams/layout9.xml"/><Relationship Id="rId103" Type="http://schemas.openxmlformats.org/officeDocument/2006/relationships/image" Target="media/image48.gif"/><Relationship Id="rId108" Type="http://schemas.openxmlformats.org/officeDocument/2006/relationships/image" Target="media/image53.jpeg"/><Relationship Id="rId124" Type="http://schemas.openxmlformats.org/officeDocument/2006/relationships/image" Target="media/image69.jpeg"/><Relationship Id="rId129" Type="http://schemas.openxmlformats.org/officeDocument/2006/relationships/image" Target="media/image72.jpeg"/><Relationship Id="rId54" Type="http://schemas.openxmlformats.org/officeDocument/2006/relationships/diagramData" Target="diagrams/data8.xml"/><Relationship Id="rId70" Type="http://schemas.openxmlformats.org/officeDocument/2006/relationships/image" Target="media/image22.emf"/><Relationship Id="rId75" Type="http://schemas.openxmlformats.org/officeDocument/2006/relationships/image" Target="media/image24.jpeg"/><Relationship Id="rId91" Type="http://schemas.openxmlformats.org/officeDocument/2006/relationships/chart" Target="charts/chart4.xml"/><Relationship Id="rId96" Type="http://schemas.openxmlformats.org/officeDocument/2006/relationships/image" Target="media/image42.jpeg"/><Relationship Id="rId140" Type="http://schemas.openxmlformats.org/officeDocument/2006/relationships/image" Target="media/image81.jpeg"/><Relationship Id="rId145" Type="http://schemas.openxmlformats.org/officeDocument/2006/relationships/image" Target="media/image86.jpeg"/><Relationship Id="rId161" Type="http://schemas.openxmlformats.org/officeDocument/2006/relationships/package" Target="embeddings/______Microsoft_Office_PowerPoint5.sldx"/><Relationship Id="rId166" Type="http://schemas.openxmlformats.org/officeDocument/2006/relationships/image" Target="media/image104.png"/><Relationship Id="rId182" Type="http://schemas.openxmlformats.org/officeDocument/2006/relationships/image" Target="media/image110.png"/><Relationship Id="rId187" Type="http://schemas.openxmlformats.org/officeDocument/2006/relationships/hyperlink" Target="http://www.mfur.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diagramQuickStyle" Target="diagrams/quickStyle1.xml"/><Relationship Id="rId49" Type="http://schemas.openxmlformats.org/officeDocument/2006/relationships/diagramColors" Target="diagrams/colors6.xml"/><Relationship Id="rId114" Type="http://schemas.openxmlformats.org/officeDocument/2006/relationships/image" Target="media/image59.jpeg"/><Relationship Id="rId119" Type="http://schemas.openxmlformats.org/officeDocument/2006/relationships/image" Target="media/image64.jpeg"/><Relationship Id="rId44" Type="http://schemas.openxmlformats.org/officeDocument/2006/relationships/diagramQuickStyle" Target="diagrams/quickStyle5.xml"/><Relationship Id="rId60" Type="http://schemas.openxmlformats.org/officeDocument/2006/relationships/diagramQuickStyle" Target="diagrams/quickStyle9.xml"/><Relationship Id="rId65" Type="http://schemas.openxmlformats.org/officeDocument/2006/relationships/package" Target="embeddings/______Microsoft_Office_PowerPoint1.sldx"/><Relationship Id="rId81" Type="http://schemas.openxmlformats.org/officeDocument/2006/relationships/image" Target="media/image30.jpeg"/><Relationship Id="rId86" Type="http://schemas.openxmlformats.org/officeDocument/2006/relationships/image" Target="media/image35.jpeg"/><Relationship Id="rId130" Type="http://schemas.openxmlformats.org/officeDocument/2006/relationships/image" Target="media/image73.jpeg"/><Relationship Id="rId135" Type="http://schemas.openxmlformats.org/officeDocument/2006/relationships/hyperlink" Target="consultantplus://offline/ref=1C20238211021710419DCC82D3B422A2994DBB77E2A076AC4A2217391C67356AF35AE3C3DCBFAB96C3S7H" TargetMode="External"/><Relationship Id="rId151" Type="http://schemas.openxmlformats.org/officeDocument/2006/relationships/image" Target="media/image92.jpeg"/><Relationship Id="rId156" Type="http://schemas.openxmlformats.org/officeDocument/2006/relationships/image" Target="media/image97.jpeg"/><Relationship Id="rId177" Type="http://schemas.openxmlformats.org/officeDocument/2006/relationships/image" Target="media/image108.png"/><Relationship Id="rId198" Type="http://schemas.openxmlformats.org/officeDocument/2006/relationships/header" Target="header1.xml"/><Relationship Id="rId172" Type="http://schemas.openxmlformats.org/officeDocument/2006/relationships/hyperlink" Target="http://mfur.ru/treatment/directum.php" TargetMode="External"/><Relationship Id="rId193" Type="http://schemas.openxmlformats.org/officeDocument/2006/relationships/hyperlink" Target="http://www.torgi.gov.ru" TargetMode="External"/><Relationship Id="rId202" Type="http://schemas.openxmlformats.org/officeDocument/2006/relationships/fontTable" Target="fontTable.xml"/><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image" Target="media/image54.jpeg"/><Relationship Id="rId34" Type="http://schemas.openxmlformats.org/officeDocument/2006/relationships/diagramData" Target="diagrams/data3.xml"/><Relationship Id="rId50" Type="http://schemas.openxmlformats.org/officeDocument/2006/relationships/diagramData" Target="diagrams/data7.xml"/><Relationship Id="rId55" Type="http://schemas.openxmlformats.org/officeDocument/2006/relationships/diagramLayout" Target="diagrams/layout8.xml"/><Relationship Id="rId76" Type="http://schemas.openxmlformats.org/officeDocument/2006/relationships/image" Target="media/image25.png"/><Relationship Id="rId97" Type="http://schemas.openxmlformats.org/officeDocument/2006/relationships/image" Target="media/image43.jpeg"/><Relationship Id="rId104" Type="http://schemas.openxmlformats.org/officeDocument/2006/relationships/image" Target="media/image49.png"/><Relationship Id="rId120" Type="http://schemas.openxmlformats.org/officeDocument/2006/relationships/image" Target="media/image65.jpeg"/><Relationship Id="rId125" Type="http://schemas.openxmlformats.org/officeDocument/2006/relationships/hyperlink" Target="consultantplus://offline/ref=F4FB5EF3023BF85FD8A4B596B9F93CFABCCE46709DDB5E6478725DD2B0477C1760075EE51A9EE5CBjBT9F" TargetMode="External"/><Relationship Id="rId141" Type="http://schemas.openxmlformats.org/officeDocument/2006/relationships/image" Target="media/image82.jpeg"/><Relationship Id="rId146" Type="http://schemas.openxmlformats.org/officeDocument/2006/relationships/image" Target="media/image87.jpeg"/><Relationship Id="rId167" Type="http://schemas.openxmlformats.org/officeDocument/2006/relationships/oleObject" Target="embeddings/oleObject2.bin"/><Relationship Id="rId188"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package" Target="embeddings/______Microsoft_Office_PowerPoint3.sldx"/><Relationship Id="rId92" Type="http://schemas.openxmlformats.org/officeDocument/2006/relationships/chart" Target="charts/chart5.xml"/><Relationship Id="rId162" Type="http://schemas.openxmlformats.org/officeDocument/2006/relationships/chart" Target="charts/chart6.xml"/><Relationship Id="rId183" Type="http://schemas.openxmlformats.org/officeDocument/2006/relationships/oleObject" Target="embeddings/oleObject4.bin"/><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diagramColors" Target="diagrams/colors5.xml"/><Relationship Id="rId66" Type="http://schemas.openxmlformats.org/officeDocument/2006/relationships/image" Target="media/image21.emf"/><Relationship Id="rId87" Type="http://schemas.openxmlformats.org/officeDocument/2006/relationships/image" Target="media/image36.jpeg"/><Relationship Id="rId110" Type="http://schemas.openxmlformats.org/officeDocument/2006/relationships/image" Target="media/image55.jpeg"/><Relationship Id="rId115" Type="http://schemas.openxmlformats.org/officeDocument/2006/relationships/image" Target="media/image60.gif"/><Relationship Id="rId131" Type="http://schemas.openxmlformats.org/officeDocument/2006/relationships/image" Target="media/image74.jpeg"/><Relationship Id="rId136" Type="http://schemas.openxmlformats.org/officeDocument/2006/relationships/image" Target="media/image77.jpeg"/><Relationship Id="rId157" Type="http://schemas.openxmlformats.org/officeDocument/2006/relationships/image" Target="media/image98.jpeg"/><Relationship Id="rId178" Type="http://schemas.openxmlformats.org/officeDocument/2006/relationships/hyperlink" Target="http://www.government.ru" TargetMode="External"/><Relationship Id="rId61" Type="http://schemas.openxmlformats.org/officeDocument/2006/relationships/diagramColors" Target="diagrams/colors9.xml"/><Relationship Id="rId82" Type="http://schemas.openxmlformats.org/officeDocument/2006/relationships/image" Target="media/image31.jpeg"/><Relationship Id="rId152" Type="http://schemas.openxmlformats.org/officeDocument/2006/relationships/image" Target="media/image93.jpeg"/><Relationship Id="rId173" Type="http://schemas.openxmlformats.org/officeDocument/2006/relationships/hyperlink" Target="http://mfur.ru/treatment/hot_line/" TargetMode="External"/><Relationship Id="rId194" Type="http://schemas.openxmlformats.org/officeDocument/2006/relationships/image" Target="media/image115.png"/><Relationship Id="rId199" Type="http://schemas.openxmlformats.org/officeDocument/2006/relationships/header" Target="header2.xml"/><Relationship Id="rId203" Type="http://schemas.openxmlformats.org/officeDocument/2006/relationships/theme" Target="theme/theme1.xml"/><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diagramQuickStyle" Target="diagrams/quickStyle8.xml"/><Relationship Id="rId77" Type="http://schemas.openxmlformats.org/officeDocument/2006/relationships/image" Target="media/image26.jpeg"/><Relationship Id="rId100" Type="http://schemas.openxmlformats.org/officeDocument/2006/relationships/image" Target="media/image45.jpeg"/><Relationship Id="rId105" Type="http://schemas.openxmlformats.org/officeDocument/2006/relationships/image" Target="media/image50.jpeg"/><Relationship Id="rId126" Type="http://schemas.openxmlformats.org/officeDocument/2006/relationships/hyperlink" Target="consultantplus://offline/ref=C46EEFE32D78DF3965BE4A33EC08755F2619816A102283A8C0572CED62A0BB4883F6A304958ACFB21EW6F" TargetMode="External"/><Relationship Id="rId147" Type="http://schemas.openxmlformats.org/officeDocument/2006/relationships/image" Target="media/image88.jpeg"/><Relationship Id="rId168" Type="http://schemas.openxmlformats.org/officeDocument/2006/relationships/image" Target="media/image105.jpeg"/><Relationship Id="rId8" Type="http://schemas.openxmlformats.org/officeDocument/2006/relationships/image" Target="media/image1.gif"/><Relationship Id="rId51" Type="http://schemas.openxmlformats.org/officeDocument/2006/relationships/diagramLayout" Target="diagrams/layout7.xml"/><Relationship Id="rId72" Type="http://schemas.openxmlformats.org/officeDocument/2006/relationships/image" Target="media/image23.emf"/><Relationship Id="rId93" Type="http://schemas.openxmlformats.org/officeDocument/2006/relationships/image" Target="media/image39.jpeg"/><Relationship Id="rId98" Type="http://schemas.openxmlformats.org/officeDocument/2006/relationships/image" Target="media/image44.jpeg"/><Relationship Id="rId121" Type="http://schemas.openxmlformats.org/officeDocument/2006/relationships/image" Target="media/image66.jpeg"/><Relationship Id="rId142" Type="http://schemas.openxmlformats.org/officeDocument/2006/relationships/image" Target="media/image83.jpeg"/><Relationship Id="rId163" Type="http://schemas.openxmlformats.org/officeDocument/2006/relationships/image" Target="media/image102.png"/><Relationship Id="rId184" Type="http://schemas.openxmlformats.org/officeDocument/2006/relationships/hyperlink" Target="http://www.udmgossovet.ru" TargetMode="External"/><Relationship Id="rId189" Type="http://schemas.openxmlformats.org/officeDocument/2006/relationships/hyperlink" Target="http://www.gosuslugi.ru" TargetMode="Externa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diagramData" Target="diagrams/data6.xml"/><Relationship Id="rId67" Type="http://schemas.openxmlformats.org/officeDocument/2006/relationships/package" Target="embeddings/______Microsoft_Office_PowerPoint2.sldx"/><Relationship Id="rId116" Type="http://schemas.openxmlformats.org/officeDocument/2006/relationships/image" Target="media/image61.jpeg"/><Relationship Id="rId137" Type="http://schemas.openxmlformats.org/officeDocument/2006/relationships/image" Target="media/image78.jpeg"/><Relationship Id="rId158" Type="http://schemas.openxmlformats.org/officeDocument/2006/relationships/image" Target="media/image99.jpeg"/><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image" Target="media/image19.png"/><Relationship Id="rId83" Type="http://schemas.openxmlformats.org/officeDocument/2006/relationships/image" Target="media/image32.jpeg"/><Relationship Id="rId88" Type="http://schemas.openxmlformats.org/officeDocument/2006/relationships/image" Target="media/image37.jpeg"/><Relationship Id="rId111" Type="http://schemas.openxmlformats.org/officeDocument/2006/relationships/image" Target="media/image56.jpeg"/><Relationship Id="rId132" Type="http://schemas.openxmlformats.org/officeDocument/2006/relationships/image" Target="media/image75.jpeg"/><Relationship Id="rId153" Type="http://schemas.openxmlformats.org/officeDocument/2006/relationships/image" Target="media/image94.jpeg"/><Relationship Id="rId174" Type="http://schemas.openxmlformats.org/officeDocument/2006/relationships/hyperlink" Target="http://mfur.ru/activities/ob_sovet/directum.php" TargetMode="External"/><Relationship Id="rId179" Type="http://schemas.openxmlformats.org/officeDocument/2006/relationships/image" Target="media/image109.png"/><Relationship Id="rId195" Type="http://schemas.openxmlformats.org/officeDocument/2006/relationships/hyperlink" Target="callto:+73412497434" TargetMode="External"/><Relationship Id="rId190" Type="http://schemas.openxmlformats.org/officeDocument/2006/relationships/image" Target="media/image113.png"/><Relationship Id="rId15" Type="http://schemas.openxmlformats.org/officeDocument/2006/relationships/hyperlink" Target="http://ru.wikipedia.org/wiki/%D0%A2%D1%80%D0%B0%D0%BD%D1%81%D1%84%D0%B5%D1%80%D1%82" TargetMode="External"/><Relationship Id="rId36" Type="http://schemas.openxmlformats.org/officeDocument/2006/relationships/diagramQuickStyle" Target="diagrams/quickStyle3.xml"/><Relationship Id="rId57" Type="http://schemas.openxmlformats.org/officeDocument/2006/relationships/diagramColors" Target="diagrams/colors8.xml"/><Relationship Id="rId106" Type="http://schemas.openxmlformats.org/officeDocument/2006/relationships/image" Target="media/image51.jpeg"/><Relationship Id="rId127" Type="http://schemas.openxmlformats.org/officeDocument/2006/relationships/image" Target="media/image70.jpeg"/><Relationship Id="rId10" Type="http://schemas.openxmlformats.org/officeDocument/2006/relationships/hyperlink" Target="http://WWW.MFUR.RU" TargetMode="External"/><Relationship Id="rId31" Type="http://schemas.openxmlformats.org/officeDocument/2006/relationships/diagramLayout" Target="diagrams/layout2.xml"/><Relationship Id="rId52" Type="http://schemas.openxmlformats.org/officeDocument/2006/relationships/diagramQuickStyle" Target="diagrams/quickStyle7.xml"/><Relationship Id="rId73" Type="http://schemas.openxmlformats.org/officeDocument/2006/relationships/package" Target="embeddings/______Microsoft_Office_PowerPoint4.sldx"/><Relationship Id="rId78" Type="http://schemas.openxmlformats.org/officeDocument/2006/relationships/image" Target="media/image27.jpeg"/><Relationship Id="rId94" Type="http://schemas.openxmlformats.org/officeDocument/2006/relationships/image" Target="media/image40.jpeg"/><Relationship Id="rId99"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101" Type="http://schemas.openxmlformats.org/officeDocument/2006/relationships/image" Target="media/image46.jpeg"/><Relationship Id="rId122" Type="http://schemas.openxmlformats.org/officeDocument/2006/relationships/image" Target="media/image67.jpeg"/><Relationship Id="rId143" Type="http://schemas.openxmlformats.org/officeDocument/2006/relationships/image" Target="media/image84.jpeg"/><Relationship Id="rId148" Type="http://schemas.openxmlformats.org/officeDocument/2006/relationships/image" Target="media/image89.jpeg"/><Relationship Id="rId164" Type="http://schemas.openxmlformats.org/officeDocument/2006/relationships/oleObject" Target="embeddings/oleObject1.bin"/><Relationship Id="rId169" Type="http://schemas.openxmlformats.org/officeDocument/2006/relationships/image" Target="media/image106.png"/><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3.bin"/><Relationship Id="rId26" Type="http://schemas.openxmlformats.org/officeDocument/2006/relationships/diagramData" Target="diagrams/data1.xml"/><Relationship Id="rId47" Type="http://schemas.openxmlformats.org/officeDocument/2006/relationships/diagramLayout" Target="diagrams/layout6.xml"/><Relationship Id="rId68" Type="http://schemas.openxmlformats.org/officeDocument/2006/relationships/chart" Target="charts/chart1.xml"/><Relationship Id="rId89" Type="http://schemas.openxmlformats.org/officeDocument/2006/relationships/chart" Target="charts/chart3.xml"/><Relationship Id="rId112" Type="http://schemas.openxmlformats.org/officeDocument/2006/relationships/image" Target="media/image57.jpeg"/><Relationship Id="rId133" Type="http://schemas.openxmlformats.org/officeDocument/2006/relationships/image" Target="media/image76.jpeg"/><Relationship Id="rId154" Type="http://schemas.openxmlformats.org/officeDocument/2006/relationships/image" Target="media/image95.jpeg"/><Relationship Id="rId175" Type="http://schemas.openxmlformats.org/officeDocument/2006/relationships/hyperlink" Target="http://www.mfur.ru/budget%20for%20citizens/directum.ph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6.jpeg"/></Relationships>
</file>

<file path=word/_rels/header2.xml.rels><?xml version="1.0" encoding="UTF-8" standalone="yes"?>
<Relationships xmlns="http://schemas.openxmlformats.org/package/2006/relationships"><Relationship Id="rId1" Type="http://schemas.openxmlformats.org/officeDocument/2006/relationships/image" Target="media/image116.jpeg"/></Relationships>
</file>

<file path=word/_rels/header3.xml.rels><?xml version="1.0" encoding="UTF-8" standalone="yes"?>
<Relationships xmlns="http://schemas.openxmlformats.org/package/2006/relationships"><Relationship Id="rId1" Type="http://schemas.openxmlformats.org/officeDocument/2006/relationships/image" Target="media/image116.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6%20&#1075;&#1086;&#1076;\2017%20&#1075;&#1086;&#1076;%20&#1047;&#1072;&#1082;&#1086;&#1085;\&#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om.mfur.ru\dfs\&#1044;&#1086;&#1082;&#1091;&#1084;&#1077;&#1085;&#1090;&#1099;\&#1055;&#1086;&#1076;&#1088;&#1072;&#1079;&#1076;&#1077;&#1083;&#1077;&#1085;&#1080;&#1103;\&#1054;&#1090;&#1076;&#1077;&#1083;%20&#1052;&#1041;&#1054;\_&#1054;&#1073;&#1097;&#1080;&#1077;_\2015\05-28%20&#1055;&#1083;&#1072;&#1085;&#1080;&#1088;&#1086;&#1074;&#1072;&#1085;&#1080;&#1077;%20&#1085;&#1072;%202016%20&#1075;&#1086;&#1076;\&#1056;&#1072;&#1089;&#1095;&#1077;&#1090;%20&#1076;&#1086;&#1090;&#1072;&#1094;&#1080;&#1080;\&#1056;&#1040;&#1057;&#1063;&#1045;&#1058;%20&#1076;&#1086;&#1090;&#1072;&#1094;&#1080;&#1080;%20&#1085;&#1072;%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0.10763797142806816"/>
          <c:y val="3.4998930689220012E-2"/>
          <c:w val="0.67401059895908388"/>
          <c:h val="0.70269811565035201"/>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75E-3"/>
                  <c:y val="7.5355010885830923E-2"/>
                </c:manualLayout>
              </c:layout>
              <c:showVal val="1"/>
            </c:dLbl>
            <c:dLbl>
              <c:idx val="1"/>
              <c:layout>
                <c:manualLayout>
                  <c:x val="1.057524624083838E-2"/>
                  <c:y val="0.20636628754739658"/>
                </c:manualLayout>
              </c:layout>
              <c:showVal val="1"/>
            </c:dLbl>
            <c:dLbl>
              <c:idx val="2"/>
              <c:layout>
                <c:manualLayout>
                  <c:x val="1.0945720995133941E-2"/>
                  <c:y val="0.14931523062328403"/>
                </c:manualLayout>
              </c:layout>
              <c:showVal val="1"/>
            </c:dLbl>
            <c:dLbl>
              <c:idx val="3"/>
              <c:layout>
                <c:manualLayout>
                  <c:x val="6.8275096345588523E-3"/>
                  <c:y val="0.11766950191523894"/>
                </c:manualLayout>
              </c:layout>
              <c:showVal val="1"/>
            </c:dLbl>
            <c:dLbl>
              <c:idx val="4"/>
              <c:layout>
                <c:manualLayout>
                  <c:x val="4.1098713922733694E-3"/>
                  <c:y val="8.8104890158744301E-2"/>
                </c:manualLayout>
              </c:layout>
              <c:showVal val="1"/>
            </c:dLbl>
            <c:dLbl>
              <c:idx val="5"/>
              <c:layout>
                <c:manualLayout>
                  <c:x val="1.6473062064852703E-2"/>
                  <c:y val="7.9648750339375893E-2"/>
                </c:manualLayout>
              </c:layout>
              <c:showVal val="1"/>
            </c:dLbl>
            <c:dLbl>
              <c:idx val="6"/>
              <c:layout>
                <c:manualLayout>
                  <c:x val="6.8190613549807925E-3"/>
                  <c:y val="0.11981620517928876"/>
                </c:manualLayout>
              </c:layout>
              <c:showVal val="1"/>
            </c:dLbl>
            <c:dLbl>
              <c:idx val="7"/>
              <c:layout>
                <c:manualLayout>
                  <c:x val="9.5952964578449838E-3"/>
                  <c:y val="0.18546651113055321"/>
                </c:manualLayout>
              </c:layout>
              <c:showVal val="1"/>
            </c:dLbl>
            <c:dLbl>
              <c:idx val="8"/>
              <c:layout>
                <c:manualLayout>
                  <c:x val="1.2329722488096318E-2"/>
                  <c:y val="0.12606038834754291"/>
                </c:manualLayout>
              </c:layout>
              <c:showVal val="1"/>
            </c:dLbl>
            <c:dLbl>
              <c:idx val="9"/>
              <c:layout>
                <c:manualLayout>
                  <c:x val="8.5677855059034386E-3"/>
                  <c:y val="0.26471974336541282"/>
                </c:manualLayout>
              </c:layout>
              <c:showVal val="1"/>
            </c:dLbl>
            <c:dLbl>
              <c:idx val="10"/>
              <c:layout>
                <c:manualLayout>
                  <c:x val="9.6120842458108768E-3"/>
                  <c:y val="9.4447286333027652E-2"/>
                </c:manualLayout>
              </c:layout>
              <c:showVal val="1"/>
            </c:dLbl>
            <c:dLbl>
              <c:idx val="11"/>
              <c:layout>
                <c:manualLayout>
                  <c:x val="1.3663395862844169E-2"/>
                  <c:y val="0.15871837515637877"/>
                </c:manualLayout>
              </c:layout>
              <c:showVal val="1"/>
            </c:dLbl>
            <c:dLbl>
              <c:idx val="12"/>
              <c:layout>
                <c:manualLayout>
                  <c:x val="1.0962509243014186E-2"/>
                  <c:y val="5.6328488213856734E-2"/>
                </c:manualLayout>
              </c:layout>
              <c:showVal val="1"/>
            </c:dLbl>
            <c:dLbl>
              <c:idx val="13"/>
              <c:layout>
                <c:manualLayout>
                  <c:x val="1.6360088546834177E-2"/>
                  <c:y val="0.11024956459881755"/>
                </c:manualLayout>
              </c:layout>
              <c:showVal val="1"/>
            </c:dLbl>
            <c:numFmt formatCode="#,##0" sourceLinked="0"/>
            <c:spPr>
              <a:solidFill>
                <a:srgbClr val="4F81BD">
                  <a:lumMod val="20000"/>
                  <a:lumOff val="80000"/>
                  <a:alpha val="33000"/>
                </a:srgbClr>
              </a:solidFill>
              <a:ln>
                <a:solidFill>
                  <a:schemeClr val="tx2"/>
                </a:solidFill>
              </a:ln>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#,##0.000</c:formatCode>
                <c:ptCount val="14"/>
                <c:pt idx="0">
                  <c:v>43669.075074491746</c:v>
                </c:pt>
                <c:pt idx="1">
                  <c:v>39872.807964843807</c:v>
                </c:pt>
                <c:pt idx="2">
                  <c:v>47098.916914588619</c:v>
                </c:pt>
                <c:pt idx="3">
                  <c:v>62789.472063545167</c:v>
                </c:pt>
                <c:pt idx="4">
                  <c:v>44111.905911311929</c:v>
                </c:pt>
                <c:pt idx="5">
                  <c:v>35853.821383100985</c:v>
                </c:pt>
                <c:pt idx="6">
                  <c:v>48159.203306572774</c:v>
                </c:pt>
                <c:pt idx="7">
                  <c:v>41977.46666967994</c:v>
                </c:pt>
                <c:pt idx="8">
                  <c:v>46835.368644563074</c:v>
                </c:pt>
                <c:pt idx="9">
                  <c:v>46118.091049732975</c:v>
                </c:pt>
                <c:pt idx="10">
                  <c:v>35981.599403244138</c:v>
                </c:pt>
                <c:pt idx="11">
                  <c:v>49917.940044915827</c:v>
                </c:pt>
                <c:pt idx="12">
                  <c:v>34935.600988906051</c:v>
                </c:pt>
                <c:pt idx="13">
                  <c:v>36220.721617057578</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2.784574611251988E-3"/>
                  <c:y val="-4.1627332912626824E-3"/>
                </c:manualLayout>
              </c:layout>
              <c:showVal val="1"/>
            </c:dLbl>
            <c:dLbl>
              <c:idx val="1"/>
              <c:layout>
                <c:manualLayout>
                  <c:x val="-3.0630205813845651E-3"/>
                  <c:y val="0.1775534169339944"/>
                </c:manualLayout>
              </c:layout>
              <c:showVal val="1"/>
            </c:dLbl>
            <c:dLbl>
              <c:idx val="2"/>
              <c:layout>
                <c:manualLayout>
                  <c:x val="1.4258096457474138E-3"/>
                  <c:y val="-6.3422297115651787E-3"/>
                </c:manualLayout>
              </c:layout>
              <c:showVal val="1"/>
            </c:dLbl>
            <c:dLbl>
              <c:idx val="3"/>
              <c:layout>
                <c:manualLayout>
                  <c:x val="2.7930228908301892E-3"/>
                  <c:y val="-2.1108139011687514E-2"/>
                </c:manualLayout>
              </c:layout>
              <c:showVal val="1"/>
            </c:dLbl>
            <c:dLbl>
              <c:idx val="4"/>
              <c:layout>
                <c:manualLayout>
                  <c:x val="2.7511064267687442E-3"/>
                  <c:y val="-8.4236795885574266E-3"/>
                </c:manualLayout>
              </c:layout>
              <c:showVal val="1"/>
            </c:dLbl>
            <c:dLbl>
              <c:idx val="5"/>
              <c:layout>
                <c:manualLayout>
                  <c:x val="-1.3756615246610586E-3"/>
                  <c:y val="-6.3751893305385833E-3"/>
                </c:manualLayout>
              </c:layout>
              <c:showVal val="1"/>
            </c:dLbl>
            <c:dLbl>
              <c:idx val="6"/>
              <c:layout>
                <c:manualLayout>
                  <c:x val="-1.6788247879888388E-5"/>
                  <c:y val="-6.3422297115651848E-3"/>
                </c:manualLayout>
              </c:layout>
              <c:showVal val="1"/>
            </c:dLbl>
            <c:dLbl>
              <c:idx val="7"/>
              <c:layout>
                <c:manualLayout>
                  <c:x val="-6.1985346823903104E-3"/>
                  <c:y val="0.15376397394770094"/>
                </c:manualLayout>
              </c:layout>
              <c:showVal val="1"/>
            </c:dLbl>
            <c:dLbl>
              <c:idx val="8"/>
              <c:layout>
                <c:manualLayout>
                  <c:x val="-4.1015314239717061E-3"/>
                  <c:y val="-1.4831162687181119E-2"/>
                </c:manualLayout>
              </c:layout>
              <c:showVal val="1"/>
            </c:dLbl>
            <c:dLbl>
              <c:idx val="9"/>
              <c:layout>
                <c:manualLayout>
                  <c:x val="5.5022128535374883E-3"/>
                  <c:y val="-2.3222215582209989E-2"/>
                </c:manualLayout>
              </c:layout>
              <c:showVal val="1"/>
            </c:dLbl>
            <c:dLbl>
              <c:idx val="10"/>
              <c:layout>
                <c:manualLayout>
                  <c:x val="1.358764965504484E-3"/>
                  <c:y val="-4.1630662167068296E-3"/>
                </c:manualLayout>
              </c:layout>
              <c:showVal val="1"/>
            </c:dLbl>
            <c:dLbl>
              <c:idx val="11"/>
              <c:layout>
                <c:manualLayout>
                  <c:x val="-5.5101850007520416E-3"/>
                  <c:y val="-2.2284436667638552E-3"/>
                </c:manualLayout>
              </c:layout>
              <c:showVal val="1"/>
            </c:dLbl>
            <c:dLbl>
              <c:idx val="12"/>
              <c:layout>
                <c:manualLayout>
                  <c:x val="1.3837848704094499E-3"/>
                  <c:y val="-1.4864122306154581E-2"/>
                </c:manualLayout>
              </c:layout>
              <c:showVal val="1"/>
            </c:dLbl>
            <c:dLbl>
              <c:idx val="13"/>
              <c:layout>
                <c:manualLayout>
                  <c:x val="1.4637755131300506E-2"/>
                  <c:y val="8.3761866215321765E-2"/>
                </c:manualLayout>
              </c:layout>
              <c:showVal val="1"/>
            </c:dLbl>
            <c:numFmt formatCode="#,##0" sourceLinked="0"/>
            <c:spPr>
              <a:noFill/>
              <a:ln>
                <a:solidFill>
                  <a:schemeClr val="accent2">
                    <a:lumMod val="40000"/>
                    <a:lumOff val="60000"/>
                  </a:schemeClr>
                </a:solid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#,##0.000</c:formatCode>
                <c:ptCount val="14"/>
                <c:pt idx="0">
                  <c:v>44130.350517634826</c:v>
                </c:pt>
                <c:pt idx="1">
                  <c:v>43462.878006160347</c:v>
                </c:pt>
                <c:pt idx="2">
                  <c:v>58041.143345912984</c:v>
                </c:pt>
                <c:pt idx="3">
                  <c:v>64459.890039778613</c:v>
                </c:pt>
                <c:pt idx="4">
                  <c:v>48991.340806165892</c:v>
                </c:pt>
                <c:pt idx="5">
                  <c:v>38204.047087824787</c:v>
                </c:pt>
                <c:pt idx="6">
                  <c:v>50426.240667085185</c:v>
                </c:pt>
                <c:pt idx="7">
                  <c:v>45113.716517732602</c:v>
                </c:pt>
                <c:pt idx="8">
                  <c:v>50190.77919484202</c:v>
                </c:pt>
                <c:pt idx="9">
                  <c:v>48346.917975445693</c:v>
                </c:pt>
                <c:pt idx="10">
                  <c:v>38064.249199481405</c:v>
                </c:pt>
                <c:pt idx="11">
                  <c:v>53942.965183286455</c:v>
                </c:pt>
                <c:pt idx="12">
                  <c:v>37232.004030692202</c:v>
                </c:pt>
                <c:pt idx="13">
                  <c:v>42173.687926790655</c:v>
                </c:pt>
              </c:numCache>
            </c:numRef>
          </c:val>
        </c:ser>
        <c:shape val="cylinder"/>
        <c:axId val="202075520"/>
        <c:axId val="202089600"/>
        <c:axId val="0"/>
      </c:bar3DChart>
      <c:catAx>
        <c:axId val="202075520"/>
        <c:scaling>
          <c:orientation val="minMax"/>
        </c:scaling>
        <c:axPos val="b"/>
        <c:tickLblPos val="nextTo"/>
        <c:txPr>
          <a:bodyPr/>
          <a:lstStyle/>
          <a:p>
            <a:pPr>
              <a:defRPr sz="900" b="1" kern="1000" baseline="0"/>
            </a:pPr>
            <a:endParaRPr lang="ru-RU"/>
          </a:p>
        </c:txPr>
        <c:crossAx val="202089600"/>
        <c:crosses val="autoZero"/>
        <c:auto val="1"/>
        <c:lblAlgn val="ctr"/>
        <c:lblOffset val="100"/>
      </c:catAx>
      <c:valAx>
        <c:axId val="202089600"/>
        <c:scaling>
          <c:orientation val="minMax"/>
        </c:scaling>
        <c:delete val="1"/>
        <c:axPos val="l"/>
        <c:majorGridlines>
          <c:spPr>
            <a:ln>
              <a:solidFill>
                <a:schemeClr val="bg1"/>
              </a:solidFill>
            </a:ln>
          </c:spPr>
        </c:majorGridlines>
        <c:numFmt formatCode="#,##0.000" sourceLinked="1"/>
        <c:tickLblPos val="nextTo"/>
        <c:crossAx val="202075520"/>
        <c:crosses val="autoZero"/>
        <c:crossBetween val="between"/>
      </c:valAx>
      <c:spPr>
        <a:noFill/>
        <a:ln w="25400">
          <a:noFill/>
        </a:ln>
      </c:spPr>
    </c:plotArea>
    <c:legend>
      <c:legendPos val="r"/>
      <c:layout>
        <c:manualLayout>
          <c:xMode val="edge"/>
          <c:yMode val="edge"/>
          <c:x val="0.79703779283655629"/>
          <c:y val="0.42854254204771497"/>
          <c:w val="0.18886133683470627"/>
          <c:h val="0.30900574978888939"/>
        </c:manualLayout>
      </c:layout>
      <c:txPr>
        <a:bodyPr/>
        <a:lstStyle/>
        <a:p>
          <a:pPr>
            <a:defRPr b="1"/>
          </a:pPr>
          <a:endParaRPr lang="ru-RU"/>
        </a:p>
      </c:txPr>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hart>
    <c:view3D>
      <c:rotX val="30"/>
      <c:perspective val="30"/>
    </c:view3D>
    <c:plotArea>
      <c:layout>
        <c:manualLayout>
          <c:layoutTarget val="inner"/>
          <c:xMode val="edge"/>
          <c:yMode val="edge"/>
          <c:x val="5.2335359789428028E-2"/>
          <c:y val="0.10030071067102692"/>
          <c:w val="0.53978069314755384"/>
          <c:h val="0.79939876072191862"/>
        </c:manualLayout>
      </c:layout>
      <c:pie3DChart>
        <c:varyColors val="1"/>
        <c:ser>
          <c:idx val="0"/>
          <c:order val="0"/>
          <c:explosion val="25"/>
          <c:dLbls>
            <c:dLbl>
              <c:idx val="0"/>
              <c:layout>
                <c:manualLayout>
                  <c:x val="-7.1609137674650783E-2"/>
                  <c:y val="-0.23712557837486781"/>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1"/>
              <c:layout>
                <c:manualLayout>
                  <c:x val="-4.0215463118592781E-2"/>
                  <c:y val="4.2344887301458453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2"/>
              <c:layout>
                <c:manualLayout>
                  <c:x val="-2.1817074845842288E-3"/>
                  <c:y val="-2.5270554498972048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3"/>
              <c:layout>
                <c:manualLayout>
                  <c:x val="-4.6150864805265673E-2"/>
                  <c:y val="-2.3257792550197592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4"/>
              <c:layout>
                <c:manualLayout>
                  <c:x val="-8.2799493460085027E-2"/>
                  <c:y val="-2.8193035148956897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5"/>
              <c:layout>
                <c:manualLayout>
                  <c:x val="-0.11922834367608191"/>
                  <c:y val="-7.4305814865925426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6"/>
              <c:layout>
                <c:manualLayout>
                  <c:x val="-5.4879784982280334E-2"/>
                  <c:y val="-9.4924371566956656E-2"/>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7"/>
              <c:layout>
                <c:manualLayout>
                  <c:x val="3.1437491386666752E-2"/>
                  <c:y val="-0.1069518629758909"/>
                </c:manualLayout>
              </c:layout>
              <c:numFmt formatCode="0.00%" sourceLinked="0"/>
              <c:spPr>
                <a:solidFill>
                  <a:srgbClr val="FFFF00"/>
                </a:solidFill>
                <a:ln>
                  <a:solidFill>
                    <a:schemeClr val="accent1"/>
                  </a:solidFill>
                </a:ln>
              </c:spPr>
              <c:txPr>
                <a:bodyPr/>
                <a:lstStyle/>
                <a:p>
                  <a:pPr>
                    <a:defRPr b="1"/>
                  </a:pPr>
                  <a:endParaRPr lang="ru-RU"/>
                </a:p>
              </c:txPr>
              <c:showPercent val="1"/>
            </c:dLbl>
            <c:dLbl>
              <c:idx val="8"/>
              <c:layout>
                <c:manualLayout>
                  <c:x val="0.11313925032150422"/>
                  <c:y val="-8.8910625862488865E-2"/>
                </c:manualLayout>
              </c:layout>
              <c:numFmt formatCode="0.00%" sourceLinked="0"/>
              <c:spPr>
                <a:solidFill>
                  <a:srgbClr val="FFFF00"/>
                </a:solidFill>
                <a:ln>
                  <a:solidFill>
                    <a:schemeClr val="accent1"/>
                  </a:solidFill>
                </a:ln>
              </c:spPr>
              <c:txPr>
                <a:bodyPr/>
                <a:lstStyle/>
                <a:p>
                  <a:pPr>
                    <a:defRPr b="1"/>
                  </a:pPr>
                  <a:endParaRPr lang="ru-RU"/>
                </a:p>
              </c:txPr>
              <c:showPercent val="1"/>
            </c:dLbl>
            <c:numFmt formatCode="0.00%" sourceLinked="0"/>
            <c:spPr>
              <a:solidFill>
                <a:srgbClr val="FFFF00"/>
              </a:solidFill>
              <a:ln>
                <a:solidFill>
                  <a:schemeClr val="accent1"/>
                </a:solidFill>
              </a:ln>
            </c:spPr>
            <c:showPercent val="1"/>
            <c:showLeaderLines val="1"/>
          </c:dLbls>
          <c:cat>
            <c:strRef>
              <c:f>Лист1!$A$4:$A$12</c:f>
              <c:strCache>
                <c:ptCount val="9"/>
                <c:pt idx="0">
                  <c:v>Налог на прибыль организаций</c:v>
                </c:pt>
                <c:pt idx="1">
                  <c:v>Налог на доходы физических лиц</c:v>
                </c:pt>
                <c:pt idx="2">
                  <c:v>Акцизы по подакцизным товарам (продукции), производимым на территории Российской Федерации</c:v>
                </c:pt>
                <c:pt idx="3">
                  <c:v>Налог, взимаемый в связи с применением упрощенной системы налогообложения</c:v>
                </c:pt>
                <c:pt idx="4">
                  <c:v>Налог на имущество организаций</c:v>
                </c:pt>
                <c:pt idx="5">
                  <c:v>Транспортный налог</c:v>
                </c:pt>
                <c:pt idx="6">
                  <c:v>Налог на игорный бизнес</c:v>
                </c:pt>
                <c:pt idx="7">
                  <c:v>Налоги, сборы и регулярные платежи за пользование природными ресурсами</c:v>
                </c:pt>
                <c:pt idx="8">
                  <c:v>Государственная пошлина</c:v>
                </c:pt>
              </c:strCache>
            </c:strRef>
          </c:cat>
          <c:val>
            <c:numRef>
              <c:f>Лист1!$B$4:$B$12</c:f>
              <c:numCache>
                <c:formatCode>#,##0.00</c:formatCode>
                <c:ptCount val="9"/>
                <c:pt idx="0">
                  <c:v>22983</c:v>
                </c:pt>
                <c:pt idx="1">
                  <c:v>14550</c:v>
                </c:pt>
                <c:pt idx="2">
                  <c:v>4725.9000000000005</c:v>
                </c:pt>
                <c:pt idx="3">
                  <c:v>2235.4</c:v>
                </c:pt>
                <c:pt idx="4">
                  <c:v>4331.5</c:v>
                </c:pt>
                <c:pt idx="5">
                  <c:v>918</c:v>
                </c:pt>
                <c:pt idx="6">
                  <c:v>2.2000000000000002</c:v>
                </c:pt>
                <c:pt idx="7">
                  <c:v>4.2</c:v>
                </c:pt>
                <c:pt idx="8">
                  <c:v>144</c:v>
                </c:pt>
              </c:numCache>
            </c:numRef>
          </c:val>
        </c:ser>
      </c:pie3DChart>
    </c:plotArea>
    <c:legend>
      <c:legendPos val="r"/>
      <c:layout>
        <c:manualLayout>
          <c:xMode val="edge"/>
          <c:yMode val="edge"/>
          <c:x val="0.59303240560276382"/>
          <c:y val="2.6218754258426489E-2"/>
          <c:w val="0.39594827874238547"/>
          <c:h val="0.97378124574157365"/>
        </c:manualLayout>
      </c:layout>
    </c:legend>
    <c:plotVisOnly val="1"/>
  </c:chart>
  <c:spPr>
    <a:ln>
      <a:solidFill>
        <a:schemeClr val="accent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view3D>
      <c:rotX val="30"/>
      <c:perspective val="30"/>
    </c:view3D>
    <c:plotArea>
      <c:layout>
        <c:manualLayout>
          <c:layoutTarget val="inner"/>
          <c:xMode val="edge"/>
          <c:yMode val="edge"/>
          <c:x val="0.12588655997279272"/>
          <c:y val="4.7120405897842332E-2"/>
          <c:w val="0.72517722822841135"/>
          <c:h val="0.29800860287515624"/>
        </c:manualLayout>
      </c:layout>
      <c:pie3DChart>
        <c:varyColors val="1"/>
        <c:ser>
          <c:idx val="0"/>
          <c:order val="0"/>
          <c:explosion val="25"/>
          <c:dLbls>
            <c:dLbl>
              <c:idx val="0"/>
              <c:layout>
                <c:manualLayout>
                  <c:x val="-5.7237203756610094E-2"/>
                  <c:y val="-1.6385606315850797E-2"/>
                </c:manualLayout>
              </c:layout>
              <c:showPercent val="1"/>
            </c:dLbl>
            <c:dLbl>
              <c:idx val="1"/>
              <c:layout>
                <c:manualLayout>
                  <c:x val="-1.6533652320008672E-2"/>
                  <c:y val="-1.903640016471795E-2"/>
                </c:manualLayout>
              </c:layout>
              <c:showPercent val="1"/>
            </c:dLbl>
            <c:dLbl>
              <c:idx val="2"/>
              <c:layout>
                <c:manualLayout>
                  <c:x val="8.9337250985219885E-2"/>
                  <c:y val="-2.0430512746920947E-2"/>
                </c:manualLayout>
              </c:layout>
              <c:showPercent val="1"/>
            </c:dLbl>
            <c:dLbl>
              <c:idx val="3"/>
              <c:layout>
                <c:manualLayout>
                  <c:x val="3.3009795892610681E-2"/>
                  <c:y val="-1.9428475786102822E-2"/>
                </c:manualLayout>
              </c:layout>
              <c:showPercent val="1"/>
            </c:dLbl>
            <c:dLbl>
              <c:idx val="5"/>
              <c:layout>
                <c:manualLayout>
                  <c:x val="2.4025736869865671E-2"/>
                  <c:y val="2.2515831164658679E-2"/>
                </c:manualLayout>
              </c:layout>
              <c:showPercent val="1"/>
            </c:dLbl>
            <c:dLbl>
              <c:idx val="6"/>
              <c:layout>
                <c:manualLayout>
                  <c:x val="7.5446354902092783E-2"/>
                  <c:y val="-2.3982349017507246E-2"/>
                </c:manualLayout>
              </c:layout>
              <c:showPercent val="1"/>
            </c:dLbl>
            <c:dLbl>
              <c:idx val="7"/>
              <c:layout>
                <c:manualLayout>
                  <c:x val="-9.8901853716941504E-2"/>
                  <c:y val="-1.2539607112831454E-2"/>
                </c:manualLayout>
              </c:layout>
              <c:showPercent val="1"/>
            </c:dLbl>
            <c:dLbl>
              <c:idx val="8"/>
              <c:layout>
                <c:manualLayout>
                  <c:x val="-7.5938760244250919E-2"/>
                  <c:y val="-3.9721306641022781E-2"/>
                </c:manualLayout>
              </c:layout>
              <c:showPercent val="1"/>
            </c:dLbl>
            <c:dLbl>
              <c:idx val="9"/>
              <c:layout>
                <c:manualLayout>
                  <c:x val="-1.6593864576384815E-2"/>
                  <c:y val="-4.6147078878377677E-2"/>
                </c:manualLayout>
              </c:layout>
              <c:showPercent val="1"/>
            </c:dLbl>
            <c:dLbl>
              <c:idx val="11"/>
              <c:layout>
                <c:manualLayout>
                  <c:x val="-0.13918418383542802"/>
                  <c:y val="3.1512701165920052E-4"/>
                </c:manualLayout>
              </c:layout>
              <c:showPercent val="1"/>
            </c:dLbl>
            <c:dLbl>
              <c:idx val="12"/>
              <c:layout>
                <c:manualLayout>
                  <c:x val="-7.3456280632233542E-2"/>
                  <c:y val="-4.641408077006479E-3"/>
                </c:manualLayout>
              </c:layout>
              <c:showPercent val="1"/>
            </c:dLbl>
            <c:dLbl>
              <c:idx val="13"/>
              <c:layout>
                <c:manualLayout>
                  <c:x val="-5.0727662569850486E-2"/>
                  <c:y val="1.7452002184386037E-3"/>
                </c:manualLayout>
              </c:layout>
              <c:showPercent val="1"/>
            </c:dLbl>
            <c:numFmt formatCode="0.00%" sourceLinked="0"/>
            <c:spPr>
              <a:solidFill>
                <a:srgbClr val="FFFF00"/>
              </a:solidFill>
            </c:spPr>
            <c:txPr>
              <a:bodyPr/>
              <a:lstStyle/>
              <a:p>
                <a:pPr>
                  <a:defRPr b="1"/>
                </a:pPr>
                <a:endParaRPr lang="ru-RU"/>
              </a:p>
            </c:txPr>
            <c:showPercent val="1"/>
            <c:showLeaderLines val="1"/>
          </c:dLbls>
          <c:cat>
            <c:strRef>
              <c:f>Лист1!$B$2:$B$15</c:f>
              <c:strCache>
                <c:ptCount val="14"/>
                <c:pt idx="0">
                  <c:v>Общегосударственные вопросы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Жилищно-коммунальное хозяйство</c:v>
                </c:pt>
                <c:pt idx="5">
                  <c:v>Охрана окружающей среды</c:v>
                </c:pt>
                <c:pt idx="6">
                  <c:v>Образование</c:v>
                </c:pt>
                <c:pt idx="7">
                  <c:v>Культура, кинематография</c:v>
                </c:pt>
                <c:pt idx="8">
                  <c:v>Здравоохранение*</c:v>
                </c:pt>
                <c:pt idx="9">
                  <c:v>Социальная политика</c:v>
                </c:pt>
                <c:pt idx="10">
                  <c:v>Физическая культура и спорт</c:v>
                </c:pt>
                <c:pt idx="11">
                  <c:v>Средства массовой информации</c:v>
                </c:pt>
                <c:pt idx="12">
                  <c:v>Обслуживание государственного внутреннего и муниципального долга</c:v>
                </c:pt>
                <c:pt idx="13">
                  <c:v>Межбюджетные трансферты общего характера бюджетам субъектов Российской Федерации и муниципальных образований</c:v>
                </c:pt>
              </c:strCache>
            </c:strRef>
          </c:cat>
          <c:val>
            <c:numRef>
              <c:f>Лист1!$C$2:$C$15</c:f>
              <c:numCache>
                <c:formatCode>General</c:formatCode>
                <c:ptCount val="14"/>
                <c:pt idx="0">
                  <c:v>3455564.7</c:v>
                </c:pt>
                <c:pt idx="1">
                  <c:v>28954.2</c:v>
                </c:pt>
                <c:pt idx="2">
                  <c:v>612293</c:v>
                </c:pt>
                <c:pt idx="3">
                  <c:v>10032610.5</c:v>
                </c:pt>
                <c:pt idx="4">
                  <c:v>857428.3</c:v>
                </c:pt>
                <c:pt idx="5">
                  <c:v>27193.5</c:v>
                </c:pt>
                <c:pt idx="6">
                  <c:v>18807451.899999999</c:v>
                </c:pt>
                <c:pt idx="7">
                  <c:v>742997.9</c:v>
                </c:pt>
                <c:pt idx="8">
                  <c:v>3517987.6</c:v>
                </c:pt>
                <c:pt idx="9">
                  <c:v>16841670</c:v>
                </c:pt>
                <c:pt idx="10">
                  <c:v>885623</c:v>
                </c:pt>
                <c:pt idx="11">
                  <c:v>246629.5</c:v>
                </c:pt>
                <c:pt idx="12">
                  <c:v>3426916</c:v>
                </c:pt>
                <c:pt idx="13">
                  <c:v>3745967</c:v>
                </c:pt>
              </c:numCache>
            </c:numRef>
          </c:val>
        </c:ser>
      </c:pie3DChart>
    </c:plotArea>
    <c:legend>
      <c:legendPos val="b"/>
      <c:layout>
        <c:manualLayout>
          <c:xMode val="edge"/>
          <c:yMode val="edge"/>
          <c:x val="0"/>
          <c:y val="0.35063836513304353"/>
          <c:w val="0.94207712973931357"/>
          <c:h val="0.64872821959061933"/>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view3D>
      <c:rotX val="30"/>
      <c:perspective val="30"/>
    </c:view3D>
    <c:plotArea>
      <c:layout>
        <c:manualLayout>
          <c:layoutTarget val="inner"/>
          <c:xMode val="edge"/>
          <c:yMode val="edge"/>
          <c:x val="6.4300844477135632E-2"/>
          <c:y val="3.7009818217167423E-2"/>
          <c:w val="0.73947820075323667"/>
          <c:h val="0.3704792456498508"/>
        </c:manualLayout>
      </c:layout>
      <c:pie3DChart>
        <c:varyColors val="1"/>
        <c:ser>
          <c:idx val="0"/>
          <c:order val="0"/>
          <c:explosion val="25"/>
          <c:dLbls>
            <c:dLbl>
              <c:idx val="0"/>
              <c:layout>
                <c:manualLayout>
                  <c:x val="3.4891653036124112E-2"/>
                  <c:y val="1.3906758387227815E-4"/>
                </c:manualLayout>
              </c:layout>
              <c:showPercent val="1"/>
            </c:dLbl>
            <c:dLbl>
              <c:idx val="1"/>
              <c:layout>
                <c:manualLayout>
                  <c:x val="7.8892251791650173E-2"/>
                  <c:y val="9.378141457807989E-3"/>
                </c:manualLayout>
              </c:layout>
              <c:showPercent val="1"/>
            </c:dLbl>
            <c:dLbl>
              <c:idx val="2"/>
              <c:layout>
                <c:manualLayout>
                  <c:x val="1.1666561003546086E-2"/>
                  <c:y val="-2.222062111517107E-2"/>
                </c:manualLayout>
              </c:layout>
              <c:showPercent val="1"/>
            </c:dLbl>
            <c:dLbl>
              <c:idx val="3"/>
              <c:layout>
                <c:manualLayout>
                  <c:x val="3.7976170853039587E-2"/>
                  <c:y val="-3.6081633586651465E-2"/>
                </c:manualLayout>
              </c:layout>
              <c:showPercent val="1"/>
            </c:dLbl>
            <c:dLbl>
              <c:idx val="4"/>
              <c:layout>
                <c:manualLayout>
                  <c:x val="-0.14905042666768104"/>
                  <c:y val="-3.7946694571675363E-2"/>
                </c:manualLayout>
              </c:layout>
              <c:showPercent val="1"/>
            </c:dLbl>
            <c:dLbl>
              <c:idx val="5"/>
              <c:layout>
                <c:manualLayout>
                  <c:x val="-3.811040528146542E-2"/>
                  <c:y val="4.5397560599042833E-2"/>
                </c:manualLayout>
              </c:layout>
              <c:showPercent val="1"/>
            </c:dLbl>
            <c:dLbl>
              <c:idx val="6"/>
              <c:layout>
                <c:manualLayout>
                  <c:x val="-0.10379702537182862"/>
                  <c:y val="3.6860457802251848E-2"/>
                </c:manualLayout>
              </c:layout>
              <c:showPercent val="1"/>
            </c:dLbl>
            <c:dLbl>
              <c:idx val="7"/>
              <c:layout>
                <c:manualLayout>
                  <c:x val="-7.6923597110747796E-2"/>
                  <c:y val="0"/>
                </c:manualLayout>
              </c:layout>
              <c:showPercent val="1"/>
            </c:dLbl>
            <c:numFmt formatCode="0.0%" sourceLinked="0"/>
            <c:spPr>
              <a:solidFill>
                <a:srgbClr val="FFFF00"/>
              </a:solidFill>
              <a:ln>
                <a:solidFill>
                  <a:schemeClr val="tx1"/>
                </a:solidFill>
              </a:ln>
            </c:spPr>
            <c:txPr>
              <a:bodyPr/>
              <a:lstStyle/>
              <a:p>
                <a:pPr>
                  <a:defRPr b="1">
                    <a:latin typeface="Arial" pitchFamily="34" charset="0"/>
                    <a:cs typeface="Arial" pitchFamily="34" charset="0"/>
                  </a:defRPr>
                </a:pPr>
                <a:endParaRPr lang="ru-RU"/>
              </a:p>
            </c:txPr>
            <c:showPercent val="1"/>
            <c:showLeaderLines val="1"/>
          </c:dLbls>
          <c:cat>
            <c:strRef>
              <c:f>Лист2!$A$5:$A$12</c:f>
              <c:strCache>
                <c:ptCount val="8"/>
                <c:pt idx="0">
                  <c:v>Расходы на оплату труда (казенных учреждений и органов государственной власти)</c:v>
                </c:pt>
                <c:pt idx="1">
                  <c:v>Закупка товаров, работ и услуг для государственных (муниципальных) нужд</c:v>
                </c:pt>
                <c:pt idx="2">
                  <c:v>Социальное обеспечение и иные выплаты населению</c:v>
                </c:pt>
                <c:pt idx="3">
                  <c:v>Бюджетные инвестиции в объекты государственной собственности</c:v>
                </c:pt>
                <c:pt idx="4">
                  <c:v>Межбюджетные трансферты (с учетом расходов на выплату заработной платы)</c:v>
                </c:pt>
                <c:pt idx="5">
                  <c:v>Субсидии бюджетным, автономным учреждениям и иным некоммерческим организациям (с учетом расходов на выплату заработной платы)</c:v>
                </c:pt>
                <c:pt idx="6">
                  <c:v>Обслуживание государственного (муниципального) долга</c:v>
                </c:pt>
                <c:pt idx="7">
                  <c:v>Иные расходы</c:v>
                </c:pt>
              </c:strCache>
            </c:strRef>
          </c:cat>
          <c:val>
            <c:numRef>
              <c:f>Лист2!$B$5:$B$12</c:f>
              <c:numCache>
                <c:formatCode>#,##0.00</c:formatCode>
                <c:ptCount val="8"/>
                <c:pt idx="0">
                  <c:v>2901.6</c:v>
                </c:pt>
                <c:pt idx="1">
                  <c:v>4656.8</c:v>
                </c:pt>
                <c:pt idx="2">
                  <c:v>12960</c:v>
                </c:pt>
                <c:pt idx="3">
                  <c:v>1231.9000000000001</c:v>
                </c:pt>
                <c:pt idx="4">
                  <c:v>24319.9</c:v>
                </c:pt>
                <c:pt idx="5">
                  <c:v>9707.7000000000007</c:v>
                </c:pt>
                <c:pt idx="6">
                  <c:v>3426.9</c:v>
                </c:pt>
                <c:pt idx="7">
                  <c:v>4024.5</c:v>
                </c:pt>
              </c:numCache>
            </c:numRef>
          </c:val>
        </c:ser>
      </c:pie3DChart>
    </c:plotArea>
    <c:legend>
      <c:legendPos val="b"/>
      <c:layout>
        <c:manualLayout>
          <c:xMode val="edge"/>
          <c:yMode val="edge"/>
          <c:x val="5.8993582178066703E-2"/>
          <c:y val="0.46358311290911897"/>
          <c:w val="0.85299858112748661"/>
          <c:h val="0.52354864267379375"/>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explosion val="25"/>
          <c:dLbls>
            <c:dLbl>
              <c:idx val="0"/>
              <c:layout>
                <c:manualLayout>
                  <c:x val="-4.1839412930526614E-2"/>
                  <c:y val="0.1256539221257135"/>
                </c:manualLayout>
              </c:layout>
              <c:showPercent val="1"/>
            </c:dLbl>
            <c:dLbl>
              <c:idx val="1"/>
              <c:layout>
                <c:manualLayout>
                  <c:x val="4.2380619761239517E-2"/>
                  <c:y val="0.17984439924549125"/>
                </c:manualLayout>
              </c:layout>
              <c:showPercent val="1"/>
            </c:dLbl>
            <c:dLbl>
              <c:idx val="2"/>
              <c:layout>
                <c:manualLayout>
                  <c:x val="3.0014393362120112E-3"/>
                  <c:y val="-7.4289895348759155E-2"/>
                </c:manualLayout>
              </c:layout>
              <c:showPercent val="1"/>
            </c:dLbl>
            <c:dLbl>
              <c:idx val="3"/>
              <c:layout>
                <c:manualLayout>
                  <c:x val="1.3394822622978581E-2"/>
                  <c:y val="-6.4392398520517549E-2"/>
                </c:manualLayout>
              </c:layout>
              <c:showPercent val="1"/>
            </c:dLbl>
            <c:numFmt formatCode="0%" sourceLinked="0"/>
            <c:spPr>
              <a:solidFill>
                <a:srgbClr val="FFFF00"/>
              </a:solidFill>
            </c:spPr>
            <c:txPr>
              <a:bodyPr/>
              <a:lstStyle/>
              <a:p>
                <a:pPr>
                  <a:defRPr sz="1400" b="1"/>
                </a:pPr>
                <a:endParaRPr lang="ru-RU"/>
              </a:p>
            </c:txPr>
            <c:showPercent val="1"/>
            <c:showLeaderLines val="1"/>
          </c:dLbls>
          <c:cat>
            <c:strRef>
              <c:f>'[Диаграмма в Microsoft Office Word]Лист1'!$A$10:$A$13</c:f>
              <c:strCache>
                <c:ptCount val="4"/>
                <c:pt idx="0">
                  <c:v>Расходы социальной направленности</c:v>
                </c:pt>
                <c:pt idx="1">
                  <c:v>Расходы на поддержку реального сектора экономики</c:v>
                </c:pt>
                <c:pt idx="2">
                  <c:v>Расходы на обеспечение реализации отдельных государственных функций</c:v>
                </c:pt>
                <c:pt idx="3">
                  <c:v>Непрограммные расходы</c:v>
                </c:pt>
              </c:strCache>
            </c:strRef>
          </c:cat>
          <c:val>
            <c:numRef>
              <c:f>'[Диаграмма в Microsoft Office Word]Лист1'!$B$10:$B$13</c:f>
              <c:numCache>
                <c:formatCode>General</c:formatCode>
                <c:ptCount val="4"/>
                <c:pt idx="0">
                  <c:v>39996.400000000001</c:v>
                </c:pt>
                <c:pt idx="1">
                  <c:v>11898</c:v>
                </c:pt>
                <c:pt idx="2">
                  <c:v>9263.2999999999847</c:v>
                </c:pt>
                <c:pt idx="3">
                  <c:v>2071.6</c:v>
                </c:pt>
              </c:numCache>
            </c:numRef>
          </c:val>
        </c:ser>
      </c:pie3DChart>
    </c:plotArea>
    <c:legend>
      <c:legendPos val="r"/>
      <c:layout>
        <c:manualLayout>
          <c:xMode val="edge"/>
          <c:yMode val="edge"/>
          <c:x val="0.63029548725764162"/>
          <c:y val="7.6499715886029862E-4"/>
          <c:w val="0.35357548048429432"/>
          <c:h val="0.9757103661011447"/>
        </c:manualLayout>
      </c:layout>
      <c:spPr>
        <a:ln>
          <a:noFill/>
        </a:ln>
      </c:spPr>
      <c:txPr>
        <a:bodyPr/>
        <a:lstStyle/>
        <a:p>
          <a:pPr>
            <a:defRPr sz="1200" b="1"/>
          </a:pPr>
          <a:endParaRPr lang="ru-RU"/>
        </a:p>
      </c:txPr>
    </c:legend>
    <c:plotVisOnly val="1"/>
  </c:chart>
  <c:spPr>
    <a:solidFill>
      <a:schemeClr val="bg1"/>
    </a:solidFill>
    <a:ln>
      <a:noFill/>
    </a:ln>
    <a:scene3d>
      <a:camera prst="orthographicFront"/>
      <a:lightRig rig="threePt" dir="t"/>
    </a:scene3d>
    <a:sp3d prstMaterial="dkEdge"/>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700" i="1">
                <a:latin typeface="Times New Roman" pitchFamily="18" charset="0"/>
                <a:cs typeface="Times New Roman" pitchFamily="18" charset="0"/>
              </a:defRPr>
            </a:pPr>
            <a:r>
              <a:rPr lang="ru-RU" sz="1700" b="1" i="1" u="none" strike="noStrike" baseline="0"/>
              <a:t>Выравнивание бюджетной обеспеченности </a:t>
            </a:r>
            <a:r>
              <a:rPr lang="ru-RU" sz="1700" i="1">
                <a:latin typeface="Times New Roman" pitchFamily="18" charset="0"/>
                <a:cs typeface="Times New Roman" pitchFamily="18" charset="0"/>
              </a:rPr>
              <a:t>муниципальных районов (городских округов) </a:t>
            </a:r>
          </a:p>
          <a:p>
            <a:pPr>
              <a:defRPr sz="1700" i="1">
                <a:latin typeface="Times New Roman" pitchFamily="18" charset="0"/>
                <a:cs typeface="Times New Roman" pitchFamily="18" charset="0"/>
              </a:defRPr>
            </a:pPr>
            <a:r>
              <a:rPr lang="ru-RU" sz="1700" i="1">
                <a:latin typeface="Times New Roman" pitchFamily="18" charset="0"/>
                <a:cs typeface="Times New Roman" pitchFamily="18" charset="0"/>
              </a:rPr>
              <a:t> на 2017 год</a:t>
            </a:r>
          </a:p>
        </c:rich>
      </c:tx>
      <c:layout>
        <c:manualLayout>
          <c:xMode val="edge"/>
          <c:yMode val="edge"/>
          <c:x val="0.1438706575623814"/>
          <c:y val="1.2273672848870125E-3"/>
        </c:manualLayout>
      </c:layout>
    </c:title>
    <c:plotArea>
      <c:layout>
        <c:manualLayout>
          <c:layoutTarget val="inner"/>
          <c:xMode val="edge"/>
          <c:yMode val="edge"/>
          <c:x val="7.853409898348343E-2"/>
          <c:y val="0.18933803124541418"/>
          <c:w val="0.91592607024804495"/>
          <c:h val="0.50870206489674286"/>
        </c:manualLayout>
      </c:layout>
      <c:lineChart>
        <c:grouping val="standard"/>
        <c:ser>
          <c:idx val="0"/>
          <c:order val="0"/>
          <c:tx>
            <c:strRef>
              <c:f>график!$C$1</c:f>
              <c:strCache>
                <c:ptCount val="1"/>
                <c:pt idx="0">
                  <c:v>Уровень расчетной бюджетной обеспеченности муниципального района (городского округа) до распределения дотации</c:v>
                </c:pt>
              </c:strCache>
            </c:strRef>
          </c:tx>
          <c:marker>
            <c:symbol val="diamond"/>
            <c:size val="4"/>
          </c:marker>
          <c:dPt>
            <c:idx val="7"/>
            <c:marker>
              <c:symbol val="circle"/>
              <c:size val="6"/>
              <c:spPr>
                <a:solidFill>
                  <a:srgbClr val="7030A0"/>
                </a:solidFill>
              </c:spPr>
            </c:marker>
          </c:dPt>
          <c:dPt>
            <c:idx val="25"/>
            <c:marker>
              <c:symbol val="circle"/>
              <c:size val="6"/>
              <c:spPr>
                <a:solidFill>
                  <a:srgbClr val="7030A0"/>
                </a:solidFill>
              </c:spPr>
            </c:marker>
          </c:dPt>
          <c:dLbls>
            <c:dLbl>
              <c:idx val="4"/>
              <c:layout>
                <c:manualLayout>
                  <c:x val="-2.4175199089875508E-2"/>
                  <c:y val="2.7040314650934722E-2"/>
                </c:manualLayout>
              </c:layout>
              <c:showVal val="1"/>
            </c:dLbl>
            <c:dLbl>
              <c:idx val="5"/>
              <c:layout>
                <c:manualLayout>
                  <c:x val="-2.5597269624574127E-2"/>
                  <c:y val="-3.4414945919371012E-2"/>
                </c:manualLayout>
              </c:layout>
              <c:showVal val="1"/>
            </c:dLbl>
            <c:dLbl>
              <c:idx val="7"/>
              <c:layout>
                <c:manualLayout>
                  <c:x val="-3.5388407940720144E-2"/>
                  <c:y val="-3.8960083260620462E-2"/>
                </c:manualLayout>
              </c:layout>
              <c:showVal val="1"/>
            </c:dLbl>
            <c:dLbl>
              <c:idx val="10"/>
              <c:layout>
                <c:manualLayout>
                  <c:x val="-2.7019340159272709E-2"/>
                  <c:y val="2.9498525073746309E-2"/>
                </c:manualLayout>
              </c:layout>
              <c:showVal val="1"/>
            </c:dLbl>
            <c:dLbl>
              <c:idx val="13"/>
              <c:layout>
                <c:manualLayout>
                  <c:x val="-3.5551763367463032E-2"/>
                  <c:y val="2.2123893805309811E-2"/>
                </c:manualLayout>
              </c:layout>
              <c:showVal val="1"/>
            </c:dLbl>
            <c:dLbl>
              <c:idx val="14"/>
              <c:layout>
                <c:manualLayout>
                  <c:x val="-2.55972696245741E-2"/>
                  <c:y val="9.8328416912488708E-3"/>
                </c:manualLayout>
              </c:layout>
              <c:showVal val="1"/>
            </c:dLbl>
            <c:dLbl>
              <c:idx val="15"/>
              <c:layout>
                <c:manualLayout>
                  <c:x val="-1.8486916951080772E-2"/>
                  <c:y val="2.4582104228121951E-3"/>
                </c:manualLayout>
              </c:layout>
              <c:showVal val="1"/>
            </c:dLbl>
            <c:dLbl>
              <c:idx val="18"/>
              <c:layout>
                <c:manualLayout>
                  <c:x val="-3.4129692832764506E-2"/>
                  <c:y val="1.9665683382497703E-2"/>
                </c:manualLayout>
              </c:layout>
              <c:showVal val="1"/>
            </c:dLbl>
            <c:dLbl>
              <c:idx val="19"/>
              <c:layout>
                <c:manualLayout>
                  <c:x val="-4.2662116040955824E-3"/>
                  <c:y val="0"/>
                </c:manualLayout>
              </c:layout>
              <c:showVal val="1"/>
            </c:dLbl>
            <c:dLbl>
              <c:idx val="21"/>
              <c:layout>
                <c:manualLayout>
                  <c:x val="-1.422070534698564E-2"/>
                  <c:y val="-7.3746312684365781E-3"/>
                </c:manualLayout>
              </c:layout>
              <c:showVal val="1"/>
            </c:dLbl>
            <c:dLbl>
              <c:idx val="26"/>
              <c:layout>
                <c:manualLayout>
                  <c:x val="-1.7064846416382267E-2"/>
                  <c:y val="9.8328416912488708E-3"/>
                </c:manualLayout>
              </c:layout>
              <c:showVal val="1"/>
            </c:dLbl>
            <c:dLbl>
              <c:idx val="28"/>
              <c:layout>
                <c:manualLayout>
                  <c:x val="-2.1331058020477852E-2"/>
                  <c:y val="1.4749262536873134E-2"/>
                </c:manualLayout>
              </c:layout>
              <c:showVal val="1"/>
            </c:dLbl>
            <c:dLbl>
              <c:idx val="29"/>
              <c:layout>
                <c:manualLayout>
                  <c:x val="0"/>
                  <c:y val="-1.2291052114060964E-2"/>
                </c:manualLayout>
              </c:layout>
              <c:showVal val="1"/>
            </c:dLbl>
            <c:txPr>
              <a:bodyPr/>
              <a:lstStyle/>
              <a:p>
                <a:pPr>
                  <a:defRPr sz="800" b="1" i="1" baseline="0">
                    <a:latin typeface="Times New Roman" pitchFamily="18" charset="0"/>
                    <a:cs typeface="Times New Roman" pitchFamily="18" charset="0"/>
                  </a:defRPr>
                </a:pPr>
                <a:endParaRPr lang="ru-RU"/>
              </a:p>
            </c:txPr>
            <c:showVal val="1"/>
          </c:dLbls>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график!$C$4:$C$33</c:f>
              <c:numCache>
                <c:formatCode>#,##0.0000</c:formatCode>
                <c:ptCount val="30"/>
                <c:pt idx="0">
                  <c:v>0.62868040000000813</c:v>
                </c:pt>
                <c:pt idx="1">
                  <c:v>0.9410868999999995</c:v>
                </c:pt>
                <c:pt idx="2">
                  <c:v>0.57298800000000005</c:v>
                </c:pt>
                <c:pt idx="3">
                  <c:v>0.89592490000000002</c:v>
                </c:pt>
                <c:pt idx="4">
                  <c:v>0.50426629999999173</c:v>
                </c:pt>
                <c:pt idx="5">
                  <c:v>0.50999159999999999</c:v>
                </c:pt>
                <c:pt idx="6">
                  <c:v>0.54158059999999286</c:v>
                </c:pt>
                <c:pt idx="7">
                  <c:v>1.117</c:v>
                </c:pt>
                <c:pt idx="8">
                  <c:v>0.87475990000000814</c:v>
                </c:pt>
                <c:pt idx="9">
                  <c:v>1.0131425999999999</c:v>
                </c:pt>
                <c:pt idx="10">
                  <c:v>0.84478770000000003</c:v>
                </c:pt>
                <c:pt idx="11">
                  <c:v>0.82497290000000001</c:v>
                </c:pt>
                <c:pt idx="12">
                  <c:v>1.0153715999999873</c:v>
                </c:pt>
                <c:pt idx="13">
                  <c:v>0.47289160000000002</c:v>
                </c:pt>
                <c:pt idx="14">
                  <c:v>0.54246059999999185</c:v>
                </c:pt>
                <c:pt idx="15">
                  <c:v>0.67658750000000001</c:v>
                </c:pt>
                <c:pt idx="16">
                  <c:v>0.77729530000000724</c:v>
                </c:pt>
                <c:pt idx="17">
                  <c:v>0.65820160000000816</c:v>
                </c:pt>
                <c:pt idx="18">
                  <c:v>0.48079040000000001</c:v>
                </c:pt>
                <c:pt idx="19">
                  <c:v>0.52808749999999949</c:v>
                </c:pt>
                <c:pt idx="20">
                  <c:v>1.0276687999999816</c:v>
                </c:pt>
                <c:pt idx="21">
                  <c:v>0.59346499999999025</c:v>
                </c:pt>
                <c:pt idx="22">
                  <c:v>0.40783430000000032</c:v>
                </c:pt>
                <c:pt idx="23">
                  <c:v>0.91480119999999998</c:v>
                </c:pt>
                <c:pt idx="24">
                  <c:v>0.55052970000000001</c:v>
                </c:pt>
                <c:pt idx="25">
                  <c:v>2.2669000000000001</c:v>
                </c:pt>
                <c:pt idx="26">
                  <c:v>0.71439030000000003</c:v>
                </c:pt>
                <c:pt idx="27">
                  <c:v>0.98804040000000004</c:v>
                </c:pt>
                <c:pt idx="28">
                  <c:v>0.73054140000000711</c:v>
                </c:pt>
                <c:pt idx="29">
                  <c:v>0.74957379999999996</c:v>
                </c:pt>
              </c:numCache>
            </c:numRef>
          </c:val>
        </c:ser>
        <c:ser>
          <c:idx val="1"/>
          <c:order val="1"/>
          <c:tx>
            <c:strRef>
              <c:f>график!$D$1</c:f>
              <c:strCache>
                <c:ptCount val="1"/>
                <c:pt idx="0">
                  <c:v>Уровень расчетной бюджетной обеспеченности муниципального района (городского округа) после распределения дотации=критерий выравнивания бюджетной обеспеченности</c:v>
                </c:pt>
              </c:strCache>
            </c:strRef>
          </c:tx>
          <c:spPr>
            <a:ln>
              <a:solidFill>
                <a:srgbClr val="FF0000"/>
              </a:solidFill>
            </a:ln>
          </c:spPr>
          <c:marker>
            <c:symbol val="square"/>
            <c:size val="3"/>
            <c:spPr>
              <a:ln>
                <a:solidFill>
                  <a:srgbClr val="FF0000"/>
                </a:solidFill>
              </a:ln>
            </c:spPr>
          </c:marker>
          <c:dPt>
            <c:idx val="0"/>
            <c:marker>
              <c:symbol val="square"/>
              <c:size val="4"/>
            </c:marker>
          </c:dPt>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график!$D$4:$D$33</c:f>
              <c:numCache>
                <c:formatCode>#,##0.0000</c:formatCode>
                <c:ptCount val="30"/>
                <c:pt idx="0">
                  <c:v>1.1092800213841685</c:v>
                </c:pt>
                <c:pt idx="1">
                  <c:v>1.1092800317879441</c:v>
                </c:pt>
                <c:pt idx="2">
                  <c:v>1.1092799517808807</c:v>
                </c:pt>
                <c:pt idx="3">
                  <c:v>1.1092799731978733</c:v>
                </c:pt>
                <c:pt idx="4">
                  <c:v>1.109279965251472</c:v>
                </c:pt>
                <c:pt idx="5">
                  <c:v>1.109280049224028</c:v>
                </c:pt>
                <c:pt idx="6">
                  <c:v>1.1092800411589243</c:v>
                </c:pt>
                <c:pt idx="7">
                  <c:v>1.117</c:v>
                </c:pt>
                <c:pt idx="8">
                  <c:v>1.1092799777390878</c:v>
                </c:pt>
                <c:pt idx="9">
                  <c:v>1.1092800272165688</c:v>
                </c:pt>
                <c:pt idx="10">
                  <c:v>1.1092800127230928</c:v>
                </c:pt>
                <c:pt idx="11">
                  <c:v>1.109279956325012</c:v>
                </c:pt>
                <c:pt idx="12">
                  <c:v>1.1092799588529598</c:v>
                </c:pt>
                <c:pt idx="13">
                  <c:v>1.1092800187771938</c:v>
                </c:pt>
                <c:pt idx="14">
                  <c:v>1.109279989473934</c:v>
                </c:pt>
                <c:pt idx="15">
                  <c:v>1.1092799713802461</c:v>
                </c:pt>
                <c:pt idx="16">
                  <c:v>1.1092799639265738</c:v>
                </c:pt>
                <c:pt idx="17">
                  <c:v>1.1092800303366011</c:v>
                </c:pt>
                <c:pt idx="18">
                  <c:v>1.1092799867645231</c:v>
                </c:pt>
                <c:pt idx="19">
                  <c:v>1.1092800282013493</c:v>
                </c:pt>
                <c:pt idx="20">
                  <c:v>1.1092799634908421</c:v>
                </c:pt>
                <c:pt idx="21">
                  <c:v>1.1092799683318579</c:v>
                </c:pt>
                <c:pt idx="22">
                  <c:v>1.10928000958544</c:v>
                </c:pt>
                <c:pt idx="23">
                  <c:v>1.1092799765194679</c:v>
                </c:pt>
                <c:pt idx="24">
                  <c:v>1.1092800328886301</c:v>
                </c:pt>
                <c:pt idx="25">
                  <c:v>2.2669000000000001</c:v>
                </c:pt>
                <c:pt idx="26">
                  <c:v>1.1092799735220147</c:v>
                </c:pt>
                <c:pt idx="27">
                  <c:v>1.1092800163513201</c:v>
                </c:pt>
                <c:pt idx="28">
                  <c:v>1.1092800167193619</c:v>
                </c:pt>
                <c:pt idx="29">
                  <c:v>1.1092799593296419</c:v>
                </c:pt>
              </c:numCache>
            </c:numRef>
          </c:val>
        </c:ser>
        <c:marker val="1"/>
        <c:axId val="205558528"/>
        <c:axId val="205560448"/>
      </c:lineChart>
      <c:catAx>
        <c:axId val="205558528"/>
        <c:scaling>
          <c:orientation val="minMax"/>
        </c:scaling>
        <c:axPos val="b"/>
        <c:majorTickMark val="none"/>
        <c:tickLblPos val="nextTo"/>
        <c:txPr>
          <a:bodyPr/>
          <a:lstStyle/>
          <a:p>
            <a:pPr>
              <a:defRPr sz="1100" i="1" baseline="0">
                <a:latin typeface="Times New Roman" pitchFamily="18" charset="0"/>
                <a:cs typeface="Times New Roman" pitchFamily="18" charset="0"/>
              </a:defRPr>
            </a:pPr>
            <a:endParaRPr lang="ru-RU"/>
          </a:p>
        </c:txPr>
        <c:crossAx val="205560448"/>
        <c:crosses val="autoZero"/>
        <c:auto val="1"/>
        <c:lblAlgn val="ctr"/>
        <c:lblOffset val="100"/>
      </c:catAx>
      <c:valAx>
        <c:axId val="205560448"/>
        <c:scaling>
          <c:orientation val="minMax"/>
        </c:scaling>
        <c:axPos val="l"/>
        <c:majorGridlines/>
        <c:numFmt formatCode="#,##0.0" sourceLinked="0"/>
        <c:majorTickMark val="none"/>
        <c:tickLblPos val="nextTo"/>
        <c:spPr>
          <a:ln w="9525">
            <a:noFill/>
          </a:ln>
        </c:spPr>
        <c:txPr>
          <a:bodyPr/>
          <a:lstStyle/>
          <a:p>
            <a:pPr>
              <a:defRPr sz="1100" baseline="0"/>
            </a:pPr>
            <a:endParaRPr lang="ru-RU"/>
          </a:p>
        </c:txPr>
        <c:crossAx val="205558528"/>
        <c:crosses val="autoZero"/>
        <c:crossBetween val="between"/>
        <c:majorUnit val="0.1"/>
      </c:valAx>
      <c:spPr>
        <a:ln>
          <a:noFill/>
        </a:ln>
      </c:spPr>
    </c:plotArea>
    <c:legend>
      <c:legendPos val="b"/>
      <c:layout>
        <c:manualLayout>
          <c:xMode val="edge"/>
          <c:yMode val="edge"/>
          <c:x val="3.377619234059831E-2"/>
          <c:y val="0.90887980123980605"/>
          <c:w val="0.9365977823331697"/>
          <c:h val="8.4185203220659255E-2"/>
        </c:manualLayout>
      </c:layout>
      <c:txPr>
        <a:bodyPr/>
        <a:lstStyle/>
        <a:p>
          <a:pPr>
            <a:defRPr sz="900" b="1" kern="400" baseline="0">
              <a:latin typeface="Times New Roman" pitchFamily="18" charset="0"/>
              <a:cs typeface="Times New Roman" pitchFamily="18" charset="0"/>
            </a:defRPr>
          </a:pPr>
          <a:endParaRPr lang="ru-RU"/>
        </a:p>
      </c:txPr>
    </c:legend>
    <c:plotVisOnly val="1"/>
  </c:chart>
  <c:spPr>
    <a:ln>
      <a:noFill/>
    </a:ln>
  </c:spPr>
  <c:externalData r:id="rId1"/>
  <c:userShapes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9.jpeg"/></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ata3.xml.rels><?xml version="1.0" encoding="UTF-8" standalone="yes"?>
<Relationships xmlns="http://schemas.openxmlformats.org/package/2006/relationships"><Relationship Id="rId1" Type="http://schemas.openxmlformats.org/officeDocument/2006/relationships/image" Target="../media/image11.png"/></Relationships>
</file>

<file path=word/diagrams/_rels/data4.xml.rels><?xml version="1.0" encoding="UTF-8" standalone="yes"?>
<Relationships xmlns="http://schemas.openxmlformats.org/package/2006/relationships"><Relationship Id="rId1" Type="http://schemas.openxmlformats.org/officeDocument/2006/relationships/image" Target="../media/image12.png"/></Relationships>
</file>

<file path=word/diagrams/_rels/data5.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png"/></Relationships>
</file>

<file path=word/diagrams/_rels/data6.xml.rels><?xml version="1.0" encoding="UTF-8" standalone="yes"?>
<Relationships xmlns="http://schemas.openxmlformats.org/package/2006/relationships"><Relationship Id="rId1" Type="http://schemas.openxmlformats.org/officeDocument/2006/relationships/image" Target="../media/image16.png"/></Relationships>
</file>

<file path=word/diagrams/_rels/data7.xml.rels><?xml version="1.0" encoding="UTF-8" standalone="yes"?>
<Relationships xmlns="http://schemas.openxmlformats.org/package/2006/relationships"><Relationship Id="rId1" Type="http://schemas.openxmlformats.org/officeDocument/2006/relationships/image" Target="../media/image17.png"/></Relationships>
</file>

<file path=word/diagrams/_rels/data8.xml.rels><?xml version="1.0" encoding="UTF-8" standalone="yes"?>
<Relationships xmlns="http://schemas.openxmlformats.org/package/2006/relationships"><Relationship Id="rId1"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endParaRPr lang="ru-RU" sz="1250">
            <a:solidFill>
              <a:sysClr val="windowText" lastClr="000000"/>
            </a:solidFill>
          </a:endParaRPr>
        </a:p>
      </dgm:t>
    </dgm:pt>
    <dgm:pt modelId="{589E59CA-0146-45AD-8855-E78D9268662B}" type="sibTrans" cxnId="{82FAC7BD-67DC-433D-ADFF-7994797F5A88}">
      <dgm:prSet/>
      <dgm:spPr/>
      <dgm:t>
        <a:bodyPr/>
        <a:lstStyle/>
        <a:p>
          <a:pPr algn="l"/>
          <a:endParaRPr lang="ru-RU"/>
        </a:p>
      </dgm:t>
    </dgm:pt>
    <dgm:pt modelId="{FF1199B2-11F0-4013-99F6-9DB9B18EB130}" type="par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LinFactX="-34304" custLinFactNeighborX="-100000" custLinFactNeighborY="6329"/>
      <dgm:spPr>
        <a:blipFill rotWithShape="0">
          <a:blip xmlns:r="http://schemas.openxmlformats.org/officeDocument/2006/relationships" r:embed="rId1"/>
          <a:stretch>
            <a:fillRect/>
          </a:stretch>
        </a:blipFill>
      </dgm:spPr>
      <dgm:t>
        <a:bodyPr/>
        <a:lstStyle/>
        <a:p>
          <a:endParaRPr lang="ru-RU"/>
        </a:p>
      </dgm:t>
    </dgm:pt>
    <dgm:pt modelId="{E171665B-0BC7-4CA2-8213-404911567DE7}" type="pres">
      <dgm:prSet presAssocID="{0FB296CB-3C22-45A8-8C2B-4601E2A92BE3}" presName="txShp" presStyleLbl="node1" presStyleIdx="0" presStyleCnt="1" custScaleX="150034" custLinFactNeighborX="-2089">
        <dgm:presLayoutVars>
          <dgm:bulletEnabled val="1"/>
        </dgm:presLayoutVars>
      </dgm:prSet>
      <dgm:spPr/>
      <dgm:t>
        <a:bodyPr/>
        <a:lstStyle/>
        <a:p>
          <a:endParaRPr lang="ru-RU"/>
        </a:p>
      </dgm:t>
    </dgm:pt>
  </dgm:ptLst>
  <dgm:cxnLst>
    <dgm:cxn modelId="{88881C15-6404-4DDB-9564-6EB1F54E77E2}" type="presOf" srcId="{0FB296CB-3C22-45A8-8C2B-4601E2A92BE3}" destId="{E171665B-0BC7-4CA2-8213-404911567DE7}" srcOrd="0" destOrd="0" presId="urn:microsoft.com/office/officeart/2005/8/layout/vList3"/>
    <dgm:cxn modelId="{D5E3D303-D9DE-4FD8-A752-9CDEF8C601D9}"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2926C350-FABE-4CBB-B01B-DD0952ABD9F3}" type="presParOf" srcId="{A2636CD6-8C5E-4E58-B9BA-6CB7E07BE312}" destId="{039E8815-6FAA-4517-AAEE-C74FF4CBAF2B}" srcOrd="0" destOrd="0" presId="urn:microsoft.com/office/officeart/2005/8/layout/vList3"/>
    <dgm:cxn modelId="{AEE26CFA-DB33-4AE7-9FA6-04EE18E3D212}" type="presParOf" srcId="{039E8815-6FAA-4517-AAEE-C74FF4CBAF2B}" destId="{3088B04A-0C99-46B9-963B-55E37BD80B49}" srcOrd="0" destOrd="0" presId="urn:microsoft.com/office/officeart/2005/8/layout/vList3"/>
    <dgm:cxn modelId="{44D5E8CF-1F72-437B-9102-49394C36D3DB}" type="presParOf" srcId="{039E8815-6FAA-4517-AAEE-C74FF4CBAF2B}" destId="{E171665B-0BC7-4CA2-8213-404911567DE7}" srcOrd="1" destOrd="0" presId="urn:microsoft.com/office/officeart/2005/8/layout/vList3"/>
  </dgm:cxnLst>
  <dgm:bg/>
  <dgm:whole/>
</dgm:dataModel>
</file>

<file path=word/diagrams/data2.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24644" custScaleY="100000" custLinFactX="-33928" custLinFactNeighborX="-100000" custLinFactNeighborY="1055"/>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47817" custLinFactNeighborX="644">
        <dgm:presLayoutVars>
          <dgm:bulletEnabled val="1"/>
        </dgm:presLayoutVars>
      </dgm:prSet>
      <dgm:spPr/>
      <dgm:t>
        <a:bodyPr/>
        <a:lstStyle/>
        <a:p>
          <a:endParaRPr lang="ru-RU"/>
        </a:p>
      </dgm:t>
    </dgm:pt>
  </dgm:ptLst>
  <dgm:cxnLst>
    <dgm:cxn modelId="{E680A072-30A8-4F88-AA69-CB40EA4F2007}" type="presOf" srcId="{90F61E23-C2C9-4CED-ABD1-42800F61E2D0}" destId="{925AC829-BD00-4524-A140-4E806C94B54A}" srcOrd="0" destOrd="0" presId="urn:microsoft.com/office/officeart/2005/8/layout/vList3"/>
    <dgm:cxn modelId="{30321AAB-79F4-4B01-AA28-D4C58F40C041}"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75A33501-74EC-48DF-B996-3220D4F04B68}" type="presParOf" srcId="{925AC829-BD00-4524-A140-4E806C94B54A}" destId="{3875BFE8-BEB3-4DA1-AD69-3A1CC7BFFE30}" srcOrd="0" destOrd="0" presId="urn:microsoft.com/office/officeart/2005/8/layout/vList3"/>
    <dgm:cxn modelId="{56AA85FE-D265-4960-9916-D948B6F85F11}" type="presParOf" srcId="{3875BFE8-BEB3-4DA1-AD69-3A1CC7BFFE30}" destId="{30D5666E-DA31-4640-B1FF-1CB1D52D50C6}" srcOrd="0" destOrd="0" presId="urn:microsoft.com/office/officeart/2005/8/layout/vList3"/>
    <dgm:cxn modelId="{44757F77-4987-42B1-BD2A-D0C90477C1F6}" type="presParOf" srcId="{3875BFE8-BEB3-4DA1-AD69-3A1CC7BFFE30}" destId="{77587D5F-67AA-4B41-9605-23D31781211A}"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FlipHor="1" custScaleX="69466" custScaleY="82431" custLinFactNeighborX="-40789" custLinFactNeighborY="-1352"/>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47226" custLinFactNeighborX="2148">
        <dgm:presLayoutVars>
          <dgm:bulletEnabled val="1"/>
        </dgm:presLayoutVars>
      </dgm:prSet>
      <dgm:spPr/>
      <dgm:t>
        <a:bodyPr/>
        <a:lstStyle/>
        <a:p>
          <a:endParaRPr lang="ru-RU"/>
        </a:p>
      </dgm:t>
    </dgm:pt>
  </dgm:ptLst>
  <dgm:cxnLst>
    <dgm:cxn modelId="{5A00D980-4E6E-4379-9F26-7309AA587FB9}"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E2DE8856-949B-46F9-B341-D360D04423B7}" type="presOf" srcId="{90F61E23-C2C9-4CED-ABD1-42800F61E2D0}" destId="{925AC829-BD00-4524-A140-4E806C94B54A}" srcOrd="0" destOrd="0" presId="urn:microsoft.com/office/officeart/2005/8/layout/vList3"/>
    <dgm:cxn modelId="{2EA8274F-3F75-425B-A9D0-B3C4632106D8}" type="presParOf" srcId="{925AC829-BD00-4524-A140-4E806C94B54A}" destId="{3875BFE8-BEB3-4DA1-AD69-3A1CC7BFFE30}" srcOrd="0" destOrd="0" presId="urn:microsoft.com/office/officeart/2005/8/layout/vList3"/>
    <dgm:cxn modelId="{4FE4B853-45EC-49D5-B768-4DAC58B7368D}" type="presParOf" srcId="{3875BFE8-BEB3-4DA1-AD69-3A1CC7BFFE30}" destId="{30D5666E-DA31-4640-B1FF-1CB1D52D50C6}" srcOrd="0" destOrd="0" presId="urn:microsoft.com/office/officeart/2005/8/layout/vList3"/>
    <dgm:cxn modelId="{D793F665-16BA-453A-A7D4-4DD020AD2346}" type="presParOf" srcId="{3875BFE8-BEB3-4DA1-AD69-3A1CC7BFFE30}" destId="{77587D5F-67AA-4B41-9605-23D31781211A}"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endParaRPr lang="ru-RU" sz="1250" b="1">
            <a:solidFill>
              <a:sysClr val="windowText" lastClr="000000"/>
            </a:solidFill>
          </a:endParaRP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10257" custScaleY="100098" custLinFactNeighborX="-79818" custLinFactNeighborY="-49"/>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50376" custLinFactNeighborX="3611" custLinFactNeighborY="-98">
        <dgm:presLayoutVars>
          <dgm:bulletEnabled val="1"/>
        </dgm:presLayoutVars>
      </dgm:prSet>
      <dgm:spPr/>
      <dgm:t>
        <a:bodyPr/>
        <a:lstStyle/>
        <a:p>
          <a:endParaRPr lang="ru-RU"/>
        </a:p>
      </dgm:t>
    </dgm:pt>
  </dgm:ptLst>
  <dgm:cxnLst>
    <dgm:cxn modelId="{5110272E-96FC-4D1B-906D-514E78A4E366}"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E85EA98E-0064-4993-8905-76620A829BBD}" type="presOf" srcId="{90F61E23-C2C9-4CED-ABD1-42800F61E2D0}" destId="{925AC829-BD00-4524-A140-4E806C94B54A}" srcOrd="0" destOrd="0" presId="urn:microsoft.com/office/officeart/2005/8/layout/vList3"/>
    <dgm:cxn modelId="{0C3659D8-6319-4C5C-9EFF-FCF4F0114A6D}" type="presParOf" srcId="{925AC829-BD00-4524-A140-4E806C94B54A}" destId="{3875BFE8-BEB3-4DA1-AD69-3A1CC7BFFE30}" srcOrd="0" destOrd="0" presId="urn:microsoft.com/office/officeart/2005/8/layout/vList3"/>
    <dgm:cxn modelId="{C2E79B4E-C9C2-4934-AE4D-E11EFAB48BCF}" type="presParOf" srcId="{3875BFE8-BEB3-4DA1-AD69-3A1CC7BFFE30}" destId="{30D5666E-DA31-4640-B1FF-1CB1D52D50C6}" srcOrd="0" destOrd="0" presId="urn:microsoft.com/office/officeart/2005/8/layout/vList3"/>
    <dgm:cxn modelId="{D60191EE-6E3D-4D96-A92C-E7E5D9275C69}" type="presParOf" srcId="{3875BFE8-BEB3-4DA1-AD69-3A1CC7BFFE30}" destId="{77587D5F-67AA-4B41-9605-23D31781211A}" srcOrd="1" destOrd="0" presId="urn:microsoft.com/office/officeart/2005/8/layout/vList3"/>
  </dgm:cxnLst>
  <dgm:bg/>
  <dgm:whole/>
</dgm:dataModel>
</file>

<file path=word/diagrams/data5.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F86ECD85-05EF-4071-8561-61B3239FEA2B}">
      <dgm:prSet phldrT="[Текст]" custT="1"/>
      <dgm:spPr/>
      <dgm:t>
        <a:bodyPr/>
        <a:lstStyle/>
        <a:p>
          <a:pPr algn="ctr"/>
          <a:endParaRPr lang="ru-RU" sz="1250" b="1">
            <a:solidFill>
              <a:sysClr val="windowText" lastClr="000000"/>
            </a:solidFill>
          </a:endParaRPr>
        </a:p>
      </dgm:t>
    </dgm:pt>
    <dgm:pt modelId="{5940C4D7-3EC0-49EA-AD86-92FF8A82923D}" type="parTrans" cxnId="{541FFDC8-8A8E-4062-BF9B-0867AFFF77F9}">
      <dgm:prSet/>
      <dgm:spPr/>
      <dgm:t>
        <a:bodyPr/>
        <a:lstStyle/>
        <a:p>
          <a:pPr algn="ctr"/>
          <a:endParaRPr lang="ru-RU">
            <a:solidFill>
              <a:sysClr val="windowText" lastClr="000000"/>
            </a:solidFill>
          </a:endParaRPr>
        </a:p>
      </dgm:t>
    </dgm:pt>
    <dgm:pt modelId="{B13F6918-8467-459E-85B2-400820230EBD}" type="sibTrans" cxnId="{541FFDC8-8A8E-4062-BF9B-0867AFFF77F9}">
      <dgm:prSet/>
      <dgm:spPr/>
      <dgm:t>
        <a:bodyPr/>
        <a:lstStyle/>
        <a:p>
          <a:pPr algn="ctr"/>
          <a:endParaRPr lang="ru-RU">
            <a:solidFill>
              <a:sysClr val="windowText" lastClr="000000"/>
            </a:solidFill>
          </a:endParaRPr>
        </a:p>
      </dgm:t>
    </dgm:pt>
    <dgm:pt modelId="{A532EC99-52D3-4C85-87F3-FE5E2AFAB072}">
      <dgm:prSet phldrT="[Текст]" custT="1"/>
      <dgm:spPr/>
      <dgm:t>
        <a:bodyPr/>
        <a:lstStyle/>
        <a:p>
          <a:pPr algn="ctr"/>
          <a:endParaRPr lang="ru-RU" sz="1250" b="1">
            <a:solidFill>
              <a:sysClr val="windowText" lastClr="000000"/>
            </a:solidFill>
          </a:endParaRPr>
        </a:p>
      </dgm:t>
    </dgm:pt>
    <dgm:pt modelId="{2C024320-1199-42E1-9A58-F2A090FE24B3}" type="sibTrans" cxnId="{E3A02B31-CA2B-483C-9BF0-16559E60C75C}">
      <dgm:prSet/>
      <dgm:spPr/>
      <dgm:t>
        <a:bodyPr/>
        <a:lstStyle/>
        <a:p>
          <a:pPr algn="ctr"/>
          <a:endParaRPr lang="ru-RU">
            <a:solidFill>
              <a:sysClr val="windowText" lastClr="000000"/>
            </a:solidFill>
          </a:endParaRPr>
        </a:p>
      </dgm:t>
    </dgm:pt>
    <dgm:pt modelId="{BA9C752B-040B-431E-9F7A-6C97EAF6AB69}" type="parTrans" cxnId="{E3A02B31-CA2B-483C-9BF0-16559E60C75C}">
      <dgm:prSet/>
      <dgm:spPr/>
      <dgm:t>
        <a:bodyPr/>
        <a:lstStyle/>
        <a:p>
          <a:pPr algn="ctr"/>
          <a:endParaRPr lang="ru-RU">
            <a:solidFill>
              <a:sysClr val="windowText" lastClr="000000"/>
            </a:solidFill>
          </a:endParaRPr>
        </a:p>
      </dgm:t>
    </dgm:pt>
    <dgm:pt modelId="{E76E80C0-6ED1-4F5D-A115-E928C310538C}">
      <dgm:prSet phldrT="[Текст]" custT="1"/>
      <dgm:spPr/>
      <dgm:t>
        <a:bodyPr/>
        <a:lstStyle/>
        <a:p>
          <a:pPr algn="ctr"/>
          <a:endParaRPr lang="ru-RU" sz="1250">
            <a:solidFill>
              <a:sysClr val="windowText" lastClr="000000"/>
            </a:solidFill>
          </a:endParaRPr>
        </a:p>
      </dgm:t>
    </dgm:pt>
    <dgm:pt modelId="{58FBCA8E-32E4-48DB-ABF5-06626F721511}" type="sibTrans" cxnId="{B521565E-3040-4D8D-8443-9F6285F69A76}">
      <dgm:prSet/>
      <dgm:spPr/>
      <dgm:t>
        <a:bodyPr/>
        <a:lstStyle/>
        <a:p>
          <a:pPr algn="ctr"/>
          <a:endParaRPr lang="ru-RU">
            <a:solidFill>
              <a:sysClr val="windowText" lastClr="000000"/>
            </a:solidFill>
          </a:endParaRPr>
        </a:p>
      </dgm:t>
    </dgm:pt>
    <dgm:pt modelId="{76321E9C-6459-4ABA-8285-CB6FCB7B9489}" type="parTrans" cxnId="{B521565E-3040-4D8D-8443-9F6285F69A76}">
      <dgm:prSet/>
      <dgm:spPr/>
      <dgm:t>
        <a:bodyPr/>
        <a:lstStyle/>
        <a:p>
          <a:pPr algn="ctr"/>
          <a:endParaRPr lang="ru-RU">
            <a:solidFill>
              <a:sysClr val="windowText" lastClr="000000"/>
            </a:solidFill>
          </a:endParaRPr>
        </a:p>
      </dgm:t>
    </dgm:pt>
    <dgm:pt modelId="{69FBE488-287B-4600-AFB9-CB298CD0391B}" type="pres">
      <dgm:prSet presAssocID="{CC7AFEC9-0B65-4B5B-8C4B-730951F7DFAD}" presName="linearFlow" presStyleCnt="0">
        <dgm:presLayoutVars>
          <dgm:dir/>
          <dgm:resizeHandles val="exact"/>
        </dgm:presLayoutVars>
      </dgm:prSet>
      <dgm:spPr/>
    </dgm:pt>
    <dgm:pt modelId="{E4DFB35B-8910-439A-AFAE-EDA015A5D504}" type="pres">
      <dgm:prSet presAssocID="{E76E80C0-6ED1-4F5D-A115-E928C310538C}" presName="composite" presStyleCnt="0"/>
      <dgm:spPr/>
    </dgm:pt>
    <dgm:pt modelId="{5C40B72D-0315-4711-8303-4C53A9B7DF43}" type="pres">
      <dgm:prSet presAssocID="{E76E80C0-6ED1-4F5D-A115-E928C310538C}" presName="imgShp" presStyleLbl="fgImgPlace1" presStyleIdx="0" presStyleCnt="3" custScaleY="89159" custLinFactNeighborX="-84914" custLinFactNeighborY="-76"/>
      <dgm:spPr>
        <a:blipFill rotWithShape="0">
          <a:blip xmlns:r="http://schemas.openxmlformats.org/officeDocument/2006/relationships" r:embed="rId1"/>
          <a:stretch>
            <a:fillRect/>
          </a:stretch>
        </a:blipFill>
      </dgm:spPr>
      <dgm:t>
        <a:bodyPr/>
        <a:lstStyle/>
        <a:p>
          <a:endParaRPr lang="ru-RU"/>
        </a:p>
      </dgm:t>
    </dgm:pt>
    <dgm:pt modelId="{FDC2468D-19B3-4FDB-A247-3FF7947CA400}" type="pres">
      <dgm:prSet presAssocID="{E76E80C0-6ED1-4F5D-A115-E928C310538C}" presName="txShp" presStyleLbl="node1" presStyleIdx="0" presStyleCnt="3" custScaleX="145047" custLinFactNeighborX="371" custLinFactNeighborY="-76">
        <dgm:presLayoutVars>
          <dgm:bulletEnabled val="1"/>
        </dgm:presLayoutVars>
      </dgm:prSet>
      <dgm:spPr/>
      <dgm:t>
        <a:bodyPr/>
        <a:lstStyle/>
        <a:p>
          <a:endParaRPr lang="ru-RU"/>
        </a:p>
      </dgm:t>
    </dgm:pt>
    <dgm:pt modelId="{BEFFF721-0D59-4A6A-9D0D-597A1A3A4E12}" type="pres">
      <dgm:prSet presAssocID="{58FBCA8E-32E4-48DB-ABF5-06626F721511}" presName="spacing" presStyleCnt="0"/>
      <dgm:spPr/>
    </dgm:pt>
    <dgm:pt modelId="{40FCC2BB-6DE6-450E-96E8-A191D62DC69C}" type="pres">
      <dgm:prSet presAssocID="{A532EC99-52D3-4C85-87F3-FE5E2AFAB072}" presName="composite" presStyleCnt="0"/>
      <dgm:spPr/>
    </dgm:pt>
    <dgm:pt modelId="{7C5A5A18-559C-4C7A-B85D-B3DCE4124D34}" type="pres">
      <dgm:prSet presAssocID="{A532EC99-52D3-4C85-87F3-FE5E2AFAB072}" presName="imgShp" presStyleLbl="fgImgPlace1" presStyleIdx="1" presStyleCnt="3" custScaleX="97312" custLinFactX="-7686" custLinFactNeighborX="-100000" custLinFactNeighborY="-25507"/>
      <dgm:spPr>
        <a:blipFill rotWithShape="0">
          <a:blip xmlns:r="http://schemas.openxmlformats.org/officeDocument/2006/relationships" r:embed="rId2"/>
          <a:stretch>
            <a:fillRect/>
          </a:stretch>
        </a:blipFill>
      </dgm:spPr>
      <dgm:t>
        <a:bodyPr/>
        <a:lstStyle/>
        <a:p>
          <a:endParaRPr lang="ru-RU"/>
        </a:p>
      </dgm:t>
    </dgm:pt>
    <dgm:pt modelId="{CBDD100F-E66A-4DC7-A62D-6C48D15B040A}" type="pres">
      <dgm:prSet presAssocID="{A532EC99-52D3-4C85-87F3-FE5E2AFAB072}" presName="txShp" presStyleLbl="node1" presStyleIdx="1" presStyleCnt="3" custScaleX="146808" custScaleY="126276" custLinFactNeighborX="-847" custLinFactNeighborY="-22792">
        <dgm:presLayoutVars>
          <dgm:bulletEnabled val="1"/>
        </dgm:presLayoutVars>
      </dgm:prSet>
      <dgm:spPr/>
      <dgm:t>
        <a:bodyPr/>
        <a:lstStyle/>
        <a:p>
          <a:endParaRPr lang="ru-RU"/>
        </a:p>
      </dgm:t>
    </dgm:pt>
    <dgm:pt modelId="{3711C51E-8FAE-49A5-9E8E-E4ABC46ADFA6}" type="pres">
      <dgm:prSet presAssocID="{2C024320-1199-42E1-9A58-F2A090FE24B3}" presName="spacing" presStyleCnt="0"/>
      <dgm:spPr/>
    </dgm:pt>
    <dgm:pt modelId="{4BE1BD34-464E-4BCE-B3C0-BEF6EE05394A}" type="pres">
      <dgm:prSet presAssocID="{F86ECD85-05EF-4071-8561-61B3239FEA2B}" presName="composite" presStyleCnt="0"/>
      <dgm:spPr/>
    </dgm:pt>
    <dgm:pt modelId="{BFE16868-9ED9-4085-A9C6-6F9FC77C7C3F}" type="pres">
      <dgm:prSet presAssocID="{F86ECD85-05EF-4071-8561-61B3239FEA2B}" presName="imgShp" presStyleLbl="fgImgPlace1" presStyleIdx="2" presStyleCnt="3" custScaleX="101636" custScaleY="108672" custLinFactX="-12751" custLinFactNeighborX="-100000" custLinFactNeighborY="-46916"/>
      <dgm:spPr>
        <a:blipFill rotWithShape="0">
          <a:blip xmlns:r="http://schemas.openxmlformats.org/officeDocument/2006/relationships" r:embed="rId3"/>
          <a:stretch>
            <a:fillRect/>
          </a:stretch>
        </a:blipFill>
      </dgm:spPr>
    </dgm:pt>
    <dgm:pt modelId="{0C5B9A8E-57BF-4A79-87F5-E3AC201C08DD}" type="pres">
      <dgm:prSet presAssocID="{F86ECD85-05EF-4071-8561-61B3239FEA2B}" presName="txShp" presStyleLbl="node1" presStyleIdx="2" presStyleCnt="3" custScaleX="147947" custScaleY="146037" custLinFactNeighborX="-1214" custLinFactNeighborY="-42621">
        <dgm:presLayoutVars>
          <dgm:bulletEnabled val="1"/>
        </dgm:presLayoutVars>
      </dgm:prSet>
      <dgm:spPr/>
      <dgm:t>
        <a:bodyPr/>
        <a:lstStyle/>
        <a:p>
          <a:endParaRPr lang="ru-RU"/>
        </a:p>
      </dgm:t>
    </dgm:pt>
  </dgm:ptLst>
  <dgm:cxnLst>
    <dgm:cxn modelId="{2878B6F0-B33D-4D4F-A7FC-021C1BEFC139}" type="presOf" srcId="{A532EC99-52D3-4C85-87F3-FE5E2AFAB072}" destId="{CBDD100F-E66A-4DC7-A62D-6C48D15B040A}" srcOrd="0" destOrd="0" presId="urn:microsoft.com/office/officeart/2005/8/layout/vList3"/>
    <dgm:cxn modelId="{209DF3D9-C38D-4BCB-B272-6DDE35CC3648}" type="presOf" srcId="{F86ECD85-05EF-4071-8561-61B3239FEA2B}" destId="{0C5B9A8E-57BF-4A79-87F5-E3AC201C08DD}" srcOrd="0" destOrd="0" presId="urn:microsoft.com/office/officeart/2005/8/layout/vList3"/>
    <dgm:cxn modelId="{6A411482-D38A-45AE-85E7-058B43A3D381}" type="presOf" srcId="{E76E80C0-6ED1-4F5D-A115-E928C310538C}" destId="{FDC2468D-19B3-4FDB-A247-3FF7947CA400}" srcOrd="0" destOrd="0" presId="urn:microsoft.com/office/officeart/2005/8/layout/vList3"/>
    <dgm:cxn modelId="{541FFDC8-8A8E-4062-BF9B-0867AFFF77F9}" srcId="{CC7AFEC9-0B65-4B5B-8C4B-730951F7DFAD}" destId="{F86ECD85-05EF-4071-8561-61B3239FEA2B}" srcOrd="2" destOrd="0" parTransId="{5940C4D7-3EC0-49EA-AD86-92FF8A82923D}" sibTransId="{B13F6918-8467-459E-85B2-400820230EBD}"/>
    <dgm:cxn modelId="{E8E8893D-7265-45AB-B08E-0F52DF0D0652}" type="presOf" srcId="{CC7AFEC9-0B65-4B5B-8C4B-730951F7DFAD}" destId="{69FBE488-287B-4600-AFB9-CB298CD0391B}" srcOrd="0" destOrd="0" presId="urn:microsoft.com/office/officeart/2005/8/layout/vList3"/>
    <dgm:cxn modelId="{B521565E-3040-4D8D-8443-9F6285F69A76}" srcId="{CC7AFEC9-0B65-4B5B-8C4B-730951F7DFAD}" destId="{E76E80C0-6ED1-4F5D-A115-E928C310538C}" srcOrd="0" destOrd="0" parTransId="{76321E9C-6459-4ABA-8285-CB6FCB7B9489}" sibTransId="{58FBCA8E-32E4-48DB-ABF5-06626F721511}"/>
    <dgm:cxn modelId="{E3A02B31-CA2B-483C-9BF0-16559E60C75C}" srcId="{CC7AFEC9-0B65-4B5B-8C4B-730951F7DFAD}" destId="{A532EC99-52D3-4C85-87F3-FE5E2AFAB072}" srcOrd="1" destOrd="0" parTransId="{BA9C752B-040B-431E-9F7A-6C97EAF6AB69}" sibTransId="{2C024320-1199-42E1-9A58-F2A090FE24B3}"/>
    <dgm:cxn modelId="{04A17149-FA28-464F-91D1-3F53FAD2637A}" type="presParOf" srcId="{69FBE488-287B-4600-AFB9-CB298CD0391B}" destId="{E4DFB35B-8910-439A-AFAE-EDA015A5D504}" srcOrd="0" destOrd="0" presId="urn:microsoft.com/office/officeart/2005/8/layout/vList3"/>
    <dgm:cxn modelId="{B5DFDFC7-781A-4114-AD8A-57C05931CB39}" type="presParOf" srcId="{E4DFB35B-8910-439A-AFAE-EDA015A5D504}" destId="{5C40B72D-0315-4711-8303-4C53A9B7DF43}" srcOrd="0" destOrd="0" presId="urn:microsoft.com/office/officeart/2005/8/layout/vList3"/>
    <dgm:cxn modelId="{8A3A7AD5-7F9E-4B96-BAC6-D42A5ADF60D5}" type="presParOf" srcId="{E4DFB35B-8910-439A-AFAE-EDA015A5D504}" destId="{FDC2468D-19B3-4FDB-A247-3FF7947CA400}" srcOrd="1" destOrd="0" presId="urn:microsoft.com/office/officeart/2005/8/layout/vList3"/>
    <dgm:cxn modelId="{34C665EA-1BF0-4FC8-9017-8FF7981B4DCF}" type="presParOf" srcId="{69FBE488-287B-4600-AFB9-CB298CD0391B}" destId="{BEFFF721-0D59-4A6A-9D0D-597A1A3A4E12}" srcOrd="1" destOrd="0" presId="urn:microsoft.com/office/officeart/2005/8/layout/vList3"/>
    <dgm:cxn modelId="{F45470D2-0ABC-4DEB-BB66-FAB02CDD30E1}" type="presParOf" srcId="{69FBE488-287B-4600-AFB9-CB298CD0391B}" destId="{40FCC2BB-6DE6-450E-96E8-A191D62DC69C}" srcOrd="2" destOrd="0" presId="urn:microsoft.com/office/officeart/2005/8/layout/vList3"/>
    <dgm:cxn modelId="{3154A39A-18B5-4007-BE42-CE752C80DA0C}" type="presParOf" srcId="{40FCC2BB-6DE6-450E-96E8-A191D62DC69C}" destId="{7C5A5A18-559C-4C7A-B85D-B3DCE4124D34}" srcOrd="0" destOrd="0" presId="urn:microsoft.com/office/officeart/2005/8/layout/vList3"/>
    <dgm:cxn modelId="{161DCCEA-6819-4210-B967-34745B498180}" type="presParOf" srcId="{40FCC2BB-6DE6-450E-96E8-A191D62DC69C}" destId="{CBDD100F-E66A-4DC7-A62D-6C48D15B040A}" srcOrd="1" destOrd="0" presId="urn:microsoft.com/office/officeart/2005/8/layout/vList3"/>
    <dgm:cxn modelId="{0DC02A67-443E-44C5-A8B2-E6C1A8CA57E9}" type="presParOf" srcId="{69FBE488-287B-4600-AFB9-CB298CD0391B}" destId="{3711C51E-8FAE-49A5-9E8E-E4ABC46ADFA6}" srcOrd="3" destOrd="0" presId="urn:microsoft.com/office/officeart/2005/8/layout/vList3"/>
    <dgm:cxn modelId="{47C3EDD9-7A56-4662-A6A0-952EA0C3AA11}" type="presParOf" srcId="{69FBE488-287B-4600-AFB9-CB298CD0391B}" destId="{4BE1BD34-464E-4BCE-B3C0-BEF6EE05394A}" srcOrd="4" destOrd="0" presId="urn:microsoft.com/office/officeart/2005/8/layout/vList3"/>
    <dgm:cxn modelId="{F70B8C44-CE19-438D-BC1A-D905C3D8577F}" type="presParOf" srcId="{4BE1BD34-464E-4BCE-B3C0-BEF6EE05394A}" destId="{BFE16868-9ED9-4085-A9C6-6F9FC77C7C3F}" srcOrd="0" destOrd="0" presId="urn:microsoft.com/office/officeart/2005/8/layout/vList3"/>
    <dgm:cxn modelId="{FC1A03E7-1FAE-4349-B78E-8ECF5934E9E1}" type="presParOf" srcId="{4BE1BD34-464E-4BCE-B3C0-BEF6EE05394A}" destId="{0C5B9A8E-57BF-4A79-87F5-E3AC201C08DD}" srcOrd="1" destOrd="0" presId="urn:microsoft.com/office/officeart/2005/8/layout/vList3"/>
  </dgm:cxnLst>
  <dgm:bg/>
  <dgm:whole/>
</dgm:dataModel>
</file>

<file path=word/diagrams/data6.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just"/>
          <a:endParaRPr lang="ru-RU" sz="1250" b="1">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97332" custScaleY="92426" custLinFactNeighborX="-55348" custLinFactNeighborY="-3787"/>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41890" custLinFactNeighborX="2847" custLinFactNeighborY="0">
        <dgm:presLayoutVars>
          <dgm:bulletEnabled val="1"/>
        </dgm:presLayoutVars>
      </dgm:prSet>
      <dgm:spPr/>
      <dgm:t>
        <a:bodyPr/>
        <a:lstStyle/>
        <a:p>
          <a:endParaRPr lang="ru-RU"/>
        </a:p>
      </dgm:t>
    </dgm:pt>
  </dgm:ptLst>
  <dgm:cxnLst>
    <dgm:cxn modelId="{86D772F0-E313-4921-957C-9B2FDD5E58FA}" type="presOf" srcId="{0D4BED30-3DA7-471C-B587-A8CD91D2014B}" destId="{A2636CD6-8C5E-4E58-B9BA-6CB7E07BE312}" srcOrd="0" destOrd="0" presId="urn:microsoft.com/office/officeart/2005/8/layout/vList3"/>
    <dgm:cxn modelId="{C1FF32B9-5ABB-412B-8EE6-C5D85B2C2B0D}" type="presOf" srcId="{0FB296CB-3C22-45A8-8C2B-4601E2A92BE3}" destId="{E171665B-0BC7-4CA2-8213-404911567DE7}"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BFF7DA5A-84BD-435B-A5F6-D41A1CCD7278}" type="presParOf" srcId="{A2636CD6-8C5E-4E58-B9BA-6CB7E07BE312}" destId="{039E8815-6FAA-4517-AAEE-C74FF4CBAF2B}" srcOrd="0" destOrd="0" presId="urn:microsoft.com/office/officeart/2005/8/layout/vList3"/>
    <dgm:cxn modelId="{FA71A176-7BBB-424C-AF3C-9C14CAD5A8EE}" type="presParOf" srcId="{039E8815-6FAA-4517-AAEE-C74FF4CBAF2B}" destId="{3088B04A-0C99-46B9-963B-55E37BD80B49}" srcOrd="0" destOrd="0" presId="urn:microsoft.com/office/officeart/2005/8/layout/vList3"/>
    <dgm:cxn modelId="{4D7D1FD8-0134-4DB5-A7ED-0B52D8C3B196}" type="presParOf" srcId="{039E8815-6FAA-4517-AAEE-C74FF4CBAF2B}" destId="{E171665B-0BC7-4CA2-8213-404911567DE7}" srcOrd="1" destOrd="0" presId="urn:microsoft.com/office/officeart/2005/8/layout/vList3"/>
  </dgm:cxnLst>
  <dgm:bg/>
  <dgm:whole/>
</dgm:dataModel>
</file>

<file path=word/diagrams/data7.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just">
            <a:lnSpc>
              <a:spcPct val="100000"/>
            </a:lnSpc>
            <a:spcAft>
              <a:spcPts val="0"/>
            </a:spcAft>
          </a:pPr>
          <a:endParaRPr lang="ru-RU" sz="1050" b="1">
            <a:solidFill>
              <a:sysClr val="windowText" lastClr="000000"/>
            </a:solidFill>
            <a:latin typeface="Arial" pitchFamily="34" charset="0"/>
            <a:cs typeface="Arial" pitchFamily="34" charset="0"/>
          </a:endParaRPr>
        </a:p>
      </dgm:t>
    </dgm:pt>
    <dgm:pt modelId="{F8DFD1DE-AD9E-4360-A47A-A7136B7C4CEA}" type="parTrans" cxnId="{C2C49693-65FA-48BE-9D52-FD9650CD92B9}">
      <dgm:prSet/>
      <dgm:spPr/>
      <dgm:t>
        <a:bodyPr/>
        <a:lstStyle/>
        <a:p>
          <a:endParaRPr lang="ru-RU" sz="1050">
            <a:latin typeface="Arial" pitchFamily="34" charset="0"/>
            <a:cs typeface="Arial" pitchFamily="34" charset="0"/>
          </a:endParaRPr>
        </a:p>
      </dgm:t>
    </dgm:pt>
    <dgm:pt modelId="{581B9339-0141-4334-B8E4-A957396E568F}" type="sibTrans" cxnId="{C2C49693-65FA-48BE-9D52-FD9650CD92B9}">
      <dgm:prSet/>
      <dgm:spPr/>
      <dgm:t>
        <a:bodyPr/>
        <a:lstStyle/>
        <a:p>
          <a:endParaRPr lang="ru-RU" sz="1050">
            <a:latin typeface="Arial" pitchFamily="34" charset="0"/>
            <a:cs typeface="Arial" pitchFamily="34" charset="0"/>
          </a:endParaRPr>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87528" custLinFactNeighborX="-49477"/>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5354" custLinFactNeighborX="5716" custLinFactNeighborY="49">
        <dgm:presLayoutVars>
          <dgm:bulletEnabled val="1"/>
        </dgm:presLayoutVars>
      </dgm:prSet>
      <dgm:spPr/>
      <dgm:t>
        <a:bodyPr/>
        <a:lstStyle/>
        <a:p>
          <a:endParaRPr lang="ru-RU"/>
        </a:p>
      </dgm:t>
    </dgm:pt>
  </dgm:ptLst>
  <dgm:cxnLst>
    <dgm:cxn modelId="{C2C49693-65FA-48BE-9D52-FD9650CD92B9}" srcId="{0D4BED30-3DA7-471C-B587-A8CD91D2014B}" destId="{D563A106-2E59-45AD-BBE7-B0E2DD6931C5}" srcOrd="0" destOrd="0" parTransId="{F8DFD1DE-AD9E-4360-A47A-A7136B7C4CEA}" sibTransId="{581B9339-0141-4334-B8E4-A957396E568F}"/>
    <dgm:cxn modelId="{ACE8B239-F3B6-4F5B-A6EF-4692FC366287}" type="presOf" srcId="{0D4BED30-3DA7-471C-B587-A8CD91D2014B}" destId="{A2636CD6-8C5E-4E58-B9BA-6CB7E07BE312}" srcOrd="0" destOrd="0" presId="urn:microsoft.com/office/officeart/2005/8/layout/vList3"/>
    <dgm:cxn modelId="{CB4E97B1-3B49-4997-98C4-9D17C4EB6F70}" type="presOf" srcId="{D563A106-2E59-45AD-BBE7-B0E2DD6931C5}" destId="{DA662C0B-1862-4723-9675-3114EA914558}" srcOrd="0" destOrd="0" presId="urn:microsoft.com/office/officeart/2005/8/layout/vList3"/>
    <dgm:cxn modelId="{92453485-B2A4-45F4-BA46-48B6F8F98DD8}" type="presParOf" srcId="{A2636CD6-8C5E-4E58-B9BA-6CB7E07BE312}" destId="{E0F5830D-0DF5-4DB3-B734-8EEAF1ABBA68}" srcOrd="0" destOrd="0" presId="urn:microsoft.com/office/officeart/2005/8/layout/vList3"/>
    <dgm:cxn modelId="{7562ADD7-4A43-4557-8181-78A46F31E88B}" type="presParOf" srcId="{E0F5830D-0DF5-4DB3-B734-8EEAF1ABBA68}" destId="{3CE11352-3045-40E6-A1DC-E6BC0DF09A20}" srcOrd="0" destOrd="0" presId="urn:microsoft.com/office/officeart/2005/8/layout/vList3"/>
    <dgm:cxn modelId="{230AC4B6-96B9-4F61-ABE4-FB3772BD802A}" type="presParOf" srcId="{E0F5830D-0DF5-4DB3-B734-8EEAF1ABBA68}" destId="{DA662C0B-1862-4723-9675-3114EA914558}" srcOrd="1" destOrd="0" presId="urn:microsoft.com/office/officeart/2005/8/layout/vList3"/>
  </dgm:cxnLst>
  <dgm:bg/>
  <dgm:whole/>
</dgm:dataModel>
</file>

<file path=word/diagrams/data8.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307CA380-929C-402A-A822-4C2887A73311}">
      <dgm:prSet custT="1"/>
      <dgm:spPr/>
      <dgm:t>
        <a:bodyPr/>
        <a:lstStyle/>
        <a:p>
          <a:pPr algn="just">
            <a:lnSpc>
              <a:spcPct val="100000"/>
            </a:lnSpc>
            <a:spcAft>
              <a:spcPts val="0"/>
            </a:spcAft>
          </a:pPr>
          <a:endParaRPr lang="ru-RU" sz="1050" b="1">
            <a:solidFill>
              <a:sysClr val="windowText" lastClr="000000"/>
            </a:solidFill>
            <a:latin typeface="Arial" pitchFamily="34" charset="0"/>
            <a:cs typeface="Arial" pitchFamily="34" charset="0"/>
          </a:endParaRPr>
        </a:p>
      </dgm:t>
    </dgm:pt>
    <dgm:pt modelId="{E312E8E9-D084-40D9-A8DE-4E3FD1D51082}" type="parTrans" cxnId="{137C33BE-CCBD-4706-B771-0770A20615CE}">
      <dgm:prSet/>
      <dgm:spPr/>
      <dgm:t>
        <a:bodyPr/>
        <a:lstStyle/>
        <a:p>
          <a:endParaRPr lang="ru-RU"/>
        </a:p>
      </dgm:t>
    </dgm:pt>
    <dgm:pt modelId="{23A38BE1-E072-46D8-905B-F3B2678C10AB}" type="sibTrans" cxnId="{137C33BE-CCBD-4706-B771-0770A20615CE}">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73BF30BD-33A9-4955-AE3B-EE5D98042C12}" type="pres">
      <dgm:prSet presAssocID="{307CA380-929C-402A-A822-4C2887A73311}" presName="composite" presStyleCnt="0"/>
      <dgm:spPr/>
    </dgm:pt>
    <dgm:pt modelId="{E68C43E8-9950-4C32-B02B-DA48C3940758}" type="pres">
      <dgm:prSet presAssocID="{307CA380-929C-402A-A822-4C2887A73311}" presName="imgShp" presStyleLbl="fgImgPlace1" presStyleIdx="0" presStyleCnt="1" custScaleX="43446" custScaleY="62840" custLinFactNeighborX="-45974" custLinFactNeighborY="933"/>
      <dgm:spPr>
        <a:blipFill rotWithShape="0">
          <a:blip xmlns:r="http://schemas.openxmlformats.org/officeDocument/2006/relationships" r:embed="rId1"/>
          <a:stretch>
            <a:fillRect/>
          </a:stretch>
        </a:blipFill>
      </dgm:spPr>
    </dgm:pt>
    <dgm:pt modelId="{35B79767-279C-4546-BA2C-E801D7536606}" type="pres">
      <dgm:prSet presAssocID="{307CA380-929C-402A-A822-4C2887A73311}" presName="txShp" presStyleLbl="node1" presStyleIdx="0" presStyleCnt="1" custScaleX="150359" custLinFactNeighborX="-1027">
        <dgm:presLayoutVars>
          <dgm:bulletEnabled val="1"/>
        </dgm:presLayoutVars>
      </dgm:prSet>
      <dgm:spPr/>
      <dgm:t>
        <a:bodyPr/>
        <a:lstStyle/>
        <a:p>
          <a:endParaRPr lang="ru-RU"/>
        </a:p>
      </dgm:t>
    </dgm:pt>
  </dgm:ptLst>
  <dgm:cxnLst>
    <dgm:cxn modelId="{596A82C3-93AE-48E4-94F1-80628CBF145D}" type="presOf" srcId="{0D4BED30-3DA7-471C-B587-A8CD91D2014B}" destId="{A2636CD6-8C5E-4E58-B9BA-6CB7E07BE312}" srcOrd="0" destOrd="0" presId="urn:microsoft.com/office/officeart/2005/8/layout/vList3"/>
    <dgm:cxn modelId="{137C33BE-CCBD-4706-B771-0770A20615CE}" srcId="{0D4BED30-3DA7-471C-B587-A8CD91D2014B}" destId="{307CA380-929C-402A-A822-4C2887A73311}" srcOrd="0" destOrd="0" parTransId="{E312E8E9-D084-40D9-A8DE-4E3FD1D51082}" sibTransId="{23A38BE1-E072-46D8-905B-F3B2678C10AB}"/>
    <dgm:cxn modelId="{AAF86A5C-8746-47BF-BF6D-B0F4D940C081}" type="presOf" srcId="{307CA380-929C-402A-A822-4C2887A73311}" destId="{35B79767-279C-4546-BA2C-E801D7536606}" srcOrd="0" destOrd="0" presId="urn:microsoft.com/office/officeart/2005/8/layout/vList3"/>
    <dgm:cxn modelId="{16386DC7-94C2-4B61-924E-CD08FD8CD671}" type="presParOf" srcId="{A2636CD6-8C5E-4E58-B9BA-6CB7E07BE312}" destId="{73BF30BD-33A9-4955-AE3B-EE5D98042C12}" srcOrd="0" destOrd="0" presId="urn:microsoft.com/office/officeart/2005/8/layout/vList3"/>
    <dgm:cxn modelId="{E7115631-2891-48D6-83C2-930BE16EA3A6}" type="presParOf" srcId="{73BF30BD-33A9-4955-AE3B-EE5D98042C12}" destId="{E68C43E8-9950-4C32-B02B-DA48C3940758}" srcOrd="0" destOrd="0" presId="urn:microsoft.com/office/officeart/2005/8/layout/vList3"/>
    <dgm:cxn modelId="{256118A3-1545-4618-B86D-A8626384AD9A}" type="presParOf" srcId="{73BF30BD-33A9-4955-AE3B-EE5D98042C12}" destId="{35B79767-279C-4546-BA2C-E801D7536606}" srcOrd="1" destOrd="0" presId="urn:microsoft.com/office/officeart/2005/8/layout/vList3"/>
  </dgm:cxnLst>
  <dgm:bg/>
  <dgm:whole/>
</dgm:dataModel>
</file>

<file path=word/diagrams/data9.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t>
        <a:bodyPr/>
        <a:lstStyle/>
        <a:p>
          <a:endParaRPr lang="ru-RU"/>
        </a:p>
      </dgm:t>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t>
        <a:bodyPr/>
        <a:lstStyle/>
        <a:p>
          <a:endParaRPr lang="ru-RU"/>
        </a:p>
      </dgm:t>
    </dgm:pt>
    <dgm:pt modelId="{5F116F0B-8710-4BA3-9735-93D090168076}" type="pres">
      <dgm:prSet presAssocID="{597764EF-95D9-446E-BC35-907C1E4AD508}" presName="node" presStyleLbl="revTx" presStyleIdx="1" presStyleCnt="5" custScaleX="82391" custScaleY="57167">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t>
        <a:bodyPr/>
        <a:lstStyle/>
        <a:p>
          <a:endParaRPr lang="ru-RU"/>
        </a:p>
      </dgm:t>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t>
        <a:bodyPr/>
        <a:lstStyle/>
        <a:p>
          <a:endParaRPr lang="ru-RU"/>
        </a:p>
      </dgm:t>
    </dgm:pt>
    <dgm:pt modelId="{EA6D6A5F-830B-4016-92AB-5916328771A5}" type="pres">
      <dgm:prSet presAssocID="{324C01D0-7AFA-41C9-89FA-EACA250D8335}" presName="node" presStyleLbl="revTx" presStyleIdx="3" presStyleCnt="5" custScaleX="89470" custScaleY="85085">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t>
        <a:bodyPr/>
        <a:lstStyle/>
        <a:p>
          <a:endParaRPr lang="ru-RU"/>
        </a:p>
      </dgm:t>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CE4551BC-6B49-49CB-B0B4-27D694253ED9}" type="presOf" srcId="{ACFD5DCA-7BD5-4BEA-99F3-97EEEC8D7B81}" destId="{3D596900-9661-4F79-92B9-6B021D03520D}" srcOrd="0" destOrd="0" presId="urn:microsoft.com/office/officeart/2005/8/layout/cycle1"/>
    <dgm:cxn modelId="{5CDA3A38-B07C-4C3F-BE7A-25B4EB9878AC}" type="presOf" srcId="{99A5C4F0-D990-4D5F-88F9-BBD5D47447B7}" destId="{A88A7D5F-006D-4BEA-9ABC-26596995C78E}" srcOrd="0" destOrd="0" presId="urn:microsoft.com/office/officeart/2005/8/layout/cycle1"/>
    <dgm:cxn modelId="{8AEDF916-B79D-4ED0-BA71-1D8EFAC12875}" type="presOf" srcId="{597764EF-95D9-446E-BC35-907C1E4AD508}" destId="{5F116F0B-8710-4BA3-9735-93D090168076}" srcOrd="0" destOrd="0" presId="urn:microsoft.com/office/officeart/2005/8/layout/cycle1"/>
    <dgm:cxn modelId="{9903279B-C443-4EE7-B070-D1C8F27C10EF}" type="presOf" srcId="{4687248D-AB13-4375-8B7C-988C24B0C6D2}" destId="{C63F477F-2B93-435D-A8BF-018D8EA2B7C7}" srcOrd="0" destOrd="0" presId="urn:microsoft.com/office/officeart/2005/8/layout/cycle1"/>
    <dgm:cxn modelId="{D1BFD2EE-C2AA-4B6A-9D8E-9268C74368D4}" type="presOf" srcId="{79401040-E51C-49E3-8F93-B447A5951CF7}" destId="{5CB311D5-D9FF-44A8-BC68-B3DB0E1FC227}"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FA018837-626E-4A07-912F-0B3CB53442ED}" type="presOf" srcId="{E8EFFFE3-66D6-4ABE-B12B-B52C5760E0B1}" destId="{5A044165-1FDF-45B8-881D-C09173C2E8A1}" srcOrd="0" destOrd="0" presId="urn:microsoft.com/office/officeart/2005/8/layout/cycle1"/>
    <dgm:cxn modelId="{70C74304-F269-4A49-A76F-488598522475}" type="presOf" srcId="{6BA30A18-2B5A-4E9F-81D3-D274B22572E4}" destId="{78DC0811-6BC0-4448-9A1C-945055CCAEE6}" srcOrd="0" destOrd="0" presId="urn:microsoft.com/office/officeart/2005/8/layout/cycle1"/>
    <dgm:cxn modelId="{B501FFB1-5134-472A-89C7-92E80CC46F44}" type="presOf" srcId="{CC6D6144-28C0-4888-A29F-D5B892055AFB}" destId="{0C0C8F12-C4C3-40CD-B3D5-824953FAACF3}" srcOrd="0" destOrd="0" presId="urn:microsoft.com/office/officeart/2005/8/layout/cycle1"/>
    <dgm:cxn modelId="{A714CBAC-1A6B-4795-A665-A17C71FEB041}" type="presOf" srcId="{8D910D88-3E21-43B4-ACA3-E7361150DFB8}" destId="{D4F0E56E-52BC-4481-9953-87162A0575A8}" srcOrd="0" destOrd="0" presId="urn:microsoft.com/office/officeart/2005/8/layout/cycle1"/>
    <dgm:cxn modelId="{6E0F1889-9A38-4608-8363-FA0D3D886892}" type="presOf" srcId="{91150687-143B-47B2-9BBA-56883FE76A5F}" destId="{58DB0CC2-E164-4E3C-B114-31A80891FE46}" srcOrd="0" destOrd="0" presId="urn:microsoft.com/office/officeart/2005/8/layout/cycle1"/>
    <dgm:cxn modelId="{66B27090-65DA-4592-9937-97EEA799918C}" type="presOf" srcId="{324C01D0-7AFA-41C9-89FA-EACA250D8335}" destId="{EA6D6A5F-830B-4016-92AB-5916328771A5}"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45FE1DCB-BE5B-42F1-AD91-DA71D75A53BC}" type="presParOf" srcId="{D4F0E56E-52BC-4481-9953-87162A0575A8}" destId="{BD7AB6BD-876D-44D4-8AB9-12857BD8903F}" srcOrd="0" destOrd="0" presId="urn:microsoft.com/office/officeart/2005/8/layout/cycle1"/>
    <dgm:cxn modelId="{9A434AE9-9907-42F0-8265-8356D2B95ACE}" type="presParOf" srcId="{D4F0E56E-52BC-4481-9953-87162A0575A8}" destId="{A88A7D5F-006D-4BEA-9ABC-26596995C78E}" srcOrd="1" destOrd="0" presId="urn:microsoft.com/office/officeart/2005/8/layout/cycle1"/>
    <dgm:cxn modelId="{797D1C45-9A35-4008-B428-4AB6B90069ED}" type="presParOf" srcId="{D4F0E56E-52BC-4481-9953-87162A0575A8}" destId="{5A044165-1FDF-45B8-881D-C09173C2E8A1}" srcOrd="2" destOrd="0" presId="urn:microsoft.com/office/officeart/2005/8/layout/cycle1"/>
    <dgm:cxn modelId="{B1FFDCD5-0714-46AD-93B2-7C9325D7A3D9}" type="presParOf" srcId="{D4F0E56E-52BC-4481-9953-87162A0575A8}" destId="{73EC10B7-65C6-4A79-9D94-23D0317D52E3}" srcOrd="3" destOrd="0" presId="urn:microsoft.com/office/officeart/2005/8/layout/cycle1"/>
    <dgm:cxn modelId="{F0E0F338-5BE5-432D-9EC8-B68A5214F566}" type="presParOf" srcId="{D4F0E56E-52BC-4481-9953-87162A0575A8}" destId="{5F116F0B-8710-4BA3-9735-93D090168076}" srcOrd="4" destOrd="0" presId="urn:microsoft.com/office/officeart/2005/8/layout/cycle1"/>
    <dgm:cxn modelId="{E0D07933-8F9A-4793-B590-336A619460C5}" type="presParOf" srcId="{D4F0E56E-52BC-4481-9953-87162A0575A8}" destId="{5CB311D5-D9FF-44A8-BC68-B3DB0E1FC227}" srcOrd="5" destOrd="0" presId="urn:microsoft.com/office/officeart/2005/8/layout/cycle1"/>
    <dgm:cxn modelId="{AE6CA3BF-D696-468A-90DE-5C4EB5766E45}" type="presParOf" srcId="{D4F0E56E-52BC-4481-9953-87162A0575A8}" destId="{6D3B1790-9EF0-4DFA-AB4A-713F4E58F474}" srcOrd="6" destOrd="0" presId="urn:microsoft.com/office/officeart/2005/8/layout/cycle1"/>
    <dgm:cxn modelId="{BDD012C5-14EE-470F-B7FB-AB6940C62559}" type="presParOf" srcId="{D4F0E56E-52BC-4481-9953-87162A0575A8}" destId="{C63F477F-2B93-435D-A8BF-018D8EA2B7C7}" srcOrd="7" destOrd="0" presId="urn:microsoft.com/office/officeart/2005/8/layout/cycle1"/>
    <dgm:cxn modelId="{5AF85A7A-3B22-447E-A9A1-D28D55560295}" type="presParOf" srcId="{D4F0E56E-52BC-4481-9953-87162A0575A8}" destId="{0C0C8F12-C4C3-40CD-B3D5-824953FAACF3}" srcOrd="8" destOrd="0" presId="urn:microsoft.com/office/officeart/2005/8/layout/cycle1"/>
    <dgm:cxn modelId="{A77E8E55-CB8C-4C1A-9749-FBDF67CDC266}" type="presParOf" srcId="{D4F0E56E-52BC-4481-9953-87162A0575A8}" destId="{DB8A7207-B4DB-4EF4-86A0-19383575EA08}" srcOrd="9" destOrd="0" presId="urn:microsoft.com/office/officeart/2005/8/layout/cycle1"/>
    <dgm:cxn modelId="{E0A8FA58-A584-4BA5-90EF-4B783DE22B3B}" type="presParOf" srcId="{D4F0E56E-52BC-4481-9953-87162A0575A8}" destId="{EA6D6A5F-830B-4016-92AB-5916328771A5}" srcOrd="10" destOrd="0" presId="urn:microsoft.com/office/officeart/2005/8/layout/cycle1"/>
    <dgm:cxn modelId="{719E4FBD-C0BA-476D-AF32-5D10C3BEA23B}" type="presParOf" srcId="{D4F0E56E-52BC-4481-9953-87162A0575A8}" destId="{78DC0811-6BC0-4448-9A1C-945055CCAEE6}" srcOrd="11" destOrd="0" presId="urn:microsoft.com/office/officeart/2005/8/layout/cycle1"/>
    <dgm:cxn modelId="{86E4F9C9-A5AD-49C3-999E-C3433F997F51}" type="presParOf" srcId="{D4F0E56E-52BC-4481-9953-87162A0575A8}" destId="{87229249-D890-4629-8919-5E7C4D1FFB5B}" srcOrd="12" destOrd="0" presId="urn:microsoft.com/office/officeart/2005/8/layout/cycle1"/>
    <dgm:cxn modelId="{0CEA0B79-ED7B-4351-A9E2-287772CE632C}" type="presParOf" srcId="{D4F0E56E-52BC-4481-9953-87162A0575A8}" destId="{58DB0CC2-E164-4E3C-B114-31A80891FE46}" srcOrd="13" destOrd="0" presId="urn:microsoft.com/office/officeart/2005/8/layout/cycle1"/>
    <dgm:cxn modelId="{C52459A5-A2F7-49DD-9047-2F54392832AE}" type="presParOf" srcId="{D4F0E56E-52BC-4481-9953-87162A0575A8}" destId="{3D596900-9661-4F79-92B9-6B021D03520D}" srcOrd="14" destOrd="0" presId="urn:microsoft.com/office/officeart/2005/8/layout/cycle1"/>
  </dgm:cxnLst>
  <dgm:bg/>
  <dgm:whole/>
</dgm:dataModel>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0.77584</cdr:x>
      <cdr:y>0.01763</cdr:y>
    </cdr:from>
    <cdr:to>
      <cdr:x>0.81401</cdr:x>
      <cdr:y>0.06229</cdr:y>
    </cdr:to>
    <cdr:sp macro="" textlink="">
      <cdr:nvSpPr>
        <cdr:cNvPr id="8" name="Стрелка влево 7"/>
        <cdr:cNvSpPr/>
      </cdr:nvSpPr>
      <cdr:spPr>
        <a:xfrm xmlns:a="http://schemas.openxmlformats.org/drawingml/2006/main">
          <a:off x="5725657" y="74887"/>
          <a:ext cx="281693" cy="189722"/>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0.77378</cdr:x>
      <cdr:y>0.10668</cdr:y>
    </cdr:from>
    <cdr:to>
      <cdr:x>0.81298</cdr:x>
      <cdr:y>0.15424</cdr:y>
    </cdr:to>
    <cdr:sp macro="" textlink="">
      <cdr:nvSpPr>
        <cdr:cNvPr id="9" name="Стрелка влево 8"/>
        <cdr:cNvSpPr/>
      </cdr:nvSpPr>
      <cdr:spPr>
        <a:xfrm xmlns:a="http://schemas.openxmlformats.org/drawingml/2006/main">
          <a:off x="5710454" y="453183"/>
          <a:ext cx="289295" cy="202043"/>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0.7761</cdr:x>
      <cdr:y>0.20342</cdr:y>
    </cdr:from>
    <cdr:to>
      <cdr:x>0.81221</cdr:x>
      <cdr:y>0.24736</cdr:y>
    </cdr:to>
    <cdr:sp macro="" textlink="">
      <cdr:nvSpPr>
        <cdr:cNvPr id="10" name="Стрелка влево 9"/>
        <cdr:cNvSpPr/>
      </cdr:nvSpPr>
      <cdr:spPr>
        <a:xfrm xmlns:a="http://schemas.openxmlformats.org/drawingml/2006/main">
          <a:off x="5727580" y="864147"/>
          <a:ext cx="266491" cy="1866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0.77622</cdr:x>
      <cdr:y>0.27206</cdr:y>
    </cdr:from>
    <cdr:to>
      <cdr:x>0.81749</cdr:x>
      <cdr:y>0.31963</cdr:y>
    </cdr:to>
    <cdr:sp macro="" textlink="">
      <cdr:nvSpPr>
        <cdr:cNvPr id="11" name="Стрелка влево 10"/>
        <cdr:cNvSpPr/>
      </cdr:nvSpPr>
      <cdr:spPr>
        <a:xfrm xmlns:a="http://schemas.openxmlformats.org/drawingml/2006/main">
          <a:off x="5728496" y="1155735"/>
          <a:ext cx="304571" cy="202084"/>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0.09209</cdr:x>
      <cdr:y>0.10153</cdr:y>
    </cdr:from>
    <cdr:to>
      <cdr:x>0.76783</cdr:x>
      <cdr:y>0.10914</cdr:y>
    </cdr:to>
    <cdr:sp macro="" textlink="">
      <cdr:nvSpPr>
        <cdr:cNvPr id="15" name="Прямая соединительная линия 14"/>
        <cdr:cNvSpPr/>
      </cdr:nvSpPr>
      <cdr:spPr>
        <a:xfrm xmlns:a="http://schemas.openxmlformats.org/drawingml/2006/main" rot="10800000" flipV="1">
          <a:off x="679623" y="522244"/>
          <a:ext cx="4986941" cy="39142"/>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0.10552</cdr:x>
      <cdr:y>0.08485</cdr:y>
    </cdr:from>
    <cdr:to>
      <cdr:x>0.78332</cdr:x>
      <cdr:y>0.09246</cdr:y>
    </cdr:to>
    <cdr:sp macro="" textlink="">
      <cdr:nvSpPr>
        <cdr:cNvPr id="17" name="Прямая соединительная линия 16"/>
        <cdr:cNvSpPr/>
      </cdr:nvSpPr>
      <cdr:spPr>
        <a:xfrm xmlns:a="http://schemas.openxmlformats.org/drawingml/2006/main" rot="10800000" flipV="1">
          <a:off x="778739" y="436409"/>
          <a:ext cx="5002144" cy="39142"/>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0.09765</cdr:x>
      <cdr:y>0.28623</cdr:y>
    </cdr:from>
    <cdr:to>
      <cdr:x>0.77442</cdr:x>
      <cdr:y>0.29384</cdr:y>
    </cdr:to>
    <cdr:sp macro="" textlink="">
      <cdr:nvSpPr>
        <cdr:cNvPr id="20" name="Прямая соединительная линия 19"/>
        <cdr:cNvSpPr/>
      </cdr:nvSpPr>
      <cdr:spPr>
        <a:xfrm xmlns:a="http://schemas.openxmlformats.org/drawingml/2006/main" rot="10800000" flipV="1">
          <a:off x="720654" y="1472245"/>
          <a:ext cx="4994542" cy="3914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0.10835</cdr:x>
      <cdr:y>0.25085</cdr:y>
    </cdr:from>
    <cdr:to>
      <cdr:x>0.78822</cdr:x>
      <cdr:y>0.26353</cdr:y>
    </cdr:to>
    <cdr:sp macro="" textlink="">
      <cdr:nvSpPr>
        <cdr:cNvPr id="22" name="Прямая соединительная линия 21"/>
        <cdr:cNvSpPr/>
      </cdr:nvSpPr>
      <cdr:spPr>
        <a:xfrm xmlns:a="http://schemas.openxmlformats.org/drawingml/2006/main" flipV="1">
          <a:off x="799620" y="1290230"/>
          <a:ext cx="5017420" cy="652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0.7944</cdr:x>
      <cdr:y>0.08744</cdr:y>
    </cdr:from>
    <cdr:to>
      <cdr:x>1</cdr:x>
      <cdr:y>0.20386</cdr:y>
    </cdr:to>
    <cdr:sp macro="" textlink="">
      <cdr:nvSpPr>
        <cdr:cNvPr id="24" name="TextBox 23"/>
        <cdr:cNvSpPr txBox="1"/>
      </cdr:nvSpPr>
      <cdr:spPr>
        <a:xfrm xmlns:a="http://schemas.openxmlformats.org/drawingml/2006/main">
          <a:off x="5540813" y="445582"/>
          <a:ext cx="1434027" cy="593239"/>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среднем</a:t>
          </a:r>
          <a:r>
            <a:rPr lang="ru-RU" sz="800" b="1" baseline="0"/>
            <a:t> на душу населения по Российской Федерации</a:t>
          </a:r>
          <a:endParaRPr lang="ru-RU" sz="800" b="1"/>
        </a:p>
      </cdr:txBody>
    </cdr:sp>
  </cdr:relSizeAnchor>
  <cdr:relSizeAnchor xmlns:cdr="http://schemas.openxmlformats.org/drawingml/2006/chartDrawing">
    <cdr:from>
      <cdr:x>0.79569</cdr:x>
      <cdr:y>0</cdr:y>
    </cdr:from>
    <cdr:to>
      <cdr:x>1</cdr:x>
      <cdr:y>0.08744</cdr:y>
    </cdr:to>
    <cdr:sp macro="" textlink="">
      <cdr:nvSpPr>
        <cdr:cNvPr id="26" name="TextBox 25"/>
        <cdr:cNvSpPr txBox="1"/>
      </cdr:nvSpPr>
      <cdr:spPr>
        <a:xfrm xmlns:a="http://schemas.openxmlformats.org/drawingml/2006/main">
          <a:off x="5549810" y="0"/>
          <a:ext cx="1425030" cy="44558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Российской Федерации</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0.79504</cdr:x>
      <cdr:y>0.19252</cdr:y>
    </cdr:from>
    <cdr:to>
      <cdr:x>1</cdr:x>
      <cdr:y>0.28436</cdr:y>
    </cdr:to>
    <cdr:sp macro="" textlink="">
      <cdr:nvSpPr>
        <cdr:cNvPr id="30" name="TextBox 29"/>
        <cdr:cNvSpPr txBox="1"/>
      </cdr:nvSpPr>
      <cdr:spPr>
        <a:xfrm xmlns:a="http://schemas.openxmlformats.org/drawingml/2006/main">
          <a:off x="5545277" y="981075"/>
          <a:ext cx="1429563"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a:t>
          </a:r>
          <a:r>
            <a:rPr lang="ru-RU" sz="800" b="1" baseline="0"/>
            <a:t> </a:t>
          </a:r>
          <a:r>
            <a:rPr lang="ru-RU" sz="800" b="1"/>
            <a:t>среднем на душу</a:t>
          </a:r>
          <a:r>
            <a:rPr lang="ru-RU" sz="800" b="1" baseline="0"/>
            <a:t> </a:t>
          </a:r>
          <a:r>
            <a:rPr lang="ru-RU" sz="800" b="1"/>
            <a:t>населения  по ПФО</a:t>
          </a:r>
        </a:p>
      </cdr:txBody>
    </cdr:sp>
  </cdr:relSizeAnchor>
  <cdr:relSizeAnchor xmlns:cdr="http://schemas.openxmlformats.org/drawingml/2006/chartDrawing">
    <cdr:from>
      <cdr:x>0.79569</cdr:x>
      <cdr:y>0.2697</cdr:y>
    </cdr:from>
    <cdr:to>
      <cdr:x>1</cdr:x>
      <cdr:y>0.36069</cdr:y>
    </cdr:to>
    <cdr:sp macro="" textlink="">
      <cdr:nvSpPr>
        <cdr:cNvPr id="31" name="TextBox 30"/>
        <cdr:cNvSpPr txBox="1"/>
      </cdr:nvSpPr>
      <cdr:spPr>
        <a:xfrm xmlns:a="http://schemas.openxmlformats.org/drawingml/2006/main">
          <a:off x="5872163" y="1387177"/>
          <a:ext cx="1507807"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0.68554</cdr:x>
      <cdr:y>0.03122</cdr:y>
    </cdr:from>
    <cdr:to>
      <cdr:x>0.77481</cdr:x>
      <cdr:y>0.08005</cdr:y>
    </cdr:to>
    <cdr:sp macro="" textlink="">
      <cdr:nvSpPr>
        <cdr:cNvPr id="32" name="TextBox 31"/>
        <cdr:cNvSpPr txBox="1"/>
      </cdr:nvSpPr>
      <cdr:spPr>
        <a:xfrm xmlns:a="http://schemas.openxmlformats.org/drawingml/2006/main">
          <a:off x="4781550" y="159093"/>
          <a:ext cx="622626"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64</a:t>
          </a:r>
          <a:r>
            <a:rPr lang="ru-RU" sz="1000" b="1" i="1" baseline="0">
              <a:solidFill>
                <a:schemeClr val="accent2">
                  <a:lumMod val="75000"/>
                </a:schemeClr>
              </a:solidFill>
            </a:rPr>
            <a:t> 749</a:t>
          </a:r>
          <a:endParaRPr lang="ru-RU" sz="1000" b="1" i="1">
            <a:solidFill>
              <a:schemeClr val="accent2">
                <a:lumMod val="75000"/>
              </a:schemeClr>
            </a:solidFill>
          </a:endParaRPr>
        </a:p>
      </cdr:txBody>
    </cdr:sp>
  </cdr:relSizeAnchor>
  <cdr:relSizeAnchor xmlns:cdr="http://schemas.openxmlformats.org/drawingml/2006/chartDrawing">
    <cdr:from>
      <cdr:x>0.68964</cdr:x>
      <cdr:y>0.08989</cdr:y>
    </cdr:from>
    <cdr:to>
      <cdr:x>0.77481</cdr:x>
      <cdr:y>0.13872</cdr:y>
    </cdr:to>
    <cdr:sp macro="" textlink="">
      <cdr:nvSpPr>
        <cdr:cNvPr id="34" name="TextBox 33"/>
        <cdr:cNvSpPr txBox="1"/>
      </cdr:nvSpPr>
      <cdr:spPr>
        <a:xfrm xmlns:a="http://schemas.openxmlformats.org/drawingml/2006/main">
          <a:off x="4810125" y="458068"/>
          <a:ext cx="594051"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63</a:t>
          </a:r>
          <a:r>
            <a:rPr lang="ru-RU" sz="1000" b="1" i="1" baseline="0">
              <a:solidFill>
                <a:schemeClr val="accent1">
                  <a:lumMod val="75000"/>
                </a:schemeClr>
              </a:solidFill>
            </a:rPr>
            <a:t> 577</a:t>
          </a:r>
          <a:endParaRPr lang="ru-RU" sz="1000" b="1" i="1">
            <a:solidFill>
              <a:schemeClr val="accent1">
                <a:lumMod val="75000"/>
              </a:schemeClr>
            </a:solidFill>
          </a:endParaRPr>
        </a:p>
      </cdr:txBody>
    </cdr:sp>
  </cdr:relSizeAnchor>
  <cdr:relSizeAnchor xmlns:cdr="http://schemas.openxmlformats.org/drawingml/2006/chartDrawing">
    <cdr:from>
      <cdr:x>0.7191</cdr:x>
      <cdr:y>0.15807</cdr:y>
    </cdr:from>
    <cdr:to>
      <cdr:x>0.77068</cdr:x>
      <cdr:y>0.19929</cdr:y>
    </cdr:to>
    <cdr:sp macro="" textlink="">
      <cdr:nvSpPr>
        <cdr:cNvPr id="35" name="TextBox 34"/>
        <cdr:cNvSpPr txBox="1"/>
      </cdr:nvSpPr>
      <cdr:spPr>
        <a:xfrm xmlns:a="http://schemas.openxmlformats.org/drawingml/2006/main">
          <a:off x="6639208" y="949577"/>
          <a:ext cx="476250" cy="247649"/>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48</a:t>
          </a:r>
          <a:r>
            <a:rPr lang="ru-RU" sz="1000" b="1" i="1" baseline="0">
              <a:solidFill>
                <a:schemeClr val="accent2">
                  <a:lumMod val="75000"/>
                </a:schemeClr>
              </a:solidFill>
            </a:rPr>
            <a:t> 814</a:t>
          </a:r>
          <a:endParaRPr lang="ru-RU" sz="1000" b="1" i="1">
            <a:solidFill>
              <a:schemeClr val="accent2">
                <a:lumMod val="75000"/>
              </a:schemeClr>
            </a:solidFill>
          </a:endParaRPr>
        </a:p>
      </cdr:txBody>
    </cdr:sp>
  </cdr:relSizeAnchor>
  <cdr:relSizeAnchor xmlns:cdr="http://schemas.openxmlformats.org/drawingml/2006/chartDrawing">
    <cdr:from>
      <cdr:x>0.72116</cdr:x>
      <cdr:y>0.231</cdr:y>
    </cdr:from>
    <cdr:to>
      <cdr:x>0.77172</cdr:x>
      <cdr:y>0.26589</cdr:y>
    </cdr:to>
    <cdr:sp macro="" textlink="">
      <cdr:nvSpPr>
        <cdr:cNvPr id="36" name="TextBox 35"/>
        <cdr:cNvSpPr txBox="1"/>
      </cdr:nvSpPr>
      <cdr:spPr>
        <a:xfrm xmlns:a="http://schemas.openxmlformats.org/drawingml/2006/main">
          <a:off x="6658258" y="1387726"/>
          <a:ext cx="466725" cy="209550"/>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45</a:t>
          </a:r>
          <a:r>
            <a:rPr lang="ru-RU" sz="1000" b="1" i="1" baseline="0">
              <a:solidFill>
                <a:schemeClr val="accent1">
                  <a:lumMod val="75000"/>
                </a:schemeClr>
              </a:solidFill>
            </a:rPr>
            <a:t> 973</a:t>
          </a:r>
          <a:endParaRPr lang="ru-RU" sz="1000" b="1" i="1">
            <a:solidFill>
              <a:schemeClr val="accent1">
                <a:lumMod val="75000"/>
              </a:schemeClr>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0.00171</cdr:x>
      <cdr:y>0.83197</cdr:y>
    </cdr:from>
    <cdr:to>
      <cdr:x>0.9872</cdr:x>
      <cdr:y>0.94246</cdr:y>
    </cdr:to>
    <cdr:sp macro="" textlink="">
      <cdr:nvSpPr>
        <cdr:cNvPr id="5" name="TextBox 1"/>
        <cdr:cNvSpPr txBox="1"/>
      </cdr:nvSpPr>
      <cdr:spPr>
        <a:xfrm xmlns:a="http://schemas.openxmlformats.org/drawingml/2006/main">
          <a:off x="15241" y="5433061"/>
          <a:ext cx="8801055" cy="72153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900" b="1">
            <a:solidFill>
              <a:srgbClr val="FF0000"/>
            </a:solidFill>
            <a:latin typeface="Times New Roman" pitchFamily="18" charset="0"/>
            <a:ea typeface="+mn-ea"/>
            <a:cs typeface="Times New Roman" pitchFamily="18" charset="0"/>
          </a:endParaRPr>
        </a:p>
      </cdr:txBody>
    </cdr:sp>
  </cdr:relSizeAnchor>
  <cdr:relSizeAnchor xmlns:cdr="http://schemas.openxmlformats.org/drawingml/2006/chartDrawing">
    <cdr:from>
      <cdr:x>0.05478</cdr:x>
      <cdr:y>0.84046</cdr:y>
    </cdr:from>
    <cdr:to>
      <cdr:x>0.9541</cdr:x>
      <cdr:y>0.91981</cdr:y>
    </cdr:to>
    <cdr:sp macro="" textlink="">
      <cdr:nvSpPr>
        <cdr:cNvPr id="8" name="TextBox 1"/>
        <cdr:cNvSpPr txBox="1"/>
      </cdr:nvSpPr>
      <cdr:spPr>
        <a:xfrm xmlns:a="http://schemas.openxmlformats.org/drawingml/2006/main">
          <a:off x="372570" y="5659782"/>
          <a:ext cx="6116140" cy="534356"/>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1">
              <a:solidFill>
                <a:srgbClr val="FF0000"/>
              </a:solidFill>
              <a:latin typeface="Times New Roman" pitchFamily="18" charset="0"/>
              <a:cs typeface="Times New Roman" pitchFamily="18" charset="0"/>
            </a:rPr>
            <a:t>*</a:t>
          </a:r>
          <a:r>
            <a:rPr lang="ru-RU" sz="1000" b="1" baseline="0">
              <a:solidFill>
                <a:srgbClr val="FF0000"/>
              </a:solidFill>
              <a:latin typeface="Times New Roman" pitchFamily="18" charset="0"/>
              <a:cs typeface="Times New Roman" pitchFamily="18" charset="0"/>
            </a:rPr>
            <a:t> </a:t>
          </a:r>
          <a:r>
            <a:rPr lang="ru-RU" sz="10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муниципальное образование с максимальным уровнем</a:t>
          </a:r>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бюджетной обеспеченности</a:t>
          </a:r>
          <a:endParaRPr lang="ru-RU" sz="900">
            <a:solidFill>
              <a:srgbClr val="FF0000"/>
            </a:solidFill>
            <a:latin typeface="Times New Roman" pitchFamily="18" charset="0"/>
            <a:cs typeface="Times New Roman" pitchFamily="18" charset="0"/>
          </a:endParaRPr>
        </a:p>
        <a:p xmlns:a="http://schemas.openxmlformats.org/drawingml/2006/main">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муниципальные образования  уровень бюджетной обеспечености которых, превышает критерий выравнивания бюджетной обеспеченности</a:t>
          </a:r>
          <a:r>
            <a:rPr lang="en-US" sz="9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 (не получающие</a:t>
          </a:r>
          <a:r>
            <a:rPr lang="ru-RU" sz="900" b="1" baseline="0">
              <a:solidFill>
                <a:srgbClr val="FF0000"/>
              </a:solidFill>
              <a:latin typeface="Times New Roman" pitchFamily="18" charset="0"/>
              <a:cs typeface="Times New Roman" pitchFamily="18" charset="0"/>
            </a:rPr>
            <a:t> дотацию на выравнивание бюджетной обеспеченности)</a:t>
          </a:r>
          <a:endParaRPr lang="ru-RU" sz="900" b="1">
            <a:solidFill>
              <a:srgbClr val="FF0000"/>
            </a:solidFill>
            <a:latin typeface="Times New Roman" pitchFamily="18" charset="0"/>
            <a:cs typeface="Times New Roman" pitchFamily="18" charset="0"/>
          </a:endParaRPr>
        </a:p>
      </cdr:txBody>
    </cdr:sp>
  </cdr:relSizeAnchor>
  <cdr:relSizeAnchor xmlns:cdr="http://schemas.openxmlformats.org/drawingml/2006/chartDrawing">
    <cdr:from>
      <cdr:x>0.05717</cdr:x>
      <cdr:y>0.86823</cdr:y>
    </cdr:from>
    <cdr:to>
      <cdr:x>0.06229</cdr:x>
      <cdr:y>0.87523</cdr:y>
    </cdr:to>
    <cdr:sp macro="" textlink="">
      <cdr:nvSpPr>
        <cdr:cNvPr id="9" name="Блок-схема: узел 8"/>
        <cdr:cNvSpPr/>
      </cdr:nvSpPr>
      <cdr:spPr>
        <a:xfrm xmlns:a="http://schemas.openxmlformats.org/drawingml/2006/main">
          <a:off x="510565" y="5709557"/>
          <a:ext cx="45725" cy="46033"/>
        </a:xfrm>
        <a:prstGeom xmlns:a="http://schemas.openxmlformats.org/drawingml/2006/main" prst="flowChartConnector">
          <a:avLst/>
        </a:prstGeom>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0.15419</cdr:x>
      <cdr:y>0.42032</cdr:y>
    </cdr:from>
    <cdr:to>
      <cdr:x>0.78985</cdr:x>
      <cdr:y>0.46501</cdr:y>
    </cdr:to>
    <cdr:sp macro="" textlink="">
      <cdr:nvSpPr>
        <cdr:cNvPr id="7" name="TextBox 1"/>
        <cdr:cNvSpPr txBox="1"/>
      </cdr:nvSpPr>
      <cdr:spPr>
        <a:xfrm xmlns:a="http://schemas.openxmlformats.org/drawingml/2006/main">
          <a:off x="1694848" y="2667963"/>
          <a:ext cx="6987080" cy="283668"/>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i="1">
              <a:solidFill>
                <a:srgbClr val="C0504D">
                  <a:lumMod val="50000"/>
                </a:srgbClr>
              </a:solidFill>
              <a:latin typeface="Times New Roman" pitchFamily="18" charset="0"/>
              <a:cs typeface="Times New Roman" pitchFamily="18" charset="0"/>
            </a:rPr>
            <a:t>Критерий выравнивания бюджетной обеспеченности =1,1093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FEDF28-08BA-4015-9391-01547AE4E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231</TotalTime>
  <Pages>84</Pages>
  <Words>21635</Words>
  <Characters>123326</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Kubasheva</cp:lastModifiedBy>
  <cp:revision>9</cp:revision>
  <cp:lastPrinted>2016-12-30T06:39:00Z</cp:lastPrinted>
  <dcterms:created xsi:type="dcterms:W3CDTF">2016-12-29T09:55:00Z</dcterms:created>
  <dcterms:modified xsi:type="dcterms:W3CDTF">2016-12-30T06:42:00Z</dcterms:modified>
</cp:coreProperties>
</file>