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9F" w:rsidRDefault="0016169F" w:rsidP="0016169F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7A51C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>требований к закупаемым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0343E6">
        <w:rPr>
          <w:rFonts w:ascii="Times New Roman" w:hAnsi="Times New Roman"/>
          <w:b/>
          <w:bCs/>
          <w:sz w:val="28"/>
          <w:szCs w:val="28"/>
        </w:rPr>
        <w:t>отдельным видам</w:t>
      </w:r>
    </w:p>
    <w:p w:rsidR="0016169F" w:rsidRDefault="0016169F" w:rsidP="0016169F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0343E6">
        <w:rPr>
          <w:rFonts w:ascii="Times New Roman" w:hAnsi="Times New Roman"/>
          <w:b/>
          <w:bCs/>
          <w:sz w:val="28"/>
          <w:szCs w:val="28"/>
        </w:rPr>
        <w:t>товаров, работ, услуг (в том числе предельные цены товаров, работ, услуг)</w:t>
      </w:r>
    </w:p>
    <w:p w:rsidR="0016169F" w:rsidRPr="00603286" w:rsidRDefault="0016169F" w:rsidP="0016169F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B3B">
        <w:rPr>
          <w:rFonts w:ascii="Times New Roman" w:hAnsi="Times New Roman"/>
          <w:b/>
          <w:bCs/>
          <w:sz w:val="28"/>
          <w:szCs w:val="28"/>
        </w:rPr>
        <w:t>для обеспечения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3B3B">
        <w:rPr>
          <w:rFonts w:ascii="Times New Roman" w:hAnsi="Times New Roman"/>
          <w:b/>
          <w:bCs/>
          <w:sz w:val="28"/>
          <w:szCs w:val="28"/>
        </w:rPr>
        <w:t>нужд</w:t>
      </w:r>
      <w:r>
        <w:rPr>
          <w:rFonts w:ascii="Times New Roman" w:hAnsi="Times New Roman"/>
          <w:b/>
          <w:bCs/>
          <w:sz w:val="28"/>
          <w:szCs w:val="28"/>
        </w:rPr>
        <w:t xml:space="preserve"> Министерства национальной политики  Удмуртской Республики </w:t>
      </w:r>
      <w:r w:rsidRPr="00603286">
        <w:rPr>
          <w:rFonts w:ascii="Times New Roman" w:hAnsi="Times New Roman"/>
          <w:b/>
          <w:bCs/>
          <w:sz w:val="28"/>
          <w:szCs w:val="28"/>
        </w:rPr>
        <w:t>и подведомственного бюджетного учреждения Удмуртской Республики «Дом Дружбы народов»</w:t>
      </w:r>
    </w:p>
    <w:p w:rsidR="0016169F" w:rsidRPr="007A51CB" w:rsidRDefault="0016169F" w:rsidP="0016169F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b/>
          <w:bCs/>
          <w:sz w:val="28"/>
          <w:szCs w:val="28"/>
        </w:rPr>
      </w:pPr>
    </w:p>
    <w:p w:rsidR="0016169F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43E6">
        <w:rPr>
          <w:rFonts w:ascii="Times New Roman" w:hAnsi="Times New Roman"/>
          <w:sz w:val="28"/>
          <w:szCs w:val="28"/>
        </w:rPr>
        <w:t>В соответствии с пунктом 2 части 4 статьи 19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0343E6">
        <w:rPr>
          <w:rFonts w:ascii="Times New Roman" w:hAnsi="Times New Roman"/>
          <w:sz w:val="28"/>
          <w:szCs w:val="28"/>
        </w:rPr>
        <w:t xml:space="preserve">05 апреля 2013 года </w:t>
      </w:r>
      <w:r>
        <w:rPr>
          <w:rFonts w:ascii="Times New Roman" w:hAnsi="Times New Roman"/>
          <w:sz w:val="28"/>
          <w:szCs w:val="28"/>
        </w:rPr>
        <w:t>№</w:t>
      </w:r>
      <w:r w:rsidRPr="000343E6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0343E6">
        <w:rPr>
          <w:rFonts w:ascii="Times New Roman" w:hAnsi="Times New Roman"/>
          <w:sz w:val="28"/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>», постановлением Правительства Российской Федерации от 02 сентября 2015 года № 926 «Об утверждении Общих правил определения требований к закупаемым заказчиками отдельным видам товаров, работ, услуг (в том 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предельных цен товаров, работ, услуг)», постановлением Правительства Удмуртской Республики от 31 декабря 2015 года № 598  «</w:t>
      </w:r>
      <w:r w:rsidRPr="00B72F53">
        <w:rPr>
          <w:rFonts w:ascii="Times New Roman" w:hAnsi="Times New Roman"/>
          <w:sz w:val="28"/>
          <w:szCs w:val="28"/>
        </w:rPr>
        <w:t>Об утверждении Правил определения требований к закупаемым государственными органами Удмуртской Республики, их территориальными органами и подведомственными указанным органам казенными и бюджетными учреждениями, органом управления Территориального фонда обязательного медицинского страхования Удмуртской Республики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16169F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приказываю: </w:t>
      </w:r>
    </w:p>
    <w:p w:rsidR="0016169F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0343E6">
        <w:rPr>
          <w:rFonts w:ascii="Times New Roman" w:hAnsi="Times New Roman"/>
          <w:sz w:val="28"/>
          <w:szCs w:val="28"/>
        </w:rPr>
        <w:t xml:space="preserve">Утвердить </w:t>
      </w:r>
      <w:r w:rsidRPr="00603286">
        <w:rPr>
          <w:rFonts w:ascii="Times New Roman" w:hAnsi="Times New Roman"/>
          <w:sz w:val="28"/>
          <w:szCs w:val="28"/>
        </w:rPr>
        <w:t>ведомственный перечень</w:t>
      </w:r>
      <w:r w:rsidRPr="0023731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5A36">
        <w:rPr>
          <w:rFonts w:ascii="Times New Roman" w:hAnsi="Times New Roman"/>
          <w:sz w:val="28"/>
          <w:szCs w:val="28"/>
        </w:rPr>
        <w:t xml:space="preserve">отдельных видов товаров, работ, услуг, </w:t>
      </w:r>
      <w:r>
        <w:rPr>
          <w:rFonts w:ascii="Times New Roman" w:hAnsi="Times New Roman"/>
          <w:sz w:val="28"/>
          <w:szCs w:val="28"/>
        </w:rPr>
        <w:t xml:space="preserve">закупаемых </w:t>
      </w:r>
      <w:r w:rsidRPr="007877E5">
        <w:rPr>
          <w:rFonts w:ascii="Times New Roman" w:hAnsi="Times New Roman"/>
          <w:sz w:val="28"/>
          <w:szCs w:val="28"/>
        </w:rPr>
        <w:t xml:space="preserve">для обеспечения нужд </w:t>
      </w:r>
      <w:r w:rsidR="00237317">
        <w:rPr>
          <w:rFonts w:ascii="Times New Roman" w:hAnsi="Times New Roman"/>
          <w:sz w:val="28"/>
          <w:szCs w:val="28"/>
        </w:rPr>
        <w:t xml:space="preserve">Министерства национальной политики </w:t>
      </w:r>
      <w:r w:rsidRPr="007877E5">
        <w:rPr>
          <w:rFonts w:ascii="Times New Roman" w:hAnsi="Times New Roman"/>
          <w:sz w:val="28"/>
          <w:szCs w:val="28"/>
        </w:rPr>
        <w:t>Удмуртской Республики</w:t>
      </w:r>
      <w:r w:rsidR="00603286">
        <w:rPr>
          <w:rFonts w:ascii="Times New Roman" w:hAnsi="Times New Roman"/>
          <w:sz w:val="28"/>
          <w:szCs w:val="28"/>
        </w:rPr>
        <w:t xml:space="preserve"> </w:t>
      </w:r>
      <w:r w:rsidR="00603286" w:rsidRPr="00603286">
        <w:rPr>
          <w:rFonts w:ascii="Times New Roman" w:hAnsi="Times New Roman"/>
          <w:bCs/>
          <w:sz w:val="28"/>
          <w:szCs w:val="28"/>
        </w:rPr>
        <w:t>и подведомственного бюджетного учреждения Удмуртской Республики «Дом Дружбы народов»</w:t>
      </w:r>
      <w:r w:rsidRPr="006032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 потребительских свойств (в том числе качество) и иных их характеристик (в том числе предельные цены товаров, работ, услуг). </w:t>
      </w:r>
    </w:p>
    <w:p w:rsidR="00E70473" w:rsidRDefault="0016169F" w:rsidP="00E7047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14274">
        <w:rPr>
          <w:rFonts w:ascii="Times New Roman" w:hAnsi="Times New Roman"/>
          <w:sz w:val="28"/>
          <w:szCs w:val="28"/>
        </w:rPr>
        <w:tab/>
      </w:r>
      <w:proofErr w:type="gramStart"/>
      <w:r w:rsidRPr="00C1427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4274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</w:t>
      </w:r>
      <w:r w:rsidR="00E70473">
        <w:rPr>
          <w:rFonts w:ascii="Times New Roman" w:hAnsi="Times New Roman"/>
          <w:sz w:val="28"/>
          <w:szCs w:val="28"/>
        </w:rPr>
        <w:t xml:space="preserve">министра </w:t>
      </w:r>
      <w:proofErr w:type="spellStart"/>
      <w:r w:rsidR="00E70473">
        <w:rPr>
          <w:rFonts w:ascii="Times New Roman" w:hAnsi="Times New Roman"/>
          <w:sz w:val="28"/>
          <w:szCs w:val="28"/>
        </w:rPr>
        <w:t>Соковикову</w:t>
      </w:r>
      <w:proofErr w:type="spellEnd"/>
      <w:r w:rsidR="00E70473">
        <w:rPr>
          <w:rFonts w:ascii="Times New Roman" w:hAnsi="Times New Roman"/>
          <w:sz w:val="28"/>
          <w:szCs w:val="28"/>
        </w:rPr>
        <w:t xml:space="preserve"> Л.Ю. </w:t>
      </w:r>
    </w:p>
    <w:p w:rsidR="00E70473" w:rsidRPr="00603286" w:rsidRDefault="00E70473" w:rsidP="00E70473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6169F">
        <w:rPr>
          <w:rFonts w:ascii="Times New Roman" w:hAnsi="Times New Roman"/>
          <w:sz w:val="28"/>
          <w:szCs w:val="28"/>
        </w:rPr>
        <w:t>.</w:t>
      </w:r>
      <w:r w:rsidR="001616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Установить, что действие данного приказа распространяется </w:t>
      </w:r>
      <w:r w:rsidRPr="00603286">
        <w:rPr>
          <w:rFonts w:ascii="Times New Roman" w:hAnsi="Times New Roman"/>
          <w:sz w:val="28"/>
          <w:szCs w:val="28"/>
        </w:rPr>
        <w:t>с 01 января 2016 года.</w:t>
      </w:r>
    </w:p>
    <w:p w:rsidR="00E70473" w:rsidRDefault="00E70473" w:rsidP="00E7047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69F" w:rsidRDefault="0016169F" w:rsidP="0016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69F" w:rsidRPr="0099259F" w:rsidRDefault="00E70473" w:rsidP="00161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</w:t>
      </w:r>
      <w:r w:rsidR="0016169F" w:rsidRPr="0099259F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Н. Буранова </w:t>
      </w:r>
    </w:p>
    <w:p w:rsidR="0016169F" w:rsidRPr="00904C22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69F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16169F" w:rsidSect="002668DF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237317" w:rsidRDefault="0016169F" w:rsidP="00237317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приказом</w:t>
      </w:r>
    </w:p>
    <w:p w:rsidR="00237317" w:rsidRDefault="0016169F" w:rsidP="00237317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7317">
        <w:rPr>
          <w:rFonts w:ascii="Times New Roman" w:eastAsia="Times New Roman" w:hAnsi="Times New Roman"/>
          <w:sz w:val="28"/>
          <w:szCs w:val="28"/>
          <w:lang w:eastAsia="ru-RU"/>
        </w:rPr>
        <w:t>Министерства национальной политики</w:t>
      </w:r>
      <w:r w:rsidRPr="007877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169F" w:rsidRDefault="0016169F" w:rsidP="00237317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77E5">
        <w:rPr>
          <w:rFonts w:ascii="Times New Roman" w:eastAsia="Times New Roman" w:hAnsi="Times New Roman"/>
          <w:sz w:val="28"/>
          <w:szCs w:val="28"/>
          <w:lang w:eastAsia="ru-RU"/>
        </w:rPr>
        <w:t>Удмуртской Республики</w:t>
      </w:r>
    </w:p>
    <w:p w:rsidR="0016169F" w:rsidRPr="00CE1502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 № _______</w:t>
      </w:r>
    </w:p>
    <w:p w:rsidR="0016169F" w:rsidRPr="00CE1502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69F" w:rsidRPr="007E594E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ВЕДОМСТВЕННЫЙ </w:t>
      </w:r>
      <w:r w:rsidRPr="0078585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16169F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F63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видов товаров, работ, услуг, в отношении которых</w:t>
      </w:r>
    </w:p>
    <w:p w:rsidR="0016169F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7F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определяются требования к</w:t>
      </w:r>
      <w:r w:rsidRPr="00407F63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07F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07F63">
        <w:rPr>
          <w:rFonts w:ascii="Times New Roman" w:eastAsia="Times New Roman" w:hAnsi="Times New Roman"/>
          <w:sz w:val="28"/>
          <w:szCs w:val="28"/>
          <w:lang w:eastAsia="ru-RU"/>
        </w:rPr>
        <w:t xml:space="preserve"> (в 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качеству) и иным характеристикам</w:t>
      </w:r>
    </w:p>
    <w:p w:rsidR="0016169F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 том числе</w:t>
      </w:r>
      <w:r w:rsidRPr="00407F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цены товаров, работ, услуг)</w:t>
      </w:r>
    </w:p>
    <w:tbl>
      <w:tblPr>
        <w:tblW w:w="1488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451"/>
        <w:gridCol w:w="850"/>
        <w:gridCol w:w="883"/>
        <w:gridCol w:w="1635"/>
        <w:gridCol w:w="1843"/>
        <w:gridCol w:w="1701"/>
        <w:gridCol w:w="1984"/>
        <w:gridCol w:w="1559"/>
        <w:gridCol w:w="1417"/>
      </w:tblGrid>
      <w:tr w:rsidR="0016169F" w:rsidRPr="00F817A0" w:rsidTr="00B41389">
        <w:tc>
          <w:tcPr>
            <w:tcW w:w="567" w:type="dxa"/>
            <w:vMerge w:val="restart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733" w:type="dxa"/>
            <w:gridSpan w:val="2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 нормативным правовым актом Правительства Удмуртской Республики</w:t>
            </w:r>
          </w:p>
        </w:tc>
        <w:tc>
          <w:tcPr>
            <w:tcW w:w="6661" w:type="dxa"/>
            <w:gridSpan w:val="4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характеристикам, утвержденные</w:t>
            </w:r>
          </w:p>
          <w:p w:rsidR="0016169F" w:rsidRPr="00F817A0" w:rsidRDefault="00D2307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Министерством национальной политики</w:t>
            </w:r>
            <w:r w:rsidR="0016169F"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Удмуртской Республики</w:t>
            </w:r>
          </w:p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169F" w:rsidRPr="00F817A0" w:rsidTr="00B41389">
        <w:trPr>
          <w:trHeight w:val="560"/>
        </w:trPr>
        <w:tc>
          <w:tcPr>
            <w:tcW w:w="567" w:type="dxa"/>
            <w:vMerge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4" w:history="1">
              <w:r w:rsidRPr="00F817A0"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883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35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843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984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59" w:type="dxa"/>
            <w:shd w:val="clear" w:color="auto" w:fill="auto"/>
          </w:tcPr>
          <w:p w:rsidR="0016169F" w:rsidRPr="00F817A0" w:rsidRDefault="0016169F" w:rsidP="00E44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обоснование отклонения значения </w:t>
            </w:r>
            <w:r w:rsidRPr="00D02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характеристики от утвержденной </w:t>
            </w:r>
            <w:r w:rsidR="00E445EA" w:rsidRPr="00D0208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Правительством Удмуртской Республики</w:t>
            </w:r>
            <w:r w:rsidR="00E44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функциональное назначение* </w:t>
            </w:r>
          </w:p>
        </w:tc>
      </w:tr>
      <w:tr w:rsidR="0016169F" w:rsidRPr="00F817A0" w:rsidTr="00B41389">
        <w:tc>
          <w:tcPr>
            <w:tcW w:w="567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451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(«лэптопы»,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«ноутбуки», «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850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Bluetooth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843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Ноутбук: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размер и тип экрана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вес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тип процессора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частота процессора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размер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оперативной памяти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объем накопителя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тип жесткого диска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оптический привод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наличие модулей 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поддержки 3G (UMTS)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тип видеоадаптера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время работы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операционная система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предустановленное программное обеспечение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предельная цена</w:t>
            </w:r>
          </w:p>
        </w:tc>
        <w:tc>
          <w:tcPr>
            <w:tcW w:w="1984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17,5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дюймов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FULL HD IPS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3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кг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br/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двухядерный</w:t>
            </w:r>
            <w:proofErr w:type="spellEnd"/>
            <w:r w:rsidRPr="001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2,5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ГГц</w:t>
            </w:r>
            <w:r w:rsidRPr="001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16169F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</w:t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ГБ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HDD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DVD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SMulti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модулей 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Wi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Fi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Bluetooth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поддержки 3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UMTS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дискретный</w:t>
            </w:r>
            <w:proofErr w:type="gram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встроенный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16169F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ограничений</w:t>
            </w:r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редустановленная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офисные приложения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40 тыс. рублей</w:t>
            </w:r>
          </w:p>
        </w:tc>
        <w:tc>
          <w:tcPr>
            <w:tcW w:w="1559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69F" w:rsidRPr="00F817A0" w:rsidTr="00B41389">
        <w:tc>
          <w:tcPr>
            <w:tcW w:w="567" w:type="dxa"/>
            <w:vMerge w:val="restart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следующих устрой</w:t>
            </w:r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 w:val="restart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 w:val="restart"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Системный блок: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процессора,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частота процессора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размер оперативной памяти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объем накопителя,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/>
              <w:t xml:space="preserve">тип жесткого диска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оптический привод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тип видеоадаптера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операционная система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предустановленное программное обеспечение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предельная цена</w:t>
            </w:r>
          </w:p>
        </w:tc>
        <w:tc>
          <w:tcPr>
            <w:tcW w:w="1984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двухядерный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2,5 ГГц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4ГБ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 ГБ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HDD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DVD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+/-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RW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дискретный и встроенный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ОС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ПО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28 тыс. рублей</w:t>
            </w:r>
          </w:p>
        </w:tc>
        <w:tc>
          <w:tcPr>
            <w:tcW w:w="1559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169F" w:rsidRPr="00F817A0" w:rsidTr="00B41389">
        <w:tc>
          <w:tcPr>
            <w:tcW w:w="567" w:type="dxa"/>
            <w:vMerge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:rsidR="0016169F" w:rsidRPr="00F817A0" w:rsidRDefault="0016169F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Монитор:</w:t>
            </w: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монитора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предельная цена</w:t>
            </w:r>
          </w:p>
        </w:tc>
        <w:tc>
          <w:tcPr>
            <w:tcW w:w="1984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23 дюйма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14 тыс. рублей</w:t>
            </w:r>
          </w:p>
        </w:tc>
        <w:tc>
          <w:tcPr>
            <w:tcW w:w="1559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6169F" w:rsidRPr="00F817A0" w:rsidRDefault="0016169F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715" w:rsidRPr="00F817A0" w:rsidTr="00B41389">
        <w:tc>
          <w:tcPr>
            <w:tcW w:w="567" w:type="dxa"/>
            <w:shd w:val="clear" w:color="auto" w:fill="auto"/>
          </w:tcPr>
          <w:p w:rsidR="00956715" w:rsidRPr="00F817A0" w:rsidRDefault="00956715" w:rsidP="00B41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F817A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56715" w:rsidRPr="00F817A0" w:rsidRDefault="00956715" w:rsidP="00B41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t>30.02.16</w:t>
            </w:r>
          </w:p>
        </w:tc>
        <w:tc>
          <w:tcPr>
            <w:tcW w:w="1451" w:type="dxa"/>
            <w:shd w:val="clear" w:color="auto" w:fill="auto"/>
          </w:tcPr>
          <w:p w:rsidR="00956715" w:rsidRPr="00F817A0" w:rsidRDefault="00956715" w:rsidP="00B41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850" w:type="dxa"/>
            <w:shd w:val="clear" w:color="auto" w:fill="auto"/>
          </w:tcPr>
          <w:p w:rsidR="00956715" w:rsidRPr="00F817A0" w:rsidRDefault="00956715" w:rsidP="00B41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:rsidR="00956715" w:rsidRPr="00F817A0" w:rsidRDefault="00956715" w:rsidP="00B41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</w:tcPr>
          <w:p w:rsidR="00956715" w:rsidRPr="00F817A0" w:rsidRDefault="00956715" w:rsidP="00B413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</w:t>
            </w:r>
            <w:r w:rsidRPr="00F817A0">
              <w:rPr>
                <w:rFonts w:ascii="Times New Roman" w:hAnsi="Times New Roman"/>
                <w:sz w:val="20"/>
                <w:szCs w:val="20"/>
              </w:rPr>
              <w:lastRenderedPageBreak/>
              <w:t>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843" w:type="dxa"/>
            <w:shd w:val="clear" w:color="auto" w:fill="auto"/>
          </w:tcPr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56715" w:rsidRPr="00F817A0" w:rsidRDefault="00956715" w:rsidP="0026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b/>
                <w:sz w:val="20"/>
                <w:szCs w:val="20"/>
              </w:rPr>
              <w:t>Принтер:</w:t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t>метод печати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цветность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максимальный формат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скорость печати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наличие дополнительных модулей и интерфейсов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t xml:space="preserve">Многофункциональное устройство для </w:t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печати,  копирования и сканирования:  </w:t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t>метод печати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разрешение сканирования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цветность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максимальный формат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скорость печати/сканирования,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наличие дополнительных модулей и интерфейсов (сетевой интерфейс, устройства чтения карт памяти и т.д.)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56715" w:rsidRPr="00F817A0" w:rsidRDefault="00956715" w:rsidP="0026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t>Скоростное устройство для печати,  (принтер):</w:t>
            </w:r>
            <w:r w:rsidRPr="00F817A0">
              <w:rPr>
                <w:rFonts w:ascii="Times New Roman" w:hAnsi="Times New Roman"/>
                <w:sz w:val="20"/>
                <w:szCs w:val="20"/>
              </w:rPr>
              <w:t xml:space="preserve"> метод печати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цветность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максимальный формат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скорость печати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наличие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дополнительных модулей и интерфейсов (сетевой интерфейс, устройства чтения карт памяти и т.д.)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t>Скоростное многофункциональное устройство для печати,  копирования и сканирования:</w:t>
            </w:r>
            <w:r w:rsidRPr="00F817A0">
              <w:rPr>
                <w:rFonts w:ascii="Times New Roman" w:hAnsi="Times New Roman"/>
                <w:sz w:val="20"/>
                <w:szCs w:val="20"/>
              </w:rPr>
              <w:t xml:space="preserve"> метод печати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разрешение сканирования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цветность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максимальный формат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скорость печати/сканирования,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наличие дополнительных модулей и интерфейсов (сетевой интерфейс, устройства чтения карт памяти и т.д.)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t>Сканер (поточный):</w:t>
            </w:r>
            <w:r w:rsidRPr="00F81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разрешение сканирования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максимальный формат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скорость сканирования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наличие дополнительных модулей и интерфейсов (сетевой интерфейс, устройства чтения карт памяти и т.д.).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Сканер </w:t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t xml:space="preserve">разрешение сканирования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максимальный формат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скорость сканирования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наличие дополнительных модулей и интерфейсов (сетевой интерфейс, устройства чтения карт памяти и т.д.).</w:t>
            </w:r>
          </w:p>
        </w:tc>
        <w:tc>
          <w:tcPr>
            <w:tcW w:w="1984" w:type="dxa"/>
            <w:shd w:val="clear" w:color="auto" w:fill="auto"/>
          </w:tcPr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lastRenderedPageBreak/>
              <w:br/>
              <w:t>лазерный</w:t>
            </w: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t>черно-белый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А4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25 </w:t>
            </w:r>
            <w:proofErr w:type="spellStart"/>
            <w:proofErr w:type="gramStart"/>
            <w:r w:rsidRPr="00F817A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817A0">
              <w:rPr>
                <w:rFonts w:ascii="Times New Roman" w:hAnsi="Times New Roman"/>
                <w:sz w:val="20"/>
                <w:szCs w:val="20"/>
              </w:rPr>
              <w:t>/мин,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лазерный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t xml:space="preserve">возможное значение 600 </w:t>
            </w:r>
            <w:proofErr w:type="spellStart"/>
            <w:r w:rsidRPr="00F817A0">
              <w:rPr>
                <w:rFonts w:ascii="Times New Roman" w:hAnsi="Times New Roman"/>
                <w:sz w:val="20"/>
                <w:szCs w:val="20"/>
              </w:rPr>
              <w:t>dpi</w:t>
            </w:r>
            <w:proofErr w:type="spellEnd"/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t xml:space="preserve">черно-белый 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F817A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F817A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30 </w:t>
            </w:r>
            <w:proofErr w:type="spellStart"/>
            <w:proofErr w:type="gramStart"/>
            <w:r w:rsidRPr="00F817A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817A0">
              <w:rPr>
                <w:rFonts w:ascii="Times New Roman" w:hAnsi="Times New Roman"/>
                <w:sz w:val="20"/>
                <w:szCs w:val="20"/>
              </w:rPr>
              <w:t>/мин.</w:t>
            </w: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t>USB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лазерный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t>черно-белый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А4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50 </w:t>
            </w:r>
            <w:proofErr w:type="spellStart"/>
            <w:proofErr w:type="gramStart"/>
            <w:r w:rsidRPr="00F817A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817A0">
              <w:rPr>
                <w:rFonts w:ascii="Times New Roman" w:hAnsi="Times New Roman"/>
                <w:sz w:val="20"/>
                <w:szCs w:val="20"/>
              </w:rPr>
              <w:t>/мин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F817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F817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F81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лазерный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возможное значение 600 </w:t>
            </w:r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dpi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черно-белый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А3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30 </w:t>
            </w:r>
            <w:proofErr w:type="spellStart"/>
            <w:proofErr w:type="gramStart"/>
            <w:r w:rsidRPr="00F817A0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F817A0">
              <w:rPr>
                <w:rFonts w:ascii="Times New Roman" w:hAnsi="Times New Roman"/>
                <w:sz w:val="20"/>
                <w:szCs w:val="20"/>
              </w:rPr>
              <w:t>/мин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F817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LAN</w:t>
            </w:r>
            <w:r w:rsidRPr="00F817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wi</w:t>
            </w:r>
            <w:proofErr w:type="spellEnd"/>
            <w:r w:rsidRPr="00F817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Fi</w:t>
            </w:r>
            <w:proofErr w:type="spellEnd"/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возможное значение 600 </w:t>
            </w:r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dpi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А</w:t>
            </w:r>
            <w:proofErr w:type="gramStart"/>
            <w:r w:rsidRPr="00F817A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t>50стр/мин.</w:t>
            </w: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  <w:p w:rsidR="00956715" w:rsidRDefault="00956715" w:rsidP="00267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</w:rPr>
              <w:br/>
              <w:t xml:space="preserve">возможное значение 600 </w:t>
            </w:r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dpi</w:t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А</w:t>
            </w:r>
            <w:proofErr w:type="gramStart"/>
            <w:r w:rsidRPr="00F817A0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</w:r>
            <w:r w:rsidRPr="00F817A0">
              <w:rPr>
                <w:rFonts w:ascii="Times New Roman" w:hAnsi="Times New Roman"/>
                <w:sz w:val="20"/>
                <w:szCs w:val="20"/>
              </w:rPr>
              <w:br/>
              <w:t>5стр/мин.</w:t>
            </w:r>
          </w:p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17A0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1559" w:type="dxa"/>
            <w:shd w:val="clear" w:color="auto" w:fill="auto"/>
          </w:tcPr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56715" w:rsidRPr="00F817A0" w:rsidRDefault="00956715" w:rsidP="0026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6715" w:rsidRPr="00F817A0" w:rsidTr="00B41389">
        <w:tc>
          <w:tcPr>
            <w:tcW w:w="567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1451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Аппаратура передающая для радиосвязи,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радиовещания и телевидения</w:t>
            </w:r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елефоны мобильные)</w:t>
            </w:r>
          </w:p>
        </w:tc>
        <w:tc>
          <w:tcPr>
            <w:tcW w:w="850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883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635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устройства (телефон/смартфон), поддерживаемы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 в расчете на государственного гражданского служащего Удмуртской Республики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Предельная цена для категории должностей государственной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гражданской  службы Удмуртской Республики</w:t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«руководители» 10 тыс. рублей.</w:t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Предельная цена для категории должностей государственной гражданской  службы Удмуртской Республики</w:t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«специалисты» 5 тыс. рублей.</w:t>
            </w:r>
          </w:p>
        </w:tc>
        <w:tc>
          <w:tcPr>
            <w:tcW w:w="1701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Телефон мобильный: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поддерживаемые стандарты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/>
              <w:t>операционная система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время работы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метод управления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количество SIM-карт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наличие модулей и интерфейсов (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USB, GPS)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стоимость годового владения оборудованием (включая договоры технической поддержки, обслуживания, сервисные договоры)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предельная цена в расчете на государственного гражданского служащего Удмуртской Республики</w:t>
            </w:r>
          </w:p>
        </w:tc>
        <w:tc>
          <w:tcPr>
            <w:tcW w:w="1984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GSM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900/1800/1900, 3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4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LTE</w:t>
            </w: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предустановленная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без ограничений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сенсорный</w:t>
            </w:r>
            <w:proofErr w:type="gram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или кнопочный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модулей и интерфейсов 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USB, GPS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Гарантийные обязательства в соответствии с требованиями, установленными заводом-производителем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Предельная цена для категории должностей государственной гражданской  службы Удмуртской Республики</w:t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«руководители» 10 тыс. рублей. Предельная цена для категории должностей государственной гражданской  службы Удмуртской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Республики «специалисты» 5 тыс. рублей.</w:t>
            </w:r>
          </w:p>
        </w:tc>
        <w:tc>
          <w:tcPr>
            <w:tcW w:w="1559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715" w:rsidRPr="00F817A0" w:rsidTr="00B41389">
        <w:tc>
          <w:tcPr>
            <w:tcW w:w="567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993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1451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850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</w:tcPr>
          <w:p w:rsidR="00956715" w:rsidRPr="00603286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Материал (металл), обивочные материалы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значение: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ткань, нетканые материалы для категории должностей государственной гражданской  службы Удмуртской Республики «руководители»:</w:t>
            </w:r>
            <w:proofErr w:type="gramEnd"/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предельное значение - ткань; возможные значения: нетканые материалы</w:t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категории должностей государственной гражданской  службы Удмуртской Республики «специалисты»</w:t>
            </w:r>
          </w:p>
        </w:tc>
        <w:tc>
          <w:tcPr>
            <w:tcW w:w="1701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Кресло рабочее.</w:t>
            </w: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(металл)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обивочные материалы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Кресло рабочее.</w:t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(металл)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обивочные материалы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сталь</w:t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кожа натуральная; искусственная кожа, мебельный (искусственный) мех, искусственная замша (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микрофибра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ткань, нетканые материалы для категории должностей государственной гражданской  службы Удмуртской Республики «руководители»:</w:t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956715" w:rsidRPr="0016169F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сталь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ткань, нетканые материалы для категории должностей государственной гражданской  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службы Удмуртской Республики «специалисты»:</w:t>
            </w:r>
          </w:p>
        </w:tc>
        <w:tc>
          <w:tcPr>
            <w:tcW w:w="1559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715" w:rsidRPr="00F817A0" w:rsidTr="00B41389">
        <w:tc>
          <w:tcPr>
            <w:tcW w:w="567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993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1451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1843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Шкаф металлический для документов:</w:t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(металл)</w:t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сталь</w:t>
            </w:r>
          </w:p>
        </w:tc>
        <w:tc>
          <w:tcPr>
            <w:tcW w:w="1559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6715" w:rsidRPr="00F817A0" w:rsidTr="00B41389">
        <w:tc>
          <w:tcPr>
            <w:tcW w:w="567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93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1451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0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</w:tcPr>
          <w:p w:rsidR="00956715" w:rsidRPr="00F817A0" w:rsidRDefault="00956715" w:rsidP="00B41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1843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пород для категории должностей государственной гражданской  службы Удмуртской Республики</w:t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«руководители» и «специалисты»:</w:t>
            </w: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Стол рабочий: </w:t>
            </w: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 xml:space="preserve">Стол приставной для заседаний Тумба к рабочему столу. </w:t>
            </w:r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  <w:t>Шкаф для одежды. Стеллаж для документов. Стеллаж открытый</w:t>
            </w:r>
            <w:proofErr w:type="gramStart"/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F817A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атериал (вид древесины)</w:t>
            </w:r>
          </w:p>
        </w:tc>
        <w:tc>
          <w:tcPr>
            <w:tcW w:w="1984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56715" w:rsidRPr="00F817A0" w:rsidRDefault="00956715" w:rsidP="00253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древесина хвойных и </w:t>
            </w:r>
            <w:proofErr w:type="spell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пород и древесных материалов, включая древесно-стружечные и </w:t>
            </w:r>
            <w:proofErr w:type="spellStart"/>
            <w:proofErr w:type="gramStart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древесно-волокнистые</w:t>
            </w:r>
            <w:proofErr w:type="spellEnd"/>
            <w:proofErr w:type="gramEnd"/>
            <w:r w:rsidRPr="00F8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плиты для категории должностей государственной гражданской  службы Удмуртской Республики «руководители» и «специалисты» </w:t>
            </w:r>
          </w:p>
        </w:tc>
        <w:tc>
          <w:tcPr>
            <w:tcW w:w="1559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56715" w:rsidRPr="00F817A0" w:rsidRDefault="00956715" w:rsidP="00267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6169F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69F" w:rsidRDefault="00253CD6" w:rsidP="0016169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169F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69F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69F" w:rsidRPr="000A3F19" w:rsidRDefault="0016169F" w:rsidP="0016169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614A7E" w:rsidRPr="0016169F" w:rsidRDefault="00614A7E" w:rsidP="0016169F"/>
    <w:sectPr w:rsidR="00614A7E" w:rsidRPr="0016169F" w:rsidSect="00537AF8">
      <w:pgSz w:w="16838" w:h="11906" w:orient="landscape"/>
      <w:pgMar w:top="851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69F"/>
    <w:rsid w:val="00053AE1"/>
    <w:rsid w:val="0016169F"/>
    <w:rsid w:val="00237317"/>
    <w:rsid w:val="00253CD6"/>
    <w:rsid w:val="00267557"/>
    <w:rsid w:val="002C712F"/>
    <w:rsid w:val="00603286"/>
    <w:rsid w:val="00614A7E"/>
    <w:rsid w:val="006C4997"/>
    <w:rsid w:val="00940799"/>
    <w:rsid w:val="00956715"/>
    <w:rsid w:val="00A12D91"/>
    <w:rsid w:val="00D0208B"/>
    <w:rsid w:val="00D23075"/>
    <w:rsid w:val="00E445EA"/>
    <w:rsid w:val="00E7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16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E0D3859B7BACDCE5CFCCD8452075671086CDC406A0A29726103654DD4rD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minnac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Minlebaeva</dc:creator>
  <cp:keywords/>
  <dc:description/>
  <cp:lastModifiedBy>Minlebaeva</cp:lastModifiedBy>
  <cp:revision>14</cp:revision>
  <dcterms:created xsi:type="dcterms:W3CDTF">2016-02-17T10:11:00Z</dcterms:created>
  <dcterms:modified xsi:type="dcterms:W3CDTF">2016-02-26T11:52:00Z</dcterms:modified>
</cp:coreProperties>
</file>