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71" w:rsidRDefault="00F85D71" w:rsidP="00475854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BF66E6" w:rsidRPr="00475854" w:rsidRDefault="00BF66E6" w:rsidP="00475854">
      <w:pPr>
        <w:ind w:firstLine="709"/>
        <w:jc w:val="right"/>
        <w:rPr>
          <w:sz w:val="28"/>
          <w:szCs w:val="28"/>
        </w:rPr>
      </w:pPr>
    </w:p>
    <w:p w:rsidR="00F85D71" w:rsidRPr="00475854" w:rsidRDefault="00F85D71" w:rsidP="00475854">
      <w:pPr>
        <w:ind w:firstLine="709"/>
        <w:jc w:val="right"/>
        <w:rPr>
          <w:sz w:val="28"/>
          <w:szCs w:val="28"/>
        </w:rPr>
      </w:pPr>
    </w:p>
    <w:p w:rsidR="00BF66E6" w:rsidRDefault="00BF66E6" w:rsidP="004758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BF66E6" w:rsidRDefault="00BF66E6" w:rsidP="004758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национальной политики Удмуртской Республики</w:t>
      </w:r>
    </w:p>
    <w:p w:rsidR="00F85D71" w:rsidRDefault="00BF66E6" w:rsidP="004758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5D71" w:rsidRPr="00475854">
        <w:rPr>
          <w:b/>
          <w:sz w:val="28"/>
          <w:szCs w:val="28"/>
        </w:rPr>
        <w:t xml:space="preserve"> о состоянии, проблемах и перспективах развития социально ориентированной деятельности некоммерческих организаций </w:t>
      </w:r>
      <w:r>
        <w:rPr>
          <w:b/>
          <w:sz w:val="28"/>
          <w:szCs w:val="28"/>
        </w:rPr>
        <w:t xml:space="preserve"> национально-культурной направленности </w:t>
      </w:r>
      <w:r w:rsidR="00F85D71" w:rsidRPr="00475854">
        <w:rPr>
          <w:b/>
          <w:sz w:val="28"/>
          <w:szCs w:val="28"/>
        </w:rPr>
        <w:t>в Удмуртской Республике</w:t>
      </w:r>
    </w:p>
    <w:p w:rsidR="00475854" w:rsidRPr="00475854" w:rsidRDefault="00475854" w:rsidP="00475854">
      <w:pPr>
        <w:ind w:firstLine="709"/>
        <w:jc w:val="center"/>
        <w:rPr>
          <w:sz w:val="28"/>
          <w:szCs w:val="28"/>
        </w:rPr>
      </w:pPr>
    </w:p>
    <w:p w:rsidR="00F85D71" w:rsidRPr="00475854" w:rsidRDefault="00F85D71" w:rsidP="00475854">
      <w:pPr>
        <w:ind w:firstLine="709"/>
        <w:jc w:val="center"/>
        <w:rPr>
          <w:sz w:val="28"/>
          <w:szCs w:val="28"/>
        </w:rPr>
      </w:pPr>
    </w:p>
    <w:p w:rsidR="007B2DA2" w:rsidRPr="00475854" w:rsidRDefault="00817D94" w:rsidP="00475854">
      <w:pPr>
        <w:ind w:firstLine="709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 xml:space="preserve">1. </w:t>
      </w:r>
      <w:r w:rsidR="007B2DA2" w:rsidRPr="00475854">
        <w:rPr>
          <w:b/>
          <w:sz w:val="28"/>
          <w:szCs w:val="28"/>
        </w:rPr>
        <w:t>Количество СОНКО.</w:t>
      </w:r>
    </w:p>
    <w:p w:rsidR="0038019F" w:rsidRPr="00475854" w:rsidRDefault="007741FD" w:rsidP="00475854">
      <w:pPr>
        <w:ind w:firstLine="709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На территории Удмуртской Республики </w:t>
      </w:r>
      <w:r w:rsidR="00475854">
        <w:rPr>
          <w:sz w:val="28"/>
          <w:szCs w:val="28"/>
        </w:rPr>
        <w:t>действуют</w:t>
      </w:r>
      <w:r w:rsidRPr="00475854">
        <w:rPr>
          <w:sz w:val="28"/>
          <w:szCs w:val="28"/>
        </w:rPr>
        <w:t xml:space="preserve"> 40 республиканских  социально ориентированных некоммерческих организаций национ</w:t>
      </w:r>
      <w:r w:rsidR="00FF3CE7" w:rsidRPr="00475854">
        <w:rPr>
          <w:sz w:val="28"/>
          <w:szCs w:val="28"/>
        </w:rPr>
        <w:t>ально-культурной направленности</w:t>
      </w:r>
      <w:r w:rsidR="00475854">
        <w:rPr>
          <w:sz w:val="28"/>
          <w:szCs w:val="28"/>
        </w:rPr>
        <w:t xml:space="preserve"> (далее – СОНКО)</w:t>
      </w:r>
      <w:r w:rsidR="00CD5553" w:rsidRPr="00475854">
        <w:rPr>
          <w:sz w:val="28"/>
          <w:szCs w:val="28"/>
        </w:rPr>
        <w:t>,</w:t>
      </w:r>
      <w:r w:rsidR="00B923FD" w:rsidRPr="00475854">
        <w:rPr>
          <w:sz w:val="28"/>
          <w:szCs w:val="28"/>
        </w:rPr>
        <w:t xml:space="preserve"> из них со статусом юридического лица – 33 </w:t>
      </w:r>
      <w:r w:rsidR="00475854">
        <w:rPr>
          <w:sz w:val="28"/>
          <w:szCs w:val="28"/>
        </w:rPr>
        <w:t>СО</w:t>
      </w:r>
      <w:r w:rsidR="00B923FD" w:rsidRPr="00475854">
        <w:rPr>
          <w:sz w:val="28"/>
          <w:szCs w:val="28"/>
        </w:rPr>
        <w:t>НКО.</w:t>
      </w:r>
      <w:r w:rsidR="00FF3CE7" w:rsidRPr="00475854">
        <w:rPr>
          <w:sz w:val="28"/>
          <w:szCs w:val="28"/>
        </w:rPr>
        <w:t xml:space="preserve"> </w:t>
      </w:r>
      <w:r w:rsidR="00A6161A" w:rsidRPr="00475854">
        <w:rPr>
          <w:sz w:val="28"/>
          <w:szCs w:val="28"/>
        </w:rPr>
        <w:t xml:space="preserve">В городах и районах республики действуют более 180 отделений </w:t>
      </w:r>
      <w:r w:rsidR="00475854">
        <w:rPr>
          <w:sz w:val="28"/>
          <w:szCs w:val="28"/>
        </w:rPr>
        <w:t>СО</w:t>
      </w:r>
      <w:r w:rsidR="00A6161A" w:rsidRPr="00475854">
        <w:rPr>
          <w:sz w:val="28"/>
          <w:szCs w:val="28"/>
        </w:rPr>
        <w:t>НКО.</w:t>
      </w:r>
    </w:p>
    <w:p w:rsidR="007B2DA2" w:rsidRPr="00475854" w:rsidRDefault="00817D94" w:rsidP="00475854">
      <w:pPr>
        <w:ind w:firstLine="680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 xml:space="preserve">2. </w:t>
      </w:r>
      <w:r w:rsidR="00DD12ED" w:rsidRPr="00475854">
        <w:rPr>
          <w:b/>
          <w:sz w:val="28"/>
          <w:szCs w:val="28"/>
        </w:rPr>
        <w:t>Количество СОНКО, получивших  государственную поддержку.</w:t>
      </w:r>
    </w:p>
    <w:p w:rsidR="00C21D88" w:rsidRPr="00475854" w:rsidRDefault="00817D94" w:rsidP="00475854">
      <w:pPr>
        <w:ind w:firstLine="680"/>
        <w:jc w:val="both"/>
        <w:rPr>
          <w:sz w:val="28"/>
          <w:szCs w:val="28"/>
          <w:shd w:val="clear" w:color="auto" w:fill="FFFFFF"/>
        </w:rPr>
      </w:pPr>
      <w:r w:rsidRPr="00475854">
        <w:rPr>
          <w:sz w:val="28"/>
          <w:szCs w:val="28"/>
        </w:rPr>
        <w:t>В течени</w:t>
      </w:r>
      <w:r w:rsidR="00393FB0" w:rsidRPr="00475854">
        <w:rPr>
          <w:sz w:val="28"/>
          <w:szCs w:val="28"/>
        </w:rPr>
        <w:t xml:space="preserve">е </w:t>
      </w:r>
      <w:r w:rsidRPr="00475854">
        <w:rPr>
          <w:sz w:val="28"/>
          <w:szCs w:val="28"/>
        </w:rPr>
        <w:t xml:space="preserve">2019 года </w:t>
      </w:r>
      <w:r w:rsidR="007B2DA2" w:rsidRPr="00475854">
        <w:rPr>
          <w:sz w:val="28"/>
          <w:szCs w:val="28"/>
        </w:rPr>
        <w:t xml:space="preserve">имущественная, </w:t>
      </w:r>
      <w:r w:rsidR="007B2DA2" w:rsidRPr="00475854">
        <w:rPr>
          <w:sz w:val="28"/>
          <w:szCs w:val="28"/>
          <w:shd w:val="clear" w:color="auto" w:fill="FFFFFF"/>
        </w:rPr>
        <w:t xml:space="preserve">финансовая, организационная, методическая и иная государственная </w:t>
      </w:r>
      <w:r w:rsidR="00475854">
        <w:rPr>
          <w:sz w:val="28"/>
          <w:szCs w:val="28"/>
          <w:shd w:val="clear" w:color="auto" w:fill="FFFFFF"/>
        </w:rPr>
        <w:t xml:space="preserve">ресурсная </w:t>
      </w:r>
      <w:r w:rsidR="007B2DA2" w:rsidRPr="00475854">
        <w:rPr>
          <w:sz w:val="28"/>
          <w:szCs w:val="28"/>
          <w:shd w:val="clear" w:color="auto" w:fill="FFFFFF"/>
        </w:rPr>
        <w:t xml:space="preserve">поддержка  деятельности была </w:t>
      </w:r>
      <w:r w:rsidR="00475854">
        <w:rPr>
          <w:sz w:val="28"/>
          <w:szCs w:val="28"/>
          <w:shd w:val="clear" w:color="auto" w:fill="FFFFFF"/>
        </w:rPr>
        <w:t xml:space="preserve">оказано </w:t>
      </w:r>
      <w:r w:rsidRPr="00475854">
        <w:rPr>
          <w:sz w:val="28"/>
          <w:szCs w:val="28"/>
        </w:rPr>
        <w:t>40 республиканским СОНКО</w:t>
      </w:r>
      <w:r w:rsidR="00475854">
        <w:rPr>
          <w:sz w:val="28"/>
          <w:szCs w:val="28"/>
        </w:rPr>
        <w:t>.</w:t>
      </w:r>
      <w:r w:rsidRPr="00475854">
        <w:rPr>
          <w:sz w:val="28"/>
          <w:szCs w:val="28"/>
        </w:rPr>
        <w:t xml:space="preserve"> </w:t>
      </w:r>
    </w:p>
    <w:p w:rsidR="00DD12ED" w:rsidRPr="00475854" w:rsidRDefault="00817D94" w:rsidP="00475854">
      <w:pPr>
        <w:ind w:firstLine="680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 xml:space="preserve">3. </w:t>
      </w:r>
      <w:r w:rsidR="00DD12ED" w:rsidRPr="00475854">
        <w:rPr>
          <w:b/>
          <w:sz w:val="28"/>
          <w:szCs w:val="28"/>
        </w:rPr>
        <w:t>Количество СОНКО-ОПУ.</w:t>
      </w:r>
    </w:p>
    <w:p w:rsidR="00A6161A" w:rsidRPr="00475854" w:rsidRDefault="00A6161A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В настоящее время в Реестр </w:t>
      </w:r>
      <w:r w:rsidR="00DD12ED" w:rsidRPr="00475854">
        <w:rPr>
          <w:sz w:val="28"/>
          <w:szCs w:val="28"/>
        </w:rPr>
        <w:t>поставщиков общественно полезных услуг</w:t>
      </w:r>
      <w:r w:rsidRPr="00475854">
        <w:rPr>
          <w:sz w:val="28"/>
          <w:szCs w:val="28"/>
        </w:rPr>
        <w:t xml:space="preserve"> социально ориентированные некоммерческие организации, оказывающие услуги населению в </w:t>
      </w:r>
      <w:r w:rsidR="00475854">
        <w:rPr>
          <w:sz w:val="28"/>
          <w:szCs w:val="28"/>
        </w:rPr>
        <w:t>межнациональной</w:t>
      </w:r>
      <w:r w:rsidR="00DD12ED" w:rsidRPr="00475854">
        <w:rPr>
          <w:sz w:val="28"/>
          <w:szCs w:val="28"/>
        </w:rPr>
        <w:t xml:space="preserve"> сфере</w:t>
      </w:r>
      <w:r w:rsidRPr="00475854">
        <w:rPr>
          <w:sz w:val="28"/>
          <w:szCs w:val="28"/>
        </w:rPr>
        <w:t xml:space="preserve">, не включены. </w:t>
      </w:r>
      <w:r w:rsidR="008442A7" w:rsidRPr="00475854">
        <w:rPr>
          <w:sz w:val="28"/>
          <w:szCs w:val="28"/>
        </w:rPr>
        <w:t>В 2019 году планируют войти в состав Реестра поставщиков услуг 2 СОНКО.</w:t>
      </w:r>
    </w:p>
    <w:p w:rsidR="00A6161A" w:rsidRPr="00475854" w:rsidRDefault="008442A7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Вместе с тем, о</w:t>
      </w:r>
      <w:r w:rsidR="00A6161A" w:rsidRPr="00475854">
        <w:rPr>
          <w:sz w:val="28"/>
          <w:szCs w:val="28"/>
        </w:rPr>
        <w:t>бщественно-полезные услуги в сфере межэтнических отношений</w:t>
      </w:r>
      <w:r w:rsidR="00D00C17" w:rsidRPr="00475854">
        <w:rPr>
          <w:sz w:val="28"/>
          <w:szCs w:val="28"/>
        </w:rPr>
        <w:t xml:space="preserve"> оказываются  40 республиканскими СОНКО национально-культурной направленности</w:t>
      </w:r>
      <w:r w:rsidR="00475854">
        <w:rPr>
          <w:sz w:val="28"/>
          <w:szCs w:val="28"/>
        </w:rPr>
        <w:t>.</w:t>
      </w:r>
    </w:p>
    <w:p w:rsidR="00A6161A" w:rsidRPr="00475854" w:rsidRDefault="00D00C17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М</w:t>
      </w:r>
      <w:r w:rsidR="00A6161A" w:rsidRPr="00475854">
        <w:rPr>
          <w:sz w:val="28"/>
          <w:szCs w:val="28"/>
        </w:rPr>
        <w:t>инистерством проводится разъ</w:t>
      </w:r>
      <w:r w:rsidR="00475854">
        <w:rPr>
          <w:sz w:val="28"/>
          <w:szCs w:val="28"/>
        </w:rPr>
        <w:t>яснительная работа с СОНКО</w:t>
      </w:r>
      <w:r w:rsidR="00A6161A" w:rsidRPr="00475854">
        <w:rPr>
          <w:sz w:val="28"/>
          <w:szCs w:val="28"/>
        </w:rPr>
        <w:t xml:space="preserve"> по </w:t>
      </w:r>
      <w:r w:rsidR="00475854">
        <w:rPr>
          <w:sz w:val="28"/>
          <w:szCs w:val="28"/>
        </w:rPr>
        <w:t xml:space="preserve">вопросам важности и </w:t>
      </w:r>
      <w:r w:rsidR="00A6161A" w:rsidRPr="00475854">
        <w:rPr>
          <w:sz w:val="28"/>
          <w:szCs w:val="28"/>
        </w:rPr>
        <w:t>целесообразности включения в Реестр</w:t>
      </w:r>
      <w:r w:rsidRPr="00475854">
        <w:rPr>
          <w:sz w:val="28"/>
          <w:szCs w:val="28"/>
        </w:rPr>
        <w:t>. Р</w:t>
      </w:r>
      <w:r w:rsidR="00A6161A" w:rsidRPr="00475854">
        <w:rPr>
          <w:sz w:val="28"/>
          <w:szCs w:val="28"/>
        </w:rPr>
        <w:t>азработана соответствующая нормативная правовая база.</w:t>
      </w:r>
    </w:p>
    <w:p w:rsidR="007D7241" w:rsidRPr="00475854" w:rsidRDefault="00A6161A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Так, </w:t>
      </w:r>
      <w:r w:rsidR="00475854">
        <w:rPr>
          <w:sz w:val="28"/>
          <w:szCs w:val="28"/>
        </w:rPr>
        <w:t>п</w:t>
      </w:r>
      <w:r w:rsidR="007D7241" w:rsidRPr="00475854">
        <w:rPr>
          <w:sz w:val="28"/>
          <w:szCs w:val="28"/>
        </w:rPr>
        <w:t xml:space="preserve">риказом Миннаца УР № 01/1 – 02/058 от 1 июня 2018 года  утвержден  перечень общественно-полезных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мигрантов, которые могут быть переданы на исполнение социально ориентированным некоммерческим организациям. </w:t>
      </w:r>
      <w:r w:rsidR="00C21D88" w:rsidRPr="00475854">
        <w:rPr>
          <w:sz w:val="28"/>
          <w:szCs w:val="28"/>
        </w:rPr>
        <w:t xml:space="preserve"> </w:t>
      </w:r>
    </w:p>
    <w:p w:rsidR="00A6161A" w:rsidRPr="00475854" w:rsidRDefault="00A6161A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Постановлением Правительства Удмуртской Республики № 559 от 3 декабря 2019 года утвержден</w:t>
      </w:r>
      <w:r w:rsidR="00817326" w:rsidRPr="00475854">
        <w:rPr>
          <w:sz w:val="28"/>
          <w:szCs w:val="28"/>
        </w:rPr>
        <w:t xml:space="preserve"> Порядок предоставления субсидий социально ориентированным некоммерческим организациям – исполнителям общественно полезных услуг в сфере национальной политики. </w:t>
      </w:r>
    </w:p>
    <w:p w:rsidR="00CD5553" w:rsidRPr="00475854" w:rsidRDefault="00A6161A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Утвержден</w:t>
      </w:r>
      <w:r w:rsidR="00CD5553" w:rsidRPr="00475854">
        <w:rPr>
          <w:sz w:val="28"/>
          <w:szCs w:val="28"/>
        </w:rPr>
        <w:t xml:space="preserve"> Административный регламент Министерства национальной политики УР по предоставлению государственной услуги «Оценка качества оказываемых СОНКО общественно полезных услуг установленным критериям» и приведен в соответствие с постановлением Правительства Удмуртской Республики «О порядке разработки и утверждения административных </w:t>
      </w:r>
      <w:r w:rsidR="00CD5553" w:rsidRPr="00475854">
        <w:rPr>
          <w:sz w:val="28"/>
          <w:szCs w:val="28"/>
        </w:rPr>
        <w:lastRenderedPageBreak/>
        <w:t xml:space="preserve">регламентов предоставления государственных услуг в Удмуртской Республике» от 03 мая 2011 года № 132 (в ред. от 10.09.2019 года). </w:t>
      </w:r>
    </w:p>
    <w:p w:rsidR="00DD12ED" w:rsidRPr="00475854" w:rsidRDefault="00817D94" w:rsidP="00475854">
      <w:pPr>
        <w:ind w:firstLine="708"/>
        <w:jc w:val="both"/>
        <w:rPr>
          <w:color w:val="000000"/>
          <w:sz w:val="28"/>
          <w:szCs w:val="28"/>
        </w:rPr>
      </w:pPr>
      <w:r w:rsidRPr="00475854">
        <w:rPr>
          <w:b/>
          <w:color w:val="000000"/>
          <w:sz w:val="28"/>
          <w:szCs w:val="28"/>
        </w:rPr>
        <w:t xml:space="preserve">4. </w:t>
      </w:r>
      <w:r w:rsidR="00D00C17" w:rsidRPr="00475854">
        <w:rPr>
          <w:b/>
          <w:color w:val="000000"/>
          <w:sz w:val="28"/>
          <w:szCs w:val="28"/>
        </w:rPr>
        <w:t>Виды социально-ориентированной деятельности некоммерческих организаций, на развитие которых предоставлена государственная поддержка</w:t>
      </w:r>
      <w:r w:rsidR="00475854">
        <w:rPr>
          <w:b/>
          <w:color w:val="000000"/>
          <w:sz w:val="28"/>
          <w:szCs w:val="28"/>
        </w:rPr>
        <w:t>:</w:t>
      </w:r>
    </w:p>
    <w:p w:rsidR="00475854" w:rsidRDefault="00A6161A" w:rsidP="00475854">
      <w:pPr>
        <w:ind w:firstLine="708"/>
        <w:jc w:val="both"/>
        <w:rPr>
          <w:color w:val="111111"/>
          <w:sz w:val="28"/>
          <w:szCs w:val="28"/>
        </w:rPr>
      </w:pPr>
      <w:r w:rsidRPr="00475854">
        <w:rPr>
          <w:color w:val="111111"/>
          <w:sz w:val="28"/>
          <w:szCs w:val="28"/>
        </w:rPr>
        <w:t xml:space="preserve">развитие </w:t>
      </w:r>
      <w:r w:rsidR="00475854">
        <w:rPr>
          <w:color w:val="111111"/>
          <w:sz w:val="28"/>
          <w:szCs w:val="28"/>
        </w:rPr>
        <w:t>межнационального сотрудничества;</w:t>
      </w:r>
    </w:p>
    <w:p w:rsidR="00475854" w:rsidRDefault="00475854" w:rsidP="00475854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укрепление  </w:t>
      </w:r>
      <w:r w:rsidR="00564C44">
        <w:rPr>
          <w:color w:val="111111"/>
          <w:sz w:val="28"/>
          <w:szCs w:val="28"/>
        </w:rPr>
        <w:t>общероссийской гражданской</w:t>
      </w:r>
      <w:r w:rsidR="00564C44">
        <w:rPr>
          <w:color w:val="111111"/>
          <w:sz w:val="28"/>
          <w:szCs w:val="28"/>
        </w:rPr>
        <w:tab/>
        <w:t xml:space="preserve"> идентичности</w:t>
      </w:r>
      <w:r>
        <w:rPr>
          <w:color w:val="111111"/>
          <w:sz w:val="28"/>
          <w:szCs w:val="28"/>
        </w:rPr>
        <w:t>;</w:t>
      </w:r>
    </w:p>
    <w:p w:rsidR="00475854" w:rsidRDefault="00A6161A" w:rsidP="00475854">
      <w:pPr>
        <w:ind w:firstLine="708"/>
        <w:jc w:val="both"/>
        <w:rPr>
          <w:color w:val="111111"/>
          <w:sz w:val="28"/>
          <w:szCs w:val="28"/>
        </w:rPr>
      </w:pPr>
      <w:r w:rsidRPr="00475854">
        <w:rPr>
          <w:color w:val="111111"/>
          <w:sz w:val="28"/>
          <w:szCs w:val="28"/>
        </w:rPr>
        <w:t>сохранение и защит</w:t>
      </w:r>
      <w:r w:rsidR="00D00C17" w:rsidRPr="00475854">
        <w:rPr>
          <w:color w:val="111111"/>
          <w:sz w:val="28"/>
          <w:szCs w:val="28"/>
        </w:rPr>
        <w:t>а</w:t>
      </w:r>
      <w:r w:rsidRPr="00475854">
        <w:rPr>
          <w:color w:val="111111"/>
          <w:sz w:val="28"/>
          <w:szCs w:val="28"/>
        </w:rPr>
        <w:t xml:space="preserve"> самобытности, культуры, я</w:t>
      </w:r>
      <w:r w:rsidR="00475854">
        <w:rPr>
          <w:color w:val="111111"/>
          <w:sz w:val="28"/>
          <w:szCs w:val="28"/>
        </w:rPr>
        <w:t>зыков и традиций народов России;</w:t>
      </w:r>
    </w:p>
    <w:p w:rsidR="00475854" w:rsidRDefault="00A6161A" w:rsidP="00475854">
      <w:pPr>
        <w:ind w:firstLine="708"/>
        <w:jc w:val="both"/>
        <w:rPr>
          <w:color w:val="111111"/>
          <w:sz w:val="28"/>
          <w:szCs w:val="28"/>
        </w:rPr>
      </w:pPr>
      <w:r w:rsidRPr="00475854">
        <w:rPr>
          <w:color w:val="111111"/>
          <w:sz w:val="28"/>
          <w:szCs w:val="28"/>
        </w:rPr>
        <w:t xml:space="preserve">развитие </w:t>
      </w:r>
      <w:r w:rsidR="00475854">
        <w:rPr>
          <w:color w:val="111111"/>
          <w:sz w:val="28"/>
          <w:szCs w:val="28"/>
        </w:rPr>
        <w:t>межнационального сотрудничества;</w:t>
      </w:r>
    </w:p>
    <w:p w:rsidR="00475854" w:rsidRDefault="00475854" w:rsidP="00475854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профилактика экстремизма и терроризма на межнациональной и межконфессиональной почве;</w:t>
      </w:r>
    </w:p>
    <w:p w:rsidR="00817D94" w:rsidRPr="00475854" w:rsidRDefault="00475854" w:rsidP="004758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социальная и </w:t>
      </w:r>
      <w:r w:rsidR="00A6161A" w:rsidRPr="00475854">
        <w:rPr>
          <w:color w:val="111111"/>
          <w:sz w:val="28"/>
          <w:szCs w:val="28"/>
        </w:rPr>
        <w:t>культурн</w:t>
      </w:r>
      <w:r w:rsidR="00D00C17" w:rsidRPr="00475854">
        <w:rPr>
          <w:color w:val="111111"/>
          <w:sz w:val="28"/>
          <w:szCs w:val="28"/>
        </w:rPr>
        <w:t>ая</w:t>
      </w:r>
      <w:r w:rsidR="00A6161A" w:rsidRPr="00475854">
        <w:rPr>
          <w:color w:val="111111"/>
          <w:sz w:val="28"/>
          <w:szCs w:val="28"/>
        </w:rPr>
        <w:t xml:space="preserve"> адаптаци</w:t>
      </w:r>
      <w:r>
        <w:rPr>
          <w:color w:val="111111"/>
          <w:sz w:val="28"/>
          <w:szCs w:val="28"/>
        </w:rPr>
        <w:t>я</w:t>
      </w:r>
      <w:r w:rsidR="00A6161A" w:rsidRPr="00475854">
        <w:rPr>
          <w:color w:val="111111"/>
          <w:sz w:val="28"/>
          <w:szCs w:val="28"/>
        </w:rPr>
        <w:t xml:space="preserve"> и интеграци</w:t>
      </w:r>
      <w:r>
        <w:rPr>
          <w:color w:val="111111"/>
          <w:sz w:val="28"/>
          <w:szCs w:val="28"/>
        </w:rPr>
        <w:t>я</w:t>
      </w:r>
      <w:r w:rsidR="00A6161A" w:rsidRPr="00475854">
        <w:rPr>
          <w:color w:val="111111"/>
          <w:sz w:val="28"/>
          <w:szCs w:val="28"/>
        </w:rPr>
        <w:t xml:space="preserve"> мигрантов.</w:t>
      </w:r>
      <w:r w:rsidR="00564C44">
        <w:rPr>
          <w:sz w:val="28"/>
          <w:szCs w:val="28"/>
        </w:rPr>
        <w:t xml:space="preserve"> </w:t>
      </w:r>
    </w:p>
    <w:p w:rsidR="00916301" w:rsidRPr="00475854" w:rsidRDefault="00817D94" w:rsidP="00475854">
      <w:pPr>
        <w:ind w:firstLine="680"/>
        <w:jc w:val="both"/>
        <w:rPr>
          <w:b/>
          <w:color w:val="000000"/>
          <w:sz w:val="28"/>
          <w:szCs w:val="28"/>
        </w:rPr>
      </w:pPr>
      <w:r w:rsidRPr="00475854">
        <w:rPr>
          <w:b/>
          <w:color w:val="000000"/>
          <w:sz w:val="28"/>
          <w:szCs w:val="28"/>
        </w:rPr>
        <w:t>5</w:t>
      </w:r>
      <w:r w:rsidR="00916301" w:rsidRPr="00475854">
        <w:rPr>
          <w:b/>
          <w:color w:val="000000"/>
          <w:sz w:val="28"/>
          <w:szCs w:val="28"/>
        </w:rPr>
        <w:t>.Формы и объемы государственной поддержки</w:t>
      </w:r>
      <w:r w:rsidRPr="00475854">
        <w:rPr>
          <w:b/>
          <w:color w:val="000000"/>
          <w:sz w:val="28"/>
          <w:szCs w:val="28"/>
        </w:rPr>
        <w:t xml:space="preserve">. </w:t>
      </w:r>
    </w:p>
    <w:p w:rsidR="003F3AB8" w:rsidRPr="00475854" w:rsidRDefault="003F3AB8" w:rsidP="00475854">
      <w:pPr>
        <w:pStyle w:val="aa"/>
        <w:ind w:firstLine="680"/>
        <w:jc w:val="both"/>
        <w:rPr>
          <w:rFonts w:ascii="Times New Roman" w:hAnsi="Times New Roman"/>
          <w:sz w:val="28"/>
          <w:szCs w:val="28"/>
        </w:rPr>
      </w:pPr>
      <w:r w:rsidRPr="00475854">
        <w:rPr>
          <w:rFonts w:ascii="Times New Roman" w:hAnsi="Times New Roman"/>
          <w:sz w:val="28"/>
          <w:szCs w:val="28"/>
        </w:rPr>
        <w:t xml:space="preserve">В </w:t>
      </w:r>
      <w:r w:rsidR="00564C44">
        <w:rPr>
          <w:rFonts w:ascii="Times New Roman" w:hAnsi="Times New Roman"/>
          <w:sz w:val="28"/>
          <w:szCs w:val="28"/>
        </w:rPr>
        <w:t>соответствии с</w:t>
      </w:r>
      <w:r w:rsidRPr="00475854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564C44">
        <w:rPr>
          <w:rFonts w:ascii="Times New Roman" w:hAnsi="Times New Roman"/>
          <w:sz w:val="28"/>
          <w:szCs w:val="28"/>
        </w:rPr>
        <w:t>ой</w:t>
      </w:r>
      <w:r w:rsidRPr="00475854">
        <w:rPr>
          <w:rFonts w:ascii="Times New Roman" w:hAnsi="Times New Roman"/>
          <w:sz w:val="28"/>
          <w:szCs w:val="28"/>
        </w:rPr>
        <w:t xml:space="preserve"> Удмуртской Республики «Этносоциальное развитие и гармонизация межнациональных отношений», утвержденной постановлением Правительства Удмуртской Республики от 19 августа 2013 года № 372</w:t>
      </w:r>
      <w:r w:rsidR="00A075EC">
        <w:rPr>
          <w:rFonts w:ascii="Times New Roman" w:hAnsi="Times New Roman"/>
          <w:sz w:val="28"/>
          <w:szCs w:val="28"/>
        </w:rPr>
        <w:t xml:space="preserve"> (далее – Государственная программа)</w:t>
      </w:r>
      <w:r w:rsidRPr="00475854">
        <w:rPr>
          <w:rFonts w:ascii="Times New Roman" w:hAnsi="Times New Roman"/>
          <w:sz w:val="28"/>
          <w:szCs w:val="28"/>
        </w:rPr>
        <w:t xml:space="preserve">, и </w:t>
      </w:r>
      <w:r w:rsidRPr="00475854">
        <w:rPr>
          <w:rFonts w:ascii="Times New Roman" w:eastAsia="Calibri" w:hAnsi="Times New Roman"/>
          <w:sz w:val="28"/>
          <w:szCs w:val="28"/>
          <w:lang w:eastAsia="en-US"/>
        </w:rPr>
        <w:t>Сводн</w:t>
      </w:r>
      <w:r w:rsidR="00564C44">
        <w:rPr>
          <w:rFonts w:ascii="Times New Roman" w:eastAsia="Calibri" w:hAnsi="Times New Roman"/>
          <w:sz w:val="28"/>
          <w:szCs w:val="28"/>
          <w:lang w:eastAsia="en-US"/>
        </w:rPr>
        <w:t xml:space="preserve">ым </w:t>
      </w:r>
      <w:r w:rsidRPr="00475854">
        <w:rPr>
          <w:rFonts w:ascii="Times New Roman" w:eastAsia="Calibri" w:hAnsi="Times New Roman"/>
          <w:sz w:val="28"/>
          <w:szCs w:val="28"/>
          <w:lang w:eastAsia="en-US"/>
        </w:rPr>
        <w:t>план</w:t>
      </w:r>
      <w:r w:rsidR="00564C44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475854">
        <w:rPr>
          <w:rFonts w:ascii="Times New Roman" w:eastAsia="Calibri" w:hAnsi="Times New Roman"/>
          <w:sz w:val="28"/>
          <w:szCs w:val="28"/>
          <w:lang w:eastAsia="en-US"/>
        </w:rPr>
        <w:t xml:space="preserve"> приоритетного проекта «</w:t>
      </w:r>
      <w:r w:rsidRPr="00475854">
        <w:rPr>
          <w:rFonts w:ascii="Times New Roman" w:hAnsi="Times New Roman"/>
          <w:sz w:val="28"/>
          <w:szCs w:val="28"/>
        </w:rPr>
        <w:t xml:space="preserve">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услуг населению в социальной сфере» </w:t>
      </w:r>
      <w:r w:rsidRPr="00475854">
        <w:rPr>
          <w:rFonts w:ascii="Times New Roman" w:eastAsia="Calibri" w:hAnsi="Times New Roman"/>
          <w:sz w:val="28"/>
          <w:szCs w:val="28"/>
          <w:lang w:eastAsia="en-US"/>
        </w:rPr>
        <w:t>на 2019 год</w:t>
      </w:r>
      <w:r w:rsidR="00564C4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75854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475854">
        <w:rPr>
          <w:rFonts w:ascii="Times New Roman" w:hAnsi="Times New Roman"/>
          <w:sz w:val="28"/>
          <w:szCs w:val="28"/>
        </w:rPr>
        <w:t xml:space="preserve">осударственная поддержка </w:t>
      </w:r>
      <w:r w:rsidR="00564C44">
        <w:rPr>
          <w:rFonts w:ascii="Times New Roman" w:hAnsi="Times New Roman"/>
          <w:sz w:val="28"/>
          <w:szCs w:val="28"/>
        </w:rPr>
        <w:t>СОНКО с</w:t>
      </w:r>
      <w:r w:rsidRPr="00475854">
        <w:rPr>
          <w:rFonts w:ascii="Times New Roman" w:hAnsi="Times New Roman"/>
          <w:sz w:val="28"/>
          <w:szCs w:val="28"/>
        </w:rPr>
        <w:t>остоит из мер материального (финансы, имущество) и не материального характера.</w:t>
      </w:r>
    </w:p>
    <w:p w:rsidR="002E0BCD" w:rsidRPr="00475854" w:rsidRDefault="002E0BCD" w:rsidP="00475854">
      <w:pPr>
        <w:pStyle w:val="aa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2E0BCD" w:rsidRPr="00475854" w:rsidRDefault="002E0BCD" w:rsidP="00475854">
      <w:pPr>
        <w:pStyle w:val="aa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475854">
        <w:rPr>
          <w:rFonts w:ascii="Times New Roman" w:hAnsi="Times New Roman"/>
          <w:b/>
          <w:sz w:val="28"/>
          <w:szCs w:val="28"/>
        </w:rPr>
        <w:t>Материальные меры поддержки.</w:t>
      </w:r>
    </w:p>
    <w:p w:rsidR="003F3AB8" w:rsidRPr="00475854" w:rsidRDefault="003F3AB8" w:rsidP="00475854">
      <w:pPr>
        <w:pStyle w:val="aa"/>
        <w:ind w:firstLine="680"/>
        <w:jc w:val="both"/>
        <w:rPr>
          <w:b/>
          <w:color w:val="000000"/>
          <w:sz w:val="28"/>
          <w:szCs w:val="28"/>
        </w:rPr>
      </w:pPr>
      <w:r w:rsidRPr="00475854">
        <w:rPr>
          <w:rFonts w:ascii="Times New Roman" w:hAnsi="Times New Roman"/>
          <w:b/>
          <w:sz w:val="28"/>
          <w:szCs w:val="28"/>
        </w:rPr>
        <w:t>Финансовая поддержка.</w:t>
      </w:r>
    </w:p>
    <w:p w:rsidR="00393FB0" w:rsidRPr="00475854" w:rsidRDefault="00393FB0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За двенадцать месяцев 2019 года </w:t>
      </w:r>
      <w:r w:rsidR="00D00C17" w:rsidRPr="00475854">
        <w:rPr>
          <w:sz w:val="28"/>
          <w:szCs w:val="28"/>
        </w:rPr>
        <w:t xml:space="preserve">  м</w:t>
      </w:r>
      <w:r w:rsidRPr="00475854">
        <w:rPr>
          <w:sz w:val="28"/>
          <w:szCs w:val="28"/>
        </w:rPr>
        <w:t>инистерством были предоставлены субсидии 21 СОНКО</w:t>
      </w:r>
      <w:r w:rsidR="00D00C17" w:rsidRPr="00475854">
        <w:rPr>
          <w:sz w:val="28"/>
          <w:szCs w:val="28"/>
        </w:rPr>
        <w:t xml:space="preserve"> </w:t>
      </w:r>
      <w:r w:rsidRPr="00475854">
        <w:rPr>
          <w:sz w:val="28"/>
          <w:szCs w:val="28"/>
        </w:rPr>
        <w:t xml:space="preserve"> на </w:t>
      </w:r>
      <w:r w:rsidR="00D00C17" w:rsidRPr="00475854">
        <w:rPr>
          <w:sz w:val="28"/>
          <w:szCs w:val="28"/>
        </w:rPr>
        <w:t xml:space="preserve">общую сумму 7 899 239,7 (Семь миллионов восемьсот девяносто девять тысяч двести тридцать девять) рублей, в том числе - </w:t>
      </w:r>
      <w:r w:rsidRPr="00475854">
        <w:rPr>
          <w:sz w:val="28"/>
          <w:szCs w:val="28"/>
        </w:rPr>
        <w:t xml:space="preserve"> 3 157 239,7 (Три миллиона сто пятьдесят семь тысяч двести тридцать девять)  рублей  из бюджета Удмуртской Республики</w:t>
      </w:r>
      <w:r w:rsidR="001F0485" w:rsidRPr="00475854">
        <w:rPr>
          <w:sz w:val="28"/>
          <w:szCs w:val="28"/>
        </w:rPr>
        <w:t>. Объем средств, привлеченных Министерством национальной политики УР из федерального бюджета на предоставление субсидий социально ориентированным некоммерческим организациям</w:t>
      </w:r>
      <w:r w:rsidR="00564C44">
        <w:rPr>
          <w:sz w:val="28"/>
          <w:szCs w:val="28"/>
        </w:rPr>
        <w:t>,</w:t>
      </w:r>
      <w:r w:rsidRPr="00475854">
        <w:rPr>
          <w:sz w:val="28"/>
          <w:szCs w:val="28"/>
        </w:rPr>
        <w:t xml:space="preserve"> </w:t>
      </w:r>
      <w:r w:rsidR="001F0485" w:rsidRPr="00475854">
        <w:rPr>
          <w:sz w:val="28"/>
          <w:szCs w:val="28"/>
        </w:rPr>
        <w:t>составил</w:t>
      </w:r>
      <w:r w:rsidRPr="00475854">
        <w:rPr>
          <w:sz w:val="28"/>
          <w:szCs w:val="28"/>
        </w:rPr>
        <w:t xml:space="preserve"> </w:t>
      </w:r>
      <w:r w:rsidR="00D00C17" w:rsidRPr="00475854">
        <w:rPr>
          <w:sz w:val="28"/>
          <w:szCs w:val="28"/>
        </w:rPr>
        <w:t xml:space="preserve"> </w:t>
      </w:r>
      <w:r w:rsidRPr="00475854">
        <w:rPr>
          <w:sz w:val="28"/>
          <w:szCs w:val="28"/>
        </w:rPr>
        <w:t>4 742 000,0 (Четыре миллиона семьсот сорок две тысячи) рублей</w:t>
      </w:r>
      <w:r w:rsidR="001F0485" w:rsidRPr="00475854">
        <w:rPr>
          <w:sz w:val="28"/>
          <w:szCs w:val="28"/>
        </w:rPr>
        <w:t>.</w:t>
      </w:r>
    </w:p>
    <w:p w:rsidR="001F0485" w:rsidRPr="00475854" w:rsidRDefault="001F0485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Доля средств бюджета Удмуртской Республики, направленных Министерством национальной политики УР социально ориентированным некоммерческим организациям на предоставление услуг в межнациональной сфере, в общем объеме средств бюджета Удмуртской Республики, выделяемых министерству на предоставление услуг в  данной сфере, составила 18,1%.</w:t>
      </w:r>
    </w:p>
    <w:p w:rsidR="00DF384F" w:rsidRPr="00475854" w:rsidRDefault="00DF384F" w:rsidP="00564C44">
      <w:pPr>
        <w:ind w:firstLine="708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На эти средства некоммерческими организациями реализовано свыше 200 мероприятий. Среди наиболее масштабных: Всероссийская акция «Большой этнографический диктант», Конкурс школьных работ на тему «Герои народа – герои страны</w:t>
      </w:r>
      <w:r w:rsidR="00564C44">
        <w:rPr>
          <w:sz w:val="28"/>
          <w:szCs w:val="28"/>
        </w:rPr>
        <w:t>»</w:t>
      </w:r>
      <w:r w:rsidRPr="00475854">
        <w:rPr>
          <w:sz w:val="28"/>
          <w:szCs w:val="28"/>
        </w:rPr>
        <w:t xml:space="preserve">; Межрегиональный фестиваль современной молодежной этнокультуры «Тангыра»; республиканская историко-этнографическая интеллектуальная игра среди школьников, посвященная Дню народного </w:t>
      </w:r>
      <w:r w:rsidRPr="00475854">
        <w:rPr>
          <w:sz w:val="28"/>
          <w:szCs w:val="28"/>
        </w:rPr>
        <w:lastRenderedPageBreak/>
        <w:t>единства «Этноэксперт»;</w:t>
      </w:r>
      <w:r w:rsidR="00011E3E" w:rsidRPr="00475854">
        <w:rPr>
          <w:sz w:val="28"/>
          <w:szCs w:val="28"/>
        </w:rPr>
        <w:t xml:space="preserve"> </w:t>
      </w:r>
      <w:r w:rsidRPr="00475854">
        <w:rPr>
          <w:sz w:val="28"/>
          <w:szCs w:val="28"/>
        </w:rPr>
        <w:t>серия республиканских межнациональных спортивных соревнований, республиканская молодёжная игра «Интеллектуальное пятиборье», этногастрономический фестиваль «Всемирный день пельменя»,  «По родному краю с любовью»,  открытый Чемпионат спортивной версии интеллектуальной игры «ЧТО? ГДЕ? КОГДА?» среди национально-</w:t>
      </w:r>
      <w:r w:rsidR="005E37DB" w:rsidRPr="00475854">
        <w:rPr>
          <w:sz w:val="28"/>
          <w:szCs w:val="28"/>
        </w:rPr>
        <w:t xml:space="preserve">культурных объединений Удмуртии; профильные молодежные лагерные смены «Удмуртия – наш общий дом» и «Мы – россияне», </w:t>
      </w:r>
      <w:r w:rsidRPr="00475854">
        <w:rPr>
          <w:sz w:val="28"/>
          <w:szCs w:val="28"/>
        </w:rPr>
        <w:t xml:space="preserve">  Дни удмуртской культуры в субъектах РФ с компактным проживанием удмуртов</w:t>
      </w:r>
      <w:r w:rsidR="005E37DB" w:rsidRPr="00475854">
        <w:rPr>
          <w:sz w:val="28"/>
          <w:szCs w:val="28"/>
        </w:rPr>
        <w:t xml:space="preserve"> </w:t>
      </w:r>
      <w:r w:rsidR="00011E3E" w:rsidRPr="00475854">
        <w:rPr>
          <w:sz w:val="28"/>
          <w:szCs w:val="28"/>
        </w:rPr>
        <w:t xml:space="preserve">(Кировская область, Республика Башкортостан, Республика Татарстан, Пермский край) </w:t>
      </w:r>
      <w:r w:rsidR="005E37DB" w:rsidRPr="00475854">
        <w:rPr>
          <w:sz w:val="28"/>
          <w:szCs w:val="28"/>
        </w:rPr>
        <w:t>и т.д.</w:t>
      </w:r>
    </w:p>
    <w:p w:rsidR="00393FB0" w:rsidRPr="00475854" w:rsidRDefault="00393FB0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Предоставление субсидий СОНКО за счет средств  бюджета</w:t>
      </w:r>
      <w:r w:rsidR="00564C44">
        <w:rPr>
          <w:sz w:val="28"/>
          <w:szCs w:val="28"/>
        </w:rPr>
        <w:t xml:space="preserve"> Российской Федерации </w:t>
      </w:r>
      <w:r w:rsidRPr="00475854">
        <w:rPr>
          <w:sz w:val="28"/>
          <w:szCs w:val="28"/>
        </w:rPr>
        <w:t xml:space="preserve"> и бюджета Удмуртской Республики  осуществляется в соответствии с  Порядком предоставления субсидий социально ориентированным некоммерческим организациям национально-культурной направленности, утвержденным Постановлением Правительства УР № 157 от  27.04.2018 года.</w:t>
      </w:r>
    </w:p>
    <w:p w:rsidR="00011E3E" w:rsidRPr="00475854" w:rsidRDefault="008442A7" w:rsidP="00475854">
      <w:pPr>
        <w:pStyle w:val="21"/>
        <w:widowControl w:val="0"/>
        <w:spacing w:line="240" w:lineRule="auto"/>
        <w:ind w:firstLine="624"/>
        <w:jc w:val="both"/>
        <w:rPr>
          <w:i/>
          <w:sz w:val="28"/>
          <w:szCs w:val="28"/>
        </w:rPr>
      </w:pPr>
      <w:r w:rsidRPr="00475854">
        <w:rPr>
          <w:b/>
          <w:sz w:val="28"/>
          <w:szCs w:val="28"/>
        </w:rPr>
        <w:t>Новация.</w:t>
      </w:r>
      <w:r w:rsidRPr="00475854">
        <w:rPr>
          <w:sz w:val="28"/>
          <w:szCs w:val="28"/>
        </w:rPr>
        <w:t xml:space="preserve"> </w:t>
      </w:r>
      <w:r w:rsidR="00011E3E" w:rsidRPr="00475854">
        <w:rPr>
          <w:sz w:val="28"/>
          <w:szCs w:val="28"/>
        </w:rPr>
        <w:t>В этом году планируется принятие порядка конкурсного отбора</w:t>
      </w:r>
      <w:r w:rsidR="00564C44">
        <w:rPr>
          <w:sz w:val="28"/>
          <w:szCs w:val="28"/>
        </w:rPr>
        <w:t xml:space="preserve">  </w:t>
      </w:r>
      <w:r w:rsidR="00011E3E" w:rsidRPr="00475854">
        <w:rPr>
          <w:sz w:val="28"/>
          <w:szCs w:val="28"/>
        </w:rPr>
        <w:t xml:space="preserve"> на предоставление субсидий из бюджета </w:t>
      </w:r>
      <w:r w:rsidR="00564C44">
        <w:rPr>
          <w:sz w:val="28"/>
          <w:szCs w:val="28"/>
        </w:rPr>
        <w:t xml:space="preserve">Российской Федерации и </w:t>
      </w:r>
      <w:r w:rsidR="00011E3E" w:rsidRPr="00475854">
        <w:rPr>
          <w:sz w:val="28"/>
          <w:szCs w:val="28"/>
        </w:rPr>
        <w:t xml:space="preserve">Удмуртской Республики  на реализацию проектов в сфере государственной национальной политики всех СОНКО, </w:t>
      </w:r>
      <w:r w:rsidR="00564C44">
        <w:rPr>
          <w:sz w:val="28"/>
          <w:szCs w:val="28"/>
        </w:rPr>
        <w:t xml:space="preserve">а </w:t>
      </w:r>
      <w:r w:rsidR="00011E3E" w:rsidRPr="00475854">
        <w:rPr>
          <w:sz w:val="28"/>
          <w:szCs w:val="28"/>
        </w:rPr>
        <w:t xml:space="preserve">не только </w:t>
      </w:r>
      <w:r w:rsidR="00564C44">
        <w:rPr>
          <w:sz w:val="28"/>
          <w:szCs w:val="28"/>
        </w:rPr>
        <w:t xml:space="preserve">СОНКО </w:t>
      </w:r>
      <w:r w:rsidR="00011E3E" w:rsidRPr="00475854">
        <w:rPr>
          <w:sz w:val="28"/>
          <w:szCs w:val="28"/>
        </w:rPr>
        <w:t>национально-культурной направленности. Это позволит расширить спектр общественно значимых проектов в межнациональной сфере и  увеличить количество СОНКО, принимающих участие в проектной деятельности.</w:t>
      </w:r>
    </w:p>
    <w:p w:rsidR="00011E3E" w:rsidRPr="00475854" w:rsidRDefault="00011E3E" w:rsidP="00475854">
      <w:pPr>
        <w:ind w:firstLine="680"/>
        <w:jc w:val="both"/>
        <w:rPr>
          <w:sz w:val="28"/>
          <w:szCs w:val="28"/>
        </w:rPr>
      </w:pPr>
    </w:p>
    <w:p w:rsidR="003F3AB8" w:rsidRPr="00475854" w:rsidRDefault="002E0BCD" w:rsidP="00475854">
      <w:pPr>
        <w:ind w:firstLine="680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>Предоставление и</w:t>
      </w:r>
      <w:r w:rsidR="003F3AB8" w:rsidRPr="00475854">
        <w:rPr>
          <w:b/>
          <w:sz w:val="28"/>
          <w:szCs w:val="28"/>
        </w:rPr>
        <w:t>муществ</w:t>
      </w:r>
      <w:r w:rsidRPr="00475854">
        <w:rPr>
          <w:b/>
          <w:sz w:val="28"/>
          <w:szCs w:val="28"/>
        </w:rPr>
        <w:t>а.</w:t>
      </w:r>
    </w:p>
    <w:p w:rsidR="00B34338" w:rsidRPr="00475854" w:rsidRDefault="00B34338" w:rsidP="00475854">
      <w:pPr>
        <w:ind w:firstLine="708"/>
        <w:jc w:val="both"/>
        <w:rPr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>Для проведения социально значимых мероприятий в межнациональной сфере (семинары, форумы, научно-практические конференции, этнокультурные мероприятия и</w:t>
      </w:r>
      <w:r w:rsidR="00CD5553" w:rsidRPr="00475854">
        <w:rPr>
          <w:rFonts w:eastAsia="Calibri"/>
          <w:color w:val="000000"/>
          <w:sz w:val="28"/>
          <w:szCs w:val="28"/>
        </w:rPr>
        <w:t xml:space="preserve"> др.) </w:t>
      </w:r>
      <w:r w:rsidRPr="00475854">
        <w:rPr>
          <w:rFonts w:eastAsia="Calibri"/>
          <w:color w:val="000000"/>
          <w:sz w:val="28"/>
          <w:szCs w:val="28"/>
        </w:rPr>
        <w:t xml:space="preserve">для </w:t>
      </w:r>
      <w:r w:rsidR="00DF384F" w:rsidRPr="00475854">
        <w:rPr>
          <w:rFonts w:eastAsia="Calibri"/>
          <w:color w:val="000000"/>
          <w:sz w:val="28"/>
          <w:szCs w:val="28"/>
        </w:rPr>
        <w:t xml:space="preserve">всех 40 </w:t>
      </w:r>
      <w:r w:rsidRPr="00475854">
        <w:rPr>
          <w:rFonts w:eastAsia="Calibri"/>
          <w:color w:val="000000"/>
          <w:sz w:val="28"/>
          <w:szCs w:val="28"/>
        </w:rPr>
        <w:t>СОНКО</w:t>
      </w:r>
      <w:r w:rsidR="00DF384F" w:rsidRPr="00475854">
        <w:rPr>
          <w:rFonts w:eastAsia="Calibri"/>
          <w:color w:val="000000"/>
          <w:sz w:val="28"/>
          <w:szCs w:val="28"/>
        </w:rPr>
        <w:t xml:space="preserve"> национально-культурн</w:t>
      </w:r>
      <w:r w:rsidR="00B811ED" w:rsidRPr="00475854">
        <w:rPr>
          <w:rFonts w:eastAsia="Calibri"/>
          <w:color w:val="000000"/>
          <w:sz w:val="28"/>
          <w:szCs w:val="28"/>
        </w:rPr>
        <w:t>ой направленности</w:t>
      </w:r>
      <w:r w:rsidRPr="00475854">
        <w:rPr>
          <w:rFonts w:eastAsia="Calibri"/>
          <w:color w:val="000000"/>
          <w:sz w:val="28"/>
          <w:szCs w:val="28"/>
        </w:rPr>
        <w:t xml:space="preserve"> на безвозмездной основе предоставляются помещения бюджетного учреждения Удмуртской Республики «Дом Дружбы народов»</w:t>
      </w:r>
      <w:r w:rsidR="00DF384F" w:rsidRPr="00475854">
        <w:rPr>
          <w:rFonts w:eastAsia="Calibri"/>
          <w:color w:val="000000"/>
          <w:sz w:val="28"/>
          <w:szCs w:val="28"/>
        </w:rPr>
        <w:t xml:space="preserve"> (6 777,8 кв.м.)</w:t>
      </w:r>
      <w:r w:rsidRPr="00475854">
        <w:rPr>
          <w:rFonts w:eastAsia="Calibri"/>
          <w:color w:val="000000"/>
          <w:sz w:val="28"/>
          <w:szCs w:val="28"/>
        </w:rPr>
        <w:t xml:space="preserve">, а также аудио- и видео- техника, услуги издательского комплекса. </w:t>
      </w:r>
      <w:r w:rsidRPr="00475854">
        <w:rPr>
          <w:sz w:val="28"/>
          <w:szCs w:val="28"/>
        </w:rPr>
        <w:t xml:space="preserve"> </w:t>
      </w:r>
    </w:p>
    <w:p w:rsidR="00DF384F" w:rsidRPr="00475854" w:rsidRDefault="00DF384F" w:rsidP="00475854">
      <w:pPr>
        <w:ind w:firstLine="680"/>
        <w:jc w:val="both"/>
        <w:rPr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>Дом Дружбы народов предоставляет свои площади для работы воскресных школ по изучению языка, культуры, традиций народов</w:t>
      </w:r>
      <w:r w:rsidR="00564C44">
        <w:rPr>
          <w:rFonts w:eastAsia="Calibri"/>
          <w:color w:val="000000"/>
          <w:sz w:val="28"/>
          <w:szCs w:val="28"/>
        </w:rPr>
        <w:t>,</w:t>
      </w:r>
      <w:r w:rsidRPr="00475854">
        <w:rPr>
          <w:rFonts w:eastAsia="Calibri"/>
          <w:color w:val="000000"/>
          <w:sz w:val="28"/>
          <w:szCs w:val="28"/>
        </w:rPr>
        <w:t xml:space="preserve"> проживающих на территории Удмуртской Республики (армянская, азербайджанская, еврейская, немецкая</w:t>
      </w:r>
      <w:r w:rsidR="00564C44">
        <w:rPr>
          <w:rFonts w:eastAsia="Calibri"/>
          <w:color w:val="000000"/>
          <w:sz w:val="28"/>
          <w:szCs w:val="28"/>
        </w:rPr>
        <w:t xml:space="preserve"> воскресные школы</w:t>
      </w:r>
      <w:r w:rsidRPr="00475854">
        <w:rPr>
          <w:rFonts w:eastAsia="Calibri"/>
          <w:color w:val="000000"/>
          <w:sz w:val="28"/>
          <w:szCs w:val="28"/>
        </w:rPr>
        <w:t>)</w:t>
      </w:r>
      <w:r w:rsidR="00564C44">
        <w:rPr>
          <w:rFonts w:eastAsia="Calibri"/>
          <w:color w:val="000000"/>
          <w:sz w:val="28"/>
          <w:szCs w:val="28"/>
        </w:rPr>
        <w:t xml:space="preserve"> и проведению курсов удмуртского и татарского языков для всех желающих</w:t>
      </w:r>
      <w:r w:rsidRPr="00475854">
        <w:rPr>
          <w:rFonts w:eastAsia="Calibri"/>
          <w:color w:val="000000"/>
          <w:sz w:val="28"/>
          <w:szCs w:val="28"/>
        </w:rPr>
        <w:t>, даёт возможность проводить репетиции 7-ми молодежным творческим коллективам национально-культурных объединений.</w:t>
      </w:r>
    </w:p>
    <w:p w:rsidR="00B34338" w:rsidRPr="00475854" w:rsidRDefault="00B34338" w:rsidP="00475854">
      <w:pPr>
        <w:widowControl w:val="0"/>
        <w:ind w:firstLine="680"/>
        <w:jc w:val="both"/>
        <w:rPr>
          <w:rFonts w:eastAsia="Calibri"/>
          <w:color w:val="000000"/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 xml:space="preserve">В соответствии с заключенными Соглашениями о предоставлении услуг СОНКО на безвозмездной основе предоставляются рабочие </w:t>
      </w:r>
      <w:r w:rsidR="00564C44">
        <w:rPr>
          <w:rFonts w:eastAsia="Calibri"/>
          <w:color w:val="000000"/>
          <w:sz w:val="28"/>
          <w:szCs w:val="28"/>
        </w:rPr>
        <w:t xml:space="preserve">(офисные) </w:t>
      </w:r>
      <w:r w:rsidRPr="00475854">
        <w:rPr>
          <w:rFonts w:eastAsia="Calibri"/>
          <w:color w:val="000000"/>
          <w:sz w:val="28"/>
          <w:szCs w:val="28"/>
        </w:rPr>
        <w:t>места на площадях Дома Дружбы народов руководителям и активистам всех 40 республиканских национально-культурных объединений.</w:t>
      </w:r>
    </w:p>
    <w:p w:rsidR="002E0BCD" w:rsidRPr="00475854" w:rsidRDefault="002E0BCD" w:rsidP="00475854">
      <w:pPr>
        <w:widowControl w:val="0"/>
        <w:ind w:firstLine="680"/>
        <w:jc w:val="both"/>
        <w:rPr>
          <w:rFonts w:eastAsia="Calibri"/>
          <w:color w:val="000000"/>
          <w:sz w:val="28"/>
          <w:szCs w:val="28"/>
        </w:rPr>
      </w:pPr>
    </w:p>
    <w:p w:rsidR="003074AA" w:rsidRPr="00475854" w:rsidRDefault="002E0BCD" w:rsidP="00475854">
      <w:pPr>
        <w:widowControl w:val="0"/>
        <w:jc w:val="both"/>
        <w:rPr>
          <w:rFonts w:eastAsia="Calibri"/>
          <w:b/>
          <w:color w:val="000000"/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 xml:space="preserve">        </w:t>
      </w:r>
      <w:r w:rsidRPr="00475854">
        <w:rPr>
          <w:rFonts w:eastAsia="Calibri"/>
          <w:b/>
          <w:color w:val="000000"/>
          <w:sz w:val="28"/>
          <w:szCs w:val="28"/>
        </w:rPr>
        <w:t>Нематериальные виды поддержки.</w:t>
      </w:r>
    </w:p>
    <w:p w:rsidR="008442A7" w:rsidRPr="00475854" w:rsidRDefault="00E70C9F" w:rsidP="00475854">
      <w:pPr>
        <w:widowControl w:val="0"/>
        <w:ind w:firstLine="567"/>
        <w:jc w:val="both"/>
        <w:rPr>
          <w:sz w:val="28"/>
          <w:szCs w:val="28"/>
        </w:rPr>
      </w:pPr>
      <w:r w:rsidRPr="00475854">
        <w:rPr>
          <w:rFonts w:eastAsia="Calibri"/>
          <w:b/>
          <w:color w:val="000000"/>
          <w:sz w:val="28"/>
          <w:szCs w:val="28"/>
        </w:rPr>
        <w:t>Консультативно - м</w:t>
      </w:r>
      <w:r w:rsidR="003074AA" w:rsidRPr="00475854">
        <w:rPr>
          <w:rFonts w:eastAsia="Calibri"/>
          <w:b/>
          <w:color w:val="000000"/>
          <w:sz w:val="28"/>
          <w:szCs w:val="28"/>
        </w:rPr>
        <w:t>етодическая поддержка.</w:t>
      </w:r>
      <w:r w:rsidR="008442A7" w:rsidRPr="00475854">
        <w:rPr>
          <w:sz w:val="28"/>
          <w:szCs w:val="28"/>
        </w:rPr>
        <w:t xml:space="preserve"> </w:t>
      </w:r>
    </w:p>
    <w:p w:rsidR="003074AA" w:rsidRPr="00475854" w:rsidRDefault="00861586" w:rsidP="00475854">
      <w:pPr>
        <w:ind w:firstLine="567"/>
        <w:jc w:val="both"/>
        <w:rPr>
          <w:sz w:val="28"/>
          <w:szCs w:val="28"/>
        </w:rPr>
      </w:pPr>
      <w:r w:rsidRPr="00475854">
        <w:rPr>
          <w:rFonts w:eastAsia="Calibri"/>
          <w:sz w:val="28"/>
          <w:szCs w:val="28"/>
        </w:rPr>
        <w:t>Одним из с</w:t>
      </w:r>
      <w:r w:rsidR="008442A7" w:rsidRPr="00475854">
        <w:rPr>
          <w:rFonts w:eastAsia="Calibri"/>
          <w:sz w:val="28"/>
          <w:szCs w:val="28"/>
        </w:rPr>
        <w:t>ам</w:t>
      </w:r>
      <w:r w:rsidRPr="00475854">
        <w:rPr>
          <w:rFonts w:eastAsia="Calibri"/>
          <w:sz w:val="28"/>
          <w:szCs w:val="28"/>
        </w:rPr>
        <w:t>ых</w:t>
      </w:r>
      <w:r w:rsidR="008442A7" w:rsidRPr="00475854">
        <w:rPr>
          <w:rFonts w:eastAsia="Calibri"/>
          <w:sz w:val="28"/>
          <w:szCs w:val="28"/>
        </w:rPr>
        <w:t xml:space="preserve">  результативны</w:t>
      </w:r>
      <w:r w:rsidRPr="00475854">
        <w:rPr>
          <w:rFonts w:eastAsia="Calibri"/>
          <w:sz w:val="28"/>
          <w:szCs w:val="28"/>
        </w:rPr>
        <w:t>х</w:t>
      </w:r>
      <w:r w:rsidR="008442A7" w:rsidRPr="00475854">
        <w:rPr>
          <w:rFonts w:eastAsia="Calibri"/>
          <w:sz w:val="28"/>
          <w:szCs w:val="28"/>
        </w:rPr>
        <w:t xml:space="preserve"> проекто</w:t>
      </w:r>
      <w:r w:rsidRPr="00475854">
        <w:rPr>
          <w:rFonts w:eastAsia="Calibri"/>
          <w:sz w:val="28"/>
          <w:szCs w:val="28"/>
        </w:rPr>
        <w:t>в</w:t>
      </w:r>
      <w:r w:rsidR="008442A7" w:rsidRPr="00475854">
        <w:rPr>
          <w:rFonts w:eastAsia="Calibri"/>
          <w:sz w:val="28"/>
          <w:szCs w:val="28"/>
        </w:rPr>
        <w:t xml:space="preserve">  в сфере государственной национальной политики </w:t>
      </w:r>
      <w:r w:rsidRPr="00475854">
        <w:rPr>
          <w:rFonts w:eastAsia="Calibri"/>
          <w:sz w:val="28"/>
          <w:szCs w:val="28"/>
        </w:rPr>
        <w:t xml:space="preserve">на территории Удмуртской Республики </w:t>
      </w:r>
      <w:r w:rsidR="008442A7" w:rsidRPr="00475854">
        <w:rPr>
          <w:rFonts w:eastAsia="Calibri"/>
          <w:sz w:val="28"/>
          <w:szCs w:val="28"/>
        </w:rPr>
        <w:t xml:space="preserve">является  создание на базе Дома Дружбы народов </w:t>
      </w:r>
      <w:r w:rsidR="00564C44">
        <w:rPr>
          <w:rFonts w:eastAsia="Calibri"/>
          <w:sz w:val="28"/>
          <w:szCs w:val="28"/>
        </w:rPr>
        <w:t xml:space="preserve"> Р</w:t>
      </w:r>
      <w:r w:rsidR="008442A7" w:rsidRPr="00475854">
        <w:rPr>
          <w:rFonts w:eastAsia="Calibri"/>
          <w:sz w:val="28"/>
          <w:szCs w:val="28"/>
        </w:rPr>
        <w:t xml:space="preserve">есурсно-образовательного центра, где идет  работа с активом национально-культурных объединений. </w:t>
      </w:r>
    </w:p>
    <w:p w:rsidR="003074AA" w:rsidRPr="00475854" w:rsidRDefault="00861586" w:rsidP="00475854">
      <w:pPr>
        <w:ind w:firstLine="567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Основное с</w:t>
      </w:r>
      <w:r w:rsidR="00564C44">
        <w:rPr>
          <w:sz w:val="28"/>
          <w:szCs w:val="28"/>
        </w:rPr>
        <w:t>одержание работы Р</w:t>
      </w:r>
      <w:r w:rsidR="003074AA" w:rsidRPr="00475854">
        <w:rPr>
          <w:sz w:val="28"/>
          <w:szCs w:val="28"/>
        </w:rPr>
        <w:t xml:space="preserve">есурсного центра заключается в создании, накоплении, использовании актуальных (соответствующих вызовам времени) ресурсов (средств), призванных совместно с НКО решать задачи в сфере государственной национальной политики с достижением качественных измеримых результатов. </w:t>
      </w:r>
    </w:p>
    <w:p w:rsidR="003074AA" w:rsidRPr="00475854" w:rsidRDefault="00564C44" w:rsidP="004758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модели Р</w:t>
      </w:r>
      <w:r w:rsidR="003074AA" w:rsidRPr="00475854">
        <w:rPr>
          <w:sz w:val="28"/>
          <w:szCs w:val="28"/>
        </w:rPr>
        <w:t>есурсного центра исследовательский центр занимается мониторингом и прогнозированием межнациональных и этноконфессиональных процессов в партнерстве с внешним экспертным сообществом, в том числе с НКО.</w:t>
      </w:r>
    </w:p>
    <w:p w:rsidR="003074AA" w:rsidRPr="00475854" w:rsidRDefault="00861586" w:rsidP="00475854">
      <w:pPr>
        <w:ind w:firstLine="567"/>
        <w:jc w:val="both"/>
        <w:rPr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>В</w:t>
      </w:r>
      <w:r w:rsidR="003F3AB8" w:rsidRPr="00475854">
        <w:rPr>
          <w:rFonts w:eastAsia="Calibri"/>
          <w:color w:val="000000"/>
          <w:sz w:val="28"/>
          <w:szCs w:val="28"/>
        </w:rPr>
        <w:t xml:space="preserve"> рамках работы Ресурсного центра, на базе республиканского Дома Дружбы народов, ведется  методическая работа по подготовке среди активистов некоммерческих организаций проектных менеджеров в сфере межнациональных отношений. </w:t>
      </w:r>
      <w:r w:rsidR="00CA5851" w:rsidRPr="00475854">
        <w:rPr>
          <w:rFonts w:eastAsia="Calibri"/>
          <w:color w:val="000000"/>
          <w:sz w:val="28"/>
          <w:szCs w:val="28"/>
        </w:rPr>
        <w:t xml:space="preserve"> </w:t>
      </w:r>
      <w:r w:rsidRPr="00475854">
        <w:rPr>
          <w:rFonts w:eastAsia="Calibri"/>
          <w:sz w:val="28"/>
          <w:szCs w:val="28"/>
        </w:rPr>
        <w:t>Ресурсно-образовательный центр  стал консультативной площадкой, где национально-культурные объединения учатся разрабатывать проекты, оформлять грантовые заявки и  участвовать в социально значимых грантовых конкурсах.</w:t>
      </w:r>
      <w:r w:rsidRPr="00475854">
        <w:rPr>
          <w:sz w:val="28"/>
          <w:szCs w:val="28"/>
        </w:rPr>
        <w:t xml:space="preserve"> </w:t>
      </w:r>
      <w:r w:rsidR="00564C44">
        <w:rPr>
          <w:sz w:val="28"/>
          <w:szCs w:val="28"/>
        </w:rPr>
        <w:t>Также и</w:t>
      </w:r>
      <w:r w:rsidRPr="00475854">
        <w:rPr>
          <w:sz w:val="28"/>
          <w:szCs w:val="28"/>
        </w:rPr>
        <w:t>м о</w:t>
      </w:r>
      <w:r w:rsidR="003074AA" w:rsidRPr="00475854">
        <w:rPr>
          <w:sz w:val="28"/>
          <w:szCs w:val="28"/>
        </w:rPr>
        <w:t xml:space="preserve">казывается методическая </w:t>
      </w:r>
      <w:r w:rsidR="00CA5851" w:rsidRPr="00475854">
        <w:rPr>
          <w:sz w:val="28"/>
          <w:szCs w:val="28"/>
        </w:rPr>
        <w:t xml:space="preserve">помощь </w:t>
      </w:r>
      <w:r w:rsidR="003074AA" w:rsidRPr="00475854">
        <w:rPr>
          <w:sz w:val="28"/>
          <w:szCs w:val="28"/>
        </w:rPr>
        <w:t xml:space="preserve">в разработке положений о  конкурсах, </w:t>
      </w:r>
      <w:r w:rsidRPr="00475854">
        <w:rPr>
          <w:sz w:val="28"/>
          <w:szCs w:val="28"/>
        </w:rPr>
        <w:t xml:space="preserve">проведении </w:t>
      </w:r>
      <w:r w:rsidR="003074AA" w:rsidRPr="00475854">
        <w:rPr>
          <w:sz w:val="28"/>
          <w:szCs w:val="28"/>
        </w:rPr>
        <w:t>конференци</w:t>
      </w:r>
      <w:r w:rsidRPr="00475854">
        <w:rPr>
          <w:sz w:val="28"/>
          <w:szCs w:val="28"/>
        </w:rPr>
        <w:t>й</w:t>
      </w:r>
      <w:r w:rsidR="003074AA" w:rsidRPr="00475854">
        <w:rPr>
          <w:sz w:val="28"/>
          <w:szCs w:val="28"/>
        </w:rPr>
        <w:t>, круглых стол</w:t>
      </w:r>
      <w:r w:rsidRPr="00475854">
        <w:rPr>
          <w:sz w:val="28"/>
          <w:szCs w:val="28"/>
        </w:rPr>
        <w:t>ов</w:t>
      </w:r>
      <w:r w:rsidR="003074AA" w:rsidRPr="00475854">
        <w:rPr>
          <w:sz w:val="28"/>
          <w:szCs w:val="28"/>
        </w:rPr>
        <w:t>, акци</w:t>
      </w:r>
      <w:r w:rsidRPr="00475854">
        <w:rPr>
          <w:sz w:val="28"/>
          <w:szCs w:val="28"/>
        </w:rPr>
        <w:t>й</w:t>
      </w:r>
      <w:r w:rsidR="003074AA" w:rsidRPr="00475854">
        <w:rPr>
          <w:sz w:val="28"/>
          <w:szCs w:val="28"/>
        </w:rPr>
        <w:t>, разработке конкурентноспосбоных проектов, подготовке отчетной документации, предоставл</w:t>
      </w:r>
      <w:r w:rsidR="00CA5851" w:rsidRPr="00475854">
        <w:rPr>
          <w:sz w:val="28"/>
          <w:szCs w:val="28"/>
        </w:rPr>
        <w:t>яется</w:t>
      </w:r>
      <w:r w:rsidR="003074AA" w:rsidRPr="00475854">
        <w:rPr>
          <w:sz w:val="28"/>
          <w:szCs w:val="28"/>
        </w:rPr>
        <w:t xml:space="preserve"> информаци</w:t>
      </w:r>
      <w:r w:rsidR="00CA5851" w:rsidRPr="00475854">
        <w:rPr>
          <w:sz w:val="28"/>
          <w:szCs w:val="28"/>
        </w:rPr>
        <w:t>я</w:t>
      </w:r>
      <w:r w:rsidR="003074AA" w:rsidRPr="00475854">
        <w:rPr>
          <w:sz w:val="28"/>
          <w:szCs w:val="28"/>
        </w:rPr>
        <w:t xml:space="preserve"> о принятых нормативных правовых актах в сфере </w:t>
      </w:r>
      <w:r w:rsidR="00CA5851" w:rsidRPr="00475854">
        <w:rPr>
          <w:sz w:val="28"/>
          <w:szCs w:val="28"/>
        </w:rPr>
        <w:t xml:space="preserve">поддержки СОНКО, осуществляется </w:t>
      </w:r>
      <w:r w:rsidR="003074AA" w:rsidRPr="00475854">
        <w:rPr>
          <w:sz w:val="28"/>
          <w:szCs w:val="28"/>
        </w:rPr>
        <w:t>консультирование руководителей и членов НКО по вопросам деятельности общественных организаций</w:t>
      </w:r>
      <w:r w:rsidR="00564C44">
        <w:rPr>
          <w:sz w:val="28"/>
          <w:szCs w:val="28"/>
        </w:rPr>
        <w:t>, государственной регистрации, сроках предоставления отчетной документации, бухгалтерскому сопровождению</w:t>
      </w:r>
      <w:r w:rsidR="003074AA" w:rsidRPr="00475854">
        <w:rPr>
          <w:sz w:val="28"/>
          <w:szCs w:val="28"/>
        </w:rPr>
        <w:t xml:space="preserve">  и пр.</w:t>
      </w:r>
      <w:r w:rsidR="00CA5851" w:rsidRPr="00475854">
        <w:rPr>
          <w:sz w:val="28"/>
          <w:szCs w:val="28"/>
        </w:rPr>
        <w:t xml:space="preserve">  </w:t>
      </w:r>
    </w:p>
    <w:p w:rsidR="002E0BCD" w:rsidRPr="00475854" w:rsidRDefault="002E0BCD" w:rsidP="00475854">
      <w:pPr>
        <w:ind w:firstLine="567"/>
        <w:jc w:val="both"/>
        <w:rPr>
          <w:b/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 xml:space="preserve">В 2019 году для руководителей и активистов молодежных и детских общественных объединений проведено </w:t>
      </w:r>
      <w:r w:rsidR="00475854" w:rsidRPr="00475854">
        <w:rPr>
          <w:rFonts w:eastAsia="Calibri"/>
          <w:color w:val="000000"/>
          <w:sz w:val="28"/>
          <w:szCs w:val="28"/>
        </w:rPr>
        <w:t>7</w:t>
      </w:r>
      <w:r w:rsidRPr="00475854">
        <w:rPr>
          <w:rFonts w:eastAsia="Calibri"/>
          <w:color w:val="000000"/>
          <w:sz w:val="28"/>
          <w:szCs w:val="28"/>
        </w:rPr>
        <w:t xml:space="preserve"> методических семинаров по вопросам организации деятельности, социальному проектированию, участию в крупных республиканских мероприятиях.</w:t>
      </w:r>
    </w:p>
    <w:p w:rsidR="002E0BCD" w:rsidRPr="00475854" w:rsidRDefault="002E0BCD" w:rsidP="00475854">
      <w:pPr>
        <w:spacing w:before="120" w:after="120"/>
        <w:contextualSpacing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        </w:t>
      </w:r>
      <w:r w:rsidR="003074AA" w:rsidRPr="00475854">
        <w:rPr>
          <w:sz w:val="28"/>
          <w:szCs w:val="28"/>
        </w:rPr>
        <w:t>В</w:t>
      </w:r>
      <w:r w:rsidRPr="00475854">
        <w:rPr>
          <w:sz w:val="28"/>
          <w:szCs w:val="28"/>
        </w:rPr>
        <w:t xml:space="preserve"> настоящее время</w:t>
      </w:r>
      <w:r w:rsidR="003074AA" w:rsidRPr="00475854">
        <w:rPr>
          <w:sz w:val="28"/>
          <w:szCs w:val="28"/>
        </w:rPr>
        <w:t xml:space="preserve"> национально-культурными объединениями при поддержке  специалистов Дома Дружбы народов – Ресурсного центра реализуются проекты, поддержанные Фондом Президентских грантов</w:t>
      </w:r>
      <w:r w:rsidRPr="00475854">
        <w:rPr>
          <w:sz w:val="28"/>
          <w:szCs w:val="28"/>
        </w:rPr>
        <w:t>.</w:t>
      </w:r>
    </w:p>
    <w:p w:rsidR="002E0BCD" w:rsidRPr="00475854" w:rsidRDefault="00564C44" w:rsidP="00564C44">
      <w:pPr>
        <w:spacing w:before="120" w:after="1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E0BCD" w:rsidRPr="00475854">
        <w:rPr>
          <w:b/>
          <w:sz w:val="28"/>
          <w:szCs w:val="28"/>
        </w:rPr>
        <w:t>Примеры:</w:t>
      </w:r>
    </w:p>
    <w:p w:rsidR="00861586" w:rsidRPr="00475854" w:rsidRDefault="00861586" w:rsidP="00475854">
      <w:pPr>
        <w:ind w:firstLine="540"/>
        <w:jc w:val="both"/>
        <w:rPr>
          <w:rFonts w:eastAsia="Calibri"/>
          <w:sz w:val="28"/>
          <w:szCs w:val="28"/>
        </w:rPr>
      </w:pPr>
      <w:r w:rsidRPr="00475854">
        <w:rPr>
          <w:rFonts w:eastAsia="Calibri"/>
          <w:sz w:val="28"/>
          <w:szCs w:val="28"/>
        </w:rPr>
        <w:t xml:space="preserve"> проект Удмуртской молодежной общественной организации «Шунды» Удмуртской Республики -  «Шудком: изучаем играя (удмуртский язык для детей)»;   </w:t>
      </w:r>
    </w:p>
    <w:p w:rsidR="00861586" w:rsidRPr="00475854" w:rsidRDefault="00861586" w:rsidP="00475854">
      <w:pPr>
        <w:ind w:firstLine="540"/>
        <w:jc w:val="both"/>
        <w:rPr>
          <w:rFonts w:eastAsia="Calibri"/>
          <w:sz w:val="28"/>
          <w:szCs w:val="28"/>
        </w:rPr>
      </w:pPr>
      <w:r w:rsidRPr="00475854">
        <w:rPr>
          <w:rFonts w:eastAsia="Calibri"/>
          <w:sz w:val="28"/>
          <w:szCs w:val="28"/>
        </w:rPr>
        <w:t>проект Общества русской культуры «Сад дружбы народов»,</w:t>
      </w:r>
      <w:r w:rsidRPr="00475854">
        <w:rPr>
          <w:sz w:val="28"/>
          <w:szCs w:val="28"/>
        </w:rPr>
        <w:t xml:space="preserve"> направленный на формирование комфортной городской среды с этнокультурным компонентом. В ходе реализации проекта в Парке космонавтов г.Ижевска  силами национально-культурных объединений были обустроены и озеленены 15 садов в национальном стиле; </w:t>
      </w:r>
      <w:r w:rsidRPr="00475854">
        <w:rPr>
          <w:rFonts w:eastAsia="Calibri"/>
          <w:sz w:val="28"/>
          <w:szCs w:val="28"/>
        </w:rPr>
        <w:t xml:space="preserve">   </w:t>
      </w:r>
    </w:p>
    <w:p w:rsidR="00861586" w:rsidRPr="00475854" w:rsidRDefault="00861586" w:rsidP="00475854">
      <w:pPr>
        <w:ind w:firstLine="540"/>
        <w:jc w:val="both"/>
        <w:rPr>
          <w:rFonts w:eastAsia="Calibri"/>
          <w:b/>
          <w:sz w:val="28"/>
          <w:szCs w:val="28"/>
        </w:rPr>
      </w:pPr>
      <w:r w:rsidRPr="00475854">
        <w:rPr>
          <w:sz w:val="28"/>
          <w:szCs w:val="28"/>
        </w:rPr>
        <w:t>проект Общинного еврейского центра «Герои народа – герои страны»  - проведение республиканского конкурса эссе и научно-исследовательских работ среди школьников старших классов. В фокусе работ: осмысление каждым участником проекта значения Победы в Великой войне через судьбы героев разных национальностей, героев фронта и тыла, через «письма с фронта.</w:t>
      </w:r>
      <w:r w:rsidRPr="00475854">
        <w:rPr>
          <w:rFonts w:eastAsia="Calibri"/>
          <w:sz w:val="28"/>
          <w:szCs w:val="28"/>
        </w:rPr>
        <w:t xml:space="preserve"> Проект стал традиционным и продолжается в 20</w:t>
      </w:r>
      <w:r w:rsidR="000F4764" w:rsidRPr="00475854">
        <w:rPr>
          <w:rFonts w:eastAsia="Calibri"/>
          <w:sz w:val="28"/>
          <w:szCs w:val="28"/>
        </w:rPr>
        <w:t xml:space="preserve">20 году; </w:t>
      </w:r>
      <w:r w:rsidRPr="00475854">
        <w:rPr>
          <w:rFonts w:eastAsia="Calibri"/>
          <w:sz w:val="28"/>
          <w:szCs w:val="28"/>
        </w:rPr>
        <w:t xml:space="preserve"> </w:t>
      </w:r>
      <w:r w:rsidR="000F4764" w:rsidRPr="00475854">
        <w:rPr>
          <w:rFonts w:eastAsia="Calibri"/>
          <w:sz w:val="28"/>
          <w:szCs w:val="28"/>
        </w:rPr>
        <w:t xml:space="preserve">   </w:t>
      </w:r>
    </w:p>
    <w:p w:rsidR="000F4764" w:rsidRPr="00475854" w:rsidRDefault="000F4764" w:rsidP="00475854">
      <w:pPr>
        <w:ind w:firstLine="540"/>
        <w:jc w:val="both"/>
        <w:rPr>
          <w:rFonts w:eastAsia="Calibri"/>
          <w:sz w:val="28"/>
          <w:szCs w:val="28"/>
        </w:rPr>
      </w:pPr>
      <w:r w:rsidRPr="00475854">
        <w:rPr>
          <w:rFonts w:eastAsia="Calibri"/>
          <w:b/>
          <w:sz w:val="28"/>
          <w:szCs w:val="28"/>
        </w:rPr>
        <w:t xml:space="preserve"> </w:t>
      </w:r>
      <w:r w:rsidRPr="00475854">
        <w:rPr>
          <w:rFonts w:eastAsia="Calibri"/>
          <w:sz w:val="28"/>
          <w:szCs w:val="28"/>
        </w:rPr>
        <w:t xml:space="preserve">проект «Международный фестиваль народного творчества «Окно в небо» им. Д.К. Зеленина» общественной организации «Общество русской культуры Удмуртской Республики»;   </w:t>
      </w:r>
    </w:p>
    <w:p w:rsidR="00861586" w:rsidRPr="00475854" w:rsidRDefault="000F4764" w:rsidP="00564C44">
      <w:pPr>
        <w:ind w:firstLine="540"/>
        <w:jc w:val="both"/>
        <w:rPr>
          <w:b/>
          <w:sz w:val="28"/>
          <w:szCs w:val="28"/>
        </w:rPr>
      </w:pPr>
      <w:r w:rsidRPr="00475854">
        <w:rPr>
          <w:rFonts w:eastAsia="Calibri"/>
          <w:sz w:val="28"/>
          <w:szCs w:val="28"/>
        </w:rPr>
        <w:t>проект возрождения родовых истоков удмуртов «Воршуды  ДондыДора»</w:t>
      </w:r>
      <w:r w:rsidR="00564C44">
        <w:rPr>
          <w:rFonts w:eastAsia="Calibri"/>
          <w:sz w:val="28"/>
          <w:szCs w:val="28"/>
        </w:rPr>
        <w:t xml:space="preserve">  </w:t>
      </w:r>
      <w:r w:rsidRPr="00475854">
        <w:rPr>
          <w:rFonts w:eastAsia="Calibri"/>
          <w:sz w:val="28"/>
          <w:szCs w:val="28"/>
        </w:rPr>
        <w:t xml:space="preserve"> (АНО «Ресурсно-информационный центр «Дондыдор» г.Глазов с командой  городской общественной организации «Краеведческий клуб» города Глазов</w:t>
      </w:r>
      <w:r w:rsidR="00564C44">
        <w:rPr>
          <w:rFonts w:eastAsia="Calibri"/>
          <w:sz w:val="28"/>
          <w:szCs w:val="28"/>
        </w:rPr>
        <w:t xml:space="preserve"> т т.д.</w:t>
      </w:r>
    </w:p>
    <w:p w:rsidR="002E0BCD" w:rsidRPr="00475854" w:rsidRDefault="00564C44" w:rsidP="00564C44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BCD" w:rsidRPr="00475854">
        <w:rPr>
          <w:sz w:val="28"/>
          <w:szCs w:val="28"/>
        </w:rPr>
        <w:t xml:space="preserve">Также в рамках </w:t>
      </w:r>
      <w:r>
        <w:rPr>
          <w:sz w:val="28"/>
          <w:szCs w:val="28"/>
        </w:rPr>
        <w:t xml:space="preserve">методической </w:t>
      </w:r>
      <w:r w:rsidR="002E0BCD" w:rsidRPr="00475854">
        <w:rPr>
          <w:sz w:val="28"/>
          <w:szCs w:val="28"/>
        </w:rPr>
        <w:t>работы Ресурсного центра в сфере государственной национальной политики, д</w:t>
      </w:r>
      <w:r w:rsidR="002E0BCD" w:rsidRPr="00475854">
        <w:rPr>
          <w:rFonts w:eastAsia="Calibri"/>
          <w:color w:val="000000"/>
          <w:sz w:val="28"/>
          <w:szCs w:val="28"/>
        </w:rPr>
        <w:t>ля содействия местным НКО по организации мероприятий, направленных на укрепление общероссийской гражданской идентичности, этнокультурное развитие, вовлечения их в проектную деятельность,</w:t>
      </w:r>
      <w:r w:rsidR="00A075EC">
        <w:rPr>
          <w:rFonts w:eastAsia="Calibri"/>
          <w:color w:val="000000"/>
          <w:sz w:val="28"/>
          <w:szCs w:val="28"/>
        </w:rPr>
        <w:t xml:space="preserve"> 9</w:t>
      </w:r>
      <w:r w:rsidR="002E0BCD" w:rsidRPr="00475854">
        <w:rPr>
          <w:rFonts w:eastAsia="Calibri"/>
          <w:color w:val="000000"/>
          <w:sz w:val="28"/>
          <w:szCs w:val="28"/>
        </w:rPr>
        <w:t xml:space="preserve"> методистов Дома Дружбы народов по кустовому принципу ведут работу с закрепленными за ними районами и городами.</w:t>
      </w:r>
    </w:p>
    <w:p w:rsidR="00EE2FE5" w:rsidRPr="00475854" w:rsidRDefault="00EE2FE5" w:rsidP="00475854">
      <w:pPr>
        <w:spacing w:before="120" w:after="12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675E73" w:rsidRPr="00475854" w:rsidRDefault="00675E73" w:rsidP="00475854">
      <w:pPr>
        <w:ind w:firstLine="680"/>
        <w:jc w:val="both"/>
        <w:rPr>
          <w:rFonts w:eastAsia="Calibri"/>
          <w:color w:val="000000"/>
          <w:sz w:val="28"/>
          <w:szCs w:val="28"/>
        </w:rPr>
      </w:pPr>
      <w:r w:rsidRPr="00475854">
        <w:rPr>
          <w:b/>
          <w:sz w:val="28"/>
          <w:szCs w:val="28"/>
        </w:rPr>
        <w:t>Информационная поддержка</w:t>
      </w:r>
      <w:r w:rsidR="00CA5851" w:rsidRPr="00475854">
        <w:rPr>
          <w:b/>
          <w:sz w:val="28"/>
          <w:szCs w:val="28"/>
        </w:rPr>
        <w:t xml:space="preserve">. </w:t>
      </w:r>
    </w:p>
    <w:p w:rsidR="003074AA" w:rsidRPr="00475854" w:rsidRDefault="00CA5851" w:rsidP="00475854">
      <w:pPr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>Н</w:t>
      </w:r>
      <w:r w:rsidR="00675E73" w:rsidRPr="00475854">
        <w:rPr>
          <w:rFonts w:eastAsia="Calibri"/>
          <w:color w:val="000000"/>
          <w:sz w:val="28"/>
          <w:szCs w:val="28"/>
        </w:rPr>
        <w:t>а официальных сайтах министерства и БУ УР «Дом Дружбы народов» ведутся рубрики по вопросам поддержки СОНКО и обеспечения их доступа к бюджетным средствам.</w:t>
      </w:r>
    </w:p>
    <w:p w:rsidR="00CA5851" w:rsidRPr="00475854" w:rsidRDefault="00CA5851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Осуществляется сбор, обработка, размещение информации о предстоящих и текущих событиях НКО на официальном сайте  Дома Дружбы народов, на сайтах партнеров, в СМИ, в социальных сетях.   </w:t>
      </w:r>
    </w:p>
    <w:p w:rsidR="00E74B6D" w:rsidRPr="00475854" w:rsidRDefault="00E74B6D" w:rsidP="00475854">
      <w:pPr>
        <w:ind w:firstLine="680"/>
        <w:jc w:val="both"/>
        <w:rPr>
          <w:rFonts w:eastAsia="Calibri"/>
          <w:color w:val="000000"/>
          <w:sz w:val="28"/>
          <w:szCs w:val="28"/>
        </w:rPr>
      </w:pPr>
      <w:r w:rsidRPr="00475854">
        <w:rPr>
          <w:sz w:val="28"/>
          <w:szCs w:val="28"/>
        </w:rPr>
        <w:t>Количество публикаций, осуществленных министерством и БУ УР «Дом Дружбы народов» о деятельности социально ориентированных некоммерческих организаций, получающих поддержку из средств бюджета Удмуртской Республики, благотворительной деятельности и добровольчестве в средствах массовой информации и информационно-телекоммуникационной сети «Интернет», а также в специально созданных групп в социальных сетях, составило в 2019 году более 1400 единиц.</w:t>
      </w:r>
    </w:p>
    <w:p w:rsidR="00675E73" w:rsidRPr="00475854" w:rsidRDefault="00675E73" w:rsidP="00475854">
      <w:pPr>
        <w:ind w:firstLine="680"/>
        <w:jc w:val="both"/>
        <w:rPr>
          <w:rFonts w:eastAsia="Calibri"/>
          <w:color w:val="000000"/>
          <w:sz w:val="28"/>
          <w:szCs w:val="28"/>
        </w:rPr>
      </w:pPr>
      <w:r w:rsidRPr="00475854">
        <w:rPr>
          <w:rFonts w:eastAsia="Calibri"/>
          <w:color w:val="000000"/>
          <w:sz w:val="28"/>
          <w:szCs w:val="28"/>
        </w:rPr>
        <w:t xml:space="preserve">На постоянной основе </w:t>
      </w:r>
      <w:r w:rsidR="00E74B6D" w:rsidRPr="00475854">
        <w:rPr>
          <w:rFonts w:eastAsia="Calibri"/>
          <w:color w:val="000000"/>
          <w:sz w:val="28"/>
          <w:szCs w:val="28"/>
        </w:rPr>
        <w:t xml:space="preserve">на базе Ресурсного центра – Дома дружбы народов </w:t>
      </w:r>
      <w:r w:rsidRPr="00475854">
        <w:rPr>
          <w:rFonts w:eastAsia="Calibri"/>
          <w:color w:val="000000"/>
          <w:sz w:val="28"/>
          <w:szCs w:val="28"/>
        </w:rPr>
        <w:t>действует школа межэтнической журналистики и школа блоггеров</w:t>
      </w:r>
      <w:r w:rsidR="00E74B6D" w:rsidRPr="00475854">
        <w:rPr>
          <w:rFonts w:eastAsia="Calibri"/>
          <w:color w:val="000000"/>
          <w:sz w:val="28"/>
          <w:szCs w:val="28"/>
        </w:rPr>
        <w:t>, в которых проходят обучение</w:t>
      </w:r>
      <w:r w:rsidR="00A075EC">
        <w:rPr>
          <w:rFonts w:eastAsia="Calibri"/>
          <w:color w:val="000000"/>
          <w:sz w:val="28"/>
          <w:szCs w:val="28"/>
        </w:rPr>
        <w:t>,</w:t>
      </w:r>
      <w:r w:rsidR="00E74B6D" w:rsidRPr="00475854">
        <w:rPr>
          <w:rFonts w:eastAsia="Calibri"/>
          <w:color w:val="000000"/>
          <w:sz w:val="28"/>
          <w:szCs w:val="28"/>
        </w:rPr>
        <w:t xml:space="preserve"> в том числе и активисты НКО.</w:t>
      </w:r>
    </w:p>
    <w:p w:rsidR="007741FD" w:rsidRPr="00475854" w:rsidRDefault="007741FD" w:rsidP="00475854">
      <w:pPr>
        <w:ind w:firstLine="680"/>
        <w:jc w:val="both"/>
        <w:rPr>
          <w:sz w:val="28"/>
          <w:szCs w:val="28"/>
        </w:rPr>
      </w:pPr>
    </w:p>
    <w:p w:rsidR="00985C92" w:rsidRPr="00475854" w:rsidRDefault="00B811ED" w:rsidP="00475854">
      <w:pPr>
        <w:ind w:firstLine="426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 xml:space="preserve">6. </w:t>
      </w:r>
      <w:r w:rsidR="00985C92" w:rsidRPr="00475854">
        <w:rPr>
          <w:b/>
          <w:sz w:val="28"/>
          <w:szCs w:val="28"/>
        </w:rPr>
        <w:t>Оценка эффективности предоставления государственной поддержки СОНКО.</w:t>
      </w:r>
    </w:p>
    <w:p w:rsidR="006D5263" w:rsidRPr="00475854" w:rsidRDefault="00985C92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 </w:t>
      </w:r>
      <w:r w:rsidR="006D5263" w:rsidRPr="00475854">
        <w:rPr>
          <w:sz w:val="28"/>
          <w:szCs w:val="28"/>
        </w:rPr>
        <w:t>Государственной программой Удмуртской Республики "Этносоциальное развитие и гармонизация межэтнических отношений»</w:t>
      </w:r>
      <w:r w:rsidR="00A075EC">
        <w:rPr>
          <w:sz w:val="28"/>
          <w:szCs w:val="28"/>
        </w:rPr>
        <w:t xml:space="preserve">  </w:t>
      </w:r>
      <w:r w:rsidR="006D5263" w:rsidRPr="00475854">
        <w:rPr>
          <w:sz w:val="28"/>
          <w:szCs w:val="28"/>
        </w:rPr>
        <w:t>утверждены показатели</w:t>
      </w:r>
      <w:r w:rsidRPr="00475854">
        <w:rPr>
          <w:sz w:val="28"/>
          <w:szCs w:val="28"/>
        </w:rPr>
        <w:t xml:space="preserve"> оценки эффективности мер государственной поддержки, предоставляемых </w:t>
      </w:r>
      <w:r w:rsidR="00A075EC">
        <w:rPr>
          <w:sz w:val="28"/>
          <w:szCs w:val="28"/>
        </w:rPr>
        <w:t xml:space="preserve">СОНКО </w:t>
      </w:r>
      <w:r w:rsidR="006D5263" w:rsidRPr="00475854">
        <w:rPr>
          <w:sz w:val="28"/>
          <w:szCs w:val="28"/>
        </w:rPr>
        <w:t>национально-культурн</w:t>
      </w:r>
      <w:r w:rsidR="00A075EC">
        <w:rPr>
          <w:sz w:val="28"/>
          <w:szCs w:val="28"/>
        </w:rPr>
        <w:t>ой направленности</w:t>
      </w:r>
      <w:r w:rsidR="006D5263" w:rsidRPr="00475854">
        <w:rPr>
          <w:sz w:val="28"/>
          <w:szCs w:val="28"/>
        </w:rPr>
        <w:t xml:space="preserve"> и ожидаемые результаты.</w:t>
      </w:r>
    </w:p>
    <w:p w:rsidR="00A075EC" w:rsidRDefault="006D5263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 </w:t>
      </w:r>
      <w:r w:rsidR="00985C92" w:rsidRPr="00475854">
        <w:rPr>
          <w:sz w:val="28"/>
          <w:szCs w:val="28"/>
        </w:rPr>
        <w:t xml:space="preserve"> Оценка </w:t>
      </w:r>
      <w:r w:rsidR="0063072F" w:rsidRPr="00475854">
        <w:rPr>
          <w:sz w:val="28"/>
          <w:szCs w:val="28"/>
        </w:rPr>
        <w:t xml:space="preserve">эффективности предоставления государственной поддержки СОНКО </w:t>
      </w:r>
      <w:r w:rsidR="00985C92" w:rsidRPr="00475854">
        <w:rPr>
          <w:sz w:val="28"/>
          <w:szCs w:val="28"/>
        </w:rPr>
        <w:t>проводится ежегодно</w:t>
      </w:r>
      <w:r w:rsidRPr="00475854">
        <w:rPr>
          <w:sz w:val="28"/>
          <w:szCs w:val="28"/>
        </w:rPr>
        <w:t>.</w:t>
      </w:r>
      <w:r w:rsidR="00985C92" w:rsidRPr="00475854">
        <w:rPr>
          <w:sz w:val="28"/>
          <w:szCs w:val="28"/>
        </w:rPr>
        <w:t xml:space="preserve"> Результативность предоставления субсидий оценивается показателями, установленными в рамках </w:t>
      </w:r>
      <w:r w:rsidRPr="00475854">
        <w:rPr>
          <w:sz w:val="28"/>
          <w:szCs w:val="28"/>
        </w:rPr>
        <w:t>соглашений</w:t>
      </w:r>
      <w:r w:rsidR="00985C92" w:rsidRPr="00475854">
        <w:rPr>
          <w:sz w:val="28"/>
          <w:szCs w:val="28"/>
        </w:rPr>
        <w:t xml:space="preserve"> между министерством </w:t>
      </w:r>
      <w:r w:rsidRPr="00475854">
        <w:rPr>
          <w:sz w:val="28"/>
          <w:szCs w:val="28"/>
        </w:rPr>
        <w:t>и социально ори</w:t>
      </w:r>
      <w:r w:rsidR="00985C92" w:rsidRPr="00475854">
        <w:rPr>
          <w:sz w:val="28"/>
          <w:szCs w:val="28"/>
        </w:rPr>
        <w:t xml:space="preserve">ентированными некоммерческими организациями. </w:t>
      </w:r>
    </w:p>
    <w:p w:rsidR="006D5263" w:rsidRPr="00475854" w:rsidRDefault="00985C92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Например, основными показателями результативности являются: количество проводимых межрегиональных, республиканских</w:t>
      </w:r>
      <w:r w:rsidR="006D5263" w:rsidRPr="00475854">
        <w:rPr>
          <w:sz w:val="28"/>
          <w:szCs w:val="28"/>
        </w:rPr>
        <w:t xml:space="preserve"> </w:t>
      </w:r>
      <w:r w:rsidRPr="00475854">
        <w:rPr>
          <w:sz w:val="28"/>
          <w:szCs w:val="28"/>
        </w:rPr>
        <w:t xml:space="preserve"> мероприятий; охват граждан (детей, молодежи)</w:t>
      </w:r>
      <w:r w:rsidR="006D5263" w:rsidRPr="00475854">
        <w:rPr>
          <w:sz w:val="28"/>
          <w:szCs w:val="28"/>
        </w:rPr>
        <w:t>;</w:t>
      </w:r>
      <w:r w:rsidRPr="00475854">
        <w:rPr>
          <w:sz w:val="28"/>
          <w:szCs w:val="28"/>
        </w:rPr>
        <w:t xml:space="preserve"> </w:t>
      </w:r>
      <w:r w:rsidR="006D5263" w:rsidRPr="00475854">
        <w:rPr>
          <w:sz w:val="28"/>
          <w:szCs w:val="28"/>
        </w:rPr>
        <w:t xml:space="preserve"> </w:t>
      </w:r>
      <w:r w:rsidRPr="00475854">
        <w:rPr>
          <w:sz w:val="28"/>
          <w:szCs w:val="28"/>
        </w:rPr>
        <w:t xml:space="preserve"> количество привлеченных волонтеров; </w:t>
      </w:r>
      <w:r w:rsidR="006D5263" w:rsidRPr="00475854">
        <w:rPr>
          <w:sz w:val="28"/>
          <w:szCs w:val="28"/>
        </w:rPr>
        <w:t>объем софинансирования, который НКО привлекают для реализации проекта или мероприятия из внебюджетных источников;</w:t>
      </w:r>
      <w:r w:rsidRPr="00475854">
        <w:rPr>
          <w:sz w:val="28"/>
          <w:szCs w:val="28"/>
        </w:rPr>
        <w:t xml:space="preserve"> степень информированности жителей </w:t>
      </w:r>
      <w:r w:rsidR="006D5263" w:rsidRPr="00475854">
        <w:rPr>
          <w:sz w:val="28"/>
          <w:szCs w:val="28"/>
        </w:rPr>
        <w:t>Удмуртской Республики</w:t>
      </w:r>
      <w:r w:rsidRPr="00475854">
        <w:rPr>
          <w:sz w:val="28"/>
          <w:szCs w:val="28"/>
        </w:rPr>
        <w:t xml:space="preserve"> о деятельности социально ориентированных некоммерческих организаций и др.</w:t>
      </w:r>
      <w:r w:rsidR="006D5263" w:rsidRPr="00475854">
        <w:rPr>
          <w:sz w:val="28"/>
          <w:szCs w:val="28"/>
        </w:rPr>
        <w:t xml:space="preserve"> </w:t>
      </w:r>
    </w:p>
    <w:p w:rsidR="00A075EC" w:rsidRDefault="00985C92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О результативности деятельности </w:t>
      </w:r>
      <w:r w:rsidR="00EF0778" w:rsidRPr="00475854">
        <w:rPr>
          <w:sz w:val="28"/>
          <w:szCs w:val="28"/>
        </w:rPr>
        <w:t>СОНКО национально-культурной направленности в Удмуртской Республике</w:t>
      </w:r>
      <w:r w:rsidRPr="00475854">
        <w:rPr>
          <w:sz w:val="28"/>
          <w:szCs w:val="28"/>
        </w:rPr>
        <w:t xml:space="preserve"> свидетельствуют следующие показатели:</w:t>
      </w:r>
    </w:p>
    <w:p w:rsidR="00A075EC" w:rsidRDefault="00985C92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 увелич</w:t>
      </w:r>
      <w:r w:rsidR="0063072F" w:rsidRPr="00475854">
        <w:rPr>
          <w:sz w:val="28"/>
          <w:szCs w:val="28"/>
        </w:rPr>
        <w:t>ение</w:t>
      </w:r>
      <w:r w:rsidRPr="00475854">
        <w:rPr>
          <w:sz w:val="28"/>
          <w:szCs w:val="28"/>
        </w:rPr>
        <w:t xml:space="preserve"> охват </w:t>
      </w:r>
      <w:r w:rsidR="00EF0778" w:rsidRPr="00475854">
        <w:rPr>
          <w:sz w:val="28"/>
          <w:szCs w:val="28"/>
        </w:rPr>
        <w:t>населения в мероприятиях в межнациональной сфере;</w:t>
      </w:r>
      <w:r w:rsidRPr="00475854">
        <w:rPr>
          <w:sz w:val="28"/>
          <w:szCs w:val="28"/>
        </w:rPr>
        <w:t xml:space="preserve"> </w:t>
      </w:r>
    </w:p>
    <w:p w:rsidR="00A075EC" w:rsidRDefault="00A075EC" w:rsidP="004758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EF0778" w:rsidRPr="00475854">
        <w:rPr>
          <w:sz w:val="28"/>
          <w:szCs w:val="28"/>
        </w:rPr>
        <w:t xml:space="preserve"> </w:t>
      </w:r>
      <w:r w:rsidR="00985C92" w:rsidRPr="00475854">
        <w:rPr>
          <w:sz w:val="28"/>
          <w:szCs w:val="28"/>
        </w:rPr>
        <w:t>внедрени</w:t>
      </w:r>
      <w:r>
        <w:rPr>
          <w:sz w:val="28"/>
          <w:szCs w:val="28"/>
        </w:rPr>
        <w:t>и</w:t>
      </w:r>
      <w:r w:rsidR="00F4691C" w:rsidRPr="00475854">
        <w:rPr>
          <w:sz w:val="28"/>
          <w:szCs w:val="28"/>
        </w:rPr>
        <w:t xml:space="preserve"> механизмов государ</w:t>
      </w:r>
      <w:r w:rsidR="00985C92" w:rsidRPr="00475854">
        <w:rPr>
          <w:sz w:val="28"/>
          <w:szCs w:val="28"/>
        </w:rPr>
        <w:t>ственного заказа</w:t>
      </w:r>
      <w:r>
        <w:rPr>
          <w:sz w:val="28"/>
          <w:szCs w:val="28"/>
        </w:rPr>
        <w:t xml:space="preserve"> </w:t>
      </w:r>
      <w:r w:rsidR="00985C92" w:rsidRPr="00475854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ен (не увеличился)</w:t>
      </w:r>
      <w:r w:rsidR="00985C92" w:rsidRPr="00475854">
        <w:rPr>
          <w:sz w:val="28"/>
          <w:szCs w:val="28"/>
        </w:rPr>
        <w:t xml:space="preserve"> прежн</w:t>
      </w:r>
      <w:r>
        <w:rPr>
          <w:sz w:val="28"/>
          <w:szCs w:val="28"/>
        </w:rPr>
        <w:t>ий</w:t>
      </w:r>
      <w:r w:rsidR="00985C92" w:rsidRPr="00475854">
        <w:rPr>
          <w:sz w:val="28"/>
          <w:szCs w:val="28"/>
        </w:rPr>
        <w:t xml:space="preserve"> объем финансирования</w:t>
      </w:r>
      <w:r>
        <w:rPr>
          <w:sz w:val="28"/>
          <w:szCs w:val="28"/>
        </w:rPr>
        <w:t>;</w:t>
      </w:r>
    </w:p>
    <w:p w:rsidR="00EF0778" w:rsidRPr="00475854" w:rsidRDefault="00EF0778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отсутств</w:t>
      </w:r>
      <w:r w:rsidR="00A075EC">
        <w:rPr>
          <w:sz w:val="28"/>
          <w:szCs w:val="28"/>
        </w:rPr>
        <w:t>ие</w:t>
      </w:r>
      <w:r w:rsidRPr="00475854">
        <w:rPr>
          <w:sz w:val="28"/>
          <w:szCs w:val="28"/>
        </w:rPr>
        <w:t xml:space="preserve"> жалоб граждан на </w:t>
      </w:r>
      <w:r w:rsidR="00A075EC">
        <w:rPr>
          <w:sz w:val="28"/>
          <w:szCs w:val="28"/>
        </w:rPr>
        <w:t>ка</w:t>
      </w:r>
      <w:r w:rsidRPr="00475854">
        <w:rPr>
          <w:sz w:val="28"/>
          <w:szCs w:val="28"/>
        </w:rPr>
        <w:t>честв</w:t>
      </w:r>
      <w:r w:rsidR="00A075EC">
        <w:rPr>
          <w:sz w:val="28"/>
          <w:szCs w:val="28"/>
        </w:rPr>
        <w:t>о</w:t>
      </w:r>
      <w:r w:rsidRPr="00475854">
        <w:rPr>
          <w:sz w:val="28"/>
          <w:szCs w:val="28"/>
        </w:rPr>
        <w:t xml:space="preserve"> проведени</w:t>
      </w:r>
      <w:r w:rsidR="00A075EC">
        <w:rPr>
          <w:sz w:val="28"/>
          <w:szCs w:val="28"/>
        </w:rPr>
        <w:t>я</w:t>
      </w:r>
      <w:r w:rsidRPr="00475854">
        <w:rPr>
          <w:sz w:val="28"/>
          <w:szCs w:val="28"/>
        </w:rPr>
        <w:t xml:space="preserve"> мероприятий в межнациональной сфере</w:t>
      </w:r>
      <w:r w:rsidR="0063072F" w:rsidRPr="00475854">
        <w:rPr>
          <w:sz w:val="28"/>
          <w:szCs w:val="28"/>
        </w:rPr>
        <w:t xml:space="preserve"> и т.д.</w:t>
      </w:r>
      <w:r w:rsidRPr="00475854">
        <w:rPr>
          <w:sz w:val="28"/>
          <w:szCs w:val="28"/>
        </w:rPr>
        <w:t>.</w:t>
      </w:r>
    </w:p>
    <w:p w:rsidR="00EF0778" w:rsidRPr="00475854" w:rsidRDefault="00EF0778" w:rsidP="00475854">
      <w:pPr>
        <w:ind w:firstLine="540"/>
        <w:jc w:val="both"/>
        <w:rPr>
          <w:rFonts w:eastAsia="Calibri"/>
          <w:sz w:val="28"/>
          <w:szCs w:val="28"/>
        </w:rPr>
      </w:pPr>
      <w:r w:rsidRPr="00475854">
        <w:rPr>
          <w:sz w:val="28"/>
          <w:szCs w:val="28"/>
        </w:rPr>
        <w:t xml:space="preserve"> </w:t>
      </w:r>
      <w:r w:rsidR="00985C92" w:rsidRPr="00475854">
        <w:rPr>
          <w:sz w:val="28"/>
          <w:szCs w:val="28"/>
        </w:rPr>
        <w:t xml:space="preserve">Объективным </w:t>
      </w:r>
      <w:r w:rsidR="0063072F" w:rsidRPr="00475854">
        <w:rPr>
          <w:sz w:val="28"/>
          <w:szCs w:val="28"/>
        </w:rPr>
        <w:t xml:space="preserve">позитивным </w:t>
      </w:r>
      <w:r w:rsidR="00985C92" w:rsidRPr="00475854">
        <w:rPr>
          <w:sz w:val="28"/>
          <w:szCs w:val="28"/>
        </w:rPr>
        <w:t xml:space="preserve">результатом </w:t>
      </w:r>
      <w:r w:rsidR="0063072F" w:rsidRPr="00475854">
        <w:rPr>
          <w:sz w:val="28"/>
          <w:szCs w:val="28"/>
        </w:rPr>
        <w:t xml:space="preserve">методической и консультационной поддержки НКО в разработке конкурентноспособных проектных заявок </w:t>
      </w:r>
      <w:r w:rsidR="00985C92" w:rsidRPr="00475854">
        <w:rPr>
          <w:sz w:val="28"/>
          <w:szCs w:val="28"/>
        </w:rPr>
        <w:t xml:space="preserve">можно считать </w:t>
      </w:r>
      <w:r w:rsidRPr="00475854">
        <w:rPr>
          <w:sz w:val="28"/>
          <w:szCs w:val="28"/>
        </w:rPr>
        <w:t xml:space="preserve">рост </w:t>
      </w:r>
      <w:r w:rsidR="0063072F" w:rsidRPr="00475854">
        <w:rPr>
          <w:sz w:val="28"/>
          <w:szCs w:val="28"/>
        </w:rPr>
        <w:t xml:space="preserve">их </w:t>
      </w:r>
      <w:r w:rsidRPr="00475854">
        <w:rPr>
          <w:sz w:val="28"/>
          <w:szCs w:val="28"/>
        </w:rPr>
        <w:t xml:space="preserve">активности </w:t>
      </w:r>
      <w:r w:rsidR="00A075EC">
        <w:rPr>
          <w:sz w:val="28"/>
          <w:szCs w:val="28"/>
        </w:rPr>
        <w:t xml:space="preserve">в </w:t>
      </w:r>
      <w:r w:rsidRPr="00475854">
        <w:rPr>
          <w:sz w:val="28"/>
          <w:szCs w:val="28"/>
        </w:rPr>
        <w:t xml:space="preserve">участии в грантовых конкурсах.  </w:t>
      </w:r>
      <w:r w:rsidRPr="00475854">
        <w:rPr>
          <w:rFonts w:eastAsia="Calibri"/>
          <w:sz w:val="28"/>
          <w:szCs w:val="28"/>
        </w:rPr>
        <w:t xml:space="preserve"> </w:t>
      </w:r>
      <w:r w:rsidR="00A075EC">
        <w:rPr>
          <w:rFonts w:eastAsia="Calibri"/>
          <w:sz w:val="28"/>
          <w:szCs w:val="28"/>
        </w:rPr>
        <w:t>Динамика: в</w:t>
      </w:r>
      <w:r w:rsidRPr="00475854">
        <w:rPr>
          <w:rFonts w:eastAsia="Calibri"/>
          <w:sz w:val="28"/>
          <w:szCs w:val="28"/>
        </w:rPr>
        <w:t xml:space="preserve"> 2017 - 2018 годах 13 проектов НКО (из 35-ти поданных заявок) стали победителями конкурса </w:t>
      </w:r>
      <w:r w:rsidRPr="00475854">
        <w:rPr>
          <w:rFonts w:eastAsia="Calibri"/>
          <w:bCs/>
          <w:sz w:val="28"/>
          <w:szCs w:val="28"/>
          <w:shd w:val="clear" w:color="auto" w:fill="FFFFFF"/>
        </w:rPr>
        <w:t xml:space="preserve">на предоставление грантов Президента Российской Федерации </w:t>
      </w:r>
      <w:r w:rsidRPr="00475854">
        <w:rPr>
          <w:rFonts w:eastAsia="Calibri"/>
          <w:sz w:val="28"/>
          <w:szCs w:val="28"/>
        </w:rPr>
        <w:t xml:space="preserve">в номинации «укрепление межнационального и межрелигиозного согласия».  </w:t>
      </w:r>
    </w:p>
    <w:p w:rsidR="00985C92" w:rsidRPr="00475854" w:rsidRDefault="00EF0778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В 2019 году на конкурс были представлены уже 27 проектов НКО и 9 проектов религиозных организаций.</w:t>
      </w:r>
      <w:r w:rsidR="008442A7" w:rsidRPr="00475854">
        <w:rPr>
          <w:sz w:val="28"/>
          <w:szCs w:val="28"/>
        </w:rPr>
        <w:t xml:space="preserve">  Это – качественный прорыв.</w:t>
      </w:r>
    </w:p>
    <w:p w:rsidR="008B20BA" w:rsidRPr="00475854" w:rsidRDefault="008B20BA" w:rsidP="00475854">
      <w:pPr>
        <w:ind w:firstLine="426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Общая сумма привлеченных грантовых средств в 2019 году составила 8 424 753,00 руб. </w:t>
      </w:r>
    </w:p>
    <w:p w:rsidR="00567EFF" w:rsidRPr="00475854" w:rsidRDefault="00237BCC" w:rsidP="00475854">
      <w:pPr>
        <w:pStyle w:val="aa"/>
        <w:ind w:firstLine="426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Победителями</w:t>
      </w:r>
      <w:r w:rsidR="00567EF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Президентского грант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ового конкурса в 2019 году </w:t>
      </w:r>
      <w:r w:rsidR="00567EF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стали следующие проекты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СОНКО</w:t>
      </w:r>
      <w:r w:rsidR="00567EFF" w:rsidRPr="00475854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567EFF" w:rsidRPr="00475854" w:rsidRDefault="00567EFF" w:rsidP="00475854">
      <w:pPr>
        <w:pStyle w:val="aa"/>
        <w:ind w:firstLine="426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5854">
        <w:rPr>
          <w:rFonts w:ascii="Times New Roman" w:eastAsia="Calibri" w:hAnsi="Times New Roman"/>
          <w:sz w:val="28"/>
          <w:szCs w:val="28"/>
        </w:rPr>
        <w:t>проект «Марафон женского творчества «Чеберай»</w:t>
      </w:r>
      <w:r w:rsidR="00237BCC">
        <w:rPr>
          <w:rFonts w:ascii="Times New Roman" w:eastAsia="Calibri" w:hAnsi="Times New Roman"/>
          <w:sz w:val="28"/>
          <w:szCs w:val="28"/>
        </w:rPr>
        <w:t xml:space="preserve"> («Красавица»)</w:t>
      </w:r>
      <w:r w:rsidRPr="00475854">
        <w:rPr>
          <w:rFonts w:ascii="Times New Roman" w:eastAsia="Calibri" w:hAnsi="Times New Roman"/>
          <w:sz w:val="28"/>
          <w:szCs w:val="28"/>
        </w:rPr>
        <w:t xml:space="preserve"> межрегиональной общественной организации «Всеудмуртская ассоциация «Удмурт Кенеш»</w:t>
      </w:r>
      <w:r w:rsidR="00EF0778" w:rsidRPr="00475854">
        <w:rPr>
          <w:rFonts w:ascii="Times New Roman" w:eastAsia="Calibri" w:hAnsi="Times New Roman"/>
          <w:sz w:val="28"/>
          <w:szCs w:val="28"/>
        </w:rPr>
        <w:t xml:space="preserve"> (</w:t>
      </w:r>
      <w:r w:rsidRPr="00475854">
        <w:rPr>
          <w:rFonts w:ascii="Times New Roman" w:eastAsia="Calibri" w:hAnsi="Times New Roman"/>
          <w:sz w:val="28"/>
          <w:szCs w:val="28"/>
        </w:rPr>
        <w:t>2 580 639,00 руб.)</w:t>
      </w:r>
      <w:r w:rsidR="005C381F" w:rsidRPr="00475854">
        <w:rPr>
          <w:rFonts w:ascii="Times New Roman" w:eastAsia="Calibri" w:hAnsi="Times New Roman"/>
          <w:sz w:val="28"/>
          <w:szCs w:val="28"/>
        </w:rPr>
        <w:t>;</w:t>
      </w:r>
      <w:r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F0778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67EFF" w:rsidRPr="00475854" w:rsidRDefault="00567EFF" w:rsidP="00475854">
      <w:pPr>
        <w:pStyle w:val="aa"/>
        <w:ind w:firstLine="426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5854">
        <w:rPr>
          <w:rFonts w:ascii="Times New Roman" w:eastAsia="Calibri" w:hAnsi="Times New Roman"/>
          <w:color w:val="000000"/>
          <w:sz w:val="28"/>
          <w:szCs w:val="28"/>
        </w:rPr>
        <w:t>этнографический проект Общества русской культуры УР «Высокий берег» (1 965 132,00 руб.)</w:t>
      </w:r>
      <w:r w:rsidR="005C381F" w:rsidRPr="00475854">
        <w:rPr>
          <w:rFonts w:ascii="Times New Roman" w:eastAsia="Calibri" w:hAnsi="Times New Roman"/>
          <w:color w:val="000000"/>
          <w:sz w:val="28"/>
          <w:szCs w:val="28"/>
        </w:rPr>
        <w:t>;</w:t>
      </w:r>
      <w:r w:rsidRPr="00475854">
        <w:rPr>
          <w:rFonts w:ascii="Times New Roman" w:hAnsi="Times New Roman"/>
          <w:sz w:val="28"/>
          <w:szCs w:val="28"/>
        </w:rPr>
        <w:t xml:space="preserve">  </w:t>
      </w:r>
      <w:r w:rsidR="005C381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67EFF" w:rsidRPr="00475854" w:rsidRDefault="00567EFF" w:rsidP="00475854">
      <w:pPr>
        <w:pStyle w:val="aa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5854">
        <w:rPr>
          <w:rFonts w:ascii="Times New Roman" w:eastAsia="Calibri" w:hAnsi="Times New Roman"/>
          <w:color w:val="000000"/>
          <w:sz w:val="28"/>
          <w:szCs w:val="28"/>
        </w:rPr>
        <w:t>проект Автономной некоммерческой организации «Центр поддержки местных инициатив «Решаем вместе» «Незабытая старина – музейная интерактивная площадка по старообрядческой культуре» (477 792,00 руб.)</w:t>
      </w:r>
      <w:r w:rsidR="005C381F" w:rsidRPr="00475854">
        <w:rPr>
          <w:rFonts w:ascii="Times New Roman" w:eastAsia="Calibri" w:hAnsi="Times New Roman"/>
          <w:color w:val="000000"/>
          <w:sz w:val="28"/>
          <w:szCs w:val="28"/>
        </w:rPr>
        <w:t>;</w:t>
      </w:r>
      <w:r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C381F" w:rsidRPr="00475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7EFF" w:rsidRPr="00475854" w:rsidRDefault="00567EFF" w:rsidP="00475854">
      <w:pPr>
        <w:pStyle w:val="aa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молодежный проект «ЭТНОволна», который предполагает серию мероприятий, посвященных межкультурной коммуникации для молодежи Приволжского федерального округа. Продуктами проекта станут: </w:t>
      </w:r>
      <w:r w:rsidRPr="00475854">
        <w:rPr>
          <w:rFonts w:ascii="Times New Roman" w:eastAsia="Calibri" w:hAnsi="Times New Roman"/>
          <w:sz w:val="28"/>
          <w:szCs w:val="28"/>
        </w:rPr>
        <w:t>сб</w:t>
      </w:r>
      <w:r w:rsidRPr="00475854">
        <w:rPr>
          <w:rFonts w:ascii="Times New Roman" w:eastAsia="Calibri" w:hAnsi="Times New Roman"/>
          <w:color w:val="000000"/>
          <w:sz w:val="28"/>
          <w:szCs w:val="28"/>
        </w:rPr>
        <w:t>орники научных статей  по межкультурной коммуникации,  социальные ролики, презентационные материалы в формате</w:t>
      </w:r>
      <w:r w:rsidR="005C381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инфографики. (495 624,00 руб.);</w:t>
      </w:r>
      <w:r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C381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67EFF" w:rsidRDefault="005C381F" w:rsidP="00475854">
      <w:pPr>
        <w:pStyle w:val="aa"/>
        <w:jc w:val="both"/>
        <w:rPr>
          <w:rFonts w:ascii="Times New Roman" w:eastAsia="Calibri" w:hAnsi="Times New Roman"/>
          <w:sz w:val="28"/>
          <w:szCs w:val="28"/>
        </w:rPr>
      </w:pPr>
      <w:r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5854">
        <w:rPr>
          <w:rFonts w:ascii="Times New Roman" w:eastAsia="Calibri" w:hAnsi="Times New Roman"/>
          <w:color w:val="000000"/>
          <w:sz w:val="28"/>
          <w:szCs w:val="28"/>
        </w:rPr>
        <w:tab/>
      </w:r>
      <w:r w:rsidR="00567EF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проект «Всероссийское фольклорное движение удмуртов «Чакара» Удмуртской республиканской  общественной организации «Национальный центр закамских удмуртов» </w:t>
      </w:r>
      <w:r w:rsidR="00567EFF" w:rsidRPr="00475854">
        <w:rPr>
          <w:rFonts w:ascii="Times New Roman" w:hAnsi="Times New Roman"/>
          <w:sz w:val="28"/>
          <w:szCs w:val="28"/>
        </w:rPr>
        <w:t>(2 406 076,00 руб.)</w:t>
      </w:r>
      <w:r w:rsidRPr="00475854">
        <w:rPr>
          <w:rFonts w:ascii="Times New Roman" w:hAnsi="Times New Roman"/>
          <w:sz w:val="28"/>
          <w:szCs w:val="28"/>
        </w:rPr>
        <w:t>,</w:t>
      </w:r>
      <w:r w:rsidR="00567EFF"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58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67EFF" w:rsidRPr="00475854">
        <w:rPr>
          <w:rFonts w:ascii="Times New Roman" w:hAnsi="Times New Roman"/>
          <w:sz w:val="28"/>
          <w:szCs w:val="28"/>
        </w:rPr>
        <w:t xml:space="preserve">направленный на решение задач по </w:t>
      </w:r>
      <w:r w:rsidR="00567EFF" w:rsidRPr="00475854">
        <w:rPr>
          <w:rFonts w:ascii="Times New Roman" w:eastAsia="Calibri" w:hAnsi="Times New Roman"/>
          <w:sz w:val="28"/>
          <w:szCs w:val="28"/>
        </w:rPr>
        <w:t xml:space="preserve"> поддержке удмуртов, компактно проживающих </w:t>
      </w:r>
      <w:r w:rsidRPr="00475854">
        <w:rPr>
          <w:rFonts w:ascii="Times New Roman" w:eastAsia="Calibri" w:hAnsi="Times New Roman"/>
          <w:sz w:val="28"/>
          <w:szCs w:val="28"/>
        </w:rPr>
        <w:t>в регионах Российской Федерации.</w:t>
      </w:r>
    </w:p>
    <w:p w:rsidR="00237BCC" w:rsidRDefault="00237BCC" w:rsidP="00237BC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</w:t>
      </w:r>
      <w:r w:rsidRPr="00B77C33">
        <w:rPr>
          <w:rFonts w:eastAsia="Calibri"/>
          <w:color w:val="000000"/>
          <w:sz w:val="28"/>
          <w:szCs w:val="28"/>
        </w:rPr>
        <w:t>ажн</w:t>
      </w:r>
      <w:r>
        <w:rPr>
          <w:rFonts w:eastAsia="Calibri"/>
          <w:color w:val="000000"/>
          <w:sz w:val="28"/>
          <w:szCs w:val="28"/>
        </w:rPr>
        <w:t>ым результатом государственной поддержки СОНКО</w:t>
      </w:r>
      <w:r w:rsidRPr="00B77C33">
        <w:rPr>
          <w:rFonts w:eastAsia="Calibri"/>
          <w:color w:val="000000"/>
          <w:sz w:val="28"/>
          <w:szCs w:val="28"/>
        </w:rPr>
        <w:t xml:space="preserve"> яв</w:t>
      </w:r>
      <w:r>
        <w:rPr>
          <w:rFonts w:eastAsia="Calibri"/>
          <w:color w:val="000000"/>
          <w:sz w:val="28"/>
          <w:szCs w:val="28"/>
        </w:rPr>
        <w:t xml:space="preserve">илось появление  новых </w:t>
      </w:r>
      <w:r w:rsidRPr="00B77C33">
        <w:rPr>
          <w:rFonts w:eastAsia="Calibri"/>
          <w:color w:val="000000"/>
          <w:sz w:val="28"/>
          <w:szCs w:val="28"/>
        </w:rPr>
        <w:t xml:space="preserve"> проектов, ориентированных на </w:t>
      </w:r>
      <w:r>
        <w:rPr>
          <w:rFonts w:eastAsia="Calibri"/>
          <w:color w:val="000000"/>
          <w:sz w:val="28"/>
          <w:szCs w:val="28"/>
        </w:rPr>
        <w:t xml:space="preserve"> молодежь. </w:t>
      </w:r>
      <w:r w:rsidRPr="00B77C33">
        <w:rPr>
          <w:rFonts w:eastAsia="Calibri"/>
          <w:color w:val="000000"/>
          <w:sz w:val="28"/>
          <w:szCs w:val="28"/>
        </w:rPr>
        <w:t xml:space="preserve"> В первую очередь</w:t>
      </w:r>
      <w:r>
        <w:rPr>
          <w:rFonts w:eastAsia="Calibri"/>
          <w:color w:val="000000"/>
          <w:sz w:val="28"/>
          <w:szCs w:val="28"/>
        </w:rPr>
        <w:t>,</w:t>
      </w:r>
      <w:r w:rsidRPr="00B77C33">
        <w:rPr>
          <w:rFonts w:eastAsia="Calibri"/>
          <w:color w:val="000000"/>
          <w:sz w:val="28"/>
          <w:szCs w:val="28"/>
        </w:rPr>
        <w:t xml:space="preserve"> это так называемые интернет-проекты. Сейчас интернет использует уже не только молодёжь, но и практически все социальные и возрастные группы. </w:t>
      </w:r>
    </w:p>
    <w:p w:rsidR="00567EFF" w:rsidRPr="00475854" w:rsidRDefault="00237BCC" w:rsidP="00237BC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Появились </w:t>
      </w:r>
      <w:r w:rsidRPr="00B77C33">
        <w:rPr>
          <w:rFonts w:eastAsia="Calibri"/>
          <w:color w:val="000000"/>
          <w:sz w:val="28"/>
          <w:szCs w:val="28"/>
        </w:rPr>
        <w:t xml:space="preserve"> качественные образцы </w:t>
      </w:r>
      <w:r>
        <w:rPr>
          <w:rFonts w:eastAsia="Calibri"/>
          <w:color w:val="000000"/>
          <w:sz w:val="28"/>
          <w:szCs w:val="28"/>
        </w:rPr>
        <w:t>таких интернет-проектов. Например,</w:t>
      </w:r>
      <w:r w:rsidRPr="00B77C3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проекты Региональной удмуртской молодежной общественной организации «Ресурсный центр «Куара» (Голос)», орие</w:t>
      </w:r>
      <w:r w:rsidR="00567EFF" w:rsidRPr="00475854">
        <w:rPr>
          <w:rFonts w:eastAsia="Calibri"/>
          <w:color w:val="000000"/>
          <w:sz w:val="28"/>
          <w:szCs w:val="28"/>
        </w:rPr>
        <w:t>нтированны</w:t>
      </w:r>
      <w:r w:rsidR="005C381F" w:rsidRPr="00475854">
        <w:rPr>
          <w:rFonts w:eastAsia="Calibri"/>
          <w:color w:val="000000"/>
          <w:sz w:val="28"/>
          <w:szCs w:val="28"/>
        </w:rPr>
        <w:t>е на  молодежь:</w:t>
      </w:r>
      <w:r w:rsidR="00567EFF" w:rsidRPr="00475854">
        <w:rPr>
          <w:rFonts w:eastAsia="Calibri"/>
          <w:color w:val="000000"/>
          <w:sz w:val="28"/>
          <w:szCs w:val="28"/>
        </w:rPr>
        <w:t xml:space="preserve">  </w:t>
      </w:r>
      <w:r w:rsidR="005C381F" w:rsidRPr="00475854">
        <w:rPr>
          <w:rFonts w:eastAsia="Calibri"/>
          <w:color w:val="000000"/>
          <w:sz w:val="28"/>
          <w:szCs w:val="28"/>
        </w:rPr>
        <w:t xml:space="preserve"> </w:t>
      </w:r>
    </w:p>
    <w:p w:rsidR="00567EFF" w:rsidRPr="00475854" w:rsidRDefault="00567EFF" w:rsidP="0047585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75854">
        <w:rPr>
          <w:rFonts w:ascii="Times New Roman" w:hAnsi="Times New Roman"/>
          <w:sz w:val="28"/>
          <w:szCs w:val="28"/>
        </w:rPr>
        <w:t>удмуртская медиашкола для мам «Аныкай» («Матушка») - это курсы по созданию аудиовизуального материала на удмуртском языке для сети Интернет</w:t>
      </w:r>
      <w:r w:rsidR="005C381F" w:rsidRPr="00475854">
        <w:rPr>
          <w:rFonts w:ascii="Times New Roman" w:hAnsi="Times New Roman"/>
          <w:sz w:val="28"/>
          <w:szCs w:val="28"/>
        </w:rPr>
        <w:t xml:space="preserve"> (в феврале 2020 года данный проект стал победителем конкурса Президентских грантов)</w:t>
      </w:r>
      <w:r w:rsidRPr="00475854">
        <w:rPr>
          <w:rFonts w:ascii="Times New Roman" w:hAnsi="Times New Roman"/>
          <w:sz w:val="28"/>
          <w:szCs w:val="28"/>
        </w:rPr>
        <w:t>;</w:t>
      </w:r>
    </w:p>
    <w:p w:rsidR="00567EFF" w:rsidRPr="00475854" w:rsidRDefault="00567EFF" w:rsidP="0047585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75854">
        <w:rPr>
          <w:rFonts w:ascii="Times New Roman" w:hAnsi="Times New Roman"/>
          <w:sz w:val="28"/>
          <w:szCs w:val="28"/>
        </w:rPr>
        <w:t>цикл научно-популярных видеолекций на удмурт</w:t>
      </w:r>
      <w:r w:rsidR="005C381F" w:rsidRPr="00475854">
        <w:rPr>
          <w:rFonts w:ascii="Times New Roman" w:hAnsi="Times New Roman"/>
          <w:sz w:val="28"/>
          <w:szCs w:val="28"/>
        </w:rPr>
        <w:t>ском языке «Тубат» («Лестница»), в</w:t>
      </w:r>
      <w:r w:rsidRPr="00475854">
        <w:rPr>
          <w:rFonts w:ascii="Times New Roman" w:hAnsi="Times New Roman"/>
          <w:sz w:val="28"/>
          <w:szCs w:val="28"/>
        </w:rPr>
        <w:t xml:space="preserve"> ходе </w:t>
      </w:r>
      <w:r w:rsidR="005C381F" w:rsidRPr="00475854">
        <w:rPr>
          <w:rFonts w:ascii="Times New Roman" w:hAnsi="Times New Roman"/>
          <w:sz w:val="28"/>
          <w:szCs w:val="28"/>
        </w:rPr>
        <w:t xml:space="preserve"> которого</w:t>
      </w:r>
      <w:r w:rsidRPr="00475854">
        <w:rPr>
          <w:rFonts w:ascii="Times New Roman" w:hAnsi="Times New Roman"/>
          <w:sz w:val="28"/>
          <w:szCs w:val="28"/>
        </w:rPr>
        <w:t xml:space="preserve"> создаются видеолекции на научно-популярном языке об истории Удмуртии, об этнографии удмурто</w:t>
      </w:r>
      <w:r w:rsidR="00237BCC">
        <w:rPr>
          <w:rFonts w:ascii="Times New Roman" w:hAnsi="Times New Roman"/>
          <w:sz w:val="28"/>
          <w:szCs w:val="28"/>
        </w:rPr>
        <w:t>в, языке, культуре и традициях</w:t>
      </w:r>
      <w:r w:rsidRPr="00475854">
        <w:rPr>
          <w:rFonts w:ascii="Times New Roman" w:hAnsi="Times New Roman"/>
          <w:sz w:val="28"/>
          <w:szCs w:val="28"/>
        </w:rPr>
        <w:t>;</w:t>
      </w:r>
    </w:p>
    <w:p w:rsidR="00567EFF" w:rsidRPr="00475854" w:rsidRDefault="00567EFF" w:rsidP="00475854">
      <w:pPr>
        <w:pStyle w:val="aa"/>
        <w:ind w:firstLine="708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475854">
        <w:rPr>
          <w:rFonts w:ascii="Times New Roman" w:hAnsi="Times New Roman"/>
          <w:sz w:val="28"/>
          <w:szCs w:val="28"/>
        </w:rPr>
        <w:t>проект «Школа удмуртских блогеров», направлен</w:t>
      </w:r>
      <w:r w:rsidR="005C381F" w:rsidRPr="00475854">
        <w:rPr>
          <w:rFonts w:ascii="Times New Roman" w:hAnsi="Times New Roman"/>
          <w:sz w:val="28"/>
          <w:szCs w:val="28"/>
        </w:rPr>
        <w:t>ный</w:t>
      </w:r>
      <w:r w:rsidRPr="00475854">
        <w:rPr>
          <w:rFonts w:ascii="Times New Roman" w:hAnsi="Times New Roman"/>
          <w:sz w:val="28"/>
          <w:szCs w:val="28"/>
        </w:rPr>
        <w:t xml:space="preserve"> на </w:t>
      </w:r>
      <w:r w:rsidRPr="00475854">
        <w:rPr>
          <w:rFonts w:ascii="Times New Roman" w:eastAsia="SimSun" w:hAnsi="Times New Roman"/>
          <w:kern w:val="1"/>
          <w:sz w:val="28"/>
          <w:szCs w:val="28"/>
        </w:rPr>
        <w:t>повышение уровня знаний, умений и навыков шк</w:t>
      </w:r>
      <w:r w:rsidR="00491518" w:rsidRPr="00475854">
        <w:rPr>
          <w:rFonts w:ascii="Times New Roman" w:eastAsia="SimSun" w:hAnsi="Times New Roman"/>
          <w:kern w:val="1"/>
          <w:sz w:val="28"/>
          <w:szCs w:val="28"/>
        </w:rPr>
        <w:t>ольников в сфере блогинга;</w:t>
      </w:r>
      <w:r w:rsidRPr="00475854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r w:rsidR="00491518" w:rsidRPr="00475854">
        <w:rPr>
          <w:rFonts w:ascii="Times New Roman" w:eastAsia="SimSun" w:hAnsi="Times New Roman"/>
          <w:kern w:val="1"/>
          <w:sz w:val="28"/>
          <w:szCs w:val="28"/>
        </w:rPr>
        <w:t xml:space="preserve"> </w:t>
      </w:r>
    </w:p>
    <w:p w:rsidR="00567EFF" w:rsidRPr="00475854" w:rsidRDefault="00567EFF" w:rsidP="00475854">
      <w:pPr>
        <w:pStyle w:val="aa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47585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курсы видеоискусства «Тамга» -  школа-студия для молодёжи, в которой будут обучать азам видеосъемки, видеомонтажа и сценарного искусства. </w:t>
      </w:r>
    </w:p>
    <w:p w:rsidR="00567EFF" w:rsidRPr="00475854" w:rsidRDefault="00567EFF" w:rsidP="00475854">
      <w:pPr>
        <w:pStyle w:val="aa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5854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r w:rsidRPr="00475854">
        <w:rPr>
          <w:rFonts w:ascii="Times New Roman" w:eastAsia="SimSun" w:hAnsi="Times New Roman"/>
          <w:kern w:val="1"/>
          <w:sz w:val="28"/>
          <w:szCs w:val="28"/>
        </w:rPr>
        <w:tab/>
      </w:r>
      <w:r w:rsidR="00491518" w:rsidRPr="00475854">
        <w:rPr>
          <w:rFonts w:ascii="Times New Roman" w:eastAsia="SimSun" w:hAnsi="Times New Roman"/>
          <w:kern w:val="1"/>
          <w:sz w:val="28"/>
          <w:szCs w:val="28"/>
        </w:rPr>
        <w:t xml:space="preserve"> </w:t>
      </w:r>
    </w:p>
    <w:p w:rsidR="00491518" w:rsidRPr="00475854" w:rsidRDefault="00715333" w:rsidP="00475854">
      <w:pPr>
        <w:ind w:firstLine="680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 xml:space="preserve">7. </w:t>
      </w:r>
      <w:r w:rsidR="00491518" w:rsidRPr="00475854">
        <w:rPr>
          <w:b/>
          <w:sz w:val="28"/>
          <w:szCs w:val="28"/>
        </w:rPr>
        <w:t>Проблемы, перспективы, прогноз.</w:t>
      </w:r>
    </w:p>
    <w:p w:rsidR="00567EFF" w:rsidRPr="00475854" w:rsidRDefault="004D0FBA" w:rsidP="0047585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 то, что о</w:t>
      </w:r>
      <w:r w:rsidR="00491518" w:rsidRPr="00475854">
        <w:rPr>
          <w:sz w:val="28"/>
          <w:szCs w:val="28"/>
        </w:rPr>
        <w:t>тдельными</w:t>
      </w:r>
      <w:r w:rsidR="00F302CD" w:rsidRPr="00475854">
        <w:rPr>
          <w:sz w:val="28"/>
          <w:szCs w:val="28"/>
        </w:rPr>
        <w:t xml:space="preserve"> СОНКО</w:t>
      </w:r>
      <w:r w:rsidR="00815058" w:rsidRPr="00475854">
        <w:rPr>
          <w:sz w:val="28"/>
          <w:szCs w:val="28"/>
        </w:rPr>
        <w:t xml:space="preserve"> </w:t>
      </w:r>
      <w:r w:rsidR="0019212D" w:rsidRPr="00475854">
        <w:rPr>
          <w:sz w:val="28"/>
          <w:szCs w:val="28"/>
        </w:rPr>
        <w:t xml:space="preserve">не </w:t>
      </w:r>
      <w:r w:rsidR="00491518" w:rsidRPr="00475854">
        <w:rPr>
          <w:sz w:val="28"/>
          <w:szCs w:val="28"/>
        </w:rPr>
        <w:t xml:space="preserve">в полной мере </w:t>
      </w:r>
      <w:r w:rsidR="0019212D" w:rsidRPr="00475854">
        <w:rPr>
          <w:sz w:val="28"/>
          <w:szCs w:val="28"/>
        </w:rPr>
        <w:t>осуществляется</w:t>
      </w:r>
      <w:r w:rsidR="00815058" w:rsidRPr="00475854">
        <w:rPr>
          <w:sz w:val="28"/>
          <w:szCs w:val="28"/>
        </w:rPr>
        <w:t xml:space="preserve"> контроль </w:t>
      </w:r>
      <w:r w:rsidR="00F302CD" w:rsidRPr="00475854">
        <w:rPr>
          <w:sz w:val="28"/>
          <w:szCs w:val="28"/>
        </w:rPr>
        <w:t>наличи</w:t>
      </w:r>
      <w:r w:rsidR="0019212D" w:rsidRPr="00475854">
        <w:rPr>
          <w:sz w:val="28"/>
          <w:szCs w:val="28"/>
        </w:rPr>
        <w:t>я</w:t>
      </w:r>
      <w:r w:rsidR="00F302CD" w:rsidRPr="00475854">
        <w:rPr>
          <w:sz w:val="28"/>
          <w:szCs w:val="28"/>
        </w:rPr>
        <w:t>/отсутстви</w:t>
      </w:r>
      <w:r w:rsidR="0019212D" w:rsidRPr="00475854">
        <w:rPr>
          <w:sz w:val="28"/>
          <w:szCs w:val="28"/>
        </w:rPr>
        <w:t>я</w:t>
      </w:r>
      <w:r w:rsidR="00F302CD" w:rsidRPr="00475854">
        <w:rPr>
          <w:sz w:val="28"/>
          <w:szCs w:val="28"/>
        </w:rPr>
        <w:t xml:space="preserve"> задолженности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491518" w:rsidRPr="00475854">
        <w:rPr>
          <w:sz w:val="28"/>
          <w:szCs w:val="28"/>
        </w:rPr>
        <w:t>о налогах и сборах, что является препятствием для участия в грантовых конкурсах.</w:t>
      </w:r>
      <w:r w:rsidR="00F302CD" w:rsidRPr="00475854">
        <w:rPr>
          <w:sz w:val="28"/>
          <w:szCs w:val="28"/>
        </w:rPr>
        <w:t xml:space="preserve"> </w:t>
      </w:r>
    </w:p>
    <w:p w:rsidR="004D0FBA" w:rsidRDefault="00491518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Прогноз дальнейшего развития СОНКО  основан на результатах мониторинга проектов, находящихся в стадии реализации. </w:t>
      </w:r>
      <w:r w:rsidR="004D0FBA" w:rsidRPr="00475854">
        <w:rPr>
          <w:sz w:val="28"/>
          <w:szCs w:val="28"/>
        </w:rPr>
        <w:t>Моноэтнические проекты НКО в настоящее время все чаще сменяются на многонациональные проекты в разных сферах: в социальной («По родному краю с любовью»), в спортивной (футзал, шашки, нарды, шахматы), в молодежной (проекты Ассоциации молодежных НКО «Вместе») и т.д.</w:t>
      </w:r>
    </w:p>
    <w:p w:rsidR="004D0FBA" w:rsidRPr="00475854" w:rsidRDefault="004D0FBA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В целом, деятельность СОНКО национально-культурной направленности формулирует позитивные прогнозы о дальнейшем развитии.</w:t>
      </w:r>
    </w:p>
    <w:p w:rsidR="004D0FBA" w:rsidRDefault="004D0FBA" w:rsidP="0047585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проводимых с участием СОНКО семинарах и  </w:t>
      </w:r>
      <w:r w:rsidR="00D0253D">
        <w:rPr>
          <w:sz w:val="28"/>
          <w:szCs w:val="28"/>
        </w:rPr>
        <w:t xml:space="preserve">круглых столах </w:t>
      </w:r>
      <w:r>
        <w:rPr>
          <w:sz w:val="28"/>
          <w:szCs w:val="28"/>
        </w:rPr>
        <w:t>р</w:t>
      </w:r>
      <w:r w:rsidR="00491518" w:rsidRPr="00475854">
        <w:rPr>
          <w:sz w:val="28"/>
          <w:szCs w:val="28"/>
        </w:rPr>
        <w:t xml:space="preserve">уководители </w:t>
      </w:r>
      <w:r w:rsidR="00D0253D">
        <w:rPr>
          <w:sz w:val="28"/>
          <w:szCs w:val="28"/>
        </w:rPr>
        <w:t>СОНКО</w:t>
      </w:r>
      <w:r w:rsidR="00491518" w:rsidRPr="00475854">
        <w:rPr>
          <w:sz w:val="28"/>
          <w:szCs w:val="28"/>
        </w:rPr>
        <w:t xml:space="preserve"> отмечают, что ситуация поддержки и развития СОНКО значительно улучшилась и при условии продолжения государственной  поддержки  на том же уровне, будет продолжать улучшаться. </w:t>
      </w:r>
    </w:p>
    <w:p w:rsidR="00BA0E8B" w:rsidRPr="00475854" w:rsidRDefault="00BA0E8B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Вместе с тем, учитывая, что НКО переходят на проектные методы работы, проведение</w:t>
      </w:r>
      <w:r w:rsidR="004D0FBA">
        <w:rPr>
          <w:sz w:val="28"/>
          <w:szCs w:val="28"/>
        </w:rPr>
        <w:t xml:space="preserve"> </w:t>
      </w:r>
      <w:r w:rsidRPr="00475854">
        <w:rPr>
          <w:sz w:val="28"/>
          <w:szCs w:val="28"/>
        </w:rPr>
        <w:t>конкурс</w:t>
      </w:r>
      <w:r w:rsidR="004D0FBA">
        <w:rPr>
          <w:sz w:val="28"/>
          <w:szCs w:val="28"/>
        </w:rPr>
        <w:t>ов</w:t>
      </w:r>
      <w:r w:rsidRPr="00475854">
        <w:rPr>
          <w:sz w:val="28"/>
          <w:szCs w:val="28"/>
        </w:rPr>
        <w:t xml:space="preserve"> буд</w:t>
      </w:r>
      <w:r w:rsidR="004D0FBA">
        <w:rPr>
          <w:sz w:val="28"/>
          <w:szCs w:val="28"/>
        </w:rPr>
        <w:t>е</w:t>
      </w:r>
      <w:r w:rsidRPr="00475854">
        <w:rPr>
          <w:sz w:val="28"/>
          <w:szCs w:val="28"/>
        </w:rPr>
        <w:t xml:space="preserve">т </w:t>
      </w:r>
      <w:r w:rsidR="004D0FBA">
        <w:rPr>
          <w:sz w:val="28"/>
          <w:szCs w:val="28"/>
        </w:rPr>
        <w:t>способствовать официализации СО</w:t>
      </w:r>
      <w:r w:rsidRPr="00475854">
        <w:rPr>
          <w:sz w:val="28"/>
          <w:szCs w:val="28"/>
        </w:rPr>
        <w:t xml:space="preserve">НКО, </w:t>
      </w:r>
      <w:r w:rsidR="004D0FBA">
        <w:rPr>
          <w:sz w:val="28"/>
          <w:szCs w:val="28"/>
        </w:rPr>
        <w:t xml:space="preserve"> д</w:t>
      </w:r>
      <w:r w:rsidRPr="00475854">
        <w:rPr>
          <w:sz w:val="28"/>
          <w:szCs w:val="28"/>
        </w:rPr>
        <w:t>альнейшая реализация конкурсов приведет к тому, что многие инициативные группы, которые ранее не были зарегистрированы, решат принимать участие и официально зарегистрируются.</w:t>
      </w:r>
    </w:p>
    <w:p w:rsidR="00491518" w:rsidRPr="00475854" w:rsidRDefault="004D0FBA" w:rsidP="0047585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СОНКО</w:t>
      </w:r>
      <w:r w:rsidR="00491518" w:rsidRPr="00475854">
        <w:rPr>
          <w:sz w:val="28"/>
          <w:szCs w:val="28"/>
        </w:rPr>
        <w:t xml:space="preserve"> стали более активны </w:t>
      </w:r>
      <w:r>
        <w:rPr>
          <w:sz w:val="28"/>
          <w:szCs w:val="28"/>
        </w:rPr>
        <w:t xml:space="preserve">и </w:t>
      </w:r>
      <w:r w:rsidR="00491518" w:rsidRPr="00475854">
        <w:rPr>
          <w:sz w:val="28"/>
          <w:szCs w:val="28"/>
        </w:rPr>
        <w:t xml:space="preserve">в общественно-политической жизни республики.  </w:t>
      </w:r>
      <w:r w:rsidR="005B01D0" w:rsidRPr="00475854">
        <w:rPr>
          <w:sz w:val="28"/>
          <w:szCs w:val="28"/>
        </w:rPr>
        <w:t>При Министерстве национальной политики Удмуртской Республики действует постоянно действующее совещание, на котор</w:t>
      </w:r>
      <w:r w:rsidR="001E6EC4" w:rsidRPr="00475854">
        <w:rPr>
          <w:sz w:val="28"/>
          <w:szCs w:val="28"/>
        </w:rPr>
        <w:t xml:space="preserve">ом один раз в два месяца </w:t>
      </w:r>
      <w:r w:rsidR="005B01D0" w:rsidRPr="00475854">
        <w:rPr>
          <w:sz w:val="28"/>
          <w:szCs w:val="28"/>
        </w:rPr>
        <w:t xml:space="preserve"> </w:t>
      </w:r>
      <w:r w:rsidR="00D0253D">
        <w:rPr>
          <w:sz w:val="28"/>
          <w:szCs w:val="28"/>
        </w:rPr>
        <w:t xml:space="preserve">(в 2019 году проведено 6 заседаний) </w:t>
      </w:r>
      <w:r w:rsidR="005B01D0" w:rsidRPr="00475854">
        <w:rPr>
          <w:sz w:val="28"/>
          <w:szCs w:val="28"/>
        </w:rPr>
        <w:t>рассматриваются актуальные вопросы в сфере государственной национальной политики Российской Федерации, приглашаются руководители и представители территориальных органов федеральной исполнительной власти (МВД России по УР, Управление Минюста России по УР, УФСИН по УР), органов государственной исполнительной власти Удмуртской Республики.</w:t>
      </w:r>
    </w:p>
    <w:p w:rsidR="001E6EC4" w:rsidRPr="00475854" w:rsidRDefault="00715333" w:rsidP="00475854">
      <w:pPr>
        <w:ind w:firstLine="680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>8</w:t>
      </w:r>
      <w:r w:rsidR="001E6EC4" w:rsidRPr="00475854">
        <w:rPr>
          <w:b/>
          <w:sz w:val="28"/>
          <w:szCs w:val="28"/>
        </w:rPr>
        <w:t>.О нарушениях</w:t>
      </w:r>
      <w:r w:rsidR="001E7A23" w:rsidRPr="00475854">
        <w:rPr>
          <w:b/>
          <w:sz w:val="28"/>
          <w:szCs w:val="28"/>
        </w:rPr>
        <w:t>, допущенных СОНКО</w:t>
      </w:r>
      <w:r w:rsidRPr="00475854">
        <w:rPr>
          <w:b/>
          <w:sz w:val="28"/>
          <w:szCs w:val="28"/>
        </w:rPr>
        <w:t>.</w:t>
      </w:r>
      <w:r w:rsidR="00C22326" w:rsidRPr="00475854">
        <w:rPr>
          <w:b/>
          <w:sz w:val="28"/>
          <w:szCs w:val="28"/>
        </w:rPr>
        <w:t xml:space="preserve"> </w:t>
      </w:r>
    </w:p>
    <w:p w:rsidR="00A74810" w:rsidRPr="00475854" w:rsidRDefault="00C22326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В октябре 2019 года</w:t>
      </w:r>
      <w:r w:rsidR="00715333" w:rsidRPr="00475854">
        <w:rPr>
          <w:sz w:val="28"/>
          <w:szCs w:val="28"/>
        </w:rPr>
        <w:t xml:space="preserve"> Министерством финансов УР</w:t>
      </w:r>
      <w:r w:rsidR="00A74810" w:rsidRPr="00475854">
        <w:rPr>
          <w:sz w:val="28"/>
          <w:szCs w:val="28"/>
        </w:rPr>
        <w:t xml:space="preserve"> в Министерстве национальной политики УР</w:t>
      </w:r>
      <w:r w:rsidR="00715333" w:rsidRPr="00475854">
        <w:rPr>
          <w:sz w:val="28"/>
          <w:szCs w:val="28"/>
        </w:rPr>
        <w:t xml:space="preserve"> проведена выездная плановая проверка соблюд</w:t>
      </w:r>
      <w:r w:rsidR="00A74810" w:rsidRPr="00475854">
        <w:rPr>
          <w:sz w:val="28"/>
          <w:szCs w:val="28"/>
        </w:rPr>
        <w:t>ения бюджетного законодательства</w:t>
      </w:r>
      <w:r w:rsidR="00715333" w:rsidRPr="00475854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проверка полноты и достоверности</w:t>
      </w:r>
      <w:r w:rsidR="00A74810" w:rsidRPr="00475854">
        <w:rPr>
          <w:sz w:val="28"/>
          <w:szCs w:val="28"/>
        </w:rPr>
        <w:t xml:space="preserve"> отчетности о реализации государственных программ за период с 1 января 2018 года по 30 сентября 2019 года. </w:t>
      </w:r>
    </w:p>
    <w:p w:rsidR="00D0253D" w:rsidRDefault="00A74810" w:rsidP="00475854">
      <w:pPr>
        <w:ind w:firstLine="680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По итогам проверки выявлены </w:t>
      </w:r>
      <w:r w:rsidR="001E7A23" w:rsidRPr="00475854">
        <w:rPr>
          <w:sz w:val="28"/>
          <w:szCs w:val="28"/>
        </w:rPr>
        <w:t>отдельные</w:t>
      </w:r>
      <w:r w:rsidR="00D0253D">
        <w:rPr>
          <w:sz w:val="28"/>
          <w:szCs w:val="28"/>
        </w:rPr>
        <w:t xml:space="preserve"> нарушения</w:t>
      </w:r>
      <w:r w:rsidR="001E7A23" w:rsidRPr="00475854">
        <w:rPr>
          <w:sz w:val="28"/>
          <w:szCs w:val="28"/>
        </w:rPr>
        <w:t>,</w:t>
      </w:r>
      <w:r w:rsidR="00494535" w:rsidRPr="00475854">
        <w:rPr>
          <w:sz w:val="28"/>
          <w:szCs w:val="28"/>
        </w:rPr>
        <w:t xml:space="preserve"> допущенные СОНКО</w:t>
      </w:r>
      <w:r w:rsidR="00D0253D">
        <w:rPr>
          <w:sz w:val="28"/>
          <w:szCs w:val="28"/>
        </w:rPr>
        <w:t xml:space="preserve">,  не носящие системного характера. </w:t>
      </w:r>
      <w:r w:rsidR="00D0253D" w:rsidRPr="00475854">
        <w:rPr>
          <w:sz w:val="28"/>
          <w:szCs w:val="28"/>
        </w:rPr>
        <w:t xml:space="preserve"> </w:t>
      </w:r>
      <w:r w:rsidR="00D0253D">
        <w:rPr>
          <w:sz w:val="28"/>
          <w:szCs w:val="28"/>
        </w:rPr>
        <w:t>Недостатки</w:t>
      </w:r>
      <w:r w:rsidR="001E7A23" w:rsidRPr="00475854">
        <w:rPr>
          <w:sz w:val="28"/>
          <w:szCs w:val="28"/>
        </w:rPr>
        <w:t xml:space="preserve"> связан</w:t>
      </w:r>
      <w:r w:rsidR="00D0253D">
        <w:rPr>
          <w:sz w:val="28"/>
          <w:szCs w:val="28"/>
        </w:rPr>
        <w:t xml:space="preserve">ы, в основном, </w:t>
      </w:r>
      <w:r w:rsidR="001E7A23" w:rsidRPr="00475854">
        <w:rPr>
          <w:sz w:val="28"/>
          <w:szCs w:val="28"/>
        </w:rPr>
        <w:t xml:space="preserve"> с техническими ошибками и </w:t>
      </w:r>
      <w:r w:rsidRPr="00475854">
        <w:rPr>
          <w:sz w:val="28"/>
          <w:szCs w:val="28"/>
        </w:rPr>
        <w:t xml:space="preserve"> установлен</w:t>
      </w:r>
      <w:r w:rsidR="001E7A23" w:rsidRPr="00475854">
        <w:rPr>
          <w:sz w:val="28"/>
          <w:szCs w:val="28"/>
        </w:rPr>
        <w:t>ием</w:t>
      </w:r>
      <w:r w:rsidRPr="00475854">
        <w:rPr>
          <w:sz w:val="28"/>
          <w:szCs w:val="28"/>
        </w:rPr>
        <w:t xml:space="preserve"> некорректн</w:t>
      </w:r>
      <w:r w:rsidR="001E7A23" w:rsidRPr="00475854">
        <w:rPr>
          <w:sz w:val="28"/>
          <w:szCs w:val="28"/>
        </w:rPr>
        <w:t>ого</w:t>
      </w:r>
      <w:r w:rsidRPr="00475854">
        <w:rPr>
          <w:sz w:val="28"/>
          <w:szCs w:val="28"/>
        </w:rPr>
        <w:t xml:space="preserve"> показател</w:t>
      </w:r>
      <w:r w:rsidR="001E7A23" w:rsidRPr="00475854">
        <w:rPr>
          <w:sz w:val="28"/>
          <w:szCs w:val="28"/>
        </w:rPr>
        <w:t>я</w:t>
      </w:r>
      <w:r w:rsidRPr="00475854">
        <w:rPr>
          <w:sz w:val="28"/>
          <w:szCs w:val="28"/>
        </w:rPr>
        <w:t xml:space="preserve"> результативности предоставления субсидий</w:t>
      </w:r>
      <w:r w:rsidR="00D0253D">
        <w:rPr>
          <w:sz w:val="28"/>
          <w:szCs w:val="28"/>
        </w:rPr>
        <w:t xml:space="preserve"> и их отражением в отчетной документации.</w:t>
      </w:r>
    </w:p>
    <w:p w:rsidR="00C22326" w:rsidRPr="00475854" w:rsidRDefault="00D0253D" w:rsidP="0047585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E22" w:rsidRDefault="003A5406" w:rsidP="00475854">
      <w:pPr>
        <w:jc w:val="both"/>
        <w:rPr>
          <w:b/>
          <w:sz w:val="28"/>
          <w:szCs w:val="28"/>
        </w:rPr>
      </w:pPr>
      <w:r w:rsidRPr="00475854">
        <w:rPr>
          <w:sz w:val="28"/>
          <w:szCs w:val="28"/>
        </w:rPr>
        <w:tab/>
      </w:r>
      <w:r w:rsidRPr="00475854">
        <w:rPr>
          <w:b/>
          <w:sz w:val="28"/>
          <w:szCs w:val="28"/>
        </w:rPr>
        <w:t xml:space="preserve">9. </w:t>
      </w:r>
      <w:r w:rsidR="00014E22" w:rsidRPr="00475854">
        <w:rPr>
          <w:b/>
          <w:sz w:val="28"/>
          <w:szCs w:val="28"/>
        </w:rPr>
        <w:t>Предложения по совершенствованию мер государственной поддержки СОНКО.</w:t>
      </w:r>
    </w:p>
    <w:p w:rsidR="00155739" w:rsidRDefault="00155739" w:rsidP="00155739">
      <w:pPr>
        <w:ind w:firstLine="708"/>
        <w:jc w:val="both"/>
        <w:rPr>
          <w:b/>
          <w:sz w:val="28"/>
          <w:szCs w:val="28"/>
        </w:rPr>
      </w:pPr>
      <w:r w:rsidRPr="00475854">
        <w:rPr>
          <w:sz w:val="28"/>
          <w:szCs w:val="28"/>
        </w:rPr>
        <w:t xml:space="preserve">В современных условиях в приоритете </w:t>
      </w:r>
      <w:r>
        <w:rPr>
          <w:sz w:val="28"/>
          <w:szCs w:val="28"/>
        </w:rPr>
        <w:t xml:space="preserve">должен быть </w:t>
      </w:r>
      <w:r w:rsidRPr="00475854">
        <w:rPr>
          <w:sz w:val="28"/>
          <w:szCs w:val="28"/>
        </w:rPr>
        <w:t xml:space="preserve"> активный переход на  проектные методы работы СОНКО и привлечение грантовых средств через успешные, эффективные проекты</w:t>
      </w:r>
      <w:r>
        <w:rPr>
          <w:sz w:val="28"/>
          <w:szCs w:val="28"/>
        </w:rPr>
        <w:t>.</w:t>
      </w:r>
    </w:p>
    <w:p w:rsidR="003A525F" w:rsidRDefault="003A525F" w:rsidP="00155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="00BE49B6">
        <w:rPr>
          <w:sz w:val="28"/>
          <w:szCs w:val="28"/>
        </w:rPr>
        <w:t xml:space="preserve"> настоящее время в условиях отсутствия единой регламентации предоставления субсидий социально ориентированным некоммерческим организациям в Удмуртской Республике</w:t>
      </w:r>
      <w:r w:rsidR="00155739">
        <w:rPr>
          <w:sz w:val="28"/>
          <w:szCs w:val="28"/>
        </w:rPr>
        <w:t>, отсутствия общих подходов к методологии оценки результативности предоставления субсидий</w:t>
      </w:r>
      <w:r w:rsidR="004D73BA">
        <w:rPr>
          <w:sz w:val="28"/>
          <w:szCs w:val="28"/>
        </w:rPr>
        <w:t xml:space="preserve"> и их «рассогласованности»</w:t>
      </w:r>
      <w:r w:rsidR="00155739">
        <w:rPr>
          <w:sz w:val="28"/>
          <w:szCs w:val="28"/>
        </w:rPr>
        <w:t xml:space="preserve">, чрезмерного дробления </w:t>
      </w:r>
      <w:r>
        <w:rPr>
          <w:sz w:val="28"/>
          <w:szCs w:val="28"/>
        </w:rPr>
        <w:t xml:space="preserve"> и «распыления» бюджетных средств</w:t>
      </w:r>
      <w:r w:rsidR="00155739">
        <w:rPr>
          <w:sz w:val="28"/>
          <w:szCs w:val="28"/>
        </w:rPr>
        <w:t xml:space="preserve"> по ГРБС и  дублирования субсидий,  </w:t>
      </w:r>
      <w:r>
        <w:rPr>
          <w:sz w:val="28"/>
          <w:szCs w:val="28"/>
        </w:rPr>
        <w:t xml:space="preserve">  </w:t>
      </w:r>
      <w:r w:rsidR="00155739">
        <w:rPr>
          <w:sz w:val="28"/>
          <w:szCs w:val="28"/>
        </w:rPr>
        <w:t>требует</w:t>
      </w:r>
      <w:r>
        <w:rPr>
          <w:sz w:val="28"/>
          <w:szCs w:val="28"/>
        </w:rPr>
        <w:t>ся</w:t>
      </w:r>
      <w:r w:rsidR="001557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создание </w:t>
      </w:r>
      <w:r w:rsidR="00155739" w:rsidRPr="00155739">
        <w:rPr>
          <w:b/>
          <w:sz w:val="28"/>
          <w:szCs w:val="28"/>
        </w:rPr>
        <w:t>механизм</w:t>
      </w:r>
      <w:r>
        <w:rPr>
          <w:b/>
          <w:sz w:val="28"/>
          <w:szCs w:val="28"/>
        </w:rPr>
        <w:t>а</w:t>
      </w:r>
      <w:r w:rsidR="00155739" w:rsidRPr="00155739">
        <w:rPr>
          <w:b/>
          <w:sz w:val="28"/>
          <w:szCs w:val="28"/>
        </w:rPr>
        <w:t xml:space="preserve">  </w:t>
      </w:r>
      <w:r w:rsidR="00EA1D0C">
        <w:rPr>
          <w:b/>
          <w:sz w:val="28"/>
          <w:szCs w:val="28"/>
        </w:rPr>
        <w:t xml:space="preserve"> объединения всех</w:t>
      </w:r>
      <w:r w:rsidR="00155739" w:rsidRPr="00155739">
        <w:rPr>
          <w:b/>
          <w:sz w:val="28"/>
          <w:szCs w:val="28"/>
        </w:rPr>
        <w:t xml:space="preserve"> субсидий  </w:t>
      </w:r>
      <w:r w:rsidR="00EA1D0C">
        <w:rPr>
          <w:b/>
          <w:sz w:val="28"/>
          <w:szCs w:val="28"/>
        </w:rPr>
        <w:t xml:space="preserve">в единый консолидированный блок </w:t>
      </w:r>
      <w:r w:rsidR="00155739" w:rsidRPr="00155739">
        <w:rPr>
          <w:b/>
          <w:sz w:val="28"/>
          <w:szCs w:val="28"/>
        </w:rPr>
        <w:t>для всех СОНКО</w:t>
      </w:r>
      <w:r w:rsidR="00155739">
        <w:rPr>
          <w:sz w:val="28"/>
          <w:szCs w:val="28"/>
        </w:rPr>
        <w:t xml:space="preserve"> </w:t>
      </w:r>
      <w:r w:rsidR="004D73BA">
        <w:rPr>
          <w:sz w:val="28"/>
          <w:szCs w:val="28"/>
        </w:rPr>
        <w:t xml:space="preserve">в разных отраслях </w:t>
      </w:r>
      <w:r>
        <w:rPr>
          <w:sz w:val="28"/>
          <w:szCs w:val="28"/>
        </w:rPr>
        <w:t xml:space="preserve"> Удмуртской Республик</w:t>
      </w:r>
      <w:r w:rsidR="004D73B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155739" w:rsidRDefault="00155739" w:rsidP="00155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A525F">
        <w:rPr>
          <w:sz w:val="28"/>
          <w:szCs w:val="28"/>
        </w:rPr>
        <w:t xml:space="preserve">консолидации субсидий для СОНКО, </w:t>
      </w:r>
      <w:r>
        <w:rPr>
          <w:sz w:val="28"/>
          <w:szCs w:val="28"/>
        </w:rPr>
        <w:t xml:space="preserve">создания единых подходов к </w:t>
      </w:r>
      <w:r w:rsidR="003A525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предоставлению </w:t>
      </w:r>
      <w:r w:rsidR="003A525F">
        <w:rPr>
          <w:sz w:val="28"/>
          <w:szCs w:val="28"/>
        </w:rPr>
        <w:t xml:space="preserve">и </w:t>
      </w:r>
      <w:r w:rsidR="003A525F" w:rsidRPr="00155739">
        <w:rPr>
          <w:sz w:val="28"/>
          <w:szCs w:val="28"/>
        </w:rPr>
        <w:t>переход</w:t>
      </w:r>
      <w:r w:rsidR="003A525F">
        <w:rPr>
          <w:sz w:val="28"/>
          <w:szCs w:val="28"/>
        </w:rPr>
        <w:t>а</w:t>
      </w:r>
      <w:r w:rsidR="003A525F" w:rsidRPr="00155739">
        <w:rPr>
          <w:sz w:val="28"/>
          <w:szCs w:val="28"/>
        </w:rPr>
        <w:t xml:space="preserve"> от системы множества узкоцелевых субсидий к нескольким</w:t>
      </w:r>
      <w:r w:rsidR="003A525F">
        <w:rPr>
          <w:sz w:val="28"/>
          <w:szCs w:val="28"/>
        </w:rPr>
        <w:t xml:space="preserve"> </w:t>
      </w:r>
      <w:r w:rsidR="003A525F" w:rsidRPr="00155739">
        <w:rPr>
          <w:sz w:val="28"/>
          <w:szCs w:val="28"/>
        </w:rPr>
        <w:t>блочным</w:t>
      </w:r>
      <w:r w:rsidR="003A525F">
        <w:rPr>
          <w:sz w:val="28"/>
          <w:szCs w:val="28"/>
        </w:rPr>
        <w:t xml:space="preserve"> номинациям </w:t>
      </w:r>
      <w:r>
        <w:rPr>
          <w:sz w:val="28"/>
          <w:szCs w:val="28"/>
        </w:rPr>
        <w:t xml:space="preserve">предлагаем создать отдельную структуру – единого грантоператора  </w:t>
      </w:r>
      <w:r w:rsidRPr="00BE49B6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BE49B6">
        <w:rPr>
          <w:sz w:val="28"/>
          <w:szCs w:val="28"/>
        </w:rPr>
        <w:t xml:space="preserve">  грантов, предоставляемых на развитие гражданского общества</w:t>
      </w:r>
      <w:r>
        <w:rPr>
          <w:sz w:val="28"/>
          <w:szCs w:val="28"/>
        </w:rPr>
        <w:t xml:space="preserve"> в Удмуртской Республике</w:t>
      </w:r>
      <w:r w:rsidR="004D73BA">
        <w:rPr>
          <w:sz w:val="28"/>
          <w:szCs w:val="28"/>
        </w:rPr>
        <w:t>, с учетом региональных приоритетов.</w:t>
      </w:r>
    </w:p>
    <w:p w:rsidR="003A5406" w:rsidRPr="00475854" w:rsidRDefault="00155739" w:rsidP="00475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FD6" w:rsidRPr="00475854" w:rsidRDefault="00D15FD6" w:rsidP="00475854">
      <w:pPr>
        <w:ind w:firstLine="708"/>
        <w:jc w:val="both"/>
        <w:rPr>
          <w:b/>
          <w:sz w:val="28"/>
          <w:szCs w:val="28"/>
        </w:rPr>
      </w:pPr>
      <w:r w:rsidRPr="00475854">
        <w:rPr>
          <w:b/>
          <w:sz w:val="28"/>
          <w:szCs w:val="28"/>
        </w:rPr>
        <w:t>10.Результаты рейтинга ОИГВ по обеспечению доступа СОНКО к бюджетным средствам и взаимодействию с ними.</w:t>
      </w:r>
    </w:p>
    <w:p w:rsidR="003F3AB8" w:rsidRPr="00475854" w:rsidRDefault="003F3AB8" w:rsidP="00475854">
      <w:pPr>
        <w:ind w:firstLine="708"/>
        <w:jc w:val="both"/>
        <w:rPr>
          <w:sz w:val="28"/>
          <w:szCs w:val="28"/>
        </w:rPr>
      </w:pPr>
      <w:r w:rsidRPr="00475854">
        <w:rPr>
          <w:sz w:val="28"/>
          <w:szCs w:val="28"/>
        </w:rPr>
        <w:t xml:space="preserve">По результатам рейтинга в соответствии с распоряжением Правительства УР от 3 декабря 2018 года № 1405-р «О формировании Рейтинга исполнительных органов государственной власти Удмуртской Республики по обеспечению доступа социально ориентированных некоммерческих организаций, осуществляющих деятельность в сфоциальной сфере, к бюджетным средствам и взаимодействию с ними» деятельность Министерства национальной политики УР оценивалась по 9 показателям.  </w:t>
      </w:r>
    </w:p>
    <w:p w:rsidR="003F3AB8" w:rsidRPr="00475854" w:rsidRDefault="003F3AB8" w:rsidP="00475854">
      <w:pPr>
        <w:ind w:firstLine="708"/>
        <w:jc w:val="both"/>
        <w:rPr>
          <w:sz w:val="28"/>
          <w:szCs w:val="28"/>
        </w:rPr>
      </w:pPr>
      <w:r w:rsidRPr="00475854">
        <w:rPr>
          <w:sz w:val="28"/>
          <w:szCs w:val="28"/>
        </w:rPr>
        <w:t>В 2018 году Министерство национальной политики УР заняло первое место.</w:t>
      </w:r>
    </w:p>
    <w:p w:rsidR="003F3AB8" w:rsidRPr="00475854" w:rsidRDefault="003F3AB8" w:rsidP="00475854">
      <w:pPr>
        <w:ind w:firstLine="708"/>
        <w:jc w:val="both"/>
        <w:rPr>
          <w:b/>
          <w:sz w:val="28"/>
          <w:szCs w:val="28"/>
        </w:rPr>
      </w:pPr>
      <w:r w:rsidRPr="00475854">
        <w:rPr>
          <w:sz w:val="28"/>
          <w:szCs w:val="28"/>
        </w:rPr>
        <w:t>Результатов рейтинга за 2019 год не имеется.</w:t>
      </w:r>
    </w:p>
    <w:p w:rsidR="00F4691C" w:rsidRPr="00475854" w:rsidRDefault="00F4691C" w:rsidP="004758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854">
        <w:rPr>
          <w:rFonts w:eastAsia="Calibri"/>
          <w:sz w:val="28"/>
          <w:szCs w:val="28"/>
          <w:lang w:eastAsia="en-US"/>
        </w:rPr>
        <w:t>Контрольные точки по достижению целевых показателей Сводного плана приоритетного проекта «</w:t>
      </w:r>
      <w:r w:rsidRPr="00475854">
        <w:rPr>
          <w:sz w:val="28"/>
          <w:szCs w:val="28"/>
        </w:rPr>
        <w:t xml:space="preserve">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услуг населению в социальной сфере» </w:t>
      </w:r>
      <w:r w:rsidRPr="00475854">
        <w:rPr>
          <w:rFonts w:eastAsia="Calibri"/>
          <w:sz w:val="28"/>
          <w:szCs w:val="28"/>
          <w:lang w:eastAsia="en-US"/>
        </w:rPr>
        <w:t>на 2019 год</w:t>
      </w:r>
      <w:r w:rsidR="00FB4102" w:rsidRPr="00475854">
        <w:rPr>
          <w:rFonts w:eastAsia="Calibri"/>
          <w:sz w:val="28"/>
          <w:szCs w:val="28"/>
          <w:lang w:eastAsia="en-US"/>
        </w:rPr>
        <w:t>,</w:t>
      </w:r>
      <w:r w:rsidRPr="00475854">
        <w:rPr>
          <w:rFonts w:eastAsia="Calibri"/>
          <w:sz w:val="28"/>
          <w:szCs w:val="28"/>
          <w:lang w:eastAsia="en-US"/>
        </w:rPr>
        <w:t xml:space="preserve"> Министерством национальной политики УР </w:t>
      </w:r>
      <w:r w:rsidR="00FB4102" w:rsidRPr="00475854">
        <w:rPr>
          <w:rFonts w:eastAsia="Calibri"/>
          <w:sz w:val="28"/>
          <w:szCs w:val="28"/>
          <w:lang w:eastAsia="en-US"/>
        </w:rPr>
        <w:t xml:space="preserve">выполнены в полном объеме </w:t>
      </w:r>
      <w:r w:rsidR="003F3AB8" w:rsidRPr="00475854">
        <w:rPr>
          <w:rFonts w:eastAsia="Calibri"/>
          <w:sz w:val="28"/>
          <w:szCs w:val="28"/>
          <w:lang w:eastAsia="en-US"/>
        </w:rPr>
        <w:t xml:space="preserve">и </w:t>
      </w:r>
      <w:r w:rsidR="00FB4102" w:rsidRPr="00475854">
        <w:rPr>
          <w:rFonts w:eastAsia="Calibri"/>
          <w:sz w:val="28"/>
          <w:szCs w:val="28"/>
          <w:lang w:eastAsia="en-US"/>
        </w:rPr>
        <w:t>в установленные сроки.</w:t>
      </w:r>
    </w:p>
    <w:p w:rsidR="00B923FD" w:rsidRPr="00475854" w:rsidRDefault="00B923FD" w:rsidP="00475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565" w:rsidRPr="00475854" w:rsidRDefault="00730565" w:rsidP="0047585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  <w:sectPr w:rsidR="00730565" w:rsidRPr="00475854" w:rsidSect="00B34338">
          <w:pgSz w:w="11906" w:h="16838"/>
          <w:pgMar w:top="709" w:right="850" w:bottom="993" w:left="1418" w:header="708" w:footer="708" w:gutter="0"/>
          <w:cols w:space="708"/>
          <w:titlePg/>
          <w:docGrid w:linePitch="360"/>
        </w:sectPr>
      </w:pPr>
    </w:p>
    <w:p w:rsidR="00D52EB4" w:rsidRPr="00475854" w:rsidRDefault="00D52EB4" w:rsidP="00475854">
      <w:pPr>
        <w:keepNext/>
        <w:keepLines/>
        <w:widowControl w:val="0"/>
        <w:spacing w:line="276" w:lineRule="auto"/>
        <w:ind w:right="20"/>
        <w:outlineLvl w:val="1"/>
        <w:rPr>
          <w:rFonts w:eastAsia="Calibri"/>
          <w:sz w:val="26"/>
          <w:szCs w:val="26"/>
        </w:rPr>
      </w:pPr>
    </w:p>
    <w:sectPr w:rsidR="00D52EB4" w:rsidRPr="00475854" w:rsidSect="00D52EB4">
      <w:headerReference w:type="default" r:id="rId9"/>
      <w:headerReference w:type="first" r:id="rId10"/>
      <w:pgSz w:w="16838" w:h="11906" w:orient="landscape"/>
      <w:pgMar w:top="1418" w:right="567" w:bottom="851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F1" w:rsidRDefault="001F4BF1">
      <w:r>
        <w:separator/>
      </w:r>
    </w:p>
  </w:endnote>
  <w:endnote w:type="continuationSeparator" w:id="0">
    <w:p w:rsidR="001F4BF1" w:rsidRDefault="001F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F1" w:rsidRDefault="001F4BF1">
      <w:r>
        <w:separator/>
      </w:r>
    </w:p>
  </w:footnote>
  <w:footnote w:type="continuationSeparator" w:id="0">
    <w:p w:rsidR="001F4BF1" w:rsidRDefault="001F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91" w:rsidRPr="00EC55CB" w:rsidRDefault="00965B91">
    <w:pPr>
      <w:pStyle w:val="a5"/>
      <w:jc w:val="center"/>
      <w:rPr>
        <w:sz w:val="28"/>
      </w:rPr>
    </w:pPr>
    <w:r w:rsidRPr="00EC55CB">
      <w:rPr>
        <w:sz w:val="28"/>
      </w:rPr>
      <w:fldChar w:fldCharType="begin"/>
    </w:r>
    <w:r w:rsidRPr="00EC55CB">
      <w:rPr>
        <w:sz w:val="28"/>
      </w:rPr>
      <w:instrText>PAGE   \* MERGEFORMAT</w:instrText>
    </w:r>
    <w:r w:rsidRPr="00EC55CB">
      <w:rPr>
        <w:sz w:val="28"/>
      </w:rPr>
      <w:fldChar w:fldCharType="separate"/>
    </w:r>
    <w:r w:rsidR="00372291">
      <w:rPr>
        <w:noProof/>
        <w:sz w:val="28"/>
      </w:rPr>
      <w:t>10</w:t>
    </w:r>
    <w:r w:rsidRPr="00EC55CB">
      <w:rPr>
        <w:sz w:val="28"/>
      </w:rPr>
      <w:fldChar w:fldCharType="end"/>
    </w:r>
  </w:p>
  <w:p w:rsidR="00965B91" w:rsidRPr="00D16D67" w:rsidRDefault="00965B91" w:rsidP="009653D0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91" w:rsidRPr="00511DFD" w:rsidRDefault="00965B91" w:rsidP="009653D0">
    <w:pPr>
      <w:pStyle w:val="a5"/>
      <w:jc w:val="right"/>
      <w:rPr>
        <w:sz w:val="28"/>
        <w:szCs w:val="28"/>
      </w:rPr>
    </w:pPr>
    <w:r>
      <w:rPr>
        <w:sz w:val="28"/>
        <w:szCs w:val="28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7E"/>
    <w:multiLevelType w:val="hybridMultilevel"/>
    <w:tmpl w:val="696A6694"/>
    <w:lvl w:ilvl="0" w:tplc="CF7430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584AA6"/>
    <w:multiLevelType w:val="hybridMultilevel"/>
    <w:tmpl w:val="B05C3930"/>
    <w:lvl w:ilvl="0" w:tplc="E00CC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76BF2"/>
    <w:multiLevelType w:val="hybridMultilevel"/>
    <w:tmpl w:val="BD56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78C7"/>
    <w:multiLevelType w:val="hybridMultilevel"/>
    <w:tmpl w:val="6666D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6317B"/>
    <w:multiLevelType w:val="hybridMultilevel"/>
    <w:tmpl w:val="D9E23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1537F"/>
    <w:multiLevelType w:val="hybridMultilevel"/>
    <w:tmpl w:val="683664A6"/>
    <w:lvl w:ilvl="0" w:tplc="9A1A7B92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ACAC91A">
      <w:start w:val="1"/>
      <w:numFmt w:val="lowerLetter"/>
      <w:lvlText w:val="%2."/>
      <w:lvlJc w:val="left"/>
      <w:pPr>
        <w:ind w:left="720" w:firstLine="0"/>
      </w:pPr>
    </w:lvl>
    <w:lvl w:ilvl="2" w:tplc="61B84708">
      <w:start w:val="1"/>
      <w:numFmt w:val="lowerRoman"/>
      <w:lvlText w:val="%3."/>
      <w:lvlJc w:val="left"/>
      <w:pPr>
        <w:ind w:left="1620" w:firstLine="0"/>
      </w:pPr>
    </w:lvl>
    <w:lvl w:ilvl="3" w:tplc="78B8CE44">
      <w:start w:val="1"/>
      <w:numFmt w:val="decimal"/>
      <w:lvlText w:val="%4."/>
      <w:lvlJc w:val="left"/>
      <w:pPr>
        <w:ind w:left="2160" w:firstLine="0"/>
      </w:pPr>
    </w:lvl>
    <w:lvl w:ilvl="4" w:tplc="C4F44D08">
      <w:start w:val="1"/>
      <w:numFmt w:val="lowerLetter"/>
      <w:lvlText w:val="%5."/>
      <w:lvlJc w:val="left"/>
      <w:pPr>
        <w:ind w:left="2880" w:firstLine="0"/>
      </w:pPr>
    </w:lvl>
    <w:lvl w:ilvl="5" w:tplc="7C30D2AE">
      <w:start w:val="1"/>
      <w:numFmt w:val="lowerRoman"/>
      <w:lvlText w:val="%6."/>
      <w:lvlJc w:val="left"/>
      <w:pPr>
        <w:ind w:left="3780" w:firstLine="0"/>
      </w:pPr>
    </w:lvl>
    <w:lvl w:ilvl="6" w:tplc="D94AA7AC">
      <w:start w:val="1"/>
      <w:numFmt w:val="decimal"/>
      <w:lvlText w:val="%7."/>
      <w:lvlJc w:val="left"/>
      <w:pPr>
        <w:ind w:left="4320" w:firstLine="0"/>
      </w:pPr>
    </w:lvl>
    <w:lvl w:ilvl="7" w:tplc="E9F87948">
      <w:start w:val="1"/>
      <w:numFmt w:val="lowerLetter"/>
      <w:lvlText w:val="%8."/>
      <w:lvlJc w:val="left"/>
      <w:pPr>
        <w:ind w:left="5040" w:firstLine="0"/>
      </w:pPr>
    </w:lvl>
    <w:lvl w:ilvl="8" w:tplc="2C6EF5A0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2AB51079"/>
    <w:multiLevelType w:val="hybridMultilevel"/>
    <w:tmpl w:val="8AA8A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A4353"/>
    <w:multiLevelType w:val="hybridMultilevel"/>
    <w:tmpl w:val="E9CA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4122E"/>
    <w:multiLevelType w:val="hybridMultilevel"/>
    <w:tmpl w:val="64C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B56B6"/>
    <w:multiLevelType w:val="hybridMultilevel"/>
    <w:tmpl w:val="AF54C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D2D66"/>
    <w:multiLevelType w:val="multilevel"/>
    <w:tmpl w:val="A17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22177"/>
    <w:multiLevelType w:val="hybridMultilevel"/>
    <w:tmpl w:val="5AD642CA"/>
    <w:lvl w:ilvl="0" w:tplc="3F1A3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1F548E"/>
    <w:multiLevelType w:val="hybridMultilevel"/>
    <w:tmpl w:val="9D2872E2"/>
    <w:lvl w:ilvl="0" w:tplc="DAD82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C48E8"/>
    <w:multiLevelType w:val="hybridMultilevel"/>
    <w:tmpl w:val="4ACA9E98"/>
    <w:lvl w:ilvl="0" w:tplc="D7D232D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651F21"/>
    <w:multiLevelType w:val="hybridMultilevel"/>
    <w:tmpl w:val="6E46FBA6"/>
    <w:lvl w:ilvl="0" w:tplc="A2C86E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B6082"/>
    <w:multiLevelType w:val="multilevel"/>
    <w:tmpl w:val="3050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A31C8"/>
    <w:multiLevelType w:val="hybridMultilevel"/>
    <w:tmpl w:val="25F2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77BCB"/>
    <w:multiLevelType w:val="multilevel"/>
    <w:tmpl w:val="B9E62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C0D79"/>
    <w:multiLevelType w:val="hybridMultilevel"/>
    <w:tmpl w:val="699268C0"/>
    <w:lvl w:ilvl="0" w:tplc="0D247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44D8F"/>
    <w:multiLevelType w:val="multilevel"/>
    <w:tmpl w:val="5B94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15153"/>
    <w:multiLevelType w:val="multilevel"/>
    <w:tmpl w:val="2FBCA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778748A5"/>
    <w:multiLevelType w:val="hybridMultilevel"/>
    <w:tmpl w:val="CF5CB2B0"/>
    <w:lvl w:ilvl="0" w:tplc="973A3A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B21009E"/>
    <w:multiLevelType w:val="hybridMultilevel"/>
    <w:tmpl w:val="419C7750"/>
    <w:lvl w:ilvl="0" w:tplc="8F9A8C7C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8F9A8C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02F77"/>
    <w:multiLevelType w:val="hybridMultilevel"/>
    <w:tmpl w:val="683664A6"/>
    <w:name w:val="Нумерованный список 2"/>
    <w:lvl w:ilvl="0" w:tplc="9A1A7B92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ACAC91A">
      <w:start w:val="1"/>
      <w:numFmt w:val="lowerLetter"/>
      <w:lvlText w:val="%2."/>
      <w:lvlJc w:val="left"/>
      <w:pPr>
        <w:ind w:left="720" w:firstLine="0"/>
      </w:pPr>
    </w:lvl>
    <w:lvl w:ilvl="2" w:tplc="61B84708">
      <w:start w:val="1"/>
      <w:numFmt w:val="lowerRoman"/>
      <w:lvlText w:val="%3."/>
      <w:lvlJc w:val="left"/>
      <w:pPr>
        <w:ind w:left="1620" w:firstLine="0"/>
      </w:pPr>
    </w:lvl>
    <w:lvl w:ilvl="3" w:tplc="78B8CE44">
      <w:start w:val="1"/>
      <w:numFmt w:val="decimal"/>
      <w:lvlText w:val="%4."/>
      <w:lvlJc w:val="left"/>
      <w:pPr>
        <w:ind w:left="2160" w:firstLine="0"/>
      </w:pPr>
    </w:lvl>
    <w:lvl w:ilvl="4" w:tplc="C4F44D08">
      <w:start w:val="1"/>
      <w:numFmt w:val="lowerLetter"/>
      <w:lvlText w:val="%5."/>
      <w:lvlJc w:val="left"/>
      <w:pPr>
        <w:ind w:left="2880" w:firstLine="0"/>
      </w:pPr>
    </w:lvl>
    <w:lvl w:ilvl="5" w:tplc="7C30D2AE">
      <w:start w:val="1"/>
      <w:numFmt w:val="lowerRoman"/>
      <w:lvlText w:val="%6."/>
      <w:lvlJc w:val="left"/>
      <w:pPr>
        <w:ind w:left="3780" w:firstLine="0"/>
      </w:pPr>
    </w:lvl>
    <w:lvl w:ilvl="6" w:tplc="D94AA7AC">
      <w:start w:val="1"/>
      <w:numFmt w:val="decimal"/>
      <w:lvlText w:val="%7."/>
      <w:lvlJc w:val="left"/>
      <w:pPr>
        <w:ind w:left="4320" w:firstLine="0"/>
      </w:pPr>
    </w:lvl>
    <w:lvl w:ilvl="7" w:tplc="E9F87948">
      <w:start w:val="1"/>
      <w:numFmt w:val="lowerLetter"/>
      <w:lvlText w:val="%8."/>
      <w:lvlJc w:val="left"/>
      <w:pPr>
        <w:ind w:left="5040" w:firstLine="0"/>
      </w:pPr>
    </w:lvl>
    <w:lvl w:ilvl="8" w:tplc="2C6EF5A0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21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74"/>
    <w:rsid w:val="000004CA"/>
    <w:rsid w:val="00000940"/>
    <w:rsid w:val="00001294"/>
    <w:rsid w:val="00003A26"/>
    <w:rsid w:val="0000403F"/>
    <w:rsid w:val="000069C6"/>
    <w:rsid w:val="00006C18"/>
    <w:rsid w:val="00006EE0"/>
    <w:rsid w:val="00007932"/>
    <w:rsid w:val="00007A4C"/>
    <w:rsid w:val="00010886"/>
    <w:rsid w:val="00011E3E"/>
    <w:rsid w:val="00011FDC"/>
    <w:rsid w:val="00012C03"/>
    <w:rsid w:val="00012DF9"/>
    <w:rsid w:val="00013534"/>
    <w:rsid w:val="00013600"/>
    <w:rsid w:val="00014C86"/>
    <w:rsid w:val="00014E22"/>
    <w:rsid w:val="00017755"/>
    <w:rsid w:val="000217DF"/>
    <w:rsid w:val="00034D25"/>
    <w:rsid w:val="00036BF2"/>
    <w:rsid w:val="00040ECF"/>
    <w:rsid w:val="00041466"/>
    <w:rsid w:val="0004159B"/>
    <w:rsid w:val="00043855"/>
    <w:rsid w:val="00044B63"/>
    <w:rsid w:val="00047231"/>
    <w:rsid w:val="00050101"/>
    <w:rsid w:val="000519C4"/>
    <w:rsid w:val="00053D79"/>
    <w:rsid w:val="0005628B"/>
    <w:rsid w:val="00057387"/>
    <w:rsid w:val="00063F50"/>
    <w:rsid w:val="00064B4F"/>
    <w:rsid w:val="00066308"/>
    <w:rsid w:val="00072922"/>
    <w:rsid w:val="00075071"/>
    <w:rsid w:val="00077508"/>
    <w:rsid w:val="000807F5"/>
    <w:rsid w:val="000836E3"/>
    <w:rsid w:val="00083BF7"/>
    <w:rsid w:val="00083D04"/>
    <w:rsid w:val="0008569F"/>
    <w:rsid w:val="00087C1C"/>
    <w:rsid w:val="00090A0A"/>
    <w:rsid w:val="0009193E"/>
    <w:rsid w:val="00092ACF"/>
    <w:rsid w:val="00093385"/>
    <w:rsid w:val="0009760A"/>
    <w:rsid w:val="000A0251"/>
    <w:rsid w:val="000A1532"/>
    <w:rsid w:val="000A6089"/>
    <w:rsid w:val="000A627A"/>
    <w:rsid w:val="000A62FF"/>
    <w:rsid w:val="000B0EE1"/>
    <w:rsid w:val="000B3FA0"/>
    <w:rsid w:val="000B518D"/>
    <w:rsid w:val="000B5887"/>
    <w:rsid w:val="000B5CEB"/>
    <w:rsid w:val="000B66A5"/>
    <w:rsid w:val="000B6D92"/>
    <w:rsid w:val="000B71A5"/>
    <w:rsid w:val="000C02BC"/>
    <w:rsid w:val="000C1967"/>
    <w:rsid w:val="000C3013"/>
    <w:rsid w:val="000C445A"/>
    <w:rsid w:val="000C4D77"/>
    <w:rsid w:val="000C7515"/>
    <w:rsid w:val="000D161C"/>
    <w:rsid w:val="000D162A"/>
    <w:rsid w:val="000D1C97"/>
    <w:rsid w:val="000D5633"/>
    <w:rsid w:val="000D58DF"/>
    <w:rsid w:val="000D5DB9"/>
    <w:rsid w:val="000D73A9"/>
    <w:rsid w:val="000E1B3C"/>
    <w:rsid w:val="000E275C"/>
    <w:rsid w:val="000E3CB9"/>
    <w:rsid w:val="000E55F9"/>
    <w:rsid w:val="000E5F41"/>
    <w:rsid w:val="000E62E8"/>
    <w:rsid w:val="000F2517"/>
    <w:rsid w:val="000F4764"/>
    <w:rsid w:val="000F5516"/>
    <w:rsid w:val="000F552F"/>
    <w:rsid w:val="001002E8"/>
    <w:rsid w:val="00100EDD"/>
    <w:rsid w:val="00101A70"/>
    <w:rsid w:val="0010333D"/>
    <w:rsid w:val="00105099"/>
    <w:rsid w:val="00105FB1"/>
    <w:rsid w:val="001062C0"/>
    <w:rsid w:val="00110137"/>
    <w:rsid w:val="0011233E"/>
    <w:rsid w:val="00114C58"/>
    <w:rsid w:val="0011638D"/>
    <w:rsid w:val="0011678B"/>
    <w:rsid w:val="00116C6B"/>
    <w:rsid w:val="00116D9E"/>
    <w:rsid w:val="00120642"/>
    <w:rsid w:val="00122B2F"/>
    <w:rsid w:val="00122E92"/>
    <w:rsid w:val="0012311E"/>
    <w:rsid w:val="0012318E"/>
    <w:rsid w:val="00123B23"/>
    <w:rsid w:val="00123CEA"/>
    <w:rsid w:val="00124655"/>
    <w:rsid w:val="00124754"/>
    <w:rsid w:val="00125990"/>
    <w:rsid w:val="00126995"/>
    <w:rsid w:val="00126F84"/>
    <w:rsid w:val="00127B38"/>
    <w:rsid w:val="00132B71"/>
    <w:rsid w:val="001367A5"/>
    <w:rsid w:val="00137423"/>
    <w:rsid w:val="00137B04"/>
    <w:rsid w:val="00141916"/>
    <w:rsid w:val="00144D34"/>
    <w:rsid w:val="0014573F"/>
    <w:rsid w:val="001469F6"/>
    <w:rsid w:val="00151487"/>
    <w:rsid w:val="00152030"/>
    <w:rsid w:val="0015564E"/>
    <w:rsid w:val="00155739"/>
    <w:rsid w:val="001566D2"/>
    <w:rsid w:val="00157F98"/>
    <w:rsid w:val="00160522"/>
    <w:rsid w:val="001610B1"/>
    <w:rsid w:val="001619FE"/>
    <w:rsid w:val="0016330D"/>
    <w:rsid w:val="0016381E"/>
    <w:rsid w:val="00163D28"/>
    <w:rsid w:val="00166352"/>
    <w:rsid w:val="001665E0"/>
    <w:rsid w:val="00167415"/>
    <w:rsid w:val="00170C04"/>
    <w:rsid w:val="00170E89"/>
    <w:rsid w:val="00170F14"/>
    <w:rsid w:val="00174298"/>
    <w:rsid w:val="0017541D"/>
    <w:rsid w:val="00177100"/>
    <w:rsid w:val="001777AA"/>
    <w:rsid w:val="00182DF4"/>
    <w:rsid w:val="00183215"/>
    <w:rsid w:val="001851A6"/>
    <w:rsid w:val="00185948"/>
    <w:rsid w:val="001870BD"/>
    <w:rsid w:val="0019212D"/>
    <w:rsid w:val="00192821"/>
    <w:rsid w:val="00194877"/>
    <w:rsid w:val="001A1641"/>
    <w:rsid w:val="001A294A"/>
    <w:rsid w:val="001A44F2"/>
    <w:rsid w:val="001A50E9"/>
    <w:rsid w:val="001A5EEE"/>
    <w:rsid w:val="001B09CC"/>
    <w:rsid w:val="001B0D8E"/>
    <w:rsid w:val="001B1056"/>
    <w:rsid w:val="001B1625"/>
    <w:rsid w:val="001B2090"/>
    <w:rsid w:val="001B26F5"/>
    <w:rsid w:val="001B3409"/>
    <w:rsid w:val="001B3683"/>
    <w:rsid w:val="001B6220"/>
    <w:rsid w:val="001C3DCE"/>
    <w:rsid w:val="001C6155"/>
    <w:rsid w:val="001D1BEF"/>
    <w:rsid w:val="001D223B"/>
    <w:rsid w:val="001D2FD9"/>
    <w:rsid w:val="001D5E27"/>
    <w:rsid w:val="001D79AD"/>
    <w:rsid w:val="001E3355"/>
    <w:rsid w:val="001E6EC4"/>
    <w:rsid w:val="001E7A23"/>
    <w:rsid w:val="001F0485"/>
    <w:rsid w:val="001F0E98"/>
    <w:rsid w:val="001F2106"/>
    <w:rsid w:val="001F34B5"/>
    <w:rsid w:val="001F4BF1"/>
    <w:rsid w:val="001F536B"/>
    <w:rsid w:val="001F5798"/>
    <w:rsid w:val="001F6661"/>
    <w:rsid w:val="001F6FDF"/>
    <w:rsid w:val="00200C59"/>
    <w:rsid w:val="00201484"/>
    <w:rsid w:val="00201654"/>
    <w:rsid w:val="00204EAF"/>
    <w:rsid w:val="00205E95"/>
    <w:rsid w:val="002079A6"/>
    <w:rsid w:val="00207C54"/>
    <w:rsid w:val="00210B8C"/>
    <w:rsid w:val="002112F2"/>
    <w:rsid w:val="00211B1E"/>
    <w:rsid w:val="00211CC0"/>
    <w:rsid w:val="00212402"/>
    <w:rsid w:val="002132C1"/>
    <w:rsid w:val="00215C22"/>
    <w:rsid w:val="0021763F"/>
    <w:rsid w:val="00217751"/>
    <w:rsid w:val="00222296"/>
    <w:rsid w:val="002222DA"/>
    <w:rsid w:val="00223AF3"/>
    <w:rsid w:val="002244F4"/>
    <w:rsid w:val="00224CB1"/>
    <w:rsid w:val="00226460"/>
    <w:rsid w:val="00227735"/>
    <w:rsid w:val="002334FB"/>
    <w:rsid w:val="002337C1"/>
    <w:rsid w:val="002343FA"/>
    <w:rsid w:val="00235A6E"/>
    <w:rsid w:val="00237BCC"/>
    <w:rsid w:val="00237D13"/>
    <w:rsid w:val="00237FF4"/>
    <w:rsid w:val="002404A8"/>
    <w:rsid w:val="00240AD5"/>
    <w:rsid w:val="00240B5C"/>
    <w:rsid w:val="002438F7"/>
    <w:rsid w:val="00245B59"/>
    <w:rsid w:val="00250832"/>
    <w:rsid w:val="002522FA"/>
    <w:rsid w:val="00255FAD"/>
    <w:rsid w:val="00256447"/>
    <w:rsid w:val="00260525"/>
    <w:rsid w:val="00261660"/>
    <w:rsid w:val="002647F8"/>
    <w:rsid w:val="00266237"/>
    <w:rsid w:val="0026727B"/>
    <w:rsid w:val="00270DE9"/>
    <w:rsid w:val="00273C46"/>
    <w:rsid w:val="0027413F"/>
    <w:rsid w:val="00276D4D"/>
    <w:rsid w:val="00277805"/>
    <w:rsid w:val="0028043B"/>
    <w:rsid w:val="00281865"/>
    <w:rsid w:val="00281BE6"/>
    <w:rsid w:val="00283F2B"/>
    <w:rsid w:val="0028406C"/>
    <w:rsid w:val="0028554D"/>
    <w:rsid w:val="0028726B"/>
    <w:rsid w:val="00287858"/>
    <w:rsid w:val="00287BAF"/>
    <w:rsid w:val="002902E4"/>
    <w:rsid w:val="00293692"/>
    <w:rsid w:val="00293ABA"/>
    <w:rsid w:val="00297718"/>
    <w:rsid w:val="002A250C"/>
    <w:rsid w:val="002A331C"/>
    <w:rsid w:val="002A3A2C"/>
    <w:rsid w:val="002A423D"/>
    <w:rsid w:val="002A438D"/>
    <w:rsid w:val="002A5A11"/>
    <w:rsid w:val="002A66AE"/>
    <w:rsid w:val="002B142E"/>
    <w:rsid w:val="002B18E4"/>
    <w:rsid w:val="002B2542"/>
    <w:rsid w:val="002B2DF6"/>
    <w:rsid w:val="002B35E9"/>
    <w:rsid w:val="002B4724"/>
    <w:rsid w:val="002B53FA"/>
    <w:rsid w:val="002B5B92"/>
    <w:rsid w:val="002C0362"/>
    <w:rsid w:val="002C1CBE"/>
    <w:rsid w:val="002C1D78"/>
    <w:rsid w:val="002C4AB3"/>
    <w:rsid w:val="002C5013"/>
    <w:rsid w:val="002C6A19"/>
    <w:rsid w:val="002C7C0B"/>
    <w:rsid w:val="002D34B1"/>
    <w:rsid w:val="002D7EC1"/>
    <w:rsid w:val="002E0BCD"/>
    <w:rsid w:val="002E0D10"/>
    <w:rsid w:val="002E0D6C"/>
    <w:rsid w:val="002E6586"/>
    <w:rsid w:val="002F1C6C"/>
    <w:rsid w:val="002F2271"/>
    <w:rsid w:val="002F4B53"/>
    <w:rsid w:val="002F543A"/>
    <w:rsid w:val="002F695D"/>
    <w:rsid w:val="002F6AC6"/>
    <w:rsid w:val="002F6F02"/>
    <w:rsid w:val="00300C8F"/>
    <w:rsid w:val="00304090"/>
    <w:rsid w:val="00304635"/>
    <w:rsid w:val="003047B3"/>
    <w:rsid w:val="00306F9A"/>
    <w:rsid w:val="003073CB"/>
    <w:rsid w:val="003074AA"/>
    <w:rsid w:val="0031235A"/>
    <w:rsid w:val="00313C16"/>
    <w:rsid w:val="00313E61"/>
    <w:rsid w:val="00313FE4"/>
    <w:rsid w:val="00314533"/>
    <w:rsid w:val="00316A46"/>
    <w:rsid w:val="00317BFC"/>
    <w:rsid w:val="00321A8B"/>
    <w:rsid w:val="00326471"/>
    <w:rsid w:val="003308C4"/>
    <w:rsid w:val="00331F37"/>
    <w:rsid w:val="0033221B"/>
    <w:rsid w:val="003341BE"/>
    <w:rsid w:val="00334FDC"/>
    <w:rsid w:val="003356AA"/>
    <w:rsid w:val="003407BE"/>
    <w:rsid w:val="0034310D"/>
    <w:rsid w:val="00345D8D"/>
    <w:rsid w:val="003463A0"/>
    <w:rsid w:val="0034728D"/>
    <w:rsid w:val="003479D9"/>
    <w:rsid w:val="00350C50"/>
    <w:rsid w:val="00352239"/>
    <w:rsid w:val="00352E1F"/>
    <w:rsid w:val="00352F46"/>
    <w:rsid w:val="0035663B"/>
    <w:rsid w:val="003637BA"/>
    <w:rsid w:val="003652D7"/>
    <w:rsid w:val="00366C9B"/>
    <w:rsid w:val="00371096"/>
    <w:rsid w:val="0037218C"/>
    <w:rsid w:val="00372291"/>
    <w:rsid w:val="00373182"/>
    <w:rsid w:val="00376FBC"/>
    <w:rsid w:val="003770E8"/>
    <w:rsid w:val="0038019F"/>
    <w:rsid w:val="003820CD"/>
    <w:rsid w:val="003821C9"/>
    <w:rsid w:val="00384B62"/>
    <w:rsid w:val="00385FC6"/>
    <w:rsid w:val="00390D7E"/>
    <w:rsid w:val="00393FB0"/>
    <w:rsid w:val="0039417D"/>
    <w:rsid w:val="00395DA3"/>
    <w:rsid w:val="00395F3C"/>
    <w:rsid w:val="003A0349"/>
    <w:rsid w:val="003A1369"/>
    <w:rsid w:val="003A23E0"/>
    <w:rsid w:val="003A525F"/>
    <w:rsid w:val="003A5406"/>
    <w:rsid w:val="003A6276"/>
    <w:rsid w:val="003A6DAD"/>
    <w:rsid w:val="003B2631"/>
    <w:rsid w:val="003B3447"/>
    <w:rsid w:val="003B67BB"/>
    <w:rsid w:val="003B6EDA"/>
    <w:rsid w:val="003C0BF3"/>
    <w:rsid w:val="003C10E9"/>
    <w:rsid w:val="003C1719"/>
    <w:rsid w:val="003C20F5"/>
    <w:rsid w:val="003C24C7"/>
    <w:rsid w:val="003C27A7"/>
    <w:rsid w:val="003C5280"/>
    <w:rsid w:val="003C5912"/>
    <w:rsid w:val="003C5FE1"/>
    <w:rsid w:val="003C65AC"/>
    <w:rsid w:val="003D1EE3"/>
    <w:rsid w:val="003D2319"/>
    <w:rsid w:val="003D2AC5"/>
    <w:rsid w:val="003D31F5"/>
    <w:rsid w:val="003D484B"/>
    <w:rsid w:val="003D4AFE"/>
    <w:rsid w:val="003D5107"/>
    <w:rsid w:val="003D76B4"/>
    <w:rsid w:val="003E0670"/>
    <w:rsid w:val="003E26DE"/>
    <w:rsid w:val="003E321F"/>
    <w:rsid w:val="003E4D68"/>
    <w:rsid w:val="003E55DF"/>
    <w:rsid w:val="003E5B7A"/>
    <w:rsid w:val="003E5E38"/>
    <w:rsid w:val="003E7A08"/>
    <w:rsid w:val="003E7ED0"/>
    <w:rsid w:val="003F0FC7"/>
    <w:rsid w:val="003F2A4F"/>
    <w:rsid w:val="003F3AB8"/>
    <w:rsid w:val="003F43C5"/>
    <w:rsid w:val="00401F2D"/>
    <w:rsid w:val="0040287E"/>
    <w:rsid w:val="00404744"/>
    <w:rsid w:val="00404E8F"/>
    <w:rsid w:val="004055DE"/>
    <w:rsid w:val="00406E29"/>
    <w:rsid w:val="00407A15"/>
    <w:rsid w:val="00410034"/>
    <w:rsid w:val="004117C6"/>
    <w:rsid w:val="00411AD5"/>
    <w:rsid w:val="00411E0C"/>
    <w:rsid w:val="00411E60"/>
    <w:rsid w:val="00412E27"/>
    <w:rsid w:val="00414BF9"/>
    <w:rsid w:val="004175B7"/>
    <w:rsid w:val="00421B4F"/>
    <w:rsid w:val="0042285B"/>
    <w:rsid w:val="00422869"/>
    <w:rsid w:val="00424AB6"/>
    <w:rsid w:val="00426BCE"/>
    <w:rsid w:val="004301BC"/>
    <w:rsid w:val="004302C0"/>
    <w:rsid w:val="00432D50"/>
    <w:rsid w:val="00436ACF"/>
    <w:rsid w:val="00437E06"/>
    <w:rsid w:val="00441B8C"/>
    <w:rsid w:val="00445577"/>
    <w:rsid w:val="004455F1"/>
    <w:rsid w:val="00450DCB"/>
    <w:rsid w:val="0045182A"/>
    <w:rsid w:val="00453310"/>
    <w:rsid w:val="004542B2"/>
    <w:rsid w:val="0045467D"/>
    <w:rsid w:val="0045588E"/>
    <w:rsid w:val="00456A67"/>
    <w:rsid w:val="004604F2"/>
    <w:rsid w:val="0046122F"/>
    <w:rsid w:val="0046172C"/>
    <w:rsid w:val="0046274A"/>
    <w:rsid w:val="00462B4A"/>
    <w:rsid w:val="00467040"/>
    <w:rsid w:val="0046765D"/>
    <w:rsid w:val="00470523"/>
    <w:rsid w:val="00474506"/>
    <w:rsid w:val="00475854"/>
    <w:rsid w:val="00482623"/>
    <w:rsid w:val="00484C7E"/>
    <w:rsid w:val="004859EF"/>
    <w:rsid w:val="00491518"/>
    <w:rsid w:val="0049343A"/>
    <w:rsid w:val="00494535"/>
    <w:rsid w:val="00494E82"/>
    <w:rsid w:val="004959F8"/>
    <w:rsid w:val="00495C86"/>
    <w:rsid w:val="00497846"/>
    <w:rsid w:val="004A1028"/>
    <w:rsid w:val="004A3C77"/>
    <w:rsid w:val="004A3F93"/>
    <w:rsid w:val="004A65FE"/>
    <w:rsid w:val="004B3BDC"/>
    <w:rsid w:val="004B4237"/>
    <w:rsid w:val="004B4875"/>
    <w:rsid w:val="004C0E31"/>
    <w:rsid w:val="004C1230"/>
    <w:rsid w:val="004C18AD"/>
    <w:rsid w:val="004C3531"/>
    <w:rsid w:val="004C7069"/>
    <w:rsid w:val="004C776A"/>
    <w:rsid w:val="004D087E"/>
    <w:rsid w:val="004D0FBA"/>
    <w:rsid w:val="004D1314"/>
    <w:rsid w:val="004D5128"/>
    <w:rsid w:val="004D614F"/>
    <w:rsid w:val="004D6426"/>
    <w:rsid w:val="004D73BA"/>
    <w:rsid w:val="004E0A0F"/>
    <w:rsid w:val="004E313E"/>
    <w:rsid w:val="004E33D8"/>
    <w:rsid w:val="004E4BC5"/>
    <w:rsid w:val="004E6595"/>
    <w:rsid w:val="004E65A0"/>
    <w:rsid w:val="004E6EE2"/>
    <w:rsid w:val="004F0736"/>
    <w:rsid w:val="004F09C3"/>
    <w:rsid w:val="004F0EB6"/>
    <w:rsid w:val="004F30A8"/>
    <w:rsid w:val="004F3C6B"/>
    <w:rsid w:val="005001B0"/>
    <w:rsid w:val="00500E7F"/>
    <w:rsid w:val="0050431C"/>
    <w:rsid w:val="00506921"/>
    <w:rsid w:val="00507A6B"/>
    <w:rsid w:val="00513072"/>
    <w:rsid w:val="005130E0"/>
    <w:rsid w:val="005141E0"/>
    <w:rsid w:val="00517CC2"/>
    <w:rsid w:val="00517EBD"/>
    <w:rsid w:val="00520AC5"/>
    <w:rsid w:val="00524164"/>
    <w:rsid w:val="0052429C"/>
    <w:rsid w:val="005243B1"/>
    <w:rsid w:val="00525749"/>
    <w:rsid w:val="00525907"/>
    <w:rsid w:val="00526993"/>
    <w:rsid w:val="00530474"/>
    <w:rsid w:val="0053091C"/>
    <w:rsid w:val="00530F61"/>
    <w:rsid w:val="00533C82"/>
    <w:rsid w:val="005353DB"/>
    <w:rsid w:val="00540E4F"/>
    <w:rsid w:val="00542F68"/>
    <w:rsid w:val="005434DF"/>
    <w:rsid w:val="005444F9"/>
    <w:rsid w:val="00544BE7"/>
    <w:rsid w:val="00547118"/>
    <w:rsid w:val="00550BF8"/>
    <w:rsid w:val="00556158"/>
    <w:rsid w:val="00557044"/>
    <w:rsid w:val="0056058C"/>
    <w:rsid w:val="00562C4D"/>
    <w:rsid w:val="005631F9"/>
    <w:rsid w:val="0056381F"/>
    <w:rsid w:val="00564C44"/>
    <w:rsid w:val="00564C6E"/>
    <w:rsid w:val="0056797C"/>
    <w:rsid w:val="00567EFF"/>
    <w:rsid w:val="005710B3"/>
    <w:rsid w:val="0057128A"/>
    <w:rsid w:val="00577A52"/>
    <w:rsid w:val="005815BB"/>
    <w:rsid w:val="00585A00"/>
    <w:rsid w:val="0058779D"/>
    <w:rsid w:val="00593C5E"/>
    <w:rsid w:val="00593EF8"/>
    <w:rsid w:val="005960AA"/>
    <w:rsid w:val="00597AD5"/>
    <w:rsid w:val="005A1042"/>
    <w:rsid w:val="005A659F"/>
    <w:rsid w:val="005A6D95"/>
    <w:rsid w:val="005A6ED2"/>
    <w:rsid w:val="005A7028"/>
    <w:rsid w:val="005A719F"/>
    <w:rsid w:val="005A7AD9"/>
    <w:rsid w:val="005B01D0"/>
    <w:rsid w:val="005B03ED"/>
    <w:rsid w:val="005B62DA"/>
    <w:rsid w:val="005C1A30"/>
    <w:rsid w:val="005C381F"/>
    <w:rsid w:val="005D2A50"/>
    <w:rsid w:val="005D3928"/>
    <w:rsid w:val="005D3C89"/>
    <w:rsid w:val="005D5D1B"/>
    <w:rsid w:val="005D5D45"/>
    <w:rsid w:val="005D5EB3"/>
    <w:rsid w:val="005E01CB"/>
    <w:rsid w:val="005E14E7"/>
    <w:rsid w:val="005E2AFC"/>
    <w:rsid w:val="005E36C3"/>
    <w:rsid w:val="005E37DB"/>
    <w:rsid w:val="005E4877"/>
    <w:rsid w:val="005E4DB6"/>
    <w:rsid w:val="005E5D41"/>
    <w:rsid w:val="005E5E91"/>
    <w:rsid w:val="005E7DA4"/>
    <w:rsid w:val="005F0A84"/>
    <w:rsid w:val="005F3A7B"/>
    <w:rsid w:val="005F40F0"/>
    <w:rsid w:val="005F559C"/>
    <w:rsid w:val="005F5793"/>
    <w:rsid w:val="005F5F4B"/>
    <w:rsid w:val="005F6D1C"/>
    <w:rsid w:val="0060149A"/>
    <w:rsid w:val="00602E0B"/>
    <w:rsid w:val="0060362B"/>
    <w:rsid w:val="00603FB6"/>
    <w:rsid w:val="0060494A"/>
    <w:rsid w:val="006055C4"/>
    <w:rsid w:val="00605979"/>
    <w:rsid w:val="00607B6B"/>
    <w:rsid w:val="00610D24"/>
    <w:rsid w:val="00611D2C"/>
    <w:rsid w:val="006141DD"/>
    <w:rsid w:val="00614989"/>
    <w:rsid w:val="0061785A"/>
    <w:rsid w:val="006232E0"/>
    <w:rsid w:val="00624584"/>
    <w:rsid w:val="00624636"/>
    <w:rsid w:val="0063072F"/>
    <w:rsid w:val="00631733"/>
    <w:rsid w:val="0063231B"/>
    <w:rsid w:val="006328C6"/>
    <w:rsid w:val="00633810"/>
    <w:rsid w:val="00636723"/>
    <w:rsid w:val="00637F98"/>
    <w:rsid w:val="00642B2F"/>
    <w:rsid w:val="006432C4"/>
    <w:rsid w:val="00643ADD"/>
    <w:rsid w:val="0064508B"/>
    <w:rsid w:val="0064552A"/>
    <w:rsid w:val="006458CC"/>
    <w:rsid w:val="00646179"/>
    <w:rsid w:val="00646BCC"/>
    <w:rsid w:val="00647A6C"/>
    <w:rsid w:val="00650EA9"/>
    <w:rsid w:val="006515AC"/>
    <w:rsid w:val="00654C7F"/>
    <w:rsid w:val="00660AA2"/>
    <w:rsid w:val="00660D74"/>
    <w:rsid w:val="0066678B"/>
    <w:rsid w:val="006709B2"/>
    <w:rsid w:val="0067137B"/>
    <w:rsid w:val="006751EE"/>
    <w:rsid w:val="00675B23"/>
    <w:rsid w:val="00675E73"/>
    <w:rsid w:val="0068260B"/>
    <w:rsid w:val="00682C0C"/>
    <w:rsid w:val="006949E6"/>
    <w:rsid w:val="00695DD1"/>
    <w:rsid w:val="0069687F"/>
    <w:rsid w:val="00697733"/>
    <w:rsid w:val="00697A61"/>
    <w:rsid w:val="006A6A95"/>
    <w:rsid w:val="006B35D9"/>
    <w:rsid w:val="006B477F"/>
    <w:rsid w:val="006B48B2"/>
    <w:rsid w:val="006B5AC3"/>
    <w:rsid w:val="006C12AC"/>
    <w:rsid w:val="006C13E3"/>
    <w:rsid w:val="006C2B7D"/>
    <w:rsid w:val="006C34C9"/>
    <w:rsid w:val="006C4783"/>
    <w:rsid w:val="006C5036"/>
    <w:rsid w:val="006C7C30"/>
    <w:rsid w:val="006C7D3F"/>
    <w:rsid w:val="006D1B4C"/>
    <w:rsid w:val="006D4F50"/>
    <w:rsid w:val="006D5263"/>
    <w:rsid w:val="006D543A"/>
    <w:rsid w:val="006E23A8"/>
    <w:rsid w:val="006E2697"/>
    <w:rsid w:val="006E4B2E"/>
    <w:rsid w:val="006E53CE"/>
    <w:rsid w:val="006F177E"/>
    <w:rsid w:val="006F359D"/>
    <w:rsid w:val="006F3B32"/>
    <w:rsid w:val="006F5115"/>
    <w:rsid w:val="006F6E0A"/>
    <w:rsid w:val="006F6E49"/>
    <w:rsid w:val="007045C2"/>
    <w:rsid w:val="007045FF"/>
    <w:rsid w:val="007046DC"/>
    <w:rsid w:val="00706310"/>
    <w:rsid w:val="00706B32"/>
    <w:rsid w:val="007073DE"/>
    <w:rsid w:val="00707EA1"/>
    <w:rsid w:val="007100CF"/>
    <w:rsid w:val="0071095D"/>
    <w:rsid w:val="00712644"/>
    <w:rsid w:val="00712BCA"/>
    <w:rsid w:val="00712F26"/>
    <w:rsid w:val="007130B4"/>
    <w:rsid w:val="00713C14"/>
    <w:rsid w:val="00714501"/>
    <w:rsid w:val="00715333"/>
    <w:rsid w:val="00715D62"/>
    <w:rsid w:val="0072095F"/>
    <w:rsid w:val="00720A97"/>
    <w:rsid w:val="007235B3"/>
    <w:rsid w:val="00723BB2"/>
    <w:rsid w:val="0072693C"/>
    <w:rsid w:val="00730565"/>
    <w:rsid w:val="00732A50"/>
    <w:rsid w:val="00733864"/>
    <w:rsid w:val="00733DC6"/>
    <w:rsid w:val="00734DCE"/>
    <w:rsid w:val="00735C07"/>
    <w:rsid w:val="00736337"/>
    <w:rsid w:val="007403B7"/>
    <w:rsid w:val="007416E9"/>
    <w:rsid w:val="00741C7B"/>
    <w:rsid w:val="00742EFC"/>
    <w:rsid w:val="00747161"/>
    <w:rsid w:val="00750DD0"/>
    <w:rsid w:val="0075108A"/>
    <w:rsid w:val="00751103"/>
    <w:rsid w:val="0075126E"/>
    <w:rsid w:val="007512CE"/>
    <w:rsid w:val="00751D0A"/>
    <w:rsid w:val="007561A8"/>
    <w:rsid w:val="0075661C"/>
    <w:rsid w:val="007616F7"/>
    <w:rsid w:val="0076794F"/>
    <w:rsid w:val="00767F87"/>
    <w:rsid w:val="00772022"/>
    <w:rsid w:val="007741FD"/>
    <w:rsid w:val="00777132"/>
    <w:rsid w:val="007800A8"/>
    <w:rsid w:val="00780348"/>
    <w:rsid w:val="00782797"/>
    <w:rsid w:val="00783700"/>
    <w:rsid w:val="007848F7"/>
    <w:rsid w:val="00784E65"/>
    <w:rsid w:val="00786D01"/>
    <w:rsid w:val="00792FEC"/>
    <w:rsid w:val="007936CC"/>
    <w:rsid w:val="00794A2D"/>
    <w:rsid w:val="00794C68"/>
    <w:rsid w:val="00794CC1"/>
    <w:rsid w:val="0079592F"/>
    <w:rsid w:val="0079787C"/>
    <w:rsid w:val="007A0199"/>
    <w:rsid w:val="007A0C93"/>
    <w:rsid w:val="007A1E49"/>
    <w:rsid w:val="007A309C"/>
    <w:rsid w:val="007A73EA"/>
    <w:rsid w:val="007B2205"/>
    <w:rsid w:val="007B2DA2"/>
    <w:rsid w:val="007B2DC1"/>
    <w:rsid w:val="007B5E2A"/>
    <w:rsid w:val="007B6147"/>
    <w:rsid w:val="007B716E"/>
    <w:rsid w:val="007B73B2"/>
    <w:rsid w:val="007C084D"/>
    <w:rsid w:val="007C1D04"/>
    <w:rsid w:val="007C1E11"/>
    <w:rsid w:val="007C3B27"/>
    <w:rsid w:val="007C45CB"/>
    <w:rsid w:val="007D118D"/>
    <w:rsid w:val="007D14A6"/>
    <w:rsid w:val="007D1B9F"/>
    <w:rsid w:val="007D28AE"/>
    <w:rsid w:val="007D3A2A"/>
    <w:rsid w:val="007D4EB9"/>
    <w:rsid w:val="007D7241"/>
    <w:rsid w:val="007D7DF6"/>
    <w:rsid w:val="007E00AF"/>
    <w:rsid w:val="007E3B84"/>
    <w:rsid w:val="007E6575"/>
    <w:rsid w:val="007F0E02"/>
    <w:rsid w:val="007F1066"/>
    <w:rsid w:val="007F1082"/>
    <w:rsid w:val="007F191F"/>
    <w:rsid w:val="007F5471"/>
    <w:rsid w:val="007F666A"/>
    <w:rsid w:val="00800B01"/>
    <w:rsid w:val="00800C32"/>
    <w:rsid w:val="0080149E"/>
    <w:rsid w:val="008014AF"/>
    <w:rsid w:val="008024E0"/>
    <w:rsid w:val="00803CA6"/>
    <w:rsid w:val="008040B7"/>
    <w:rsid w:val="00805437"/>
    <w:rsid w:val="008055D2"/>
    <w:rsid w:val="00807BB6"/>
    <w:rsid w:val="00810262"/>
    <w:rsid w:val="00814D28"/>
    <w:rsid w:val="00815058"/>
    <w:rsid w:val="0081575C"/>
    <w:rsid w:val="0081675C"/>
    <w:rsid w:val="008170CE"/>
    <w:rsid w:val="00817326"/>
    <w:rsid w:val="00817D94"/>
    <w:rsid w:val="0082047A"/>
    <w:rsid w:val="0082357D"/>
    <w:rsid w:val="008241DF"/>
    <w:rsid w:val="00824CE6"/>
    <w:rsid w:val="00824F14"/>
    <w:rsid w:val="00830807"/>
    <w:rsid w:val="00831FE7"/>
    <w:rsid w:val="00832D6E"/>
    <w:rsid w:val="00837508"/>
    <w:rsid w:val="00841BBA"/>
    <w:rsid w:val="00841C66"/>
    <w:rsid w:val="008420E8"/>
    <w:rsid w:val="0084315D"/>
    <w:rsid w:val="008442A7"/>
    <w:rsid w:val="00847D63"/>
    <w:rsid w:val="008511E8"/>
    <w:rsid w:val="008566BD"/>
    <w:rsid w:val="00856DEB"/>
    <w:rsid w:val="00860AD6"/>
    <w:rsid w:val="00861586"/>
    <w:rsid w:val="00864129"/>
    <w:rsid w:val="008655C8"/>
    <w:rsid w:val="00866451"/>
    <w:rsid w:val="0086645A"/>
    <w:rsid w:val="00866DD0"/>
    <w:rsid w:val="00871E25"/>
    <w:rsid w:val="008736F5"/>
    <w:rsid w:val="00873E87"/>
    <w:rsid w:val="0087488E"/>
    <w:rsid w:val="00874F8A"/>
    <w:rsid w:val="00877ACC"/>
    <w:rsid w:val="00880027"/>
    <w:rsid w:val="00881089"/>
    <w:rsid w:val="00881152"/>
    <w:rsid w:val="00882AA4"/>
    <w:rsid w:val="00882F9E"/>
    <w:rsid w:val="008832D5"/>
    <w:rsid w:val="00883641"/>
    <w:rsid w:val="00883F0E"/>
    <w:rsid w:val="00887BF1"/>
    <w:rsid w:val="00893377"/>
    <w:rsid w:val="0089458D"/>
    <w:rsid w:val="0089461B"/>
    <w:rsid w:val="00897AA8"/>
    <w:rsid w:val="008A0360"/>
    <w:rsid w:val="008A3BE7"/>
    <w:rsid w:val="008A3DB2"/>
    <w:rsid w:val="008A6D68"/>
    <w:rsid w:val="008A6F58"/>
    <w:rsid w:val="008A70AB"/>
    <w:rsid w:val="008A78E6"/>
    <w:rsid w:val="008B17C9"/>
    <w:rsid w:val="008B20BA"/>
    <w:rsid w:val="008B2BCC"/>
    <w:rsid w:val="008B35E4"/>
    <w:rsid w:val="008B4A8D"/>
    <w:rsid w:val="008B4BFB"/>
    <w:rsid w:val="008B4E8C"/>
    <w:rsid w:val="008B544F"/>
    <w:rsid w:val="008C17D0"/>
    <w:rsid w:val="008C2808"/>
    <w:rsid w:val="008C592A"/>
    <w:rsid w:val="008C6B12"/>
    <w:rsid w:val="008D1737"/>
    <w:rsid w:val="008D4E1E"/>
    <w:rsid w:val="008D5DE1"/>
    <w:rsid w:val="008D7996"/>
    <w:rsid w:val="008E028E"/>
    <w:rsid w:val="008E0DD5"/>
    <w:rsid w:val="008E16D5"/>
    <w:rsid w:val="008E1BB9"/>
    <w:rsid w:val="008E2992"/>
    <w:rsid w:val="008E43C3"/>
    <w:rsid w:val="008E493B"/>
    <w:rsid w:val="008E703B"/>
    <w:rsid w:val="008F390C"/>
    <w:rsid w:val="008F3AB6"/>
    <w:rsid w:val="008F4D2B"/>
    <w:rsid w:val="008F7BAB"/>
    <w:rsid w:val="009004D0"/>
    <w:rsid w:val="00901B33"/>
    <w:rsid w:val="00902122"/>
    <w:rsid w:val="0090354B"/>
    <w:rsid w:val="009047D3"/>
    <w:rsid w:val="0090631B"/>
    <w:rsid w:val="00907508"/>
    <w:rsid w:val="00910ED5"/>
    <w:rsid w:val="00916301"/>
    <w:rsid w:val="009234CE"/>
    <w:rsid w:val="00927A0E"/>
    <w:rsid w:val="0093021D"/>
    <w:rsid w:val="0093352A"/>
    <w:rsid w:val="0093617B"/>
    <w:rsid w:val="0094054A"/>
    <w:rsid w:val="00942B37"/>
    <w:rsid w:val="009442CE"/>
    <w:rsid w:val="009449C8"/>
    <w:rsid w:val="009466FB"/>
    <w:rsid w:val="00946CE5"/>
    <w:rsid w:val="00946FFD"/>
    <w:rsid w:val="0095068F"/>
    <w:rsid w:val="009530AD"/>
    <w:rsid w:val="00954C18"/>
    <w:rsid w:val="00954E19"/>
    <w:rsid w:val="00956DEF"/>
    <w:rsid w:val="009573FF"/>
    <w:rsid w:val="00960DA9"/>
    <w:rsid w:val="00961039"/>
    <w:rsid w:val="009619E9"/>
    <w:rsid w:val="00964D32"/>
    <w:rsid w:val="009653D0"/>
    <w:rsid w:val="00965549"/>
    <w:rsid w:val="00965B91"/>
    <w:rsid w:val="0096638B"/>
    <w:rsid w:val="0096640C"/>
    <w:rsid w:val="00967115"/>
    <w:rsid w:val="0096761B"/>
    <w:rsid w:val="00967BA3"/>
    <w:rsid w:val="00973072"/>
    <w:rsid w:val="00973A6C"/>
    <w:rsid w:val="00973AB7"/>
    <w:rsid w:val="009768CD"/>
    <w:rsid w:val="0098506B"/>
    <w:rsid w:val="00985C92"/>
    <w:rsid w:val="00987144"/>
    <w:rsid w:val="00991018"/>
    <w:rsid w:val="00991A95"/>
    <w:rsid w:val="00993BA7"/>
    <w:rsid w:val="009A29E8"/>
    <w:rsid w:val="009A463A"/>
    <w:rsid w:val="009A48A4"/>
    <w:rsid w:val="009A6087"/>
    <w:rsid w:val="009A69FB"/>
    <w:rsid w:val="009B14B1"/>
    <w:rsid w:val="009B22B3"/>
    <w:rsid w:val="009B3BA3"/>
    <w:rsid w:val="009B4CD0"/>
    <w:rsid w:val="009B4F76"/>
    <w:rsid w:val="009B514F"/>
    <w:rsid w:val="009B6621"/>
    <w:rsid w:val="009C0BA6"/>
    <w:rsid w:val="009C0FFE"/>
    <w:rsid w:val="009C2CB6"/>
    <w:rsid w:val="009C3850"/>
    <w:rsid w:val="009C544E"/>
    <w:rsid w:val="009C59F1"/>
    <w:rsid w:val="009C6234"/>
    <w:rsid w:val="009D00C7"/>
    <w:rsid w:val="009D054D"/>
    <w:rsid w:val="009D19C2"/>
    <w:rsid w:val="009D2789"/>
    <w:rsid w:val="009D61A1"/>
    <w:rsid w:val="009D61F4"/>
    <w:rsid w:val="009D664C"/>
    <w:rsid w:val="009D7199"/>
    <w:rsid w:val="009D748D"/>
    <w:rsid w:val="009D74F7"/>
    <w:rsid w:val="009E30CD"/>
    <w:rsid w:val="009E63D1"/>
    <w:rsid w:val="009E7F22"/>
    <w:rsid w:val="009F0296"/>
    <w:rsid w:val="009F0B93"/>
    <w:rsid w:val="009F1F11"/>
    <w:rsid w:val="009F4CD4"/>
    <w:rsid w:val="009F5294"/>
    <w:rsid w:val="009F69F8"/>
    <w:rsid w:val="009F6D0C"/>
    <w:rsid w:val="00A00859"/>
    <w:rsid w:val="00A01719"/>
    <w:rsid w:val="00A02668"/>
    <w:rsid w:val="00A03016"/>
    <w:rsid w:val="00A03792"/>
    <w:rsid w:val="00A075EC"/>
    <w:rsid w:val="00A108C9"/>
    <w:rsid w:val="00A11596"/>
    <w:rsid w:val="00A13345"/>
    <w:rsid w:val="00A13435"/>
    <w:rsid w:val="00A1420D"/>
    <w:rsid w:val="00A16836"/>
    <w:rsid w:val="00A17675"/>
    <w:rsid w:val="00A17E3C"/>
    <w:rsid w:val="00A21B64"/>
    <w:rsid w:val="00A24B47"/>
    <w:rsid w:val="00A2530D"/>
    <w:rsid w:val="00A26471"/>
    <w:rsid w:val="00A27A64"/>
    <w:rsid w:val="00A32CCA"/>
    <w:rsid w:val="00A33369"/>
    <w:rsid w:val="00A37747"/>
    <w:rsid w:val="00A4165A"/>
    <w:rsid w:val="00A42046"/>
    <w:rsid w:val="00A42050"/>
    <w:rsid w:val="00A426E5"/>
    <w:rsid w:val="00A42BFA"/>
    <w:rsid w:val="00A50010"/>
    <w:rsid w:val="00A53637"/>
    <w:rsid w:val="00A54F8A"/>
    <w:rsid w:val="00A573EE"/>
    <w:rsid w:val="00A60DAD"/>
    <w:rsid w:val="00A6161A"/>
    <w:rsid w:val="00A6164B"/>
    <w:rsid w:val="00A624C3"/>
    <w:rsid w:val="00A63F65"/>
    <w:rsid w:val="00A6591C"/>
    <w:rsid w:val="00A700D2"/>
    <w:rsid w:val="00A7428D"/>
    <w:rsid w:val="00A74810"/>
    <w:rsid w:val="00A75127"/>
    <w:rsid w:val="00A812BC"/>
    <w:rsid w:val="00A828BE"/>
    <w:rsid w:val="00A82F19"/>
    <w:rsid w:val="00A84E65"/>
    <w:rsid w:val="00A84FA6"/>
    <w:rsid w:val="00A872FF"/>
    <w:rsid w:val="00A90884"/>
    <w:rsid w:val="00A90CBC"/>
    <w:rsid w:val="00A916C3"/>
    <w:rsid w:val="00A91DD0"/>
    <w:rsid w:val="00A94EBD"/>
    <w:rsid w:val="00A9764C"/>
    <w:rsid w:val="00A97E54"/>
    <w:rsid w:val="00AA2448"/>
    <w:rsid w:val="00AA27EE"/>
    <w:rsid w:val="00AA362A"/>
    <w:rsid w:val="00AA630C"/>
    <w:rsid w:val="00AA6802"/>
    <w:rsid w:val="00AA7AFB"/>
    <w:rsid w:val="00AA7B58"/>
    <w:rsid w:val="00AB29F4"/>
    <w:rsid w:val="00AB490A"/>
    <w:rsid w:val="00AB4F6F"/>
    <w:rsid w:val="00AB7B8C"/>
    <w:rsid w:val="00AC0126"/>
    <w:rsid w:val="00AC0D27"/>
    <w:rsid w:val="00AC33DA"/>
    <w:rsid w:val="00AC40EC"/>
    <w:rsid w:val="00AC5CB4"/>
    <w:rsid w:val="00AC7408"/>
    <w:rsid w:val="00AC7D96"/>
    <w:rsid w:val="00AD1179"/>
    <w:rsid w:val="00AD2561"/>
    <w:rsid w:val="00AD2B54"/>
    <w:rsid w:val="00AD3E9A"/>
    <w:rsid w:val="00AD6714"/>
    <w:rsid w:val="00AE2546"/>
    <w:rsid w:val="00AF0DF3"/>
    <w:rsid w:val="00AF39D9"/>
    <w:rsid w:val="00AF4241"/>
    <w:rsid w:val="00AF48CA"/>
    <w:rsid w:val="00AF50A6"/>
    <w:rsid w:val="00B079A4"/>
    <w:rsid w:val="00B13689"/>
    <w:rsid w:val="00B14B8B"/>
    <w:rsid w:val="00B14C5B"/>
    <w:rsid w:val="00B15AA9"/>
    <w:rsid w:val="00B1743C"/>
    <w:rsid w:val="00B17611"/>
    <w:rsid w:val="00B200CB"/>
    <w:rsid w:val="00B21773"/>
    <w:rsid w:val="00B2196A"/>
    <w:rsid w:val="00B21DC3"/>
    <w:rsid w:val="00B23AF6"/>
    <w:rsid w:val="00B26B1E"/>
    <w:rsid w:val="00B26CDD"/>
    <w:rsid w:val="00B31B60"/>
    <w:rsid w:val="00B32C6B"/>
    <w:rsid w:val="00B33B6D"/>
    <w:rsid w:val="00B34338"/>
    <w:rsid w:val="00B346D9"/>
    <w:rsid w:val="00B35137"/>
    <w:rsid w:val="00B379C3"/>
    <w:rsid w:val="00B41CAF"/>
    <w:rsid w:val="00B42026"/>
    <w:rsid w:val="00B44031"/>
    <w:rsid w:val="00B47410"/>
    <w:rsid w:val="00B5052A"/>
    <w:rsid w:val="00B52F96"/>
    <w:rsid w:val="00B53772"/>
    <w:rsid w:val="00B56FCA"/>
    <w:rsid w:val="00B57C6A"/>
    <w:rsid w:val="00B601F9"/>
    <w:rsid w:val="00B621FD"/>
    <w:rsid w:val="00B62452"/>
    <w:rsid w:val="00B636BB"/>
    <w:rsid w:val="00B64912"/>
    <w:rsid w:val="00B65563"/>
    <w:rsid w:val="00B67CE1"/>
    <w:rsid w:val="00B70EA2"/>
    <w:rsid w:val="00B747E3"/>
    <w:rsid w:val="00B80CE6"/>
    <w:rsid w:val="00B811ED"/>
    <w:rsid w:val="00B812DE"/>
    <w:rsid w:val="00B83E5C"/>
    <w:rsid w:val="00B84EAD"/>
    <w:rsid w:val="00B85241"/>
    <w:rsid w:val="00B87B07"/>
    <w:rsid w:val="00B904F6"/>
    <w:rsid w:val="00B90A2C"/>
    <w:rsid w:val="00B923FD"/>
    <w:rsid w:val="00B932F9"/>
    <w:rsid w:val="00B93497"/>
    <w:rsid w:val="00B93E24"/>
    <w:rsid w:val="00B94091"/>
    <w:rsid w:val="00B96538"/>
    <w:rsid w:val="00B97458"/>
    <w:rsid w:val="00BA0425"/>
    <w:rsid w:val="00BA0E8B"/>
    <w:rsid w:val="00BA1CCD"/>
    <w:rsid w:val="00BA3A6F"/>
    <w:rsid w:val="00BA4971"/>
    <w:rsid w:val="00BA559C"/>
    <w:rsid w:val="00BA5BBB"/>
    <w:rsid w:val="00BA60CC"/>
    <w:rsid w:val="00BB15A5"/>
    <w:rsid w:val="00BB32A0"/>
    <w:rsid w:val="00BB3859"/>
    <w:rsid w:val="00BB5B09"/>
    <w:rsid w:val="00BB66A9"/>
    <w:rsid w:val="00BB6FDD"/>
    <w:rsid w:val="00BB7A75"/>
    <w:rsid w:val="00BC0946"/>
    <w:rsid w:val="00BC239D"/>
    <w:rsid w:val="00BC3CE4"/>
    <w:rsid w:val="00BC4AA6"/>
    <w:rsid w:val="00BC4F52"/>
    <w:rsid w:val="00BC5317"/>
    <w:rsid w:val="00BC5D4D"/>
    <w:rsid w:val="00BC67BD"/>
    <w:rsid w:val="00BC7B25"/>
    <w:rsid w:val="00BC7C93"/>
    <w:rsid w:val="00BD0DB0"/>
    <w:rsid w:val="00BD1245"/>
    <w:rsid w:val="00BD1523"/>
    <w:rsid w:val="00BD2382"/>
    <w:rsid w:val="00BD7FDF"/>
    <w:rsid w:val="00BE0805"/>
    <w:rsid w:val="00BE2E28"/>
    <w:rsid w:val="00BE3183"/>
    <w:rsid w:val="00BE35E0"/>
    <w:rsid w:val="00BE49B6"/>
    <w:rsid w:val="00BE50C8"/>
    <w:rsid w:val="00BE5B9A"/>
    <w:rsid w:val="00BE5FCB"/>
    <w:rsid w:val="00BE6DBD"/>
    <w:rsid w:val="00BE739A"/>
    <w:rsid w:val="00BF3156"/>
    <w:rsid w:val="00BF610A"/>
    <w:rsid w:val="00BF66E6"/>
    <w:rsid w:val="00C002A9"/>
    <w:rsid w:val="00C004C6"/>
    <w:rsid w:val="00C00900"/>
    <w:rsid w:val="00C01A9E"/>
    <w:rsid w:val="00C01C4D"/>
    <w:rsid w:val="00C03CA5"/>
    <w:rsid w:val="00C04AAF"/>
    <w:rsid w:val="00C04C7F"/>
    <w:rsid w:val="00C05BB7"/>
    <w:rsid w:val="00C072A3"/>
    <w:rsid w:val="00C07524"/>
    <w:rsid w:val="00C07F66"/>
    <w:rsid w:val="00C12208"/>
    <w:rsid w:val="00C13196"/>
    <w:rsid w:val="00C14A5D"/>
    <w:rsid w:val="00C15741"/>
    <w:rsid w:val="00C21748"/>
    <w:rsid w:val="00C21D88"/>
    <w:rsid w:val="00C22326"/>
    <w:rsid w:val="00C22452"/>
    <w:rsid w:val="00C23DD2"/>
    <w:rsid w:val="00C2780B"/>
    <w:rsid w:val="00C32A3A"/>
    <w:rsid w:val="00C33CBA"/>
    <w:rsid w:val="00C342E7"/>
    <w:rsid w:val="00C34F02"/>
    <w:rsid w:val="00C3517A"/>
    <w:rsid w:val="00C35DA2"/>
    <w:rsid w:val="00C35FE6"/>
    <w:rsid w:val="00C36DBF"/>
    <w:rsid w:val="00C40304"/>
    <w:rsid w:val="00C424A8"/>
    <w:rsid w:val="00C43AD5"/>
    <w:rsid w:val="00C46CBF"/>
    <w:rsid w:val="00C51687"/>
    <w:rsid w:val="00C52DD2"/>
    <w:rsid w:val="00C61183"/>
    <w:rsid w:val="00C6131D"/>
    <w:rsid w:val="00C614F8"/>
    <w:rsid w:val="00C638F5"/>
    <w:rsid w:val="00C63E12"/>
    <w:rsid w:val="00C63EF1"/>
    <w:rsid w:val="00C64B51"/>
    <w:rsid w:val="00C66AC7"/>
    <w:rsid w:val="00C71421"/>
    <w:rsid w:val="00C72747"/>
    <w:rsid w:val="00C727DF"/>
    <w:rsid w:val="00C73E68"/>
    <w:rsid w:val="00C754A1"/>
    <w:rsid w:val="00C8551D"/>
    <w:rsid w:val="00C85A7C"/>
    <w:rsid w:val="00C86698"/>
    <w:rsid w:val="00C91549"/>
    <w:rsid w:val="00CA1D03"/>
    <w:rsid w:val="00CA5851"/>
    <w:rsid w:val="00CA7EEE"/>
    <w:rsid w:val="00CA7FA4"/>
    <w:rsid w:val="00CB40B3"/>
    <w:rsid w:val="00CB4B0D"/>
    <w:rsid w:val="00CC4100"/>
    <w:rsid w:val="00CD00C6"/>
    <w:rsid w:val="00CD1B93"/>
    <w:rsid w:val="00CD276C"/>
    <w:rsid w:val="00CD3A7D"/>
    <w:rsid w:val="00CD4376"/>
    <w:rsid w:val="00CD5553"/>
    <w:rsid w:val="00CD5C73"/>
    <w:rsid w:val="00CD7FE9"/>
    <w:rsid w:val="00CE0452"/>
    <w:rsid w:val="00CE4A28"/>
    <w:rsid w:val="00CE6E89"/>
    <w:rsid w:val="00CE7735"/>
    <w:rsid w:val="00CE7EE6"/>
    <w:rsid w:val="00CF105D"/>
    <w:rsid w:val="00CF290E"/>
    <w:rsid w:val="00CF5669"/>
    <w:rsid w:val="00CF7177"/>
    <w:rsid w:val="00CF73E6"/>
    <w:rsid w:val="00D00C17"/>
    <w:rsid w:val="00D0253D"/>
    <w:rsid w:val="00D02B26"/>
    <w:rsid w:val="00D05634"/>
    <w:rsid w:val="00D14261"/>
    <w:rsid w:val="00D147E1"/>
    <w:rsid w:val="00D15FD6"/>
    <w:rsid w:val="00D22D16"/>
    <w:rsid w:val="00D231A3"/>
    <w:rsid w:val="00D2464E"/>
    <w:rsid w:val="00D24D8D"/>
    <w:rsid w:val="00D250AF"/>
    <w:rsid w:val="00D25576"/>
    <w:rsid w:val="00D25A3B"/>
    <w:rsid w:val="00D26CBF"/>
    <w:rsid w:val="00D27A36"/>
    <w:rsid w:val="00D27DDA"/>
    <w:rsid w:val="00D27E1B"/>
    <w:rsid w:val="00D300C9"/>
    <w:rsid w:val="00D3078B"/>
    <w:rsid w:val="00D31182"/>
    <w:rsid w:val="00D356B4"/>
    <w:rsid w:val="00D3575F"/>
    <w:rsid w:val="00D37B98"/>
    <w:rsid w:val="00D4218A"/>
    <w:rsid w:val="00D43780"/>
    <w:rsid w:val="00D443E6"/>
    <w:rsid w:val="00D4516C"/>
    <w:rsid w:val="00D46816"/>
    <w:rsid w:val="00D46F9D"/>
    <w:rsid w:val="00D52EB4"/>
    <w:rsid w:val="00D53252"/>
    <w:rsid w:val="00D54B65"/>
    <w:rsid w:val="00D55977"/>
    <w:rsid w:val="00D6136E"/>
    <w:rsid w:val="00D6612E"/>
    <w:rsid w:val="00D66566"/>
    <w:rsid w:val="00D6705C"/>
    <w:rsid w:val="00D72617"/>
    <w:rsid w:val="00D75C5E"/>
    <w:rsid w:val="00D7632C"/>
    <w:rsid w:val="00D7773E"/>
    <w:rsid w:val="00D77919"/>
    <w:rsid w:val="00D81748"/>
    <w:rsid w:val="00D8195D"/>
    <w:rsid w:val="00D82D21"/>
    <w:rsid w:val="00D84056"/>
    <w:rsid w:val="00D91E06"/>
    <w:rsid w:val="00D91F36"/>
    <w:rsid w:val="00D926FB"/>
    <w:rsid w:val="00D9300A"/>
    <w:rsid w:val="00D93972"/>
    <w:rsid w:val="00D9424F"/>
    <w:rsid w:val="00D9781B"/>
    <w:rsid w:val="00D97DD7"/>
    <w:rsid w:val="00DA142E"/>
    <w:rsid w:val="00DA1D37"/>
    <w:rsid w:val="00DA2D6F"/>
    <w:rsid w:val="00DA5154"/>
    <w:rsid w:val="00DA5574"/>
    <w:rsid w:val="00DA68FF"/>
    <w:rsid w:val="00DA6E0C"/>
    <w:rsid w:val="00DB0955"/>
    <w:rsid w:val="00DB0A8C"/>
    <w:rsid w:val="00DB0DC5"/>
    <w:rsid w:val="00DB27FD"/>
    <w:rsid w:val="00DB2B47"/>
    <w:rsid w:val="00DB36B5"/>
    <w:rsid w:val="00DB7C2F"/>
    <w:rsid w:val="00DB7E3E"/>
    <w:rsid w:val="00DC18EA"/>
    <w:rsid w:val="00DC7C59"/>
    <w:rsid w:val="00DC7CF7"/>
    <w:rsid w:val="00DD0EE7"/>
    <w:rsid w:val="00DD12ED"/>
    <w:rsid w:val="00DD2DB7"/>
    <w:rsid w:val="00DD3D03"/>
    <w:rsid w:val="00DD3D65"/>
    <w:rsid w:val="00DD4D01"/>
    <w:rsid w:val="00DD5D4B"/>
    <w:rsid w:val="00DD6D6D"/>
    <w:rsid w:val="00DE0343"/>
    <w:rsid w:val="00DE0BE6"/>
    <w:rsid w:val="00DE2CB2"/>
    <w:rsid w:val="00DE3158"/>
    <w:rsid w:val="00DE4931"/>
    <w:rsid w:val="00DE5BFA"/>
    <w:rsid w:val="00DE6193"/>
    <w:rsid w:val="00DE791F"/>
    <w:rsid w:val="00DF0A3C"/>
    <w:rsid w:val="00DF384F"/>
    <w:rsid w:val="00DF42A3"/>
    <w:rsid w:val="00DF4EDC"/>
    <w:rsid w:val="00DF6B38"/>
    <w:rsid w:val="00E01C51"/>
    <w:rsid w:val="00E02D9D"/>
    <w:rsid w:val="00E0597D"/>
    <w:rsid w:val="00E07BBD"/>
    <w:rsid w:val="00E1250C"/>
    <w:rsid w:val="00E13BFF"/>
    <w:rsid w:val="00E15382"/>
    <w:rsid w:val="00E155B7"/>
    <w:rsid w:val="00E16E15"/>
    <w:rsid w:val="00E17F59"/>
    <w:rsid w:val="00E24562"/>
    <w:rsid w:val="00E24667"/>
    <w:rsid w:val="00E2560D"/>
    <w:rsid w:val="00E2792D"/>
    <w:rsid w:val="00E27C25"/>
    <w:rsid w:val="00E27DD9"/>
    <w:rsid w:val="00E3390B"/>
    <w:rsid w:val="00E36AC0"/>
    <w:rsid w:val="00E3769D"/>
    <w:rsid w:val="00E4179E"/>
    <w:rsid w:val="00E42196"/>
    <w:rsid w:val="00E42558"/>
    <w:rsid w:val="00E42F6D"/>
    <w:rsid w:val="00E4370C"/>
    <w:rsid w:val="00E43A8D"/>
    <w:rsid w:val="00E450A7"/>
    <w:rsid w:val="00E50787"/>
    <w:rsid w:val="00E50B0E"/>
    <w:rsid w:val="00E5361A"/>
    <w:rsid w:val="00E53F76"/>
    <w:rsid w:val="00E54294"/>
    <w:rsid w:val="00E558DB"/>
    <w:rsid w:val="00E60769"/>
    <w:rsid w:val="00E60912"/>
    <w:rsid w:val="00E64B66"/>
    <w:rsid w:val="00E70C9F"/>
    <w:rsid w:val="00E72402"/>
    <w:rsid w:val="00E74B6D"/>
    <w:rsid w:val="00E767F9"/>
    <w:rsid w:val="00E80A4E"/>
    <w:rsid w:val="00E81B57"/>
    <w:rsid w:val="00E81BBC"/>
    <w:rsid w:val="00E82CDD"/>
    <w:rsid w:val="00E841A9"/>
    <w:rsid w:val="00E855E0"/>
    <w:rsid w:val="00E85A2F"/>
    <w:rsid w:val="00E87003"/>
    <w:rsid w:val="00E91996"/>
    <w:rsid w:val="00E93233"/>
    <w:rsid w:val="00E94BF5"/>
    <w:rsid w:val="00E96B12"/>
    <w:rsid w:val="00E9740B"/>
    <w:rsid w:val="00E97DA1"/>
    <w:rsid w:val="00EA0881"/>
    <w:rsid w:val="00EA0AF8"/>
    <w:rsid w:val="00EA0D0C"/>
    <w:rsid w:val="00EA1233"/>
    <w:rsid w:val="00EA1D0C"/>
    <w:rsid w:val="00EA3474"/>
    <w:rsid w:val="00EA399B"/>
    <w:rsid w:val="00EA3CEA"/>
    <w:rsid w:val="00EA4039"/>
    <w:rsid w:val="00EA42F3"/>
    <w:rsid w:val="00EA583D"/>
    <w:rsid w:val="00EB02BA"/>
    <w:rsid w:val="00EB0BA2"/>
    <w:rsid w:val="00EB1E7E"/>
    <w:rsid w:val="00EB29EF"/>
    <w:rsid w:val="00EB33A3"/>
    <w:rsid w:val="00EB5009"/>
    <w:rsid w:val="00EB58A2"/>
    <w:rsid w:val="00EB5AAC"/>
    <w:rsid w:val="00EB7521"/>
    <w:rsid w:val="00EC0774"/>
    <w:rsid w:val="00EC276F"/>
    <w:rsid w:val="00EC44F6"/>
    <w:rsid w:val="00EC5C10"/>
    <w:rsid w:val="00EC64FE"/>
    <w:rsid w:val="00ED06AE"/>
    <w:rsid w:val="00ED2CED"/>
    <w:rsid w:val="00ED3340"/>
    <w:rsid w:val="00ED34B3"/>
    <w:rsid w:val="00ED3532"/>
    <w:rsid w:val="00ED4295"/>
    <w:rsid w:val="00ED4850"/>
    <w:rsid w:val="00ED68DA"/>
    <w:rsid w:val="00EE06CE"/>
    <w:rsid w:val="00EE139A"/>
    <w:rsid w:val="00EE2B3E"/>
    <w:rsid w:val="00EE2FE5"/>
    <w:rsid w:val="00EE48F0"/>
    <w:rsid w:val="00EE579E"/>
    <w:rsid w:val="00EE5AF1"/>
    <w:rsid w:val="00EE6200"/>
    <w:rsid w:val="00EF0778"/>
    <w:rsid w:val="00EF0A7E"/>
    <w:rsid w:val="00EF0AD1"/>
    <w:rsid w:val="00EF2897"/>
    <w:rsid w:val="00EF41AD"/>
    <w:rsid w:val="00EF42B5"/>
    <w:rsid w:val="00F0095C"/>
    <w:rsid w:val="00F0160F"/>
    <w:rsid w:val="00F01A55"/>
    <w:rsid w:val="00F02B15"/>
    <w:rsid w:val="00F04560"/>
    <w:rsid w:val="00F04624"/>
    <w:rsid w:val="00F04CF3"/>
    <w:rsid w:val="00F053EE"/>
    <w:rsid w:val="00F05487"/>
    <w:rsid w:val="00F07D77"/>
    <w:rsid w:val="00F100FF"/>
    <w:rsid w:val="00F10398"/>
    <w:rsid w:val="00F1218F"/>
    <w:rsid w:val="00F147BD"/>
    <w:rsid w:val="00F14A98"/>
    <w:rsid w:val="00F15C0B"/>
    <w:rsid w:val="00F167A7"/>
    <w:rsid w:val="00F20400"/>
    <w:rsid w:val="00F23050"/>
    <w:rsid w:val="00F239EA"/>
    <w:rsid w:val="00F24019"/>
    <w:rsid w:val="00F24B12"/>
    <w:rsid w:val="00F25AA2"/>
    <w:rsid w:val="00F302CD"/>
    <w:rsid w:val="00F30A06"/>
    <w:rsid w:val="00F33C0D"/>
    <w:rsid w:val="00F349B0"/>
    <w:rsid w:val="00F40FBC"/>
    <w:rsid w:val="00F42A00"/>
    <w:rsid w:val="00F43FEA"/>
    <w:rsid w:val="00F45B75"/>
    <w:rsid w:val="00F4691C"/>
    <w:rsid w:val="00F5169E"/>
    <w:rsid w:val="00F529F6"/>
    <w:rsid w:val="00F551FB"/>
    <w:rsid w:val="00F55203"/>
    <w:rsid w:val="00F556C3"/>
    <w:rsid w:val="00F55C40"/>
    <w:rsid w:val="00F56A30"/>
    <w:rsid w:val="00F56D68"/>
    <w:rsid w:val="00F60009"/>
    <w:rsid w:val="00F63394"/>
    <w:rsid w:val="00F639A9"/>
    <w:rsid w:val="00F639B8"/>
    <w:rsid w:val="00F6473B"/>
    <w:rsid w:val="00F661B2"/>
    <w:rsid w:val="00F674C9"/>
    <w:rsid w:val="00F67893"/>
    <w:rsid w:val="00F67B12"/>
    <w:rsid w:val="00F67EF8"/>
    <w:rsid w:val="00F7135A"/>
    <w:rsid w:val="00F716FB"/>
    <w:rsid w:val="00F72904"/>
    <w:rsid w:val="00F74250"/>
    <w:rsid w:val="00F74DDF"/>
    <w:rsid w:val="00F8322F"/>
    <w:rsid w:val="00F841B5"/>
    <w:rsid w:val="00F85915"/>
    <w:rsid w:val="00F85D71"/>
    <w:rsid w:val="00F87678"/>
    <w:rsid w:val="00F90A33"/>
    <w:rsid w:val="00F91263"/>
    <w:rsid w:val="00F91876"/>
    <w:rsid w:val="00F93B0A"/>
    <w:rsid w:val="00F95A27"/>
    <w:rsid w:val="00F96B8D"/>
    <w:rsid w:val="00FA0CD5"/>
    <w:rsid w:val="00FA136C"/>
    <w:rsid w:val="00FA3360"/>
    <w:rsid w:val="00FA5458"/>
    <w:rsid w:val="00FA6DD1"/>
    <w:rsid w:val="00FB09A3"/>
    <w:rsid w:val="00FB2693"/>
    <w:rsid w:val="00FB3596"/>
    <w:rsid w:val="00FB3D9E"/>
    <w:rsid w:val="00FB40A5"/>
    <w:rsid w:val="00FB4102"/>
    <w:rsid w:val="00FB4C30"/>
    <w:rsid w:val="00FB54C9"/>
    <w:rsid w:val="00FB6377"/>
    <w:rsid w:val="00FB6B45"/>
    <w:rsid w:val="00FC0CE5"/>
    <w:rsid w:val="00FC2B75"/>
    <w:rsid w:val="00FC4D03"/>
    <w:rsid w:val="00FC6934"/>
    <w:rsid w:val="00FC6C96"/>
    <w:rsid w:val="00FD06D8"/>
    <w:rsid w:val="00FD22B6"/>
    <w:rsid w:val="00FD2A3D"/>
    <w:rsid w:val="00FD3017"/>
    <w:rsid w:val="00FD45F6"/>
    <w:rsid w:val="00FD58E4"/>
    <w:rsid w:val="00FE38B7"/>
    <w:rsid w:val="00FE3B5A"/>
    <w:rsid w:val="00FE41BF"/>
    <w:rsid w:val="00FE43F7"/>
    <w:rsid w:val="00FE50C0"/>
    <w:rsid w:val="00FE53E3"/>
    <w:rsid w:val="00FE77D8"/>
    <w:rsid w:val="00FE7943"/>
    <w:rsid w:val="00FF16D9"/>
    <w:rsid w:val="00FF3100"/>
    <w:rsid w:val="00FF3CE7"/>
    <w:rsid w:val="00FF547B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B4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3091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02B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5AA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15AA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3A6DAD"/>
    <w:pPr>
      <w:ind w:firstLine="720"/>
      <w:jc w:val="both"/>
    </w:pPr>
    <w:rPr>
      <w:sz w:val="28"/>
    </w:rPr>
  </w:style>
  <w:style w:type="character" w:styleId="a8">
    <w:name w:val="Hyperlink"/>
    <w:rsid w:val="00AB29F4"/>
    <w:rPr>
      <w:color w:val="0000FF"/>
      <w:u w:val="single"/>
    </w:rPr>
  </w:style>
  <w:style w:type="paragraph" w:styleId="a9">
    <w:name w:val="Normal (Web)"/>
    <w:basedOn w:val="a"/>
    <w:uiPriority w:val="99"/>
    <w:rsid w:val="002B53F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33221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E62E8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rsid w:val="007403B7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403B7"/>
    <w:rPr>
      <w:sz w:val="24"/>
      <w:szCs w:val="24"/>
    </w:rPr>
  </w:style>
  <w:style w:type="paragraph" w:customStyle="1" w:styleId="western">
    <w:name w:val="western"/>
    <w:basedOn w:val="a"/>
    <w:rsid w:val="0042285B"/>
    <w:pPr>
      <w:spacing w:before="100" w:beforeAutospacing="1" w:after="100" w:afterAutospacing="1"/>
    </w:pPr>
  </w:style>
  <w:style w:type="paragraph" w:customStyle="1" w:styleId="p11">
    <w:name w:val="p11"/>
    <w:basedOn w:val="a"/>
    <w:rsid w:val="0042285B"/>
    <w:pPr>
      <w:spacing w:before="100" w:beforeAutospacing="1" w:after="100" w:afterAutospacing="1"/>
    </w:pPr>
  </w:style>
  <w:style w:type="paragraph" w:customStyle="1" w:styleId="p12">
    <w:name w:val="p12"/>
    <w:basedOn w:val="a"/>
    <w:rsid w:val="0042285B"/>
    <w:pPr>
      <w:spacing w:before="100" w:beforeAutospacing="1" w:after="100" w:afterAutospacing="1"/>
    </w:pPr>
  </w:style>
  <w:style w:type="paragraph" w:customStyle="1" w:styleId="p14">
    <w:name w:val="p14"/>
    <w:basedOn w:val="a"/>
    <w:rsid w:val="00B32C6B"/>
    <w:pPr>
      <w:spacing w:before="100" w:beforeAutospacing="1" w:after="100" w:afterAutospacing="1"/>
    </w:pPr>
  </w:style>
  <w:style w:type="character" w:customStyle="1" w:styleId="s3">
    <w:name w:val="s3"/>
    <w:rsid w:val="00B32C6B"/>
  </w:style>
  <w:style w:type="character" w:customStyle="1" w:styleId="s4">
    <w:name w:val="s4"/>
    <w:rsid w:val="00B32C6B"/>
  </w:style>
  <w:style w:type="paragraph" w:customStyle="1" w:styleId="p15">
    <w:name w:val="p15"/>
    <w:basedOn w:val="a"/>
    <w:rsid w:val="00B32C6B"/>
    <w:pPr>
      <w:spacing w:before="100" w:beforeAutospacing="1" w:after="100" w:afterAutospacing="1"/>
    </w:pPr>
  </w:style>
  <w:style w:type="paragraph" w:customStyle="1" w:styleId="p13">
    <w:name w:val="p13"/>
    <w:basedOn w:val="a"/>
    <w:rsid w:val="00B32C6B"/>
    <w:pPr>
      <w:spacing w:before="100" w:beforeAutospacing="1" w:after="100" w:afterAutospacing="1"/>
    </w:pPr>
  </w:style>
  <w:style w:type="character" w:customStyle="1" w:styleId="s2">
    <w:name w:val="s2"/>
    <w:rsid w:val="00B32C6B"/>
  </w:style>
  <w:style w:type="character" w:customStyle="1" w:styleId="s1">
    <w:name w:val="s1"/>
    <w:rsid w:val="00B32C6B"/>
  </w:style>
  <w:style w:type="character" w:customStyle="1" w:styleId="s5">
    <w:name w:val="s5"/>
    <w:rsid w:val="00B32C6B"/>
  </w:style>
  <w:style w:type="character" w:customStyle="1" w:styleId="w">
    <w:name w:val="w"/>
    <w:rsid w:val="00E1250C"/>
  </w:style>
  <w:style w:type="character" w:customStyle="1" w:styleId="apple-converted-space">
    <w:name w:val="apple-converted-space"/>
    <w:rsid w:val="00E1250C"/>
  </w:style>
  <w:style w:type="paragraph" w:styleId="ad">
    <w:name w:val="List Paragraph"/>
    <w:basedOn w:val="a"/>
    <w:link w:val="ae"/>
    <w:uiPriority w:val="34"/>
    <w:qFormat/>
    <w:rsid w:val="00E125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E1250C"/>
    <w:rPr>
      <w:rFonts w:ascii="Calibri" w:hAnsi="Calibri"/>
      <w:sz w:val="22"/>
      <w:szCs w:val="22"/>
      <w:lang w:val="x-none" w:eastAsia="x-none"/>
    </w:rPr>
  </w:style>
  <w:style w:type="character" w:styleId="af">
    <w:name w:val="footnote reference"/>
    <w:uiPriority w:val="99"/>
    <w:unhideWhenUsed/>
    <w:rsid w:val="00D8195D"/>
    <w:rPr>
      <w:vertAlign w:val="superscript"/>
    </w:rPr>
  </w:style>
  <w:style w:type="character" w:customStyle="1" w:styleId="20">
    <w:name w:val="Заголовок 2 Знак"/>
    <w:link w:val="2"/>
    <w:uiPriority w:val="9"/>
    <w:rsid w:val="0053091C"/>
    <w:rPr>
      <w:b/>
      <w:bCs/>
      <w:sz w:val="36"/>
      <w:szCs w:val="36"/>
    </w:rPr>
  </w:style>
  <w:style w:type="paragraph" w:styleId="21">
    <w:name w:val="Body Text 2"/>
    <w:basedOn w:val="a"/>
    <w:link w:val="22"/>
    <w:rsid w:val="00011E3E"/>
    <w:pPr>
      <w:spacing w:after="120" w:line="480" w:lineRule="auto"/>
    </w:pPr>
  </w:style>
  <w:style w:type="character" w:customStyle="1" w:styleId="22">
    <w:name w:val="Основной текст 2 Знак"/>
    <w:link w:val="21"/>
    <w:rsid w:val="00011E3E"/>
    <w:rPr>
      <w:sz w:val="24"/>
      <w:szCs w:val="24"/>
    </w:rPr>
  </w:style>
  <w:style w:type="character" w:customStyle="1" w:styleId="winner-infolist-item-text">
    <w:name w:val="winner-info__list-item-text"/>
    <w:basedOn w:val="a0"/>
    <w:rsid w:val="00861586"/>
  </w:style>
  <w:style w:type="character" w:customStyle="1" w:styleId="circle-barinfo-item-number">
    <w:name w:val="circle-bar__info-item-number"/>
    <w:basedOn w:val="a0"/>
    <w:rsid w:val="00861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B4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3091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02B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5AA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15AA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3A6DAD"/>
    <w:pPr>
      <w:ind w:firstLine="720"/>
      <w:jc w:val="both"/>
    </w:pPr>
    <w:rPr>
      <w:sz w:val="28"/>
    </w:rPr>
  </w:style>
  <w:style w:type="character" w:styleId="a8">
    <w:name w:val="Hyperlink"/>
    <w:rsid w:val="00AB29F4"/>
    <w:rPr>
      <w:color w:val="0000FF"/>
      <w:u w:val="single"/>
    </w:rPr>
  </w:style>
  <w:style w:type="paragraph" w:styleId="a9">
    <w:name w:val="Normal (Web)"/>
    <w:basedOn w:val="a"/>
    <w:uiPriority w:val="99"/>
    <w:rsid w:val="002B53F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33221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E62E8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rsid w:val="007403B7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403B7"/>
    <w:rPr>
      <w:sz w:val="24"/>
      <w:szCs w:val="24"/>
    </w:rPr>
  </w:style>
  <w:style w:type="paragraph" w:customStyle="1" w:styleId="western">
    <w:name w:val="western"/>
    <w:basedOn w:val="a"/>
    <w:rsid w:val="0042285B"/>
    <w:pPr>
      <w:spacing w:before="100" w:beforeAutospacing="1" w:after="100" w:afterAutospacing="1"/>
    </w:pPr>
  </w:style>
  <w:style w:type="paragraph" w:customStyle="1" w:styleId="p11">
    <w:name w:val="p11"/>
    <w:basedOn w:val="a"/>
    <w:rsid w:val="0042285B"/>
    <w:pPr>
      <w:spacing w:before="100" w:beforeAutospacing="1" w:after="100" w:afterAutospacing="1"/>
    </w:pPr>
  </w:style>
  <w:style w:type="paragraph" w:customStyle="1" w:styleId="p12">
    <w:name w:val="p12"/>
    <w:basedOn w:val="a"/>
    <w:rsid w:val="0042285B"/>
    <w:pPr>
      <w:spacing w:before="100" w:beforeAutospacing="1" w:after="100" w:afterAutospacing="1"/>
    </w:pPr>
  </w:style>
  <w:style w:type="paragraph" w:customStyle="1" w:styleId="p14">
    <w:name w:val="p14"/>
    <w:basedOn w:val="a"/>
    <w:rsid w:val="00B32C6B"/>
    <w:pPr>
      <w:spacing w:before="100" w:beforeAutospacing="1" w:after="100" w:afterAutospacing="1"/>
    </w:pPr>
  </w:style>
  <w:style w:type="character" w:customStyle="1" w:styleId="s3">
    <w:name w:val="s3"/>
    <w:rsid w:val="00B32C6B"/>
  </w:style>
  <w:style w:type="character" w:customStyle="1" w:styleId="s4">
    <w:name w:val="s4"/>
    <w:rsid w:val="00B32C6B"/>
  </w:style>
  <w:style w:type="paragraph" w:customStyle="1" w:styleId="p15">
    <w:name w:val="p15"/>
    <w:basedOn w:val="a"/>
    <w:rsid w:val="00B32C6B"/>
    <w:pPr>
      <w:spacing w:before="100" w:beforeAutospacing="1" w:after="100" w:afterAutospacing="1"/>
    </w:pPr>
  </w:style>
  <w:style w:type="paragraph" w:customStyle="1" w:styleId="p13">
    <w:name w:val="p13"/>
    <w:basedOn w:val="a"/>
    <w:rsid w:val="00B32C6B"/>
    <w:pPr>
      <w:spacing w:before="100" w:beforeAutospacing="1" w:after="100" w:afterAutospacing="1"/>
    </w:pPr>
  </w:style>
  <w:style w:type="character" w:customStyle="1" w:styleId="s2">
    <w:name w:val="s2"/>
    <w:rsid w:val="00B32C6B"/>
  </w:style>
  <w:style w:type="character" w:customStyle="1" w:styleId="s1">
    <w:name w:val="s1"/>
    <w:rsid w:val="00B32C6B"/>
  </w:style>
  <w:style w:type="character" w:customStyle="1" w:styleId="s5">
    <w:name w:val="s5"/>
    <w:rsid w:val="00B32C6B"/>
  </w:style>
  <w:style w:type="character" w:customStyle="1" w:styleId="w">
    <w:name w:val="w"/>
    <w:rsid w:val="00E1250C"/>
  </w:style>
  <w:style w:type="character" w:customStyle="1" w:styleId="apple-converted-space">
    <w:name w:val="apple-converted-space"/>
    <w:rsid w:val="00E1250C"/>
  </w:style>
  <w:style w:type="paragraph" w:styleId="ad">
    <w:name w:val="List Paragraph"/>
    <w:basedOn w:val="a"/>
    <w:link w:val="ae"/>
    <w:uiPriority w:val="34"/>
    <w:qFormat/>
    <w:rsid w:val="00E125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E1250C"/>
    <w:rPr>
      <w:rFonts w:ascii="Calibri" w:hAnsi="Calibri"/>
      <w:sz w:val="22"/>
      <w:szCs w:val="22"/>
      <w:lang w:val="x-none" w:eastAsia="x-none"/>
    </w:rPr>
  </w:style>
  <w:style w:type="character" w:styleId="af">
    <w:name w:val="footnote reference"/>
    <w:uiPriority w:val="99"/>
    <w:unhideWhenUsed/>
    <w:rsid w:val="00D8195D"/>
    <w:rPr>
      <w:vertAlign w:val="superscript"/>
    </w:rPr>
  </w:style>
  <w:style w:type="character" w:customStyle="1" w:styleId="20">
    <w:name w:val="Заголовок 2 Знак"/>
    <w:link w:val="2"/>
    <w:uiPriority w:val="9"/>
    <w:rsid w:val="0053091C"/>
    <w:rPr>
      <w:b/>
      <w:bCs/>
      <w:sz w:val="36"/>
      <w:szCs w:val="36"/>
    </w:rPr>
  </w:style>
  <w:style w:type="paragraph" w:styleId="21">
    <w:name w:val="Body Text 2"/>
    <w:basedOn w:val="a"/>
    <w:link w:val="22"/>
    <w:rsid w:val="00011E3E"/>
    <w:pPr>
      <w:spacing w:after="120" w:line="480" w:lineRule="auto"/>
    </w:pPr>
  </w:style>
  <w:style w:type="character" w:customStyle="1" w:styleId="22">
    <w:name w:val="Основной текст 2 Знак"/>
    <w:link w:val="21"/>
    <w:rsid w:val="00011E3E"/>
    <w:rPr>
      <w:sz w:val="24"/>
      <w:szCs w:val="24"/>
    </w:rPr>
  </w:style>
  <w:style w:type="character" w:customStyle="1" w:styleId="winner-infolist-item-text">
    <w:name w:val="winner-info__list-item-text"/>
    <w:basedOn w:val="a0"/>
    <w:rsid w:val="00861586"/>
  </w:style>
  <w:style w:type="character" w:customStyle="1" w:styleId="circle-barinfo-item-number">
    <w:name w:val="circle-bar__info-item-number"/>
    <w:basedOn w:val="a0"/>
    <w:rsid w:val="0086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2C50-AF9B-46E4-A49E-A9A91626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*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*</dc:creator>
  <cp:lastModifiedBy>Orlov</cp:lastModifiedBy>
  <cp:revision>2</cp:revision>
  <cp:lastPrinted>2019-08-14T13:12:00Z</cp:lastPrinted>
  <dcterms:created xsi:type="dcterms:W3CDTF">2020-03-03T11:40:00Z</dcterms:created>
  <dcterms:modified xsi:type="dcterms:W3CDTF">2020-03-03T11:40:00Z</dcterms:modified>
</cp:coreProperties>
</file>