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36" w:rsidRPr="005A4C36" w:rsidRDefault="005A4C36" w:rsidP="005A4C36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План проведения проверки полноты и достоверности отчетности выполнения государственного задания и соблюдения законодательства Российской Федерации о контрактной системе в сфере закупок товаров, работ, услуг для обеспечения государственных нужд БУ УР «Дом Дружбы народов» на 2017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50"/>
      </w:tblGrid>
      <w:tr w:rsidR="005A4C36" w:rsidRPr="005A4C36" w:rsidTr="005A4C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Сроки проведения проверки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Проверяемый период</w:t>
            </w:r>
          </w:p>
        </w:tc>
      </w:tr>
      <w:tr w:rsidR="005A4C36" w:rsidRPr="005A4C36" w:rsidTr="005A4C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5A4C36" w:rsidRPr="005A4C36" w:rsidTr="005A4C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 даты подписания акта предыдущей проверки по дату начала проверки</w:t>
            </w:r>
          </w:p>
        </w:tc>
      </w:tr>
    </w:tbl>
    <w:p w:rsidR="005A4C36" w:rsidRPr="005A4C36" w:rsidRDefault="005A4C36" w:rsidP="005A4C36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 </w:t>
      </w:r>
    </w:p>
    <w:p w:rsidR="005A4C36" w:rsidRPr="005A4C36" w:rsidRDefault="005A4C36" w:rsidP="005A4C36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План проведения проверок министерством целевого использования средств бюджета национально-культурными объединениями Удмуртской Республики на 2017 год</w:t>
      </w:r>
    </w:p>
    <w:p w:rsidR="005A4C36" w:rsidRPr="005A4C36" w:rsidRDefault="005A4C36" w:rsidP="005A4C36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1268"/>
        <w:gridCol w:w="2765"/>
      </w:tblGrid>
      <w:tr w:rsidR="005A4C36" w:rsidRPr="005A4C36" w:rsidTr="005A4C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Проверяемый период</w:t>
            </w:r>
          </w:p>
        </w:tc>
      </w:tr>
      <w:tr w:rsidR="005A4C36" w:rsidRPr="005A4C36" w:rsidTr="005A4C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 общественная организация «</w:t>
            </w:r>
            <w:proofErr w:type="spellStart"/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 01.01.2016 г. по дату начала проверки</w:t>
            </w:r>
          </w:p>
        </w:tc>
      </w:tr>
      <w:tr w:rsidR="005A4C36" w:rsidRPr="005A4C36" w:rsidTr="005A4C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общественно-демократическое движение «Татарский общественный центр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A4C36" w:rsidRPr="005A4C36" w:rsidRDefault="005A4C36" w:rsidP="005A4C3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A4C3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 01.01.2016 г. по дату начала проверки</w:t>
            </w:r>
          </w:p>
        </w:tc>
      </w:tr>
    </w:tbl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5A4C36" w:rsidRPr="005A4C36" w:rsidRDefault="005A4C36" w:rsidP="005A4C36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Внешние проверки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В соответствии с планом контрольных мероприятий Министерства финансов Удмуртской Республики на 2017 год проведена проверка соблюдения бюджетного законодательства Российской Федерации и иных нормативных правовых актов, регулирующих бюджетные правоотношения, проверка полноты и достоверности отчетности о реализации государственных программ за период с 01.01.2015 по 29.08.2017. Проверка начата 30.08.2017, окончена 22.09.2017.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В ходе контрольного мероприятия выявлены отдельные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A4C36" w:rsidRPr="005A4C36" w:rsidRDefault="005A4C36" w:rsidP="005A4C36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b/>
          <w:bCs/>
          <w:sz w:val="21"/>
          <w:szCs w:val="21"/>
          <w:lang w:eastAsia="ru-RU"/>
        </w:rPr>
        <w:t>Внутренние проверки</w:t>
      </w:r>
    </w:p>
    <w:p w:rsidR="005A4C36" w:rsidRPr="005A4C36" w:rsidRDefault="005A4C36" w:rsidP="005A4C36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5A4C36" w:rsidRPr="005A4C36" w:rsidRDefault="005A4C36" w:rsidP="005A4C36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 xml:space="preserve">1)  В соответствии с Планом проведения проверок на 2017 год, утвержденным приказом министра национальной политики Удмуртской Республики от 22 декабря 2016года № 01/2-03/72 проведена проверка целевого использования средств бюджета Удмуртской Республики, выделенных </w:t>
      </w:r>
      <w:proofErr w:type="gramStart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Министерством  национальной</w:t>
      </w:r>
      <w:proofErr w:type="gramEnd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политики Удмуртской Республики Удмуртской молодежной общественной организации «</w:t>
      </w:r>
      <w:proofErr w:type="spellStart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Шунды</w:t>
      </w:r>
      <w:proofErr w:type="spellEnd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» Удмуртской Республики, за период с 01.01.2016г. по 01.06.2017г.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По результатам проверки установлены отдельные нарушения Закона «О бухгалтерском учете» № 402-ФЗ, нецелевого расходования средств бюджета Удмуртской Республики не выявлено.</w:t>
      </w:r>
    </w:p>
    <w:p w:rsidR="005A4C36" w:rsidRPr="005A4C36" w:rsidRDefault="005A4C36" w:rsidP="005A4C36">
      <w:pPr>
        <w:spacing w:after="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2) В соответствии с Планом проведения проверок на 2017 год, утвержденным приказом министерства национальной политики Удмуртской Республики от 22 декабря 2016года № 01/2-03/72 проведена проверка целевого использования средств бюджета Удмуртской Республики, выделенных </w:t>
      </w:r>
      <w:proofErr w:type="gramStart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Министерством  национальной</w:t>
      </w:r>
      <w:proofErr w:type="gramEnd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политики Удмуртской Республики Региональному общественно-демократическому движению «Татарский общественный центр»  с 01.01.2016г. по 01.10.2017г.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По результатам проверки установлены отдельные нарушения Закона «О бухгалтерском учете» № 402-ФЗ, нецелевого расходования средств бюджета Удмуртской Республики не выявлено.</w:t>
      </w:r>
    </w:p>
    <w:p w:rsidR="005A4C36" w:rsidRPr="005A4C36" w:rsidRDefault="005A4C36" w:rsidP="005A4C36">
      <w:pPr>
        <w:spacing w:after="0" w:line="240" w:lineRule="auto"/>
        <w:outlineLvl w:val="3"/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Проверка бюджетного учреждения Удмуртской Республики "Дом Дружбы народов"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Министерством национальной политики Удмуртской Республики в соответствии с  планом осуществления ведомственного контроля на 2017 год и приказом от  20 ноября 2017 года № 01/1-02/117, в период с 05.12.2017г по 15.12.2017г   проведена проверка полноты и достоверности отчетности исполнения государственного задания подведомственного БУ УР «Дом Дружбы народов»  (далее - БУ УР «ДДН», Учреждение) и соблюдения законодательства РФ о контрактной системе в сфере закупок товаров, работ, услуг для обеспечения государственных нужд.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Проверяемый период: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полнота и достоверность отчетности исполнения государственного задания - с 01 января 2017 года по 30 ноября 2017 года;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соблюдение законодательства Российской Федерации о контрактной системе в сфере закупок товаров, работ и услуг для обеспечения государственных нужд - с 01 января 2017 года по 30 ноября 2017 года.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      В соответствии с программой проведения плановой ревизии полноты и достоверности отчетности исполнения государственного задания БУ УР «ДДН» и соблюдения законодательства РФ о контрактной системе в сфере закупок товаров, работ, услуг для обеспечения государственных нужд выборочно проверено: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1. Выполнение показателей, установленных государственным заданием, перечень фактического объема выполняемых государственных работ в рамках государственного задания. Достоверность отчетности, предоставленной в Министерство национальной политики Удмуртской Республики. 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Для проведения проверки были представлены: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«Отчет о выполнении государственного задания» за период с января по ноябрь 2017 года;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Положения о проведении мероприятий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Акты выполненной государственной работы (проведение мероприятий в сфере государственной национальной политики)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- Отчеты выполнения государственной работы «Ведение информационных ресурсов и баз данных»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Доведенные государственные работы «Организация и проведение культурно-массовых мероприятий» и «Ведение информационных ресурсов и баз данных» исполнены в полном объеме. Данные вышеуказанных отчетов соответствуют действительности и достоверны.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2. Расчеты с дебиторами и кредиторами, с подотчетными лицами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Нарушений не установлено.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3.         При проверке соблюдения требований законодательства Российской Федерации и иных нормативно-правовых актов РФ о контрактной системе в сфере закупок товаров, работ, услуг для обеспечения государственных нужд.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Грубых нарушений не установлено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В части применения Заказчиком мер ответственности и совершения иных действий, предусмотренных ч.3 статьи 94 Закона о контрактной системе исполнения заключенных контрактов нарушений не установлено.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В проверяемом периоде у Учреждения отсутствовало утвержденное руководителем Положение о порядке проведения внутренней экспертизы поставленного товара, результатов выполненной работы, оказанной услуги, а также отдельных этапов исполнения государственного контракта (договора).</w:t>
      </w:r>
    </w:p>
    <w:p w:rsidR="005A4C36" w:rsidRPr="005A4C36" w:rsidRDefault="005A4C36" w:rsidP="005A4C36">
      <w:pPr>
        <w:spacing w:after="0" w:line="240" w:lineRule="auto"/>
        <w:outlineLvl w:val="3"/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</w:pPr>
      <w:r w:rsidRPr="005A4C3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Проверка использования бюджетных средств муниципальным образованием "</w:t>
      </w:r>
      <w:proofErr w:type="spellStart"/>
      <w:r w:rsidRPr="005A4C3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>Сюмсинский</w:t>
      </w:r>
      <w:proofErr w:type="spellEnd"/>
      <w:r w:rsidRPr="005A4C36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ru-RU"/>
        </w:rPr>
        <w:t xml:space="preserve"> район"</w:t>
      </w:r>
    </w:p>
    <w:p w:rsidR="005A4C36" w:rsidRPr="005A4C36" w:rsidRDefault="005A4C36" w:rsidP="005A4C36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proofErr w:type="gramStart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В  соответствии</w:t>
      </w:r>
      <w:proofErr w:type="gramEnd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с планом проведения финансового контроля в Министерстве национальной политики Удмуртской Республики контрольно-ревизионной работы на 2017 год, утвержденным приказом Министерства  от 01.08.2017 № 01/1-02/069-1, проведена плановая документарная проверка целевого использования бюджетных средств, выделенных из бюджета Удмуртской Ре</w:t>
      </w:r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lastRenderedPageBreak/>
        <w:t>спублики в бюджет муниципального образования «</w:t>
      </w:r>
      <w:proofErr w:type="spellStart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Сюмсинский</w:t>
      </w:r>
      <w:proofErr w:type="spellEnd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 район» в виде иных межбюджетных трансфертов на проведение национального праздника. Проверкой, проведенной в период с 04 декабря по 07 декабря 2017 года, нецелевого использования </w:t>
      </w:r>
      <w:proofErr w:type="gramStart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средств  не</w:t>
      </w:r>
      <w:proofErr w:type="gramEnd"/>
      <w:r w:rsidRPr="005A4C36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 xml:space="preserve"> установлено. </w:t>
      </w:r>
    </w:p>
    <w:p w:rsidR="00193E84" w:rsidRDefault="00193E84">
      <w:bookmarkStart w:id="0" w:name="_GoBack"/>
      <w:bookmarkEnd w:id="0"/>
    </w:p>
    <w:sectPr w:rsidR="0019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36"/>
    <w:rsid w:val="00193E84"/>
    <w:rsid w:val="005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5FA1B-68B2-4D60-8C86-59981B5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4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4C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2020-07-23T18:55:00Z</dcterms:created>
  <dcterms:modified xsi:type="dcterms:W3CDTF">2020-07-23T18:56:00Z</dcterms:modified>
</cp:coreProperties>
</file>