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06" w:rsidRPr="005D2306" w:rsidRDefault="005D2306" w:rsidP="005D2306">
      <w:pPr>
        <w:pStyle w:val="ConsPlusTitlePage"/>
        <w:rPr>
          <w:rFonts w:ascii="Times New Roman" w:hAnsi="Times New Roman" w:cs="Times New Roman"/>
          <w:sz w:val="24"/>
          <w:szCs w:val="24"/>
        </w:rPr>
      </w:pPr>
      <w:r w:rsidRPr="005D2306">
        <w:rPr>
          <w:rFonts w:ascii="Times New Roman" w:hAnsi="Times New Roman" w:cs="Times New Roman"/>
          <w:sz w:val="24"/>
          <w:szCs w:val="24"/>
        </w:rPr>
        <w:t xml:space="preserve">Документ предоставлен </w:t>
      </w:r>
      <w:hyperlink r:id="rId7" w:history="1">
        <w:proofErr w:type="spellStart"/>
        <w:r w:rsidRPr="005D2306">
          <w:rPr>
            <w:rFonts w:ascii="Times New Roman" w:hAnsi="Times New Roman" w:cs="Times New Roman"/>
            <w:color w:val="0000FF"/>
            <w:sz w:val="24"/>
            <w:szCs w:val="24"/>
          </w:rPr>
          <w:t>КонсультантПлюс</w:t>
        </w:r>
        <w:proofErr w:type="spellEnd"/>
      </w:hyperlink>
      <w:r w:rsidRPr="005D2306">
        <w:rPr>
          <w:rFonts w:ascii="Times New Roman" w:hAnsi="Times New Roman" w:cs="Times New Roman"/>
          <w:sz w:val="24"/>
          <w:szCs w:val="24"/>
        </w:rPr>
        <w:br/>
      </w:r>
    </w:p>
    <w:p w:rsidR="005D2306" w:rsidRPr="005D2306" w:rsidRDefault="005D2306" w:rsidP="005D2306">
      <w:pPr>
        <w:pStyle w:val="ConsPlusNormal"/>
        <w:jc w:val="both"/>
        <w:outlineLvl w:val="0"/>
        <w:rPr>
          <w:rFonts w:ascii="Times New Roman" w:hAnsi="Times New Roman" w:cs="Times New Roman"/>
          <w:sz w:val="24"/>
          <w:szCs w:val="24"/>
        </w:rPr>
      </w:pPr>
    </w:p>
    <w:p w:rsidR="005D2306" w:rsidRPr="005D2306" w:rsidRDefault="005D2306" w:rsidP="005D2306">
      <w:pPr>
        <w:pStyle w:val="ConsPlusNormal"/>
        <w:jc w:val="both"/>
        <w:outlineLvl w:val="0"/>
        <w:rPr>
          <w:rFonts w:ascii="Times New Roman" w:hAnsi="Times New Roman" w:cs="Times New Roman"/>
          <w:sz w:val="24"/>
          <w:szCs w:val="24"/>
        </w:rPr>
      </w:pPr>
      <w:r w:rsidRPr="005D2306">
        <w:rPr>
          <w:rFonts w:ascii="Times New Roman" w:hAnsi="Times New Roman" w:cs="Times New Roman"/>
          <w:sz w:val="24"/>
          <w:szCs w:val="24"/>
        </w:rPr>
        <w:t>Зарегистрировано в Управлении Минюста России по УР 27 августа 2013 г. N RU18000201300594</w:t>
      </w:r>
    </w:p>
    <w:p w:rsidR="005D2306" w:rsidRPr="005D2306" w:rsidRDefault="005D2306" w:rsidP="005D2306">
      <w:pPr>
        <w:pStyle w:val="ConsPlusNormal"/>
        <w:pBdr>
          <w:top w:val="single" w:sz="6" w:space="0" w:color="auto"/>
        </w:pBdr>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ПРАВИТЕЛЬСТВО УДМУРТСКОЙ РЕСПУБЛИКИ</w:t>
      </w:r>
    </w:p>
    <w:p w:rsidR="005D2306" w:rsidRPr="005D2306" w:rsidRDefault="005D2306" w:rsidP="005D2306">
      <w:pPr>
        <w:pStyle w:val="ConsPlusTitle"/>
        <w:jc w:val="center"/>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ПОСТАНОВЛЕНИЕ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от 19 августа 2013 г. N 372</w:t>
      </w:r>
    </w:p>
    <w:p w:rsidR="005D2306" w:rsidRPr="005D2306" w:rsidRDefault="005D2306" w:rsidP="005D2306">
      <w:pPr>
        <w:pStyle w:val="ConsPlusTitle"/>
        <w:jc w:val="center"/>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ОБ УТВЕРЖДЕНИИ ГОСУДАРСТВЕННОЙ ПРОГРАММЫ</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УДМУРТСКОЙ РЕСПУБЛИКИ "ЭТНОСОЦИАЛЬНОЕ РАЗВИТИЕ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И ГАРМОНИЗАЦИЯ МЕЖЭТНИЧЕСКИХ ОТНОШЕНИЙ"</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proofErr w:type="gramStart"/>
            <w:r w:rsidRPr="005D2306">
              <w:rPr>
                <w:rFonts w:ascii="Times New Roman" w:hAnsi="Times New Roman" w:cs="Times New Roman"/>
                <w:color w:val="392C69"/>
                <w:sz w:val="24"/>
                <w:szCs w:val="24"/>
              </w:rPr>
              <w:t xml:space="preserve">(в ред. постановлений Правительства УР от 10.03.2015 </w:t>
            </w:r>
            <w:hyperlink r:id="rId8" w:history="1">
              <w:r w:rsidRPr="005D2306">
                <w:rPr>
                  <w:rFonts w:ascii="Times New Roman" w:hAnsi="Times New Roman" w:cs="Times New Roman"/>
                  <w:color w:val="0000FF"/>
                  <w:sz w:val="24"/>
                  <w:szCs w:val="24"/>
                </w:rPr>
                <w:t>N 80</w:t>
              </w:r>
            </w:hyperlink>
            <w:r w:rsidRPr="005D2306">
              <w:rPr>
                <w:rFonts w:ascii="Times New Roman" w:hAnsi="Times New Roman" w:cs="Times New Roman"/>
                <w:color w:val="392C69"/>
                <w:sz w:val="24"/>
                <w:szCs w:val="24"/>
              </w:rPr>
              <w:t>,</w:t>
            </w:r>
            <w:proofErr w:type="gramEnd"/>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14.03.2016 </w:t>
            </w:r>
            <w:hyperlink r:id="rId9" w:history="1">
              <w:r w:rsidRPr="005D2306">
                <w:rPr>
                  <w:rFonts w:ascii="Times New Roman" w:hAnsi="Times New Roman" w:cs="Times New Roman"/>
                  <w:color w:val="0000FF"/>
                  <w:sz w:val="24"/>
                  <w:szCs w:val="24"/>
                </w:rPr>
                <w:t>N 92</w:t>
              </w:r>
            </w:hyperlink>
            <w:r w:rsidRPr="005D2306">
              <w:rPr>
                <w:rFonts w:ascii="Times New Roman" w:hAnsi="Times New Roman" w:cs="Times New Roman"/>
                <w:color w:val="392C69"/>
                <w:sz w:val="24"/>
                <w:szCs w:val="24"/>
              </w:rPr>
              <w:t xml:space="preserve">, от 04.05.2017 </w:t>
            </w:r>
            <w:hyperlink r:id="rId10" w:history="1">
              <w:r w:rsidRPr="005D2306">
                <w:rPr>
                  <w:rFonts w:ascii="Times New Roman" w:hAnsi="Times New Roman" w:cs="Times New Roman"/>
                  <w:color w:val="0000FF"/>
                  <w:sz w:val="24"/>
                  <w:szCs w:val="24"/>
                </w:rPr>
                <w:t>N 178</w:t>
              </w:r>
            </w:hyperlink>
            <w:r w:rsidRPr="005D2306">
              <w:rPr>
                <w:rFonts w:ascii="Times New Roman" w:hAnsi="Times New Roman" w:cs="Times New Roman"/>
                <w:color w:val="392C69"/>
                <w:sz w:val="24"/>
                <w:szCs w:val="24"/>
              </w:rPr>
              <w:t xml:space="preserve">, от 29.12.2017 </w:t>
            </w:r>
            <w:hyperlink r:id="rId11" w:history="1">
              <w:r w:rsidRPr="005D2306">
                <w:rPr>
                  <w:rFonts w:ascii="Times New Roman" w:hAnsi="Times New Roman" w:cs="Times New Roman"/>
                  <w:color w:val="0000FF"/>
                  <w:sz w:val="24"/>
                  <w:szCs w:val="24"/>
                </w:rPr>
                <w:t>N 585</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12.04.2018 </w:t>
            </w:r>
            <w:hyperlink r:id="rId12" w:history="1">
              <w:r w:rsidRPr="005D2306">
                <w:rPr>
                  <w:rFonts w:ascii="Times New Roman" w:hAnsi="Times New Roman" w:cs="Times New Roman"/>
                  <w:color w:val="0000FF"/>
                  <w:sz w:val="24"/>
                  <w:szCs w:val="24"/>
                </w:rPr>
                <w:t>N 117</w:t>
              </w:r>
            </w:hyperlink>
            <w:r w:rsidRPr="005D2306">
              <w:rPr>
                <w:rFonts w:ascii="Times New Roman" w:hAnsi="Times New Roman" w:cs="Times New Roman"/>
                <w:color w:val="392C69"/>
                <w:sz w:val="24"/>
                <w:szCs w:val="24"/>
              </w:rPr>
              <w:t xml:space="preserve">, от 28.12.2018 </w:t>
            </w:r>
            <w:hyperlink r:id="rId13" w:history="1">
              <w:r w:rsidRPr="005D2306">
                <w:rPr>
                  <w:rFonts w:ascii="Times New Roman" w:hAnsi="Times New Roman" w:cs="Times New Roman"/>
                  <w:color w:val="0000FF"/>
                  <w:sz w:val="24"/>
                  <w:szCs w:val="24"/>
                </w:rPr>
                <w:t>N 570</w:t>
              </w:r>
            </w:hyperlink>
            <w:r w:rsidRPr="005D2306">
              <w:rPr>
                <w:rFonts w:ascii="Times New Roman" w:hAnsi="Times New Roman" w:cs="Times New Roman"/>
                <w:color w:val="392C69"/>
                <w:sz w:val="24"/>
                <w:szCs w:val="24"/>
              </w:rPr>
              <w:t xml:space="preserve">, от 29.03.2019 </w:t>
            </w:r>
            <w:hyperlink r:id="rId14" w:history="1">
              <w:r w:rsidRPr="005D2306">
                <w:rPr>
                  <w:rFonts w:ascii="Times New Roman" w:hAnsi="Times New Roman" w:cs="Times New Roman"/>
                  <w:color w:val="0000FF"/>
                  <w:sz w:val="24"/>
                  <w:szCs w:val="24"/>
                </w:rPr>
                <w:t>N 113</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30.10.2019 </w:t>
            </w:r>
            <w:hyperlink r:id="rId15" w:history="1">
              <w:r w:rsidRPr="005D2306">
                <w:rPr>
                  <w:rFonts w:ascii="Times New Roman" w:hAnsi="Times New Roman" w:cs="Times New Roman"/>
                  <w:color w:val="0000FF"/>
                  <w:sz w:val="24"/>
                  <w:szCs w:val="24"/>
                </w:rPr>
                <w:t>N 500</w:t>
              </w:r>
            </w:hyperlink>
            <w:r w:rsidRPr="005D2306">
              <w:rPr>
                <w:rFonts w:ascii="Times New Roman" w:hAnsi="Times New Roman" w:cs="Times New Roman"/>
                <w:color w:val="392C69"/>
                <w:sz w:val="24"/>
                <w:szCs w:val="24"/>
              </w:rPr>
              <w:t xml:space="preserve">, от 31.03.2020 </w:t>
            </w:r>
            <w:hyperlink r:id="rId16" w:history="1">
              <w:r w:rsidRPr="005D2306">
                <w:rPr>
                  <w:rFonts w:ascii="Times New Roman" w:hAnsi="Times New Roman" w:cs="Times New Roman"/>
                  <w:color w:val="0000FF"/>
                  <w:sz w:val="24"/>
                  <w:szCs w:val="24"/>
                </w:rPr>
                <w:t>N 87</w:t>
              </w:r>
            </w:hyperlink>
            <w:r w:rsidRPr="005D2306">
              <w:rPr>
                <w:rFonts w:ascii="Times New Roman" w:hAnsi="Times New Roman" w:cs="Times New Roman"/>
                <w:color w:val="392C69"/>
                <w:sz w:val="24"/>
                <w:szCs w:val="24"/>
              </w:rPr>
              <w:t xml:space="preserve">, от 27.08.2020 </w:t>
            </w:r>
            <w:hyperlink r:id="rId17" w:history="1">
              <w:r w:rsidRPr="005D2306">
                <w:rPr>
                  <w:rFonts w:ascii="Times New Roman" w:hAnsi="Times New Roman" w:cs="Times New Roman"/>
                  <w:color w:val="0000FF"/>
                  <w:sz w:val="24"/>
                  <w:szCs w:val="24"/>
                </w:rPr>
                <w:t>N 396</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30.12.2020 </w:t>
            </w:r>
            <w:hyperlink r:id="rId18" w:history="1">
              <w:r w:rsidRPr="005D2306">
                <w:rPr>
                  <w:rFonts w:ascii="Times New Roman" w:hAnsi="Times New Roman" w:cs="Times New Roman"/>
                  <w:color w:val="0000FF"/>
                  <w:sz w:val="24"/>
                  <w:szCs w:val="24"/>
                </w:rPr>
                <w:t>N 665</w:t>
              </w:r>
            </w:hyperlink>
            <w:r w:rsidRPr="005D2306">
              <w:rPr>
                <w:rFonts w:ascii="Times New Roman" w:hAnsi="Times New Roman" w:cs="Times New Roman"/>
                <w:color w:val="392C69"/>
                <w:sz w:val="24"/>
                <w:szCs w:val="24"/>
              </w:rPr>
              <w:t xml:space="preserve">, от 31.03.2021 </w:t>
            </w:r>
            <w:hyperlink r:id="rId19" w:history="1">
              <w:r w:rsidRPr="005D2306">
                <w:rPr>
                  <w:rFonts w:ascii="Times New Roman" w:hAnsi="Times New Roman" w:cs="Times New Roman"/>
                  <w:color w:val="0000FF"/>
                  <w:sz w:val="24"/>
                  <w:szCs w:val="24"/>
                </w:rPr>
                <w:t>N 167</w:t>
              </w:r>
            </w:hyperlink>
            <w:r w:rsidRPr="005D2306">
              <w:rPr>
                <w:rFonts w:ascii="Times New Roman" w:hAnsi="Times New Roman" w:cs="Times New Roman"/>
                <w:color w:val="392C69"/>
                <w:sz w:val="24"/>
                <w:szCs w:val="24"/>
              </w:rPr>
              <w:t xml:space="preserve">, от 10.08.2021 </w:t>
            </w:r>
            <w:hyperlink r:id="rId20" w:history="1">
              <w:r w:rsidRPr="005D2306">
                <w:rPr>
                  <w:rFonts w:ascii="Times New Roman" w:hAnsi="Times New Roman" w:cs="Times New Roman"/>
                  <w:color w:val="0000FF"/>
                  <w:sz w:val="24"/>
                  <w:szCs w:val="24"/>
                </w:rPr>
                <w:t>N 408</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29.10.2021 </w:t>
            </w:r>
            <w:hyperlink r:id="rId21" w:history="1">
              <w:r w:rsidRPr="005D2306">
                <w:rPr>
                  <w:rFonts w:ascii="Times New Roman" w:hAnsi="Times New Roman" w:cs="Times New Roman"/>
                  <w:color w:val="0000FF"/>
                  <w:sz w:val="24"/>
                  <w:szCs w:val="24"/>
                </w:rPr>
                <w:t>N 601</w:t>
              </w:r>
            </w:hyperlink>
            <w:r w:rsidRPr="005D2306">
              <w:rPr>
                <w:rFonts w:ascii="Times New Roman" w:hAnsi="Times New Roman" w:cs="Times New Roman"/>
                <w:color w:val="392C69"/>
                <w:sz w:val="24"/>
                <w:szCs w:val="24"/>
              </w:rPr>
              <w:t xml:space="preserve">, от 29.03.2022 </w:t>
            </w:r>
            <w:hyperlink r:id="rId22" w:history="1">
              <w:r w:rsidRPr="005D2306">
                <w:rPr>
                  <w:rFonts w:ascii="Times New Roman" w:hAnsi="Times New Roman" w:cs="Times New Roman"/>
                  <w:color w:val="0000FF"/>
                  <w:sz w:val="24"/>
                  <w:szCs w:val="24"/>
                </w:rPr>
                <w:t>N 145</w:t>
              </w:r>
            </w:hyperlink>
            <w:r w:rsidRPr="005D23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Правительство Удмуртской Республики постановляет:</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Утвердить прилагаемую государственную </w:t>
      </w:r>
      <w:hyperlink w:anchor="P38" w:history="1">
        <w:r w:rsidRPr="005D2306">
          <w:rPr>
            <w:rFonts w:ascii="Times New Roman" w:hAnsi="Times New Roman" w:cs="Times New Roman"/>
            <w:color w:val="0000FF"/>
            <w:sz w:val="24"/>
            <w:szCs w:val="24"/>
          </w:rPr>
          <w:t>программу</w:t>
        </w:r>
      </w:hyperlink>
      <w:r w:rsidRPr="005D2306">
        <w:rPr>
          <w:rFonts w:ascii="Times New Roman" w:hAnsi="Times New Roman" w:cs="Times New Roman"/>
          <w:sz w:val="24"/>
          <w:szCs w:val="24"/>
        </w:rPr>
        <w:t xml:space="preserve"> Удмуртской Республики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постановлений Правительства УР от 10.03.2015 </w:t>
      </w:r>
      <w:hyperlink r:id="rId23" w:history="1">
        <w:r w:rsidRPr="005D2306">
          <w:rPr>
            <w:rFonts w:ascii="Times New Roman" w:hAnsi="Times New Roman" w:cs="Times New Roman"/>
            <w:color w:val="0000FF"/>
            <w:sz w:val="24"/>
            <w:szCs w:val="24"/>
          </w:rPr>
          <w:t>N 80</w:t>
        </w:r>
      </w:hyperlink>
      <w:r w:rsidRPr="005D2306">
        <w:rPr>
          <w:rFonts w:ascii="Times New Roman" w:hAnsi="Times New Roman" w:cs="Times New Roman"/>
          <w:sz w:val="24"/>
          <w:szCs w:val="24"/>
        </w:rPr>
        <w:t xml:space="preserve">, от 14.03.2016 </w:t>
      </w:r>
      <w:hyperlink r:id="rId24" w:history="1">
        <w:r w:rsidRPr="005D2306">
          <w:rPr>
            <w:rFonts w:ascii="Times New Roman" w:hAnsi="Times New Roman" w:cs="Times New Roman"/>
            <w:color w:val="0000FF"/>
            <w:sz w:val="24"/>
            <w:szCs w:val="24"/>
          </w:rPr>
          <w:t>N 92</w:t>
        </w:r>
      </w:hyperlink>
      <w:r w:rsidRPr="005D2306">
        <w:rPr>
          <w:rFonts w:ascii="Times New Roman" w:hAnsi="Times New Roman" w:cs="Times New Roman"/>
          <w:sz w:val="24"/>
          <w:szCs w:val="24"/>
        </w:rPr>
        <w:t>)</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Председатель Правительства</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Ю.С.ПИТКЕВИЧ</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Default="005D230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D2306" w:rsidRPr="005D2306" w:rsidRDefault="005D2306" w:rsidP="005D2306">
      <w:pPr>
        <w:pStyle w:val="ConsPlusNormal"/>
        <w:jc w:val="right"/>
        <w:outlineLvl w:val="0"/>
        <w:rPr>
          <w:rFonts w:ascii="Times New Roman" w:hAnsi="Times New Roman" w:cs="Times New Roman"/>
          <w:sz w:val="24"/>
          <w:szCs w:val="24"/>
        </w:rPr>
      </w:pPr>
      <w:r w:rsidRPr="005D2306">
        <w:rPr>
          <w:rFonts w:ascii="Times New Roman" w:hAnsi="Times New Roman" w:cs="Times New Roman"/>
          <w:sz w:val="24"/>
          <w:szCs w:val="24"/>
        </w:rPr>
        <w:lastRenderedPageBreak/>
        <w:t>Утверждена</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постановлением</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Правительства</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от 19 августа 2013 г. N 372</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0" w:name="P38"/>
      <w:bookmarkEnd w:id="0"/>
      <w:r w:rsidRPr="005D2306">
        <w:rPr>
          <w:rFonts w:ascii="Times New Roman" w:hAnsi="Times New Roman" w:cs="Times New Roman"/>
          <w:sz w:val="24"/>
          <w:szCs w:val="24"/>
        </w:rPr>
        <w:t>ГОСУДАРСТВЕННАЯ ПРОГРАММА</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УДМУРТСКОЙ РЕСПУБЛИКИ "ЭТНОСОЦИАЛЬНОЕ РАЗВИТИЕ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И ГАРМОНИЗАЦИЯ МЕЖЭТНИЧЕСКИХ ОТНОШЕНИЙ"</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proofErr w:type="gramStart"/>
            <w:r w:rsidRPr="005D2306">
              <w:rPr>
                <w:rFonts w:ascii="Times New Roman" w:hAnsi="Times New Roman" w:cs="Times New Roman"/>
                <w:color w:val="392C69"/>
                <w:sz w:val="24"/>
                <w:szCs w:val="24"/>
              </w:rPr>
              <w:t xml:space="preserve">(в ред. постановлений Правительства УР от 14.03.2016 </w:t>
            </w:r>
            <w:hyperlink r:id="rId25" w:history="1">
              <w:r w:rsidRPr="005D2306">
                <w:rPr>
                  <w:rFonts w:ascii="Times New Roman" w:hAnsi="Times New Roman" w:cs="Times New Roman"/>
                  <w:color w:val="0000FF"/>
                  <w:sz w:val="24"/>
                  <w:szCs w:val="24"/>
                </w:rPr>
                <w:t>N 92</w:t>
              </w:r>
            </w:hyperlink>
            <w:r w:rsidRPr="005D2306">
              <w:rPr>
                <w:rFonts w:ascii="Times New Roman" w:hAnsi="Times New Roman" w:cs="Times New Roman"/>
                <w:color w:val="392C69"/>
                <w:sz w:val="24"/>
                <w:szCs w:val="24"/>
              </w:rPr>
              <w:t>,</w:t>
            </w:r>
            <w:proofErr w:type="gramEnd"/>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04.05.2017 </w:t>
            </w:r>
            <w:hyperlink r:id="rId26" w:history="1">
              <w:r w:rsidRPr="005D2306">
                <w:rPr>
                  <w:rFonts w:ascii="Times New Roman" w:hAnsi="Times New Roman" w:cs="Times New Roman"/>
                  <w:color w:val="0000FF"/>
                  <w:sz w:val="24"/>
                  <w:szCs w:val="24"/>
                </w:rPr>
                <w:t>N 178</w:t>
              </w:r>
            </w:hyperlink>
            <w:r w:rsidRPr="005D2306">
              <w:rPr>
                <w:rFonts w:ascii="Times New Roman" w:hAnsi="Times New Roman" w:cs="Times New Roman"/>
                <w:color w:val="392C69"/>
                <w:sz w:val="24"/>
                <w:szCs w:val="24"/>
              </w:rPr>
              <w:t xml:space="preserve">, от 29.12.2017 </w:t>
            </w:r>
            <w:hyperlink r:id="rId27" w:history="1">
              <w:r w:rsidRPr="005D2306">
                <w:rPr>
                  <w:rFonts w:ascii="Times New Roman" w:hAnsi="Times New Roman" w:cs="Times New Roman"/>
                  <w:color w:val="0000FF"/>
                  <w:sz w:val="24"/>
                  <w:szCs w:val="24"/>
                </w:rPr>
                <w:t>N 585</w:t>
              </w:r>
            </w:hyperlink>
            <w:r w:rsidRPr="005D2306">
              <w:rPr>
                <w:rFonts w:ascii="Times New Roman" w:hAnsi="Times New Roman" w:cs="Times New Roman"/>
                <w:color w:val="392C69"/>
                <w:sz w:val="24"/>
                <w:szCs w:val="24"/>
              </w:rPr>
              <w:t xml:space="preserve">, от 12.04.2018 </w:t>
            </w:r>
            <w:hyperlink r:id="rId28" w:history="1">
              <w:r w:rsidRPr="005D2306">
                <w:rPr>
                  <w:rFonts w:ascii="Times New Roman" w:hAnsi="Times New Roman" w:cs="Times New Roman"/>
                  <w:color w:val="0000FF"/>
                  <w:sz w:val="24"/>
                  <w:szCs w:val="24"/>
                </w:rPr>
                <w:t>N 117</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28.12.2018 </w:t>
            </w:r>
            <w:hyperlink r:id="rId29" w:history="1">
              <w:r w:rsidRPr="005D2306">
                <w:rPr>
                  <w:rFonts w:ascii="Times New Roman" w:hAnsi="Times New Roman" w:cs="Times New Roman"/>
                  <w:color w:val="0000FF"/>
                  <w:sz w:val="24"/>
                  <w:szCs w:val="24"/>
                </w:rPr>
                <w:t>N 570</w:t>
              </w:r>
            </w:hyperlink>
            <w:r w:rsidRPr="005D2306">
              <w:rPr>
                <w:rFonts w:ascii="Times New Roman" w:hAnsi="Times New Roman" w:cs="Times New Roman"/>
                <w:color w:val="392C69"/>
                <w:sz w:val="24"/>
                <w:szCs w:val="24"/>
              </w:rPr>
              <w:t xml:space="preserve">, от 29.03.2019 </w:t>
            </w:r>
            <w:hyperlink r:id="rId30" w:history="1">
              <w:r w:rsidRPr="005D2306">
                <w:rPr>
                  <w:rFonts w:ascii="Times New Roman" w:hAnsi="Times New Roman" w:cs="Times New Roman"/>
                  <w:color w:val="0000FF"/>
                  <w:sz w:val="24"/>
                  <w:szCs w:val="24"/>
                </w:rPr>
                <w:t>N 113</w:t>
              </w:r>
            </w:hyperlink>
            <w:r w:rsidRPr="005D2306">
              <w:rPr>
                <w:rFonts w:ascii="Times New Roman" w:hAnsi="Times New Roman" w:cs="Times New Roman"/>
                <w:color w:val="392C69"/>
                <w:sz w:val="24"/>
                <w:szCs w:val="24"/>
              </w:rPr>
              <w:t xml:space="preserve">, от 30.10.2019 </w:t>
            </w:r>
            <w:hyperlink r:id="rId31" w:history="1">
              <w:r w:rsidRPr="005D2306">
                <w:rPr>
                  <w:rFonts w:ascii="Times New Roman" w:hAnsi="Times New Roman" w:cs="Times New Roman"/>
                  <w:color w:val="0000FF"/>
                  <w:sz w:val="24"/>
                  <w:szCs w:val="24"/>
                </w:rPr>
                <w:t>N 500</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31.03.2020 </w:t>
            </w:r>
            <w:hyperlink r:id="rId32" w:history="1">
              <w:r w:rsidRPr="005D2306">
                <w:rPr>
                  <w:rFonts w:ascii="Times New Roman" w:hAnsi="Times New Roman" w:cs="Times New Roman"/>
                  <w:color w:val="0000FF"/>
                  <w:sz w:val="24"/>
                  <w:szCs w:val="24"/>
                </w:rPr>
                <w:t>N 87</w:t>
              </w:r>
            </w:hyperlink>
            <w:r w:rsidRPr="005D2306">
              <w:rPr>
                <w:rFonts w:ascii="Times New Roman" w:hAnsi="Times New Roman" w:cs="Times New Roman"/>
                <w:color w:val="392C69"/>
                <w:sz w:val="24"/>
                <w:szCs w:val="24"/>
              </w:rPr>
              <w:t xml:space="preserve">, от 27.08.2020 </w:t>
            </w:r>
            <w:hyperlink r:id="rId33" w:history="1">
              <w:r w:rsidRPr="005D2306">
                <w:rPr>
                  <w:rFonts w:ascii="Times New Roman" w:hAnsi="Times New Roman" w:cs="Times New Roman"/>
                  <w:color w:val="0000FF"/>
                  <w:sz w:val="24"/>
                  <w:szCs w:val="24"/>
                </w:rPr>
                <w:t>N 396</w:t>
              </w:r>
            </w:hyperlink>
            <w:r w:rsidRPr="005D2306">
              <w:rPr>
                <w:rFonts w:ascii="Times New Roman" w:hAnsi="Times New Roman" w:cs="Times New Roman"/>
                <w:color w:val="392C69"/>
                <w:sz w:val="24"/>
                <w:szCs w:val="24"/>
              </w:rPr>
              <w:t xml:space="preserve">, от 30.12.2020 </w:t>
            </w:r>
            <w:hyperlink r:id="rId34" w:history="1">
              <w:r w:rsidRPr="005D2306">
                <w:rPr>
                  <w:rFonts w:ascii="Times New Roman" w:hAnsi="Times New Roman" w:cs="Times New Roman"/>
                  <w:color w:val="0000FF"/>
                  <w:sz w:val="24"/>
                  <w:szCs w:val="24"/>
                </w:rPr>
                <w:t>N 665</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31.03.2021 </w:t>
            </w:r>
            <w:hyperlink r:id="rId35" w:history="1">
              <w:r w:rsidRPr="005D2306">
                <w:rPr>
                  <w:rFonts w:ascii="Times New Roman" w:hAnsi="Times New Roman" w:cs="Times New Roman"/>
                  <w:color w:val="0000FF"/>
                  <w:sz w:val="24"/>
                  <w:szCs w:val="24"/>
                </w:rPr>
                <w:t>N 167</w:t>
              </w:r>
            </w:hyperlink>
            <w:r w:rsidRPr="005D2306">
              <w:rPr>
                <w:rFonts w:ascii="Times New Roman" w:hAnsi="Times New Roman" w:cs="Times New Roman"/>
                <w:color w:val="392C69"/>
                <w:sz w:val="24"/>
                <w:szCs w:val="24"/>
              </w:rPr>
              <w:t xml:space="preserve">, от 10.08.2021 </w:t>
            </w:r>
            <w:hyperlink r:id="rId36" w:history="1">
              <w:r w:rsidRPr="005D2306">
                <w:rPr>
                  <w:rFonts w:ascii="Times New Roman" w:hAnsi="Times New Roman" w:cs="Times New Roman"/>
                  <w:color w:val="0000FF"/>
                  <w:sz w:val="24"/>
                  <w:szCs w:val="24"/>
                </w:rPr>
                <w:t>N 408</w:t>
              </w:r>
            </w:hyperlink>
            <w:r w:rsidRPr="005D2306">
              <w:rPr>
                <w:rFonts w:ascii="Times New Roman" w:hAnsi="Times New Roman" w:cs="Times New Roman"/>
                <w:color w:val="392C69"/>
                <w:sz w:val="24"/>
                <w:szCs w:val="24"/>
              </w:rPr>
              <w:t xml:space="preserve">, от 29.10.2021 </w:t>
            </w:r>
            <w:hyperlink r:id="rId37" w:history="1">
              <w:r w:rsidRPr="005D2306">
                <w:rPr>
                  <w:rFonts w:ascii="Times New Roman" w:hAnsi="Times New Roman" w:cs="Times New Roman"/>
                  <w:color w:val="0000FF"/>
                  <w:sz w:val="24"/>
                  <w:szCs w:val="24"/>
                </w:rPr>
                <w:t>N 601</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29.03.2022 </w:t>
            </w:r>
            <w:hyperlink r:id="rId38" w:history="1">
              <w:r w:rsidRPr="005D2306">
                <w:rPr>
                  <w:rFonts w:ascii="Times New Roman" w:hAnsi="Times New Roman" w:cs="Times New Roman"/>
                  <w:color w:val="0000FF"/>
                  <w:sz w:val="24"/>
                  <w:szCs w:val="24"/>
                </w:rPr>
                <w:t>N 145</w:t>
              </w:r>
            </w:hyperlink>
            <w:r w:rsidRPr="005D23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outlineLvl w:val="1"/>
        <w:rPr>
          <w:rFonts w:ascii="Times New Roman" w:hAnsi="Times New Roman" w:cs="Times New Roman"/>
          <w:sz w:val="24"/>
          <w:szCs w:val="24"/>
        </w:rPr>
      </w:pPr>
      <w:r w:rsidRPr="005D2306">
        <w:rPr>
          <w:rFonts w:ascii="Times New Roman" w:hAnsi="Times New Roman" w:cs="Times New Roman"/>
          <w:sz w:val="24"/>
          <w:szCs w:val="24"/>
        </w:rPr>
        <w:t>Паспорт государственной программы</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Наименование государственной 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 (далее - государственная программа)</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государственной 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Соисполнители государственной 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Администрация Главы и Правительства Удмуртской Республики</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Срок реализации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2013 - 2025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постановлений Правительства УР от 29.03.2019 </w:t>
            </w:r>
            <w:hyperlink r:id="rId39" w:history="1">
              <w:r w:rsidRPr="005D2306">
                <w:rPr>
                  <w:rFonts w:ascii="Times New Roman" w:hAnsi="Times New Roman" w:cs="Times New Roman"/>
                  <w:color w:val="0000FF"/>
                  <w:sz w:val="24"/>
                  <w:szCs w:val="24"/>
                </w:rPr>
                <w:t>N 113</w:t>
              </w:r>
            </w:hyperlink>
            <w:r w:rsidRPr="005D2306">
              <w:rPr>
                <w:rFonts w:ascii="Times New Roman" w:hAnsi="Times New Roman" w:cs="Times New Roman"/>
                <w:sz w:val="24"/>
                <w:szCs w:val="24"/>
              </w:rPr>
              <w:t xml:space="preserve">, от 29.03.2022 </w:t>
            </w:r>
            <w:hyperlink r:id="rId40" w:history="1">
              <w:r w:rsidRPr="005D2306">
                <w:rPr>
                  <w:rFonts w:ascii="Times New Roman" w:hAnsi="Times New Roman" w:cs="Times New Roman"/>
                  <w:color w:val="0000FF"/>
                  <w:sz w:val="24"/>
                  <w:szCs w:val="24"/>
                </w:rPr>
                <w:t>N 145</w:t>
              </w:r>
            </w:hyperlink>
            <w:r w:rsidRPr="005D2306">
              <w:rPr>
                <w:rFonts w:ascii="Times New Roman" w:hAnsi="Times New Roman" w:cs="Times New Roman"/>
                <w:sz w:val="24"/>
                <w:szCs w:val="24"/>
              </w:rPr>
              <w:t>)</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Этапы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этап - 2013 - 2018 годы,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этап - 2019 - 2025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41"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Цели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укрепление национального согласия, обеспечение этнополитической стабильности;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обеспечение межнационального и межконфессионального мира и согласия, гармонизация национальных и межнациональных (межэтнических) отношений;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4) сохранение и поддержка этнокультурного и языкового многообразия </w:t>
            </w:r>
            <w:r w:rsidRPr="005D2306">
              <w:rPr>
                <w:rFonts w:ascii="Times New Roman" w:hAnsi="Times New Roman" w:cs="Times New Roman"/>
                <w:sz w:val="24"/>
                <w:szCs w:val="24"/>
              </w:rPr>
              <w:lastRenderedPageBreak/>
              <w:t>Российской Федерации, традиционных российских духовно-нравственных ценностей как основы российского общества;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5) укрепление общероссийской гражданской идентичности и единства многонационального народа Российской Федерации (российской нации)</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(в ред. </w:t>
            </w:r>
            <w:hyperlink r:id="rId42"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Задачи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обеспечение равноправия граждан и реализации их конституционных прав;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3)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4) содействие этнокультурному и духовному развитию народов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5) сохранение и поддержка русского языка как государственного языка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6) укрепление статуса удмуртского языка как одного из государственных языков Удмуртской Республики;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7) обеспечение сохранения и развития языков народов Удмуртии;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8)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9) профилактика экстремизма, противодействие идеологии терроризма на территории Удмуртской Республики</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43"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Подпрограммы государственной 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w:t>
            </w:r>
            <w:hyperlink w:anchor="P139" w:history="1">
              <w:r w:rsidRPr="005D2306">
                <w:rPr>
                  <w:rFonts w:ascii="Times New Roman" w:hAnsi="Times New Roman" w:cs="Times New Roman"/>
                  <w:color w:val="0000FF"/>
                  <w:sz w:val="24"/>
                  <w:szCs w:val="24"/>
                </w:rPr>
                <w:t>Гармонизация межэтнических отношений</w:t>
              </w:r>
            </w:hyperlink>
            <w:r w:rsidRPr="005D2306">
              <w:rPr>
                <w:rFonts w:ascii="Times New Roman" w:hAnsi="Times New Roman" w:cs="Times New Roman"/>
                <w:sz w:val="24"/>
                <w:szCs w:val="24"/>
              </w:rPr>
              <w:t>, профилактика экстремизма и терроризма в Удмуртской Республике";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w:t>
            </w:r>
            <w:hyperlink w:anchor="P227" w:history="1">
              <w:r w:rsidRPr="005D2306">
                <w:rPr>
                  <w:rFonts w:ascii="Times New Roman" w:hAnsi="Times New Roman" w:cs="Times New Roman"/>
                  <w:color w:val="0000FF"/>
                  <w:sz w:val="24"/>
                  <w:szCs w:val="24"/>
                </w:rPr>
                <w:t>Сохранение и развитие языков</w:t>
              </w:r>
            </w:hyperlink>
            <w:r w:rsidRPr="005D2306">
              <w:rPr>
                <w:rFonts w:ascii="Times New Roman" w:hAnsi="Times New Roman" w:cs="Times New Roman"/>
                <w:sz w:val="24"/>
                <w:szCs w:val="24"/>
              </w:rPr>
              <w:t xml:space="preserve"> народов Удмуртии";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w:t>
            </w:r>
            <w:hyperlink w:anchor="P302" w:history="1">
              <w:r w:rsidRPr="005D2306">
                <w:rPr>
                  <w:rFonts w:ascii="Times New Roman" w:hAnsi="Times New Roman" w:cs="Times New Roman"/>
                  <w:color w:val="0000FF"/>
                  <w:sz w:val="24"/>
                  <w:szCs w:val="24"/>
                </w:rPr>
                <w:t>Создание условий</w:t>
              </w:r>
            </w:hyperlink>
            <w:r w:rsidRPr="005D2306">
              <w:rPr>
                <w:rFonts w:ascii="Times New Roman" w:hAnsi="Times New Roman" w:cs="Times New Roman"/>
                <w:sz w:val="24"/>
                <w:szCs w:val="24"/>
              </w:rPr>
              <w:t xml:space="preserve"> для реализации государственной программы"</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Приоритетные проекты (программы), реализуемые в рамках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(введено </w:t>
            </w:r>
            <w:hyperlink r:id="rId44"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29.12.2017 N 585; в ред. </w:t>
            </w:r>
            <w:hyperlink r:id="rId45"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(введено </w:t>
            </w:r>
            <w:hyperlink r:id="rId46"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lastRenderedPageBreak/>
              <w:t>Целевые показатели (индикаторы)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граждан, положительно оценивающих состояние межнациональных отношений в Удмуртии, процентов;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численность участников проектов и мероприятий, реализуемых в рамках государственной программы, тыс. человек;</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количество межэтнических и межрелигиозных конфликтов, единиц</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47"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29.10.2021 N 601)</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Ресурсное обеспечение государственной 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Объем бюджетных ассигнований на реализацию государственной программы за счет средств бюджета Удмуртской Республики составит 726288,8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- 41324,0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2014 году - 59424,2 тыс. рублей (в том числе субсидии из федерального бюджета - 15463,1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2015 году - 76944,5 тыс. рублей (в том числе субсидии из федерального бюджета - 17460,1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2016 году - 90607,6 тыс. рублей (в том числе субсидии из федерального бюджета - 8750,9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2017 году - 68498,9 тыс. рублей (в том числе субсидии из федерального бюджета - 4968,4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2018 году - 72929,1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2019 году - 76764,5 тыс. рублей (в том числе субсидии из федерального бюджета - 6237,0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2020 году - 54271,4 тыс. рублей (в том числе субсидии из федерального бюджета - 5909,0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2021 году - 51453,5 тыс. рублей (в том числе субсидии из федерального бюджета - 4777,4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2022 году - 37769,5 тыс. рублей (в том числе субсидии из федерального бюджета - 5515,5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2023 году - 33288,4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2024 году - 35398,2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2025 году - 27615,0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объем субсидий и субвенций из федерального бюджета, планируемых к получению, ориентировочно составит 16546,5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2023 году - 5515,5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2024 году - 5515,5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2025 году - 5515,5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расходы за счет средств бюджетов муниципальных образований в Удмуртской Республике ориентировочно составят 5521,7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- 2248,0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2014 году - 140,0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2015 году - 301,0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2016 году - 950,0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2017 году - 478,7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2018 году - 280,0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2019 году - 747,8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2020 году - 315,3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2021 году - 60,9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расходы за счет иных источников в соответствии с законодательством Российской Федерации ориентировочно составят 737,0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- 737,0 тыс. рублей</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48"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lastRenderedPageBreak/>
              <w:t>Ожидаемые конечные результаты реализации государственной программы и показатели эффективности</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Достигнутые результаты к концу 1 этапа реализации государственной программы: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жителей Удмуртской Республики, положительно оценивающих состояние межнациональных отношений, в общем количестве жителей республики в 2018 году составила 80,9 процента;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количество участников проектов и мероприятий, реализуемых в рамках государственной программы, в 2018 году составило 791 тыс. человек.</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результате реализации 2 этапа государственной программы предполагается:</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недопущение межэтнических и межрелигиозных конфликтов;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увеличение доли жителей Удмуртской Республики, положительно оценивающих состояние межнациональных отношений, в общем количестве жителей республики до 85,1 процента к 2025 году;</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увеличение численности участников проектов и мероприятий, реализуемых в рамках государственной программы, до 860 тыс. человек к 2025 году</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49"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outlineLvl w:val="1"/>
        <w:rPr>
          <w:rFonts w:ascii="Times New Roman" w:hAnsi="Times New Roman" w:cs="Times New Roman"/>
          <w:sz w:val="24"/>
          <w:szCs w:val="24"/>
        </w:rPr>
      </w:pPr>
      <w:bookmarkStart w:id="1" w:name="P139"/>
      <w:bookmarkEnd w:id="1"/>
      <w:r w:rsidRPr="005D2306">
        <w:rPr>
          <w:rFonts w:ascii="Times New Roman" w:hAnsi="Times New Roman" w:cs="Times New Roman"/>
          <w:sz w:val="24"/>
          <w:szCs w:val="24"/>
        </w:rPr>
        <w:t xml:space="preserve">Паспорт подпрограммы "Гармонизация </w:t>
      </w:r>
      <w:proofErr w:type="gramStart"/>
      <w:r w:rsidRPr="005D2306">
        <w:rPr>
          <w:rFonts w:ascii="Times New Roman" w:hAnsi="Times New Roman" w:cs="Times New Roman"/>
          <w:sz w:val="24"/>
          <w:szCs w:val="24"/>
        </w:rPr>
        <w:t>межэтнических</w:t>
      </w:r>
      <w:proofErr w:type="gramEnd"/>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отношений, профилактика экстремизма и терроризма</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в Удмуртской Республике"</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Наименование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"Гармонизация межэтнических отношений, профилактика экстремизма и терроризма в Удмуртской Республике" (далее - подпрограмма)</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Соисполнители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Администрация Главы и Правительства Удмуртской Республики</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Срок реализации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2013 - 2025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постановлений Правительства УР от 29.03.2019 </w:t>
            </w:r>
            <w:hyperlink r:id="rId50" w:history="1">
              <w:r w:rsidRPr="005D2306">
                <w:rPr>
                  <w:rFonts w:ascii="Times New Roman" w:hAnsi="Times New Roman" w:cs="Times New Roman"/>
                  <w:color w:val="0000FF"/>
                  <w:sz w:val="24"/>
                  <w:szCs w:val="24"/>
                </w:rPr>
                <w:t>N 113</w:t>
              </w:r>
            </w:hyperlink>
            <w:r w:rsidRPr="005D2306">
              <w:rPr>
                <w:rFonts w:ascii="Times New Roman" w:hAnsi="Times New Roman" w:cs="Times New Roman"/>
                <w:sz w:val="24"/>
                <w:szCs w:val="24"/>
              </w:rPr>
              <w:t xml:space="preserve">, от 29.03.2022 </w:t>
            </w:r>
            <w:hyperlink r:id="rId51" w:history="1">
              <w:r w:rsidRPr="005D2306">
                <w:rPr>
                  <w:rFonts w:ascii="Times New Roman" w:hAnsi="Times New Roman" w:cs="Times New Roman"/>
                  <w:color w:val="0000FF"/>
                  <w:sz w:val="24"/>
                  <w:szCs w:val="24"/>
                </w:rPr>
                <w:t>N 145</w:t>
              </w:r>
            </w:hyperlink>
            <w:r w:rsidRPr="005D2306">
              <w:rPr>
                <w:rFonts w:ascii="Times New Roman" w:hAnsi="Times New Roman" w:cs="Times New Roman"/>
                <w:sz w:val="24"/>
                <w:szCs w:val="24"/>
              </w:rPr>
              <w:t>)</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Этапы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этап - 2013 - 2018 годы,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этап - 2019 - 2025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52"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Цели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сохранение и укрепление межнационального и межконфессионального мира и стабильности в обществе;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обеспечение и гармонизация национальных интересов народов Российской Федерации, проживающих на территории Удмуртской Республики;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3)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4) вовлечение институтов гражданского общества в сферу реализации государственной национальной политики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5) адаптация и интеграция иностранных граждан в российское общество;</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6) профилактика террористических, экстремистских и </w:t>
            </w:r>
            <w:proofErr w:type="spellStart"/>
            <w:r w:rsidRPr="005D2306">
              <w:rPr>
                <w:rFonts w:ascii="Times New Roman" w:hAnsi="Times New Roman" w:cs="Times New Roman"/>
                <w:sz w:val="24"/>
                <w:szCs w:val="24"/>
              </w:rPr>
              <w:t>ксенофобных</w:t>
            </w:r>
            <w:proofErr w:type="spellEnd"/>
            <w:r w:rsidRPr="005D2306">
              <w:rPr>
                <w:rFonts w:ascii="Times New Roman" w:hAnsi="Times New Roman" w:cs="Times New Roman"/>
                <w:sz w:val="24"/>
                <w:szCs w:val="24"/>
              </w:rPr>
              <w:t xml:space="preserve"> проявлений</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(в ред. </w:t>
            </w:r>
            <w:hyperlink r:id="rId53"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Задачи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укрепление общероссийской гражданской идентичности на основе духовно-нравственных и культурных ценностей народов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повышение эффективности взаимодействия органов власти с национально-культурными общественными объединениями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3) проведение просветительской работы среди жителей Удмуртской Республики (в том числе среди молодежи), направленной на распространение адекватных и объективных знаний и представлений об истории и культуре народов России, о многонациональности Удмуртской Республики;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4) совершенствование системы мониторинга состояния межнациональных (межэтнических) отношений и раннего предупреждения конфликтных ситуаций;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5) создание условий для социокультурной адаптации и интеграции иностранных граждан в российское общество;</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6) профилактика и предупреждение распространения ксенофобии, националистической идеологии, религиозной и расовой нетерпимости, фальсификации истории, </w:t>
            </w:r>
            <w:proofErr w:type="gramStart"/>
            <w:r w:rsidRPr="005D2306">
              <w:rPr>
                <w:rFonts w:ascii="Times New Roman" w:hAnsi="Times New Roman" w:cs="Times New Roman"/>
                <w:sz w:val="24"/>
                <w:szCs w:val="24"/>
              </w:rPr>
              <w:t>направленных</w:t>
            </w:r>
            <w:proofErr w:type="gramEnd"/>
            <w:r w:rsidRPr="005D2306">
              <w:rPr>
                <w:rFonts w:ascii="Times New Roman" w:hAnsi="Times New Roman" w:cs="Times New Roman"/>
                <w:sz w:val="24"/>
                <w:szCs w:val="24"/>
              </w:rPr>
              <w:t xml:space="preserve"> на разжигание межнациональной вражды и ненависти, на подрыв общественно-политической стабильности и целостности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7) определение, разработка и внедрение эффективных социокультурных технологий преодоления негативных этнических стереотипов в молодежной среде;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8) развитие системы повышения этнокультурной компетентности государственных и муниципальных служащих, профессиональной компетентности государственных и муниципальных служащих, отвечающих за реализацию государственной национальной политики;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9) содействие сохранению этнической идентичности и традиционной культуры </w:t>
            </w:r>
            <w:proofErr w:type="spellStart"/>
            <w:r w:rsidRPr="005D2306">
              <w:rPr>
                <w:rFonts w:ascii="Times New Roman" w:hAnsi="Times New Roman" w:cs="Times New Roman"/>
                <w:sz w:val="24"/>
                <w:szCs w:val="24"/>
              </w:rPr>
              <w:t>бесермян</w:t>
            </w:r>
            <w:proofErr w:type="spellEnd"/>
            <w:r w:rsidRPr="005D2306">
              <w:rPr>
                <w:rFonts w:ascii="Times New Roman" w:hAnsi="Times New Roman" w:cs="Times New Roman"/>
                <w:sz w:val="24"/>
                <w:szCs w:val="24"/>
              </w:rPr>
              <w:t xml:space="preserve"> - коренного малочисленного народа Российской Федерации;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10) широкое использование технологий социального проектирования при реализации Стратегии государственной национальной политики Российской Федерации до 2025 года</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54"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Приоритетные проекты (программы), реализуемые в рамках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(введено </w:t>
            </w:r>
            <w:hyperlink r:id="rId55"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29.12.2017 N 585; в ред. </w:t>
            </w:r>
            <w:hyperlink r:id="rId56"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(введено </w:t>
            </w:r>
            <w:hyperlink r:id="rId57"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Целевые показатели (индикаторы)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граждан, отмечающих отсутствие в отношении себя дискриминации по признаку национальной принадлежности, в общем количестве опрошенных граждан, процентов;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граждан, отмечающих отсутствие по отношению к другим дискриминации по признаку национальной принадлежности, в общем количестве опрошенных граждан, процентов;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политики, в общем количестве государственных и муниципальных служащих, процентов</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58"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Ресурсное обеспечение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Объем бюджетных ассигнований на реализацию подпрограммы за счет средств бюджета Удмуртской Республики составит 438041,9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- 26269,6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2014 году - 43414,9 тыс. рублей (в том числе субсидии из федерального бюджета - 11676,3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2015 году - 44737,7 тыс. рублей (в том числе субсидии из федерального бюджета - 13268,1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2016 году - 45724,4 тыс. рублей (в том числе субсидии из федерального бюджета - 6491,4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2017 году - 41252,8 тыс. рублей (в том числе субсидии из федерального бюджета - 4688,6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2018 году - 36033,3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2019 году - 38570,0 тыс. рублей (в том числе субсидии из федерального бюджета - 4050,0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2020 году - 39764,9 тыс. рублей (в том числе субсидии из федерального бюджета - 4491,5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2021 году - 36755,9 тыс. рублей (в том числе субсидии из федерального бюджета - 3044,0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2022 году - 27720,6 тыс. рублей (в том числе субсидии из федерального бюджета - 4535,4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2023 году - 20361,6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2024 году - 21029,1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2025 году - 16407,1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объем субсидий и субвенций из федерального бюджета, планируемых к получению, ориентировочно составит 13606,2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2023 году - 4535,4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2024 году - 4535,4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2025 году - 4535,4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расходы за счет средств бюджетов муниципальных образований в Удмуртской Республике ориентировочно составят 5461,7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- 2248,0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2014 году - 140,0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2015 году - 241,0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2016 году - 950,0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2017 году - 478,7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2018 году - 280,0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2019 году - 747,8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2020 году - 315,3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lastRenderedPageBreak/>
              <w:t>в 2021 году - 60,9 тыс. рублей</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(в ред. </w:t>
            </w:r>
            <w:hyperlink r:id="rId59"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Ожидаемые конечные результаты реализации подпрограммы и показатели эффективности</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Достигнутые результаты к концу 1 этапа реализации подпрограммы: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граждан, отмечающих отсутствие в отношении себя дискриминации по признаку национальной принадлежности, в общем количестве опрошенных граждан в 2018 году составила 86,6 процента;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граждан, отмечающих отсутствие по отношению к другим дискриминации по признаку национальной принадлежности, в общем количестве опрошенных граждан в 2018 году составила 94,9 процента;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политике, в общем количестве государственных и муниципальных служащих в 2018 году составила 37,7 процента.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результате реализации 2 этапа подпрограммы предполагается: повышение доли граждан, отмечающих отсутствие в отношении себя дискриминации по признаку национальной принадлежности, в общем количестве опрошенных граждан до 87,3 процента к 2025 году;</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доли граждан, отмечающих отсутствие по отношению к другим дискриминации по признаку национальной принадлежности, в общем количестве опрошенных граждан до 95,0 процента к 2025 году;</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увеличение доли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политике, в общем количестве государственных и муниципальных служащих до 56,3 процента к 2025 году</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60"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outlineLvl w:val="1"/>
        <w:rPr>
          <w:rFonts w:ascii="Times New Roman" w:hAnsi="Times New Roman" w:cs="Times New Roman"/>
          <w:sz w:val="24"/>
          <w:szCs w:val="24"/>
        </w:rPr>
      </w:pPr>
      <w:bookmarkStart w:id="2" w:name="P227"/>
      <w:bookmarkEnd w:id="2"/>
      <w:r w:rsidRPr="005D2306">
        <w:rPr>
          <w:rFonts w:ascii="Times New Roman" w:hAnsi="Times New Roman" w:cs="Times New Roman"/>
          <w:sz w:val="24"/>
          <w:szCs w:val="24"/>
        </w:rPr>
        <w:t>Паспорт подпрограммы "Сохранение и развитие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языков народов Удмуртии"</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Наименование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и развитие языков народов Удмуртии" (далее - подпрограмма)</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Соисполнители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Администрация Главы и Правительства Удмуртской Республики</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Срок реализации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2013 - 2025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постановлений Правительства УР от 29.03.2019 </w:t>
            </w:r>
            <w:hyperlink r:id="rId61" w:history="1">
              <w:r w:rsidRPr="005D2306">
                <w:rPr>
                  <w:rFonts w:ascii="Times New Roman" w:hAnsi="Times New Roman" w:cs="Times New Roman"/>
                  <w:color w:val="0000FF"/>
                  <w:sz w:val="24"/>
                  <w:szCs w:val="24"/>
                </w:rPr>
                <w:t>N 113</w:t>
              </w:r>
            </w:hyperlink>
            <w:r w:rsidRPr="005D2306">
              <w:rPr>
                <w:rFonts w:ascii="Times New Roman" w:hAnsi="Times New Roman" w:cs="Times New Roman"/>
                <w:sz w:val="24"/>
                <w:szCs w:val="24"/>
              </w:rPr>
              <w:t xml:space="preserve">, от 29.03.2022 </w:t>
            </w:r>
            <w:hyperlink r:id="rId62" w:history="1">
              <w:r w:rsidRPr="005D2306">
                <w:rPr>
                  <w:rFonts w:ascii="Times New Roman" w:hAnsi="Times New Roman" w:cs="Times New Roman"/>
                  <w:color w:val="0000FF"/>
                  <w:sz w:val="24"/>
                  <w:szCs w:val="24"/>
                </w:rPr>
                <w:t>N 145</w:t>
              </w:r>
            </w:hyperlink>
            <w:r w:rsidRPr="005D2306">
              <w:rPr>
                <w:rFonts w:ascii="Times New Roman" w:hAnsi="Times New Roman" w:cs="Times New Roman"/>
                <w:sz w:val="24"/>
                <w:szCs w:val="24"/>
              </w:rPr>
              <w:t>)</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Этапы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этап - 2013 - 2018 годы,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этап - 2019 - 2025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63"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Цели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1) поддержка сохранения и развития русского языка как государственного языка Российской Федерации и языка </w:t>
            </w:r>
            <w:r w:rsidRPr="005D2306">
              <w:rPr>
                <w:rFonts w:ascii="Times New Roman" w:hAnsi="Times New Roman" w:cs="Times New Roman"/>
                <w:sz w:val="24"/>
                <w:szCs w:val="24"/>
              </w:rPr>
              <w:lastRenderedPageBreak/>
              <w:t>межнационального общения;</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поддержка сохранения и развития удмуртского языка как одного из государственных языков Удмуртской Республики;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3) обеспечение сохранения и развития языков народов, проживающих на территории Удмуртии</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(в ред. </w:t>
            </w:r>
            <w:hyperlink r:id="rId64"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Задачи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обеспечение сохранения и развития русского языка как государственного языка Российской Федерации, языков народов Удмуртии;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разработка мер по функциональному развитию удмуртского языка как одного из государственных языков Удмуртской Республики;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3) поддержка учреждений и организаций, деятельность которых связана с изучением, сохранением и развитием государственных языков Удмуртской Республики, иных языков народов Удмуртии;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4) 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5) создание необходимых условий для изучения языков народов Удмуртии всеми желающими;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6) пропаганда ценности родного языка в молодежной среде;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7) формирование позитивного имиджа удмуртского языка в детской и молодежной среде;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8) развитие рынка товаров и услуг, направленных на удовлетворение гражданами этноязыковых потребностей;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9) разработка, выявление и поддержка инновационных технологий в сфере сохранения и развития языков народов Удмуртии</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65"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Приоритетные проекты (программы), реализуемые в рамках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(введено </w:t>
            </w:r>
            <w:hyperlink r:id="rId66"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29.12.2017 N 585; в ред. </w:t>
            </w:r>
            <w:hyperlink r:id="rId67"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(введено </w:t>
            </w:r>
            <w:hyperlink r:id="rId68"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Целевые показатели (индикаторы)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Количество оцифрованных и размещенных в сети "Интернет" страниц полнотекстовой </w:t>
            </w:r>
            <w:proofErr w:type="spellStart"/>
            <w:r w:rsidRPr="005D2306">
              <w:rPr>
                <w:rFonts w:ascii="Times New Roman" w:hAnsi="Times New Roman" w:cs="Times New Roman"/>
                <w:sz w:val="24"/>
                <w:szCs w:val="24"/>
              </w:rPr>
              <w:t>web</w:t>
            </w:r>
            <w:proofErr w:type="spellEnd"/>
            <w:r w:rsidRPr="005D2306">
              <w:rPr>
                <w:rFonts w:ascii="Times New Roman" w:hAnsi="Times New Roman" w:cs="Times New Roman"/>
                <w:sz w:val="24"/>
                <w:szCs w:val="24"/>
              </w:rPr>
              <w:t>-библиотеки на удмуртском языке, тысяч страниц;</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количество поддержанных этнокультурных школ и курсов изучения родного языка, единиц</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69"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Ресурсное обеспечение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Объем бюджетных ассигнований на реализацию подпрограммы за счет средств бюджета Удмуртской Республики составит 33229,9 тыс. рублей, </w:t>
            </w:r>
            <w:r w:rsidRPr="005D2306">
              <w:rPr>
                <w:rFonts w:ascii="Times New Roman" w:hAnsi="Times New Roman" w:cs="Times New Roman"/>
                <w:sz w:val="24"/>
                <w:szCs w:val="24"/>
              </w:rPr>
              <w:lastRenderedPageBreak/>
              <w:t>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- 3766,1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2014 году - 5063,7 тыс. рублей (в том числе субсидии из федерального бюджета - 3786,8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2015 году - 4710,4 тыс. рублей (в том числе субсидии из федерального бюджета - 4192,0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2016 году - 4235,7 тыс. рублей (в том числе субсидии из федерального бюджета - 2259,5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2017 году - 2098,1 тыс. рублей (в том числе субсидии из федерального бюджета - 279,9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2018 году - 1485,9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2019 году - 3242,0 тыс. рублей (в том числе субсидии из федерального бюджета - 2187,0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2020 году - 3585,8 тыс. рублей (в том числе субсидии из федерального бюджета - 1417,5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2021 году - 2795,2 тыс. рублей (в том числе субсидии из федерального бюджета - 1733,4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2022 году - 1684,0 тыс. рублей (в том числе субсидии из федерального бюджета - 980,1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2023 году - 202,5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2024 году - 202,5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2025 году - 158,0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объем субсидий из федерального бюджета ориентировочно составит 2940,3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2023 году - 980,1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2024 году - 980,1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2025 году - 980,1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расходы за счет средств бюджетов муниципальных образований в Удмуртской Республике ориентировочно составят 60,0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2015 году - 60,0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расходы за счет иных источников в соответствии с законодательством Российской Федерации ориентировочно составят 737,0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- 737,0 тыс. рублей</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(в ред. </w:t>
            </w:r>
            <w:hyperlink r:id="rId70"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Ожидаемые конечные результаты реализации подпрограммы и показатели эффективности</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Достигнутые результаты к концу 1 этапа реализации подпрограммы:</w:t>
            </w:r>
          </w:p>
          <w:p w:rsidR="005D2306" w:rsidRPr="005D2306" w:rsidRDefault="005D2306" w:rsidP="005D2306">
            <w:pPr>
              <w:pStyle w:val="ConsPlusNormal"/>
              <w:rPr>
                <w:rFonts w:ascii="Times New Roman" w:hAnsi="Times New Roman" w:cs="Times New Roman"/>
                <w:sz w:val="24"/>
                <w:szCs w:val="24"/>
              </w:rPr>
            </w:pPr>
            <w:proofErr w:type="gramStart"/>
            <w:r w:rsidRPr="005D2306">
              <w:rPr>
                <w:rFonts w:ascii="Times New Roman" w:hAnsi="Times New Roman" w:cs="Times New Roman"/>
                <w:sz w:val="24"/>
                <w:szCs w:val="24"/>
              </w:rPr>
              <w:t xml:space="preserve">за 2013 - 2018 годы количество оцифрованных и размещенных в сети "Интернет" страниц полнотекстовой </w:t>
            </w:r>
            <w:proofErr w:type="spellStart"/>
            <w:r w:rsidRPr="005D2306">
              <w:rPr>
                <w:rFonts w:ascii="Times New Roman" w:hAnsi="Times New Roman" w:cs="Times New Roman"/>
                <w:sz w:val="24"/>
                <w:szCs w:val="24"/>
              </w:rPr>
              <w:t>web</w:t>
            </w:r>
            <w:proofErr w:type="spellEnd"/>
            <w:r w:rsidRPr="005D2306">
              <w:rPr>
                <w:rFonts w:ascii="Times New Roman" w:hAnsi="Times New Roman" w:cs="Times New Roman"/>
                <w:sz w:val="24"/>
                <w:szCs w:val="24"/>
              </w:rPr>
              <w:t>-библиотеки на удмуртском языке составило 56,76 тыс. стр.;</w:t>
            </w:r>
            <w:proofErr w:type="gramEnd"/>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количество этнокультурных школ и курсов изучения родного языка в 2018 году составило 34 единицы.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результате реализации 2 этапа подпрограммы предполагается:</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оцифровать и разместить в сети "Интернет" не менее 45,65 тыс. стр. полнотекстовой </w:t>
            </w:r>
            <w:proofErr w:type="spellStart"/>
            <w:r w:rsidRPr="005D2306">
              <w:rPr>
                <w:rFonts w:ascii="Times New Roman" w:hAnsi="Times New Roman" w:cs="Times New Roman"/>
                <w:sz w:val="24"/>
                <w:szCs w:val="24"/>
              </w:rPr>
              <w:t>web</w:t>
            </w:r>
            <w:proofErr w:type="spellEnd"/>
            <w:r w:rsidRPr="005D2306">
              <w:rPr>
                <w:rFonts w:ascii="Times New Roman" w:hAnsi="Times New Roman" w:cs="Times New Roman"/>
                <w:sz w:val="24"/>
                <w:szCs w:val="24"/>
              </w:rPr>
              <w:t>-библиотеки на удмуртском языке;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ежегодная поддержка деятельности не менее 12 единиц этнокультурных школ и курсов изучения родного языка</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71"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outlineLvl w:val="1"/>
        <w:rPr>
          <w:rFonts w:ascii="Times New Roman" w:hAnsi="Times New Roman" w:cs="Times New Roman"/>
          <w:sz w:val="24"/>
          <w:szCs w:val="24"/>
        </w:rPr>
      </w:pPr>
      <w:bookmarkStart w:id="3" w:name="P302"/>
      <w:bookmarkEnd w:id="3"/>
      <w:r w:rsidRPr="005D2306">
        <w:rPr>
          <w:rFonts w:ascii="Times New Roman" w:hAnsi="Times New Roman" w:cs="Times New Roman"/>
          <w:sz w:val="24"/>
          <w:szCs w:val="24"/>
        </w:rPr>
        <w:t>Паспорт подпрограммы "Создание условий для реализации</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государственной программы"</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bookmarkStart w:id="4" w:name="_GoBack"/>
            <w:r w:rsidRPr="005D2306">
              <w:rPr>
                <w:rFonts w:ascii="Times New Roman" w:hAnsi="Times New Roman" w:cs="Times New Roman"/>
                <w:sz w:val="24"/>
                <w:szCs w:val="24"/>
              </w:rPr>
              <w:lastRenderedPageBreak/>
              <w:t>Наименование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"Создание условий для реализации государственной программы" (далее - подпрограмма)</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Соисполнители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предусмотрены</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Срок реализации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2013 - 2025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постановлений Правительства УР от 29.03.2019 </w:t>
            </w:r>
            <w:hyperlink r:id="rId72" w:history="1">
              <w:r w:rsidRPr="005D2306">
                <w:rPr>
                  <w:rFonts w:ascii="Times New Roman" w:hAnsi="Times New Roman" w:cs="Times New Roman"/>
                  <w:color w:val="0000FF"/>
                  <w:sz w:val="24"/>
                  <w:szCs w:val="24"/>
                </w:rPr>
                <w:t>N 113</w:t>
              </w:r>
            </w:hyperlink>
            <w:r w:rsidRPr="005D2306">
              <w:rPr>
                <w:rFonts w:ascii="Times New Roman" w:hAnsi="Times New Roman" w:cs="Times New Roman"/>
                <w:sz w:val="24"/>
                <w:szCs w:val="24"/>
              </w:rPr>
              <w:t xml:space="preserve">, от 29.03.2022 </w:t>
            </w:r>
            <w:hyperlink r:id="rId73" w:history="1">
              <w:r w:rsidRPr="005D2306">
                <w:rPr>
                  <w:rFonts w:ascii="Times New Roman" w:hAnsi="Times New Roman" w:cs="Times New Roman"/>
                  <w:color w:val="0000FF"/>
                  <w:sz w:val="24"/>
                  <w:szCs w:val="24"/>
                </w:rPr>
                <w:t>N 145</w:t>
              </w:r>
            </w:hyperlink>
            <w:r w:rsidRPr="005D2306">
              <w:rPr>
                <w:rFonts w:ascii="Times New Roman" w:hAnsi="Times New Roman" w:cs="Times New Roman"/>
                <w:sz w:val="24"/>
                <w:szCs w:val="24"/>
              </w:rPr>
              <w:t>)</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Этапы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этап - 2013 - 2018 годы,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2 этап - 2019 - 2025 годы</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74"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Цель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Обеспечение разработки и проведение государственной политики в сфере межнациональных отношений и обеспечения прав и запросов граждан, связанных с их национальностью</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Задачи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Реализация установленных полномочий (функций) Министерства национальной политики Удмуртской Республики;</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организация управления государственной программой</w:t>
            </w:r>
          </w:p>
        </w:tc>
      </w:tr>
      <w:tr w:rsidR="005D2306" w:rsidRPr="005D2306" w:rsidTr="005D2306">
        <w:tc>
          <w:tcPr>
            <w:tcW w:w="1344"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Целевые показатели (индикаторы) подпрограммы</w:t>
            </w:r>
          </w:p>
        </w:tc>
        <w:tc>
          <w:tcPr>
            <w:tcW w:w="3656"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документов, имеющих нарушения по регламентированным срокам исполнения, процентов;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уровень выполнения значений целевых показателей (индикаторов) государственной программы, процентов</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Приоритетные проекты (программы), реализуемые в рамках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(введено </w:t>
            </w:r>
            <w:hyperlink r:id="rId75"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29.12.2017 N 585; в ред. </w:t>
            </w:r>
            <w:hyperlink r:id="rId76"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Не реализуются</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(введено </w:t>
            </w:r>
            <w:hyperlink r:id="rId77" w:history="1">
              <w:r w:rsidRPr="005D2306">
                <w:rPr>
                  <w:rFonts w:ascii="Times New Roman" w:hAnsi="Times New Roman" w:cs="Times New Roman"/>
                  <w:color w:val="0000FF"/>
                  <w:sz w:val="24"/>
                  <w:szCs w:val="24"/>
                </w:rPr>
                <w:t>постановлением</w:t>
              </w:r>
            </w:hyperlink>
            <w:r w:rsidRPr="005D2306">
              <w:rPr>
                <w:rFonts w:ascii="Times New Roman" w:hAnsi="Times New Roman" w:cs="Times New Roman"/>
                <w:sz w:val="24"/>
                <w:szCs w:val="24"/>
              </w:rPr>
              <w:t xml:space="preserve"> Правительства УР от 29.03.2019 N 113)</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Ресурсное обеспечение подпрограммы</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Объем бюджетных ассигнований на реализацию подпрограммы за счет средств бюджета Удмуртской Республики составит 255017,0 тыс. рублей, в том числе:</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2013 году - 11288,3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2014 году - 10945,6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2015 году - 27496,4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2016 году - 40647,5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2017 году - 25148,0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lastRenderedPageBreak/>
              <w:t>в 2018 году - 35409,9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2019 году - 34952,5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2020 году - 10920,7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2021 году - 11902,4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2022 году - 8364,9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2023 году - 12724,3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2024 году - 14166,6 тыс. рублей;</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2025 году - 11049,9 тыс. рублей</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(в ред. </w:t>
            </w:r>
            <w:hyperlink r:id="rId78"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tr w:rsidR="005D2306" w:rsidRPr="005D2306" w:rsidTr="005D2306">
        <w:tblPrEx>
          <w:tblBorders>
            <w:insideH w:val="nil"/>
          </w:tblBorders>
        </w:tblPrEx>
        <w:tc>
          <w:tcPr>
            <w:tcW w:w="1344"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Ожидаемые конечные результаты реализации подпрограммы и показатели эффективности</w:t>
            </w:r>
          </w:p>
        </w:tc>
        <w:tc>
          <w:tcPr>
            <w:tcW w:w="3656" w:type="pct"/>
            <w:tcBorders>
              <w:bottom w:val="nil"/>
            </w:tcBorders>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Достигнутые результаты к концу 1 этапа реализации подпрограммы:</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доля документов, имеющих нарушения по регламентированным срокам исполнения, составила 0,5 процента;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уровень выполнения значений целевых показателей (индикаторов) государственной программы составил 97,5 процента.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 результате реализации 2 этапа подпрограммы предполагается: снижение доли документов, имеющих нарушения по регламентированным срокам исполнения, до уровня не более 0,4 процента к 2025 году;</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выполнение значений целевых показателей (индикаторов) государственной программы на уровне не менее 99,9 процента к 2025 году</w:t>
            </w:r>
          </w:p>
        </w:tc>
      </w:tr>
      <w:tr w:rsidR="005D2306" w:rsidRPr="005D2306" w:rsidTr="005D2306">
        <w:tblPrEx>
          <w:tblBorders>
            <w:insideH w:val="nil"/>
          </w:tblBorders>
        </w:tblPrEx>
        <w:tc>
          <w:tcPr>
            <w:tcW w:w="5000" w:type="pct"/>
            <w:gridSpan w:val="2"/>
            <w:tcBorders>
              <w:top w:val="nil"/>
            </w:tcBorders>
          </w:tcPr>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79"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tc>
      </w:tr>
      <w:bookmarkEnd w:id="4"/>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outlineLvl w:val="1"/>
        <w:rPr>
          <w:rFonts w:ascii="Times New Roman" w:hAnsi="Times New Roman" w:cs="Times New Roman"/>
          <w:sz w:val="24"/>
          <w:szCs w:val="24"/>
        </w:rPr>
      </w:pPr>
      <w:r w:rsidRPr="005D2306">
        <w:rPr>
          <w:rFonts w:ascii="Times New Roman" w:hAnsi="Times New Roman" w:cs="Times New Roman"/>
          <w:sz w:val="24"/>
          <w:szCs w:val="24"/>
        </w:rPr>
        <w:t>Приоритеты государственной политики, цели, задачи</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в сфере социально-экономического развития, в рамках которой</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реализуется государственная программа</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 xml:space="preserve">Цели и задачи государственной программы определены в соответствии с приоритетами развития, установленными </w:t>
      </w:r>
      <w:hyperlink r:id="rId80" w:history="1">
        <w:r w:rsidRPr="005D2306">
          <w:rPr>
            <w:rFonts w:ascii="Times New Roman" w:hAnsi="Times New Roman" w:cs="Times New Roman"/>
            <w:color w:val="0000FF"/>
            <w:sz w:val="24"/>
            <w:szCs w:val="24"/>
          </w:rPr>
          <w:t>Стратегией</w:t>
        </w:r>
      </w:hyperlink>
      <w:r w:rsidRPr="005D2306">
        <w:rPr>
          <w:rFonts w:ascii="Times New Roman" w:hAnsi="Times New Roman" w:cs="Times New Roman"/>
          <w:sz w:val="24"/>
          <w:szCs w:val="24"/>
        </w:rPr>
        <w:t xml:space="preserve"> социально-экономического развития Удмуртской Республики на период до 2025 года, утвержденной Законом Удмуртской Республики от 9 октября 2009 года N 40-РЗ.</w:t>
      </w:r>
      <w:proofErr w:type="gramEnd"/>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w:t>
      </w:r>
      <w:hyperlink r:id="rId81" w:history="1">
        <w:r w:rsidRPr="005D2306">
          <w:rPr>
            <w:rFonts w:ascii="Times New Roman" w:hAnsi="Times New Roman" w:cs="Times New Roman"/>
            <w:color w:val="0000FF"/>
            <w:sz w:val="24"/>
            <w:szCs w:val="24"/>
          </w:rPr>
          <w:t>Стратегии</w:t>
        </w:r>
      </w:hyperlink>
      <w:r w:rsidRPr="005D2306">
        <w:rPr>
          <w:rFonts w:ascii="Times New Roman" w:hAnsi="Times New Roman" w:cs="Times New Roman"/>
          <w:sz w:val="24"/>
          <w:szCs w:val="24"/>
        </w:rPr>
        <w:t xml:space="preserve"> социально-экономического развития Удмуртской Республики на период до 2025 года с целью сохранения высокого качества человеческого потенциала республики поставлены следующие задачи: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разработка новых ведомственных целевых программ в социальной сфере, </w:t>
      </w:r>
      <w:proofErr w:type="gramStart"/>
      <w:r w:rsidRPr="005D2306">
        <w:rPr>
          <w:rFonts w:ascii="Times New Roman" w:hAnsi="Times New Roman" w:cs="Times New Roman"/>
          <w:sz w:val="24"/>
          <w:szCs w:val="24"/>
        </w:rPr>
        <w:t>учитывающих</w:t>
      </w:r>
      <w:proofErr w:type="gramEnd"/>
      <w:r w:rsidRPr="005D2306">
        <w:rPr>
          <w:rFonts w:ascii="Times New Roman" w:hAnsi="Times New Roman" w:cs="Times New Roman"/>
          <w:sz w:val="24"/>
          <w:szCs w:val="24"/>
        </w:rPr>
        <w:t xml:space="preserve"> в том числе языковые и этнокультурные особенности населения региона;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формирование системы мероприятий, нацеленных на укрепление межэтнической и межконфессиональной толерантности и отвечающих запросам и потребностям граждан, связанным с их этнической принадлежностью.</w:t>
      </w:r>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 xml:space="preserve">При разработке целей и задач государственной программы учтены приоритеты государственной национальной политики, определенные </w:t>
      </w:r>
      <w:hyperlink r:id="rId82" w:history="1">
        <w:r w:rsidRPr="005D2306">
          <w:rPr>
            <w:rFonts w:ascii="Times New Roman" w:hAnsi="Times New Roman" w:cs="Times New Roman"/>
            <w:color w:val="0000FF"/>
            <w:sz w:val="24"/>
            <w:szCs w:val="24"/>
          </w:rPr>
          <w:t>Стратегией</w:t>
        </w:r>
      </w:hyperlink>
      <w:r w:rsidRPr="005D2306">
        <w:rPr>
          <w:rFonts w:ascii="Times New Roman" w:hAnsi="Times New Roman" w:cs="Times New Roman"/>
          <w:sz w:val="24"/>
          <w:szCs w:val="24"/>
        </w:rPr>
        <w:t xml:space="preserve"> реализации государственной национальной политики Российской Федерации на территории Удмуртской Республики, утвержденной Указом Главы Удмуртской Республики от 19 января 2016 года N 9, а также </w:t>
      </w:r>
      <w:hyperlink r:id="rId83" w:history="1">
        <w:r w:rsidRPr="005D2306">
          <w:rPr>
            <w:rFonts w:ascii="Times New Roman" w:hAnsi="Times New Roman" w:cs="Times New Roman"/>
            <w:color w:val="0000FF"/>
            <w:sz w:val="24"/>
            <w:szCs w:val="24"/>
          </w:rPr>
          <w:t>Планом</w:t>
        </w:r>
      </w:hyperlink>
      <w:r w:rsidRPr="005D2306">
        <w:rPr>
          <w:rFonts w:ascii="Times New Roman" w:hAnsi="Times New Roman" w:cs="Times New Roman"/>
          <w:sz w:val="24"/>
          <w:szCs w:val="24"/>
        </w:rPr>
        <w:t xml:space="preserve"> мероприятий по реализации </w:t>
      </w:r>
      <w:hyperlink r:id="rId84" w:history="1">
        <w:r w:rsidRPr="005D2306">
          <w:rPr>
            <w:rFonts w:ascii="Times New Roman" w:hAnsi="Times New Roman" w:cs="Times New Roman"/>
            <w:color w:val="0000FF"/>
            <w:sz w:val="24"/>
            <w:szCs w:val="24"/>
          </w:rPr>
          <w:t>Стратегии</w:t>
        </w:r>
      </w:hyperlink>
      <w:r w:rsidRPr="005D2306">
        <w:rPr>
          <w:rFonts w:ascii="Times New Roman" w:hAnsi="Times New Roman" w:cs="Times New Roman"/>
          <w:sz w:val="24"/>
          <w:szCs w:val="24"/>
        </w:rPr>
        <w:t xml:space="preserve"> социально-экономического развития Удмуртской Республики на период до 2025 года, утвержденным постановлением Правительства Удмуртской Республики от 10 октября</w:t>
      </w:r>
      <w:proofErr w:type="gramEnd"/>
      <w:r w:rsidRPr="005D2306">
        <w:rPr>
          <w:rFonts w:ascii="Times New Roman" w:hAnsi="Times New Roman" w:cs="Times New Roman"/>
          <w:sz w:val="24"/>
          <w:szCs w:val="24"/>
        </w:rPr>
        <w:t xml:space="preserve"> 2014 года N 383, а также стратегическими и программными документами Российской Федерации:</w:t>
      </w:r>
    </w:p>
    <w:p w:rsidR="005D2306" w:rsidRPr="005D2306" w:rsidRDefault="005D2306" w:rsidP="005D2306">
      <w:pPr>
        <w:pStyle w:val="ConsPlusNormal"/>
        <w:jc w:val="both"/>
        <w:rPr>
          <w:rFonts w:ascii="Times New Roman" w:hAnsi="Times New Roman" w:cs="Times New Roman"/>
          <w:sz w:val="24"/>
          <w:szCs w:val="24"/>
        </w:rPr>
      </w:pPr>
      <w:hyperlink r:id="rId85" w:history="1">
        <w:r w:rsidRPr="005D2306">
          <w:rPr>
            <w:rFonts w:ascii="Times New Roman" w:hAnsi="Times New Roman" w:cs="Times New Roman"/>
            <w:color w:val="0000FF"/>
            <w:sz w:val="24"/>
            <w:szCs w:val="24"/>
          </w:rPr>
          <w:t>Стратегией</w:t>
        </w:r>
      </w:hyperlink>
      <w:r w:rsidRPr="005D2306">
        <w:rPr>
          <w:rFonts w:ascii="Times New Roman" w:hAnsi="Times New Roman" w:cs="Times New Roman"/>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w:t>
      </w:r>
    </w:p>
    <w:p w:rsidR="005D2306" w:rsidRPr="005D2306" w:rsidRDefault="005D2306" w:rsidP="005D2306">
      <w:pPr>
        <w:pStyle w:val="ConsPlusNormal"/>
        <w:jc w:val="both"/>
        <w:rPr>
          <w:rFonts w:ascii="Times New Roman" w:hAnsi="Times New Roman" w:cs="Times New Roman"/>
          <w:sz w:val="24"/>
          <w:szCs w:val="24"/>
        </w:rPr>
      </w:pPr>
      <w:hyperlink r:id="rId86" w:history="1">
        <w:r w:rsidRPr="005D2306">
          <w:rPr>
            <w:rFonts w:ascii="Times New Roman" w:hAnsi="Times New Roman" w:cs="Times New Roman"/>
            <w:color w:val="0000FF"/>
            <w:sz w:val="24"/>
            <w:szCs w:val="24"/>
          </w:rPr>
          <w:t>Стратегией</w:t>
        </w:r>
      </w:hyperlink>
      <w:r w:rsidRPr="005D2306">
        <w:rPr>
          <w:rFonts w:ascii="Times New Roman" w:hAnsi="Times New Roman" w:cs="Times New Roman"/>
          <w:sz w:val="24"/>
          <w:szCs w:val="24"/>
        </w:rPr>
        <w:t xml:space="preserve"> противодействия экстремизму в Российской Федерации до 2025 года, утвержденной Президентом Российской Федерации 29 мая 2020 года, N 344;</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87"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абзац утратил силу. - </w:t>
      </w:r>
      <w:hyperlink r:id="rId88" w:history="1">
        <w:r w:rsidRPr="005D2306">
          <w:rPr>
            <w:rFonts w:ascii="Times New Roman" w:hAnsi="Times New Roman" w:cs="Times New Roman"/>
            <w:color w:val="0000FF"/>
            <w:sz w:val="24"/>
            <w:szCs w:val="24"/>
          </w:rPr>
          <w:t>Постановление</w:t>
        </w:r>
      </w:hyperlink>
      <w:r w:rsidRPr="005D2306">
        <w:rPr>
          <w:rFonts w:ascii="Times New Roman" w:hAnsi="Times New Roman" w:cs="Times New Roman"/>
          <w:sz w:val="24"/>
          <w:szCs w:val="24"/>
        </w:rPr>
        <w:t xml:space="preserve"> Правительства УР от 29.12.2017 N 585.</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государственной </w:t>
      </w:r>
      <w:hyperlink r:id="rId89" w:history="1">
        <w:r w:rsidRPr="005D2306">
          <w:rPr>
            <w:rFonts w:ascii="Times New Roman" w:hAnsi="Times New Roman" w:cs="Times New Roman"/>
            <w:color w:val="0000FF"/>
            <w:sz w:val="24"/>
            <w:szCs w:val="24"/>
          </w:rPr>
          <w:t>программой</w:t>
        </w:r>
      </w:hyperlink>
      <w:r w:rsidRPr="005D2306">
        <w:rPr>
          <w:rFonts w:ascii="Times New Roman" w:hAnsi="Times New Roman" w:cs="Times New Roman"/>
          <w:sz w:val="24"/>
          <w:szCs w:val="24"/>
        </w:rPr>
        <w:t xml:space="preserve"> Российской Федерации "Реализация государственной национальной </w:t>
      </w:r>
      <w:r w:rsidRPr="005D2306">
        <w:rPr>
          <w:rFonts w:ascii="Times New Roman" w:hAnsi="Times New Roman" w:cs="Times New Roman"/>
          <w:sz w:val="24"/>
          <w:szCs w:val="24"/>
        </w:rPr>
        <w:lastRenderedPageBreak/>
        <w:t>политики", утвержденная постановлением Правительства Российской Федерации от 29 декабря 2016 года N 1532;</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90"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04.05.2017 N 178)</w:t>
      </w:r>
    </w:p>
    <w:p w:rsidR="005D2306" w:rsidRPr="005D2306" w:rsidRDefault="005D2306" w:rsidP="005D2306">
      <w:pPr>
        <w:pStyle w:val="ConsPlusNormal"/>
        <w:jc w:val="both"/>
        <w:rPr>
          <w:rFonts w:ascii="Times New Roman" w:hAnsi="Times New Roman" w:cs="Times New Roman"/>
          <w:sz w:val="24"/>
          <w:szCs w:val="24"/>
        </w:rPr>
      </w:pPr>
      <w:hyperlink r:id="rId91" w:history="1">
        <w:r w:rsidRPr="005D2306">
          <w:rPr>
            <w:rFonts w:ascii="Times New Roman" w:hAnsi="Times New Roman" w:cs="Times New Roman"/>
            <w:color w:val="0000FF"/>
            <w:sz w:val="24"/>
            <w:szCs w:val="24"/>
          </w:rPr>
          <w:t>Концепцией</w:t>
        </w:r>
      </w:hyperlink>
      <w:r w:rsidRPr="005D2306">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5D2306" w:rsidRPr="005D2306" w:rsidRDefault="005D2306" w:rsidP="005D2306">
      <w:pPr>
        <w:pStyle w:val="ConsPlusNormal"/>
        <w:jc w:val="both"/>
        <w:rPr>
          <w:rFonts w:ascii="Times New Roman" w:hAnsi="Times New Roman" w:cs="Times New Roman"/>
          <w:sz w:val="24"/>
          <w:szCs w:val="24"/>
        </w:rPr>
      </w:pPr>
      <w:hyperlink r:id="rId92" w:history="1">
        <w:r w:rsidRPr="005D2306">
          <w:rPr>
            <w:rFonts w:ascii="Times New Roman" w:hAnsi="Times New Roman" w:cs="Times New Roman"/>
            <w:color w:val="0000FF"/>
            <w:sz w:val="24"/>
            <w:szCs w:val="24"/>
          </w:rPr>
          <w:t>Стратегией</w:t>
        </w:r>
      </w:hyperlink>
      <w:r w:rsidRPr="005D2306">
        <w:rPr>
          <w:rFonts w:ascii="Times New Roman" w:hAnsi="Times New Roman" w:cs="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года N 683;</w:t>
      </w:r>
    </w:p>
    <w:p w:rsidR="005D2306" w:rsidRPr="005D2306" w:rsidRDefault="005D2306" w:rsidP="005D2306">
      <w:pPr>
        <w:pStyle w:val="ConsPlusNormal"/>
        <w:jc w:val="both"/>
        <w:rPr>
          <w:rFonts w:ascii="Times New Roman" w:hAnsi="Times New Roman" w:cs="Times New Roman"/>
          <w:sz w:val="24"/>
          <w:szCs w:val="24"/>
        </w:rPr>
      </w:pPr>
      <w:hyperlink r:id="rId93" w:history="1">
        <w:r w:rsidRPr="005D2306">
          <w:rPr>
            <w:rFonts w:ascii="Times New Roman" w:hAnsi="Times New Roman" w:cs="Times New Roman"/>
            <w:color w:val="0000FF"/>
            <w:sz w:val="24"/>
            <w:szCs w:val="24"/>
          </w:rPr>
          <w:t>Концепцией</w:t>
        </w:r>
      </w:hyperlink>
      <w:r w:rsidRPr="005D2306">
        <w:rPr>
          <w:rFonts w:ascii="Times New Roman" w:hAnsi="Times New Roman" w:cs="Times New Roman"/>
          <w:sz w:val="24"/>
          <w:szCs w:val="24"/>
        </w:rPr>
        <w:t xml:space="preserve"> противодействия терроризму в Российской Федерации, утвержденной Президентом Российской Федерации 5 октября 2009 года;</w:t>
      </w:r>
    </w:p>
    <w:p w:rsidR="005D2306" w:rsidRPr="005D2306" w:rsidRDefault="005D2306" w:rsidP="005D2306">
      <w:pPr>
        <w:pStyle w:val="ConsPlusNormal"/>
        <w:jc w:val="both"/>
        <w:rPr>
          <w:rFonts w:ascii="Times New Roman" w:hAnsi="Times New Roman" w:cs="Times New Roman"/>
          <w:sz w:val="24"/>
          <w:szCs w:val="24"/>
        </w:rPr>
      </w:pPr>
      <w:hyperlink r:id="rId94" w:history="1">
        <w:r w:rsidRPr="005D2306">
          <w:rPr>
            <w:rFonts w:ascii="Times New Roman" w:hAnsi="Times New Roman" w:cs="Times New Roman"/>
            <w:color w:val="0000FF"/>
            <w:sz w:val="24"/>
            <w:szCs w:val="24"/>
          </w:rPr>
          <w:t>Стратегией</w:t>
        </w:r>
      </w:hyperlink>
      <w:r w:rsidRPr="005D2306">
        <w:rPr>
          <w:rFonts w:ascii="Times New Roman" w:hAnsi="Times New Roman" w:cs="Times New Roman"/>
          <w:sz w:val="24"/>
          <w:szCs w:val="24"/>
        </w:rP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7 февраля 2011 года N 165-р;</w:t>
      </w:r>
    </w:p>
    <w:p w:rsidR="005D2306" w:rsidRPr="005D2306" w:rsidRDefault="005D2306" w:rsidP="005D2306">
      <w:pPr>
        <w:pStyle w:val="ConsPlusNormal"/>
        <w:jc w:val="both"/>
        <w:rPr>
          <w:rFonts w:ascii="Times New Roman" w:hAnsi="Times New Roman" w:cs="Times New Roman"/>
          <w:sz w:val="24"/>
          <w:szCs w:val="24"/>
        </w:rPr>
      </w:pPr>
      <w:hyperlink r:id="rId95" w:history="1">
        <w:r w:rsidRPr="005D2306">
          <w:rPr>
            <w:rFonts w:ascii="Times New Roman" w:hAnsi="Times New Roman" w:cs="Times New Roman"/>
            <w:color w:val="0000FF"/>
            <w:sz w:val="24"/>
            <w:szCs w:val="24"/>
          </w:rPr>
          <w:t>Указом</w:t>
        </w:r>
      </w:hyperlink>
      <w:r w:rsidRPr="005D2306">
        <w:rPr>
          <w:rFonts w:ascii="Times New Roman" w:hAnsi="Times New Roman" w:cs="Times New Roman"/>
          <w:sz w:val="24"/>
          <w:szCs w:val="24"/>
        </w:rPr>
        <w:t xml:space="preserve"> Президента Российской Федерации от 7 мая 2012 года N 602 "Об обеспечении межнационального согласия".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Целями государственной программы являются: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 Укрепление национального согласия, обеспечение этнополитической стабильности.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 Обеспечение межнационального и межконфессионального мира и согласия, гармонизация национальных и межнациональных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4.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5. Укрепление общероссийской гражданской идентичности и единства многонационального народа Российской Федерации (российской нации).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w:t>
      </w:r>
      <w:proofErr w:type="gramStart"/>
      <w:r w:rsidRPr="005D2306">
        <w:rPr>
          <w:rFonts w:ascii="Times New Roman" w:hAnsi="Times New Roman" w:cs="Times New Roman"/>
          <w:sz w:val="24"/>
          <w:szCs w:val="24"/>
        </w:rPr>
        <w:t>в</w:t>
      </w:r>
      <w:proofErr w:type="gramEnd"/>
      <w:r w:rsidRPr="005D2306">
        <w:rPr>
          <w:rFonts w:ascii="Times New Roman" w:hAnsi="Times New Roman" w:cs="Times New Roman"/>
          <w:sz w:val="24"/>
          <w:szCs w:val="24"/>
        </w:rPr>
        <w:t xml:space="preserve"> ред. </w:t>
      </w:r>
      <w:hyperlink r:id="rId96"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Для достижения поставленных целей определены следующие задачи: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 Обеспечение равноправия граждан и реализации их конституционных прав.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3.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4. Содействие этнокультурному и духовному развитию народов Российской Федерации.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5. Сохранение и поддержка русского языка как государственного языка Российской Федерации.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6. Укрепление статуса удмуртского языка как одного из государственных языков Удмуртской Республики.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7. Обеспечение сохранения и развития языков народов Удмуртии.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8.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9. Профилактика экстремизма, противодействие идеологии терроризма на территории Удмуртской Республики.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w:t>
      </w:r>
      <w:proofErr w:type="gramStart"/>
      <w:r w:rsidRPr="005D2306">
        <w:rPr>
          <w:rFonts w:ascii="Times New Roman" w:hAnsi="Times New Roman" w:cs="Times New Roman"/>
          <w:sz w:val="24"/>
          <w:szCs w:val="24"/>
        </w:rPr>
        <w:t>в</w:t>
      </w:r>
      <w:proofErr w:type="gramEnd"/>
      <w:r w:rsidRPr="005D2306">
        <w:rPr>
          <w:rFonts w:ascii="Times New Roman" w:hAnsi="Times New Roman" w:cs="Times New Roman"/>
          <w:sz w:val="24"/>
          <w:szCs w:val="24"/>
        </w:rPr>
        <w:t xml:space="preserve"> ред. </w:t>
      </w:r>
      <w:hyperlink r:id="rId97"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27.08.2020 N 396)</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Для количественной оценки достижения поставленных целей и задач определен перечень целевых показателей (индикаторов) государственной программы и ее подпрограмм. </w:t>
      </w:r>
      <w:hyperlink w:anchor="P414" w:history="1">
        <w:r w:rsidRPr="005D2306">
          <w:rPr>
            <w:rFonts w:ascii="Times New Roman" w:hAnsi="Times New Roman" w:cs="Times New Roman"/>
            <w:color w:val="0000FF"/>
            <w:sz w:val="24"/>
            <w:szCs w:val="24"/>
          </w:rPr>
          <w:t>Сведения</w:t>
        </w:r>
      </w:hyperlink>
      <w:r w:rsidRPr="005D2306">
        <w:rPr>
          <w:rFonts w:ascii="Times New Roman" w:hAnsi="Times New Roman" w:cs="Times New Roman"/>
          <w:sz w:val="24"/>
          <w:szCs w:val="24"/>
        </w:rPr>
        <w:t xml:space="preserve"> о составе и значениях целевых показателей (индикаторов) государственной программы и их значениях приведены в приложении 1 к государственной программе.</w:t>
      </w:r>
    </w:p>
    <w:p w:rsidR="005D2306" w:rsidRPr="005D2306" w:rsidRDefault="005D2306" w:rsidP="005D2306">
      <w:pPr>
        <w:pStyle w:val="ConsPlusNormal"/>
        <w:jc w:val="both"/>
        <w:rPr>
          <w:rFonts w:ascii="Times New Roman" w:hAnsi="Times New Roman" w:cs="Times New Roman"/>
          <w:sz w:val="24"/>
          <w:szCs w:val="24"/>
        </w:rPr>
      </w:pPr>
      <w:hyperlink w:anchor="P773" w:history="1">
        <w:r w:rsidRPr="005D2306">
          <w:rPr>
            <w:rFonts w:ascii="Times New Roman" w:hAnsi="Times New Roman" w:cs="Times New Roman"/>
            <w:color w:val="0000FF"/>
            <w:sz w:val="24"/>
            <w:szCs w:val="24"/>
          </w:rPr>
          <w:t>Перечень</w:t>
        </w:r>
      </w:hyperlink>
      <w:r w:rsidRPr="005D2306">
        <w:rPr>
          <w:rFonts w:ascii="Times New Roman" w:hAnsi="Times New Roman" w:cs="Times New Roman"/>
          <w:sz w:val="24"/>
          <w:szCs w:val="24"/>
        </w:rPr>
        <w:t xml:space="preserve"> основных мероприятий государственной программы приведен в приложении 2 к государственной программе.</w:t>
      </w:r>
    </w:p>
    <w:p w:rsidR="005D2306" w:rsidRPr="005D2306" w:rsidRDefault="005D2306" w:rsidP="005D2306">
      <w:pPr>
        <w:pStyle w:val="ConsPlusNormal"/>
        <w:jc w:val="both"/>
        <w:rPr>
          <w:rFonts w:ascii="Times New Roman" w:hAnsi="Times New Roman" w:cs="Times New Roman"/>
          <w:sz w:val="24"/>
          <w:szCs w:val="24"/>
        </w:rPr>
      </w:pPr>
      <w:hyperlink w:anchor="P1146" w:history="1">
        <w:r w:rsidRPr="005D2306">
          <w:rPr>
            <w:rFonts w:ascii="Times New Roman" w:hAnsi="Times New Roman" w:cs="Times New Roman"/>
            <w:color w:val="0000FF"/>
            <w:sz w:val="24"/>
            <w:szCs w:val="24"/>
          </w:rPr>
          <w:t>Оценка</w:t>
        </w:r>
      </w:hyperlink>
      <w:r w:rsidRPr="005D2306">
        <w:rPr>
          <w:rFonts w:ascii="Times New Roman" w:hAnsi="Times New Roman" w:cs="Times New Roman"/>
          <w:sz w:val="24"/>
          <w:szCs w:val="24"/>
        </w:rPr>
        <w:t xml:space="preserve"> применения мер государственного регулирования в сфере реализации государственной </w:t>
      </w:r>
      <w:r w:rsidRPr="005D2306">
        <w:rPr>
          <w:rFonts w:ascii="Times New Roman" w:hAnsi="Times New Roman" w:cs="Times New Roman"/>
          <w:sz w:val="24"/>
          <w:szCs w:val="24"/>
        </w:rPr>
        <w:lastRenderedPageBreak/>
        <w:t>программы приведены в приложении 3 к государственной программе.</w:t>
      </w:r>
    </w:p>
    <w:p w:rsidR="005D2306" w:rsidRPr="005D2306" w:rsidRDefault="005D2306" w:rsidP="005D2306">
      <w:pPr>
        <w:pStyle w:val="ConsPlusNormal"/>
        <w:jc w:val="both"/>
        <w:rPr>
          <w:rFonts w:ascii="Times New Roman" w:hAnsi="Times New Roman" w:cs="Times New Roman"/>
          <w:sz w:val="24"/>
          <w:szCs w:val="24"/>
        </w:rPr>
      </w:pPr>
      <w:hyperlink w:anchor="P1196" w:history="1">
        <w:r w:rsidRPr="005D2306">
          <w:rPr>
            <w:rFonts w:ascii="Times New Roman" w:hAnsi="Times New Roman" w:cs="Times New Roman"/>
            <w:color w:val="0000FF"/>
            <w:sz w:val="24"/>
            <w:szCs w:val="24"/>
          </w:rPr>
          <w:t>Прогноз</w:t>
        </w:r>
      </w:hyperlink>
      <w:r w:rsidRPr="005D2306">
        <w:rPr>
          <w:rFonts w:ascii="Times New Roman" w:hAnsi="Times New Roman" w:cs="Times New Roman"/>
          <w:sz w:val="24"/>
          <w:szCs w:val="24"/>
        </w:rPr>
        <w:t xml:space="preserve"> сводных показателей государственных заданий на оказание государственных услуг, выполнение государственных работ государственными учреждениями Удмуртской Республики по государственной программе приведен в приложении 4 к государственной программе.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Информация по ресурсному обеспечению государственной программы за счет средств бюджета Удмуртской Республики по годам ее реализации приведена в </w:t>
      </w:r>
      <w:hyperlink w:anchor="P1557" w:history="1">
        <w:r w:rsidRPr="005D2306">
          <w:rPr>
            <w:rFonts w:ascii="Times New Roman" w:hAnsi="Times New Roman" w:cs="Times New Roman"/>
            <w:color w:val="0000FF"/>
            <w:sz w:val="24"/>
            <w:szCs w:val="24"/>
          </w:rPr>
          <w:t>приложении 5</w:t>
        </w:r>
      </w:hyperlink>
      <w:r w:rsidRPr="005D2306">
        <w:rPr>
          <w:rFonts w:ascii="Times New Roman" w:hAnsi="Times New Roman" w:cs="Times New Roman"/>
          <w:sz w:val="24"/>
          <w:szCs w:val="24"/>
        </w:rPr>
        <w:t xml:space="preserve"> к государственной программе.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Прогнозная (справочная) </w:t>
      </w:r>
      <w:hyperlink w:anchor="P2780" w:history="1">
        <w:r w:rsidRPr="005D2306">
          <w:rPr>
            <w:rFonts w:ascii="Times New Roman" w:hAnsi="Times New Roman" w:cs="Times New Roman"/>
            <w:color w:val="0000FF"/>
            <w:sz w:val="24"/>
            <w:szCs w:val="24"/>
          </w:rPr>
          <w:t>оценка</w:t>
        </w:r>
      </w:hyperlink>
      <w:r w:rsidRPr="005D2306">
        <w:rPr>
          <w:rFonts w:ascii="Times New Roman" w:hAnsi="Times New Roman" w:cs="Times New Roman"/>
          <w:sz w:val="24"/>
          <w:szCs w:val="24"/>
        </w:rPr>
        <w:t xml:space="preserve"> ресурсного обеспечения реализации государственной программы за счет всех источников финансирования приведена в приложении 6 к государственной программе.</w:t>
      </w:r>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 xml:space="preserve">В рамках государственной программы из бюджета Удмуртской Республики бюджетам муниципальных образований в Удмуртской Республике могут предоставляться субсидии в целях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связанным с реализацией проектов в сфере государственной национальной политики по направлениям, определенным </w:t>
      </w:r>
      <w:hyperlink w:anchor="P3292" w:history="1">
        <w:r w:rsidRPr="005D2306">
          <w:rPr>
            <w:rFonts w:ascii="Times New Roman" w:hAnsi="Times New Roman" w:cs="Times New Roman"/>
            <w:color w:val="0000FF"/>
            <w:sz w:val="24"/>
            <w:szCs w:val="24"/>
          </w:rPr>
          <w:t>пунктом 3</w:t>
        </w:r>
      </w:hyperlink>
      <w:r w:rsidRPr="005D2306">
        <w:rPr>
          <w:rFonts w:ascii="Times New Roman" w:hAnsi="Times New Roman" w:cs="Times New Roman"/>
          <w:sz w:val="24"/>
          <w:szCs w:val="24"/>
        </w:rPr>
        <w:t xml:space="preserve"> Порядка предоставления и распределения субсидий из бюджета Удмуртской Республики бюджетам муниципальных образований в</w:t>
      </w:r>
      <w:proofErr w:type="gramEnd"/>
      <w:r w:rsidRPr="005D2306">
        <w:rPr>
          <w:rFonts w:ascii="Times New Roman" w:hAnsi="Times New Roman" w:cs="Times New Roman"/>
          <w:sz w:val="24"/>
          <w:szCs w:val="24"/>
        </w:rPr>
        <w:t xml:space="preserve"> Удмуртской Республике на реализацию проектов в сфере государственной национальной политики, </w:t>
      </w:r>
      <w:proofErr w:type="gramStart"/>
      <w:r w:rsidRPr="005D2306">
        <w:rPr>
          <w:rFonts w:ascii="Times New Roman" w:hAnsi="Times New Roman" w:cs="Times New Roman"/>
          <w:sz w:val="24"/>
          <w:szCs w:val="24"/>
        </w:rPr>
        <w:t>приведенного</w:t>
      </w:r>
      <w:proofErr w:type="gramEnd"/>
      <w:r w:rsidRPr="005D2306">
        <w:rPr>
          <w:rFonts w:ascii="Times New Roman" w:hAnsi="Times New Roman" w:cs="Times New Roman"/>
          <w:sz w:val="24"/>
          <w:szCs w:val="24"/>
        </w:rPr>
        <w:t xml:space="preserve"> в приложении 7 к государственной программе.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98"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10.08.2021 N 408)</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Default="005D230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D2306" w:rsidRDefault="005D2306" w:rsidP="005D2306">
      <w:pPr>
        <w:pStyle w:val="ConsPlusNormal"/>
        <w:jc w:val="right"/>
        <w:outlineLvl w:val="1"/>
        <w:rPr>
          <w:rFonts w:ascii="Times New Roman" w:hAnsi="Times New Roman" w:cs="Times New Roman"/>
          <w:sz w:val="24"/>
          <w:szCs w:val="24"/>
        </w:rPr>
        <w:sectPr w:rsidR="005D2306" w:rsidSect="005D2306">
          <w:pgSz w:w="11906" w:h="16838"/>
          <w:pgMar w:top="720" w:right="720" w:bottom="720" w:left="720" w:header="708" w:footer="708" w:gutter="0"/>
          <w:cols w:space="708"/>
          <w:docGrid w:linePitch="360"/>
        </w:sectPr>
      </w:pPr>
    </w:p>
    <w:p w:rsidR="005D2306" w:rsidRPr="005D2306" w:rsidRDefault="005D2306" w:rsidP="005D2306">
      <w:pPr>
        <w:pStyle w:val="ConsPlusNormal"/>
        <w:jc w:val="right"/>
        <w:outlineLvl w:val="1"/>
        <w:rPr>
          <w:rFonts w:ascii="Times New Roman" w:hAnsi="Times New Roman" w:cs="Times New Roman"/>
          <w:sz w:val="24"/>
          <w:szCs w:val="24"/>
        </w:rPr>
      </w:pPr>
      <w:r w:rsidRPr="005D2306">
        <w:rPr>
          <w:rFonts w:ascii="Times New Roman" w:hAnsi="Times New Roman" w:cs="Times New Roman"/>
          <w:sz w:val="24"/>
          <w:szCs w:val="24"/>
        </w:rPr>
        <w:lastRenderedPageBreak/>
        <w:t>Приложение 1</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государственной программе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 xml:space="preserve">и гармонизация </w:t>
      </w:r>
      <w:proofErr w:type="gramStart"/>
      <w:r w:rsidRPr="005D2306">
        <w:rPr>
          <w:rFonts w:ascii="Times New Roman" w:hAnsi="Times New Roman" w:cs="Times New Roman"/>
          <w:sz w:val="24"/>
          <w:szCs w:val="24"/>
        </w:rPr>
        <w:t>межэтнических</w:t>
      </w:r>
      <w:proofErr w:type="gramEnd"/>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5" w:name="P414"/>
      <w:bookmarkEnd w:id="5"/>
      <w:r w:rsidRPr="005D2306">
        <w:rPr>
          <w:rFonts w:ascii="Times New Roman" w:hAnsi="Times New Roman" w:cs="Times New Roman"/>
          <w:sz w:val="24"/>
          <w:szCs w:val="24"/>
        </w:rPr>
        <w:t>СВЕДЕНИЯ</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О СОСТАВЕ И ЗНАЧЕНИЯХ ЦЕЛЕВЫХ ПОКАЗАТЕЛЕЙ</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(ИНДИКАТОРОВ) ГОСУДАРСТВЕННОЙ ПРОГРАММЫ</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(в ред. </w:t>
            </w:r>
            <w:hyperlink r:id="rId99"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color w:val="392C69"/>
                <w:sz w:val="24"/>
                <w:szCs w:val="24"/>
              </w:rPr>
              <w:t xml:space="preserve"> Правительства УР от 29.03.2022 N 145)</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Наименование государственной программы: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spacing w:after="0" w:line="240" w:lineRule="auto"/>
        <w:rPr>
          <w:rFonts w:ascii="Times New Roman" w:hAnsi="Times New Roman" w:cs="Times New Roman"/>
          <w:sz w:val="24"/>
          <w:szCs w:val="24"/>
        </w:rPr>
        <w:sectPr w:rsidR="005D2306" w:rsidRPr="005D2306" w:rsidSect="005D2306">
          <w:pgSz w:w="16838" w:h="11906" w:orient="landscape"/>
          <w:pgMar w:top="1701" w:right="1134" w:bottom="851"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708"/>
        <w:gridCol w:w="385"/>
        <w:gridCol w:w="2186"/>
        <w:gridCol w:w="1017"/>
        <w:gridCol w:w="644"/>
        <w:gridCol w:w="664"/>
        <w:gridCol w:w="644"/>
        <w:gridCol w:w="644"/>
        <w:gridCol w:w="644"/>
        <w:gridCol w:w="752"/>
        <w:gridCol w:w="644"/>
        <w:gridCol w:w="708"/>
        <w:gridCol w:w="708"/>
        <w:gridCol w:w="708"/>
        <w:gridCol w:w="708"/>
        <w:gridCol w:w="773"/>
        <w:gridCol w:w="752"/>
        <w:gridCol w:w="741"/>
      </w:tblGrid>
      <w:tr w:rsidR="005D2306" w:rsidRPr="005D2306" w:rsidTr="005D2306">
        <w:tc>
          <w:tcPr>
            <w:tcW w:w="466" w:type="pct"/>
            <w:gridSpan w:val="2"/>
            <w:vMerge w:val="restar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lastRenderedPageBreak/>
              <w:t>Код аналитической программной классификации</w:t>
            </w:r>
          </w:p>
        </w:tc>
        <w:tc>
          <w:tcPr>
            <w:tcW w:w="131" w:type="pct"/>
            <w:vMerge w:val="restar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 xml:space="preserve">N </w:t>
            </w:r>
            <w:proofErr w:type="gramStart"/>
            <w:r w:rsidRPr="005D2306">
              <w:rPr>
                <w:rFonts w:ascii="Times New Roman" w:hAnsi="Times New Roman" w:cs="Times New Roman"/>
                <w:sz w:val="16"/>
                <w:szCs w:val="16"/>
              </w:rPr>
              <w:t>п</w:t>
            </w:r>
            <w:proofErr w:type="gramEnd"/>
            <w:r w:rsidRPr="005D2306">
              <w:rPr>
                <w:rFonts w:ascii="Times New Roman" w:hAnsi="Times New Roman" w:cs="Times New Roman"/>
                <w:sz w:val="16"/>
                <w:szCs w:val="16"/>
              </w:rPr>
              <w:t>/п</w:t>
            </w:r>
          </w:p>
        </w:tc>
        <w:tc>
          <w:tcPr>
            <w:tcW w:w="744" w:type="pct"/>
            <w:vMerge w:val="restar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Наименование целевого показателя (индикатора)</w:t>
            </w:r>
          </w:p>
        </w:tc>
        <w:tc>
          <w:tcPr>
            <w:tcW w:w="346" w:type="pct"/>
            <w:vMerge w:val="restar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Единица измерения</w:t>
            </w:r>
          </w:p>
        </w:tc>
        <w:tc>
          <w:tcPr>
            <w:tcW w:w="3312" w:type="pct"/>
            <w:gridSpan w:val="14"/>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Значения целевых показателей (индикаторов)</w:t>
            </w:r>
          </w:p>
        </w:tc>
      </w:tr>
      <w:tr w:rsidR="005D2306" w:rsidRPr="005D2306" w:rsidTr="005D2306">
        <w:tc>
          <w:tcPr>
            <w:tcW w:w="466" w:type="pct"/>
            <w:gridSpan w:val="2"/>
            <w:vMerge/>
          </w:tcPr>
          <w:p w:rsidR="005D2306" w:rsidRPr="005D2306" w:rsidRDefault="005D2306" w:rsidP="005D2306">
            <w:pPr>
              <w:spacing w:after="0" w:line="240" w:lineRule="auto"/>
              <w:rPr>
                <w:rFonts w:ascii="Times New Roman" w:hAnsi="Times New Roman" w:cs="Times New Roman"/>
                <w:sz w:val="16"/>
                <w:szCs w:val="16"/>
              </w:rPr>
            </w:pPr>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vMerge/>
          </w:tcPr>
          <w:p w:rsidR="005D2306" w:rsidRPr="005D2306" w:rsidRDefault="005D2306" w:rsidP="005D2306">
            <w:pPr>
              <w:spacing w:after="0" w:line="240" w:lineRule="auto"/>
              <w:rPr>
                <w:rFonts w:ascii="Times New Roman" w:hAnsi="Times New Roman" w:cs="Times New Roman"/>
                <w:sz w:val="16"/>
                <w:szCs w:val="16"/>
              </w:rPr>
            </w:pPr>
          </w:p>
        </w:tc>
        <w:tc>
          <w:tcPr>
            <w:tcW w:w="346" w:type="pct"/>
            <w:vMerge/>
          </w:tcPr>
          <w:p w:rsidR="005D2306" w:rsidRPr="005D2306" w:rsidRDefault="005D2306" w:rsidP="005D2306">
            <w:pPr>
              <w:spacing w:after="0" w:line="240" w:lineRule="auto"/>
              <w:rPr>
                <w:rFonts w:ascii="Times New Roman" w:hAnsi="Times New Roman" w:cs="Times New Roman"/>
                <w:sz w:val="16"/>
                <w:szCs w:val="16"/>
              </w:rPr>
            </w:pP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2012 г.</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2013 г.</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2014 г.</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2015 г.</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2016 г.</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2017 г.</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2018 г.</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2019 г.</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2020 г.</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2021 г.</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2022 г.</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2023 г.</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2024 г.</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2025 г.</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ГП</w:t>
            </w:r>
          </w:p>
        </w:tc>
        <w:tc>
          <w:tcPr>
            <w:tcW w:w="241" w:type="pct"/>
          </w:tcPr>
          <w:p w:rsidR="005D2306" w:rsidRPr="005D2306" w:rsidRDefault="005D2306" w:rsidP="005D2306">
            <w:pPr>
              <w:pStyle w:val="ConsPlusNormal"/>
              <w:jc w:val="center"/>
              <w:rPr>
                <w:rFonts w:ascii="Times New Roman" w:hAnsi="Times New Roman" w:cs="Times New Roman"/>
                <w:sz w:val="16"/>
                <w:szCs w:val="16"/>
              </w:rPr>
            </w:pPr>
            <w:proofErr w:type="spellStart"/>
            <w:r w:rsidRPr="005D2306">
              <w:rPr>
                <w:rFonts w:ascii="Times New Roman" w:hAnsi="Times New Roman" w:cs="Times New Roman"/>
                <w:sz w:val="16"/>
                <w:szCs w:val="16"/>
              </w:rPr>
              <w:t>Пп</w:t>
            </w:r>
            <w:proofErr w:type="spellEnd"/>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vMerge/>
          </w:tcPr>
          <w:p w:rsidR="005D2306" w:rsidRPr="005D2306" w:rsidRDefault="005D2306" w:rsidP="005D2306">
            <w:pPr>
              <w:spacing w:after="0" w:line="240" w:lineRule="auto"/>
              <w:rPr>
                <w:rFonts w:ascii="Times New Roman" w:hAnsi="Times New Roman" w:cs="Times New Roman"/>
                <w:sz w:val="16"/>
                <w:szCs w:val="16"/>
              </w:rPr>
            </w:pPr>
          </w:p>
        </w:tc>
        <w:tc>
          <w:tcPr>
            <w:tcW w:w="346" w:type="pct"/>
            <w:vMerge/>
          </w:tcPr>
          <w:p w:rsidR="005D2306" w:rsidRPr="005D2306" w:rsidRDefault="005D2306" w:rsidP="005D2306">
            <w:pPr>
              <w:spacing w:after="0" w:line="240" w:lineRule="auto"/>
              <w:rPr>
                <w:rFonts w:ascii="Times New Roman" w:hAnsi="Times New Roman" w:cs="Times New Roman"/>
                <w:sz w:val="16"/>
                <w:szCs w:val="16"/>
              </w:rPr>
            </w:pP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отчет</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оценка</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прогноз</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прогноз</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прогноз</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rPr>
                <w:rFonts w:ascii="Times New Roman" w:hAnsi="Times New Roman" w:cs="Times New Roman"/>
                <w:sz w:val="16"/>
                <w:szCs w:val="16"/>
              </w:rPr>
            </w:pPr>
          </w:p>
        </w:tc>
        <w:tc>
          <w:tcPr>
            <w:tcW w:w="131" w:type="pct"/>
          </w:tcPr>
          <w:p w:rsidR="005D2306" w:rsidRPr="005D2306" w:rsidRDefault="005D2306" w:rsidP="005D2306">
            <w:pPr>
              <w:pStyle w:val="ConsPlusNormal"/>
              <w:rPr>
                <w:rFonts w:ascii="Times New Roman" w:hAnsi="Times New Roman" w:cs="Times New Roman"/>
                <w:sz w:val="16"/>
                <w:szCs w:val="16"/>
              </w:rPr>
            </w:pPr>
          </w:p>
        </w:tc>
        <w:tc>
          <w:tcPr>
            <w:tcW w:w="4403" w:type="pct"/>
            <w:gridSpan w:val="16"/>
          </w:tcPr>
          <w:p w:rsidR="005D2306" w:rsidRPr="005D2306" w:rsidRDefault="005D2306" w:rsidP="005D2306">
            <w:pPr>
              <w:pStyle w:val="ConsPlusNormal"/>
              <w:jc w:val="center"/>
              <w:outlineLvl w:val="2"/>
              <w:rPr>
                <w:rFonts w:ascii="Times New Roman" w:hAnsi="Times New Roman" w:cs="Times New Roman"/>
                <w:sz w:val="16"/>
                <w:szCs w:val="16"/>
              </w:rPr>
            </w:pPr>
            <w:r w:rsidRPr="005D2306">
              <w:rPr>
                <w:rFonts w:ascii="Times New Roman" w:hAnsi="Times New Roman" w:cs="Times New Roman"/>
                <w:sz w:val="16"/>
                <w:szCs w:val="16"/>
              </w:rPr>
              <w:t>Государственная программа "</w:t>
            </w:r>
            <w:proofErr w:type="spellStart"/>
            <w:r w:rsidRPr="005D2306">
              <w:rPr>
                <w:rFonts w:ascii="Times New Roman" w:hAnsi="Times New Roman" w:cs="Times New Roman"/>
                <w:sz w:val="16"/>
                <w:szCs w:val="16"/>
              </w:rPr>
              <w:t>Этносоциальное</w:t>
            </w:r>
            <w:proofErr w:type="spellEnd"/>
            <w:r w:rsidRPr="005D2306">
              <w:rPr>
                <w:rFonts w:ascii="Times New Roman" w:hAnsi="Times New Roman" w:cs="Times New Roman"/>
                <w:sz w:val="16"/>
                <w:szCs w:val="16"/>
              </w:rPr>
              <w:t xml:space="preserve"> развитие и гармонизация межэтнических отношений"</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00</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Доля граждан, положительно оценивающих состояние межнациональных отношений в Удмуртии</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66,0</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52,5</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66,0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66,8</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67,3</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88,2</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80,9</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77,4</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89,1</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87,2</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84,0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84,5</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85,0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85,1</w:t>
            </w:r>
          </w:p>
        </w:tc>
      </w:tr>
      <w:tr w:rsidR="005D2306" w:rsidRPr="005D2306" w:rsidTr="005D2306">
        <w:tc>
          <w:tcPr>
            <w:tcW w:w="226" w:type="pct"/>
            <w:vMerge w:val="restar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vMerge w:val="restar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00</w:t>
            </w:r>
          </w:p>
        </w:tc>
        <w:tc>
          <w:tcPr>
            <w:tcW w:w="131" w:type="pct"/>
            <w:vMerge w:val="restar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Численность участников проектов и мероприятий, реализуемых в рамках государственной программы, в том числе:</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тыс. чел.</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595</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623</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635</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640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645</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780,537</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791</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807</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823,5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854</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830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840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850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860</w:t>
            </w:r>
          </w:p>
        </w:tc>
      </w:tr>
      <w:tr w:rsidR="005D2306" w:rsidRPr="005D2306" w:rsidTr="005D2306">
        <w:tc>
          <w:tcPr>
            <w:tcW w:w="226" w:type="pct"/>
            <w:vMerge/>
          </w:tcPr>
          <w:p w:rsidR="005D2306" w:rsidRPr="005D2306" w:rsidRDefault="005D2306" w:rsidP="005D2306">
            <w:pPr>
              <w:spacing w:after="0" w:line="240" w:lineRule="auto"/>
              <w:rPr>
                <w:rFonts w:ascii="Times New Roman" w:hAnsi="Times New Roman" w:cs="Times New Roman"/>
                <w:sz w:val="16"/>
                <w:szCs w:val="16"/>
              </w:rPr>
            </w:pPr>
          </w:p>
        </w:tc>
        <w:tc>
          <w:tcPr>
            <w:tcW w:w="241" w:type="pct"/>
            <w:vMerge/>
          </w:tcPr>
          <w:p w:rsidR="005D2306" w:rsidRPr="005D2306" w:rsidRDefault="005D2306" w:rsidP="005D2306">
            <w:pPr>
              <w:spacing w:after="0" w:line="240" w:lineRule="auto"/>
              <w:rPr>
                <w:rFonts w:ascii="Times New Roman" w:hAnsi="Times New Roman" w:cs="Times New Roman"/>
                <w:sz w:val="16"/>
                <w:szCs w:val="16"/>
              </w:rPr>
            </w:pPr>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Количество участников мероприятий, направленных на укрепление общероссийского гражданского единства</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тыс. чел.</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568,717</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186,282</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37,976</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164,945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157,995</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r>
      <w:tr w:rsidR="005D2306" w:rsidRPr="005D2306" w:rsidTr="005D2306">
        <w:tc>
          <w:tcPr>
            <w:tcW w:w="226" w:type="pct"/>
            <w:vMerge/>
          </w:tcPr>
          <w:p w:rsidR="005D2306" w:rsidRPr="005D2306" w:rsidRDefault="005D2306" w:rsidP="005D2306">
            <w:pPr>
              <w:spacing w:after="0" w:line="240" w:lineRule="auto"/>
              <w:rPr>
                <w:rFonts w:ascii="Times New Roman" w:hAnsi="Times New Roman" w:cs="Times New Roman"/>
                <w:sz w:val="16"/>
                <w:szCs w:val="16"/>
              </w:rPr>
            </w:pPr>
          </w:p>
        </w:tc>
        <w:tc>
          <w:tcPr>
            <w:tcW w:w="241" w:type="pct"/>
            <w:vMerge/>
          </w:tcPr>
          <w:p w:rsidR="005D2306" w:rsidRPr="005D2306" w:rsidRDefault="005D2306" w:rsidP="005D2306">
            <w:pPr>
              <w:spacing w:after="0" w:line="240" w:lineRule="auto"/>
              <w:rPr>
                <w:rFonts w:ascii="Times New Roman" w:hAnsi="Times New Roman" w:cs="Times New Roman"/>
                <w:sz w:val="16"/>
                <w:szCs w:val="16"/>
              </w:rPr>
            </w:pPr>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Численность участников мероприятий, направленных на этнокультурное развитие народов России</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тыс. чел.</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211,82</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278,2</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132,754</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86,8</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133,73</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r>
      <w:tr w:rsidR="005D2306" w:rsidRPr="005D2306" w:rsidTr="005D2306">
        <w:tc>
          <w:tcPr>
            <w:tcW w:w="226" w:type="pct"/>
            <w:vMerge/>
          </w:tcPr>
          <w:p w:rsidR="005D2306" w:rsidRPr="005D2306" w:rsidRDefault="005D2306" w:rsidP="005D2306">
            <w:pPr>
              <w:spacing w:after="0" w:line="240" w:lineRule="auto"/>
              <w:rPr>
                <w:rFonts w:ascii="Times New Roman" w:hAnsi="Times New Roman" w:cs="Times New Roman"/>
                <w:sz w:val="16"/>
                <w:szCs w:val="16"/>
              </w:rPr>
            </w:pPr>
          </w:p>
        </w:tc>
        <w:tc>
          <w:tcPr>
            <w:tcW w:w="241" w:type="pct"/>
            <w:vMerge/>
          </w:tcPr>
          <w:p w:rsidR="005D2306" w:rsidRPr="005D2306" w:rsidRDefault="005D2306" w:rsidP="005D2306">
            <w:pPr>
              <w:spacing w:after="0" w:line="240" w:lineRule="auto"/>
              <w:rPr>
                <w:rFonts w:ascii="Times New Roman" w:hAnsi="Times New Roman" w:cs="Times New Roman"/>
                <w:sz w:val="16"/>
                <w:szCs w:val="16"/>
              </w:rPr>
            </w:pPr>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Количество участников мероприятий, направленных на сохранение и поддержку русского языка как государственного языка Российской Федерации</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чел.</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3040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3500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4000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4500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5000</w:t>
            </w:r>
          </w:p>
        </w:tc>
      </w:tr>
      <w:tr w:rsidR="005D2306" w:rsidRPr="005D2306" w:rsidTr="005D2306">
        <w:tc>
          <w:tcPr>
            <w:tcW w:w="226" w:type="pct"/>
            <w:vMerge/>
          </w:tcPr>
          <w:p w:rsidR="005D2306" w:rsidRPr="005D2306" w:rsidRDefault="005D2306" w:rsidP="005D2306">
            <w:pPr>
              <w:spacing w:after="0" w:line="240" w:lineRule="auto"/>
              <w:rPr>
                <w:rFonts w:ascii="Times New Roman" w:hAnsi="Times New Roman" w:cs="Times New Roman"/>
                <w:sz w:val="16"/>
                <w:szCs w:val="16"/>
              </w:rPr>
            </w:pPr>
          </w:p>
        </w:tc>
        <w:tc>
          <w:tcPr>
            <w:tcW w:w="241" w:type="pct"/>
            <w:vMerge/>
          </w:tcPr>
          <w:p w:rsidR="005D2306" w:rsidRPr="005D2306" w:rsidRDefault="005D2306" w:rsidP="005D2306">
            <w:pPr>
              <w:spacing w:after="0" w:line="240" w:lineRule="auto"/>
              <w:rPr>
                <w:rFonts w:ascii="Times New Roman" w:hAnsi="Times New Roman" w:cs="Times New Roman"/>
                <w:sz w:val="16"/>
                <w:szCs w:val="16"/>
              </w:rPr>
            </w:pPr>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Количество участников мероприятий, направленных на социально-культурную адаптацию и интеграцию иностранных граждан в Российской Федерации</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чел.</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527</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550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650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700</w:t>
            </w:r>
          </w:p>
        </w:tc>
      </w:tr>
      <w:tr w:rsidR="005D2306" w:rsidRPr="005D2306" w:rsidTr="005D2306">
        <w:tc>
          <w:tcPr>
            <w:tcW w:w="226" w:type="pct"/>
            <w:vMerge/>
          </w:tcPr>
          <w:p w:rsidR="005D2306" w:rsidRPr="005D2306" w:rsidRDefault="005D2306" w:rsidP="005D2306">
            <w:pPr>
              <w:spacing w:after="0" w:line="240" w:lineRule="auto"/>
              <w:rPr>
                <w:rFonts w:ascii="Times New Roman" w:hAnsi="Times New Roman" w:cs="Times New Roman"/>
                <w:sz w:val="16"/>
                <w:szCs w:val="16"/>
              </w:rPr>
            </w:pPr>
          </w:p>
        </w:tc>
        <w:tc>
          <w:tcPr>
            <w:tcW w:w="241" w:type="pct"/>
            <w:vMerge/>
          </w:tcPr>
          <w:p w:rsidR="005D2306" w:rsidRPr="005D2306" w:rsidRDefault="005D2306" w:rsidP="005D2306">
            <w:pPr>
              <w:spacing w:after="0" w:line="240" w:lineRule="auto"/>
              <w:rPr>
                <w:rFonts w:ascii="Times New Roman" w:hAnsi="Times New Roman" w:cs="Times New Roman"/>
                <w:sz w:val="16"/>
                <w:szCs w:val="16"/>
              </w:rPr>
            </w:pPr>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Количество участников мероприятий, направленных на развитие государственно-</w:t>
            </w:r>
            <w:r w:rsidRPr="005D2306">
              <w:rPr>
                <w:rFonts w:ascii="Times New Roman" w:hAnsi="Times New Roman" w:cs="Times New Roman"/>
                <w:sz w:val="16"/>
                <w:szCs w:val="16"/>
              </w:rPr>
              <w:lastRenderedPageBreak/>
              <w:t>общественного партнерства в сфере государственной национальной политики Российской Федерации</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lastRenderedPageBreak/>
              <w:t>чел.</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545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600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850</w:t>
            </w:r>
          </w:p>
        </w:tc>
      </w:tr>
      <w:tr w:rsidR="005D2306" w:rsidRPr="005D2306" w:rsidTr="005D2306">
        <w:tc>
          <w:tcPr>
            <w:tcW w:w="226" w:type="pct"/>
            <w:vMerge/>
          </w:tcPr>
          <w:p w:rsidR="005D2306" w:rsidRPr="005D2306" w:rsidRDefault="005D2306" w:rsidP="005D2306">
            <w:pPr>
              <w:spacing w:after="0" w:line="240" w:lineRule="auto"/>
              <w:rPr>
                <w:rFonts w:ascii="Times New Roman" w:hAnsi="Times New Roman" w:cs="Times New Roman"/>
                <w:sz w:val="16"/>
                <w:szCs w:val="16"/>
              </w:rPr>
            </w:pPr>
          </w:p>
        </w:tc>
        <w:tc>
          <w:tcPr>
            <w:tcW w:w="241" w:type="pct"/>
            <w:vMerge/>
          </w:tcPr>
          <w:p w:rsidR="005D2306" w:rsidRPr="005D2306" w:rsidRDefault="005D2306" w:rsidP="005D2306">
            <w:pPr>
              <w:spacing w:after="0" w:line="240" w:lineRule="auto"/>
              <w:rPr>
                <w:rFonts w:ascii="Times New Roman" w:hAnsi="Times New Roman" w:cs="Times New Roman"/>
                <w:sz w:val="16"/>
                <w:szCs w:val="16"/>
              </w:rPr>
            </w:pPr>
          </w:p>
        </w:tc>
        <w:tc>
          <w:tcPr>
            <w:tcW w:w="131" w:type="pct"/>
            <w:vMerge/>
          </w:tcPr>
          <w:p w:rsidR="005D2306" w:rsidRPr="005D2306" w:rsidRDefault="005D2306" w:rsidP="005D2306">
            <w:pPr>
              <w:spacing w:after="0" w:line="240" w:lineRule="auto"/>
              <w:rPr>
                <w:rFonts w:ascii="Times New Roman" w:hAnsi="Times New Roman" w:cs="Times New Roman"/>
                <w:sz w:val="16"/>
                <w:szCs w:val="16"/>
              </w:rPr>
            </w:pP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Количество участников мероприятий, направленных на профилактику экстремизма на национальной и религиозной почве</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чел.</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2195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2300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2600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2900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3200</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00</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Количество межэтнических и межрелигиозных конфликтов</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ед.</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outlineLvl w:val="3"/>
              <w:rPr>
                <w:rFonts w:ascii="Times New Roman" w:hAnsi="Times New Roman" w:cs="Times New Roman"/>
                <w:sz w:val="16"/>
                <w:szCs w:val="16"/>
              </w:rPr>
            </w:pPr>
            <w:r w:rsidRPr="005D2306">
              <w:rPr>
                <w:rFonts w:ascii="Times New Roman" w:hAnsi="Times New Roman" w:cs="Times New Roman"/>
                <w:sz w:val="16"/>
                <w:szCs w:val="16"/>
              </w:rPr>
              <w:t>01</w:t>
            </w:r>
          </w:p>
        </w:tc>
        <w:tc>
          <w:tcPr>
            <w:tcW w:w="131" w:type="pct"/>
          </w:tcPr>
          <w:p w:rsidR="005D2306" w:rsidRPr="005D2306" w:rsidRDefault="005D2306" w:rsidP="005D2306">
            <w:pPr>
              <w:pStyle w:val="ConsPlusNormal"/>
              <w:rPr>
                <w:rFonts w:ascii="Times New Roman" w:hAnsi="Times New Roman" w:cs="Times New Roman"/>
                <w:sz w:val="16"/>
                <w:szCs w:val="16"/>
              </w:rPr>
            </w:pPr>
          </w:p>
        </w:tc>
        <w:tc>
          <w:tcPr>
            <w:tcW w:w="4403" w:type="pct"/>
            <w:gridSpan w:val="16"/>
          </w:tcPr>
          <w:p w:rsidR="005D2306" w:rsidRPr="005D2306" w:rsidRDefault="005D2306" w:rsidP="005D2306">
            <w:pPr>
              <w:pStyle w:val="ConsPlusNormal"/>
              <w:jc w:val="center"/>
              <w:rPr>
                <w:rFonts w:ascii="Times New Roman" w:hAnsi="Times New Roman" w:cs="Times New Roman"/>
                <w:sz w:val="16"/>
                <w:szCs w:val="16"/>
              </w:rPr>
            </w:pPr>
            <w:hyperlink w:anchor="P139" w:history="1">
              <w:r w:rsidRPr="005D2306">
                <w:rPr>
                  <w:rFonts w:ascii="Times New Roman" w:hAnsi="Times New Roman" w:cs="Times New Roman"/>
                  <w:color w:val="0000FF"/>
                  <w:sz w:val="16"/>
                  <w:szCs w:val="16"/>
                </w:rPr>
                <w:t>Подпрограмма</w:t>
              </w:r>
            </w:hyperlink>
            <w:r w:rsidRPr="005D2306">
              <w:rPr>
                <w:rFonts w:ascii="Times New Roman" w:hAnsi="Times New Roman" w:cs="Times New Roman"/>
                <w:sz w:val="16"/>
                <w:szCs w:val="16"/>
              </w:rPr>
              <w:t xml:space="preserve"> "Гармонизация межэтнических отношений, профилактика экстремизма и терроризма в Удмуртской Республике"</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01</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Доля граждан, отмечающих отсутствие в отношении себя дискриминации по признаку национальной принадлежности, в общем количестве опрошенных граждан</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93,9</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89,4</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91,4</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90,3</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89,3</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90,9</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86,6</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89,8</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92,4</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91,3</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87,0</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87,1</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87,2</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87,3</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01</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Доля граждан, отмечающих отсутствие по отношению к другим дискриминации по признаку национальной принадлежности, в общем количестве опрошенных граждан</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77,5</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75,8</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76,5</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84,8</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86,0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91,8</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94,9</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95,0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81,8</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83,3</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94,9</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94,9</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95,0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95,0</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01</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политики, в общем количестве государственных и муниципальных служащих</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12,3</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15,8</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19,3</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22,8</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26,8</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33,83</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37,7</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46,1</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50,9</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61,5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44,3</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48,3</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52,3</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56,3</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outlineLvl w:val="3"/>
              <w:rPr>
                <w:rFonts w:ascii="Times New Roman" w:hAnsi="Times New Roman" w:cs="Times New Roman"/>
                <w:sz w:val="16"/>
                <w:szCs w:val="16"/>
              </w:rPr>
            </w:pPr>
            <w:r w:rsidRPr="005D2306">
              <w:rPr>
                <w:rFonts w:ascii="Times New Roman" w:hAnsi="Times New Roman" w:cs="Times New Roman"/>
                <w:sz w:val="16"/>
                <w:szCs w:val="16"/>
              </w:rPr>
              <w:t>02</w:t>
            </w:r>
          </w:p>
        </w:tc>
        <w:tc>
          <w:tcPr>
            <w:tcW w:w="131" w:type="pct"/>
          </w:tcPr>
          <w:p w:rsidR="005D2306" w:rsidRPr="005D2306" w:rsidRDefault="005D2306" w:rsidP="005D2306">
            <w:pPr>
              <w:pStyle w:val="ConsPlusNormal"/>
              <w:rPr>
                <w:rFonts w:ascii="Times New Roman" w:hAnsi="Times New Roman" w:cs="Times New Roman"/>
                <w:sz w:val="16"/>
                <w:szCs w:val="16"/>
              </w:rPr>
            </w:pPr>
          </w:p>
        </w:tc>
        <w:tc>
          <w:tcPr>
            <w:tcW w:w="4403" w:type="pct"/>
            <w:gridSpan w:val="16"/>
          </w:tcPr>
          <w:p w:rsidR="005D2306" w:rsidRPr="005D2306" w:rsidRDefault="005D2306" w:rsidP="005D2306">
            <w:pPr>
              <w:pStyle w:val="ConsPlusNormal"/>
              <w:jc w:val="center"/>
              <w:rPr>
                <w:rFonts w:ascii="Times New Roman" w:hAnsi="Times New Roman" w:cs="Times New Roman"/>
                <w:sz w:val="16"/>
                <w:szCs w:val="16"/>
              </w:rPr>
            </w:pPr>
            <w:hyperlink w:anchor="P227" w:history="1">
              <w:r w:rsidRPr="005D2306">
                <w:rPr>
                  <w:rFonts w:ascii="Times New Roman" w:hAnsi="Times New Roman" w:cs="Times New Roman"/>
                  <w:color w:val="0000FF"/>
                  <w:sz w:val="16"/>
                  <w:szCs w:val="16"/>
                </w:rPr>
                <w:t>Подпрограмма</w:t>
              </w:r>
            </w:hyperlink>
            <w:r w:rsidRPr="005D2306">
              <w:rPr>
                <w:rFonts w:ascii="Times New Roman" w:hAnsi="Times New Roman" w:cs="Times New Roman"/>
                <w:sz w:val="16"/>
                <w:szCs w:val="16"/>
              </w:rPr>
              <w:t xml:space="preserve"> "Сохранение и развитие языков народов Удмуртии"</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02</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w:t>
            </w:r>
          </w:p>
        </w:tc>
        <w:tc>
          <w:tcPr>
            <w:tcW w:w="744" w:type="pct"/>
          </w:tcPr>
          <w:p w:rsidR="005D2306" w:rsidRPr="005D2306" w:rsidRDefault="005D2306" w:rsidP="005D2306">
            <w:pPr>
              <w:pStyle w:val="ConsPlusNormal"/>
              <w:rPr>
                <w:rFonts w:ascii="Times New Roman" w:hAnsi="Times New Roman" w:cs="Times New Roman"/>
                <w:sz w:val="16"/>
                <w:szCs w:val="16"/>
              </w:rPr>
            </w:pPr>
            <w:proofErr w:type="gramStart"/>
            <w:r w:rsidRPr="005D2306">
              <w:rPr>
                <w:rFonts w:ascii="Times New Roman" w:hAnsi="Times New Roman" w:cs="Times New Roman"/>
                <w:sz w:val="16"/>
                <w:szCs w:val="16"/>
              </w:rPr>
              <w:t xml:space="preserve">Количество оцифрованных и размещенных в сети </w:t>
            </w:r>
            <w:r w:rsidRPr="005D2306">
              <w:rPr>
                <w:rFonts w:ascii="Times New Roman" w:hAnsi="Times New Roman" w:cs="Times New Roman"/>
                <w:sz w:val="16"/>
                <w:szCs w:val="16"/>
              </w:rPr>
              <w:lastRenderedPageBreak/>
              <w:t xml:space="preserve">"Интернет" страниц полнотекстовой </w:t>
            </w:r>
            <w:proofErr w:type="spellStart"/>
            <w:r w:rsidRPr="005D2306">
              <w:rPr>
                <w:rFonts w:ascii="Times New Roman" w:hAnsi="Times New Roman" w:cs="Times New Roman"/>
                <w:sz w:val="16"/>
                <w:szCs w:val="16"/>
              </w:rPr>
              <w:t>web</w:t>
            </w:r>
            <w:proofErr w:type="spellEnd"/>
            <w:r w:rsidRPr="005D2306">
              <w:rPr>
                <w:rFonts w:ascii="Times New Roman" w:hAnsi="Times New Roman" w:cs="Times New Roman"/>
                <w:sz w:val="16"/>
                <w:szCs w:val="16"/>
              </w:rPr>
              <w:t>-библиотеки на удмуртском языке</w:t>
            </w:r>
            <w:proofErr w:type="gramEnd"/>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lastRenderedPageBreak/>
              <w:t>тыс. стр.</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10,0</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6,76</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6,8</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6,85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6,4</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6,4</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6,4</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6,4</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6,4</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lastRenderedPageBreak/>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02</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Количество поддержанных этнокультурных школ и курсов изучения родного языка</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ед.</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11</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22</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26</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43</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39</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34</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52</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35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44</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12</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12</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12</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12</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outlineLvl w:val="3"/>
              <w:rPr>
                <w:rFonts w:ascii="Times New Roman" w:hAnsi="Times New Roman" w:cs="Times New Roman"/>
                <w:sz w:val="16"/>
                <w:szCs w:val="16"/>
              </w:rPr>
            </w:pPr>
            <w:r w:rsidRPr="005D2306">
              <w:rPr>
                <w:rFonts w:ascii="Times New Roman" w:hAnsi="Times New Roman" w:cs="Times New Roman"/>
                <w:sz w:val="16"/>
                <w:szCs w:val="16"/>
              </w:rPr>
              <w:t>03</w:t>
            </w:r>
          </w:p>
        </w:tc>
        <w:tc>
          <w:tcPr>
            <w:tcW w:w="131" w:type="pct"/>
          </w:tcPr>
          <w:p w:rsidR="005D2306" w:rsidRPr="005D2306" w:rsidRDefault="005D2306" w:rsidP="005D2306">
            <w:pPr>
              <w:pStyle w:val="ConsPlusNormal"/>
              <w:rPr>
                <w:rFonts w:ascii="Times New Roman" w:hAnsi="Times New Roman" w:cs="Times New Roman"/>
                <w:sz w:val="16"/>
                <w:szCs w:val="16"/>
              </w:rPr>
            </w:pPr>
          </w:p>
        </w:tc>
        <w:tc>
          <w:tcPr>
            <w:tcW w:w="4403" w:type="pct"/>
            <w:gridSpan w:val="16"/>
          </w:tcPr>
          <w:p w:rsidR="005D2306" w:rsidRPr="005D2306" w:rsidRDefault="005D2306" w:rsidP="005D2306">
            <w:pPr>
              <w:pStyle w:val="ConsPlusNormal"/>
              <w:jc w:val="center"/>
              <w:rPr>
                <w:rFonts w:ascii="Times New Roman" w:hAnsi="Times New Roman" w:cs="Times New Roman"/>
                <w:sz w:val="16"/>
                <w:szCs w:val="16"/>
              </w:rPr>
            </w:pPr>
            <w:hyperlink w:anchor="P302" w:history="1">
              <w:r w:rsidRPr="005D2306">
                <w:rPr>
                  <w:rFonts w:ascii="Times New Roman" w:hAnsi="Times New Roman" w:cs="Times New Roman"/>
                  <w:color w:val="0000FF"/>
                  <w:sz w:val="16"/>
                  <w:szCs w:val="16"/>
                </w:rPr>
                <w:t>Подпрограмма</w:t>
              </w:r>
            </w:hyperlink>
            <w:r w:rsidRPr="005D2306">
              <w:rPr>
                <w:rFonts w:ascii="Times New Roman" w:hAnsi="Times New Roman" w:cs="Times New Roman"/>
                <w:sz w:val="16"/>
                <w:szCs w:val="16"/>
              </w:rPr>
              <w:t xml:space="preserve"> "Создание условий для реализации государственной программы"</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03</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Доля документов, имеющих нарушения по регламентированным срокам исполнения</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17,7</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8,4</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4,0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0,5</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0,5</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0,5</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0,4</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0,4</w:t>
            </w:r>
          </w:p>
        </w:tc>
      </w:tr>
      <w:tr w:rsidR="005D2306" w:rsidRPr="005D2306" w:rsidTr="005D2306">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03</w:t>
            </w:r>
          </w:p>
        </w:tc>
        <w:tc>
          <w:tcPr>
            <w:tcW w:w="13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2</w:t>
            </w:r>
          </w:p>
        </w:tc>
        <w:tc>
          <w:tcPr>
            <w:tcW w:w="744" w:type="pct"/>
          </w:tcPr>
          <w:p w:rsidR="005D2306" w:rsidRPr="005D2306" w:rsidRDefault="005D2306" w:rsidP="005D2306">
            <w:pPr>
              <w:pStyle w:val="ConsPlusNormal"/>
              <w:rPr>
                <w:rFonts w:ascii="Times New Roman" w:hAnsi="Times New Roman" w:cs="Times New Roman"/>
                <w:sz w:val="16"/>
                <w:szCs w:val="16"/>
              </w:rPr>
            </w:pPr>
            <w:r w:rsidRPr="005D2306">
              <w:rPr>
                <w:rFonts w:ascii="Times New Roman" w:hAnsi="Times New Roman" w:cs="Times New Roman"/>
                <w:sz w:val="16"/>
                <w:szCs w:val="16"/>
              </w:rPr>
              <w:t>Уровень выполнения значений целевых показателей (индикаторов) государственной программы</w:t>
            </w:r>
          </w:p>
        </w:tc>
        <w:tc>
          <w:tcPr>
            <w:tcW w:w="34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w:t>
            </w:r>
          </w:p>
        </w:tc>
        <w:tc>
          <w:tcPr>
            <w:tcW w:w="22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80</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85</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95</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95</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95</w:t>
            </w:r>
          </w:p>
        </w:tc>
        <w:tc>
          <w:tcPr>
            <w:tcW w:w="219"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97, 5</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100, 0</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98,6</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99,2</w:t>
            </w:r>
          </w:p>
        </w:tc>
        <w:tc>
          <w:tcPr>
            <w:tcW w:w="241"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98,7</w:t>
            </w:r>
          </w:p>
        </w:tc>
        <w:tc>
          <w:tcPr>
            <w:tcW w:w="263"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99,3</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99,6</w:t>
            </w:r>
          </w:p>
        </w:tc>
        <w:tc>
          <w:tcPr>
            <w:tcW w:w="256" w:type="pct"/>
          </w:tcPr>
          <w:p w:rsidR="005D2306" w:rsidRPr="005D2306" w:rsidRDefault="005D2306" w:rsidP="005D2306">
            <w:pPr>
              <w:pStyle w:val="ConsPlusNormal"/>
              <w:jc w:val="center"/>
              <w:rPr>
                <w:rFonts w:ascii="Times New Roman" w:hAnsi="Times New Roman" w:cs="Times New Roman"/>
                <w:sz w:val="16"/>
                <w:szCs w:val="16"/>
              </w:rPr>
            </w:pPr>
            <w:r w:rsidRPr="005D2306">
              <w:rPr>
                <w:rFonts w:ascii="Times New Roman" w:hAnsi="Times New Roman" w:cs="Times New Roman"/>
                <w:sz w:val="16"/>
                <w:szCs w:val="16"/>
              </w:rPr>
              <w:t>99,9</w:t>
            </w:r>
          </w:p>
        </w:tc>
      </w:tr>
    </w:tbl>
    <w:p w:rsidR="005D2306" w:rsidRPr="005D2306" w:rsidRDefault="005D2306" w:rsidP="005D2306">
      <w:pPr>
        <w:spacing w:after="0" w:line="240" w:lineRule="auto"/>
        <w:rPr>
          <w:rFonts w:ascii="Times New Roman" w:hAnsi="Times New Roman" w:cs="Times New Roman"/>
          <w:sz w:val="24"/>
          <w:szCs w:val="24"/>
        </w:rPr>
        <w:sectPr w:rsidR="005D2306" w:rsidRPr="005D2306" w:rsidSect="005D2306">
          <w:pgSz w:w="16838" w:h="11906" w:orient="landscape"/>
          <w:pgMar w:top="1701" w:right="1134" w:bottom="851" w:left="1134" w:header="0" w:footer="0" w:gutter="0"/>
          <w:cols w:space="720"/>
        </w:sectPr>
      </w:pPr>
    </w:p>
    <w:p w:rsidR="005D2306" w:rsidRPr="005D2306" w:rsidRDefault="005D2306" w:rsidP="005D2306">
      <w:pPr>
        <w:pStyle w:val="ConsPlusNormal"/>
        <w:jc w:val="right"/>
        <w:outlineLvl w:val="1"/>
        <w:rPr>
          <w:rFonts w:ascii="Times New Roman" w:hAnsi="Times New Roman" w:cs="Times New Roman"/>
          <w:sz w:val="24"/>
          <w:szCs w:val="24"/>
        </w:rPr>
      </w:pPr>
      <w:r w:rsidRPr="005D2306">
        <w:rPr>
          <w:rFonts w:ascii="Times New Roman" w:hAnsi="Times New Roman" w:cs="Times New Roman"/>
          <w:sz w:val="24"/>
          <w:szCs w:val="24"/>
        </w:rPr>
        <w:lastRenderedPageBreak/>
        <w:t>Приложение 2</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государственной программе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 xml:space="preserve">и гармонизация </w:t>
      </w:r>
      <w:proofErr w:type="gramStart"/>
      <w:r w:rsidRPr="005D2306">
        <w:rPr>
          <w:rFonts w:ascii="Times New Roman" w:hAnsi="Times New Roman" w:cs="Times New Roman"/>
          <w:sz w:val="24"/>
          <w:szCs w:val="24"/>
        </w:rPr>
        <w:t>межэтнических</w:t>
      </w:r>
      <w:proofErr w:type="gramEnd"/>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6" w:name="P773"/>
      <w:bookmarkEnd w:id="6"/>
      <w:r w:rsidRPr="005D2306">
        <w:rPr>
          <w:rFonts w:ascii="Times New Roman" w:hAnsi="Times New Roman" w:cs="Times New Roman"/>
          <w:sz w:val="24"/>
          <w:szCs w:val="24"/>
        </w:rPr>
        <w:t>ПЕРЕЧЕНЬ</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ОСНОВНЫХ МЕРОПРИЯТИЙ ГОСУДАРСТВЕННОЙ ПРОГРАММЫ</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(в ред. </w:t>
            </w:r>
            <w:hyperlink r:id="rId100"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color w:val="392C69"/>
                <w:sz w:val="24"/>
                <w:szCs w:val="24"/>
              </w:rPr>
              <w:t xml:space="preserve"> Правительства УР от 29.03.2022 N 145)</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Наименование государственной программы: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550"/>
        <w:gridCol w:w="611"/>
        <w:gridCol w:w="555"/>
        <w:gridCol w:w="2939"/>
        <w:gridCol w:w="2877"/>
        <w:gridCol w:w="1593"/>
        <w:gridCol w:w="3001"/>
        <w:gridCol w:w="2019"/>
      </w:tblGrid>
      <w:tr w:rsidR="005D2306" w:rsidRPr="005D2306" w:rsidTr="005D2306">
        <w:tc>
          <w:tcPr>
            <w:tcW w:w="771" w:type="pct"/>
            <w:gridSpan w:val="4"/>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Код аналитической программной классификации</w:t>
            </w:r>
          </w:p>
        </w:tc>
        <w:tc>
          <w:tcPr>
            <w:tcW w:w="1000" w:type="pct"/>
            <w:vMerge w:val="restar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Наименование подпрограммы, основного мероприятия, мероприятия</w:t>
            </w:r>
          </w:p>
        </w:tc>
        <w:tc>
          <w:tcPr>
            <w:tcW w:w="979" w:type="pct"/>
            <w:vMerge w:val="restar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соисполнители подпрограммы, основного мероприятия, мероприятия</w:t>
            </w:r>
          </w:p>
        </w:tc>
        <w:tc>
          <w:tcPr>
            <w:tcW w:w="542" w:type="pct"/>
            <w:vMerge w:val="restar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Срок выполнения</w:t>
            </w:r>
          </w:p>
        </w:tc>
        <w:tc>
          <w:tcPr>
            <w:tcW w:w="1021" w:type="pct"/>
            <w:vMerge w:val="restar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Ожидаемый непосредственный результат</w:t>
            </w:r>
          </w:p>
        </w:tc>
        <w:tc>
          <w:tcPr>
            <w:tcW w:w="688" w:type="pct"/>
            <w:vMerge w:val="restar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Взаимосвязь с целевыми показателями (индикаторами)</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ГП</w:t>
            </w:r>
          </w:p>
        </w:tc>
        <w:tc>
          <w:tcPr>
            <w:tcW w:w="187" w:type="pct"/>
          </w:tcPr>
          <w:p w:rsidR="005D2306" w:rsidRPr="005D2306" w:rsidRDefault="005D2306" w:rsidP="005D2306">
            <w:pPr>
              <w:pStyle w:val="ConsPlusNormal"/>
              <w:jc w:val="center"/>
              <w:rPr>
                <w:rFonts w:ascii="Times New Roman" w:hAnsi="Times New Roman" w:cs="Times New Roman"/>
                <w:sz w:val="24"/>
                <w:szCs w:val="24"/>
              </w:rPr>
            </w:pPr>
            <w:proofErr w:type="spellStart"/>
            <w:r w:rsidRPr="005D2306">
              <w:rPr>
                <w:rFonts w:ascii="Times New Roman" w:hAnsi="Times New Roman" w:cs="Times New Roman"/>
                <w:sz w:val="24"/>
                <w:szCs w:val="24"/>
              </w:rPr>
              <w:t>Пп</w:t>
            </w:r>
            <w:proofErr w:type="spellEnd"/>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ОМ</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w:t>
            </w:r>
          </w:p>
        </w:tc>
        <w:tc>
          <w:tcPr>
            <w:tcW w:w="1000" w:type="pct"/>
            <w:vMerge/>
          </w:tcPr>
          <w:p w:rsidR="005D2306" w:rsidRPr="005D2306" w:rsidRDefault="005D2306" w:rsidP="005D2306">
            <w:pPr>
              <w:spacing w:after="0" w:line="240" w:lineRule="auto"/>
              <w:rPr>
                <w:rFonts w:ascii="Times New Roman" w:hAnsi="Times New Roman" w:cs="Times New Roman"/>
                <w:sz w:val="24"/>
                <w:szCs w:val="24"/>
              </w:rPr>
            </w:pPr>
          </w:p>
        </w:tc>
        <w:tc>
          <w:tcPr>
            <w:tcW w:w="979" w:type="pct"/>
            <w:vMerge/>
          </w:tcPr>
          <w:p w:rsidR="005D2306" w:rsidRPr="005D2306" w:rsidRDefault="005D2306" w:rsidP="005D2306">
            <w:pPr>
              <w:spacing w:after="0" w:line="240" w:lineRule="auto"/>
              <w:rPr>
                <w:rFonts w:ascii="Times New Roman" w:hAnsi="Times New Roman" w:cs="Times New Roman"/>
                <w:sz w:val="24"/>
                <w:szCs w:val="24"/>
              </w:rPr>
            </w:pPr>
          </w:p>
        </w:tc>
        <w:tc>
          <w:tcPr>
            <w:tcW w:w="542" w:type="pct"/>
            <w:vMerge/>
          </w:tcPr>
          <w:p w:rsidR="005D2306" w:rsidRPr="005D2306" w:rsidRDefault="005D2306" w:rsidP="005D2306">
            <w:pPr>
              <w:spacing w:after="0" w:line="240" w:lineRule="auto"/>
              <w:rPr>
                <w:rFonts w:ascii="Times New Roman" w:hAnsi="Times New Roman" w:cs="Times New Roman"/>
                <w:sz w:val="24"/>
                <w:szCs w:val="24"/>
              </w:rPr>
            </w:pPr>
          </w:p>
        </w:tc>
        <w:tc>
          <w:tcPr>
            <w:tcW w:w="1021" w:type="pct"/>
            <w:vMerge/>
          </w:tcPr>
          <w:p w:rsidR="005D2306" w:rsidRPr="005D2306" w:rsidRDefault="005D2306" w:rsidP="005D2306">
            <w:pPr>
              <w:spacing w:after="0" w:line="240" w:lineRule="auto"/>
              <w:rPr>
                <w:rFonts w:ascii="Times New Roman" w:hAnsi="Times New Roman" w:cs="Times New Roman"/>
                <w:sz w:val="24"/>
                <w:szCs w:val="24"/>
              </w:rPr>
            </w:pPr>
          </w:p>
        </w:tc>
        <w:tc>
          <w:tcPr>
            <w:tcW w:w="688" w:type="pct"/>
            <w:vMerge/>
          </w:tcPr>
          <w:p w:rsidR="005D2306" w:rsidRPr="005D2306" w:rsidRDefault="005D2306" w:rsidP="005D2306">
            <w:pPr>
              <w:spacing w:after="0" w:line="240" w:lineRule="auto"/>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outlineLvl w:val="2"/>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rPr>
                <w:rFonts w:ascii="Times New Roman" w:hAnsi="Times New Roman" w:cs="Times New Roman"/>
                <w:sz w:val="24"/>
                <w:szCs w:val="24"/>
              </w:rPr>
            </w:pP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hyperlink w:anchor="P139" w:history="1">
              <w:r w:rsidRPr="005D2306">
                <w:rPr>
                  <w:rFonts w:ascii="Times New Roman" w:hAnsi="Times New Roman" w:cs="Times New Roman"/>
                  <w:color w:val="0000FF"/>
                  <w:sz w:val="24"/>
                  <w:szCs w:val="24"/>
                </w:rPr>
                <w:t>Гармонизация межэтнических отношений</w:t>
              </w:r>
            </w:hyperlink>
            <w:r w:rsidRPr="005D2306">
              <w:rPr>
                <w:rFonts w:ascii="Times New Roman" w:hAnsi="Times New Roman" w:cs="Times New Roman"/>
                <w:sz w:val="24"/>
                <w:szCs w:val="24"/>
              </w:rPr>
              <w:t>, профилактика экстремизма и терроризма в Удмуртской Республике</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 Администрация Главы и Правительства Удмуртской Республики</w:t>
            </w:r>
          </w:p>
        </w:tc>
        <w:tc>
          <w:tcPr>
            <w:tcW w:w="542" w:type="pct"/>
          </w:tcPr>
          <w:p w:rsidR="005D2306" w:rsidRPr="005D2306" w:rsidRDefault="005D2306" w:rsidP="005D2306">
            <w:pPr>
              <w:pStyle w:val="ConsPlusNormal"/>
              <w:rPr>
                <w:rFonts w:ascii="Times New Roman" w:hAnsi="Times New Roman" w:cs="Times New Roman"/>
                <w:sz w:val="24"/>
                <w:szCs w:val="24"/>
              </w:rPr>
            </w:pPr>
          </w:p>
        </w:tc>
        <w:tc>
          <w:tcPr>
            <w:tcW w:w="1021" w:type="pct"/>
          </w:tcPr>
          <w:p w:rsidR="005D2306" w:rsidRPr="005D2306" w:rsidRDefault="005D2306" w:rsidP="005D2306">
            <w:pPr>
              <w:pStyle w:val="ConsPlusNormal"/>
              <w:rPr>
                <w:rFonts w:ascii="Times New Roman" w:hAnsi="Times New Roman" w:cs="Times New Roman"/>
                <w:sz w:val="24"/>
                <w:szCs w:val="24"/>
              </w:rPr>
            </w:pP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Республиканская целевая </w:t>
            </w:r>
            <w:hyperlink r:id="rId101" w:history="1">
              <w:r w:rsidRPr="005D2306">
                <w:rPr>
                  <w:rFonts w:ascii="Times New Roman" w:hAnsi="Times New Roman" w:cs="Times New Roman"/>
                  <w:color w:val="0000FF"/>
                  <w:sz w:val="24"/>
                  <w:szCs w:val="24"/>
                </w:rPr>
                <w:t>программа</w:t>
              </w:r>
            </w:hyperlink>
            <w:r w:rsidRPr="005D2306">
              <w:rPr>
                <w:rFonts w:ascii="Times New Roman" w:hAnsi="Times New Roman" w:cs="Times New Roman"/>
                <w:sz w:val="24"/>
                <w:szCs w:val="24"/>
              </w:rPr>
              <w:t xml:space="preserve"> "Гармонизация межэтнических отношений, профилактика экстремизма и терроризма в Удмуртской Республике" на 2012 - 2014 годы</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 xml:space="preserve">Министерство </w:t>
            </w:r>
            <w:r w:rsidRPr="005D2306">
              <w:rPr>
                <w:rFonts w:ascii="Times New Roman" w:hAnsi="Times New Roman" w:cs="Times New Roman"/>
                <w:sz w:val="24"/>
                <w:szCs w:val="24"/>
              </w:rPr>
              <w:lastRenderedPageBreak/>
              <w:t>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 xml:space="preserve">2013 - 2014 </w:t>
            </w:r>
            <w:r w:rsidRPr="005D2306">
              <w:rPr>
                <w:rFonts w:ascii="Times New Roman" w:hAnsi="Times New Roman" w:cs="Times New Roman"/>
                <w:sz w:val="24"/>
                <w:szCs w:val="24"/>
              </w:rPr>
              <w:lastRenderedPageBreak/>
              <w:t>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lastRenderedPageBreak/>
              <w:t xml:space="preserve">Сохранение стабильной </w:t>
            </w:r>
            <w:r w:rsidRPr="005D2306">
              <w:rPr>
                <w:rFonts w:ascii="Times New Roman" w:hAnsi="Times New Roman" w:cs="Times New Roman"/>
                <w:sz w:val="24"/>
                <w:szCs w:val="24"/>
              </w:rPr>
              <w:lastRenderedPageBreak/>
              <w:t>этнополитической ситуации в Удмуртии, консолидация многонационального населения республики</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Мероприятия в сфере гармонизации межэтнических отношений и профилактики экстремистских проявлений</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стабильной этнополитической ситуации в Удмуртии, консолидация многонационального населения республики</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Проведение государственных, республиканских и национальных праздников</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уровня этнокультурной компетентности граждан</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Обеспечение межнационального мира и согласия, гармонизации межнациональных (межэтнических) отношений</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 Администрация Главы и Правительства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2014 - 2025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стабильной этнополитической ситуации в Удмуртии, консолидация многонационального населения республики</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10.00.1, 10.00.2, 10.01.1, 10.01.3</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Реализация мероприятий федеральной целевой </w:t>
            </w:r>
            <w:hyperlink r:id="rId102" w:history="1">
              <w:r w:rsidRPr="005D2306">
                <w:rPr>
                  <w:rFonts w:ascii="Times New Roman" w:hAnsi="Times New Roman" w:cs="Times New Roman"/>
                  <w:color w:val="0000FF"/>
                  <w:sz w:val="24"/>
                  <w:szCs w:val="24"/>
                </w:rPr>
                <w:t>программы</w:t>
              </w:r>
            </w:hyperlink>
            <w:r w:rsidRPr="005D2306">
              <w:rPr>
                <w:rFonts w:ascii="Times New Roman" w:hAnsi="Times New Roman" w:cs="Times New Roman"/>
                <w:sz w:val="24"/>
                <w:szCs w:val="24"/>
              </w:rPr>
              <w:t xml:space="preserve"> "Укрепление единства российской нации и этнокультурное развитие народов России (2014 - 2020 годы)"</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2014 - 2016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стабильной этнополитической ситуации в Удмуртии, консолидация многонационального населения республики</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Реализация мероприятий по укреплению единства российской нации и этнокультурному развитию народов России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2017 год, 2019 - 2022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стабильной этнополитической ситуации в Удмуртии, консолидация многонационального населения республики</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10.00.1, 10.00.2, 10.00.3</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Субсидии бюджетному учреждению Удмуртской Республики "Дом Дружбы народов" на выполнение государственных работ</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Оказание государственных услуг (выполнение государственных работ)</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Проведение мероприятий (фестивалей, выставок, смотров, конкурсов, конференций и других мероприятий) в сфере государственной национальной политики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2013 - 2014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уровня этнокультурной компетентности граждан. Повышение качества выполняемых работ, увеличение охвата населения массовыми мероприятиями в сфере гармонизации межэтнических отношений</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Методическое обеспечение деятельности в сфере государственной национальной политики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2013 - 2014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Внедрение передового опыта в проведение мероприятий этно- и поликультурной направленности</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Организация и проведение культурно-массовых и научно-просветительских </w:t>
            </w:r>
            <w:r w:rsidRPr="005D2306">
              <w:rPr>
                <w:rFonts w:ascii="Times New Roman" w:hAnsi="Times New Roman" w:cs="Times New Roman"/>
                <w:sz w:val="24"/>
                <w:szCs w:val="24"/>
              </w:rPr>
              <w:lastRenderedPageBreak/>
              <w:t>мероприятий, нацеленных на сохранение этнокультурного своеобразия народов, проживающих в Удмуртской Республике</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2015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Повышение уровня этнокультурной компетентности граждан. </w:t>
            </w:r>
            <w:r w:rsidRPr="005D2306">
              <w:rPr>
                <w:rFonts w:ascii="Times New Roman" w:hAnsi="Times New Roman" w:cs="Times New Roman"/>
                <w:sz w:val="24"/>
                <w:szCs w:val="24"/>
              </w:rPr>
              <w:lastRenderedPageBreak/>
              <w:t>Повышение качества выполняемых работ, увеличение охвата населения массовыми мероприятиями в сфере обеспечения потребностей граждан, связанных с их этнической принадлежностью</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Организация и проведение культурно-массовых и научно-просветительских мероприятий, нацеленных на поддержание межнациональной стабильности в Удмуртской Республике</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2015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уровня этнокультурной компетентности граждан. Повышение качества выполняемых работ, увеличение охвата населения массовыми мероприятиями в сфере гармонизации межэтнических отношений</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05</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Оказание организационной и методической помощи в проведении мероприятий, отвечающих задачам </w:t>
            </w:r>
            <w:hyperlink r:id="rId103" w:history="1">
              <w:r w:rsidRPr="005D2306">
                <w:rPr>
                  <w:rFonts w:ascii="Times New Roman" w:hAnsi="Times New Roman" w:cs="Times New Roman"/>
                  <w:color w:val="0000FF"/>
                  <w:sz w:val="24"/>
                  <w:szCs w:val="24"/>
                </w:rPr>
                <w:t>Стратегии</w:t>
              </w:r>
            </w:hyperlink>
            <w:r w:rsidRPr="005D2306">
              <w:rPr>
                <w:rFonts w:ascii="Times New Roman" w:hAnsi="Times New Roman" w:cs="Times New Roman"/>
                <w:sz w:val="24"/>
                <w:szCs w:val="24"/>
              </w:rPr>
              <w:t xml:space="preserve"> государственной национальной политики Российской Федерации на период до 2025 года</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2015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06</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Информационно-методическое обеспечение в сфере организации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и на поддержание межнациональной стабильности в Удмуртской Республике</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2015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Внедрение передового опыта в проведение мероприятий этно- и поликультурной направленности</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07</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Организация мероприятий</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2016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уровня этнокультурной компетентности граждан, увеличение охвата населения массовыми мероприятиями в сфере гармонизации межэтнических отношений</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08</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Организация и проведение культурно-массовых мероприятий</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2017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уровня этнокультурной компетентности граждан, увеличение охвата населения массовыми мероприятиями в сфере гармонизации межэтнических отношений</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09</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Ведение информационных ресурсов и баз данных</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2017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Формирование позитивного общественного мнения среди граждан в сфере гармонизации межэтнических отношений</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Организация и проведение мероприятий в сфере национальной политики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2018 - 2025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уровня этнокультурной компетентности граждан, увеличение охвата населения массовыми мероприятиями в сфере гармонизации межэтнических отношений</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11</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Информационное сопровождение сферы государственной национальной политики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2018 - 2025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Формирование позитивного общественного мнения среди граждан в сфере гармонизации межэтнических отношений</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12</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Осуществление мероприятий по реструктуризации (реорганизации) учреждения</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2019, 2020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уровня этнокультурной компетентности граждан, увеличение охвата населения массовыми мероприятиями в сфере гармонизации межэтнических отношений</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Реализация </w:t>
            </w:r>
            <w:r w:rsidRPr="005D2306">
              <w:rPr>
                <w:rFonts w:ascii="Times New Roman" w:hAnsi="Times New Roman" w:cs="Times New Roman"/>
                <w:sz w:val="24"/>
                <w:szCs w:val="24"/>
              </w:rPr>
              <w:lastRenderedPageBreak/>
              <w:t>государственной политики в сфере межнациональных отношений</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 xml:space="preserve">Министерство </w:t>
            </w:r>
            <w:r w:rsidRPr="005D2306">
              <w:rPr>
                <w:rFonts w:ascii="Times New Roman" w:hAnsi="Times New Roman" w:cs="Times New Roman"/>
                <w:sz w:val="24"/>
                <w:szCs w:val="24"/>
              </w:rPr>
              <w:lastRenderedPageBreak/>
              <w:t>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 xml:space="preserve">2013 - 2025 </w:t>
            </w:r>
            <w:r w:rsidRPr="005D2306">
              <w:rPr>
                <w:rFonts w:ascii="Times New Roman" w:hAnsi="Times New Roman" w:cs="Times New Roman"/>
                <w:sz w:val="24"/>
                <w:szCs w:val="24"/>
              </w:rPr>
              <w:lastRenderedPageBreak/>
              <w:t>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lastRenderedPageBreak/>
              <w:t xml:space="preserve">Повышение роли </w:t>
            </w:r>
            <w:r w:rsidRPr="005D2306">
              <w:rPr>
                <w:rFonts w:ascii="Times New Roman" w:hAnsi="Times New Roman" w:cs="Times New Roman"/>
                <w:sz w:val="24"/>
                <w:szCs w:val="24"/>
              </w:rPr>
              <w:lastRenderedPageBreak/>
              <w:t>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 xml:space="preserve">10.00.1, 10.00.2, </w:t>
            </w:r>
            <w:r w:rsidRPr="005D2306">
              <w:rPr>
                <w:rFonts w:ascii="Times New Roman" w:hAnsi="Times New Roman" w:cs="Times New Roman"/>
                <w:sz w:val="24"/>
                <w:szCs w:val="24"/>
              </w:rPr>
              <w:lastRenderedPageBreak/>
              <w:t>10.01.1, 10.01.2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Поддержка общественных объединений национально-культурной направленности в реализации проектов, программ и проведении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2013 - 2017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Реализация мероприятий федеральной целевой </w:t>
            </w:r>
            <w:hyperlink r:id="rId104" w:history="1">
              <w:r w:rsidRPr="005D2306">
                <w:rPr>
                  <w:rFonts w:ascii="Times New Roman" w:hAnsi="Times New Roman" w:cs="Times New Roman"/>
                  <w:color w:val="0000FF"/>
                  <w:sz w:val="24"/>
                  <w:szCs w:val="24"/>
                </w:rPr>
                <w:t>программы</w:t>
              </w:r>
            </w:hyperlink>
            <w:r w:rsidRPr="005D2306">
              <w:rPr>
                <w:rFonts w:ascii="Times New Roman" w:hAnsi="Times New Roman" w:cs="Times New Roman"/>
                <w:sz w:val="24"/>
                <w:szCs w:val="24"/>
              </w:rPr>
              <w:t xml:space="preserve"> "Укрепление единства российской нации и этнокультурное развитие народов России (2014 - 2020 годы)"</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2014 - 2016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w:t>
            </w:r>
            <w:r w:rsidRPr="005D2306">
              <w:rPr>
                <w:rFonts w:ascii="Times New Roman" w:hAnsi="Times New Roman" w:cs="Times New Roman"/>
                <w:sz w:val="24"/>
                <w:szCs w:val="24"/>
              </w:rPr>
              <w:lastRenderedPageBreak/>
              <w:t>этнической принадлежностью. Расширение спектра соответствующих услуг населению</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Реализация мероприятий по укреплению единства российской нации и этнокультурному развитию народов России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2017 год</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Реализация проектов национально-культурной направленности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2018 - 2025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Повышение роли институтов гражданского общества в укреплении единства многонационального народа, обеспечении запросов граждан, связанных с их этнической принадлежностью. Расширение спектра соответствующих услуг населению</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10.00.1, 10.00.2, 10.01.1, 10.01.2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05</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Проведение отдельных </w:t>
            </w:r>
            <w:r w:rsidRPr="005D2306">
              <w:rPr>
                <w:rFonts w:ascii="Times New Roman" w:hAnsi="Times New Roman" w:cs="Times New Roman"/>
                <w:sz w:val="24"/>
                <w:szCs w:val="24"/>
              </w:rPr>
              <w:lastRenderedPageBreak/>
              <w:t>мероприятий национально-культурной направленности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 xml:space="preserve">Министерство </w:t>
            </w:r>
            <w:r w:rsidRPr="005D2306">
              <w:rPr>
                <w:rFonts w:ascii="Times New Roman" w:hAnsi="Times New Roman" w:cs="Times New Roman"/>
                <w:sz w:val="24"/>
                <w:szCs w:val="24"/>
              </w:rPr>
              <w:lastRenderedPageBreak/>
              <w:t>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 xml:space="preserve">2018 - 2025 </w:t>
            </w:r>
            <w:r w:rsidRPr="005D2306">
              <w:rPr>
                <w:rFonts w:ascii="Times New Roman" w:hAnsi="Times New Roman" w:cs="Times New Roman"/>
                <w:sz w:val="24"/>
                <w:szCs w:val="24"/>
              </w:rPr>
              <w:lastRenderedPageBreak/>
              <w:t>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lastRenderedPageBreak/>
              <w:t xml:space="preserve">Сохранение стабильной </w:t>
            </w:r>
            <w:r w:rsidRPr="005D2306">
              <w:rPr>
                <w:rFonts w:ascii="Times New Roman" w:hAnsi="Times New Roman" w:cs="Times New Roman"/>
                <w:sz w:val="24"/>
                <w:szCs w:val="24"/>
              </w:rPr>
              <w:lastRenderedPageBreak/>
              <w:t>этнополитической ситуации в Удмуртии, консолидация многонационального населения республики</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04</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06</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Участие в межрегиональных мероприятиях национально-культурной направленности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2018 - 2025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Упрочение межрегиональных связей, презентация опыта Удмуртской Республики в сфере реализации государственной национальной политики</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outlineLvl w:val="2"/>
              <w:rPr>
                <w:rFonts w:ascii="Times New Roman" w:hAnsi="Times New Roman" w:cs="Times New Roman"/>
                <w:sz w:val="24"/>
                <w:szCs w:val="24"/>
              </w:rPr>
            </w:pPr>
            <w:r w:rsidRPr="005D2306">
              <w:rPr>
                <w:rFonts w:ascii="Times New Roman" w:hAnsi="Times New Roman" w:cs="Times New Roman"/>
                <w:sz w:val="24"/>
                <w:szCs w:val="24"/>
              </w:rPr>
              <w:t>2</w:t>
            </w:r>
          </w:p>
        </w:tc>
        <w:tc>
          <w:tcPr>
            <w:tcW w:w="208" w:type="pct"/>
          </w:tcPr>
          <w:p w:rsidR="005D2306" w:rsidRPr="005D2306" w:rsidRDefault="005D2306" w:rsidP="005D2306">
            <w:pPr>
              <w:pStyle w:val="ConsPlusNormal"/>
              <w:rPr>
                <w:rFonts w:ascii="Times New Roman" w:hAnsi="Times New Roman" w:cs="Times New Roman"/>
                <w:sz w:val="24"/>
                <w:szCs w:val="24"/>
              </w:rPr>
            </w:pP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hyperlink w:anchor="P227" w:history="1">
              <w:r w:rsidRPr="005D2306">
                <w:rPr>
                  <w:rFonts w:ascii="Times New Roman" w:hAnsi="Times New Roman" w:cs="Times New Roman"/>
                  <w:color w:val="0000FF"/>
                  <w:sz w:val="24"/>
                  <w:szCs w:val="24"/>
                </w:rPr>
                <w:t>Сохранение и развитие языков</w:t>
              </w:r>
            </w:hyperlink>
            <w:r w:rsidRPr="005D2306">
              <w:rPr>
                <w:rFonts w:ascii="Times New Roman" w:hAnsi="Times New Roman" w:cs="Times New Roman"/>
                <w:sz w:val="24"/>
                <w:szCs w:val="24"/>
              </w:rPr>
              <w:t xml:space="preserve"> народов Удмуртии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 Администрация Главы и Правительства Удмуртской Республики</w:t>
            </w:r>
          </w:p>
        </w:tc>
        <w:tc>
          <w:tcPr>
            <w:tcW w:w="542" w:type="pct"/>
          </w:tcPr>
          <w:p w:rsidR="005D2306" w:rsidRPr="005D2306" w:rsidRDefault="005D2306" w:rsidP="005D2306">
            <w:pPr>
              <w:pStyle w:val="ConsPlusNormal"/>
              <w:rPr>
                <w:rFonts w:ascii="Times New Roman" w:hAnsi="Times New Roman" w:cs="Times New Roman"/>
                <w:sz w:val="24"/>
                <w:szCs w:val="24"/>
              </w:rPr>
            </w:pPr>
          </w:p>
        </w:tc>
        <w:tc>
          <w:tcPr>
            <w:tcW w:w="1021" w:type="pct"/>
          </w:tcPr>
          <w:p w:rsidR="005D2306" w:rsidRPr="005D2306" w:rsidRDefault="005D2306" w:rsidP="005D2306">
            <w:pPr>
              <w:pStyle w:val="ConsPlusNormal"/>
              <w:rPr>
                <w:rFonts w:ascii="Times New Roman" w:hAnsi="Times New Roman" w:cs="Times New Roman"/>
                <w:sz w:val="24"/>
                <w:szCs w:val="24"/>
              </w:rPr>
            </w:pP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 (республиканская целевая </w:t>
            </w:r>
            <w:hyperlink r:id="rId105" w:history="1">
              <w:r w:rsidRPr="005D2306">
                <w:rPr>
                  <w:rFonts w:ascii="Times New Roman" w:hAnsi="Times New Roman" w:cs="Times New Roman"/>
                  <w:color w:val="0000FF"/>
                  <w:sz w:val="24"/>
                  <w:szCs w:val="24"/>
                </w:rPr>
                <w:t>программа</w:t>
              </w:r>
            </w:hyperlink>
            <w:r w:rsidRPr="005D2306">
              <w:rPr>
                <w:rFonts w:ascii="Times New Roman" w:hAnsi="Times New Roman" w:cs="Times New Roman"/>
                <w:sz w:val="24"/>
                <w:szCs w:val="24"/>
              </w:rPr>
              <w:t xml:space="preserve"> по реализации Закона Удмуртской Республики "О </w:t>
            </w:r>
            <w:r w:rsidRPr="005D2306">
              <w:rPr>
                <w:rFonts w:ascii="Times New Roman" w:hAnsi="Times New Roman" w:cs="Times New Roman"/>
                <w:sz w:val="24"/>
                <w:szCs w:val="24"/>
              </w:rPr>
              <w:lastRenderedPageBreak/>
              <w:t>государственных языках Удмуртской Республики и иных языках народов Удмуртской Республики" на 2010 - 2014 годы)</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2013 - 2014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этнополитической стабильности в регионе; сохранение языковой самобытности народов Удмуртской Республики</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2015 - 2025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этнополитической стабильности в регионе; сохранение языковой самобытности народов Удмуртской Республики</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10.00.2, 10.02.1, 10.02.2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Разработка и реализация мер и действий, направленных на сохранение языковой самобытности народов Удмуртской Республики, функциональное развитие удмуртского языка как одного из государственных языков Удмуртской Республики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2015 - 2025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этнополитической стабильности в регионе; сохранение языковой самобытности народов Удмуртской Республики</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10.00.2, 10.02.1, 10.02.2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Реализация мероприятий федеральной целевой </w:t>
            </w:r>
            <w:hyperlink r:id="rId106" w:history="1">
              <w:r w:rsidRPr="005D2306">
                <w:rPr>
                  <w:rFonts w:ascii="Times New Roman" w:hAnsi="Times New Roman" w:cs="Times New Roman"/>
                  <w:color w:val="0000FF"/>
                  <w:sz w:val="24"/>
                  <w:szCs w:val="24"/>
                </w:rPr>
                <w:t>программы</w:t>
              </w:r>
            </w:hyperlink>
            <w:r w:rsidRPr="005D2306">
              <w:rPr>
                <w:rFonts w:ascii="Times New Roman" w:hAnsi="Times New Roman" w:cs="Times New Roman"/>
                <w:sz w:val="24"/>
                <w:szCs w:val="24"/>
              </w:rPr>
              <w:t xml:space="preserve"> "Укрепление единства российской нации и этнокультурное развитие народов России </w:t>
            </w:r>
            <w:r w:rsidRPr="005D2306">
              <w:rPr>
                <w:rFonts w:ascii="Times New Roman" w:hAnsi="Times New Roman" w:cs="Times New Roman"/>
                <w:sz w:val="24"/>
                <w:szCs w:val="24"/>
              </w:rPr>
              <w:lastRenderedPageBreak/>
              <w:t>(2014 - 2020 годы)"</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2014 - 2016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этнополитической стабильности в регионе; сохранение языковой самобытности народов Удмуртской Республики</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Реализация мероприятий по укреплению единства российской нации и этнокультурному развитию народов России</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2017 год, 2019 - 2022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Сохранение этнополитической стабильности в регионе; сохранение языковой самобытности народов Удмуртской Республики</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10.02.1, 10.02.2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outlineLvl w:val="2"/>
              <w:rPr>
                <w:rFonts w:ascii="Times New Roman" w:hAnsi="Times New Roman" w:cs="Times New Roman"/>
                <w:sz w:val="24"/>
                <w:szCs w:val="24"/>
              </w:rPr>
            </w:pPr>
            <w:r w:rsidRPr="005D2306">
              <w:rPr>
                <w:rFonts w:ascii="Times New Roman" w:hAnsi="Times New Roman" w:cs="Times New Roman"/>
                <w:sz w:val="24"/>
                <w:szCs w:val="24"/>
              </w:rPr>
              <w:t>3</w:t>
            </w:r>
          </w:p>
        </w:tc>
        <w:tc>
          <w:tcPr>
            <w:tcW w:w="208" w:type="pct"/>
          </w:tcPr>
          <w:p w:rsidR="005D2306" w:rsidRPr="005D2306" w:rsidRDefault="005D2306" w:rsidP="005D2306">
            <w:pPr>
              <w:pStyle w:val="ConsPlusNormal"/>
              <w:rPr>
                <w:rFonts w:ascii="Times New Roman" w:hAnsi="Times New Roman" w:cs="Times New Roman"/>
                <w:sz w:val="24"/>
                <w:szCs w:val="24"/>
              </w:rPr>
            </w:pP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hyperlink w:anchor="P302" w:history="1">
              <w:r w:rsidRPr="005D2306">
                <w:rPr>
                  <w:rFonts w:ascii="Times New Roman" w:hAnsi="Times New Roman" w:cs="Times New Roman"/>
                  <w:color w:val="0000FF"/>
                  <w:sz w:val="24"/>
                  <w:szCs w:val="24"/>
                </w:rPr>
                <w:t>Создание условий</w:t>
              </w:r>
            </w:hyperlink>
            <w:r w:rsidRPr="005D2306">
              <w:rPr>
                <w:rFonts w:ascii="Times New Roman" w:hAnsi="Times New Roman" w:cs="Times New Roman"/>
                <w:sz w:val="24"/>
                <w:szCs w:val="24"/>
              </w:rPr>
              <w:t xml:space="preserve"> для реализации государственной программы</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rPr>
                <w:rFonts w:ascii="Times New Roman" w:hAnsi="Times New Roman" w:cs="Times New Roman"/>
                <w:sz w:val="24"/>
                <w:szCs w:val="24"/>
              </w:rPr>
            </w:pPr>
          </w:p>
        </w:tc>
        <w:tc>
          <w:tcPr>
            <w:tcW w:w="1021" w:type="pct"/>
          </w:tcPr>
          <w:p w:rsidR="005D2306" w:rsidRPr="005D2306" w:rsidRDefault="005D2306" w:rsidP="005D2306">
            <w:pPr>
              <w:pStyle w:val="ConsPlusNormal"/>
              <w:rPr>
                <w:rFonts w:ascii="Times New Roman" w:hAnsi="Times New Roman" w:cs="Times New Roman"/>
                <w:sz w:val="24"/>
                <w:szCs w:val="24"/>
              </w:rPr>
            </w:pP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3</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Реализация установленных функций (полномочий) государственного органа</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Обеспечение реализации государственной программы</w:t>
            </w:r>
          </w:p>
        </w:tc>
        <w:tc>
          <w:tcPr>
            <w:tcW w:w="68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10.03.1, 10.03.2</w:t>
            </w: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3</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06</w:t>
            </w:r>
          </w:p>
        </w:tc>
        <w:tc>
          <w:tcPr>
            <w:tcW w:w="187" w:type="pct"/>
          </w:tcPr>
          <w:p w:rsidR="005D2306" w:rsidRPr="005D2306" w:rsidRDefault="005D2306" w:rsidP="005D2306">
            <w:pPr>
              <w:pStyle w:val="ConsPlusNormal"/>
              <w:rPr>
                <w:rFonts w:ascii="Times New Roman" w:hAnsi="Times New Roman" w:cs="Times New Roman"/>
                <w:sz w:val="24"/>
                <w:szCs w:val="24"/>
              </w:rPr>
            </w:pP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Выполнение обязательств Министерства национальной политики Удмуртской Республики по оплате налога на имущество организаций и земельного налога</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3</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06</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01</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Уплата налога на имущество</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Выполнение обязательств Министерства национальной политики Удмуртской Республики по оплате налога на имущество организаций</w:t>
            </w:r>
          </w:p>
        </w:tc>
        <w:tc>
          <w:tcPr>
            <w:tcW w:w="688" w:type="pct"/>
          </w:tcPr>
          <w:p w:rsidR="005D2306" w:rsidRPr="005D2306" w:rsidRDefault="005D2306" w:rsidP="005D2306">
            <w:pPr>
              <w:pStyle w:val="ConsPlusNormal"/>
              <w:rPr>
                <w:rFonts w:ascii="Times New Roman" w:hAnsi="Times New Roman" w:cs="Times New Roman"/>
                <w:sz w:val="24"/>
                <w:szCs w:val="24"/>
              </w:rPr>
            </w:pPr>
          </w:p>
        </w:tc>
      </w:tr>
      <w:tr w:rsidR="005D2306" w:rsidRPr="005D2306" w:rsidTr="005D2306">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10</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3</w:t>
            </w:r>
          </w:p>
        </w:tc>
        <w:tc>
          <w:tcPr>
            <w:tcW w:w="208"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06</w:t>
            </w:r>
          </w:p>
        </w:tc>
        <w:tc>
          <w:tcPr>
            <w:tcW w:w="187"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02</w:t>
            </w:r>
          </w:p>
        </w:tc>
        <w:tc>
          <w:tcPr>
            <w:tcW w:w="1000"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Уплата земельного налога</w:t>
            </w:r>
          </w:p>
        </w:tc>
        <w:tc>
          <w:tcPr>
            <w:tcW w:w="979"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Министерство национальной политики Удмуртской Республики</w:t>
            </w:r>
          </w:p>
        </w:tc>
        <w:tc>
          <w:tcPr>
            <w:tcW w:w="542" w:type="pct"/>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2013 - 2025 годы</w:t>
            </w:r>
          </w:p>
        </w:tc>
        <w:tc>
          <w:tcPr>
            <w:tcW w:w="1021" w:type="pct"/>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Выполнение обязательств Министерства национальной политики Удмуртской Республики по оплате земельного налога</w:t>
            </w:r>
          </w:p>
        </w:tc>
        <w:tc>
          <w:tcPr>
            <w:tcW w:w="688" w:type="pct"/>
          </w:tcPr>
          <w:p w:rsidR="005D2306" w:rsidRPr="005D2306" w:rsidRDefault="005D2306" w:rsidP="005D2306">
            <w:pPr>
              <w:pStyle w:val="ConsPlusNormal"/>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Default="005D230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D2306" w:rsidRPr="005D2306" w:rsidRDefault="005D2306" w:rsidP="005D2306">
      <w:pPr>
        <w:pStyle w:val="ConsPlusNormal"/>
        <w:jc w:val="right"/>
        <w:outlineLvl w:val="1"/>
        <w:rPr>
          <w:rFonts w:ascii="Times New Roman" w:hAnsi="Times New Roman" w:cs="Times New Roman"/>
          <w:sz w:val="24"/>
          <w:szCs w:val="24"/>
        </w:rPr>
      </w:pPr>
      <w:r w:rsidRPr="005D2306">
        <w:rPr>
          <w:rFonts w:ascii="Times New Roman" w:hAnsi="Times New Roman" w:cs="Times New Roman"/>
          <w:sz w:val="24"/>
          <w:szCs w:val="24"/>
        </w:rPr>
        <w:lastRenderedPageBreak/>
        <w:t>Приложение 3</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государственной программе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 xml:space="preserve">и гармонизация </w:t>
      </w:r>
      <w:proofErr w:type="gramStart"/>
      <w:r w:rsidRPr="005D2306">
        <w:rPr>
          <w:rFonts w:ascii="Times New Roman" w:hAnsi="Times New Roman" w:cs="Times New Roman"/>
          <w:sz w:val="24"/>
          <w:szCs w:val="24"/>
        </w:rPr>
        <w:t>межэтнических</w:t>
      </w:r>
      <w:proofErr w:type="gramEnd"/>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7" w:name="P1146"/>
      <w:bookmarkEnd w:id="7"/>
      <w:r w:rsidRPr="005D2306">
        <w:rPr>
          <w:rFonts w:ascii="Times New Roman" w:hAnsi="Times New Roman" w:cs="Times New Roman"/>
          <w:sz w:val="24"/>
          <w:szCs w:val="24"/>
        </w:rPr>
        <w:t>ОЦЕНКА</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ПРИМЕНЕНИЯ МЕР ГОСУДАРСТВЕННОГО РЕГУЛИРОВАНИЯ В СФЕРЕ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РЕАЛИЗАЦИИ ГОСУДАРСТВЕННОЙ ПРОГРАММЫ</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(в ред. </w:t>
            </w:r>
            <w:hyperlink r:id="rId107"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color w:val="392C69"/>
                <w:sz w:val="24"/>
                <w:szCs w:val="24"/>
              </w:rPr>
              <w:t xml:space="preserve"> Правительства УР от 29.03.2022 N 145)</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Наименование государственной программы: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5"/>
        <w:gridCol w:w="653"/>
        <w:gridCol w:w="269"/>
        <w:gridCol w:w="1641"/>
        <w:gridCol w:w="1156"/>
        <w:gridCol w:w="625"/>
        <w:gridCol w:w="608"/>
        <w:gridCol w:w="608"/>
        <w:gridCol w:w="625"/>
        <w:gridCol w:w="609"/>
        <w:gridCol w:w="626"/>
        <w:gridCol w:w="609"/>
        <w:gridCol w:w="626"/>
        <w:gridCol w:w="609"/>
        <w:gridCol w:w="626"/>
        <w:gridCol w:w="609"/>
        <w:gridCol w:w="609"/>
        <w:gridCol w:w="626"/>
        <w:gridCol w:w="609"/>
        <w:gridCol w:w="1566"/>
      </w:tblGrid>
      <w:tr w:rsidR="005D2306" w:rsidRPr="005D2306" w:rsidTr="005D2306">
        <w:tc>
          <w:tcPr>
            <w:tcW w:w="474" w:type="pct"/>
            <w:gridSpan w:val="2"/>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Код аналитической программной классификации</w:t>
            </w:r>
          </w:p>
        </w:tc>
        <w:tc>
          <w:tcPr>
            <w:tcW w:w="89"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N</w:t>
            </w:r>
          </w:p>
        </w:tc>
        <w:tc>
          <w:tcPr>
            <w:tcW w:w="50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Наименование меры государственного регулирования</w:t>
            </w:r>
          </w:p>
        </w:tc>
        <w:tc>
          <w:tcPr>
            <w:tcW w:w="385"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Показатель применения меры</w:t>
            </w:r>
          </w:p>
        </w:tc>
        <w:tc>
          <w:tcPr>
            <w:tcW w:w="3058" w:type="pct"/>
            <w:gridSpan w:val="14"/>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Финансовая оценка результата, тыс. руб.</w:t>
            </w:r>
          </w:p>
        </w:tc>
        <w:tc>
          <w:tcPr>
            <w:tcW w:w="48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Краткое обоснование необходимости применения меры для достижения целей государственной цели</w:t>
            </w:r>
          </w:p>
        </w:tc>
      </w:tr>
      <w:tr w:rsidR="005D2306" w:rsidRPr="005D2306" w:rsidTr="005D2306">
        <w:tc>
          <w:tcPr>
            <w:tcW w:w="25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ГП</w:t>
            </w:r>
          </w:p>
        </w:tc>
        <w:tc>
          <w:tcPr>
            <w:tcW w:w="216" w:type="pct"/>
          </w:tcPr>
          <w:p w:rsidR="005D2306" w:rsidRPr="005D2306" w:rsidRDefault="005D2306" w:rsidP="005D2306">
            <w:pPr>
              <w:pStyle w:val="ConsPlusNormal"/>
              <w:jc w:val="center"/>
              <w:rPr>
                <w:rFonts w:ascii="Times New Roman" w:hAnsi="Times New Roman" w:cs="Times New Roman"/>
                <w:sz w:val="20"/>
              </w:rPr>
            </w:pPr>
            <w:proofErr w:type="spellStart"/>
            <w:r w:rsidRPr="005D2306">
              <w:rPr>
                <w:rFonts w:ascii="Times New Roman" w:hAnsi="Times New Roman" w:cs="Times New Roman"/>
                <w:sz w:val="20"/>
              </w:rPr>
              <w:t>Пп</w:t>
            </w:r>
            <w:proofErr w:type="spellEnd"/>
          </w:p>
        </w:tc>
        <w:tc>
          <w:tcPr>
            <w:tcW w:w="89" w:type="pct"/>
            <w:vMerge/>
          </w:tcPr>
          <w:p w:rsidR="005D2306" w:rsidRPr="005D2306" w:rsidRDefault="005D2306" w:rsidP="005D2306">
            <w:pPr>
              <w:spacing w:after="0" w:line="240" w:lineRule="auto"/>
              <w:rPr>
                <w:rFonts w:ascii="Times New Roman" w:hAnsi="Times New Roman" w:cs="Times New Roman"/>
                <w:sz w:val="20"/>
                <w:szCs w:val="20"/>
              </w:rPr>
            </w:pPr>
          </w:p>
        </w:tc>
        <w:tc>
          <w:tcPr>
            <w:tcW w:w="504" w:type="pct"/>
            <w:vMerge/>
          </w:tcPr>
          <w:p w:rsidR="005D2306" w:rsidRPr="005D2306" w:rsidRDefault="005D2306" w:rsidP="005D2306">
            <w:pPr>
              <w:spacing w:after="0" w:line="240" w:lineRule="auto"/>
              <w:rPr>
                <w:rFonts w:ascii="Times New Roman" w:hAnsi="Times New Roman" w:cs="Times New Roman"/>
                <w:sz w:val="20"/>
                <w:szCs w:val="20"/>
              </w:rPr>
            </w:pPr>
          </w:p>
        </w:tc>
        <w:tc>
          <w:tcPr>
            <w:tcW w:w="385" w:type="pct"/>
            <w:vMerge/>
          </w:tcPr>
          <w:p w:rsidR="005D2306" w:rsidRPr="005D2306" w:rsidRDefault="005D2306" w:rsidP="005D2306">
            <w:pPr>
              <w:spacing w:after="0" w:line="240" w:lineRule="auto"/>
              <w:rPr>
                <w:rFonts w:ascii="Times New Roman" w:hAnsi="Times New Roman" w:cs="Times New Roman"/>
                <w:sz w:val="20"/>
                <w:szCs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2012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2013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2014 г.</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2015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2016 г.</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2017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2018 г.</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2019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2020 г.</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2021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2022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2023 г.</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2024 г.</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 г.</w:t>
            </w:r>
          </w:p>
        </w:tc>
        <w:tc>
          <w:tcPr>
            <w:tcW w:w="489" w:type="pct"/>
          </w:tcPr>
          <w:p w:rsidR="005D2306" w:rsidRPr="005D2306" w:rsidRDefault="005D2306" w:rsidP="005D2306">
            <w:pPr>
              <w:pStyle w:val="ConsPlusNormal"/>
              <w:rPr>
                <w:rFonts w:ascii="Times New Roman" w:hAnsi="Times New Roman" w:cs="Times New Roman"/>
                <w:sz w:val="20"/>
              </w:rPr>
            </w:pPr>
          </w:p>
        </w:tc>
      </w:tr>
      <w:tr w:rsidR="005D2306" w:rsidRPr="005D2306" w:rsidTr="005D2306">
        <w:tc>
          <w:tcPr>
            <w:tcW w:w="25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216" w:type="pct"/>
          </w:tcPr>
          <w:p w:rsidR="005D2306" w:rsidRPr="005D2306" w:rsidRDefault="005D2306" w:rsidP="005D2306">
            <w:pPr>
              <w:pStyle w:val="ConsPlusNormal"/>
              <w:rPr>
                <w:rFonts w:ascii="Times New Roman" w:hAnsi="Times New Roman" w:cs="Times New Roman"/>
                <w:sz w:val="20"/>
              </w:rPr>
            </w:pPr>
          </w:p>
        </w:tc>
        <w:tc>
          <w:tcPr>
            <w:tcW w:w="89" w:type="pct"/>
          </w:tcPr>
          <w:p w:rsidR="005D2306" w:rsidRPr="005D2306" w:rsidRDefault="005D2306" w:rsidP="005D2306">
            <w:pPr>
              <w:pStyle w:val="ConsPlusNormal"/>
              <w:rPr>
                <w:rFonts w:ascii="Times New Roman" w:hAnsi="Times New Roman" w:cs="Times New Roman"/>
                <w:sz w:val="20"/>
              </w:rPr>
            </w:pPr>
          </w:p>
        </w:tc>
        <w:tc>
          <w:tcPr>
            <w:tcW w:w="889" w:type="pct"/>
            <w:gridSpan w:val="2"/>
          </w:tcPr>
          <w:p w:rsidR="005D2306" w:rsidRPr="005D2306" w:rsidRDefault="005D2306" w:rsidP="005D2306">
            <w:pPr>
              <w:pStyle w:val="ConsPlusNormal"/>
              <w:rPr>
                <w:rFonts w:ascii="Times New Roman" w:hAnsi="Times New Roman" w:cs="Times New Roman"/>
                <w:sz w:val="20"/>
              </w:rPr>
            </w:pPr>
          </w:p>
        </w:tc>
        <w:tc>
          <w:tcPr>
            <w:tcW w:w="3547" w:type="pct"/>
            <w:gridSpan w:val="15"/>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Меры государственного регулирования, подлежащие финансовой оценке, в сфере реализации государственной программы не применяются</w:t>
            </w:r>
          </w:p>
        </w:tc>
      </w:tr>
    </w:tbl>
    <w:p w:rsidR="005D2306" w:rsidRPr="005D2306" w:rsidRDefault="005D2306" w:rsidP="005D2306">
      <w:pPr>
        <w:spacing w:after="0" w:line="240" w:lineRule="auto"/>
        <w:rPr>
          <w:rFonts w:ascii="Times New Roman" w:hAnsi="Times New Roman" w:cs="Times New Roman"/>
          <w:sz w:val="24"/>
          <w:szCs w:val="24"/>
        </w:rPr>
        <w:sectPr w:rsidR="005D2306" w:rsidRPr="005D2306" w:rsidSect="005D2306">
          <w:pgSz w:w="16838" w:h="11906" w:orient="landscape"/>
          <w:pgMar w:top="1701" w:right="1134" w:bottom="851" w:left="1134" w:header="0" w:footer="0" w:gutter="0"/>
          <w:cols w:space="720"/>
        </w:sectPr>
      </w:pPr>
    </w:p>
    <w:p w:rsidR="005D2306" w:rsidRPr="005D2306" w:rsidRDefault="005D2306" w:rsidP="005D2306">
      <w:pPr>
        <w:pStyle w:val="ConsPlusNormal"/>
        <w:jc w:val="right"/>
        <w:outlineLvl w:val="1"/>
        <w:rPr>
          <w:rFonts w:ascii="Times New Roman" w:hAnsi="Times New Roman" w:cs="Times New Roman"/>
          <w:sz w:val="24"/>
          <w:szCs w:val="24"/>
        </w:rPr>
      </w:pPr>
      <w:r w:rsidRPr="005D2306">
        <w:rPr>
          <w:rFonts w:ascii="Times New Roman" w:hAnsi="Times New Roman" w:cs="Times New Roman"/>
          <w:sz w:val="24"/>
          <w:szCs w:val="24"/>
        </w:rPr>
        <w:lastRenderedPageBreak/>
        <w:t>Приложение 4</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государственной программе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 xml:space="preserve">и гармонизация </w:t>
      </w:r>
      <w:proofErr w:type="gramStart"/>
      <w:r w:rsidRPr="005D2306">
        <w:rPr>
          <w:rFonts w:ascii="Times New Roman" w:hAnsi="Times New Roman" w:cs="Times New Roman"/>
          <w:sz w:val="24"/>
          <w:szCs w:val="24"/>
        </w:rPr>
        <w:t>межэтнических</w:t>
      </w:r>
      <w:proofErr w:type="gramEnd"/>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8" w:name="P1196"/>
      <w:bookmarkEnd w:id="8"/>
      <w:r w:rsidRPr="005D2306">
        <w:rPr>
          <w:rFonts w:ascii="Times New Roman" w:hAnsi="Times New Roman" w:cs="Times New Roman"/>
          <w:sz w:val="24"/>
          <w:szCs w:val="24"/>
        </w:rPr>
        <w:t>ПРОГНОЗ</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СВОДНЫХ ПОКАЗАТЕЛЕЙ ГОСУДАРСТВЕННЫХ ЗАДАНИЙ НА ОКАЗАНИЕ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ГОСУДАРСТВЕННЫХ УСЛУГ, ВЫПОЛНЕНИЕ ГОСУДАРСТВЕННЫХ РАБОТ</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ГОСУДАРСТВЕННЫМИ УЧРЕЖДЕНИЯМИ УДМУРТСКОЙ РЕСПУБЛИКИ</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ПО ГОСУДАРСТВЕННОЙ ПРОГРАММЕ</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proofErr w:type="gramStart"/>
            <w:r w:rsidRPr="005D2306">
              <w:rPr>
                <w:rFonts w:ascii="Times New Roman" w:hAnsi="Times New Roman" w:cs="Times New Roman"/>
                <w:color w:val="392C69"/>
                <w:sz w:val="24"/>
                <w:szCs w:val="24"/>
              </w:rPr>
              <w:t xml:space="preserve">(в ред. постановлений Правительства УР от 30.10.2019 </w:t>
            </w:r>
            <w:hyperlink r:id="rId108" w:history="1">
              <w:r w:rsidRPr="005D2306">
                <w:rPr>
                  <w:rFonts w:ascii="Times New Roman" w:hAnsi="Times New Roman" w:cs="Times New Roman"/>
                  <w:color w:val="0000FF"/>
                  <w:sz w:val="24"/>
                  <w:szCs w:val="24"/>
                </w:rPr>
                <w:t>N 500</w:t>
              </w:r>
            </w:hyperlink>
            <w:r w:rsidRPr="005D2306">
              <w:rPr>
                <w:rFonts w:ascii="Times New Roman" w:hAnsi="Times New Roman" w:cs="Times New Roman"/>
                <w:color w:val="392C69"/>
                <w:sz w:val="24"/>
                <w:szCs w:val="24"/>
              </w:rPr>
              <w:t>,</w:t>
            </w:r>
            <w:proofErr w:type="gramEnd"/>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31.03.2020 </w:t>
            </w:r>
            <w:hyperlink r:id="rId109" w:history="1">
              <w:r w:rsidRPr="005D2306">
                <w:rPr>
                  <w:rFonts w:ascii="Times New Roman" w:hAnsi="Times New Roman" w:cs="Times New Roman"/>
                  <w:color w:val="0000FF"/>
                  <w:sz w:val="24"/>
                  <w:szCs w:val="24"/>
                </w:rPr>
                <w:t>N 87</w:t>
              </w:r>
            </w:hyperlink>
            <w:r w:rsidRPr="005D2306">
              <w:rPr>
                <w:rFonts w:ascii="Times New Roman" w:hAnsi="Times New Roman" w:cs="Times New Roman"/>
                <w:color w:val="392C69"/>
                <w:sz w:val="24"/>
                <w:szCs w:val="24"/>
              </w:rPr>
              <w:t xml:space="preserve">, от 30.12.2020 </w:t>
            </w:r>
            <w:hyperlink r:id="rId110" w:history="1">
              <w:r w:rsidRPr="005D2306">
                <w:rPr>
                  <w:rFonts w:ascii="Times New Roman" w:hAnsi="Times New Roman" w:cs="Times New Roman"/>
                  <w:color w:val="0000FF"/>
                  <w:sz w:val="24"/>
                  <w:szCs w:val="24"/>
                </w:rPr>
                <w:t>N 665</w:t>
              </w:r>
            </w:hyperlink>
            <w:r w:rsidRPr="005D2306">
              <w:rPr>
                <w:rFonts w:ascii="Times New Roman" w:hAnsi="Times New Roman" w:cs="Times New Roman"/>
                <w:color w:val="392C69"/>
                <w:sz w:val="24"/>
                <w:szCs w:val="24"/>
              </w:rPr>
              <w:t xml:space="preserve">, от 31.03.2021 </w:t>
            </w:r>
            <w:hyperlink r:id="rId111" w:history="1">
              <w:r w:rsidRPr="005D2306">
                <w:rPr>
                  <w:rFonts w:ascii="Times New Roman" w:hAnsi="Times New Roman" w:cs="Times New Roman"/>
                  <w:color w:val="0000FF"/>
                  <w:sz w:val="24"/>
                  <w:szCs w:val="24"/>
                </w:rPr>
                <w:t>N 167</w:t>
              </w:r>
            </w:hyperlink>
            <w:r w:rsidRPr="005D2306">
              <w:rPr>
                <w:rFonts w:ascii="Times New Roman" w:hAnsi="Times New Roman" w:cs="Times New Roman"/>
                <w:color w:val="392C69"/>
                <w:sz w:val="24"/>
                <w:szCs w:val="24"/>
              </w:rPr>
              <w:t>,</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29.10.2021 </w:t>
            </w:r>
            <w:hyperlink r:id="rId112" w:history="1">
              <w:r w:rsidRPr="005D2306">
                <w:rPr>
                  <w:rFonts w:ascii="Times New Roman" w:hAnsi="Times New Roman" w:cs="Times New Roman"/>
                  <w:color w:val="0000FF"/>
                  <w:sz w:val="24"/>
                  <w:szCs w:val="24"/>
                </w:rPr>
                <w:t>N 601</w:t>
              </w:r>
            </w:hyperlink>
            <w:r w:rsidRPr="005D2306">
              <w:rPr>
                <w:rFonts w:ascii="Times New Roman" w:hAnsi="Times New Roman" w:cs="Times New Roman"/>
                <w:color w:val="392C69"/>
                <w:sz w:val="24"/>
                <w:szCs w:val="24"/>
              </w:rPr>
              <w:t xml:space="preserve">, от 29.03.2022 </w:t>
            </w:r>
            <w:hyperlink r:id="rId113" w:history="1">
              <w:r w:rsidRPr="005D2306">
                <w:rPr>
                  <w:rFonts w:ascii="Times New Roman" w:hAnsi="Times New Roman" w:cs="Times New Roman"/>
                  <w:color w:val="0000FF"/>
                  <w:sz w:val="24"/>
                  <w:szCs w:val="24"/>
                </w:rPr>
                <w:t>N 145</w:t>
              </w:r>
            </w:hyperlink>
            <w:r w:rsidRPr="005D23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Наименование государственной программы: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right"/>
        <w:outlineLvl w:val="2"/>
        <w:rPr>
          <w:rFonts w:ascii="Times New Roman" w:hAnsi="Times New Roman" w:cs="Times New Roman"/>
          <w:sz w:val="24"/>
          <w:szCs w:val="24"/>
        </w:rPr>
      </w:pPr>
      <w:r w:rsidRPr="005D2306">
        <w:rPr>
          <w:rFonts w:ascii="Times New Roman" w:hAnsi="Times New Roman" w:cs="Times New Roman"/>
          <w:sz w:val="24"/>
          <w:szCs w:val="24"/>
        </w:rPr>
        <w:t>Таблица 1</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1 этап</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spacing w:after="0" w:line="240" w:lineRule="auto"/>
        <w:rPr>
          <w:rFonts w:ascii="Times New Roman" w:hAnsi="Times New Roman" w:cs="Times New Roman"/>
          <w:sz w:val="24"/>
          <w:szCs w:val="24"/>
        </w:rPr>
        <w:sectPr w:rsidR="005D2306" w:rsidRPr="005D2306" w:rsidSect="005D2306">
          <w:pgSz w:w="16838" w:h="11906" w:orient="landscape"/>
          <w:pgMar w:top="1701" w:right="1134" w:bottom="851" w:left="1134"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5"/>
        <w:gridCol w:w="376"/>
        <w:gridCol w:w="447"/>
        <w:gridCol w:w="324"/>
        <w:gridCol w:w="1877"/>
        <w:gridCol w:w="1831"/>
        <w:gridCol w:w="1566"/>
        <w:gridCol w:w="524"/>
        <w:gridCol w:w="524"/>
        <w:gridCol w:w="524"/>
        <w:gridCol w:w="624"/>
        <w:gridCol w:w="524"/>
        <w:gridCol w:w="524"/>
        <w:gridCol w:w="774"/>
        <w:gridCol w:w="774"/>
        <w:gridCol w:w="774"/>
        <w:gridCol w:w="774"/>
        <w:gridCol w:w="774"/>
        <w:gridCol w:w="774"/>
      </w:tblGrid>
      <w:tr w:rsidR="005D2306" w:rsidRPr="005D2306" w:rsidTr="005D2306">
        <w:tc>
          <w:tcPr>
            <w:tcW w:w="481" w:type="pct"/>
            <w:gridSpan w:val="4"/>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Код аналитической программной классификации</w:t>
            </w:r>
          </w:p>
        </w:tc>
        <w:tc>
          <w:tcPr>
            <w:tcW w:w="76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Наименование государственной услуги (работы). Наименование меры государственного регулирования</w:t>
            </w:r>
          </w:p>
        </w:tc>
        <w:tc>
          <w:tcPr>
            <w:tcW w:w="745"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Наименование показателя, характеризующего объем услуги (работы)</w:t>
            </w:r>
          </w:p>
        </w:tc>
        <w:tc>
          <w:tcPr>
            <w:tcW w:w="419"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Единица измерения объема государственной работы</w:t>
            </w:r>
          </w:p>
        </w:tc>
        <w:tc>
          <w:tcPr>
            <w:tcW w:w="1087" w:type="pct"/>
            <w:gridSpan w:val="6"/>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Значение показателя объема государственной услуги (работы)</w:t>
            </w:r>
          </w:p>
        </w:tc>
        <w:tc>
          <w:tcPr>
            <w:tcW w:w="1506" w:type="pct"/>
            <w:gridSpan w:val="6"/>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Расходы бюджета Удмуртской Республики на выполнение работы, тыс. рублей</w:t>
            </w: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ГП</w:t>
            </w:r>
          </w:p>
        </w:tc>
        <w:tc>
          <w:tcPr>
            <w:tcW w:w="124" w:type="pct"/>
          </w:tcPr>
          <w:p w:rsidR="005D2306" w:rsidRPr="005D2306" w:rsidRDefault="005D2306" w:rsidP="005D2306">
            <w:pPr>
              <w:pStyle w:val="ConsPlusNormal"/>
              <w:jc w:val="center"/>
              <w:rPr>
                <w:rFonts w:ascii="Times New Roman" w:hAnsi="Times New Roman" w:cs="Times New Roman"/>
                <w:sz w:val="20"/>
              </w:rPr>
            </w:pPr>
            <w:proofErr w:type="spellStart"/>
            <w:r w:rsidRPr="005D2306">
              <w:rPr>
                <w:rFonts w:ascii="Times New Roman" w:hAnsi="Times New Roman" w:cs="Times New Roman"/>
                <w:sz w:val="20"/>
              </w:rPr>
              <w:t>Пп</w:t>
            </w:r>
            <w:proofErr w:type="spellEnd"/>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ОМ</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М</w:t>
            </w:r>
          </w:p>
        </w:tc>
        <w:tc>
          <w:tcPr>
            <w:tcW w:w="761" w:type="pct"/>
            <w:vMerge/>
          </w:tcPr>
          <w:p w:rsidR="005D2306" w:rsidRPr="005D2306" w:rsidRDefault="005D2306" w:rsidP="005D2306">
            <w:pPr>
              <w:spacing w:after="0" w:line="240" w:lineRule="auto"/>
              <w:rPr>
                <w:rFonts w:ascii="Times New Roman" w:hAnsi="Times New Roman" w:cs="Times New Roman"/>
                <w:sz w:val="20"/>
                <w:szCs w:val="20"/>
              </w:rPr>
            </w:pPr>
          </w:p>
        </w:tc>
        <w:tc>
          <w:tcPr>
            <w:tcW w:w="745" w:type="pct"/>
            <w:vMerge/>
          </w:tcPr>
          <w:p w:rsidR="005D2306" w:rsidRPr="005D2306" w:rsidRDefault="005D2306" w:rsidP="005D2306">
            <w:pPr>
              <w:spacing w:after="0" w:line="240" w:lineRule="auto"/>
              <w:rPr>
                <w:rFonts w:ascii="Times New Roman" w:hAnsi="Times New Roman" w:cs="Times New Roman"/>
                <w:sz w:val="20"/>
                <w:szCs w:val="20"/>
              </w:rPr>
            </w:pPr>
          </w:p>
        </w:tc>
        <w:tc>
          <w:tcPr>
            <w:tcW w:w="419" w:type="pct"/>
            <w:vMerge/>
          </w:tcPr>
          <w:p w:rsidR="005D2306" w:rsidRPr="005D2306" w:rsidRDefault="005D2306" w:rsidP="005D2306">
            <w:pPr>
              <w:spacing w:after="0" w:line="240" w:lineRule="auto"/>
              <w:rPr>
                <w:rFonts w:ascii="Times New Roman" w:hAnsi="Times New Roman" w:cs="Times New Roman"/>
                <w:sz w:val="20"/>
                <w:szCs w:val="20"/>
              </w:rPr>
            </w:pP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2013 г.</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2014 г.</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2015 г.</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2016 г.</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2017 г.</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2018 г.</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2013 г.</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2014 г.</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2015 г.</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2016 г.</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2017 г.</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2018 г.</w:t>
            </w: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Проведение мероприятий (фестивалей, выставок, смотров, конкурсов, конференций и других мероприятий) в сфере государственной национальной политики</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мероприятий, направленных на развитие межкультурного диалога и обеспечение запросов граждан, связанных с их этнической принадлежностью</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мероприятие (ед.)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252</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252</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22227,2</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24247,3</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761"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Методическое обеспечение деятельности в сфере государственной национальной политики</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подготовленных методических разработок</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пособие</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1191,3</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2551,9</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40" w:type="pct"/>
            <w:vMerge/>
          </w:tcPr>
          <w:p w:rsidR="005D2306" w:rsidRPr="005D2306" w:rsidRDefault="005D2306" w:rsidP="005D2306">
            <w:pPr>
              <w:spacing w:after="0" w:line="240" w:lineRule="auto"/>
              <w:rPr>
                <w:rFonts w:ascii="Times New Roman" w:hAnsi="Times New Roman" w:cs="Times New Roman"/>
                <w:sz w:val="20"/>
                <w:szCs w:val="20"/>
              </w:rPr>
            </w:pPr>
          </w:p>
        </w:tc>
        <w:tc>
          <w:tcPr>
            <w:tcW w:w="93" w:type="pct"/>
            <w:vMerge/>
          </w:tcPr>
          <w:p w:rsidR="005D2306" w:rsidRPr="005D2306" w:rsidRDefault="005D2306" w:rsidP="005D2306">
            <w:pPr>
              <w:spacing w:after="0" w:line="240" w:lineRule="auto"/>
              <w:rPr>
                <w:rFonts w:ascii="Times New Roman" w:hAnsi="Times New Roman" w:cs="Times New Roman"/>
                <w:sz w:val="20"/>
                <w:szCs w:val="20"/>
              </w:rPr>
            </w:pPr>
          </w:p>
        </w:tc>
        <w:tc>
          <w:tcPr>
            <w:tcW w:w="761" w:type="pct"/>
            <w:vMerge/>
          </w:tcPr>
          <w:p w:rsidR="005D2306" w:rsidRPr="005D2306" w:rsidRDefault="005D2306" w:rsidP="005D2306">
            <w:pPr>
              <w:spacing w:after="0" w:line="240" w:lineRule="auto"/>
              <w:rPr>
                <w:rFonts w:ascii="Times New Roman" w:hAnsi="Times New Roman" w:cs="Times New Roman"/>
                <w:sz w:val="20"/>
                <w:szCs w:val="20"/>
              </w:rPr>
            </w:pP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обучающих и просветительских программ, проектов (семинаров, консультаций, совещаний, круглых столов и т.п.)</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64"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r>
      <w:tr w:rsidR="005D2306" w:rsidRPr="005D2306" w:rsidTr="005D2306">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40" w:type="pct"/>
            <w:vMerge/>
          </w:tcPr>
          <w:p w:rsidR="005D2306" w:rsidRPr="005D2306" w:rsidRDefault="005D2306" w:rsidP="005D2306">
            <w:pPr>
              <w:spacing w:after="0" w:line="240" w:lineRule="auto"/>
              <w:rPr>
                <w:rFonts w:ascii="Times New Roman" w:hAnsi="Times New Roman" w:cs="Times New Roman"/>
                <w:sz w:val="20"/>
                <w:szCs w:val="20"/>
              </w:rPr>
            </w:pPr>
          </w:p>
        </w:tc>
        <w:tc>
          <w:tcPr>
            <w:tcW w:w="93" w:type="pct"/>
            <w:vMerge/>
          </w:tcPr>
          <w:p w:rsidR="005D2306" w:rsidRPr="005D2306" w:rsidRDefault="005D2306" w:rsidP="005D2306">
            <w:pPr>
              <w:spacing w:after="0" w:line="240" w:lineRule="auto"/>
              <w:rPr>
                <w:rFonts w:ascii="Times New Roman" w:hAnsi="Times New Roman" w:cs="Times New Roman"/>
                <w:sz w:val="20"/>
                <w:szCs w:val="20"/>
              </w:rPr>
            </w:pPr>
          </w:p>
        </w:tc>
        <w:tc>
          <w:tcPr>
            <w:tcW w:w="761" w:type="pct"/>
            <w:vMerge/>
          </w:tcPr>
          <w:p w:rsidR="005D2306" w:rsidRPr="005D2306" w:rsidRDefault="005D2306" w:rsidP="005D2306">
            <w:pPr>
              <w:spacing w:after="0" w:line="240" w:lineRule="auto"/>
              <w:rPr>
                <w:rFonts w:ascii="Times New Roman" w:hAnsi="Times New Roman" w:cs="Times New Roman"/>
                <w:sz w:val="20"/>
                <w:szCs w:val="20"/>
              </w:rPr>
            </w:pP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количество общедоступных ресурсов о деятельности </w:t>
            </w:r>
            <w:r w:rsidRPr="005D2306">
              <w:rPr>
                <w:rFonts w:ascii="Times New Roman" w:hAnsi="Times New Roman" w:cs="Times New Roman"/>
                <w:sz w:val="20"/>
              </w:rPr>
              <w:lastRenderedPageBreak/>
              <w:t>общественных объединений национально-культурной направленности</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64"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(работа)</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мероприятий</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9862,7</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культурно-массовых и научно-просветительских мероприятий, нацеленных на поддержание межнациональной стабильности в Удмуртской Республике (работа)</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мероприятий</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11416,1</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05</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Оказание организационной и методической помощи в проведении </w:t>
            </w:r>
            <w:r w:rsidRPr="005D2306">
              <w:rPr>
                <w:rFonts w:ascii="Times New Roman" w:hAnsi="Times New Roman" w:cs="Times New Roman"/>
                <w:sz w:val="20"/>
              </w:rPr>
              <w:lastRenderedPageBreak/>
              <w:t xml:space="preserve">мероприятий, отвечающих задачам </w:t>
            </w:r>
            <w:hyperlink r:id="rId114" w:history="1">
              <w:r w:rsidRPr="005D2306">
                <w:rPr>
                  <w:rFonts w:ascii="Times New Roman" w:hAnsi="Times New Roman" w:cs="Times New Roman"/>
                  <w:color w:val="0000FF"/>
                  <w:sz w:val="20"/>
                </w:rPr>
                <w:t>Стратегии</w:t>
              </w:r>
            </w:hyperlink>
            <w:r w:rsidRPr="005D2306">
              <w:rPr>
                <w:rFonts w:ascii="Times New Roman" w:hAnsi="Times New Roman" w:cs="Times New Roman"/>
                <w:sz w:val="20"/>
              </w:rPr>
              <w:t xml:space="preserve"> государственной национальной политики Российской Федерации на период до 2025 года (работа)</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lastRenderedPageBreak/>
              <w:t>Количество мероприятий</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112</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4015,7</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2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06</w:t>
            </w:r>
          </w:p>
        </w:tc>
        <w:tc>
          <w:tcPr>
            <w:tcW w:w="761"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Информационно-методическое обеспечение в сфере организации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и на поддержание межнациональной стабильности в Удмуртской Республике (работа)</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а) количество методических материалов</w:t>
            </w:r>
          </w:p>
        </w:tc>
        <w:tc>
          <w:tcPr>
            <w:tcW w:w="419"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34</w:t>
            </w:r>
          </w:p>
        </w:tc>
        <w:tc>
          <w:tcPr>
            <w:tcW w:w="217"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1422,0</w:t>
            </w:r>
          </w:p>
        </w:tc>
        <w:tc>
          <w:tcPr>
            <w:tcW w:w="26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40" w:type="pct"/>
            <w:vMerge/>
          </w:tcPr>
          <w:p w:rsidR="005D2306" w:rsidRPr="005D2306" w:rsidRDefault="005D2306" w:rsidP="005D2306">
            <w:pPr>
              <w:spacing w:after="0" w:line="240" w:lineRule="auto"/>
              <w:rPr>
                <w:rFonts w:ascii="Times New Roman" w:hAnsi="Times New Roman" w:cs="Times New Roman"/>
                <w:sz w:val="20"/>
                <w:szCs w:val="20"/>
              </w:rPr>
            </w:pPr>
          </w:p>
        </w:tc>
        <w:tc>
          <w:tcPr>
            <w:tcW w:w="93" w:type="pct"/>
            <w:vMerge/>
          </w:tcPr>
          <w:p w:rsidR="005D2306" w:rsidRPr="005D2306" w:rsidRDefault="005D2306" w:rsidP="005D2306">
            <w:pPr>
              <w:spacing w:after="0" w:line="240" w:lineRule="auto"/>
              <w:rPr>
                <w:rFonts w:ascii="Times New Roman" w:hAnsi="Times New Roman" w:cs="Times New Roman"/>
                <w:sz w:val="20"/>
                <w:szCs w:val="20"/>
              </w:rPr>
            </w:pPr>
          </w:p>
        </w:tc>
        <w:tc>
          <w:tcPr>
            <w:tcW w:w="761" w:type="pct"/>
            <w:vMerge/>
          </w:tcPr>
          <w:p w:rsidR="005D2306" w:rsidRPr="005D2306" w:rsidRDefault="005D2306" w:rsidP="005D2306">
            <w:pPr>
              <w:spacing w:after="0" w:line="240" w:lineRule="auto"/>
              <w:rPr>
                <w:rFonts w:ascii="Times New Roman" w:hAnsi="Times New Roman" w:cs="Times New Roman"/>
                <w:sz w:val="20"/>
                <w:szCs w:val="20"/>
              </w:rPr>
            </w:pP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 количество информационных каталогов</w:t>
            </w:r>
          </w:p>
        </w:tc>
        <w:tc>
          <w:tcPr>
            <w:tcW w:w="419" w:type="pct"/>
            <w:vMerge/>
          </w:tcPr>
          <w:p w:rsidR="005D2306" w:rsidRPr="005D2306" w:rsidRDefault="005D2306" w:rsidP="005D2306">
            <w:pPr>
              <w:spacing w:after="0" w:line="240" w:lineRule="auto"/>
              <w:rPr>
                <w:rFonts w:ascii="Times New Roman" w:hAnsi="Times New Roman" w:cs="Times New Roman"/>
                <w:sz w:val="20"/>
                <w:szCs w:val="20"/>
              </w:rPr>
            </w:pPr>
          </w:p>
        </w:tc>
        <w:tc>
          <w:tcPr>
            <w:tcW w:w="171" w:type="pct"/>
            <w:vMerge/>
          </w:tcPr>
          <w:p w:rsidR="005D2306" w:rsidRPr="005D2306" w:rsidRDefault="005D2306" w:rsidP="005D2306">
            <w:pPr>
              <w:spacing w:after="0" w:line="240" w:lineRule="auto"/>
              <w:rPr>
                <w:rFonts w:ascii="Times New Roman" w:hAnsi="Times New Roman" w:cs="Times New Roman"/>
                <w:sz w:val="20"/>
                <w:szCs w:val="20"/>
              </w:rPr>
            </w:pPr>
          </w:p>
        </w:tc>
        <w:tc>
          <w:tcPr>
            <w:tcW w:w="171" w:type="pct"/>
            <w:vMerge/>
          </w:tcPr>
          <w:p w:rsidR="005D2306" w:rsidRPr="005D2306" w:rsidRDefault="005D2306" w:rsidP="005D2306">
            <w:pPr>
              <w:spacing w:after="0" w:line="240" w:lineRule="auto"/>
              <w:rPr>
                <w:rFonts w:ascii="Times New Roman" w:hAnsi="Times New Roman" w:cs="Times New Roman"/>
                <w:sz w:val="20"/>
                <w:szCs w:val="20"/>
              </w:rPr>
            </w:pPr>
          </w:p>
        </w:tc>
        <w:tc>
          <w:tcPr>
            <w:tcW w:w="171" w:type="pct"/>
            <w:vMerge/>
          </w:tcPr>
          <w:p w:rsidR="005D2306" w:rsidRPr="005D2306" w:rsidRDefault="005D2306" w:rsidP="005D2306">
            <w:pPr>
              <w:spacing w:after="0" w:line="240" w:lineRule="auto"/>
              <w:rPr>
                <w:rFonts w:ascii="Times New Roman" w:hAnsi="Times New Roman" w:cs="Times New Roman"/>
                <w:sz w:val="20"/>
                <w:szCs w:val="20"/>
              </w:rPr>
            </w:pPr>
          </w:p>
        </w:tc>
        <w:tc>
          <w:tcPr>
            <w:tcW w:w="217" w:type="pct"/>
            <w:vMerge/>
          </w:tcPr>
          <w:p w:rsidR="005D2306" w:rsidRPr="005D2306" w:rsidRDefault="005D2306" w:rsidP="005D2306">
            <w:pPr>
              <w:spacing w:after="0" w:line="240" w:lineRule="auto"/>
              <w:rPr>
                <w:rFonts w:ascii="Times New Roman" w:hAnsi="Times New Roman" w:cs="Times New Roman"/>
                <w:sz w:val="20"/>
                <w:szCs w:val="20"/>
              </w:rPr>
            </w:pPr>
          </w:p>
        </w:tc>
        <w:tc>
          <w:tcPr>
            <w:tcW w:w="171" w:type="pct"/>
            <w:vMerge/>
          </w:tcPr>
          <w:p w:rsidR="005D2306" w:rsidRPr="005D2306" w:rsidRDefault="005D2306" w:rsidP="005D2306">
            <w:pPr>
              <w:spacing w:after="0" w:line="240" w:lineRule="auto"/>
              <w:rPr>
                <w:rFonts w:ascii="Times New Roman" w:hAnsi="Times New Roman" w:cs="Times New Roman"/>
                <w:sz w:val="20"/>
                <w:szCs w:val="20"/>
              </w:rPr>
            </w:pPr>
          </w:p>
        </w:tc>
        <w:tc>
          <w:tcPr>
            <w:tcW w:w="186"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64"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r>
      <w:tr w:rsidR="005D2306" w:rsidRPr="005D2306" w:rsidTr="005D2306">
        <w:tc>
          <w:tcPr>
            <w:tcW w:w="12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07</w:t>
            </w:r>
          </w:p>
        </w:tc>
        <w:tc>
          <w:tcPr>
            <w:tcW w:w="761"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мероприятий</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а) количество участников мероприятия</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чел.</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45280</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30039,2</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24" w:type="pct"/>
            <w:vMerge/>
          </w:tcPr>
          <w:p w:rsidR="005D2306" w:rsidRPr="005D2306" w:rsidRDefault="005D2306" w:rsidP="005D2306">
            <w:pPr>
              <w:spacing w:after="0" w:line="240" w:lineRule="auto"/>
              <w:rPr>
                <w:rFonts w:ascii="Times New Roman" w:hAnsi="Times New Roman" w:cs="Times New Roman"/>
                <w:sz w:val="20"/>
                <w:szCs w:val="20"/>
              </w:rPr>
            </w:pPr>
          </w:p>
        </w:tc>
        <w:tc>
          <w:tcPr>
            <w:tcW w:w="140" w:type="pct"/>
            <w:vMerge/>
          </w:tcPr>
          <w:p w:rsidR="005D2306" w:rsidRPr="005D2306" w:rsidRDefault="005D2306" w:rsidP="005D2306">
            <w:pPr>
              <w:spacing w:after="0" w:line="240" w:lineRule="auto"/>
              <w:rPr>
                <w:rFonts w:ascii="Times New Roman" w:hAnsi="Times New Roman" w:cs="Times New Roman"/>
                <w:sz w:val="20"/>
                <w:szCs w:val="20"/>
              </w:rPr>
            </w:pPr>
          </w:p>
        </w:tc>
        <w:tc>
          <w:tcPr>
            <w:tcW w:w="93" w:type="pct"/>
            <w:vMerge/>
          </w:tcPr>
          <w:p w:rsidR="005D2306" w:rsidRPr="005D2306" w:rsidRDefault="005D2306" w:rsidP="005D2306">
            <w:pPr>
              <w:spacing w:after="0" w:line="240" w:lineRule="auto"/>
              <w:rPr>
                <w:rFonts w:ascii="Times New Roman" w:hAnsi="Times New Roman" w:cs="Times New Roman"/>
                <w:sz w:val="20"/>
                <w:szCs w:val="20"/>
              </w:rPr>
            </w:pPr>
          </w:p>
        </w:tc>
        <w:tc>
          <w:tcPr>
            <w:tcW w:w="761" w:type="pct"/>
            <w:vMerge/>
          </w:tcPr>
          <w:p w:rsidR="005D2306" w:rsidRPr="005D2306" w:rsidRDefault="005D2306" w:rsidP="005D2306">
            <w:pPr>
              <w:spacing w:after="0" w:line="240" w:lineRule="auto"/>
              <w:rPr>
                <w:rFonts w:ascii="Times New Roman" w:hAnsi="Times New Roman" w:cs="Times New Roman"/>
                <w:sz w:val="20"/>
                <w:szCs w:val="20"/>
              </w:rPr>
            </w:pP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б) количество проведенных </w:t>
            </w:r>
            <w:r w:rsidRPr="005D2306">
              <w:rPr>
                <w:rFonts w:ascii="Times New Roman" w:hAnsi="Times New Roman" w:cs="Times New Roman"/>
                <w:sz w:val="20"/>
              </w:rPr>
              <w:lastRenderedPageBreak/>
              <w:t>мероприятий</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271</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c>
          <w:tcPr>
            <w:tcW w:w="248" w:type="pct"/>
            <w:vMerge/>
          </w:tcPr>
          <w:p w:rsidR="005D2306" w:rsidRPr="005D2306" w:rsidRDefault="005D2306" w:rsidP="005D2306">
            <w:pPr>
              <w:spacing w:after="0" w:line="240" w:lineRule="auto"/>
              <w:rPr>
                <w:rFonts w:ascii="Times New Roman" w:hAnsi="Times New Roman" w:cs="Times New Roman"/>
                <w:sz w:val="20"/>
                <w:szCs w:val="20"/>
              </w:rPr>
            </w:pP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культурно-массовых мероприятий</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проведенных мероприятий</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24104,0</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09</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Ведение информационных ресурсов и баз данных</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записей</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2070</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4523,0</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мероприятий в сфере национальной политики</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проведенных мероприятий</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26496,5</w:t>
            </w:r>
          </w:p>
        </w:tc>
      </w:tr>
      <w:tr w:rsidR="005D2306" w:rsidRPr="005D2306" w:rsidTr="005D2306">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9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w:t>
            </w:r>
          </w:p>
        </w:tc>
        <w:tc>
          <w:tcPr>
            <w:tcW w:w="76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Информационное сопровождение сферы государственной национальной политики</w:t>
            </w:r>
          </w:p>
        </w:tc>
        <w:tc>
          <w:tcPr>
            <w:tcW w:w="745"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информационных материалов</w:t>
            </w:r>
          </w:p>
        </w:tc>
        <w:tc>
          <w:tcPr>
            <w:tcW w:w="419"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7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18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1280</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6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w:t>
            </w:r>
          </w:p>
        </w:tc>
        <w:tc>
          <w:tcPr>
            <w:tcW w:w="2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3308,3</w:t>
            </w:r>
          </w:p>
        </w:tc>
      </w:tr>
    </w:tbl>
    <w:p w:rsidR="005D2306" w:rsidRPr="005D2306" w:rsidRDefault="005D2306" w:rsidP="005D2306">
      <w:pPr>
        <w:spacing w:after="0" w:line="240" w:lineRule="auto"/>
        <w:rPr>
          <w:rFonts w:ascii="Times New Roman" w:hAnsi="Times New Roman" w:cs="Times New Roman"/>
          <w:sz w:val="24"/>
          <w:szCs w:val="24"/>
        </w:rPr>
        <w:sectPr w:rsidR="005D2306" w:rsidRPr="005D2306" w:rsidSect="005D2306">
          <w:pgSz w:w="16838" w:h="11906" w:orient="landscape"/>
          <w:pgMar w:top="1701" w:right="1134" w:bottom="851" w:left="1134" w:header="0" w:footer="0" w:gutter="0"/>
          <w:cols w:space="720"/>
        </w:sect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right"/>
        <w:outlineLvl w:val="2"/>
        <w:rPr>
          <w:rFonts w:ascii="Times New Roman" w:hAnsi="Times New Roman" w:cs="Times New Roman"/>
          <w:sz w:val="24"/>
          <w:szCs w:val="24"/>
        </w:rPr>
      </w:pPr>
      <w:r w:rsidRPr="005D2306">
        <w:rPr>
          <w:rFonts w:ascii="Times New Roman" w:hAnsi="Times New Roman" w:cs="Times New Roman"/>
          <w:sz w:val="24"/>
          <w:szCs w:val="24"/>
        </w:rPr>
        <w:t>Таблица 2</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2 этап</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115"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7"/>
        <w:gridCol w:w="358"/>
        <w:gridCol w:w="425"/>
        <w:gridCol w:w="311"/>
        <w:gridCol w:w="1539"/>
        <w:gridCol w:w="1628"/>
        <w:gridCol w:w="1470"/>
        <w:gridCol w:w="497"/>
        <w:gridCol w:w="497"/>
        <w:gridCol w:w="497"/>
        <w:gridCol w:w="497"/>
        <w:gridCol w:w="497"/>
        <w:gridCol w:w="497"/>
        <w:gridCol w:w="497"/>
        <w:gridCol w:w="731"/>
        <w:gridCol w:w="731"/>
        <w:gridCol w:w="731"/>
        <w:gridCol w:w="731"/>
        <w:gridCol w:w="731"/>
        <w:gridCol w:w="731"/>
        <w:gridCol w:w="731"/>
      </w:tblGrid>
      <w:tr w:rsidR="005D2306" w:rsidRPr="005D2306" w:rsidTr="005D2306">
        <w:tc>
          <w:tcPr>
            <w:tcW w:w="527" w:type="pct"/>
            <w:gridSpan w:val="4"/>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Код аналитической программной классификации</w:t>
            </w:r>
          </w:p>
        </w:tc>
        <w:tc>
          <w:tcPr>
            <w:tcW w:w="52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Наименование государственной услуги (работы). Наименование меры государственного регулирования</w:t>
            </w:r>
          </w:p>
        </w:tc>
        <w:tc>
          <w:tcPr>
            <w:tcW w:w="52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Наименование показателя, характеризующего объем услуги (работы)</w:t>
            </w:r>
          </w:p>
        </w:tc>
        <w:tc>
          <w:tcPr>
            <w:tcW w:w="31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Единица измерения объема государственной работы</w:t>
            </w:r>
          </w:p>
        </w:tc>
        <w:tc>
          <w:tcPr>
            <w:tcW w:w="1493" w:type="pct"/>
            <w:gridSpan w:val="7"/>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Значение показателя объема государственной услуги (работы)</w:t>
            </w:r>
          </w:p>
        </w:tc>
        <w:tc>
          <w:tcPr>
            <w:tcW w:w="1620" w:type="pct"/>
            <w:gridSpan w:val="7"/>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Расходы бюджета Удмуртской Республики на выполнение работы, тыс. рублей</w:t>
            </w:r>
          </w:p>
        </w:tc>
      </w:tr>
      <w:tr w:rsidR="005D2306" w:rsidRPr="005D2306" w:rsidTr="005D2306">
        <w:tc>
          <w:tcPr>
            <w:tcW w:w="13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ГП</w:t>
            </w:r>
          </w:p>
        </w:tc>
        <w:tc>
          <w:tcPr>
            <w:tcW w:w="126" w:type="pct"/>
          </w:tcPr>
          <w:p w:rsidR="005D2306" w:rsidRPr="005D2306" w:rsidRDefault="005D2306" w:rsidP="005D2306">
            <w:pPr>
              <w:pStyle w:val="ConsPlusNormal"/>
              <w:jc w:val="center"/>
              <w:rPr>
                <w:rFonts w:ascii="Times New Roman" w:hAnsi="Times New Roman" w:cs="Times New Roman"/>
                <w:sz w:val="20"/>
              </w:rPr>
            </w:pPr>
            <w:proofErr w:type="spellStart"/>
            <w:r w:rsidRPr="005D2306">
              <w:rPr>
                <w:rFonts w:ascii="Times New Roman" w:hAnsi="Times New Roman" w:cs="Times New Roman"/>
                <w:sz w:val="20"/>
              </w:rPr>
              <w:t>Пп</w:t>
            </w:r>
            <w:proofErr w:type="spellEnd"/>
          </w:p>
        </w:tc>
        <w:tc>
          <w:tcPr>
            <w:tcW w:w="14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ОМ</w:t>
            </w:r>
          </w:p>
        </w:tc>
        <w:tc>
          <w:tcPr>
            <w:tcW w:w="12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М</w:t>
            </w:r>
          </w:p>
        </w:tc>
        <w:tc>
          <w:tcPr>
            <w:tcW w:w="521" w:type="pct"/>
            <w:vMerge/>
          </w:tcPr>
          <w:p w:rsidR="005D2306" w:rsidRPr="005D2306" w:rsidRDefault="005D2306" w:rsidP="005D2306">
            <w:pPr>
              <w:spacing w:after="0" w:line="240" w:lineRule="auto"/>
              <w:rPr>
                <w:rFonts w:ascii="Times New Roman" w:hAnsi="Times New Roman" w:cs="Times New Roman"/>
                <w:sz w:val="20"/>
                <w:szCs w:val="20"/>
              </w:rPr>
            </w:pPr>
          </w:p>
        </w:tc>
        <w:tc>
          <w:tcPr>
            <w:tcW w:w="521" w:type="pct"/>
            <w:vMerge/>
          </w:tcPr>
          <w:p w:rsidR="005D2306" w:rsidRPr="005D2306" w:rsidRDefault="005D2306" w:rsidP="005D2306">
            <w:pPr>
              <w:spacing w:after="0" w:line="240" w:lineRule="auto"/>
              <w:rPr>
                <w:rFonts w:ascii="Times New Roman" w:hAnsi="Times New Roman" w:cs="Times New Roman"/>
                <w:sz w:val="20"/>
                <w:szCs w:val="20"/>
              </w:rPr>
            </w:pPr>
          </w:p>
        </w:tc>
        <w:tc>
          <w:tcPr>
            <w:tcW w:w="318" w:type="pct"/>
            <w:vMerge/>
          </w:tcPr>
          <w:p w:rsidR="005D2306" w:rsidRPr="005D2306" w:rsidRDefault="005D2306" w:rsidP="005D2306">
            <w:pPr>
              <w:spacing w:after="0" w:line="240" w:lineRule="auto"/>
              <w:rPr>
                <w:rFonts w:ascii="Times New Roman" w:hAnsi="Times New Roman" w:cs="Times New Roman"/>
                <w:sz w:val="20"/>
                <w:szCs w:val="20"/>
              </w:rPr>
            </w:pP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2019 г.</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2020 г.</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2021 г.</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2022 г.</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2023 г.</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2024 г.</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 г.</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2019 г.</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2020 г.</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2021 г.</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2022 г.</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2023 г.</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2024 г.</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 г.</w:t>
            </w:r>
          </w:p>
        </w:tc>
      </w:tr>
      <w:tr w:rsidR="005D2306" w:rsidRPr="005D2306" w:rsidTr="005D2306">
        <w:tc>
          <w:tcPr>
            <w:tcW w:w="13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2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52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мероприятий в сфере национальной политики</w:t>
            </w:r>
          </w:p>
        </w:tc>
        <w:tc>
          <w:tcPr>
            <w:tcW w:w="52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проведенных мероприятий</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350</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350</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350</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25126,7</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26021,2</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25267,9</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16780,1</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17372,6</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17989,0</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14035,8</w:t>
            </w:r>
          </w:p>
        </w:tc>
      </w:tr>
      <w:tr w:rsidR="005D2306" w:rsidRPr="005D2306" w:rsidTr="005D2306">
        <w:tc>
          <w:tcPr>
            <w:tcW w:w="130"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2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4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2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w:t>
            </w:r>
          </w:p>
        </w:tc>
        <w:tc>
          <w:tcPr>
            <w:tcW w:w="52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Информационное сопровождение сферы государственной национальной политики</w:t>
            </w:r>
          </w:p>
        </w:tc>
        <w:tc>
          <w:tcPr>
            <w:tcW w:w="521"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Количество информационных материалов</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ед.</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1280</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1280</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1280</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740</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1280</w:t>
            </w:r>
          </w:p>
        </w:tc>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1280</w:t>
            </w:r>
          </w:p>
        </w:tc>
        <w:tc>
          <w:tcPr>
            <w:tcW w:w="217"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1280</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3754,6</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3888,2</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3775,7</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2073,9</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2147,2</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2223,3</w:t>
            </w:r>
          </w:p>
        </w:tc>
        <w:tc>
          <w:tcPr>
            <w:tcW w:w="23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1734,2</w:t>
            </w: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Default="005D230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D2306" w:rsidRPr="005D2306" w:rsidRDefault="005D2306" w:rsidP="005D2306">
      <w:pPr>
        <w:pStyle w:val="ConsPlusNormal"/>
        <w:jc w:val="right"/>
        <w:outlineLvl w:val="1"/>
        <w:rPr>
          <w:rFonts w:ascii="Times New Roman" w:hAnsi="Times New Roman" w:cs="Times New Roman"/>
          <w:sz w:val="24"/>
          <w:szCs w:val="24"/>
        </w:rPr>
      </w:pPr>
      <w:r w:rsidRPr="005D2306">
        <w:rPr>
          <w:rFonts w:ascii="Times New Roman" w:hAnsi="Times New Roman" w:cs="Times New Roman"/>
          <w:sz w:val="24"/>
          <w:szCs w:val="24"/>
        </w:rPr>
        <w:lastRenderedPageBreak/>
        <w:t>Приложение 5</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государственной программе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 xml:space="preserve">и гармонизация </w:t>
      </w:r>
      <w:proofErr w:type="gramStart"/>
      <w:r w:rsidRPr="005D2306">
        <w:rPr>
          <w:rFonts w:ascii="Times New Roman" w:hAnsi="Times New Roman" w:cs="Times New Roman"/>
          <w:sz w:val="24"/>
          <w:szCs w:val="24"/>
        </w:rPr>
        <w:t>межэтнических</w:t>
      </w:r>
      <w:proofErr w:type="gramEnd"/>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9" w:name="P1557"/>
      <w:bookmarkEnd w:id="9"/>
      <w:r w:rsidRPr="005D2306">
        <w:rPr>
          <w:rFonts w:ascii="Times New Roman" w:hAnsi="Times New Roman" w:cs="Times New Roman"/>
          <w:sz w:val="24"/>
          <w:szCs w:val="24"/>
        </w:rPr>
        <w:t>РЕСУРСНОЕ ОБЕСПЕЧЕНИЕ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РЕАЛИЗАЦИИ ГОСУДАРСТВЕННОЙ ПРОГРАММЫ ЗА СЧЕТ СРЕДСТВ</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БЮДЖЕТА УДМУРТСКОЙ РЕСПУБЛИКИ</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(в ред. </w:t>
            </w:r>
            <w:hyperlink r:id="rId116"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color w:val="392C69"/>
                <w:sz w:val="24"/>
                <w:szCs w:val="24"/>
              </w:rPr>
              <w:t xml:space="preserve"> Правительства УР от 29.03.2022 N 145)</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Наименование государственной программы: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
        <w:gridCol w:w="322"/>
        <w:gridCol w:w="378"/>
        <w:gridCol w:w="281"/>
        <w:gridCol w:w="1428"/>
        <w:gridCol w:w="1163"/>
        <w:gridCol w:w="518"/>
        <w:gridCol w:w="321"/>
        <w:gridCol w:w="321"/>
        <w:gridCol w:w="952"/>
        <w:gridCol w:w="400"/>
        <w:gridCol w:w="637"/>
        <w:gridCol w:w="637"/>
        <w:gridCol w:w="637"/>
        <w:gridCol w:w="637"/>
        <w:gridCol w:w="637"/>
        <w:gridCol w:w="637"/>
        <w:gridCol w:w="637"/>
        <w:gridCol w:w="637"/>
        <w:gridCol w:w="637"/>
        <w:gridCol w:w="637"/>
        <w:gridCol w:w="637"/>
        <w:gridCol w:w="637"/>
        <w:gridCol w:w="637"/>
      </w:tblGrid>
      <w:tr w:rsidR="005D2306" w:rsidRPr="005D2306" w:rsidTr="005D2306">
        <w:tc>
          <w:tcPr>
            <w:tcW w:w="448" w:type="pct"/>
            <w:gridSpan w:val="4"/>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Код аналитической программной классификации</w:t>
            </w:r>
          </w:p>
        </w:tc>
        <w:tc>
          <w:tcPr>
            <w:tcW w:w="560"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Наименование государственной программы, подпрограммы, основного мероприятия, мероприятия</w:t>
            </w:r>
          </w:p>
        </w:tc>
        <w:tc>
          <w:tcPr>
            <w:tcW w:w="420"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Ответственный исполнитель, соисполнитель</w:t>
            </w:r>
          </w:p>
        </w:tc>
        <w:tc>
          <w:tcPr>
            <w:tcW w:w="895" w:type="pct"/>
            <w:gridSpan w:val="5"/>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Код бюджетной классификации</w:t>
            </w:r>
          </w:p>
        </w:tc>
        <w:tc>
          <w:tcPr>
            <w:tcW w:w="2678" w:type="pct"/>
            <w:gridSpan w:val="13"/>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Расходы бюджета Удмуртской Республики, тыс. рублей</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ГП</w:t>
            </w:r>
          </w:p>
        </w:tc>
        <w:tc>
          <w:tcPr>
            <w:tcW w:w="114" w:type="pct"/>
          </w:tcPr>
          <w:p w:rsidR="005D2306" w:rsidRPr="005D2306" w:rsidRDefault="005D2306" w:rsidP="005D2306">
            <w:pPr>
              <w:pStyle w:val="ConsPlusNormal"/>
              <w:jc w:val="center"/>
              <w:rPr>
                <w:rFonts w:ascii="Times New Roman" w:hAnsi="Times New Roman" w:cs="Times New Roman"/>
                <w:sz w:val="20"/>
              </w:rPr>
            </w:pPr>
            <w:proofErr w:type="spellStart"/>
            <w:r w:rsidRPr="005D2306">
              <w:rPr>
                <w:rFonts w:ascii="Times New Roman" w:hAnsi="Times New Roman" w:cs="Times New Roman"/>
                <w:sz w:val="20"/>
              </w:rPr>
              <w:t>Пп</w:t>
            </w:r>
            <w:proofErr w:type="spellEnd"/>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ОМ</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М</w:t>
            </w: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Код главы</w:t>
            </w:r>
          </w:p>
        </w:tc>
        <w:tc>
          <w:tcPr>
            <w:tcW w:w="148" w:type="pct"/>
          </w:tcPr>
          <w:p w:rsidR="005D2306" w:rsidRPr="005D2306" w:rsidRDefault="005D2306" w:rsidP="005D2306">
            <w:pPr>
              <w:pStyle w:val="ConsPlusNormal"/>
              <w:jc w:val="center"/>
              <w:rPr>
                <w:rFonts w:ascii="Times New Roman" w:hAnsi="Times New Roman" w:cs="Times New Roman"/>
                <w:sz w:val="20"/>
              </w:rPr>
            </w:pPr>
            <w:proofErr w:type="spellStart"/>
            <w:r w:rsidRPr="005D2306">
              <w:rPr>
                <w:rFonts w:ascii="Times New Roman" w:hAnsi="Times New Roman" w:cs="Times New Roman"/>
                <w:sz w:val="20"/>
              </w:rPr>
              <w:t>Рз</w:t>
            </w:r>
            <w:proofErr w:type="spellEnd"/>
          </w:p>
        </w:tc>
        <w:tc>
          <w:tcPr>
            <w:tcW w:w="111" w:type="pct"/>
          </w:tcPr>
          <w:p w:rsidR="005D2306" w:rsidRPr="005D2306" w:rsidRDefault="005D2306" w:rsidP="005D2306">
            <w:pPr>
              <w:pStyle w:val="ConsPlusNormal"/>
              <w:jc w:val="center"/>
              <w:rPr>
                <w:rFonts w:ascii="Times New Roman" w:hAnsi="Times New Roman" w:cs="Times New Roman"/>
                <w:sz w:val="20"/>
              </w:rPr>
            </w:pPr>
            <w:proofErr w:type="spellStart"/>
            <w:proofErr w:type="gramStart"/>
            <w:r w:rsidRPr="005D2306">
              <w:rPr>
                <w:rFonts w:ascii="Times New Roman" w:hAnsi="Times New Roman" w:cs="Times New Roman"/>
                <w:sz w:val="20"/>
              </w:rPr>
              <w:t>Пр</w:t>
            </w:r>
            <w:proofErr w:type="spellEnd"/>
            <w:proofErr w:type="gramEnd"/>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ЦС</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ВР</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2013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2014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2015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2016 год</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2017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2018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2019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2020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2021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2022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2023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2024 год</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 год</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vMerge w:val="restart"/>
          </w:tcPr>
          <w:p w:rsidR="005D2306" w:rsidRPr="005D2306" w:rsidRDefault="005D2306" w:rsidP="005D2306">
            <w:pPr>
              <w:pStyle w:val="ConsPlusNormal"/>
              <w:rPr>
                <w:rFonts w:ascii="Times New Roman" w:hAnsi="Times New Roman" w:cs="Times New Roman"/>
                <w:sz w:val="20"/>
              </w:rPr>
            </w:pP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560" w:type="pct"/>
            <w:vMerge w:val="restart"/>
          </w:tcPr>
          <w:p w:rsidR="005D2306" w:rsidRPr="005D2306" w:rsidRDefault="005D2306" w:rsidP="005D2306">
            <w:pPr>
              <w:pStyle w:val="ConsPlusNormal"/>
              <w:outlineLvl w:val="2"/>
              <w:rPr>
                <w:rFonts w:ascii="Times New Roman" w:hAnsi="Times New Roman" w:cs="Times New Roman"/>
                <w:sz w:val="20"/>
              </w:rPr>
            </w:pPr>
            <w:proofErr w:type="spellStart"/>
            <w:r w:rsidRPr="005D2306">
              <w:rPr>
                <w:rFonts w:ascii="Times New Roman" w:hAnsi="Times New Roman" w:cs="Times New Roman"/>
                <w:sz w:val="20"/>
              </w:rPr>
              <w:t>Этносоциальное</w:t>
            </w:r>
            <w:proofErr w:type="spellEnd"/>
            <w:r w:rsidRPr="005D2306">
              <w:rPr>
                <w:rFonts w:ascii="Times New Roman" w:hAnsi="Times New Roman" w:cs="Times New Roman"/>
                <w:sz w:val="20"/>
              </w:rPr>
              <w:t xml:space="preserve"> развитие и гармонизация межэтнических отношений</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165" w:type="pct"/>
          </w:tcPr>
          <w:p w:rsidR="005D2306" w:rsidRPr="005D2306" w:rsidRDefault="005D2306" w:rsidP="005D2306">
            <w:pPr>
              <w:pStyle w:val="ConsPlusNormal"/>
              <w:rPr>
                <w:rFonts w:ascii="Times New Roman" w:hAnsi="Times New Roman" w:cs="Times New Roman"/>
                <w:sz w:val="20"/>
              </w:rPr>
            </w:pP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41324,0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59424,2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76944,5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90607,6</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68498,9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72929,1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76764,5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54271,4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51453,5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37769,5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33288,4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35398,2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27615,0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w:t>
            </w:r>
            <w:r w:rsidRPr="005D2306">
              <w:rPr>
                <w:rFonts w:ascii="Times New Roman" w:hAnsi="Times New Roman" w:cs="Times New Roman"/>
                <w:sz w:val="20"/>
              </w:rPr>
              <w:lastRenderedPageBreak/>
              <w:t>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852</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40324,0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59424,2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76944,5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90607,6</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68498,9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72929,1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76764,5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54271,4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51453,5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37769,5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33288,4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35398,2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27615,0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культуры, печати и информации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857</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1000,0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vMerge w:val="restart"/>
          </w:tcPr>
          <w:p w:rsidR="005D2306" w:rsidRPr="005D2306" w:rsidRDefault="005D2306" w:rsidP="005D2306">
            <w:pPr>
              <w:pStyle w:val="ConsPlusNormal"/>
              <w:jc w:val="center"/>
              <w:outlineLvl w:val="3"/>
              <w:rPr>
                <w:rFonts w:ascii="Times New Roman" w:hAnsi="Times New Roman" w:cs="Times New Roman"/>
                <w:sz w:val="20"/>
              </w:rPr>
            </w:pPr>
            <w:r w:rsidRPr="005D2306">
              <w:rPr>
                <w:rFonts w:ascii="Times New Roman" w:hAnsi="Times New Roman" w:cs="Times New Roman"/>
                <w:sz w:val="20"/>
              </w:rPr>
              <w:t>1</w:t>
            </w: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560" w:type="pct"/>
            <w:vMerge w:val="restart"/>
          </w:tcPr>
          <w:p w:rsidR="005D2306" w:rsidRPr="005D2306" w:rsidRDefault="005D2306" w:rsidP="005D2306">
            <w:pPr>
              <w:pStyle w:val="ConsPlusNormal"/>
              <w:rPr>
                <w:rFonts w:ascii="Times New Roman" w:hAnsi="Times New Roman" w:cs="Times New Roman"/>
                <w:sz w:val="20"/>
              </w:rPr>
            </w:pPr>
            <w:hyperlink w:anchor="P139" w:history="1">
              <w:r w:rsidRPr="005D2306">
                <w:rPr>
                  <w:rFonts w:ascii="Times New Roman" w:hAnsi="Times New Roman" w:cs="Times New Roman"/>
                  <w:color w:val="0000FF"/>
                  <w:sz w:val="20"/>
                </w:rPr>
                <w:t>Гармонизация межэтнических отношений</w:t>
              </w:r>
            </w:hyperlink>
            <w:r w:rsidRPr="005D2306">
              <w:rPr>
                <w:rFonts w:ascii="Times New Roman" w:hAnsi="Times New Roman" w:cs="Times New Roman"/>
                <w:sz w:val="20"/>
              </w:rPr>
              <w:t>, профилактика экстремизма и терроризма</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165" w:type="pct"/>
          </w:tcPr>
          <w:p w:rsidR="005D2306" w:rsidRPr="005D2306" w:rsidRDefault="005D2306" w:rsidP="005D2306">
            <w:pPr>
              <w:pStyle w:val="ConsPlusNormal"/>
              <w:rPr>
                <w:rFonts w:ascii="Times New Roman" w:hAnsi="Times New Roman" w:cs="Times New Roman"/>
                <w:sz w:val="20"/>
              </w:rPr>
            </w:pP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26269,6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43414,9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44737,7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45724,4</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41252,8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36033,3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38570,0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39764,9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36755,9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27720,6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20361,6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21029,1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16407,1</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26269,6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43414,9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44737,7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45724,4</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41252,8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36033,3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38570,0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39764,9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36755,9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27720,6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20361,6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21029,1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16407,1</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rPr>
                <w:rFonts w:ascii="Times New Roman" w:hAnsi="Times New Roman" w:cs="Times New Roman"/>
                <w:sz w:val="20"/>
              </w:rPr>
            </w:pP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Республиканская целевая </w:t>
            </w:r>
            <w:hyperlink r:id="rId117" w:history="1">
              <w:r w:rsidRPr="005D2306">
                <w:rPr>
                  <w:rFonts w:ascii="Times New Roman" w:hAnsi="Times New Roman" w:cs="Times New Roman"/>
                  <w:color w:val="0000FF"/>
                  <w:sz w:val="20"/>
                </w:rPr>
                <w:t>программа</w:t>
              </w:r>
            </w:hyperlink>
            <w:r w:rsidRPr="005D2306">
              <w:rPr>
                <w:rFonts w:ascii="Times New Roman" w:hAnsi="Times New Roman" w:cs="Times New Roman"/>
                <w:sz w:val="20"/>
              </w:rPr>
              <w:t xml:space="preserve"> "Гармонизация межэтнических отношений, профилактика экстремизма и терроризма в Удмуртской Республике" </w:t>
            </w:r>
            <w:r w:rsidRPr="005D2306">
              <w:rPr>
                <w:rFonts w:ascii="Times New Roman" w:hAnsi="Times New Roman" w:cs="Times New Roman"/>
                <w:sz w:val="20"/>
              </w:rPr>
              <w:lastRenderedPageBreak/>
              <w:t>на 2012 - 2014 годы</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lastRenderedPageBreak/>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1010533</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240, 244, 612, 520, 521, 63</w:t>
            </w:r>
            <w:r w:rsidRPr="005D2306">
              <w:rPr>
                <w:rFonts w:ascii="Times New Roman" w:hAnsi="Times New Roman" w:cs="Times New Roman"/>
                <w:sz w:val="20"/>
              </w:rPr>
              <w:lastRenderedPageBreak/>
              <w:t>0, 632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950,0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1775,0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56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Мероприятия в сфере гармонизации межэтнических отношений и профилактики экстремистских проявлений</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6417,2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13819,5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10654,0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7585,0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3843,1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7495,0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8698,0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6620,5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7411,8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478,1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453,1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353,4</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1010200000</w:t>
            </w: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3854,5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10654,0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7585,0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3843,1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7495,0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8698,0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6620,5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7411,8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478,1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453,1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353,4</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1015236</w:t>
            </w: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6417,2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9965,0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56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Проведение государственных, республиканских и национальных праздников</w:t>
            </w: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1010200450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540, 612, 630, 632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2655,0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4514,0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2900,0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2798,0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1575,0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1753,9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1812,5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478,1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453,1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353,4</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1015236</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630</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310,0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Обеспечение межнационального мира и согласия, гармонизации межнациональных (межэтнических) отношений</w:t>
            </w: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1010205330, 1010533</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240, 244, 630, 632, 520 521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1199,5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1445,0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890,0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1045,1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1577,9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1108,5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56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Реализация мероприятий федеральной целевой </w:t>
            </w:r>
            <w:hyperlink r:id="rId118" w:history="1">
              <w:r w:rsidRPr="005D2306">
                <w:rPr>
                  <w:rFonts w:ascii="Times New Roman" w:hAnsi="Times New Roman" w:cs="Times New Roman"/>
                  <w:color w:val="0000FF"/>
                  <w:sz w:val="20"/>
                </w:rPr>
                <w:t>программы</w:t>
              </w:r>
            </w:hyperlink>
            <w:r w:rsidRPr="005D2306">
              <w:rPr>
                <w:rFonts w:ascii="Times New Roman" w:hAnsi="Times New Roman" w:cs="Times New Roman"/>
                <w:sz w:val="20"/>
              </w:rPr>
              <w:t xml:space="preserve"> "Укрепление единства российской нации и этнокультурное развитие народов России (2014 - 2020 годы)"</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1010252360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4695,0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vMerge/>
          </w:tcPr>
          <w:p w:rsidR="005D2306" w:rsidRPr="005D2306" w:rsidRDefault="005D2306" w:rsidP="005D2306">
            <w:pPr>
              <w:spacing w:after="0" w:line="240" w:lineRule="auto"/>
              <w:rPr>
                <w:rFonts w:ascii="Times New Roman" w:hAnsi="Times New Roman" w:cs="Times New Roman"/>
                <w:sz w:val="20"/>
                <w:szCs w:val="20"/>
              </w:rPr>
            </w:pPr>
          </w:p>
        </w:tc>
        <w:tc>
          <w:tcPr>
            <w:tcW w:w="148"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1015236</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240, 244, 630, 520, 521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6417,2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9655,0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Реализация мероприятий по укреплению единства российской нации и этнокультурному развитию народов России</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10102R5160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240, 244, 630, 632, 612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3795,0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5000,0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5545,1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3758,1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5599,3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rPr>
                <w:rFonts w:ascii="Times New Roman" w:hAnsi="Times New Roman" w:cs="Times New Roman"/>
                <w:sz w:val="20"/>
              </w:rPr>
            </w:pP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бюджетному учреждению Удмуртской Республики "Дом Дружбы народов" на выполнение государственных работ</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1010300000, 1010000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611, 870</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23418,5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26799,2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26716,5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30039,2</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28627,0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29804,8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29351,3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30152,9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29043,6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18854,0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19519,8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20212,3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15770,0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Проведение мероприятий </w:t>
            </w:r>
            <w:r w:rsidRPr="005D2306">
              <w:rPr>
                <w:rFonts w:ascii="Times New Roman" w:hAnsi="Times New Roman" w:cs="Times New Roman"/>
                <w:sz w:val="20"/>
              </w:rPr>
              <w:lastRenderedPageBreak/>
              <w:t>(фестивалей, выставок, смотров, конкурсов, конференций и других мероприятий) в сфере государственной национальной политики</w:t>
            </w: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lastRenderedPageBreak/>
              <w:t xml:space="preserve">Министерство </w:t>
            </w:r>
            <w:r w:rsidRPr="005D2306">
              <w:rPr>
                <w:rFonts w:ascii="Times New Roman" w:hAnsi="Times New Roman" w:cs="Times New Roman"/>
                <w:sz w:val="20"/>
              </w:rPr>
              <w:lastRenderedPageBreak/>
              <w:t>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1010233</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22227,2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24247,3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Методическое обеспечение деятельности в сфере государственной национальной политики</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1010234</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1191,3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2551,9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1010666</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9862,7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культурно-массовых и научно-просветительских мероприятий, нацеленных на поддержание межнациональной стабильности в Удмуртской Республике</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1010667</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11416,1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05</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Оказание организационной и методической помощи в проведении мероприятий, отвечающих задачам </w:t>
            </w:r>
            <w:hyperlink r:id="rId119" w:history="1">
              <w:r w:rsidRPr="005D2306">
                <w:rPr>
                  <w:rFonts w:ascii="Times New Roman" w:hAnsi="Times New Roman" w:cs="Times New Roman"/>
                  <w:color w:val="0000FF"/>
                  <w:sz w:val="20"/>
                </w:rPr>
                <w:t>Стратегии</w:t>
              </w:r>
            </w:hyperlink>
            <w:r w:rsidRPr="005D2306">
              <w:rPr>
                <w:rFonts w:ascii="Times New Roman" w:hAnsi="Times New Roman" w:cs="Times New Roman"/>
                <w:sz w:val="20"/>
              </w:rPr>
              <w:t xml:space="preserve"> государственной национальной политики Российской Федерации на период до 2025 года</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1010668</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4015,7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06</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Информационно-методическое обеспечение в </w:t>
            </w:r>
            <w:r w:rsidRPr="005D2306">
              <w:rPr>
                <w:rFonts w:ascii="Times New Roman" w:hAnsi="Times New Roman" w:cs="Times New Roman"/>
                <w:sz w:val="20"/>
              </w:rPr>
              <w:lastRenderedPageBreak/>
              <w:t>сфере организации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и на поддержание межнациональной стабильности в Удмуртской Республике</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1010669</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1422,0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07</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мероприятий</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1010306770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30039,2</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Организация и проведение культурно-массовых мероприятий</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1010306770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24104,0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09</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Ведение информационных ресурсов и баз данных</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1010306770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w:t>
            </w:r>
          </w:p>
        </w:tc>
        <w:tc>
          <w:tcPr>
            <w:tcW w:w="222"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4523,0</w:t>
            </w: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r w:rsidRPr="005D2306">
              <w:rPr>
                <w:rFonts w:ascii="Times New Roman" w:hAnsi="Times New Roman" w:cs="Times New Roman"/>
                <w:sz w:val="20"/>
              </w:rPr>
              <w:lastRenderedPageBreak/>
              <w:t>0</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lastRenderedPageBreak/>
              <w:t xml:space="preserve">Организация и </w:t>
            </w:r>
            <w:r w:rsidRPr="005D2306">
              <w:rPr>
                <w:rFonts w:ascii="Times New Roman" w:hAnsi="Times New Roman" w:cs="Times New Roman"/>
                <w:sz w:val="20"/>
              </w:rPr>
              <w:lastRenderedPageBreak/>
              <w:t>проведение мероприятий в сфере национальной политики</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w:t>
            </w:r>
            <w:r w:rsidRPr="005D2306">
              <w:rPr>
                <w:rFonts w:ascii="Times New Roman" w:hAnsi="Times New Roman" w:cs="Times New Roman"/>
                <w:sz w:val="20"/>
              </w:rPr>
              <w:lastRenderedPageBreak/>
              <w:t>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0</w:t>
            </w:r>
            <w:r w:rsidRPr="005D2306">
              <w:rPr>
                <w:rFonts w:ascii="Times New Roman" w:hAnsi="Times New Roman" w:cs="Times New Roman"/>
                <w:sz w:val="20"/>
              </w:rPr>
              <w:lastRenderedPageBreak/>
              <w:t>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10103067</w:t>
            </w:r>
            <w:r w:rsidRPr="005D2306">
              <w:rPr>
                <w:rFonts w:ascii="Times New Roman" w:hAnsi="Times New Roman" w:cs="Times New Roman"/>
                <w:sz w:val="20"/>
              </w:rPr>
              <w:lastRenderedPageBreak/>
              <w:t>70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61</w:t>
            </w:r>
            <w:r w:rsidRPr="005D2306">
              <w:rPr>
                <w:rFonts w:ascii="Times New Roman" w:hAnsi="Times New Roman" w:cs="Times New Roman"/>
                <w:sz w:val="20"/>
              </w:rPr>
              <w:lastRenderedPageBreak/>
              <w:t>1, 870</w:t>
            </w:r>
          </w:p>
        </w:tc>
        <w:tc>
          <w:tcPr>
            <w:tcW w:w="222"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16"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26496</w:t>
            </w:r>
            <w:r w:rsidRPr="005D2306">
              <w:rPr>
                <w:rFonts w:ascii="Times New Roman" w:hAnsi="Times New Roman" w:cs="Times New Roman"/>
                <w:sz w:val="20"/>
              </w:rPr>
              <w:lastRenderedPageBreak/>
              <w:t>,5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25126</w:t>
            </w:r>
            <w:r w:rsidRPr="005D2306">
              <w:rPr>
                <w:rFonts w:ascii="Times New Roman" w:hAnsi="Times New Roman" w:cs="Times New Roman"/>
                <w:sz w:val="20"/>
              </w:rPr>
              <w:lastRenderedPageBreak/>
              <w:t>,7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26021</w:t>
            </w:r>
            <w:r w:rsidRPr="005D2306">
              <w:rPr>
                <w:rFonts w:ascii="Times New Roman" w:hAnsi="Times New Roman" w:cs="Times New Roman"/>
                <w:sz w:val="20"/>
              </w:rPr>
              <w:lastRenderedPageBreak/>
              <w:t>,2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25267</w:t>
            </w:r>
            <w:r w:rsidRPr="005D2306">
              <w:rPr>
                <w:rFonts w:ascii="Times New Roman" w:hAnsi="Times New Roman" w:cs="Times New Roman"/>
                <w:sz w:val="20"/>
              </w:rPr>
              <w:lastRenderedPageBreak/>
              <w:t>,9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16780</w:t>
            </w:r>
            <w:r w:rsidRPr="005D2306">
              <w:rPr>
                <w:rFonts w:ascii="Times New Roman" w:hAnsi="Times New Roman" w:cs="Times New Roman"/>
                <w:sz w:val="20"/>
              </w:rPr>
              <w:lastRenderedPageBreak/>
              <w:t>,1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17372</w:t>
            </w:r>
            <w:r w:rsidRPr="005D2306">
              <w:rPr>
                <w:rFonts w:ascii="Times New Roman" w:hAnsi="Times New Roman" w:cs="Times New Roman"/>
                <w:sz w:val="20"/>
              </w:rPr>
              <w:lastRenderedPageBreak/>
              <w:t>,6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17989</w:t>
            </w:r>
            <w:r w:rsidRPr="005D2306">
              <w:rPr>
                <w:rFonts w:ascii="Times New Roman" w:hAnsi="Times New Roman" w:cs="Times New Roman"/>
                <w:sz w:val="20"/>
              </w:rPr>
              <w:lastRenderedPageBreak/>
              <w:t>,0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14035</w:t>
            </w:r>
            <w:r w:rsidRPr="005D2306">
              <w:rPr>
                <w:rFonts w:ascii="Times New Roman" w:hAnsi="Times New Roman" w:cs="Times New Roman"/>
                <w:sz w:val="20"/>
              </w:rPr>
              <w:lastRenderedPageBreak/>
              <w:t>,8</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Информационное сопровождение сферы государственной национальной политики</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1010306770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611, 870</w:t>
            </w:r>
          </w:p>
        </w:tc>
        <w:tc>
          <w:tcPr>
            <w:tcW w:w="222"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16"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3308,3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3754,6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3888,2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3775,7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2073,9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2147,2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2223,3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1734,2</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Осуществление мероприятий по реструктуризации (реорганизации) учреждения</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1010306770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612</w:t>
            </w:r>
          </w:p>
        </w:tc>
        <w:tc>
          <w:tcPr>
            <w:tcW w:w="222"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16"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243,5</w:t>
            </w: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c>
          <w:tcPr>
            <w:tcW w:w="204" w:type="pct"/>
          </w:tcPr>
          <w:p w:rsidR="005D2306" w:rsidRPr="005D2306" w:rsidRDefault="005D2306" w:rsidP="005D2306">
            <w:pPr>
              <w:pStyle w:val="ConsPlusNormal"/>
              <w:rPr>
                <w:rFonts w:ascii="Times New Roman" w:hAnsi="Times New Roman" w:cs="Times New Roman"/>
                <w:sz w:val="20"/>
              </w:rPr>
            </w:pP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111" w:type="pct"/>
          </w:tcPr>
          <w:p w:rsidR="005D2306" w:rsidRPr="005D2306" w:rsidRDefault="005D2306" w:rsidP="005D2306">
            <w:pPr>
              <w:pStyle w:val="ConsPlusNormal"/>
              <w:rPr>
                <w:rFonts w:ascii="Times New Roman" w:hAnsi="Times New Roman" w:cs="Times New Roman"/>
                <w:sz w:val="20"/>
              </w:rPr>
            </w:pP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Реализация государственной политики в сфере межнациональных отношений</w:t>
            </w: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1010400000</w:t>
            </w: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1901,1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8423,5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4201,7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5031,2</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5040,8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2385,4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1723,7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914,0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1091,8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1454,8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283,7</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Поддержка общественных объединений национально-культурной направленности в реализации проектов, </w:t>
            </w:r>
            <w:r w:rsidRPr="005D2306">
              <w:rPr>
                <w:rFonts w:ascii="Times New Roman" w:hAnsi="Times New Roman" w:cs="Times New Roman"/>
                <w:sz w:val="20"/>
              </w:rPr>
              <w:lastRenderedPageBreak/>
              <w:t>программ и проведении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1010400500, 1010050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 xml:space="preserve">240, 242, 244, 630, </w:t>
            </w:r>
            <w:r w:rsidRPr="005D2306">
              <w:rPr>
                <w:rFonts w:ascii="Times New Roman" w:hAnsi="Times New Roman" w:cs="Times New Roman"/>
                <w:sz w:val="20"/>
              </w:rPr>
              <w:lastRenderedPageBreak/>
              <w:t>632, 631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1901,1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3164,4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898,6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3234,8</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2040,8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56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Реализация мероприятий федеральной целевой </w:t>
            </w:r>
            <w:hyperlink r:id="rId120" w:history="1">
              <w:r w:rsidRPr="005D2306">
                <w:rPr>
                  <w:rFonts w:ascii="Times New Roman" w:hAnsi="Times New Roman" w:cs="Times New Roman"/>
                  <w:color w:val="0000FF"/>
                  <w:sz w:val="20"/>
                </w:rPr>
                <w:t>программы</w:t>
              </w:r>
            </w:hyperlink>
            <w:r w:rsidRPr="005D2306">
              <w:rPr>
                <w:rFonts w:ascii="Times New Roman" w:hAnsi="Times New Roman" w:cs="Times New Roman"/>
                <w:sz w:val="20"/>
              </w:rPr>
              <w:t xml:space="preserve"> "Укрепление единства российской нации и этнокультурное развитие народов России (2014 - 2020 годы)"</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1010452360</w:t>
            </w:r>
          </w:p>
        </w:tc>
        <w:tc>
          <w:tcPr>
            <w:tcW w:w="153"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630</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1796,4</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vMerge/>
          </w:tcPr>
          <w:p w:rsidR="005D2306" w:rsidRPr="005D2306" w:rsidRDefault="005D2306" w:rsidP="005D2306">
            <w:pPr>
              <w:spacing w:after="0" w:line="240" w:lineRule="auto"/>
              <w:rPr>
                <w:rFonts w:ascii="Times New Roman" w:hAnsi="Times New Roman" w:cs="Times New Roman"/>
                <w:sz w:val="20"/>
                <w:szCs w:val="20"/>
              </w:rPr>
            </w:pPr>
          </w:p>
        </w:tc>
        <w:tc>
          <w:tcPr>
            <w:tcW w:w="148"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1015236</w:t>
            </w:r>
          </w:p>
        </w:tc>
        <w:tc>
          <w:tcPr>
            <w:tcW w:w="153" w:type="pct"/>
            <w:vMerge/>
          </w:tcPr>
          <w:p w:rsidR="005D2306" w:rsidRPr="005D2306" w:rsidRDefault="005D2306" w:rsidP="005D2306">
            <w:pPr>
              <w:spacing w:after="0" w:line="240" w:lineRule="auto"/>
              <w:rPr>
                <w:rFonts w:ascii="Times New Roman" w:hAnsi="Times New Roman" w:cs="Times New Roman"/>
                <w:sz w:val="20"/>
                <w:szCs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5259,1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3303,1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Реализация мероприятий по укреплению единства российской нации и этнокультурно</w:t>
            </w:r>
            <w:r w:rsidRPr="005D2306">
              <w:rPr>
                <w:rFonts w:ascii="Times New Roman" w:hAnsi="Times New Roman" w:cs="Times New Roman"/>
                <w:sz w:val="20"/>
              </w:rPr>
              <w:lastRenderedPageBreak/>
              <w:t>му развитию народов России</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10104R5160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630, 632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3000,0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Реализация проектов национально-культурной направленности</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1010408230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630, 632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1846,3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1017,90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591,5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393,9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283,7</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05</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Проведение отдельных мероприятий национально-культурной направленности</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1010408240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630, 632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290,1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545,10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244,7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643,1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454,8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06</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Участие в межрегиональных мероприятиях национально-культурной направленности</w:t>
            </w:r>
          </w:p>
        </w:tc>
        <w:tc>
          <w:tcPr>
            <w:tcW w:w="420" w:type="pct"/>
          </w:tcPr>
          <w:p w:rsidR="005D2306" w:rsidRPr="005D2306" w:rsidRDefault="005D2306" w:rsidP="005D2306">
            <w:pPr>
              <w:pStyle w:val="ConsPlusNormal"/>
              <w:rPr>
                <w:rFonts w:ascii="Times New Roman" w:hAnsi="Times New Roman" w:cs="Times New Roman"/>
                <w:sz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1010408250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630, 632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249,0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160,70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77,8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vMerge w:val="restart"/>
          </w:tcPr>
          <w:p w:rsidR="005D2306" w:rsidRPr="005D2306" w:rsidRDefault="005D2306" w:rsidP="005D2306">
            <w:pPr>
              <w:pStyle w:val="ConsPlusNormal"/>
              <w:jc w:val="center"/>
              <w:outlineLvl w:val="3"/>
              <w:rPr>
                <w:rFonts w:ascii="Times New Roman" w:hAnsi="Times New Roman" w:cs="Times New Roman"/>
                <w:sz w:val="20"/>
              </w:rPr>
            </w:pPr>
            <w:r w:rsidRPr="005D2306">
              <w:rPr>
                <w:rFonts w:ascii="Times New Roman" w:hAnsi="Times New Roman" w:cs="Times New Roman"/>
                <w:sz w:val="20"/>
              </w:rPr>
              <w:t>2</w:t>
            </w: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560" w:type="pct"/>
            <w:vMerge w:val="restart"/>
          </w:tcPr>
          <w:p w:rsidR="005D2306" w:rsidRPr="005D2306" w:rsidRDefault="005D2306" w:rsidP="005D2306">
            <w:pPr>
              <w:pStyle w:val="ConsPlusNormal"/>
              <w:rPr>
                <w:rFonts w:ascii="Times New Roman" w:hAnsi="Times New Roman" w:cs="Times New Roman"/>
                <w:sz w:val="20"/>
              </w:rPr>
            </w:pPr>
            <w:hyperlink w:anchor="P227" w:history="1">
              <w:r w:rsidRPr="005D2306">
                <w:rPr>
                  <w:rFonts w:ascii="Times New Roman" w:hAnsi="Times New Roman" w:cs="Times New Roman"/>
                  <w:color w:val="0000FF"/>
                  <w:sz w:val="20"/>
                </w:rPr>
                <w:t>Сохранение и развитие языков</w:t>
              </w:r>
            </w:hyperlink>
            <w:r w:rsidRPr="005D2306">
              <w:rPr>
                <w:rFonts w:ascii="Times New Roman" w:hAnsi="Times New Roman" w:cs="Times New Roman"/>
                <w:sz w:val="20"/>
              </w:rPr>
              <w:t xml:space="preserve"> народов Удмуртии</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3766,1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5063,7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4710,4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4235,7</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2098,1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1485,9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3242,0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3585,8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2795,2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1684,0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158,0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2766,1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5063,7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4710,4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4235,7</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2098,1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1485,9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3242,0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3585,8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2795,2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1684,0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158,0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культуры, печати и информации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857</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1000,0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w:t>
            </w:r>
          </w:p>
        </w:tc>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56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 (республиканская целевая </w:t>
            </w:r>
            <w:hyperlink r:id="rId121" w:history="1">
              <w:r w:rsidRPr="005D2306">
                <w:rPr>
                  <w:rFonts w:ascii="Times New Roman" w:hAnsi="Times New Roman" w:cs="Times New Roman"/>
                  <w:color w:val="0000FF"/>
                  <w:sz w:val="20"/>
                </w:rPr>
                <w:t>программа</w:t>
              </w:r>
            </w:hyperlink>
            <w:r w:rsidRPr="005D2306">
              <w:rPr>
                <w:rFonts w:ascii="Times New Roman" w:hAnsi="Times New Roman" w:cs="Times New Roman"/>
                <w:sz w:val="20"/>
              </w:rPr>
              <w:t xml:space="preserve"> по реализации Закона Удмуртской Республики "О государственных языках Удмуртской Республики и иных языках </w:t>
            </w:r>
            <w:r w:rsidRPr="005D2306">
              <w:rPr>
                <w:rFonts w:ascii="Times New Roman" w:hAnsi="Times New Roman" w:cs="Times New Roman"/>
                <w:sz w:val="20"/>
              </w:rPr>
              <w:lastRenderedPageBreak/>
              <w:t>народов Удмуртской Республики" на 2010 - 2014 годы)</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lastRenderedPageBreak/>
              <w:t>всего</w:t>
            </w:r>
          </w:p>
        </w:tc>
        <w:tc>
          <w:tcPr>
            <w:tcW w:w="165" w:type="pct"/>
          </w:tcPr>
          <w:p w:rsidR="005D2306" w:rsidRPr="005D2306" w:rsidRDefault="005D2306" w:rsidP="005D2306">
            <w:pPr>
              <w:pStyle w:val="ConsPlusNormal"/>
              <w:rPr>
                <w:rFonts w:ascii="Times New Roman" w:hAnsi="Times New Roman" w:cs="Times New Roman"/>
                <w:sz w:val="20"/>
              </w:rPr>
            </w:pP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3766,1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5063,7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1020491</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240, 244, 520, 521, 612, 630</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2766,1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1276,9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1025236</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240, 244, 630</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3786,8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Министерство культуры, печати и информации </w:t>
            </w:r>
            <w:r w:rsidRPr="005D2306">
              <w:rPr>
                <w:rFonts w:ascii="Times New Roman" w:hAnsi="Times New Roman" w:cs="Times New Roman"/>
                <w:sz w:val="20"/>
              </w:rPr>
              <w:lastRenderedPageBreak/>
              <w:t>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857</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1020491</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810</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1000,0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tcPr>
          <w:p w:rsidR="005D2306" w:rsidRPr="005D2306" w:rsidRDefault="005D2306" w:rsidP="005D2306">
            <w:pPr>
              <w:pStyle w:val="ConsPlusNormal"/>
              <w:rPr>
                <w:rFonts w:ascii="Times New Roman" w:hAnsi="Times New Roman" w:cs="Times New Roman"/>
                <w:sz w:val="20"/>
              </w:rPr>
            </w:pP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1020200000</w:t>
            </w: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4710,4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4235,7</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2098,1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1485,9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3242,0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3585,8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2795,2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1684,0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158,0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Разработка и реализация мер и действий, направленных на сохранение языковой самобытности народов Удмуртской Республики, функциональное развитие удмуртского языка как </w:t>
            </w:r>
            <w:r w:rsidRPr="005D2306">
              <w:rPr>
                <w:rFonts w:ascii="Times New Roman" w:hAnsi="Times New Roman" w:cs="Times New Roman"/>
                <w:sz w:val="20"/>
              </w:rPr>
              <w:lastRenderedPageBreak/>
              <w:t>одного из государственных языков Удмуртской Республики</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1020204910, 1020400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240, 244, 520, 521, 630, 632</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518,4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1976,2</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1692,5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1485,9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542,0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1835,8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655,2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474,0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158,0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Реализация мероприятий федеральной целевой </w:t>
            </w:r>
            <w:hyperlink r:id="rId122" w:history="1">
              <w:r w:rsidRPr="005D2306">
                <w:rPr>
                  <w:rFonts w:ascii="Times New Roman" w:hAnsi="Times New Roman" w:cs="Times New Roman"/>
                  <w:color w:val="0000FF"/>
                  <w:sz w:val="20"/>
                </w:rPr>
                <w:t>программы</w:t>
              </w:r>
            </w:hyperlink>
            <w:r w:rsidRPr="005D2306">
              <w:rPr>
                <w:rFonts w:ascii="Times New Roman" w:hAnsi="Times New Roman" w:cs="Times New Roman"/>
                <w:sz w:val="20"/>
              </w:rPr>
              <w:t xml:space="preserve"> "Укрепление единства российской нации и этнокультурное развитие народов России (2014 - 2020 годы)"</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1020252360, 1025236</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630, 240, 244, 520, 521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4192,0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2259,5</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03</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Реализация мероприятий по укреплению единства российской нации и этнокультурному развитию народов России</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10202R5160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240, 244, 630</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405,6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2700,0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1750,0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2140,0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1210,0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1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vMerge w:val="restart"/>
          </w:tcPr>
          <w:p w:rsidR="005D2306" w:rsidRPr="005D2306" w:rsidRDefault="005D2306" w:rsidP="005D2306">
            <w:pPr>
              <w:pStyle w:val="ConsPlusNormal"/>
              <w:jc w:val="center"/>
              <w:outlineLvl w:val="3"/>
              <w:rPr>
                <w:rFonts w:ascii="Times New Roman" w:hAnsi="Times New Roman" w:cs="Times New Roman"/>
                <w:sz w:val="20"/>
              </w:rPr>
            </w:pPr>
            <w:r w:rsidRPr="005D2306">
              <w:rPr>
                <w:rFonts w:ascii="Times New Roman" w:hAnsi="Times New Roman" w:cs="Times New Roman"/>
                <w:sz w:val="20"/>
              </w:rPr>
              <w:t>3</w:t>
            </w: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111" w:type="pct"/>
            <w:vMerge w:val="restart"/>
          </w:tcPr>
          <w:p w:rsidR="005D2306" w:rsidRPr="005D2306" w:rsidRDefault="005D2306" w:rsidP="005D2306">
            <w:pPr>
              <w:pStyle w:val="ConsPlusNormal"/>
              <w:rPr>
                <w:rFonts w:ascii="Times New Roman" w:hAnsi="Times New Roman" w:cs="Times New Roman"/>
                <w:sz w:val="20"/>
              </w:rPr>
            </w:pPr>
          </w:p>
        </w:tc>
        <w:tc>
          <w:tcPr>
            <w:tcW w:w="560" w:type="pct"/>
            <w:vMerge w:val="restart"/>
          </w:tcPr>
          <w:p w:rsidR="005D2306" w:rsidRPr="005D2306" w:rsidRDefault="005D2306" w:rsidP="005D2306">
            <w:pPr>
              <w:pStyle w:val="ConsPlusNormal"/>
              <w:rPr>
                <w:rFonts w:ascii="Times New Roman" w:hAnsi="Times New Roman" w:cs="Times New Roman"/>
                <w:sz w:val="20"/>
              </w:rPr>
            </w:pPr>
            <w:hyperlink w:anchor="P302" w:history="1">
              <w:r w:rsidRPr="005D2306">
                <w:rPr>
                  <w:rFonts w:ascii="Times New Roman" w:hAnsi="Times New Roman" w:cs="Times New Roman"/>
                  <w:color w:val="0000FF"/>
                  <w:sz w:val="20"/>
                </w:rPr>
                <w:t>Создание условий</w:t>
              </w:r>
            </w:hyperlink>
            <w:r w:rsidRPr="005D2306">
              <w:rPr>
                <w:rFonts w:ascii="Times New Roman" w:hAnsi="Times New Roman" w:cs="Times New Roman"/>
                <w:sz w:val="20"/>
              </w:rPr>
              <w:t xml:space="preserve"> для реализации государственной программы</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165" w:type="pct"/>
          </w:tcPr>
          <w:p w:rsidR="005D2306" w:rsidRPr="005D2306" w:rsidRDefault="005D2306" w:rsidP="005D2306">
            <w:pPr>
              <w:pStyle w:val="ConsPlusNormal"/>
              <w:rPr>
                <w:rFonts w:ascii="Times New Roman" w:hAnsi="Times New Roman" w:cs="Times New Roman"/>
                <w:sz w:val="20"/>
              </w:rPr>
            </w:pP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11288,3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10945,6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27496,4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40647,5</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25148,0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35409,9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34952,5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10920,7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11902,4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8364,9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12724,3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14166,6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11049,9</w:t>
            </w:r>
          </w:p>
        </w:tc>
      </w:tr>
      <w:tr w:rsidR="005D2306" w:rsidRPr="005D2306" w:rsidTr="005D2306">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4"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111" w:type="pct"/>
            <w:vMerge/>
          </w:tcPr>
          <w:p w:rsidR="005D2306" w:rsidRPr="005D2306" w:rsidRDefault="005D2306" w:rsidP="005D2306">
            <w:pPr>
              <w:spacing w:after="0" w:line="240" w:lineRule="auto"/>
              <w:rPr>
                <w:rFonts w:ascii="Times New Roman" w:hAnsi="Times New Roman" w:cs="Times New Roman"/>
                <w:sz w:val="20"/>
                <w:szCs w:val="20"/>
              </w:rPr>
            </w:pPr>
          </w:p>
        </w:tc>
        <w:tc>
          <w:tcPr>
            <w:tcW w:w="560" w:type="pct"/>
            <w:vMerge/>
          </w:tcPr>
          <w:p w:rsidR="005D2306" w:rsidRPr="005D2306" w:rsidRDefault="005D2306" w:rsidP="005D2306">
            <w:pPr>
              <w:spacing w:after="0" w:line="240" w:lineRule="auto"/>
              <w:rPr>
                <w:rFonts w:ascii="Times New Roman" w:hAnsi="Times New Roman" w:cs="Times New Roman"/>
                <w:sz w:val="20"/>
                <w:szCs w:val="20"/>
              </w:rPr>
            </w:pP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Министерство национальной </w:t>
            </w:r>
            <w:r w:rsidRPr="005D2306">
              <w:rPr>
                <w:rFonts w:ascii="Times New Roman" w:hAnsi="Times New Roman" w:cs="Times New Roman"/>
                <w:sz w:val="20"/>
              </w:rPr>
              <w:lastRenderedPageBreak/>
              <w:t>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852</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rPr>
                <w:rFonts w:ascii="Times New Roman" w:hAnsi="Times New Roman" w:cs="Times New Roman"/>
                <w:sz w:val="20"/>
              </w:rPr>
            </w:pP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11288,3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10945,6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27496,4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40647,5</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25148,0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35409,9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34952,5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10920,7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11902,4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8364,9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12724,3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14166,6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11049,9</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rPr>
                <w:rFonts w:ascii="Times New Roman" w:hAnsi="Times New Roman" w:cs="Times New Roman"/>
                <w:sz w:val="20"/>
              </w:rPr>
            </w:pP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Реализация установленных функций (полномочий) государственного органа</w:t>
            </w:r>
          </w:p>
        </w:tc>
        <w:tc>
          <w:tcPr>
            <w:tcW w:w="42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1030100000, 1030003, 1030100030, 1030198710</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120, 121, 122, 240, 242, 244, 850, 852, 853</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11288,3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10945,6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11756,2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12881,3</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11692,4</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12116,9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9686,9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10492,2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11511,6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8156,7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8481,6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8819,7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6879,4</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06</w:t>
            </w:r>
          </w:p>
        </w:tc>
        <w:tc>
          <w:tcPr>
            <w:tcW w:w="111" w:type="pct"/>
          </w:tcPr>
          <w:p w:rsidR="005D2306" w:rsidRPr="005D2306" w:rsidRDefault="005D2306" w:rsidP="005D2306">
            <w:pPr>
              <w:pStyle w:val="ConsPlusNormal"/>
              <w:rPr>
                <w:rFonts w:ascii="Times New Roman" w:hAnsi="Times New Roman" w:cs="Times New Roman"/>
                <w:sz w:val="20"/>
              </w:rPr>
            </w:pP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w:t>
            </w:r>
          </w:p>
        </w:tc>
        <w:tc>
          <w:tcPr>
            <w:tcW w:w="420" w:type="pct"/>
            <w:vMerge w:val="restar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Министерство национальной политики Удмуртской Республики</w:t>
            </w: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rPr>
                <w:rFonts w:ascii="Times New Roman" w:hAnsi="Times New Roman" w:cs="Times New Roman"/>
                <w:sz w:val="20"/>
              </w:rPr>
            </w:pPr>
          </w:p>
        </w:tc>
        <w:tc>
          <w:tcPr>
            <w:tcW w:w="111" w:type="pct"/>
          </w:tcPr>
          <w:p w:rsidR="005D2306" w:rsidRPr="005D2306" w:rsidRDefault="005D2306" w:rsidP="005D2306">
            <w:pPr>
              <w:pStyle w:val="ConsPlusNormal"/>
              <w:rPr>
                <w:rFonts w:ascii="Times New Roman" w:hAnsi="Times New Roman" w:cs="Times New Roman"/>
                <w:sz w:val="20"/>
              </w:rPr>
            </w:pP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1030600000</w:t>
            </w:r>
          </w:p>
        </w:tc>
        <w:tc>
          <w:tcPr>
            <w:tcW w:w="153" w:type="pct"/>
          </w:tcPr>
          <w:p w:rsidR="005D2306" w:rsidRPr="005D2306" w:rsidRDefault="005D2306" w:rsidP="005D2306">
            <w:pPr>
              <w:pStyle w:val="ConsPlusNormal"/>
              <w:rPr>
                <w:rFonts w:ascii="Times New Roman" w:hAnsi="Times New Roman" w:cs="Times New Roman"/>
                <w:sz w:val="20"/>
              </w:rPr>
            </w:pP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15740,6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27766,2</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13455,6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23293,0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25265,6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428,5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390,8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208,2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4242,7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5346,9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4170,6</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06</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01</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Уплата налога на имущество</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08, 01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04, 13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1030600620, 1030062</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612, 850, 851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12994,8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26716,9</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12930,3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22847,9</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24836,0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4034,5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5138,7</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4008,2</w:t>
            </w:r>
          </w:p>
        </w:tc>
      </w:tr>
      <w:tr w:rsidR="005D2306" w:rsidRPr="005D2306" w:rsidTr="005D2306">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11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06</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02</w:t>
            </w:r>
          </w:p>
        </w:tc>
        <w:tc>
          <w:tcPr>
            <w:tcW w:w="560"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Уплата земельного налога</w:t>
            </w:r>
          </w:p>
        </w:tc>
        <w:tc>
          <w:tcPr>
            <w:tcW w:w="420" w:type="pct"/>
            <w:vMerge/>
          </w:tcPr>
          <w:p w:rsidR="005D2306" w:rsidRPr="005D2306" w:rsidRDefault="005D2306" w:rsidP="005D2306">
            <w:pPr>
              <w:spacing w:after="0" w:line="240" w:lineRule="auto"/>
              <w:rPr>
                <w:rFonts w:ascii="Times New Roman" w:hAnsi="Times New Roman" w:cs="Times New Roman"/>
                <w:sz w:val="20"/>
                <w:szCs w:val="20"/>
              </w:rPr>
            </w:pPr>
          </w:p>
        </w:tc>
        <w:tc>
          <w:tcPr>
            <w:tcW w:w="165"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852</w:t>
            </w:r>
          </w:p>
        </w:tc>
        <w:tc>
          <w:tcPr>
            <w:tcW w:w="14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08, 01</w:t>
            </w:r>
          </w:p>
        </w:tc>
        <w:tc>
          <w:tcPr>
            <w:tcW w:w="1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04, 13</w:t>
            </w:r>
          </w:p>
        </w:tc>
        <w:tc>
          <w:tcPr>
            <w:tcW w:w="318"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1030600640, 1030064</w:t>
            </w:r>
          </w:p>
        </w:tc>
        <w:tc>
          <w:tcPr>
            <w:tcW w:w="1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612, 850, 851</w:t>
            </w:r>
          </w:p>
        </w:tc>
        <w:tc>
          <w:tcPr>
            <w:tcW w:w="222"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2745,8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1049,3</w:t>
            </w:r>
          </w:p>
        </w:tc>
        <w:tc>
          <w:tcPr>
            <w:tcW w:w="216"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525,3</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445,1</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429,6</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428,5</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390,8</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208,2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208,2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208,2</w:t>
            </w:r>
          </w:p>
        </w:tc>
        <w:tc>
          <w:tcPr>
            <w:tcW w:w="204"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162,4</w:t>
            </w:r>
          </w:p>
        </w:tc>
      </w:tr>
    </w:tbl>
    <w:p w:rsidR="005D2306" w:rsidRPr="005D2306" w:rsidRDefault="005D2306" w:rsidP="005D2306">
      <w:pPr>
        <w:spacing w:after="0" w:line="240" w:lineRule="auto"/>
        <w:rPr>
          <w:rFonts w:ascii="Times New Roman" w:hAnsi="Times New Roman" w:cs="Times New Roman"/>
          <w:sz w:val="24"/>
          <w:szCs w:val="24"/>
        </w:rPr>
        <w:sectPr w:rsidR="005D2306" w:rsidRPr="005D2306" w:rsidSect="005D2306">
          <w:pgSz w:w="16838" w:h="11906" w:orient="landscape"/>
          <w:pgMar w:top="1701" w:right="1134" w:bottom="851" w:left="1134" w:header="0" w:footer="0" w:gutter="0"/>
          <w:cols w:space="720"/>
        </w:sectPr>
      </w:pPr>
    </w:p>
    <w:p w:rsidR="005D2306" w:rsidRPr="005D2306" w:rsidRDefault="005D2306" w:rsidP="005D2306">
      <w:pPr>
        <w:pStyle w:val="ConsPlusNormal"/>
        <w:jc w:val="right"/>
        <w:outlineLvl w:val="1"/>
        <w:rPr>
          <w:rFonts w:ascii="Times New Roman" w:hAnsi="Times New Roman" w:cs="Times New Roman"/>
          <w:sz w:val="24"/>
          <w:szCs w:val="24"/>
        </w:rPr>
      </w:pPr>
      <w:r w:rsidRPr="005D2306">
        <w:rPr>
          <w:rFonts w:ascii="Times New Roman" w:hAnsi="Times New Roman" w:cs="Times New Roman"/>
          <w:sz w:val="24"/>
          <w:szCs w:val="24"/>
        </w:rPr>
        <w:lastRenderedPageBreak/>
        <w:t>Приложение 6</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государственной программе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 xml:space="preserve">и гармонизация </w:t>
      </w:r>
      <w:proofErr w:type="gramStart"/>
      <w:r w:rsidRPr="005D2306">
        <w:rPr>
          <w:rFonts w:ascii="Times New Roman" w:hAnsi="Times New Roman" w:cs="Times New Roman"/>
          <w:sz w:val="24"/>
          <w:szCs w:val="24"/>
        </w:rPr>
        <w:t>межэтнических</w:t>
      </w:r>
      <w:proofErr w:type="gramEnd"/>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10" w:name="P2780"/>
      <w:bookmarkEnd w:id="10"/>
      <w:r w:rsidRPr="005D2306">
        <w:rPr>
          <w:rFonts w:ascii="Times New Roman" w:hAnsi="Times New Roman" w:cs="Times New Roman"/>
          <w:sz w:val="24"/>
          <w:szCs w:val="24"/>
        </w:rPr>
        <w:t>ПРОГНОЗНАЯ (СПРАВОЧНАЯ) ОЦЕНКА</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РЕСУРСНОГО ОБЕСПЕЧЕНИЯ РЕАЛИЗАЦИИ ГОСУДАРСТВЕННОЙ ПРОГРАММЫ</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ЗА СЧЕТ ВСЕХ ИСТОЧНИКОВ ФИНАНСИРОВАНИЯ</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(в ред. </w:t>
            </w:r>
            <w:hyperlink r:id="rId123"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color w:val="392C69"/>
                <w:sz w:val="24"/>
                <w:szCs w:val="24"/>
              </w:rPr>
              <w:t xml:space="preserve"> Правительства УР от 29.03.2022 N 145)</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Наименование государственной программы: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5D2306" w:rsidRPr="005D2306" w:rsidRDefault="005D2306" w:rsidP="005D2306">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783"/>
        <w:gridCol w:w="1562"/>
        <w:gridCol w:w="1660"/>
        <w:gridCol w:w="772"/>
        <w:gridCol w:w="772"/>
        <w:gridCol w:w="772"/>
        <w:gridCol w:w="772"/>
        <w:gridCol w:w="772"/>
        <w:gridCol w:w="772"/>
        <w:gridCol w:w="772"/>
        <w:gridCol w:w="772"/>
        <w:gridCol w:w="772"/>
        <w:gridCol w:w="772"/>
        <w:gridCol w:w="772"/>
        <w:gridCol w:w="772"/>
        <w:gridCol w:w="772"/>
      </w:tblGrid>
      <w:tr w:rsidR="005D2306" w:rsidRPr="005D2306" w:rsidTr="005D2306">
        <w:tc>
          <w:tcPr>
            <w:tcW w:w="464" w:type="pct"/>
            <w:gridSpan w:val="2"/>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Код аналитической программной классификации</w:t>
            </w:r>
          </w:p>
        </w:tc>
        <w:tc>
          <w:tcPr>
            <w:tcW w:w="537"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Наименование государственной программы, подпрограммы, основного мероприятия, мероприятия</w:t>
            </w:r>
          </w:p>
        </w:tc>
        <w:tc>
          <w:tcPr>
            <w:tcW w:w="623"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Источник финансирования</w:t>
            </w:r>
          </w:p>
        </w:tc>
        <w:tc>
          <w:tcPr>
            <w:tcW w:w="3376" w:type="pct"/>
            <w:gridSpan w:val="13"/>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Оценка расходов, тыс. рублей</w:t>
            </w:r>
          </w:p>
        </w:tc>
      </w:tr>
      <w:tr w:rsidR="005D2306" w:rsidRPr="005D2306" w:rsidTr="005D2306">
        <w:tc>
          <w:tcPr>
            <w:tcW w:w="21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ГП</w:t>
            </w:r>
          </w:p>
        </w:tc>
        <w:tc>
          <w:tcPr>
            <w:tcW w:w="253" w:type="pct"/>
          </w:tcPr>
          <w:p w:rsidR="005D2306" w:rsidRPr="005D2306" w:rsidRDefault="005D2306" w:rsidP="005D2306">
            <w:pPr>
              <w:pStyle w:val="ConsPlusNormal"/>
              <w:jc w:val="center"/>
              <w:rPr>
                <w:rFonts w:ascii="Times New Roman" w:hAnsi="Times New Roman" w:cs="Times New Roman"/>
                <w:sz w:val="20"/>
              </w:rPr>
            </w:pPr>
            <w:proofErr w:type="spellStart"/>
            <w:r w:rsidRPr="005D2306">
              <w:rPr>
                <w:rFonts w:ascii="Times New Roman" w:hAnsi="Times New Roman" w:cs="Times New Roman"/>
                <w:sz w:val="20"/>
              </w:rPr>
              <w:t>Пп</w:t>
            </w:r>
            <w:proofErr w:type="spellEnd"/>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vMerge/>
          </w:tcPr>
          <w:p w:rsidR="005D2306" w:rsidRPr="005D2306" w:rsidRDefault="005D2306" w:rsidP="005D2306">
            <w:pPr>
              <w:spacing w:after="0" w:line="240" w:lineRule="auto"/>
              <w:rPr>
                <w:rFonts w:ascii="Times New Roman" w:hAnsi="Times New Roman" w:cs="Times New Roman"/>
                <w:sz w:val="20"/>
                <w:szCs w:val="20"/>
              </w:rPr>
            </w:pP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2013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2014 год</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2015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2016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2017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2018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2019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2020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2021 год</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2022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2023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2024 год</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 год</w:t>
            </w:r>
          </w:p>
        </w:tc>
      </w:tr>
      <w:tr w:rsidR="005D2306" w:rsidRPr="005D2306" w:rsidTr="005D2306">
        <w:tc>
          <w:tcPr>
            <w:tcW w:w="2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253" w:type="pct"/>
            <w:vMerge w:val="restart"/>
          </w:tcPr>
          <w:p w:rsidR="005D2306" w:rsidRPr="005D2306" w:rsidRDefault="005D2306" w:rsidP="005D2306">
            <w:pPr>
              <w:pStyle w:val="ConsPlusNormal"/>
              <w:rPr>
                <w:rFonts w:ascii="Times New Roman" w:hAnsi="Times New Roman" w:cs="Times New Roman"/>
                <w:sz w:val="20"/>
              </w:rPr>
            </w:pPr>
          </w:p>
        </w:tc>
        <w:tc>
          <w:tcPr>
            <w:tcW w:w="537" w:type="pct"/>
            <w:vMerge w:val="restart"/>
          </w:tcPr>
          <w:p w:rsidR="005D2306" w:rsidRPr="005D2306" w:rsidRDefault="005D2306" w:rsidP="005D2306">
            <w:pPr>
              <w:pStyle w:val="ConsPlusNormal"/>
              <w:outlineLvl w:val="2"/>
              <w:rPr>
                <w:rFonts w:ascii="Times New Roman" w:hAnsi="Times New Roman" w:cs="Times New Roman"/>
                <w:sz w:val="20"/>
              </w:rPr>
            </w:pPr>
            <w:proofErr w:type="spellStart"/>
            <w:r w:rsidRPr="005D2306">
              <w:rPr>
                <w:rFonts w:ascii="Times New Roman" w:hAnsi="Times New Roman" w:cs="Times New Roman"/>
                <w:sz w:val="20"/>
              </w:rPr>
              <w:t>Этносоциальное</w:t>
            </w:r>
            <w:proofErr w:type="spellEnd"/>
            <w:r w:rsidRPr="005D2306">
              <w:rPr>
                <w:rFonts w:ascii="Times New Roman" w:hAnsi="Times New Roman" w:cs="Times New Roman"/>
                <w:sz w:val="20"/>
              </w:rPr>
              <w:t xml:space="preserve"> развитие и гармонизация межэтнических отношений</w:t>
            </w: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44309,0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59564,2</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77245,5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91557,6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68977,6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73209,1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77512,3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54586,7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51514,4</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37769,5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38803,9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40913,7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33130,5</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 Удмуртской Республики, в том числе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41324,0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59424,2</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76944,5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90607,6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68498,9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72929,1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76764,5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54271,4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51453,5</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37769,5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33288,4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35398,2</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27615,0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из 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15463,1</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17460,1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8750,9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4968,4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6237,0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5909,0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4777,4</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5515,5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субвенции из 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и субвенции из федерального бюджета, планируемые к получению</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rPr>
                <w:rFonts w:ascii="Times New Roman" w:hAnsi="Times New Roman" w:cs="Times New Roman"/>
                <w:sz w:val="20"/>
              </w:rPr>
            </w:pPr>
          </w:p>
        </w:tc>
        <w:tc>
          <w:tcPr>
            <w:tcW w:w="253" w:type="pct"/>
          </w:tcPr>
          <w:p w:rsidR="005D2306" w:rsidRPr="005D2306" w:rsidRDefault="005D2306" w:rsidP="005D2306">
            <w:pPr>
              <w:pStyle w:val="ConsPlusNormal"/>
              <w:rPr>
                <w:rFonts w:ascii="Times New Roman" w:hAnsi="Times New Roman" w:cs="Times New Roman"/>
                <w:sz w:val="20"/>
              </w:rPr>
            </w:pP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5515,5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5515,5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5515,5</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Территориальный фонд обязательного медицинского страхования Удмуртской Республики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бюджеты муниципальных образований в Удмуртской Республике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2248,0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301,0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950,0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478,7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280,0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747,8</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315,3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60,9</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иные источники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737,0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253" w:type="pct"/>
            <w:vMerge w:val="restart"/>
          </w:tcPr>
          <w:p w:rsidR="005D2306" w:rsidRPr="005D2306" w:rsidRDefault="005D2306" w:rsidP="005D2306">
            <w:pPr>
              <w:pStyle w:val="ConsPlusNormal"/>
              <w:jc w:val="center"/>
              <w:outlineLvl w:val="3"/>
              <w:rPr>
                <w:rFonts w:ascii="Times New Roman" w:hAnsi="Times New Roman" w:cs="Times New Roman"/>
                <w:sz w:val="20"/>
              </w:rPr>
            </w:pPr>
            <w:r w:rsidRPr="005D2306">
              <w:rPr>
                <w:rFonts w:ascii="Times New Roman" w:hAnsi="Times New Roman" w:cs="Times New Roman"/>
                <w:sz w:val="20"/>
              </w:rPr>
              <w:t>1</w:t>
            </w:r>
          </w:p>
        </w:tc>
        <w:tc>
          <w:tcPr>
            <w:tcW w:w="537" w:type="pct"/>
            <w:vMerge w:val="restart"/>
          </w:tcPr>
          <w:p w:rsidR="005D2306" w:rsidRPr="005D2306" w:rsidRDefault="005D2306" w:rsidP="005D2306">
            <w:pPr>
              <w:pStyle w:val="ConsPlusNormal"/>
              <w:rPr>
                <w:rFonts w:ascii="Times New Roman" w:hAnsi="Times New Roman" w:cs="Times New Roman"/>
                <w:sz w:val="20"/>
              </w:rPr>
            </w:pPr>
            <w:hyperlink w:anchor="P139" w:history="1">
              <w:r w:rsidRPr="005D2306">
                <w:rPr>
                  <w:rFonts w:ascii="Times New Roman" w:hAnsi="Times New Roman" w:cs="Times New Roman"/>
                  <w:color w:val="0000FF"/>
                  <w:sz w:val="20"/>
                </w:rPr>
                <w:t>Гармонизация межэтнических отношений</w:t>
              </w:r>
            </w:hyperlink>
            <w:r w:rsidRPr="005D2306">
              <w:rPr>
                <w:rFonts w:ascii="Times New Roman" w:hAnsi="Times New Roman" w:cs="Times New Roman"/>
                <w:sz w:val="20"/>
              </w:rPr>
              <w:t>, профилактика экстремизма и терроризма в Удмуртской Республике</w:t>
            </w: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28517,6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43554,9</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44978,7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46674,4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41731,5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36313,3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39317,8</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40080,2</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36816,8</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27720,6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24897,0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25564,5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20942,5</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 Удмуртской Республики, в том числе: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26269,6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43414,9</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44737,7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45724,4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41252,8</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36033,3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38570,0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39764,9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36755,9</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27720,6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20361,6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21029,1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16407,1</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субсидии из </w:t>
            </w:r>
            <w:r w:rsidRPr="005D2306">
              <w:rPr>
                <w:rFonts w:ascii="Times New Roman" w:hAnsi="Times New Roman" w:cs="Times New Roman"/>
                <w:sz w:val="20"/>
              </w:rPr>
              <w:lastRenderedPageBreak/>
              <w:t>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11676,</w:t>
            </w:r>
            <w:r w:rsidRPr="005D2306">
              <w:rPr>
                <w:rFonts w:ascii="Times New Roman" w:hAnsi="Times New Roman" w:cs="Times New Roman"/>
                <w:sz w:val="20"/>
              </w:rPr>
              <w:lastRenderedPageBreak/>
              <w:t>3</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13268,</w:t>
            </w:r>
            <w:r w:rsidRPr="005D2306">
              <w:rPr>
                <w:rFonts w:ascii="Times New Roman" w:hAnsi="Times New Roman" w:cs="Times New Roman"/>
                <w:sz w:val="20"/>
              </w:rPr>
              <w:lastRenderedPageBreak/>
              <w:t>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6491,4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4688,6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4050,0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4491,5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3044,0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4535,4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субвенции из 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и субвенции из федерального бюджета, планируемые к получению</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rPr>
                <w:rFonts w:ascii="Times New Roman" w:hAnsi="Times New Roman" w:cs="Times New Roman"/>
                <w:sz w:val="20"/>
              </w:rPr>
            </w:pP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4535,4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4535,4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4535,4</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Территориальный фонд обязательного медицинского страхования Удмуртской Республики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бюджеты муниципальных образований в Удмуртской Республике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2248,0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241,0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950,0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478,7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280,0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747,8</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315,3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60,9</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иные источники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253" w:type="pct"/>
            <w:vMerge w:val="restart"/>
          </w:tcPr>
          <w:p w:rsidR="005D2306" w:rsidRPr="005D2306" w:rsidRDefault="005D2306" w:rsidP="005D2306">
            <w:pPr>
              <w:pStyle w:val="ConsPlusNormal"/>
              <w:jc w:val="center"/>
              <w:outlineLvl w:val="3"/>
              <w:rPr>
                <w:rFonts w:ascii="Times New Roman" w:hAnsi="Times New Roman" w:cs="Times New Roman"/>
                <w:sz w:val="20"/>
              </w:rPr>
            </w:pPr>
            <w:r w:rsidRPr="005D2306">
              <w:rPr>
                <w:rFonts w:ascii="Times New Roman" w:hAnsi="Times New Roman" w:cs="Times New Roman"/>
                <w:sz w:val="20"/>
              </w:rPr>
              <w:t>2</w:t>
            </w:r>
          </w:p>
        </w:tc>
        <w:tc>
          <w:tcPr>
            <w:tcW w:w="537" w:type="pct"/>
            <w:vMerge w:val="restart"/>
          </w:tcPr>
          <w:p w:rsidR="005D2306" w:rsidRPr="005D2306" w:rsidRDefault="005D2306" w:rsidP="005D2306">
            <w:pPr>
              <w:pStyle w:val="ConsPlusNormal"/>
              <w:rPr>
                <w:rFonts w:ascii="Times New Roman" w:hAnsi="Times New Roman" w:cs="Times New Roman"/>
                <w:sz w:val="20"/>
              </w:rPr>
            </w:pPr>
            <w:hyperlink w:anchor="P227" w:history="1">
              <w:r w:rsidRPr="005D2306">
                <w:rPr>
                  <w:rFonts w:ascii="Times New Roman" w:hAnsi="Times New Roman" w:cs="Times New Roman"/>
                  <w:color w:val="0000FF"/>
                  <w:sz w:val="20"/>
                </w:rPr>
                <w:t>Сохранение и развитие языков</w:t>
              </w:r>
            </w:hyperlink>
            <w:r w:rsidRPr="005D2306">
              <w:rPr>
                <w:rFonts w:ascii="Times New Roman" w:hAnsi="Times New Roman" w:cs="Times New Roman"/>
                <w:sz w:val="20"/>
              </w:rPr>
              <w:t xml:space="preserve"> народов Удмуртии</w:t>
            </w: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4503,1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5063,7</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4770,4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4235,7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2098,1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1485,9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3242,0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3585,8</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2795,2</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1684,0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1182,6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1182,6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1138,1</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 Удмуртской Республики, в том числе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3766,1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5063,7</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4710,4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4235,7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2098,1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1485,9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3242,0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3585,8</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2795,2</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1684,0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202,5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158,0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из 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3786,8</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4192,0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2259,5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279,9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2187,0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1417,5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1733,4</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980,1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субвенции из 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rPr>
                <w:rFonts w:ascii="Times New Roman" w:hAnsi="Times New Roman" w:cs="Times New Roman"/>
                <w:sz w:val="20"/>
              </w:rPr>
            </w:pPr>
          </w:p>
        </w:tc>
        <w:tc>
          <w:tcPr>
            <w:tcW w:w="261" w:type="pct"/>
          </w:tcPr>
          <w:p w:rsidR="005D2306" w:rsidRPr="005D2306" w:rsidRDefault="005D2306" w:rsidP="005D2306">
            <w:pPr>
              <w:pStyle w:val="ConsPlusNormal"/>
              <w:rPr>
                <w:rFonts w:ascii="Times New Roman" w:hAnsi="Times New Roman" w:cs="Times New Roman"/>
                <w:sz w:val="20"/>
              </w:rPr>
            </w:pP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и субвенции из федерального бюджета, планируемые к получению</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rPr>
                <w:rFonts w:ascii="Times New Roman" w:hAnsi="Times New Roman" w:cs="Times New Roman"/>
                <w:sz w:val="20"/>
              </w:rPr>
            </w:pPr>
          </w:p>
        </w:tc>
        <w:tc>
          <w:tcPr>
            <w:tcW w:w="253" w:type="pct"/>
          </w:tcPr>
          <w:p w:rsidR="005D2306" w:rsidRPr="005D2306" w:rsidRDefault="005D2306" w:rsidP="005D2306">
            <w:pPr>
              <w:pStyle w:val="ConsPlusNormal"/>
              <w:rPr>
                <w:rFonts w:ascii="Times New Roman" w:hAnsi="Times New Roman" w:cs="Times New Roman"/>
                <w:sz w:val="20"/>
              </w:rPr>
            </w:pP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980,1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980,1</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980,1</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Территориальный фонд обязательного медицинского страхования Удмуртской Республики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бюджеты муниципальных образований в Удмуртской Республике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60,0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иные источники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737,0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val="restar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w:t>
            </w:r>
          </w:p>
        </w:tc>
        <w:tc>
          <w:tcPr>
            <w:tcW w:w="253" w:type="pct"/>
            <w:vMerge w:val="restart"/>
          </w:tcPr>
          <w:p w:rsidR="005D2306" w:rsidRPr="005D2306" w:rsidRDefault="005D2306" w:rsidP="005D2306">
            <w:pPr>
              <w:pStyle w:val="ConsPlusNormal"/>
              <w:jc w:val="center"/>
              <w:outlineLvl w:val="3"/>
              <w:rPr>
                <w:rFonts w:ascii="Times New Roman" w:hAnsi="Times New Roman" w:cs="Times New Roman"/>
                <w:sz w:val="20"/>
              </w:rPr>
            </w:pPr>
            <w:r w:rsidRPr="005D2306">
              <w:rPr>
                <w:rFonts w:ascii="Times New Roman" w:hAnsi="Times New Roman" w:cs="Times New Roman"/>
                <w:sz w:val="20"/>
              </w:rPr>
              <w:t>3</w:t>
            </w:r>
          </w:p>
        </w:tc>
        <w:tc>
          <w:tcPr>
            <w:tcW w:w="537" w:type="pct"/>
            <w:vMerge w:val="restart"/>
          </w:tcPr>
          <w:p w:rsidR="005D2306" w:rsidRPr="005D2306" w:rsidRDefault="005D2306" w:rsidP="005D2306">
            <w:pPr>
              <w:pStyle w:val="ConsPlusNormal"/>
              <w:rPr>
                <w:rFonts w:ascii="Times New Roman" w:hAnsi="Times New Roman" w:cs="Times New Roman"/>
                <w:sz w:val="20"/>
              </w:rPr>
            </w:pPr>
            <w:hyperlink w:anchor="P302" w:history="1">
              <w:r w:rsidRPr="005D2306">
                <w:rPr>
                  <w:rFonts w:ascii="Times New Roman" w:hAnsi="Times New Roman" w:cs="Times New Roman"/>
                  <w:color w:val="0000FF"/>
                  <w:sz w:val="20"/>
                </w:rPr>
                <w:t>Создание условий</w:t>
              </w:r>
            </w:hyperlink>
            <w:r w:rsidRPr="005D2306">
              <w:rPr>
                <w:rFonts w:ascii="Times New Roman" w:hAnsi="Times New Roman" w:cs="Times New Roman"/>
                <w:sz w:val="20"/>
              </w:rPr>
              <w:t xml:space="preserve"> для реализации государственной программы</w:t>
            </w: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всего</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11288,3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10945,6</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27496,4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40647,5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25148,0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35409,9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34952,5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10920,7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11902,4</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8364,9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12724,3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14166,6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11049,9</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 Удмуртской Республики, в том числе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11288,3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10945,6</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27496,4</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40647,5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25148,0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35409,9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34952,5</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10920,7</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11902,4</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8364,9</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12724,3</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14166,6</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11049,9</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из 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 xml:space="preserve">субвенции из </w:t>
            </w:r>
            <w:r w:rsidRPr="005D2306">
              <w:rPr>
                <w:rFonts w:ascii="Times New Roman" w:hAnsi="Times New Roman" w:cs="Times New Roman"/>
                <w:sz w:val="20"/>
              </w:rPr>
              <w:lastRenderedPageBreak/>
              <w:t>федерального бюджета</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lastRenderedPageBreak/>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субсидии и субвенции из федерального бюджета, планируемые к получению</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Территориальный фонд обязательного медицинского страхования Удмуртской Республики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бюджеты муниципальных образований в Удмуртской Республике</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r w:rsidR="005D2306" w:rsidRPr="005D2306" w:rsidTr="005D2306">
        <w:tc>
          <w:tcPr>
            <w:tcW w:w="211" w:type="pct"/>
            <w:vMerge/>
          </w:tcPr>
          <w:p w:rsidR="005D2306" w:rsidRPr="005D2306" w:rsidRDefault="005D2306" w:rsidP="005D2306">
            <w:pPr>
              <w:spacing w:after="0" w:line="240" w:lineRule="auto"/>
              <w:rPr>
                <w:rFonts w:ascii="Times New Roman" w:hAnsi="Times New Roman" w:cs="Times New Roman"/>
                <w:sz w:val="20"/>
                <w:szCs w:val="20"/>
              </w:rPr>
            </w:pPr>
          </w:p>
        </w:tc>
        <w:tc>
          <w:tcPr>
            <w:tcW w:w="253" w:type="pct"/>
            <w:vMerge/>
          </w:tcPr>
          <w:p w:rsidR="005D2306" w:rsidRPr="005D2306" w:rsidRDefault="005D2306" w:rsidP="005D2306">
            <w:pPr>
              <w:spacing w:after="0" w:line="240" w:lineRule="auto"/>
              <w:rPr>
                <w:rFonts w:ascii="Times New Roman" w:hAnsi="Times New Roman" w:cs="Times New Roman"/>
                <w:sz w:val="20"/>
                <w:szCs w:val="20"/>
              </w:rPr>
            </w:pPr>
          </w:p>
        </w:tc>
        <w:tc>
          <w:tcPr>
            <w:tcW w:w="537" w:type="pct"/>
            <w:vMerge/>
          </w:tcPr>
          <w:p w:rsidR="005D2306" w:rsidRPr="005D2306" w:rsidRDefault="005D2306" w:rsidP="005D2306">
            <w:pPr>
              <w:spacing w:after="0" w:line="240" w:lineRule="auto"/>
              <w:rPr>
                <w:rFonts w:ascii="Times New Roman" w:hAnsi="Times New Roman" w:cs="Times New Roman"/>
                <w:sz w:val="20"/>
                <w:szCs w:val="20"/>
              </w:rPr>
            </w:pPr>
          </w:p>
        </w:tc>
        <w:tc>
          <w:tcPr>
            <w:tcW w:w="623" w:type="pct"/>
          </w:tcPr>
          <w:p w:rsidR="005D2306" w:rsidRPr="005D2306" w:rsidRDefault="005D2306" w:rsidP="005D2306">
            <w:pPr>
              <w:pStyle w:val="ConsPlusNormal"/>
              <w:rPr>
                <w:rFonts w:ascii="Times New Roman" w:hAnsi="Times New Roman" w:cs="Times New Roman"/>
                <w:sz w:val="20"/>
              </w:rPr>
            </w:pPr>
            <w:r w:rsidRPr="005D2306">
              <w:rPr>
                <w:rFonts w:ascii="Times New Roman" w:hAnsi="Times New Roman" w:cs="Times New Roman"/>
                <w:sz w:val="20"/>
              </w:rPr>
              <w:t>иные источники</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53"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c>
          <w:tcPr>
            <w:tcW w:w="261" w:type="pct"/>
          </w:tcPr>
          <w:p w:rsidR="005D2306" w:rsidRPr="005D2306" w:rsidRDefault="005D2306" w:rsidP="005D2306">
            <w:pPr>
              <w:pStyle w:val="ConsPlusNormal"/>
              <w:jc w:val="center"/>
              <w:rPr>
                <w:rFonts w:ascii="Times New Roman" w:hAnsi="Times New Roman" w:cs="Times New Roman"/>
                <w:sz w:val="20"/>
              </w:rPr>
            </w:pPr>
            <w:r w:rsidRPr="005D2306">
              <w:rPr>
                <w:rFonts w:ascii="Times New Roman" w:hAnsi="Times New Roman" w:cs="Times New Roman"/>
                <w:sz w:val="20"/>
              </w:rPr>
              <w:t>0,0</w:t>
            </w: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Default="005D230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D2306" w:rsidRDefault="005D2306" w:rsidP="005D2306">
      <w:pPr>
        <w:pStyle w:val="ConsPlusNormal"/>
        <w:jc w:val="right"/>
        <w:outlineLvl w:val="1"/>
        <w:rPr>
          <w:rFonts w:ascii="Times New Roman" w:hAnsi="Times New Roman" w:cs="Times New Roman"/>
          <w:sz w:val="24"/>
          <w:szCs w:val="24"/>
        </w:rPr>
        <w:sectPr w:rsidR="005D2306" w:rsidSect="005D2306">
          <w:pgSz w:w="16838" w:h="11906" w:orient="landscape"/>
          <w:pgMar w:top="1701" w:right="1134" w:bottom="851" w:left="1134" w:header="0" w:footer="0" w:gutter="0"/>
          <w:cols w:space="720"/>
        </w:sectPr>
      </w:pPr>
    </w:p>
    <w:p w:rsidR="005D2306" w:rsidRPr="005D2306" w:rsidRDefault="005D2306" w:rsidP="005D2306">
      <w:pPr>
        <w:pStyle w:val="ConsPlusNormal"/>
        <w:jc w:val="right"/>
        <w:outlineLvl w:val="1"/>
        <w:rPr>
          <w:rFonts w:ascii="Times New Roman" w:hAnsi="Times New Roman" w:cs="Times New Roman"/>
          <w:sz w:val="24"/>
          <w:szCs w:val="24"/>
        </w:rPr>
      </w:pPr>
      <w:r w:rsidRPr="005D2306">
        <w:rPr>
          <w:rFonts w:ascii="Times New Roman" w:hAnsi="Times New Roman" w:cs="Times New Roman"/>
          <w:sz w:val="24"/>
          <w:szCs w:val="24"/>
        </w:rPr>
        <w:lastRenderedPageBreak/>
        <w:t>Приложение 7</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государственной программе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и гармонизация</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межэтнических отношений"</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ПОРЯДОК</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ПРЕДОСТАВЛЕНИЯ И РАСПРЕДЕЛЕНИЯ СУБСИДИЙ ИЗ БЮДЖЕТА</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УДМУРТСКОЙ РЕСПУБЛИКИ БЮДЖЕТАМ МУНИЦИПАЛЬНЫХ ОБРАЗОВАНИЙ</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В УДМУРТСКОЙ РЕСПУБЛИКЕ НА РЕАЛИЗАЦИЮ ПРОЕКТОВ В СФЕРЕ</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ГОСУДАРСТВЕННОЙ НАЦИОНАЛЬНОЙ ПОЛИТИКИ</w:t>
      </w:r>
    </w:p>
    <w:p w:rsidR="005D2306" w:rsidRPr="005D2306" w:rsidRDefault="005D2306" w:rsidP="005D2306">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5D2306" w:rsidRPr="005D23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Список изменяющих документов</w:t>
            </w:r>
          </w:p>
          <w:p w:rsidR="005D2306" w:rsidRPr="005D2306" w:rsidRDefault="005D2306" w:rsidP="005D2306">
            <w:pPr>
              <w:pStyle w:val="ConsPlusNormal"/>
              <w:jc w:val="center"/>
              <w:rPr>
                <w:rFonts w:ascii="Times New Roman" w:hAnsi="Times New Roman" w:cs="Times New Roman"/>
                <w:sz w:val="24"/>
                <w:szCs w:val="24"/>
              </w:rPr>
            </w:pPr>
            <w:proofErr w:type="gramStart"/>
            <w:r w:rsidRPr="005D2306">
              <w:rPr>
                <w:rFonts w:ascii="Times New Roman" w:hAnsi="Times New Roman" w:cs="Times New Roman"/>
                <w:color w:val="392C69"/>
                <w:sz w:val="24"/>
                <w:szCs w:val="24"/>
              </w:rPr>
              <w:t xml:space="preserve">(в ред. постановлений Правительства УР от 10.08.2021 </w:t>
            </w:r>
            <w:hyperlink r:id="rId124" w:history="1">
              <w:r w:rsidRPr="005D2306">
                <w:rPr>
                  <w:rFonts w:ascii="Times New Roman" w:hAnsi="Times New Roman" w:cs="Times New Roman"/>
                  <w:color w:val="0000FF"/>
                  <w:sz w:val="24"/>
                  <w:szCs w:val="24"/>
                </w:rPr>
                <w:t>N 408</w:t>
              </w:r>
            </w:hyperlink>
            <w:r w:rsidRPr="005D2306">
              <w:rPr>
                <w:rFonts w:ascii="Times New Roman" w:hAnsi="Times New Roman" w:cs="Times New Roman"/>
                <w:color w:val="392C69"/>
                <w:sz w:val="24"/>
                <w:szCs w:val="24"/>
              </w:rPr>
              <w:t>,</w:t>
            </w:r>
            <w:proofErr w:type="gramEnd"/>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color w:val="392C69"/>
                <w:sz w:val="24"/>
                <w:szCs w:val="24"/>
              </w:rPr>
              <w:t xml:space="preserve">от 29.03.2022 </w:t>
            </w:r>
            <w:hyperlink r:id="rId125" w:history="1">
              <w:r w:rsidRPr="005D2306">
                <w:rPr>
                  <w:rFonts w:ascii="Times New Roman" w:hAnsi="Times New Roman" w:cs="Times New Roman"/>
                  <w:color w:val="0000FF"/>
                  <w:sz w:val="24"/>
                  <w:szCs w:val="24"/>
                </w:rPr>
                <w:t>N 145</w:t>
              </w:r>
            </w:hyperlink>
            <w:r w:rsidRPr="005D23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306" w:rsidRPr="005D2306" w:rsidRDefault="005D2306" w:rsidP="005D2306">
            <w:pPr>
              <w:spacing w:after="0" w:line="240" w:lineRule="auto"/>
              <w:rPr>
                <w:rFonts w:ascii="Times New Roman" w:hAnsi="Times New Roman" w:cs="Times New Roman"/>
                <w:sz w:val="24"/>
                <w:szCs w:val="24"/>
              </w:rPr>
            </w:pP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1. </w:t>
      </w:r>
      <w:proofErr w:type="gramStart"/>
      <w:r w:rsidRPr="005D2306">
        <w:rPr>
          <w:rFonts w:ascii="Times New Roman" w:hAnsi="Times New Roman" w:cs="Times New Roman"/>
          <w:sz w:val="24"/>
          <w:szCs w:val="24"/>
        </w:rPr>
        <w:t>Настоящий Порядок определяет цели, порядок и условия предоставления и распределения субсидий из бюджета Удмуртской Республики бюджетам муниципальных образований в Удмуртской Республике на обеспечение межнационального мира и согласия, гармонизацию межнациональных (межэтнических) отношений (далее - субсидии) в рамках реализации государственной программы Удмуртской Республики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 утвержденной постановлением Правительства Удмуртской Республики от 19 августа 2013 года N 372 "Об утверждении</w:t>
      </w:r>
      <w:proofErr w:type="gramEnd"/>
      <w:r w:rsidRPr="005D2306">
        <w:rPr>
          <w:rFonts w:ascii="Times New Roman" w:hAnsi="Times New Roman" w:cs="Times New Roman"/>
          <w:sz w:val="24"/>
          <w:szCs w:val="24"/>
        </w:rPr>
        <w:t xml:space="preserve"> государственной программы Удмуртской Республики "</w:t>
      </w:r>
      <w:proofErr w:type="spellStart"/>
      <w:r w:rsidRPr="005D2306">
        <w:rPr>
          <w:rFonts w:ascii="Times New Roman" w:hAnsi="Times New Roman" w:cs="Times New Roman"/>
          <w:sz w:val="24"/>
          <w:szCs w:val="24"/>
        </w:rPr>
        <w:t>Этносоциальное</w:t>
      </w:r>
      <w:proofErr w:type="spellEnd"/>
      <w:r w:rsidRPr="005D2306">
        <w:rPr>
          <w:rFonts w:ascii="Times New Roman" w:hAnsi="Times New Roman" w:cs="Times New Roman"/>
          <w:sz w:val="24"/>
          <w:szCs w:val="24"/>
        </w:rPr>
        <w:t xml:space="preserve"> развитие и гармонизация межэтнических отношений" (далее - государственная программа).</w:t>
      </w:r>
    </w:p>
    <w:p w:rsidR="005D2306" w:rsidRPr="005D2306" w:rsidRDefault="005D2306" w:rsidP="005D2306">
      <w:pPr>
        <w:pStyle w:val="ConsPlusNormal"/>
        <w:jc w:val="both"/>
        <w:rPr>
          <w:rFonts w:ascii="Times New Roman" w:hAnsi="Times New Roman" w:cs="Times New Roman"/>
          <w:sz w:val="24"/>
          <w:szCs w:val="24"/>
        </w:rPr>
      </w:pPr>
      <w:bookmarkStart w:id="11" w:name="P3290"/>
      <w:bookmarkEnd w:id="11"/>
      <w:r w:rsidRPr="005D2306">
        <w:rPr>
          <w:rFonts w:ascii="Times New Roman" w:hAnsi="Times New Roman" w:cs="Times New Roman"/>
          <w:sz w:val="24"/>
          <w:szCs w:val="24"/>
        </w:rPr>
        <w:t xml:space="preserve">2. Субсидии предоставляются в целях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связанных с реализацией проектов в сфере государственной национальной политики по направлениям, определенным </w:t>
      </w:r>
      <w:hyperlink w:anchor="P3292" w:history="1">
        <w:r w:rsidRPr="005D2306">
          <w:rPr>
            <w:rFonts w:ascii="Times New Roman" w:hAnsi="Times New Roman" w:cs="Times New Roman"/>
            <w:color w:val="0000FF"/>
            <w:sz w:val="24"/>
            <w:szCs w:val="24"/>
          </w:rPr>
          <w:t>пунктом 3</w:t>
        </w:r>
      </w:hyperlink>
      <w:r w:rsidRPr="005D2306">
        <w:rPr>
          <w:rFonts w:ascii="Times New Roman" w:hAnsi="Times New Roman" w:cs="Times New Roman"/>
          <w:sz w:val="24"/>
          <w:szCs w:val="24"/>
        </w:rPr>
        <w:t xml:space="preserve"> настоящего Порядка (далее - расходные обязательства).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Субсидии носят целевой характер и не могут быть направлены на другие цели.</w:t>
      </w:r>
    </w:p>
    <w:p w:rsidR="005D2306" w:rsidRPr="005D2306" w:rsidRDefault="005D2306" w:rsidP="005D2306">
      <w:pPr>
        <w:pStyle w:val="ConsPlusNormal"/>
        <w:jc w:val="both"/>
        <w:rPr>
          <w:rFonts w:ascii="Times New Roman" w:hAnsi="Times New Roman" w:cs="Times New Roman"/>
          <w:sz w:val="24"/>
          <w:szCs w:val="24"/>
        </w:rPr>
      </w:pPr>
      <w:bookmarkStart w:id="12" w:name="P3292"/>
      <w:bookmarkEnd w:id="12"/>
      <w:r w:rsidRPr="005D2306">
        <w:rPr>
          <w:rFonts w:ascii="Times New Roman" w:hAnsi="Times New Roman" w:cs="Times New Roman"/>
          <w:sz w:val="24"/>
          <w:szCs w:val="24"/>
        </w:rPr>
        <w:t xml:space="preserve">3. </w:t>
      </w:r>
      <w:proofErr w:type="gramStart"/>
      <w:r w:rsidRPr="005D2306">
        <w:rPr>
          <w:rFonts w:ascii="Times New Roman" w:hAnsi="Times New Roman" w:cs="Times New Roman"/>
          <w:sz w:val="24"/>
          <w:szCs w:val="24"/>
        </w:rPr>
        <w:t>В настоящем Порядке под проектами в сфере государственной национальной политики понимаются проекты и мероприятия, целями которых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гармонизация межнациональных (межэтнических) отношений, укрепление общероссийского гражданского единства, профилактика экстремизма, противодействие идеологии терроризма, а также социокультурная адаптация иностранных граждан (далее - проекты).</w:t>
      </w:r>
      <w:proofErr w:type="gramEnd"/>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4. </w:t>
      </w:r>
      <w:proofErr w:type="gramStart"/>
      <w:r w:rsidRPr="005D2306">
        <w:rPr>
          <w:rFonts w:ascii="Times New Roman" w:hAnsi="Times New Roman" w:cs="Times New Roman"/>
          <w:sz w:val="24"/>
          <w:szCs w:val="24"/>
        </w:rPr>
        <w:t>Субсидии предоставляются муниципальным и городским округам в Удмуртской Республике (далее - муниципальные образования) за счет и в пределах средств, предусмотренных Министерству национальной политики Удмуртской Республики (далее - Министерство) законом Удмуртской Республики о бюджете Удмуртской Республики на соответствующий год и на плановый период на указанные цели, лимитов бюджетных обязательств, доведенных Министерству в установленном порядке, а также за счет средств федерального бюджета, поступивших в</w:t>
      </w:r>
      <w:proofErr w:type="gramEnd"/>
      <w:r w:rsidRPr="005D2306">
        <w:rPr>
          <w:rFonts w:ascii="Times New Roman" w:hAnsi="Times New Roman" w:cs="Times New Roman"/>
          <w:sz w:val="24"/>
          <w:szCs w:val="24"/>
        </w:rPr>
        <w:t xml:space="preserve"> бюджет Удмуртской Республики в установленном порядке.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ред. </w:t>
      </w:r>
      <w:hyperlink r:id="rId126" w:history="1">
        <w:r w:rsidRPr="005D2306">
          <w:rPr>
            <w:rFonts w:ascii="Times New Roman" w:hAnsi="Times New Roman" w:cs="Times New Roman"/>
            <w:color w:val="0000FF"/>
            <w:sz w:val="24"/>
            <w:szCs w:val="24"/>
          </w:rPr>
          <w:t>постановления</w:t>
        </w:r>
      </w:hyperlink>
      <w:r w:rsidRPr="005D2306">
        <w:rPr>
          <w:rFonts w:ascii="Times New Roman" w:hAnsi="Times New Roman" w:cs="Times New Roman"/>
          <w:sz w:val="24"/>
          <w:szCs w:val="24"/>
        </w:rPr>
        <w:t xml:space="preserve"> Правительства УР от 29.03.2022 N 145)</w:t>
      </w:r>
    </w:p>
    <w:p w:rsidR="005D2306" w:rsidRPr="005D2306" w:rsidRDefault="005D2306" w:rsidP="005D2306">
      <w:pPr>
        <w:pStyle w:val="ConsPlusNormal"/>
        <w:jc w:val="both"/>
        <w:rPr>
          <w:rFonts w:ascii="Times New Roman" w:hAnsi="Times New Roman" w:cs="Times New Roman"/>
          <w:sz w:val="24"/>
          <w:szCs w:val="24"/>
        </w:rPr>
      </w:pPr>
      <w:bookmarkStart w:id="13" w:name="P3295"/>
      <w:bookmarkEnd w:id="13"/>
      <w:r w:rsidRPr="005D2306">
        <w:rPr>
          <w:rFonts w:ascii="Times New Roman" w:hAnsi="Times New Roman" w:cs="Times New Roman"/>
          <w:sz w:val="24"/>
          <w:szCs w:val="24"/>
        </w:rPr>
        <w:t xml:space="preserve">5. Предельный уровень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расходного обязательства муниципального образования составляет 99 процентов расходного обязательства.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6. Условиями предоставления и распределения субсидии являются: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 наличие программ (подпрограмм) муниципального образования в сфере государственной национальной политики, целями которых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гармонизация межнациональных (межэтнических) отношений, укрепление общероссийского гражданского единства, профилактика экстремизма, противодействие идеологии терроризма, а также социокультурная адаптация иностранных граждан;</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которых предоставляется субсидия, в объеме, необходимом для их исполнения, включая размер планируемой к предоставлению из бюджета Удмуртской Республики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3) включение муниципального образования в список победителей конкурса проектов;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4) заключение соглашения о предоставлении из бюджета Удмуртской Республики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которых предоставляется субсидия, и ответственность за неисполнение предусмотренных указанным соглашением обязательств;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5) обязательство администрации муниципального образования по достижению результата использования субсидии, определенного </w:t>
      </w:r>
      <w:hyperlink w:anchor="P3395" w:history="1">
        <w:r w:rsidRPr="005D2306">
          <w:rPr>
            <w:rFonts w:ascii="Times New Roman" w:hAnsi="Times New Roman" w:cs="Times New Roman"/>
            <w:color w:val="0000FF"/>
            <w:sz w:val="24"/>
            <w:szCs w:val="24"/>
          </w:rPr>
          <w:t>пунктом 24</w:t>
        </w:r>
      </w:hyperlink>
      <w:r w:rsidRPr="005D2306">
        <w:rPr>
          <w:rFonts w:ascii="Times New Roman" w:hAnsi="Times New Roman" w:cs="Times New Roman"/>
          <w:sz w:val="24"/>
          <w:szCs w:val="24"/>
        </w:rPr>
        <w:t xml:space="preserve"> настоящего Порядка;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6) обязательство администрации муниципального образования по возврату средств субсидии из бюджета муниципального образования в бюджет Удмуртской Республики при нарушении администрацией муниципального образования обязательств, указанных в соглашении о предоставлении субсидии 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7) соблюдение уровня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установленного соглашением, при расходовании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7. Субсидия распределяется между муниципальными образованиями исходя из необходимости достижения целевых показателей государственной программы на основании результатов конкурса проектов, проводимого Министерством в текущем финансовом году с целью предоставления субсидий муниципальным образованиям на реализацию проектов в очередном финансовом году (далее - конкурс).</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8. </w:t>
      </w:r>
      <w:hyperlink w:anchor="P3466" w:history="1">
        <w:r w:rsidRPr="005D2306">
          <w:rPr>
            <w:rFonts w:ascii="Times New Roman" w:hAnsi="Times New Roman" w:cs="Times New Roman"/>
            <w:color w:val="0000FF"/>
            <w:sz w:val="24"/>
            <w:szCs w:val="24"/>
          </w:rPr>
          <w:t>Критерии</w:t>
        </w:r>
      </w:hyperlink>
      <w:r w:rsidRPr="005D2306">
        <w:rPr>
          <w:rFonts w:ascii="Times New Roman" w:hAnsi="Times New Roman" w:cs="Times New Roman"/>
          <w:sz w:val="24"/>
          <w:szCs w:val="24"/>
        </w:rPr>
        <w:t xml:space="preserve"> оценки муниципальных образований для предоставления субсидий в сфере государственной национальной политики и коэффициенты их значимости установлены приложением к настоящему Порядку.</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9. Не </w:t>
      </w:r>
      <w:proofErr w:type="gramStart"/>
      <w:r w:rsidRPr="005D2306">
        <w:rPr>
          <w:rFonts w:ascii="Times New Roman" w:hAnsi="Times New Roman" w:cs="Times New Roman"/>
          <w:sz w:val="24"/>
          <w:szCs w:val="24"/>
        </w:rPr>
        <w:t>позднее</w:t>
      </w:r>
      <w:proofErr w:type="gramEnd"/>
      <w:r w:rsidRPr="005D2306">
        <w:rPr>
          <w:rFonts w:ascii="Times New Roman" w:hAnsi="Times New Roman" w:cs="Times New Roman"/>
          <w:sz w:val="24"/>
          <w:szCs w:val="24"/>
        </w:rPr>
        <w:t xml:space="preserve"> чем за 2 рабочих дня до даты начала приема документов на участие в конкурсе:</w:t>
      </w:r>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1) актом Министерства утверждается Положение о конкурсном распределении субсидий муниципальным образованиям в Удмуртской Республике на реализацию проектов в сфере государственной национальной политики (далее - положение), в котором отражаются сведения о сроках, месте, порядке и этапах проведения конкурса, методика расчета экономической обоснованности затрат, осуществляемых за счет субсидии и соответствующих целям проекта, а также предельный объем субсидии муниципальным образованиям, при превышении значения которого</w:t>
      </w:r>
      <w:proofErr w:type="gramEnd"/>
      <w:r w:rsidRPr="005D2306">
        <w:rPr>
          <w:rFonts w:ascii="Times New Roman" w:hAnsi="Times New Roman" w:cs="Times New Roman"/>
          <w:sz w:val="24"/>
          <w:szCs w:val="24"/>
        </w:rPr>
        <w:t xml:space="preserve"> Министерством выносится решение об отказе заявителю в допуске к участию в конкурсе (далее - предельный объем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 Министерство на своем официальном сайте в информационно-телекоммуникационной сети "Интернет" размещает информационное сообщение о проведении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10. Срок приема документов на участие в конкурсе должен составлять не менее 10 рабочих дней со дня размещения информационного сообщения.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Извещение о продлении срока приема документов на участие в конкурсе размещается на официальном сайте Министерства в информационно-телекоммуникационной сети "Интернет" в течение 1 рабочего дня, после дня окончания срока для приема документов на участие в конкурсе.</w:t>
      </w:r>
    </w:p>
    <w:p w:rsidR="005D2306" w:rsidRPr="005D2306" w:rsidRDefault="005D2306" w:rsidP="005D2306">
      <w:pPr>
        <w:pStyle w:val="ConsPlusNormal"/>
        <w:jc w:val="both"/>
        <w:rPr>
          <w:rFonts w:ascii="Times New Roman" w:hAnsi="Times New Roman" w:cs="Times New Roman"/>
          <w:sz w:val="24"/>
          <w:szCs w:val="24"/>
        </w:rPr>
      </w:pPr>
      <w:bookmarkStart w:id="14" w:name="P3311"/>
      <w:bookmarkEnd w:id="14"/>
      <w:r w:rsidRPr="005D2306">
        <w:rPr>
          <w:rFonts w:ascii="Times New Roman" w:hAnsi="Times New Roman" w:cs="Times New Roman"/>
          <w:sz w:val="24"/>
          <w:szCs w:val="24"/>
        </w:rPr>
        <w:t>11. Для участия в конкурсе администрация муниципального образования (далее - заявитель) представляет в Министерство следующие документы:</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 заявление на участие в конкурсе по форме, утвержденной Министерством;</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 информационную карту проекта по форме, утвержденной Министерством (далее - информационная карта проекта);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 смету расходов проекта по форме, утвержденной Министерством, в которой должно содержаться обоснование размера запрашиваемой субсидии (объем которой не может превышать предельный объем субсидии, установленный Министерством) с учетом уровня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расходного обязательства, установленного </w:t>
      </w:r>
      <w:hyperlink w:anchor="P3295" w:history="1">
        <w:r w:rsidRPr="005D2306">
          <w:rPr>
            <w:rFonts w:ascii="Times New Roman" w:hAnsi="Times New Roman" w:cs="Times New Roman"/>
            <w:color w:val="0000FF"/>
            <w:sz w:val="24"/>
            <w:szCs w:val="24"/>
          </w:rPr>
          <w:t>пунктом 5</w:t>
        </w:r>
      </w:hyperlink>
      <w:r w:rsidRPr="005D2306">
        <w:rPr>
          <w:rFonts w:ascii="Times New Roman" w:hAnsi="Times New Roman" w:cs="Times New Roman"/>
          <w:sz w:val="24"/>
          <w:szCs w:val="24"/>
        </w:rPr>
        <w:t xml:space="preserve"> настоящего Порядка;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4) выписку из решения о бюджете муниципального образования (сводной бюджетной росписи местного бюджета) на очередной финансовый год, подтверждающую наличие в бюджете муниципального образования бюджетных ассигнований, предусмотренных на исполнение расходных </w:t>
      </w:r>
      <w:r w:rsidRPr="005D2306">
        <w:rPr>
          <w:rFonts w:ascii="Times New Roman" w:hAnsi="Times New Roman" w:cs="Times New Roman"/>
          <w:sz w:val="24"/>
          <w:szCs w:val="24"/>
        </w:rPr>
        <w:lastRenderedPageBreak/>
        <w:t xml:space="preserve">обязательств муниципального образования по финансовому обеспечению выполнения мероприятий, на </w:t>
      </w:r>
      <w:proofErr w:type="spellStart"/>
      <w:r w:rsidRPr="005D2306">
        <w:rPr>
          <w:rFonts w:ascii="Times New Roman" w:hAnsi="Times New Roman" w:cs="Times New Roman"/>
          <w:sz w:val="24"/>
          <w:szCs w:val="24"/>
        </w:rPr>
        <w:t>софинансирование</w:t>
      </w:r>
      <w:proofErr w:type="spellEnd"/>
      <w:r w:rsidRPr="005D2306">
        <w:rPr>
          <w:rFonts w:ascii="Times New Roman" w:hAnsi="Times New Roman" w:cs="Times New Roman"/>
          <w:sz w:val="24"/>
          <w:szCs w:val="24"/>
        </w:rPr>
        <w:t xml:space="preserve"> которых запрашивается субсидия;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5) выписку из муниципального правового акта, устанавливающего расходное обязательство муниципального образования в отношении мероприятий, предусмотренных </w:t>
      </w:r>
      <w:hyperlink w:anchor="P3290" w:history="1">
        <w:r w:rsidRPr="005D2306">
          <w:rPr>
            <w:rFonts w:ascii="Times New Roman" w:hAnsi="Times New Roman" w:cs="Times New Roman"/>
            <w:color w:val="0000FF"/>
            <w:sz w:val="24"/>
            <w:szCs w:val="24"/>
          </w:rPr>
          <w:t>пунктом 2</w:t>
        </w:r>
      </w:hyperlink>
      <w:r w:rsidRPr="005D2306">
        <w:rPr>
          <w:rFonts w:ascii="Times New Roman" w:hAnsi="Times New Roman" w:cs="Times New Roman"/>
          <w:sz w:val="24"/>
          <w:szCs w:val="24"/>
        </w:rPr>
        <w:t xml:space="preserve"> настоящего Порядка, на </w:t>
      </w:r>
      <w:proofErr w:type="spellStart"/>
      <w:r w:rsidRPr="005D2306">
        <w:rPr>
          <w:rFonts w:ascii="Times New Roman" w:hAnsi="Times New Roman" w:cs="Times New Roman"/>
          <w:sz w:val="24"/>
          <w:szCs w:val="24"/>
        </w:rPr>
        <w:t>софинансирование</w:t>
      </w:r>
      <w:proofErr w:type="spellEnd"/>
      <w:r w:rsidRPr="005D2306">
        <w:rPr>
          <w:rFonts w:ascii="Times New Roman" w:hAnsi="Times New Roman" w:cs="Times New Roman"/>
          <w:sz w:val="24"/>
          <w:szCs w:val="24"/>
        </w:rPr>
        <w:t xml:space="preserve"> которых запрашивается субсидия.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Выписки из документов и документы, представляемые в соответствии с настоящим пунктом, должны быть заверены подписью главы муниципального образования или уполномоченными им лицами и скреплены печатью.</w:t>
      </w:r>
    </w:p>
    <w:p w:rsidR="005D2306" w:rsidRPr="005D2306" w:rsidRDefault="005D2306" w:rsidP="005D2306">
      <w:pPr>
        <w:pStyle w:val="ConsPlusNormal"/>
        <w:jc w:val="both"/>
        <w:rPr>
          <w:rFonts w:ascii="Times New Roman" w:hAnsi="Times New Roman" w:cs="Times New Roman"/>
          <w:sz w:val="24"/>
          <w:szCs w:val="24"/>
        </w:rPr>
      </w:pPr>
      <w:bookmarkStart w:id="15" w:name="P3318"/>
      <w:bookmarkEnd w:id="15"/>
      <w:r w:rsidRPr="005D2306">
        <w:rPr>
          <w:rFonts w:ascii="Times New Roman" w:hAnsi="Times New Roman" w:cs="Times New Roman"/>
          <w:sz w:val="24"/>
          <w:szCs w:val="24"/>
        </w:rPr>
        <w:t>12. Документы представляются в машинописном виде без подчисток, исправлений, помарок, неустановленных сокращений. Документы на участие в конкурсе представляются на бумажном носителе и в электронном виде.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13. При приеме документов на участие в конкурсе должностное лицо Министерства регистрирует представленные заявителем документы в порядке делопроизводства с указанием даты и времени приема.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14. </w:t>
      </w:r>
      <w:proofErr w:type="gramStart"/>
      <w:r w:rsidRPr="005D2306">
        <w:rPr>
          <w:rFonts w:ascii="Times New Roman" w:hAnsi="Times New Roman" w:cs="Times New Roman"/>
          <w:sz w:val="24"/>
          <w:szCs w:val="24"/>
        </w:rPr>
        <w:t xml:space="preserve">Должностное лицо Министерства в течение 5 рабочих дней со дня окончания срока для приема документов на участие в конкурсе проводит их проверку на предмет соблюдения требований, установленных </w:t>
      </w:r>
      <w:hyperlink w:anchor="P3311" w:history="1">
        <w:r w:rsidRPr="005D2306">
          <w:rPr>
            <w:rFonts w:ascii="Times New Roman" w:hAnsi="Times New Roman" w:cs="Times New Roman"/>
            <w:color w:val="0000FF"/>
            <w:sz w:val="24"/>
            <w:szCs w:val="24"/>
          </w:rPr>
          <w:t>пунктами 11</w:t>
        </w:r>
      </w:hyperlink>
      <w:r w:rsidRPr="005D2306">
        <w:rPr>
          <w:rFonts w:ascii="Times New Roman" w:hAnsi="Times New Roman" w:cs="Times New Roman"/>
          <w:sz w:val="24"/>
          <w:szCs w:val="24"/>
        </w:rPr>
        <w:t xml:space="preserve">, </w:t>
      </w:r>
      <w:hyperlink w:anchor="P3318" w:history="1">
        <w:r w:rsidRPr="005D2306">
          <w:rPr>
            <w:rFonts w:ascii="Times New Roman" w:hAnsi="Times New Roman" w:cs="Times New Roman"/>
            <w:color w:val="0000FF"/>
            <w:sz w:val="24"/>
            <w:szCs w:val="24"/>
          </w:rPr>
          <w:t>12</w:t>
        </w:r>
      </w:hyperlink>
      <w:r w:rsidRPr="005D2306">
        <w:rPr>
          <w:rFonts w:ascii="Times New Roman" w:hAnsi="Times New Roman" w:cs="Times New Roman"/>
          <w:sz w:val="24"/>
          <w:szCs w:val="24"/>
        </w:rPr>
        <w:t xml:space="preserve"> настоящего Порядка, а также проверку экономической обоснованности затрат, необходимых для достижения цели (целей) проекта, которая определяется в соответствии с методикой, утвержденной Министерством.</w:t>
      </w:r>
      <w:proofErr w:type="gramEnd"/>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 xml:space="preserve">В случае если в результате проверки будет установлен факт представления заявителем документов не в полном объеме и (или) представления документов, не соответствующих требованиям, установленным </w:t>
      </w:r>
      <w:hyperlink w:anchor="P3311" w:history="1">
        <w:r w:rsidRPr="005D2306">
          <w:rPr>
            <w:rFonts w:ascii="Times New Roman" w:hAnsi="Times New Roman" w:cs="Times New Roman"/>
            <w:color w:val="0000FF"/>
            <w:sz w:val="24"/>
            <w:szCs w:val="24"/>
          </w:rPr>
          <w:t>пунктами 11</w:t>
        </w:r>
      </w:hyperlink>
      <w:r w:rsidRPr="005D2306">
        <w:rPr>
          <w:rFonts w:ascii="Times New Roman" w:hAnsi="Times New Roman" w:cs="Times New Roman"/>
          <w:sz w:val="24"/>
          <w:szCs w:val="24"/>
        </w:rPr>
        <w:t xml:space="preserve">, </w:t>
      </w:r>
      <w:hyperlink w:anchor="P3318" w:history="1">
        <w:r w:rsidRPr="005D2306">
          <w:rPr>
            <w:rFonts w:ascii="Times New Roman" w:hAnsi="Times New Roman" w:cs="Times New Roman"/>
            <w:color w:val="0000FF"/>
            <w:sz w:val="24"/>
            <w:szCs w:val="24"/>
          </w:rPr>
          <w:t>12</w:t>
        </w:r>
      </w:hyperlink>
      <w:r w:rsidRPr="005D2306">
        <w:rPr>
          <w:rFonts w:ascii="Times New Roman" w:hAnsi="Times New Roman" w:cs="Times New Roman"/>
          <w:sz w:val="24"/>
          <w:szCs w:val="24"/>
        </w:rPr>
        <w:t xml:space="preserve"> настоящего Порядка, а также представления документов за пределами срока для их приема, министром национальной политики Удмуртской Республики или его заместителем выносится решение об отказе заявителю в допуске к участию в конкурсе.</w:t>
      </w:r>
      <w:proofErr w:type="gramEnd"/>
      <w:r w:rsidRPr="005D2306">
        <w:rPr>
          <w:rFonts w:ascii="Times New Roman" w:hAnsi="Times New Roman" w:cs="Times New Roman"/>
          <w:sz w:val="24"/>
          <w:szCs w:val="24"/>
        </w:rPr>
        <w:t xml:space="preserve"> В случае принятия данного решения документы в течение 2 рабочих дней со дня его принятия возвращаются заявителю с указанием причин возврата.</w:t>
      </w:r>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При отсутствии оснований для отказа в допуске к участию в конкурсе</w:t>
      </w:r>
      <w:proofErr w:type="gramEnd"/>
      <w:r w:rsidRPr="005D2306">
        <w:rPr>
          <w:rFonts w:ascii="Times New Roman" w:hAnsi="Times New Roman" w:cs="Times New Roman"/>
          <w:sz w:val="24"/>
          <w:szCs w:val="24"/>
        </w:rPr>
        <w:t>, установленных настоящим пунктом, заявитель считается допущенным к участию в конкурсе (далее - участник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15. В течение 15 рабочих дней со дня окончания срока приема документов на участие в конкурсе Министерство организует проведение заседания конкурсной комиссии (далее - Комиссия), состав которой утверждается актом Министерства.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16. Министерство не менее чем за 5 рабочих дней до дня заседания Комиссии </w:t>
      </w:r>
      <w:proofErr w:type="gramStart"/>
      <w:r w:rsidRPr="005D2306">
        <w:rPr>
          <w:rFonts w:ascii="Times New Roman" w:hAnsi="Times New Roman" w:cs="Times New Roman"/>
          <w:sz w:val="24"/>
          <w:szCs w:val="24"/>
        </w:rPr>
        <w:t>предоставляет ее членам документы</w:t>
      </w:r>
      <w:proofErr w:type="gramEnd"/>
      <w:r w:rsidRPr="005D2306">
        <w:rPr>
          <w:rFonts w:ascii="Times New Roman" w:hAnsi="Times New Roman" w:cs="Times New Roman"/>
          <w:sz w:val="24"/>
          <w:szCs w:val="24"/>
        </w:rPr>
        <w:t>, поступившие от допущенных к участию в конкурсе заявителей.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17. Заседание Комиссии является правомочным, если на нем присутствует более половины от общего числа ее членов.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Каждый член Комиссии обладает одним голосом. Член Комиссии не вправе передавать право голоса другому лицу.</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18. Документы на участие в конкурсе рассматриваются Комиссией и оцениваются по критериям оценки муниципальных образований для предоставления субсидий в сфере государственной национальной политики и коэффициентам их значимости.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По результатам данной оценки определяется рейтинг документов, поданных участниками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Комиссия в процессе оценки документов на участие в конкурсе использует оценочные листы, включающие в себя список претендентов, критерии оценки и коэффициенты их значимости. Каждый член Комиссии, присутствующий на заседании, оценивает рассматриваемые документы.</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Рейтинг документов на участие в конкурсе определяется по формуле:</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position w:val="-29"/>
          <w:sz w:val="24"/>
          <w:szCs w:val="24"/>
        </w:rPr>
        <w:pict>
          <v:shape id="_x0000_i1025" style="width:266.1pt;height:40.7pt" coordsize="" o:spt="100" adj="0,,0" path="" filled="f" stroked="f">
            <v:stroke joinstyle="miter"/>
            <v:imagedata r:id="rId127" o:title="base_23605_136824_32768"/>
            <v:formulas/>
            <v:path o:connecttype="segments"/>
          </v:shape>
        </w:pic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Р</w:t>
      </w:r>
      <w:proofErr w:type="gramEnd"/>
      <w:r w:rsidRPr="005D2306">
        <w:rPr>
          <w:rFonts w:ascii="Times New Roman" w:hAnsi="Times New Roman" w:cs="Times New Roman"/>
          <w:sz w:val="24"/>
          <w:szCs w:val="24"/>
        </w:rPr>
        <w:t xml:space="preserve"> - рейтинг документов на участие в конкурсе;</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O</w:t>
      </w:r>
      <w:r w:rsidRPr="005D2306">
        <w:rPr>
          <w:rFonts w:ascii="Times New Roman" w:hAnsi="Times New Roman" w:cs="Times New Roman"/>
          <w:sz w:val="24"/>
          <w:szCs w:val="24"/>
          <w:vertAlign w:val="subscript"/>
        </w:rPr>
        <w:t>ji</w:t>
      </w:r>
      <w:proofErr w:type="spellEnd"/>
      <w:r w:rsidRPr="005D2306">
        <w:rPr>
          <w:rFonts w:ascii="Times New Roman" w:hAnsi="Times New Roman" w:cs="Times New Roman"/>
          <w:sz w:val="24"/>
          <w:szCs w:val="24"/>
        </w:rPr>
        <w:t xml:space="preserve"> - оценка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члена Комиссии документов на участие в конкурсе по j-</w:t>
      </w:r>
      <w:proofErr w:type="spellStart"/>
      <w:r w:rsidRPr="005D2306">
        <w:rPr>
          <w:rFonts w:ascii="Times New Roman" w:hAnsi="Times New Roman" w:cs="Times New Roman"/>
          <w:sz w:val="24"/>
          <w:szCs w:val="24"/>
        </w:rPr>
        <w:t>му</w:t>
      </w:r>
      <w:proofErr w:type="spellEnd"/>
      <w:r w:rsidRPr="005D2306">
        <w:rPr>
          <w:rFonts w:ascii="Times New Roman" w:hAnsi="Times New Roman" w:cs="Times New Roman"/>
          <w:sz w:val="24"/>
          <w:szCs w:val="24"/>
        </w:rPr>
        <w:t xml:space="preserve"> критерию;</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K</w:t>
      </w:r>
      <w:r w:rsidRPr="005D2306">
        <w:rPr>
          <w:rFonts w:ascii="Times New Roman" w:hAnsi="Times New Roman" w:cs="Times New Roman"/>
          <w:sz w:val="24"/>
          <w:szCs w:val="24"/>
          <w:vertAlign w:val="subscript"/>
        </w:rPr>
        <w:t>j</w:t>
      </w:r>
      <w:proofErr w:type="spellEnd"/>
      <w:r w:rsidRPr="005D2306">
        <w:rPr>
          <w:rFonts w:ascii="Times New Roman" w:hAnsi="Times New Roman" w:cs="Times New Roman"/>
          <w:sz w:val="24"/>
          <w:szCs w:val="24"/>
        </w:rPr>
        <w:t xml:space="preserve"> - коэффициент значимости j-</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критерия;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n - количество членов Комиссии, присутствующих на заседании.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Рейтинг документов на участие в конкурсе округляется до целого числа по правилам математического округления.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19. Комиссия определяет среднее значение рейтинга документов на участие в конкурсе, при достижении которого каждый представивший их участник конкурса признается победителем конкурса (далее - средний рейтинг), и вносит предложения Министерству о размерах предоставляемых субсидий победителям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Средний рейтинг документов на участие в конкурсе определяется путем сложения рейтингов документов на участие в конкурсе и последующего деления суммы на количество участников конкурса. Средний рейтинг документов на участие в конкурсе округляется до целого числа по правилам математического округления.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Размеры субсидий победителям конкурса определяются исходя из размера запрашиваемой субсидии, экономической обоснованности затрат, необходимых для достижения цели (целей) проекта с учетом уровня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расходного обязательства, установленного </w:t>
      </w:r>
      <w:hyperlink w:anchor="P3295" w:history="1">
        <w:r w:rsidRPr="005D2306">
          <w:rPr>
            <w:rFonts w:ascii="Times New Roman" w:hAnsi="Times New Roman" w:cs="Times New Roman"/>
            <w:color w:val="0000FF"/>
            <w:sz w:val="24"/>
            <w:szCs w:val="24"/>
          </w:rPr>
          <w:t>пунктом 5</w:t>
        </w:r>
      </w:hyperlink>
      <w:r w:rsidRPr="005D2306">
        <w:rPr>
          <w:rFonts w:ascii="Times New Roman" w:hAnsi="Times New Roman" w:cs="Times New Roman"/>
          <w:sz w:val="24"/>
          <w:szCs w:val="24"/>
        </w:rPr>
        <w:t xml:space="preserve"> настоящего Порядка.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Для определения размера субсидии i-</w:t>
      </w:r>
      <w:proofErr w:type="spellStart"/>
      <w:r w:rsidRPr="005D2306">
        <w:rPr>
          <w:rFonts w:ascii="Times New Roman" w:hAnsi="Times New Roman" w:cs="Times New Roman"/>
          <w:sz w:val="24"/>
          <w:szCs w:val="24"/>
        </w:rPr>
        <w:t>му</w:t>
      </w:r>
      <w:proofErr w:type="spellEnd"/>
      <w:r w:rsidRPr="005D2306">
        <w:rPr>
          <w:rFonts w:ascii="Times New Roman" w:hAnsi="Times New Roman" w:cs="Times New Roman"/>
          <w:sz w:val="24"/>
          <w:szCs w:val="24"/>
        </w:rPr>
        <w:t xml:space="preserve"> победителю конкурса определяются коэффициент, учитывающий рейтинг документов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 и расчетный размер субсидии i-</w:t>
      </w:r>
      <w:proofErr w:type="spellStart"/>
      <w:r w:rsidRPr="005D2306">
        <w:rPr>
          <w:rFonts w:ascii="Times New Roman" w:hAnsi="Times New Roman" w:cs="Times New Roman"/>
          <w:sz w:val="24"/>
          <w:szCs w:val="24"/>
        </w:rPr>
        <w:t>му</w:t>
      </w:r>
      <w:proofErr w:type="spellEnd"/>
      <w:r w:rsidRPr="005D2306">
        <w:rPr>
          <w:rFonts w:ascii="Times New Roman" w:hAnsi="Times New Roman" w:cs="Times New Roman"/>
          <w:sz w:val="24"/>
          <w:szCs w:val="24"/>
        </w:rPr>
        <w:t xml:space="preserve"> победителю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Коэффициент, учитывающий рейтинг документов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 определяется по следующей формуле:</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position w:val="-27"/>
          <w:sz w:val="24"/>
          <w:szCs w:val="24"/>
        </w:rPr>
        <w:pict>
          <v:shape id="_x0000_i1026" style="width:53.85pt;height:38.2pt" coordsize="" o:spt="100" adj="0,,0" path="" filled="f" stroked="f">
            <v:stroke joinstyle="miter"/>
            <v:imagedata r:id="rId128" o:title="base_23605_136824_32769"/>
            <v:formulas/>
            <v:path o:connecttype="segments"/>
          </v:shape>
        </w:pic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K</w:t>
      </w:r>
      <w:r w:rsidRPr="005D2306">
        <w:rPr>
          <w:rFonts w:ascii="Times New Roman" w:hAnsi="Times New Roman" w:cs="Times New Roman"/>
          <w:sz w:val="24"/>
          <w:szCs w:val="24"/>
          <w:vertAlign w:val="subscript"/>
        </w:rPr>
        <w:t>i</w:t>
      </w:r>
      <w:proofErr w:type="spellEnd"/>
      <w:r w:rsidRPr="005D2306">
        <w:rPr>
          <w:rFonts w:ascii="Times New Roman" w:hAnsi="Times New Roman" w:cs="Times New Roman"/>
          <w:sz w:val="24"/>
          <w:szCs w:val="24"/>
        </w:rPr>
        <w:t xml:space="preserve"> - коэффициент, учитывающий рейтинг документов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P</w:t>
      </w:r>
      <w:r w:rsidRPr="005D2306">
        <w:rPr>
          <w:rFonts w:ascii="Times New Roman" w:hAnsi="Times New Roman" w:cs="Times New Roman"/>
          <w:sz w:val="24"/>
          <w:szCs w:val="24"/>
          <w:vertAlign w:val="subscript"/>
        </w:rPr>
        <w:t>i</w:t>
      </w:r>
      <w:proofErr w:type="spellEnd"/>
      <w:r w:rsidRPr="005D2306">
        <w:rPr>
          <w:rFonts w:ascii="Times New Roman" w:hAnsi="Times New Roman" w:cs="Times New Roman"/>
          <w:sz w:val="24"/>
          <w:szCs w:val="24"/>
        </w:rPr>
        <w:t xml:space="preserve"> - рейтинг документов на участие в конкурсе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w:t>
      </w:r>
    </w:p>
    <w:p w:rsidR="005D2306" w:rsidRPr="005D2306" w:rsidRDefault="005D2306" w:rsidP="005D2306">
      <w:pPr>
        <w:pStyle w:val="ConsPlusNormal"/>
        <w:jc w:val="both"/>
        <w:rPr>
          <w:rFonts w:ascii="Times New Roman" w:hAnsi="Times New Roman" w:cs="Times New Roman"/>
          <w:sz w:val="24"/>
          <w:szCs w:val="24"/>
        </w:rPr>
      </w:pPr>
      <w:proofErr w:type="spellStart"/>
      <w:proofErr w:type="gramStart"/>
      <w:r w:rsidRPr="005D2306">
        <w:rPr>
          <w:rFonts w:ascii="Times New Roman" w:hAnsi="Times New Roman" w:cs="Times New Roman"/>
          <w:sz w:val="24"/>
          <w:szCs w:val="24"/>
        </w:rPr>
        <w:t>P</w:t>
      </w:r>
      <w:proofErr w:type="gramEnd"/>
      <w:r w:rsidRPr="005D2306">
        <w:rPr>
          <w:rFonts w:ascii="Times New Roman" w:hAnsi="Times New Roman" w:cs="Times New Roman"/>
          <w:sz w:val="24"/>
          <w:szCs w:val="24"/>
          <w:vertAlign w:val="subscript"/>
        </w:rPr>
        <w:t>ср</w:t>
      </w:r>
      <w:proofErr w:type="spellEnd"/>
      <w:r w:rsidRPr="005D2306">
        <w:rPr>
          <w:rFonts w:ascii="Times New Roman" w:hAnsi="Times New Roman" w:cs="Times New Roman"/>
          <w:sz w:val="24"/>
          <w:szCs w:val="24"/>
        </w:rPr>
        <w:t xml:space="preserve"> - средний рейтинг документов на участие в конкурсе.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Для победителей конкурса, у которых коэффициент, учитывающий рейтинг документов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 больше либо равен единице, расчетный размер субсидии определяется по следующей формуле:</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1i</w:t>
      </w:r>
      <w:r w:rsidRPr="005D2306">
        <w:rPr>
          <w:rFonts w:ascii="Times New Roman" w:hAnsi="Times New Roman" w:cs="Times New Roman"/>
          <w:sz w:val="24"/>
          <w:szCs w:val="24"/>
        </w:rPr>
        <w:t xml:space="preserve"> = </w:t>
      </w:r>
      <w:proofErr w:type="spellStart"/>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з</w:t>
      </w:r>
      <w:proofErr w:type="gramStart"/>
      <w:r w:rsidRPr="005D2306">
        <w:rPr>
          <w:rFonts w:ascii="Times New Roman" w:hAnsi="Times New Roman" w:cs="Times New Roman"/>
          <w:sz w:val="24"/>
          <w:szCs w:val="24"/>
          <w:vertAlign w:val="subscript"/>
        </w:rPr>
        <w:t>i</w:t>
      </w:r>
      <w:proofErr w:type="spellEnd"/>
      <w:proofErr w:type="gramEnd"/>
      <w:r w:rsidRPr="005D2306">
        <w:rPr>
          <w:rFonts w:ascii="Times New Roman" w:hAnsi="Times New Roman" w:cs="Times New Roman"/>
          <w:sz w:val="24"/>
          <w:szCs w:val="24"/>
        </w:rPr>
        <w:t xml:space="preserve"> - </w:t>
      </w:r>
      <w:proofErr w:type="spellStart"/>
      <w:r w:rsidRPr="005D2306">
        <w:rPr>
          <w:rFonts w:ascii="Times New Roman" w:hAnsi="Times New Roman" w:cs="Times New Roman"/>
          <w:sz w:val="24"/>
          <w:szCs w:val="24"/>
        </w:rPr>
        <w:t>Н</w:t>
      </w:r>
      <w:r w:rsidRPr="005D2306">
        <w:rPr>
          <w:rFonts w:ascii="Times New Roman" w:hAnsi="Times New Roman" w:cs="Times New Roman"/>
          <w:sz w:val="24"/>
          <w:szCs w:val="24"/>
          <w:vertAlign w:val="subscript"/>
        </w:rPr>
        <w:t>зi</w:t>
      </w:r>
      <w:proofErr w:type="spellEnd"/>
      <w:r w:rsidRPr="005D2306">
        <w:rPr>
          <w:rFonts w:ascii="Times New Roman" w:hAnsi="Times New Roman" w:cs="Times New Roman"/>
          <w:sz w:val="24"/>
          <w:szCs w:val="24"/>
        </w:rPr>
        <w:t>,</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1i</w:t>
      </w:r>
      <w:r w:rsidRPr="005D2306">
        <w:rPr>
          <w:rFonts w:ascii="Times New Roman" w:hAnsi="Times New Roman" w:cs="Times New Roman"/>
          <w:sz w:val="24"/>
          <w:szCs w:val="24"/>
        </w:rPr>
        <w:t xml:space="preserve"> - расчетный размер субсидии i-</w:t>
      </w:r>
      <w:proofErr w:type="spellStart"/>
      <w:r w:rsidRPr="005D2306">
        <w:rPr>
          <w:rFonts w:ascii="Times New Roman" w:hAnsi="Times New Roman" w:cs="Times New Roman"/>
          <w:sz w:val="24"/>
          <w:szCs w:val="24"/>
        </w:rPr>
        <w:t>му</w:t>
      </w:r>
      <w:proofErr w:type="spellEnd"/>
      <w:r w:rsidRPr="005D2306">
        <w:rPr>
          <w:rFonts w:ascii="Times New Roman" w:hAnsi="Times New Roman" w:cs="Times New Roman"/>
          <w:sz w:val="24"/>
          <w:szCs w:val="24"/>
        </w:rPr>
        <w:t xml:space="preserve"> победителю конкурса;</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з</w:t>
      </w:r>
      <w:proofErr w:type="gramStart"/>
      <w:r w:rsidRPr="005D2306">
        <w:rPr>
          <w:rFonts w:ascii="Times New Roman" w:hAnsi="Times New Roman" w:cs="Times New Roman"/>
          <w:sz w:val="24"/>
          <w:szCs w:val="24"/>
          <w:vertAlign w:val="subscript"/>
        </w:rPr>
        <w:t>i</w:t>
      </w:r>
      <w:proofErr w:type="spellEnd"/>
      <w:proofErr w:type="gramEnd"/>
      <w:r w:rsidRPr="005D2306">
        <w:rPr>
          <w:rFonts w:ascii="Times New Roman" w:hAnsi="Times New Roman" w:cs="Times New Roman"/>
          <w:sz w:val="24"/>
          <w:szCs w:val="24"/>
        </w:rPr>
        <w:t xml:space="preserve"> - запрашиваемый размер субсидии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Н</w:t>
      </w:r>
      <w:r w:rsidRPr="005D2306">
        <w:rPr>
          <w:rFonts w:ascii="Times New Roman" w:hAnsi="Times New Roman" w:cs="Times New Roman"/>
          <w:sz w:val="24"/>
          <w:szCs w:val="24"/>
          <w:vertAlign w:val="subscript"/>
        </w:rPr>
        <w:t>з</w:t>
      </w:r>
      <w:proofErr w:type="gramStart"/>
      <w:r w:rsidRPr="005D2306">
        <w:rPr>
          <w:rFonts w:ascii="Times New Roman" w:hAnsi="Times New Roman" w:cs="Times New Roman"/>
          <w:sz w:val="24"/>
          <w:szCs w:val="24"/>
          <w:vertAlign w:val="subscript"/>
        </w:rPr>
        <w:t>i</w:t>
      </w:r>
      <w:proofErr w:type="spellEnd"/>
      <w:proofErr w:type="gramEnd"/>
      <w:r w:rsidRPr="005D2306">
        <w:rPr>
          <w:rFonts w:ascii="Times New Roman" w:hAnsi="Times New Roman" w:cs="Times New Roman"/>
          <w:sz w:val="24"/>
          <w:szCs w:val="24"/>
        </w:rPr>
        <w:t xml:space="preserve"> - размер экономически необоснованных затрат, необходимых для достижения цели (целей) проекта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Для победителей конкурса, у которых коэффициент, учитывающий рейтинг документов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 меньше единицы, расчетный размер субсидии определяется по следующей формуле:</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1i</w:t>
      </w:r>
      <w:r w:rsidRPr="005D2306">
        <w:rPr>
          <w:rFonts w:ascii="Times New Roman" w:hAnsi="Times New Roman" w:cs="Times New Roman"/>
          <w:sz w:val="24"/>
          <w:szCs w:val="24"/>
        </w:rPr>
        <w:t xml:space="preserve"> = </w:t>
      </w:r>
      <w:proofErr w:type="spellStart"/>
      <w:r w:rsidRPr="005D2306">
        <w:rPr>
          <w:rFonts w:ascii="Times New Roman" w:hAnsi="Times New Roman" w:cs="Times New Roman"/>
          <w:sz w:val="24"/>
          <w:szCs w:val="24"/>
        </w:rPr>
        <w:t>k</w:t>
      </w:r>
      <w:r w:rsidRPr="005D2306">
        <w:rPr>
          <w:rFonts w:ascii="Times New Roman" w:hAnsi="Times New Roman" w:cs="Times New Roman"/>
          <w:sz w:val="24"/>
          <w:szCs w:val="24"/>
          <w:vertAlign w:val="subscript"/>
        </w:rPr>
        <w:t>i</w:t>
      </w:r>
      <w:proofErr w:type="spellEnd"/>
      <w:r w:rsidRPr="005D2306">
        <w:rPr>
          <w:rFonts w:ascii="Times New Roman" w:hAnsi="Times New Roman" w:cs="Times New Roman"/>
          <w:sz w:val="24"/>
          <w:szCs w:val="24"/>
        </w:rPr>
        <w:t xml:space="preserve"> x (</w:t>
      </w:r>
      <w:proofErr w:type="spellStart"/>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з</w:t>
      </w:r>
      <w:proofErr w:type="gramStart"/>
      <w:r w:rsidRPr="005D2306">
        <w:rPr>
          <w:rFonts w:ascii="Times New Roman" w:hAnsi="Times New Roman" w:cs="Times New Roman"/>
          <w:sz w:val="24"/>
          <w:szCs w:val="24"/>
          <w:vertAlign w:val="subscript"/>
        </w:rPr>
        <w:t>i</w:t>
      </w:r>
      <w:proofErr w:type="spellEnd"/>
      <w:proofErr w:type="gramEnd"/>
      <w:r w:rsidRPr="005D2306">
        <w:rPr>
          <w:rFonts w:ascii="Times New Roman" w:hAnsi="Times New Roman" w:cs="Times New Roman"/>
          <w:sz w:val="24"/>
          <w:szCs w:val="24"/>
        </w:rPr>
        <w:t xml:space="preserve"> - </w:t>
      </w:r>
      <w:proofErr w:type="spellStart"/>
      <w:r w:rsidRPr="005D2306">
        <w:rPr>
          <w:rFonts w:ascii="Times New Roman" w:hAnsi="Times New Roman" w:cs="Times New Roman"/>
          <w:sz w:val="24"/>
          <w:szCs w:val="24"/>
        </w:rPr>
        <w:t>Н</w:t>
      </w:r>
      <w:r w:rsidRPr="005D2306">
        <w:rPr>
          <w:rFonts w:ascii="Times New Roman" w:hAnsi="Times New Roman" w:cs="Times New Roman"/>
          <w:sz w:val="24"/>
          <w:szCs w:val="24"/>
          <w:vertAlign w:val="subscript"/>
        </w:rPr>
        <w:t>зi</w:t>
      </w:r>
      <w:proofErr w:type="spellEnd"/>
      <w:r w:rsidRPr="005D2306">
        <w:rPr>
          <w:rFonts w:ascii="Times New Roman" w:hAnsi="Times New Roman" w:cs="Times New Roman"/>
          <w:sz w:val="24"/>
          <w:szCs w:val="24"/>
        </w:rPr>
        <w:t>),</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1i</w:t>
      </w:r>
      <w:r w:rsidRPr="005D2306">
        <w:rPr>
          <w:rFonts w:ascii="Times New Roman" w:hAnsi="Times New Roman" w:cs="Times New Roman"/>
          <w:sz w:val="24"/>
          <w:szCs w:val="24"/>
        </w:rPr>
        <w:t xml:space="preserve"> - расчетный размер субсидии i-</w:t>
      </w:r>
      <w:proofErr w:type="spellStart"/>
      <w:r w:rsidRPr="005D2306">
        <w:rPr>
          <w:rFonts w:ascii="Times New Roman" w:hAnsi="Times New Roman" w:cs="Times New Roman"/>
          <w:sz w:val="24"/>
          <w:szCs w:val="24"/>
        </w:rPr>
        <w:t>му</w:t>
      </w:r>
      <w:proofErr w:type="spellEnd"/>
      <w:r w:rsidRPr="005D2306">
        <w:rPr>
          <w:rFonts w:ascii="Times New Roman" w:hAnsi="Times New Roman" w:cs="Times New Roman"/>
          <w:sz w:val="24"/>
          <w:szCs w:val="24"/>
        </w:rPr>
        <w:t xml:space="preserve"> победителю конкурса;</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С</w:t>
      </w:r>
      <w:r w:rsidRPr="005D2306">
        <w:rPr>
          <w:rFonts w:ascii="Times New Roman" w:hAnsi="Times New Roman" w:cs="Times New Roman"/>
          <w:sz w:val="24"/>
          <w:szCs w:val="24"/>
          <w:vertAlign w:val="subscript"/>
        </w:rPr>
        <w:t>з</w:t>
      </w:r>
      <w:proofErr w:type="gramStart"/>
      <w:r w:rsidRPr="005D2306">
        <w:rPr>
          <w:rFonts w:ascii="Times New Roman" w:hAnsi="Times New Roman" w:cs="Times New Roman"/>
          <w:sz w:val="24"/>
          <w:szCs w:val="24"/>
          <w:vertAlign w:val="subscript"/>
        </w:rPr>
        <w:t>i</w:t>
      </w:r>
      <w:proofErr w:type="spellEnd"/>
      <w:proofErr w:type="gramEnd"/>
      <w:r w:rsidRPr="005D2306">
        <w:rPr>
          <w:rFonts w:ascii="Times New Roman" w:hAnsi="Times New Roman" w:cs="Times New Roman"/>
          <w:sz w:val="24"/>
          <w:szCs w:val="24"/>
        </w:rPr>
        <w:t xml:space="preserve"> - запрашиваемый размер субсидии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Н</w:t>
      </w:r>
      <w:r w:rsidRPr="005D2306">
        <w:rPr>
          <w:rFonts w:ascii="Times New Roman" w:hAnsi="Times New Roman" w:cs="Times New Roman"/>
          <w:sz w:val="24"/>
          <w:szCs w:val="24"/>
          <w:vertAlign w:val="subscript"/>
        </w:rPr>
        <w:t>з</w:t>
      </w:r>
      <w:proofErr w:type="gramStart"/>
      <w:r w:rsidRPr="005D2306">
        <w:rPr>
          <w:rFonts w:ascii="Times New Roman" w:hAnsi="Times New Roman" w:cs="Times New Roman"/>
          <w:sz w:val="24"/>
          <w:szCs w:val="24"/>
          <w:vertAlign w:val="subscript"/>
        </w:rPr>
        <w:t>i</w:t>
      </w:r>
      <w:proofErr w:type="spellEnd"/>
      <w:proofErr w:type="gramEnd"/>
      <w:r w:rsidRPr="005D2306">
        <w:rPr>
          <w:rFonts w:ascii="Times New Roman" w:hAnsi="Times New Roman" w:cs="Times New Roman"/>
          <w:sz w:val="24"/>
          <w:szCs w:val="24"/>
        </w:rPr>
        <w:t xml:space="preserve"> - размер экономически необоснованных затрат, необходимых для достижения цели (целей) проекта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k</w:t>
      </w:r>
      <w:r w:rsidRPr="005D2306">
        <w:rPr>
          <w:rFonts w:ascii="Times New Roman" w:hAnsi="Times New Roman" w:cs="Times New Roman"/>
          <w:sz w:val="24"/>
          <w:szCs w:val="24"/>
          <w:vertAlign w:val="subscript"/>
        </w:rPr>
        <w:t>i</w:t>
      </w:r>
      <w:proofErr w:type="spellEnd"/>
      <w:r w:rsidRPr="005D2306">
        <w:rPr>
          <w:rFonts w:ascii="Times New Roman" w:hAnsi="Times New Roman" w:cs="Times New Roman"/>
          <w:sz w:val="24"/>
          <w:szCs w:val="24"/>
        </w:rPr>
        <w:t xml:space="preserve"> - коэффициент, учитывающий рейтинг документов на участие в конкурсе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победителя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20. Решение Комиссии о победителе (победителях) конкурса оформляется протоколом, который составляется и подписывается в день проведения заседания всеми присутствующими на заседании членами Комиссии.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Протокол размещается на официальном сайте Министерства в информационно-</w:t>
      </w:r>
      <w:r w:rsidRPr="005D2306">
        <w:rPr>
          <w:rFonts w:ascii="Times New Roman" w:hAnsi="Times New Roman" w:cs="Times New Roman"/>
          <w:sz w:val="24"/>
          <w:szCs w:val="24"/>
        </w:rPr>
        <w:lastRenderedPageBreak/>
        <w:t>телекоммуникационной сети "Интернет" в течение 2 рабочих дней со дня его подписания.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21. На основании протокола Комиссии Министерство в установленном порядке формирует предварительные расчеты бюджетных ассигнований на очередной финансовый год и на плановый период (бюджетная заявка) и направляет их в Министерство финансов Удмуртской Республики для учета при подготовке проекта закона Удмуртской Республики о бюджете Удмуртской Республики на очередной финансовый год и на плановый период, </w:t>
      </w:r>
      <w:proofErr w:type="gramStart"/>
      <w:r w:rsidRPr="005D2306">
        <w:rPr>
          <w:rFonts w:ascii="Times New Roman" w:hAnsi="Times New Roman" w:cs="Times New Roman"/>
          <w:sz w:val="24"/>
          <w:szCs w:val="24"/>
        </w:rPr>
        <w:t>включающего</w:t>
      </w:r>
      <w:proofErr w:type="gramEnd"/>
      <w:r w:rsidRPr="005D2306">
        <w:rPr>
          <w:rFonts w:ascii="Times New Roman" w:hAnsi="Times New Roman" w:cs="Times New Roman"/>
          <w:sz w:val="24"/>
          <w:szCs w:val="24"/>
        </w:rPr>
        <w:t xml:space="preserve"> в том числе распределение субсидий между бюджетами муниципальных образований - победителей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В пределах бюджетных ассигнований, утвержденных законом о бюджете Удмуртской Республики на очередной финансовый год и на плановый период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 Министерство вправе пересмотреть решение Комиссии о победителе (победителях)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Пересмотр результатов конкурса осуществляется Министерством в следующем порядке: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 на основании рейтинга документов муниципальных образований на участие в конкурсе, признанных решением Комиссии победителями конкурса, формируется список, в котором каждому муниципальному образованию присваивается порядковый номер по мере уменьшения рейтинга документов на участие в конкурсе (далее - список). Муниципальному образованию, у которого рейтинг документов на участие в конкурсе имеет наибольшее значение, присваивается 1-й номер. В случае если несколько муниципальных образований имеют одинаковое значение рейтинга, более высокий порядковый номер присваивается муниципальному образованию, документы на участие в конкурсе от которого поступили раньше;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 распределение субсидий между муниципальными образованиями осуществляется путем последовательного сложения суммы субсидии первого и последующих муниципальных образований из списка, пока сумма не достигнет размера бюджетных ассигнований, предусмотренных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Отобранные таким образом муниципальные образования признаются победителями конкурса.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случае непризнания муниципального образования победителем конкурса Министерством принимается решение </w:t>
      </w:r>
      <w:proofErr w:type="gramStart"/>
      <w:r w:rsidRPr="005D2306">
        <w:rPr>
          <w:rFonts w:ascii="Times New Roman" w:hAnsi="Times New Roman" w:cs="Times New Roman"/>
          <w:sz w:val="24"/>
          <w:szCs w:val="24"/>
        </w:rPr>
        <w:t>об отказе в предоставлении субсидии на реализацию проектов в связи с недостаточностью</w:t>
      </w:r>
      <w:proofErr w:type="gramEnd"/>
      <w:r w:rsidRPr="005D2306">
        <w:rPr>
          <w:rFonts w:ascii="Times New Roman" w:hAnsi="Times New Roman" w:cs="Times New Roman"/>
          <w:sz w:val="24"/>
          <w:szCs w:val="24"/>
        </w:rPr>
        <w:t xml:space="preserve"> бюджетных ассигнований, предусмотренных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Решение Министерства с указанием перечня победителей конкурса утверждается приказом Министерства. Министерство размещает приказ на своем официальном сайте в информационно-телекоммуникационной сети "Интернет" в срок не позднее 3 рабочих дней со дня принятия соответствующего решения.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22. </w:t>
      </w:r>
      <w:proofErr w:type="gramStart"/>
      <w:r w:rsidRPr="005D2306">
        <w:rPr>
          <w:rFonts w:ascii="Times New Roman" w:hAnsi="Times New Roman" w:cs="Times New Roman"/>
          <w:sz w:val="24"/>
          <w:szCs w:val="24"/>
        </w:rPr>
        <w:t>На основании принятого закона о бюджете Удмуртской Республики на очередной финансовый год и на плановый период Министерство в очередном финансовом году, в течение 30 рабочих дней после доведения в установленном порядке Министерству лимитов бюджетных обязательств на предоставление субсидии бюджетам муниципальных образований - победителям конкурса заключает с администрациями муниципальных образований - победителями конкурса в государственной информационной системе "Автоматизированная информационная система управления бюджетным процессом</w:t>
      </w:r>
      <w:proofErr w:type="gramEnd"/>
      <w:r w:rsidRPr="005D2306">
        <w:rPr>
          <w:rFonts w:ascii="Times New Roman" w:hAnsi="Times New Roman" w:cs="Times New Roman"/>
          <w:sz w:val="24"/>
          <w:szCs w:val="24"/>
        </w:rPr>
        <w:t xml:space="preserve"> Удмуртской Республики" (далее - ГИС "АИС УР") соглашения в соответствии с типовой формой соглашения, утвержденной Министерством финансов Удмуртской Республики.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В случае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расходного обязательства из федерального бюджета, соглашения заключаются на условиях, предусмотренных соглашениями о предоставлении средств из федерального бюджета.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В случае отказа администрации муниципального образования от заключения соглашения субсидия не предоставляется.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23. Соглашения должны содержать в том числе: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 размер предоставляемой субсидии, порядок, условия и сроки ее перечисления в бюджет муниципального образования, размер расходного обязательства муниципального образования, а также объем (прогнозный объем) бюджетных ассигнований муниципального образования на исполнение соответствующих расходных обязательств;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2) уровень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расходного обязательства муниципального образования из бюджета </w:t>
      </w:r>
      <w:r w:rsidRPr="005D2306">
        <w:rPr>
          <w:rFonts w:ascii="Times New Roman" w:hAnsi="Times New Roman" w:cs="Times New Roman"/>
          <w:sz w:val="24"/>
          <w:szCs w:val="24"/>
        </w:rPr>
        <w:lastRenderedPageBreak/>
        <w:t xml:space="preserve">Удмуртской Республики (далее - уровень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расходного обязательства),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которого предоставляется субсидия, установленный с учетом предельного уровня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муниципального образования;</w:t>
      </w:r>
    </w:p>
    <w:p w:rsidR="005D2306" w:rsidRPr="005D2306" w:rsidRDefault="005D2306" w:rsidP="005D2306">
      <w:pPr>
        <w:pStyle w:val="ConsPlusNormal"/>
        <w:jc w:val="both"/>
        <w:rPr>
          <w:rFonts w:ascii="Times New Roman" w:hAnsi="Times New Roman" w:cs="Times New Roman"/>
          <w:sz w:val="24"/>
          <w:szCs w:val="24"/>
        </w:rPr>
      </w:pPr>
      <w:bookmarkStart w:id="16" w:name="P3385"/>
      <w:bookmarkEnd w:id="16"/>
      <w:r w:rsidRPr="005D2306">
        <w:rPr>
          <w:rFonts w:ascii="Times New Roman" w:hAnsi="Times New Roman" w:cs="Times New Roman"/>
          <w:sz w:val="24"/>
          <w:szCs w:val="24"/>
        </w:rPr>
        <w:t xml:space="preserve">3) обязательства муниципального образования по соблюдению уровня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расходного обязательства;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4) значения результата использования субсидии;</w:t>
      </w:r>
    </w:p>
    <w:p w:rsidR="005D2306" w:rsidRPr="005D2306" w:rsidRDefault="005D2306" w:rsidP="005D2306">
      <w:pPr>
        <w:pStyle w:val="ConsPlusNormal"/>
        <w:jc w:val="both"/>
        <w:rPr>
          <w:rFonts w:ascii="Times New Roman" w:hAnsi="Times New Roman" w:cs="Times New Roman"/>
          <w:sz w:val="24"/>
          <w:szCs w:val="24"/>
        </w:rPr>
      </w:pPr>
      <w:bookmarkStart w:id="17" w:name="P3387"/>
      <w:bookmarkEnd w:id="17"/>
      <w:r w:rsidRPr="005D2306">
        <w:rPr>
          <w:rFonts w:ascii="Times New Roman" w:hAnsi="Times New Roman" w:cs="Times New Roman"/>
          <w:sz w:val="24"/>
          <w:szCs w:val="24"/>
        </w:rPr>
        <w:t>5) обязательства муниципального образования по достижению результата использования субсидий;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6) сроки и порядок представления отчетности об осуществлении расходов бюджета муниципального образования, в целях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которых предоставляется субсидия, о достижении значений результата использования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7) порядок осуществления </w:t>
      </w:r>
      <w:proofErr w:type="gramStart"/>
      <w:r w:rsidRPr="005D2306">
        <w:rPr>
          <w:rFonts w:ascii="Times New Roman" w:hAnsi="Times New Roman" w:cs="Times New Roman"/>
          <w:sz w:val="24"/>
          <w:szCs w:val="24"/>
        </w:rPr>
        <w:t>контроля за</w:t>
      </w:r>
      <w:proofErr w:type="gramEnd"/>
      <w:r w:rsidRPr="005D2306">
        <w:rPr>
          <w:rFonts w:ascii="Times New Roman" w:hAnsi="Times New Roman" w:cs="Times New Roman"/>
          <w:sz w:val="24"/>
          <w:szCs w:val="24"/>
        </w:rPr>
        <w:t xml:space="preserve"> выполнением муниципальным образованием обязательств, предусмотренных соглашением;</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8) порядок внесения изменений в соглашение, а также случаи и порядок досрочного прекращения соглашения;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9) обязательства муниципального образования по возврату средств из бюджета муниципального образования в бюджет Удмуртской Республики в случае возникновения обстоятельств, указанных в </w:t>
      </w:r>
      <w:hyperlink w:anchor="P3403" w:history="1">
        <w:r w:rsidRPr="005D2306">
          <w:rPr>
            <w:rFonts w:ascii="Times New Roman" w:hAnsi="Times New Roman" w:cs="Times New Roman"/>
            <w:color w:val="0000FF"/>
            <w:sz w:val="24"/>
            <w:szCs w:val="24"/>
          </w:rPr>
          <w:t>пункте 28</w:t>
        </w:r>
      </w:hyperlink>
      <w:r w:rsidRPr="005D2306">
        <w:rPr>
          <w:rFonts w:ascii="Times New Roman" w:hAnsi="Times New Roman" w:cs="Times New Roman"/>
          <w:sz w:val="24"/>
          <w:szCs w:val="24"/>
        </w:rPr>
        <w:t xml:space="preserve"> настоящего Порядка;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10) ответственность сторон за нарушение обязательств, предусмотренных соглашением;</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11) положения, обеспечивающие выполнение условий соглашения о предоставлении средств из федерального бюджета (в случае если субсидия, частично или полностью предоставляется за счет средств федерального бюджета);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12) условие о вступлении в силу соглашения.</w:t>
      </w:r>
    </w:p>
    <w:p w:rsidR="005D2306" w:rsidRPr="005D2306" w:rsidRDefault="005D2306" w:rsidP="005D2306">
      <w:pPr>
        <w:pStyle w:val="ConsPlusNormal"/>
        <w:jc w:val="both"/>
        <w:rPr>
          <w:rFonts w:ascii="Times New Roman" w:hAnsi="Times New Roman" w:cs="Times New Roman"/>
          <w:sz w:val="24"/>
          <w:szCs w:val="24"/>
        </w:rPr>
      </w:pPr>
      <w:bookmarkStart w:id="18" w:name="P3395"/>
      <w:bookmarkEnd w:id="18"/>
      <w:r w:rsidRPr="005D2306">
        <w:rPr>
          <w:rFonts w:ascii="Times New Roman" w:hAnsi="Times New Roman" w:cs="Times New Roman"/>
          <w:sz w:val="24"/>
          <w:szCs w:val="24"/>
        </w:rPr>
        <w:t>24. Муниципальному образованию устанавливается следующий результат использования субсидии - количество участников проекта в сфере государственной национальной политики, тысяч человек.</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Плановое значение результата использования субсидии устанавливается в соглашении.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25. Перечисление субсидий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26. Администрация муниципального образования, в бюджет которого перечислена субсидия, в установленный соглашением срок представляет в Министерство отчет об осуществлении расходов бюджета муниципального образования, источником финансового обеспечения которого является субсидия, аналитический отчет по формам, утвержденным Министерством, а также отчет о выполнении результата использования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27. Не использованные по состоянию на 1 января текущего финансового года остатки субсидий подлежат возврату в доход бюджета Удмуртской Республики в порядке, установленном бюджетным законодательством Российской Федерации.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В случае если неиспользованный остаток субсидии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rsidR="005D2306" w:rsidRPr="005D2306" w:rsidRDefault="005D2306" w:rsidP="005D2306">
      <w:pPr>
        <w:pStyle w:val="ConsPlusNormal"/>
        <w:jc w:val="both"/>
        <w:rPr>
          <w:rFonts w:ascii="Times New Roman" w:hAnsi="Times New Roman" w:cs="Times New Roman"/>
          <w:sz w:val="24"/>
          <w:szCs w:val="24"/>
        </w:rPr>
      </w:pPr>
      <w:proofErr w:type="gramStart"/>
      <w:r w:rsidRPr="005D2306">
        <w:rPr>
          <w:rFonts w:ascii="Times New Roman" w:hAnsi="Times New Roman" w:cs="Times New Roman"/>
          <w:sz w:val="24"/>
          <w:szCs w:val="24"/>
        </w:rPr>
        <w:t>В соответствии с решением Министерства о наличии потребности в субсидиях, имеющих целевое назначение, не использованных в отчетном финансовом году, согласованным с Министерством финансов Удмуртской Республики, средства в объеме, не превышающем остатка указанных субсидий,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указанных субсидий</w:t>
      </w:r>
      <w:proofErr w:type="gramEnd"/>
      <w:r w:rsidRPr="005D2306">
        <w:rPr>
          <w:rFonts w:ascii="Times New Roman" w:hAnsi="Times New Roman" w:cs="Times New Roman"/>
          <w:sz w:val="24"/>
          <w:szCs w:val="24"/>
        </w:rPr>
        <w:t>, в порядке, установленном Правительством Удмуртской Республики.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При этом в соглашение могут быть внесены изменения в части уточнения (уменьшения) значений результата использования субсидии в отчетном финансовом году с соответствующим уточнением (увеличением) значений результата использования субсидии в текущем финансовом году.</w:t>
      </w:r>
    </w:p>
    <w:p w:rsidR="005D2306" w:rsidRPr="005D2306" w:rsidRDefault="005D2306" w:rsidP="005D2306">
      <w:pPr>
        <w:pStyle w:val="ConsPlusNormal"/>
        <w:jc w:val="both"/>
        <w:rPr>
          <w:rFonts w:ascii="Times New Roman" w:hAnsi="Times New Roman" w:cs="Times New Roman"/>
          <w:sz w:val="24"/>
          <w:szCs w:val="24"/>
        </w:rPr>
      </w:pPr>
      <w:bookmarkStart w:id="19" w:name="P3403"/>
      <w:bookmarkEnd w:id="19"/>
      <w:r w:rsidRPr="005D2306">
        <w:rPr>
          <w:rFonts w:ascii="Times New Roman" w:hAnsi="Times New Roman" w:cs="Times New Roman"/>
          <w:sz w:val="24"/>
          <w:szCs w:val="24"/>
        </w:rPr>
        <w:t xml:space="preserve">28. </w:t>
      </w:r>
      <w:proofErr w:type="gramStart"/>
      <w:r w:rsidRPr="005D2306">
        <w:rPr>
          <w:rFonts w:ascii="Times New Roman" w:hAnsi="Times New Roman" w:cs="Times New Roman"/>
          <w:sz w:val="24"/>
          <w:szCs w:val="24"/>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3387" w:history="1">
        <w:r w:rsidRPr="005D2306">
          <w:rPr>
            <w:rFonts w:ascii="Times New Roman" w:hAnsi="Times New Roman" w:cs="Times New Roman"/>
            <w:color w:val="0000FF"/>
            <w:sz w:val="24"/>
            <w:szCs w:val="24"/>
          </w:rPr>
          <w:t>подпунктом 5 пункта 23</w:t>
        </w:r>
      </w:hyperlink>
      <w:r w:rsidRPr="005D2306">
        <w:rPr>
          <w:rFonts w:ascii="Times New Roman" w:hAnsi="Times New Roman" w:cs="Times New Roman"/>
          <w:sz w:val="24"/>
          <w:szCs w:val="24"/>
        </w:rPr>
        <w:t xml:space="preserve">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w:t>
      </w:r>
      <w:proofErr w:type="gramEnd"/>
      <w:r w:rsidRPr="005D2306">
        <w:rPr>
          <w:rFonts w:ascii="Times New Roman" w:hAnsi="Times New Roman" w:cs="Times New Roman"/>
          <w:sz w:val="24"/>
          <w:szCs w:val="24"/>
        </w:rPr>
        <w:t xml:space="preserve"> муниципального образования в бюджет Удмуртской Республики (далее - объем средств, подлежащих возврату) в срок до 1 июня года, следующего за годом предоставления субсидии (V</w:t>
      </w:r>
      <w:r w:rsidRPr="005D2306">
        <w:rPr>
          <w:rFonts w:ascii="Times New Roman" w:hAnsi="Times New Roman" w:cs="Times New Roman"/>
          <w:sz w:val="24"/>
          <w:szCs w:val="24"/>
          <w:vertAlign w:val="subscript"/>
        </w:rPr>
        <w:t>возврата1</w:t>
      </w:r>
      <w:r w:rsidRPr="005D2306">
        <w:rPr>
          <w:rFonts w:ascii="Times New Roman" w:hAnsi="Times New Roman" w:cs="Times New Roman"/>
          <w:sz w:val="24"/>
          <w:szCs w:val="24"/>
        </w:rPr>
        <w:t>), рассчитывается по формуле:</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V</w:t>
      </w:r>
      <w:r w:rsidRPr="005D2306">
        <w:rPr>
          <w:rFonts w:ascii="Times New Roman" w:hAnsi="Times New Roman" w:cs="Times New Roman"/>
          <w:sz w:val="24"/>
          <w:szCs w:val="24"/>
          <w:vertAlign w:val="subscript"/>
        </w:rPr>
        <w:t>возврата1</w:t>
      </w:r>
      <w:r w:rsidRPr="005D2306">
        <w:rPr>
          <w:rFonts w:ascii="Times New Roman" w:hAnsi="Times New Roman" w:cs="Times New Roman"/>
          <w:sz w:val="24"/>
          <w:szCs w:val="24"/>
        </w:rPr>
        <w:t xml:space="preserve"> = (</w:t>
      </w:r>
      <w:proofErr w:type="spellStart"/>
      <w:proofErr w:type="gramStart"/>
      <w:r w:rsidRPr="005D2306">
        <w:rPr>
          <w:rFonts w:ascii="Times New Roman" w:hAnsi="Times New Roman" w:cs="Times New Roman"/>
          <w:sz w:val="24"/>
          <w:szCs w:val="24"/>
        </w:rPr>
        <w:t>V</w:t>
      </w:r>
      <w:proofErr w:type="gramEnd"/>
      <w:r w:rsidRPr="005D2306">
        <w:rPr>
          <w:rFonts w:ascii="Times New Roman" w:hAnsi="Times New Roman" w:cs="Times New Roman"/>
          <w:sz w:val="24"/>
          <w:szCs w:val="24"/>
          <w:vertAlign w:val="subscript"/>
        </w:rPr>
        <w:t>субсидии</w:t>
      </w:r>
      <w:proofErr w:type="spellEnd"/>
      <w:r w:rsidRPr="005D2306">
        <w:rPr>
          <w:rFonts w:ascii="Times New Roman" w:hAnsi="Times New Roman" w:cs="Times New Roman"/>
          <w:sz w:val="24"/>
          <w:szCs w:val="24"/>
        </w:rPr>
        <w:t xml:space="preserve"> x k / n),</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proofErr w:type="spellStart"/>
      <w:proofErr w:type="gramStart"/>
      <w:r w:rsidRPr="005D2306">
        <w:rPr>
          <w:rFonts w:ascii="Times New Roman" w:hAnsi="Times New Roman" w:cs="Times New Roman"/>
          <w:sz w:val="24"/>
          <w:szCs w:val="24"/>
        </w:rPr>
        <w:t>V</w:t>
      </w:r>
      <w:proofErr w:type="gramEnd"/>
      <w:r w:rsidRPr="005D2306">
        <w:rPr>
          <w:rFonts w:ascii="Times New Roman" w:hAnsi="Times New Roman" w:cs="Times New Roman"/>
          <w:sz w:val="24"/>
          <w:szCs w:val="24"/>
          <w:vertAlign w:val="subscript"/>
        </w:rPr>
        <w:t>субсидии</w:t>
      </w:r>
      <w:proofErr w:type="spellEnd"/>
      <w:r w:rsidRPr="005D2306">
        <w:rPr>
          <w:rFonts w:ascii="Times New Roman" w:hAnsi="Times New Roman" w:cs="Times New Roman"/>
          <w:sz w:val="24"/>
          <w:szCs w:val="24"/>
        </w:rPr>
        <w:t xml:space="preserve"> - размер субсидии, предоставленной бюджету муниципального образования для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соответствующего расходного обязательства муниципального образования в отчетном финансовом году;</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k - коэффициент возврата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n - общее количество значения результата использования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При расчете объема средств, подлежащих возврату, в размере субсидии, предоставленной бюджету муниципального образования (</w:t>
      </w:r>
      <w:proofErr w:type="spellStart"/>
      <w:proofErr w:type="gramStart"/>
      <w:r w:rsidRPr="005D2306">
        <w:rPr>
          <w:rFonts w:ascii="Times New Roman" w:hAnsi="Times New Roman" w:cs="Times New Roman"/>
          <w:sz w:val="24"/>
          <w:szCs w:val="24"/>
        </w:rPr>
        <w:t>V</w:t>
      </w:r>
      <w:proofErr w:type="gramEnd"/>
      <w:r w:rsidRPr="005D2306">
        <w:rPr>
          <w:rFonts w:ascii="Times New Roman" w:hAnsi="Times New Roman" w:cs="Times New Roman"/>
          <w:sz w:val="24"/>
          <w:szCs w:val="24"/>
          <w:vertAlign w:val="subscript"/>
        </w:rPr>
        <w:t>субсидии</w:t>
      </w:r>
      <w:proofErr w:type="spellEnd"/>
      <w:r w:rsidRPr="005D2306">
        <w:rPr>
          <w:rFonts w:ascii="Times New Roman" w:hAnsi="Times New Roman" w:cs="Times New Roman"/>
          <w:sz w:val="24"/>
          <w:szCs w:val="24"/>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средств бюджета Удмуртской Республики (далее - возвращенный остаток субсидий).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29. Коэффициент возврата субсидии рассчитывается по формуле:</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 xml:space="preserve">k = SUM </w:t>
      </w:r>
      <w:proofErr w:type="spellStart"/>
      <w:r w:rsidRPr="005D2306">
        <w:rPr>
          <w:rFonts w:ascii="Times New Roman" w:hAnsi="Times New Roman" w:cs="Times New Roman"/>
          <w:sz w:val="24"/>
          <w:szCs w:val="24"/>
        </w:rPr>
        <w:t>Di</w:t>
      </w:r>
      <w:proofErr w:type="spellEnd"/>
      <w:r w:rsidRPr="005D2306">
        <w:rPr>
          <w:rFonts w:ascii="Times New Roman" w:hAnsi="Times New Roman" w:cs="Times New Roman"/>
          <w:sz w:val="24"/>
          <w:szCs w:val="24"/>
        </w:rPr>
        <w:t>,</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Di</w:t>
      </w:r>
      <w:proofErr w:type="spellEnd"/>
      <w:r w:rsidRPr="005D2306">
        <w:rPr>
          <w:rFonts w:ascii="Times New Roman" w:hAnsi="Times New Roman" w:cs="Times New Roman"/>
          <w:sz w:val="24"/>
          <w:szCs w:val="24"/>
        </w:rPr>
        <w:t xml:space="preserve"> - индекс, отражающий уровень </w:t>
      </w:r>
      <w:proofErr w:type="spellStart"/>
      <w:r w:rsidRPr="005D2306">
        <w:rPr>
          <w:rFonts w:ascii="Times New Roman" w:hAnsi="Times New Roman" w:cs="Times New Roman"/>
          <w:sz w:val="24"/>
          <w:szCs w:val="24"/>
        </w:rPr>
        <w:t>недостижения</w:t>
      </w:r>
      <w:proofErr w:type="spellEnd"/>
      <w:r w:rsidRPr="005D2306">
        <w:rPr>
          <w:rFonts w:ascii="Times New Roman" w:hAnsi="Times New Roman" w:cs="Times New Roman"/>
          <w:sz w:val="24"/>
          <w:szCs w:val="24"/>
        </w:rPr>
        <w:t xml:space="preserve"> результата использования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D2306">
        <w:rPr>
          <w:rFonts w:ascii="Times New Roman" w:hAnsi="Times New Roman" w:cs="Times New Roman"/>
          <w:sz w:val="24"/>
          <w:szCs w:val="24"/>
        </w:rPr>
        <w:t>недостижения</w:t>
      </w:r>
      <w:proofErr w:type="spellEnd"/>
      <w:r w:rsidRPr="005D2306">
        <w:rPr>
          <w:rFonts w:ascii="Times New Roman" w:hAnsi="Times New Roman" w:cs="Times New Roman"/>
          <w:sz w:val="24"/>
          <w:szCs w:val="24"/>
        </w:rPr>
        <w:t xml:space="preserve"> результата использования субсидии.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30. Индекс, отражающий уровень </w:t>
      </w:r>
      <w:proofErr w:type="spellStart"/>
      <w:r w:rsidRPr="005D2306">
        <w:rPr>
          <w:rFonts w:ascii="Times New Roman" w:hAnsi="Times New Roman" w:cs="Times New Roman"/>
          <w:sz w:val="24"/>
          <w:szCs w:val="24"/>
        </w:rPr>
        <w:t>недостижения</w:t>
      </w:r>
      <w:proofErr w:type="spellEnd"/>
      <w:r w:rsidRPr="005D2306">
        <w:rPr>
          <w:rFonts w:ascii="Times New Roman" w:hAnsi="Times New Roman" w:cs="Times New Roman"/>
          <w:sz w:val="24"/>
          <w:szCs w:val="24"/>
        </w:rPr>
        <w:t xml:space="preserve"> результата использования субсидии, определяется:</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proofErr w:type="spellStart"/>
      <w:r w:rsidRPr="005D2306">
        <w:rPr>
          <w:rFonts w:ascii="Times New Roman" w:hAnsi="Times New Roman" w:cs="Times New Roman"/>
          <w:sz w:val="24"/>
          <w:szCs w:val="24"/>
        </w:rPr>
        <w:t>Di</w:t>
      </w:r>
      <w:proofErr w:type="spellEnd"/>
      <w:r w:rsidRPr="005D2306">
        <w:rPr>
          <w:rFonts w:ascii="Times New Roman" w:hAnsi="Times New Roman" w:cs="Times New Roman"/>
          <w:sz w:val="24"/>
          <w:szCs w:val="24"/>
        </w:rPr>
        <w:t xml:space="preserve"> = 1 - </w:t>
      </w:r>
      <w:proofErr w:type="spellStart"/>
      <w:r w:rsidRPr="005D2306">
        <w:rPr>
          <w:rFonts w:ascii="Times New Roman" w:hAnsi="Times New Roman" w:cs="Times New Roman"/>
          <w:sz w:val="24"/>
          <w:szCs w:val="24"/>
        </w:rPr>
        <w:t>Ti</w:t>
      </w:r>
      <w:proofErr w:type="spellEnd"/>
      <w:r w:rsidRPr="005D2306">
        <w:rPr>
          <w:rFonts w:ascii="Times New Roman" w:hAnsi="Times New Roman" w:cs="Times New Roman"/>
          <w:sz w:val="24"/>
          <w:szCs w:val="24"/>
        </w:rPr>
        <w:t xml:space="preserve"> / </w:t>
      </w:r>
      <w:proofErr w:type="spellStart"/>
      <w:r w:rsidRPr="005D2306">
        <w:rPr>
          <w:rFonts w:ascii="Times New Roman" w:hAnsi="Times New Roman" w:cs="Times New Roman"/>
          <w:sz w:val="24"/>
          <w:szCs w:val="24"/>
        </w:rPr>
        <w:t>Si</w:t>
      </w:r>
      <w:proofErr w:type="spellEnd"/>
      <w:r w:rsidRPr="005D2306">
        <w:rPr>
          <w:rFonts w:ascii="Times New Roman" w:hAnsi="Times New Roman" w:cs="Times New Roman"/>
          <w:sz w:val="24"/>
          <w:szCs w:val="24"/>
        </w:rPr>
        <w:t>,</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Ti</w:t>
      </w:r>
      <w:proofErr w:type="spellEnd"/>
      <w:r w:rsidRPr="005D2306">
        <w:rPr>
          <w:rFonts w:ascii="Times New Roman" w:hAnsi="Times New Roman" w:cs="Times New Roman"/>
          <w:sz w:val="24"/>
          <w:szCs w:val="24"/>
        </w:rPr>
        <w:t xml:space="preserve"> - фактически достигнутое значение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результата использования субсидии на отчетную дату;</w:t>
      </w:r>
    </w:p>
    <w:p w:rsidR="005D2306" w:rsidRPr="005D2306" w:rsidRDefault="005D2306" w:rsidP="005D2306">
      <w:pPr>
        <w:pStyle w:val="ConsPlusNormal"/>
        <w:jc w:val="both"/>
        <w:rPr>
          <w:rFonts w:ascii="Times New Roman" w:hAnsi="Times New Roman" w:cs="Times New Roman"/>
          <w:sz w:val="24"/>
          <w:szCs w:val="24"/>
        </w:rPr>
      </w:pPr>
      <w:proofErr w:type="spellStart"/>
      <w:r w:rsidRPr="005D2306">
        <w:rPr>
          <w:rFonts w:ascii="Times New Roman" w:hAnsi="Times New Roman" w:cs="Times New Roman"/>
          <w:sz w:val="24"/>
          <w:szCs w:val="24"/>
        </w:rPr>
        <w:t>Si</w:t>
      </w:r>
      <w:proofErr w:type="spellEnd"/>
      <w:r w:rsidRPr="005D2306">
        <w:rPr>
          <w:rFonts w:ascii="Times New Roman" w:hAnsi="Times New Roman" w:cs="Times New Roman"/>
          <w:sz w:val="24"/>
          <w:szCs w:val="24"/>
        </w:rPr>
        <w:t xml:space="preserve"> - плановое значение i-</w:t>
      </w:r>
      <w:proofErr w:type="spellStart"/>
      <w:r w:rsidRPr="005D2306">
        <w:rPr>
          <w:rFonts w:ascii="Times New Roman" w:hAnsi="Times New Roman" w:cs="Times New Roman"/>
          <w:sz w:val="24"/>
          <w:szCs w:val="24"/>
        </w:rPr>
        <w:t>го</w:t>
      </w:r>
      <w:proofErr w:type="spellEnd"/>
      <w:r w:rsidRPr="005D2306">
        <w:rPr>
          <w:rFonts w:ascii="Times New Roman" w:hAnsi="Times New Roman" w:cs="Times New Roman"/>
          <w:sz w:val="24"/>
          <w:szCs w:val="24"/>
        </w:rPr>
        <w:t xml:space="preserve"> показателя результативности использования субсидии, установленное соглашением.</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31. </w:t>
      </w:r>
      <w:proofErr w:type="gramStart"/>
      <w:r w:rsidRPr="005D2306">
        <w:rPr>
          <w:rFonts w:ascii="Times New Roman" w:hAnsi="Times New Roman" w:cs="Times New Roman"/>
          <w:sz w:val="24"/>
          <w:szCs w:val="24"/>
        </w:rPr>
        <w:t xml:space="preserve">Основанием для освобождения муниципальных образований от применения мер ответственности,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является документально подтвержденное наступление обстоятельств непреодолимой силы, ставших причиной неисполнения (препятствующих исполнению) соответствующих обязательств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w:t>
      </w:r>
      <w:proofErr w:type="gramEnd"/>
      <w:r w:rsidRPr="005D2306">
        <w:rPr>
          <w:rFonts w:ascii="Times New Roman" w:hAnsi="Times New Roman" w:cs="Times New Roman"/>
          <w:sz w:val="24"/>
          <w:szCs w:val="24"/>
        </w:rPr>
        <w:t xml:space="preserve"> санкций и другие, не зависящие от воли сторон соглашения, обстоятельства).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32. Для рассмотрения вопроса об освобождении муниципальных образований от применения мер ответственности,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муниципальное образование в срок не позднее 1 апреля года, следующего за годом предоставления субсидии, направляет в адрес Министерства обращение об освобождении от применения мер ответственности (далее - обращение) с указанием:</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1) причин неисполнения обязательств, предусмотренных соглашением (с приложением документально подтвержденного обстоятельства непреодолимой силы, ставшего причиной неисполнения (препятствующих исполнению) обязательств);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 информации о предпринятых (предпринимаемых) мерах по устранению нарушений.</w:t>
      </w:r>
    </w:p>
    <w:p w:rsidR="005D2306" w:rsidRPr="005D2306" w:rsidRDefault="005D2306" w:rsidP="005D2306">
      <w:pPr>
        <w:pStyle w:val="ConsPlusNormal"/>
        <w:jc w:val="both"/>
        <w:rPr>
          <w:rFonts w:ascii="Times New Roman" w:hAnsi="Times New Roman" w:cs="Times New Roman"/>
          <w:sz w:val="24"/>
          <w:szCs w:val="24"/>
        </w:rPr>
      </w:pPr>
      <w:bookmarkStart w:id="20" w:name="P3430"/>
      <w:bookmarkEnd w:id="20"/>
      <w:r w:rsidRPr="005D2306">
        <w:rPr>
          <w:rFonts w:ascii="Times New Roman" w:hAnsi="Times New Roman" w:cs="Times New Roman"/>
          <w:sz w:val="24"/>
          <w:szCs w:val="24"/>
        </w:rPr>
        <w:t>33. Обращение рассматривается Министерством не более 7 рабочих дней. По результатам рассмотрения обращения Министерством подготавливается заключение, которое: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lastRenderedPageBreak/>
        <w:t>1) подтверждает (не подтверждает) тот факт, что наступление обстоятельств непреодолимой силы стало причиной неисполнения, либо препятствует исполнению муниципальным образованием обязательств, предусмотренных соглашением;</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2) содержит информацию о целесообразности продления срока устранения нарушения обязательств, предусмотренных соглашением (не позднее 1 сентября года, следующего за годом предоставления субсидии), и достаточности мер, предпринятых (предпринимаемых) для устранения такого нарушения;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 содержит вывод о наличии (отсутствии) оснований для освобождения муниципального образования от применения мер ответственности,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34. </w:t>
      </w:r>
      <w:proofErr w:type="gramStart"/>
      <w:r w:rsidRPr="005D2306">
        <w:rPr>
          <w:rFonts w:ascii="Times New Roman" w:hAnsi="Times New Roman" w:cs="Times New Roman"/>
          <w:sz w:val="24"/>
          <w:szCs w:val="24"/>
        </w:rPr>
        <w:t xml:space="preserve">При наличии оснований для применения мер ответственности,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и (или) при наличии заключения, содержащего вывод об отсутствии оснований для освобождения муниципального образования от применения мер ответственности,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Министерством не позднее 10 апреля года, следующего за годом предоставления субсидии, направляется в муниципальное образование требование по возврату из бюджета муниципального образования в бюджет Удмуртской</w:t>
      </w:r>
      <w:proofErr w:type="gramEnd"/>
      <w:r w:rsidRPr="005D2306">
        <w:rPr>
          <w:rFonts w:ascii="Times New Roman" w:hAnsi="Times New Roman" w:cs="Times New Roman"/>
          <w:sz w:val="24"/>
          <w:szCs w:val="24"/>
        </w:rPr>
        <w:t xml:space="preserve"> Республики объема средств, рассчитанного в соответствии с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с указанием сумм, сроков и счетов для возврата (далее - требование по возврату).</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35. В случае полного или частичного не перечисления сумм, указанных в требовании по возврату, в течение 5 рабочих дней со дня истечения установленного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срока, Министерство принимает меры для их принудительного взыскания в порядке, установленном законодательством Российской Федерации.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36. </w:t>
      </w:r>
      <w:proofErr w:type="gramStart"/>
      <w:r w:rsidRPr="005D2306">
        <w:rPr>
          <w:rFonts w:ascii="Times New Roman" w:hAnsi="Times New Roman" w:cs="Times New Roman"/>
          <w:sz w:val="24"/>
          <w:szCs w:val="24"/>
        </w:rPr>
        <w:t xml:space="preserve">В случае если в заключении содержится вывод о наличии оснований для освобождения муниципального образования от применения мер ответственности,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и (или) о целесообразности продления срока устранения нарушения обязательств, предусмотренных соглашением, Министерство не позднее 15 апреля года, следующего за годом предоставления субсидии, издает правовой акт об освобождении муниципального образования от применения мер ответственности, предусмотренных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w:t>
      </w:r>
      <w:proofErr w:type="gramEnd"/>
      <w:r w:rsidRPr="005D2306">
        <w:rPr>
          <w:rFonts w:ascii="Times New Roman" w:hAnsi="Times New Roman" w:cs="Times New Roman"/>
          <w:sz w:val="24"/>
          <w:szCs w:val="24"/>
        </w:rPr>
        <w:t xml:space="preserve"> Порядка, и (или) о продлении срока устранения нарушения обязательств.</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37. </w:t>
      </w:r>
      <w:proofErr w:type="gramStart"/>
      <w:r w:rsidRPr="005D2306">
        <w:rPr>
          <w:rFonts w:ascii="Times New Roman" w:hAnsi="Times New Roman" w:cs="Times New Roman"/>
          <w:sz w:val="24"/>
          <w:szCs w:val="24"/>
        </w:rPr>
        <w:t xml:space="preserve">В случае если правовым актом, указанным в </w:t>
      </w:r>
      <w:hyperlink w:anchor="P3430" w:history="1">
        <w:r w:rsidRPr="005D2306">
          <w:rPr>
            <w:rFonts w:ascii="Times New Roman" w:hAnsi="Times New Roman" w:cs="Times New Roman"/>
            <w:color w:val="0000FF"/>
            <w:sz w:val="24"/>
            <w:szCs w:val="24"/>
          </w:rPr>
          <w:t>пункте 33</w:t>
        </w:r>
      </w:hyperlink>
      <w:r w:rsidRPr="005D2306">
        <w:rPr>
          <w:rFonts w:ascii="Times New Roman" w:hAnsi="Times New Roman" w:cs="Times New Roman"/>
          <w:sz w:val="24"/>
          <w:szCs w:val="24"/>
        </w:rPr>
        <w:t xml:space="preserve"> настоящего Порядка, предусмотрено продление срока устранения нарушения обязательств, предусмотренных соглашением, и в установленный правовым актом срок они не устранены, средства субсидии в объеме, предусмотренном </w:t>
      </w:r>
      <w:hyperlink w:anchor="P3403" w:history="1">
        <w:r w:rsidRPr="005D2306">
          <w:rPr>
            <w:rFonts w:ascii="Times New Roman" w:hAnsi="Times New Roman" w:cs="Times New Roman"/>
            <w:color w:val="0000FF"/>
            <w:sz w:val="24"/>
            <w:szCs w:val="24"/>
          </w:rPr>
          <w:t>пунктом 28</w:t>
        </w:r>
      </w:hyperlink>
      <w:r w:rsidRPr="005D2306">
        <w:rPr>
          <w:rFonts w:ascii="Times New Roman" w:hAnsi="Times New Roman" w:cs="Times New Roman"/>
          <w:sz w:val="24"/>
          <w:szCs w:val="24"/>
        </w:rPr>
        <w:t xml:space="preserve"> настоящего Порядка, подлежат возврату в бюджет Удмуртской Республики в течение одного месяца по истечении установленного срока.</w:t>
      </w:r>
      <w:proofErr w:type="gramEnd"/>
      <w:r w:rsidRPr="005D2306">
        <w:rPr>
          <w:rFonts w:ascii="Times New Roman" w:hAnsi="Times New Roman" w:cs="Times New Roman"/>
          <w:sz w:val="24"/>
          <w:szCs w:val="24"/>
        </w:rPr>
        <w:t xml:space="preserve"> </w:t>
      </w:r>
      <w:proofErr w:type="gramStart"/>
      <w:r w:rsidRPr="005D2306">
        <w:rPr>
          <w:rFonts w:ascii="Times New Roman" w:hAnsi="Times New Roman" w:cs="Times New Roman"/>
          <w:sz w:val="24"/>
          <w:szCs w:val="24"/>
        </w:rPr>
        <w:t>В случае если средства субсидии не возвращены в бюджет Удмуртской Республики в установленный срок, в течение 5 рабочих дней со дня истечения срока Министерство принимает меры для их принудительного взыскания в порядке, установленном законодательством Российской Федерации.</w:t>
      </w:r>
      <w:proofErr w:type="gramEnd"/>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38. </w:t>
      </w:r>
      <w:proofErr w:type="gramStart"/>
      <w:r w:rsidRPr="005D2306">
        <w:rPr>
          <w:rFonts w:ascii="Times New Roman" w:hAnsi="Times New Roman" w:cs="Times New Roman"/>
          <w:sz w:val="24"/>
          <w:szCs w:val="24"/>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3385" w:history="1">
        <w:r w:rsidRPr="005D2306">
          <w:rPr>
            <w:rFonts w:ascii="Times New Roman" w:hAnsi="Times New Roman" w:cs="Times New Roman"/>
            <w:color w:val="0000FF"/>
            <w:sz w:val="24"/>
            <w:szCs w:val="24"/>
          </w:rPr>
          <w:t>подпунктом 3 пункта 23</w:t>
        </w:r>
      </w:hyperlink>
      <w:r w:rsidRPr="005D2306">
        <w:rPr>
          <w:rFonts w:ascii="Times New Roman" w:hAnsi="Times New Roman" w:cs="Times New Roman"/>
          <w:sz w:val="24"/>
          <w:szCs w:val="24"/>
        </w:rPr>
        <w:t xml:space="preserve"> настоящего Порядка, и в срок до 1 апреля года, следующего за годом предоставления субсидии, указанные нарушения не устранены, объем средств, подлежащий возврату в срок до 1 июня года, следующего за годом предоставления субсидии (V</w:t>
      </w:r>
      <w:r w:rsidRPr="005D2306">
        <w:rPr>
          <w:rFonts w:ascii="Times New Roman" w:hAnsi="Times New Roman" w:cs="Times New Roman"/>
          <w:sz w:val="24"/>
          <w:szCs w:val="24"/>
          <w:vertAlign w:val="subscript"/>
        </w:rPr>
        <w:t>возврата2</w:t>
      </w:r>
      <w:r w:rsidRPr="005D2306">
        <w:rPr>
          <w:rFonts w:ascii="Times New Roman" w:hAnsi="Times New Roman" w:cs="Times New Roman"/>
          <w:sz w:val="24"/>
          <w:szCs w:val="24"/>
        </w:rPr>
        <w:t>), рассчитывается</w:t>
      </w:r>
      <w:proofErr w:type="gramEnd"/>
      <w:r w:rsidRPr="005D2306">
        <w:rPr>
          <w:rFonts w:ascii="Times New Roman" w:hAnsi="Times New Roman" w:cs="Times New Roman"/>
          <w:sz w:val="24"/>
          <w:szCs w:val="24"/>
        </w:rPr>
        <w:t xml:space="preserve"> по формуле:</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V</w:t>
      </w:r>
      <w:r w:rsidRPr="005D2306">
        <w:rPr>
          <w:rFonts w:ascii="Times New Roman" w:hAnsi="Times New Roman" w:cs="Times New Roman"/>
          <w:sz w:val="24"/>
          <w:szCs w:val="24"/>
          <w:vertAlign w:val="subscript"/>
        </w:rPr>
        <w:t>возврата2</w:t>
      </w:r>
      <w:r w:rsidRPr="005D2306">
        <w:rPr>
          <w:rFonts w:ascii="Times New Roman" w:hAnsi="Times New Roman" w:cs="Times New Roman"/>
          <w:sz w:val="24"/>
          <w:szCs w:val="24"/>
        </w:rPr>
        <w:t xml:space="preserve"> = (</w:t>
      </w:r>
      <w:proofErr w:type="spellStart"/>
      <w:r w:rsidRPr="005D2306">
        <w:rPr>
          <w:rFonts w:ascii="Times New Roman" w:hAnsi="Times New Roman" w:cs="Times New Roman"/>
          <w:sz w:val="24"/>
          <w:szCs w:val="24"/>
        </w:rPr>
        <w:t>V</w:t>
      </w:r>
      <w:r w:rsidRPr="005D2306">
        <w:rPr>
          <w:rFonts w:ascii="Times New Roman" w:hAnsi="Times New Roman" w:cs="Times New Roman"/>
          <w:sz w:val="24"/>
          <w:szCs w:val="24"/>
          <w:vertAlign w:val="subscript"/>
        </w:rPr>
        <w:t>субсидии</w:t>
      </w:r>
      <w:proofErr w:type="spellEnd"/>
      <w:proofErr w:type="gramStart"/>
      <w:r w:rsidRPr="005D2306">
        <w:rPr>
          <w:rFonts w:ascii="Times New Roman" w:hAnsi="Times New Roman" w:cs="Times New Roman"/>
          <w:sz w:val="24"/>
          <w:szCs w:val="24"/>
        </w:rPr>
        <w:t xml:space="preserve"> / У</w:t>
      </w:r>
      <w:proofErr w:type="gramEnd"/>
      <w:r w:rsidRPr="005D2306">
        <w:rPr>
          <w:rFonts w:ascii="Times New Roman" w:hAnsi="Times New Roman" w:cs="Times New Roman"/>
          <w:sz w:val="24"/>
          <w:szCs w:val="24"/>
        </w:rPr>
        <w:t xml:space="preserve"> x 100%) - </w:t>
      </w:r>
      <w:proofErr w:type="spellStart"/>
      <w:r w:rsidRPr="005D2306">
        <w:rPr>
          <w:rFonts w:ascii="Times New Roman" w:hAnsi="Times New Roman" w:cs="Times New Roman"/>
          <w:sz w:val="24"/>
          <w:szCs w:val="24"/>
        </w:rPr>
        <w:t>V</w:t>
      </w:r>
      <w:r w:rsidRPr="005D2306">
        <w:rPr>
          <w:rFonts w:ascii="Times New Roman" w:hAnsi="Times New Roman" w:cs="Times New Roman"/>
          <w:sz w:val="24"/>
          <w:szCs w:val="24"/>
          <w:vertAlign w:val="subscript"/>
        </w:rPr>
        <w:t>расх</w:t>
      </w:r>
      <w:proofErr w:type="spellEnd"/>
      <w:r w:rsidRPr="005D2306">
        <w:rPr>
          <w:rFonts w:ascii="Times New Roman" w:hAnsi="Times New Roman" w:cs="Times New Roman"/>
          <w:sz w:val="24"/>
          <w:szCs w:val="24"/>
          <w:vertAlign w:val="subscript"/>
        </w:rPr>
        <w:t>.</w:t>
      </w:r>
      <w:r w:rsidRPr="005D2306">
        <w:rPr>
          <w:rFonts w:ascii="Times New Roman" w:hAnsi="Times New Roman" w:cs="Times New Roman"/>
          <w:sz w:val="24"/>
          <w:szCs w:val="24"/>
        </w:rPr>
        <w:t>,</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где:</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У - уровень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соответствующего расходного обязательства муниципального образования, установленный соглашением (в процентах);</w:t>
      </w:r>
    </w:p>
    <w:p w:rsidR="005D2306" w:rsidRPr="005D2306" w:rsidRDefault="005D2306" w:rsidP="005D2306">
      <w:pPr>
        <w:pStyle w:val="ConsPlusNormal"/>
        <w:jc w:val="both"/>
        <w:rPr>
          <w:rFonts w:ascii="Times New Roman" w:hAnsi="Times New Roman" w:cs="Times New Roman"/>
          <w:sz w:val="24"/>
          <w:szCs w:val="24"/>
        </w:rPr>
      </w:pPr>
      <w:proofErr w:type="spellStart"/>
      <w:proofErr w:type="gramStart"/>
      <w:r w:rsidRPr="005D2306">
        <w:rPr>
          <w:rFonts w:ascii="Times New Roman" w:hAnsi="Times New Roman" w:cs="Times New Roman"/>
          <w:sz w:val="24"/>
          <w:szCs w:val="24"/>
        </w:rPr>
        <w:t>V</w:t>
      </w:r>
      <w:proofErr w:type="gramEnd"/>
      <w:r w:rsidRPr="005D2306">
        <w:rPr>
          <w:rFonts w:ascii="Times New Roman" w:hAnsi="Times New Roman" w:cs="Times New Roman"/>
          <w:sz w:val="24"/>
          <w:szCs w:val="24"/>
          <w:vertAlign w:val="subscript"/>
        </w:rPr>
        <w:t>субсидии</w:t>
      </w:r>
      <w:proofErr w:type="spellEnd"/>
      <w:r w:rsidRPr="005D2306">
        <w:rPr>
          <w:rFonts w:ascii="Times New Roman" w:hAnsi="Times New Roman" w:cs="Times New Roman"/>
          <w:sz w:val="24"/>
          <w:szCs w:val="24"/>
        </w:rPr>
        <w:t xml:space="preserve"> - размер субсидии, предоставленной бюджету муниципального образования для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xml:space="preserve"> соответствующего расходного обязательства муниципального образования в отчетном финансовом году;</w:t>
      </w:r>
    </w:p>
    <w:p w:rsidR="005D2306" w:rsidRPr="005D2306" w:rsidRDefault="005D2306" w:rsidP="005D2306">
      <w:pPr>
        <w:pStyle w:val="ConsPlusNormal"/>
        <w:jc w:val="both"/>
        <w:rPr>
          <w:rFonts w:ascii="Times New Roman" w:hAnsi="Times New Roman" w:cs="Times New Roman"/>
          <w:sz w:val="24"/>
          <w:szCs w:val="24"/>
        </w:rPr>
      </w:pPr>
      <w:proofErr w:type="spellStart"/>
      <w:proofErr w:type="gramStart"/>
      <w:r w:rsidRPr="005D2306">
        <w:rPr>
          <w:rFonts w:ascii="Times New Roman" w:hAnsi="Times New Roman" w:cs="Times New Roman"/>
          <w:sz w:val="24"/>
          <w:szCs w:val="24"/>
        </w:rPr>
        <w:t>V</w:t>
      </w:r>
      <w:proofErr w:type="gramEnd"/>
      <w:r w:rsidRPr="005D2306">
        <w:rPr>
          <w:rFonts w:ascii="Times New Roman" w:hAnsi="Times New Roman" w:cs="Times New Roman"/>
          <w:sz w:val="24"/>
          <w:szCs w:val="24"/>
          <w:vertAlign w:val="subscript"/>
        </w:rPr>
        <w:t>расх</w:t>
      </w:r>
      <w:proofErr w:type="spellEnd"/>
      <w:r w:rsidRPr="005D2306">
        <w:rPr>
          <w:rFonts w:ascii="Times New Roman" w:hAnsi="Times New Roman" w:cs="Times New Roman"/>
          <w:sz w:val="24"/>
          <w:szCs w:val="24"/>
          <w:vertAlign w:val="subscript"/>
        </w:rPr>
        <w:t>.</w:t>
      </w:r>
      <w:r w:rsidRPr="005D2306">
        <w:rPr>
          <w:rFonts w:ascii="Times New Roman" w:hAnsi="Times New Roman" w:cs="Times New Roman"/>
          <w:sz w:val="24"/>
          <w:szCs w:val="24"/>
        </w:rPr>
        <w:t xml:space="preserve"> - размер произведенных расходов по соответствующему расходному обязательству муниципального образования.</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При расчете объема средств, подлежащих возврату, в размере субсидии, предоставленной бюджету </w:t>
      </w:r>
      <w:r w:rsidRPr="005D2306">
        <w:rPr>
          <w:rFonts w:ascii="Times New Roman" w:hAnsi="Times New Roman" w:cs="Times New Roman"/>
          <w:sz w:val="24"/>
          <w:szCs w:val="24"/>
        </w:rPr>
        <w:lastRenderedPageBreak/>
        <w:t>муниципального образования (</w:t>
      </w:r>
      <w:proofErr w:type="spellStart"/>
      <w:proofErr w:type="gramStart"/>
      <w:r w:rsidRPr="005D2306">
        <w:rPr>
          <w:rFonts w:ascii="Times New Roman" w:hAnsi="Times New Roman" w:cs="Times New Roman"/>
          <w:sz w:val="24"/>
          <w:szCs w:val="24"/>
        </w:rPr>
        <w:t>V</w:t>
      </w:r>
      <w:proofErr w:type="gramEnd"/>
      <w:r w:rsidRPr="005D2306">
        <w:rPr>
          <w:rFonts w:ascii="Times New Roman" w:hAnsi="Times New Roman" w:cs="Times New Roman"/>
          <w:sz w:val="24"/>
          <w:szCs w:val="24"/>
          <w:vertAlign w:val="subscript"/>
        </w:rPr>
        <w:t>субсидии</w:t>
      </w:r>
      <w:proofErr w:type="spellEnd"/>
      <w:r w:rsidRPr="005D2306">
        <w:rPr>
          <w:rFonts w:ascii="Times New Roman" w:hAnsi="Times New Roman" w:cs="Times New Roman"/>
          <w:sz w:val="24"/>
          <w:szCs w:val="24"/>
        </w:rPr>
        <w:t>), не учитывается возвращенный остаток субсидий.</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39. </w:t>
      </w:r>
      <w:proofErr w:type="gramStart"/>
      <w:r w:rsidRPr="005D2306">
        <w:rPr>
          <w:rFonts w:ascii="Times New Roman" w:hAnsi="Times New Roman" w:cs="Times New Roman"/>
          <w:sz w:val="24"/>
          <w:szCs w:val="24"/>
        </w:rPr>
        <w:t>Контроль за</w:t>
      </w:r>
      <w:proofErr w:type="gramEnd"/>
      <w:r w:rsidRPr="005D2306">
        <w:rPr>
          <w:rFonts w:ascii="Times New Roman" w:hAnsi="Times New Roman" w:cs="Times New Roman"/>
          <w:sz w:val="24"/>
          <w:szCs w:val="24"/>
        </w:rPr>
        <w:t xml:space="preserve"> соблюдением муниципальными образованиями условий, целей и порядка предоставления субсидий осуществляется Министерством.</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 xml:space="preserve">40. Государственный финансовый </w:t>
      </w:r>
      <w:proofErr w:type="gramStart"/>
      <w:r w:rsidRPr="005D2306">
        <w:rPr>
          <w:rFonts w:ascii="Times New Roman" w:hAnsi="Times New Roman" w:cs="Times New Roman"/>
          <w:sz w:val="24"/>
          <w:szCs w:val="24"/>
        </w:rPr>
        <w:t>контроль за</w:t>
      </w:r>
      <w:proofErr w:type="gramEnd"/>
      <w:r w:rsidRPr="005D2306">
        <w:rPr>
          <w:rFonts w:ascii="Times New Roman" w:hAnsi="Times New Roman" w:cs="Times New Roman"/>
          <w:sz w:val="24"/>
          <w:szCs w:val="24"/>
        </w:rPr>
        <w:t xml:space="preserve"> соблюдением целей, порядка и условий предоставления субсидий из бюджета Удмуртской Республики, а также за соблюдением соглашений и условий контрактов (договоров, соглашений), источником финансового обеспечения (</w:t>
      </w:r>
      <w:proofErr w:type="spellStart"/>
      <w:r w:rsidRPr="005D2306">
        <w:rPr>
          <w:rFonts w:ascii="Times New Roman" w:hAnsi="Times New Roman" w:cs="Times New Roman"/>
          <w:sz w:val="24"/>
          <w:szCs w:val="24"/>
        </w:rPr>
        <w:t>софинансирования</w:t>
      </w:r>
      <w:proofErr w:type="spellEnd"/>
      <w:r w:rsidRPr="005D2306">
        <w:rPr>
          <w:rFonts w:ascii="Times New Roman" w:hAnsi="Times New Roman" w:cs="Times New Roman"/>
          <w:sz w:val="24"/>
          <w:szCs w:val="24"/>
        </w:rPr>
        <w:t>) которых являются субсидии, осуществляется Государственным контрольным комитетом Удмуртской Республики и Министерством финансов Удмуртской Республики.</w:t>
      </w:r>
    </w:p>
    <w:p w:rsidR="005D2306" w:rsidRPr="005D2306" w:rsidRDefault="005D2306" w:rsidP="005D2306">
      <w:pPr>
        <w:pStyle w:val="ConsPlusNormal"/>
        <w:jc w:val="both"/>
        <w:rPr>
          <w:rFonts w:ascii="Times New Roman" w:hAnsi="Times New Roman" w:cs="Times New Roman"/>
          <w:sz w:val="24"/>
          <w:szCs w:val="24"/>
        </w:rPr>
      </w:pPr>
      <w:r w:rsidRPr="005D2306">
        <w:rPr>
          <w:rFonts w:ascii="Times New Roman" w:hAnsi="Times New Roman" w:cs="Times New Roman"/>
          <w:sz w:val="24"/>
          <w:szCs w:val="24"/>
        </w:rPr>
        <w:t>41.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right"/>
        <w:outlineLvl w:val="2"/>
        <w:rPr>
          <w:rFonts w:ascii="Times New Roman" w:hAnsi="Times New Roman" w:cs="Times New Roman"/>
          <w:sz w:val="24"/>
          <w:szCs w:val="24"/>
        </w:rPr>
      </w:pPr>
      <w:r w:rsidRPr="005D2306">
        <w:rPr>
          <w:rFonts w:ascii="Times New Roman" w:hAnsi="Times New Roman" w:cs="Times New Roman"/>
          <w:sz w:val="24"/>
          <w:szCs w:val="24"/>
        </w:rPr>
        <w:t>Приложение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к Порядку</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предоставления</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субсидий из бюджета</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Удмуртской Республики</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бюджетам муниципальных образований</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в Удмуртской Республике</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на реализацию проектов</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в сфере государственной</w:t>
      </w:r>
    </w:p>
    <w:p w:rsidR="005D2306" w:rsidRPr="005D2306" w:rsidRDefault="005D2306" w:rsidP="005D2306">
      <w:pPr>
        <w:pStyle w:val="ConsPlusNormal"/>
        <w:jc w:val="right"/>
        <w:rPr>
          <w:rFonts w:ascii="Times New Roman" w:hAnsi="Times New Roman" w:cs="Times New Roman"/>
          <w:sz w:val="24"/>
          <w:szCs w:val="24"/>
        </w:rPr>
      </w:pPr>
      <w:r w:rsidRPr="005D2306">
        <w:rPr>
          <w:rFonts w:ascii="Times New Roman" w:hAnsi="Times New Roman" w:cs="Times New Roman"/>
          <w:sz w:val="24"/>
          <w:szCs w:val="24"/>
        </w:rPr>
        <w:t>национальной политики</w:t>
      </w: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Title"/>
        <w:jc w:val="center"/>
        <w:rPr>
          <w:rFonts w:ascii="Times New Roman" w:hAnsi="Times New Roman" w:cs="Times New Roman"/>
          <w:sz w:val="24"/>
          <w:szCs w:val="24"/>
        </w:rPr>
      </w:pPr>
      <w:bookmarkStart w:id="21" w:name="P3466"/>
      <w:bookmarkEnd w:id="21"/>
      <w:r w:rsidRPr="005D2306">
        <w:rPr>
          <w:rFonts w:ascii="Times New Roman" w:hAnsi="Times New Roman" w:cs="Times New Roman"/>
          <w:sz w:val="24"/>
          <w:szCs w:val="24"/>
        </w:rPr>
        <w:t>КРИТЕРИИ</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ОЦЕНКИ МУНИЦИПАЛЬНЫХ ОБРАЗОВАНИЙ ДЛЯ ПРЕДОСТАВЛЕНИЯ</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СУБСИДИЙ НА РЕАЛИЗАЦИЮ ПРОЕКТОВ В СФЕРЕ ГОСУДАРСТВЕННОЙ</w:t>
      </w:r>
    </w:p>
    <w:p w:rsidR="005D2306" w:rsidRPr="005D2306" w:rsidRDefault="005D2306" w:rsidP="005D2306">
      <w:pPr>
        <w:pStyle w:val="ConsPlusTitle"/>
        <w:jc w:val="center"/>
        <w:rPr>
          <w:rFonts w:ascii="Times New Roman" w:hAnsi="Times New Roman" w:cs="Times New Roman"/>
          <w:sz w:val="24"/>
          <w:szCs w:val="24"/>
        </w:rPr>
      </w:pPr>
      <w:r w:rsidRPr="005D2306">
        <w:rPr>
          <w:rFonts w:ascii="Times New Roman" w:hAnsi="Times New Roman" w:cs="Times New Roman"/>
          <w:sz w:val="24"/>
          <w:szCs w:val="24"/>
        </w:rPr>
        <w:t>НАЦИОНАЛЬНОЙ ПОЛИТИКИ И КОЭФФИЦИЕНТЫ ИХ ЗНАЧИМОСТИ</w:t>
      </w:r>
    </w:p>
    <w:p w:rsidR="005D2306" w:rsidRPr="005D2306" w:rsidRDefault="005D2306" w:rsidP="005D23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1587"/>
        <w:gridCol w:w="3458"/>
      </w:tblGrid>
      <w:tr w:rsidR="005D2306" w:rsidRPr="005D2306">
        <w:tc>
          <w:tcPr>
            <w:tcW w:w="510"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 xml:space="preserve">N </w:t>
            </w:r>
            <w:proofErr w:type="gramStart"/>
            <w:r w:rsidRPr="005D2306">
              <w:rPr>
                <w:rFonts w:ascii="Times New Roman" w:hAnsi="Times New Roman" w:cs="Times New Roman"/>
                <w:sz w:val="24"/>
                <w:szCs w:val="24"/>
              </w:rPr>
              <w:t>п</w:t>
            </w:r>
            <w:proofErr w:type="gramEnd"/>
            <w:r w:rsidRPr="005D2306">
              <w:rPr>
                <w:rFonts w:ascii="Times New Roman" w:hAnsi="Times New Roman" w:cs="Times New Roman"/>
                <w:sz w:val="24"/>
                <w:szCs w:val="24"/>
              </w:rPr>
              <w:t>/п</w:t>
            </w:r>
          </w:p>
        </w:tc>
        <w:tc>
          <w:tcPr>
            <w:tcW w:w="3515"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Критерии</w:t>
            </w:r>
          </w:p>
        </w:tc>
        <w:tc>
          <w:tcPr>
            <w:tcW w:w="1587"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Коэффициент значимости</w:t>
            </w:r>
          </w:p>
        </w:tc>
        <w:tc>
          <w:tcPr>
            <w:tcW w:w="3458"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Оценка</w:t>
            </w:r>
          </w:p>
        </w:tc>
      </w:tr>
      <w:tr w:rsidR="005D2306" w:rsidRPr="005D2306">
        <w:tc>
          <w:tcPr>
            <w:tcW w:w="510"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1</w:t>
            </w:r>
          </w:p>
        </w:tc>
        <w:tc>
          <w:tcPr>
            <w:tcW w:w="3515"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 xml:space="preserve">Соответствие проекта целям и задачам </w:t>
            </w:r>
            <w:hyperlink r:id="rId129" w:history="1">
              <w:r w:rsidRPr="005D2306">
                <w:rPr>
                  <w:rFonts w:ascii="Times New Roman" w:hAnsi="Times New Roman" w:cs="Times New Roman"/>
                  <w:color w:val="0000FF"/>
                  <w:sz w:val="24"/>
                  <w:szCs w:val="24"/>
                </w:rPr>
                <w:t>Стратегии</w:t>
              </w:r>
            </w:hyperlink>
            <w:r w:rsidRPr="005D2306">
              <w:rPr>
                <w:rFonts w:ascii="Times New Roman" w:hAnsi="Times New Roman" w:cs="Times New Roman"/>
                <w:sz w:val="24"/>
                <w:szCs w:val="24"/>
              </w:rPr>
              <w:t xml:space="preserve"> реализации государственной национальной политики Российской Федерации на территории Удмуртской Республики, утвержденной Указом Главы Удмуртской Республики от 19 января 2016 года N 9</w:t>
            </w:r>
          </w:p>
        </w:tc>
        <w:tc>
          <w:tcPr>
            <w:tcW w:w="1587"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0,5</w:t>
            </w:r>
          </w:p>
        </w:tc>
        <w:tc>
          <w:tcPr>
            <w:tcW w:w="3458"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число баллов определяется Комиссией по результатам оценки документов на участие в конкурсе - от 0 до 5</w:t>
            </w:r>
          </w:p>
        </w:tc>
      </w:tr>
      <w:tr w:rsidR="005D2306" w:rsidRPr="005D2306">
        <w:tc>
          <w:tcPr>
            <w:tcW w:w="510"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2</w:t>
            </w:r>
          </w:p>
        </w:tc>
        <w:tc>
          <w:tcPr>
            <w:tcW w:w="3515"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Количество участников целевой группы, задействованных в реализации проекта</w:t>
            </w:r>
          </w:p>
        </w:tc>
        <w:tc>
          <w:tcPr>
            <w:tcW w:w="1587"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0,3</w:t>
            </w:r>
          </w:p>
        </w:tc>
        <w:tc>
          <w:tcPr>
            <w:tcW w:w="3458"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свыше 700 человек - 4 балла;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от 201 до 700 человек - 3 балла;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от 51 до 200 человек - 2 балла;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до 50 человек - 1 балл</w:t>
            </w:r>
          </w:p>
        </w:tc>
      </w:tr>
      <w:tr w:rsidR="005D2306" w:rsidRPr="005D2306">
        <w:tc>
          <w:tcPr>
            <w:tcW w:w="510"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3</w:t>
            </w:r>
          </w:p>
        </w:tc>
        <w:tc>
          <w:tcPr>
            <w:tcW w:w="3515"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Новизна предложенных форм и методов работы</w:t>
            </w:r>
          </w:p>
        </w:tc>
        <w:tc>
          <w:tcPr>
            <w:tcW w:w="1587"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0,08</w:t>
            </w:r>
          </w:p>
        </w:tc>
        <w:tc>
          <w:tcPr>
            <w:tcW w:w="3458"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число баллов определяется Комиссией по результатам оценки документов заявки на участие в конкурсе - от 0 до 5</w:t>
            </w:r>
          </w:p>
        </w:tc>
      </w:tr>
      <w:tr w:rsidR="005D2306" w:rsidRPr="005D2306">
        <w:tc>
          <w:tcPr>
            <w:tcW w:w="510"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lastRenderedPageBreak/>
              <w:t>4</w:t>
            </w:r>
          </w:p>
        </w:tc>
        <w:tc>
          <w:tcPr>
            <w:tcW w:w="3515"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Наличие информации о проекте в информационно-телекоммуникационной сети "Интернет" или печатных средствах массовой информации</w:t>
            </w:r>
          </w:p>
        </w:tc>
        <w:tc>
          <w:tcPr>
            <w:tcW w:w="1587"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0,04</w:t>
            </w:r>
          </w:p>
        </w:tc>
        <w:tc>
          <w:tcPr>
            <w:tcW w:w="3458"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число баллов определяется Комиссией по результатам оценки документов на участие в конкурсе - от 0 до 5</w:t>
            </w:r>
          </w:p>
        </w:tc>
      </w:tr>
      <w:tr w:rsidR="005D2306" w:rsidRPr="005D2306">
        <w:tc>
          <w:tcPr>
            <w:tcW w:w="510"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5</w:t>
            </w:r>
          </w:p>
        </w:tc>
        <w:tc>
          <w:tcPr>
            <w:tcW w:w="3515"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Содержание информационной карты проекта</w:t>
            </w:r>
          </w:p>
        </w:tc>
        <w:tc>
          <w:tcPr>
            <w:tcW w:w="1587" w:type="dxa"/>
          </w:tcPr>
          <w:p w:rsidR="005D2306" w:rsidRPr="005D2306" w:rsidRDefault="005D2306" w:rsidP="005D2306">
            <w:pPr>
              <w:pStyle w:val="ConsPlusNormal"/>
              <w:jc w:val="center"/>
              <w:rPr>
                <w:rFonts w:ascii="Times New Roman" w:hAnsi="Times New Roman" w:cs="Times New Roman"/>
                <w:sz w:val="24"/>
                <w:szCs w:val="24"/>
              </w:rPr>
            </w:pPr>
            <w:r w:rsidRPr="005D2306">
              <w:rPr>
                <w:rFonts w:ascii="Times New Roman" w:hAnsi="Times New Roman" w:cs="Times New Roman"/>
                <w:sz w:val="24"/>
                <w:szCs w:val="24"/>
              </w:rPr>
              <w:t>0,08</w:t>
            </w:r>
          </w:p>
        </w:tc>
        <w:tc>
          <w:tcPr>
            <w:tcW w:w="3458" w:type="dxa"/>
          </w:tcPr>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все разделы информационной карты проекта заполнены в соответствии с требованиями, установленными Министерством - 5 баллов;</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1 или 2 раздела информационной карты проекта не заполнены или заполнены с нарушением требований, установленных Министерством - 3 балла;</w:t>
            </w:r>
          </w:p>
          <w:p w:rsidR="005D2306" w:rsidRPr="005D2306" w:rsidRDefault="005D2306" w:rsidP="005D2306">
            <w:pPr>
              <w:pStyle w:val="ConsPlusNormal"/>
              <w:rPr>
                <w:rFonts w:ascii="Times New Roman" w:hAnsi="Times New Roman" w:cs="Times New Roman"/>
                <w:sz w:val="24"/>
                <w:szCs w:val="24"/>
              </w:rPr>
            </w:pPr>
            <w:r w:rsidRPr="005D2306">
              <w:rPr>
                <w:rFonts w:ascii="Times New Roman" w:hAnsi="Times New Roman" w:cs="Times New Roman"/>
                <w:sz w:val="24"/>
                <w:szCs w:val="24"/>
              </w:rPr>
              <w:t>более 2 разделов информационной карты проекта не заполнены или заполнены с нарушением требований, установленных Министерством - 0 баллов</w:t>
            </w:r>
          </w:p>
        </w:tc>
      </w:tr>
    </w:tbl>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jc w:val="both"/>
        <w:rPr>
          <w:rFonts w:ascii="Times New Roman" w:hAnsi="Times New Roman" w:cs="Times New Roman"/>
          <w:sz w:val="24"/>
          <w:szCs w:val="24"/>
        </w:rPr>
      </w:pPr>
    </w:p>
    <w:p w:rsidR="005D2306" w:rsidRPr="005D2306" w:rsidRDefault="005D2306" w:rsidP="005D2306">
      <w:pPr>
        <w:pStyle w:val="ConsPlusNormal"/>
        <w:pBdr>
          <w:top w:val="single" w:sz="6" w:space="0" w:color="auto"/>
        </w:pBdr>
        <w:jc w:val="both"/>
        <w:rPr>
          <w:rFonts w:ascii="Times New Roman" w:hAnsi="Times New Roman" w:cs="Times New Roman"/>
          <w:sz w:val="24"/>
          <w:szCs w:val="24"/>
        </w:rPr>
      </w:pPr>
    </w:p>
    <w:p w:rsidR="00A22FCB" w:rsidRPr="005D2306" w:rsidRDefault="00A22FCB" w:rsidP="005D2306">
      <w:pPr>
        <w:spacing w:after="0" w:line="240" w:lineRule="auto"/>
        <w:rPr>
          <w:rFonts w:ascii="Times New Roman" w:hAnsi="Times New Roman" w:cs="Times New Roman"/>
          <w:sz w:val="24"/>
          <w:szCs w:val="24"/>
        </w:rPr>
      </w:pPr>
    </w:p>
    <w:sectPr w:rsidR="00A22FCB" w:rsidRPr="005D2306" w:rsidSect="005D2306">
      <w:pgSz w:w="11906"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4D" w:rsidRDefault="0055204D" w:rsidP="005D2306">
      <w:pPr>
        <w:spacing w:after="0" w:line="240" w:lineRule="auto"/>
      </w:pPr>
      <w:r>
        <w:separator/>
      </w:r>
    </w:p>
  </w:endnote>
  <w:endnote w:type="continuationSeparator" w:id="0">
    <w:p w:rsidR="0055204D" w:rsidRDefault="0055204D" w:rsidP="005D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4D" w:rsidRDefault="0055204D" w:rsidP="005D2306">
      <w:pPr>
        <w:spacing w:after="0" w:line="240" w:lineRule="auto"/>
      </w:pPr>
      <w:r>
        <w:separator/>
      </w:r>
    </w:p>
  </w:footnote>
  <w:footnote w:type="continuationSeparator" w:id="0">
    <w:p w:rsidR="0055204D" w:rsidRDefault="0055204D" w:rsidP="005D2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06"/>
    <w:rsid w:val="0055204D"/>
    <w:rsid w:val="005D2306"/>
    <w:rsid w:val="00A2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2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30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D23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306"/>
  </w:style>
  <w:style w:type="paragraph" w:styleId="a5">
    <w:name w:val="footer"/>
    <w:basedOn w:val="a"/>
    <w:link w:val="a6"/>
    <w:uiPriority w:val="99"/>
    <w:unhideWhenUsed/>
    <w:rsid w:val="005D23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2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30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D23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306"/>
  </w:style>
  <w:style w:type="paragraph" w:styleId="a5">
    <w:name w:val="footer"/>
    <w:basedOn w:val="a"/>
    <w:link w:val="a6"/>
    <w:uiPriority w:val="99"/>
    <w:unhideWhenUsed/>
    <w:rsid w:val="005D23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206C16E5E0AE7652DB3A6E3A5DF5085E11243B57DDB5E681DE00C4BFCEF5D77A7F7243C47C42D9949E2C92B5CB4D366E0B4850673BD7CC1754EBD2q6H" TargetMode="External"/><Relationship Id="rId117" Type="http://schemas.openxmlformats.org/officeDocument/2006/relationships/hyperlink" Target="consultantplus://offline/ref=E4206C16E5E0AE7652DB3A6E3A5DF5085E11243B5BDFBDEE8CDE00C4BFCEF5D77A7F7243C47C42D9949E2D99B5CB4D366E0B4850673BD7CC1754EBD2q6H" TargetMode="External"/><Relationship Id="rId21" Type="http://schemas.openxmlformats.org/officeDocument/2006/relationships/hyperlink" Target="consultantplus://offline/ref=E4206C16E5E0AE7652DB3A6E3A5DF5085E11243B5FDCB6EA80D45DCEB797F9D57D702D54C3354ED8949E2D90BB9448237F5345547D25D2D70B56E926D2q9H" TargetMode="External"/><Relationship Id="rId42" Type="http://schemas.openxmlformats.org/officeDocument/2006/relationships/hyperlink" Target="consultantplus://offline/ref=E4206C16E5E0AE7652DB3A6E3A5DF5085E11243B5FDDB6EF8CDC5DCEB797F9D57D702D54C3354ED8949E2D90B69448237F5345547D25D2D70B56E926D2q9H" TargetMode="External"/><Relationship Id="rId47" Type="http://schemas.openxmlformats.org/officeDocument/2006/relationships/hyperlink" Target="consultantplus://offline/ref=E4206C16E5E0AE7652DB3A6E3A5DF5085E11243B5FDCB6EA80D45DCEB797F9D57D702D54C3354ED8949E2D90B99448237F5345547D25D2D70B56E926D2q9H" TargetMode="External"/><Relationship Id="rId63" Type="http://schemas.openxmlformats.org/officeDocument/2006/relationships/hyperlink" Target="consultantplus://offline/ref=E4206C16E5E0AE7652DB3A6E3A5DF5085E11243B5FDCB3EB8DD25DCEB797F9D57D702D54C3354ED8949E2D94BC9448237F5345547D25D2D70B56E926D2q9H" TargetMode="External"/><Relationship Id="rId68" Type="http://schemas.openxmlformats.org/officeDocument/2006/relationships/hyperlink" Target="consultantplus://offline/ref=E4206C16E5E0AE7652DB3A6E3A5DF5085E11243B5FDEB5EE87D55DCEB797F9D57D702D54C3354ED8949E2D97BC9448237F5345547D25D2D70B56E926D2q9H" TargetMode="External"/><Relationship Id="rId84" Type="http://schemas.openxmlformats.org/officeDocument/2006/relationships/hyperlink" Target="consultantplus://offline/ref=E4206C16E5E0AE7652DB3A6E3A5DF5085E11243B5FDFB2E886D65DCEB797F9D57D702D54C3354ED8949E2D91BB9448237F5345547D25D2D70B56E926D2q9H" TargetMode="External"/><Relationship Id="rId89" Type="http://schemas.openxmlformats.org/officeDocument/2006/relationships/hyperlink" Target="consultantplus://offline/ref=E4206C16E5E0AE7652DB3A783931AB005E12723057DDBEB8D8815B99E8C7FF803D302B01807143DA949579C1FACA11723F1848516739D2D0D1q7H" TargetMode="External"/><Relationship Id="rId112" Type="http://schemas.openxmlformats.org/officeDocument/2006/relationships/hyperlink" Target="consultantplus://offline/ref=E4206C16E5E0AE7652DB3A6E3A5DF5085E11243B5FDCB6EA80D45DCEB797F9D57D702D54C3354ED8949E2D94B89448237F5345547D25D2D70B56E926D2q9H" TargetMode="External"/><Relationship Id="rId16" Type="http://schemas.openxmlformats.org/officeDocument/2006/relationships/hyperlink" Target="consultantplus://offline/ref=E4206C16E5E0AE7652DB3A6E3A5DF5085E11243B5FDEBCE686D15DCEB797F9D57D702D54C3354ED8949E2D90BB9448237F5345547D25D2D70B56E926D2q9H" TargetMode="External"/><Relationship Id="rId107" Type="http://schemas.openxmlformats.org/officeDocument/2006/relationships/hyperlink" Target="consultantplus://offline/ref=E4206C16E5E0AE7652DB3A6E3A5DF5085E11243B5FDCB3EB8DD25DCEB797F9D57D702D54C3354ED8949E2D97B89448237F5345547D25D2D70B56E926D2q9H" TargetMode="External"/><Relationship Id="rId11" Type="http://schemas.openxmlformats.org/officeDocument/2006/relationships/hyperlink" Target="consultantplus://offline/ref=E4206C16E5E0AE7652DB3A6E3A5DF5085E11243B57D6B5EB8DDE00C4BFCEF5D77A7F7243C47C42D9949E2D95B5CB4D366E0B4850673BD7CC1754EBD2q6H" TargetMode="External"/><Relationship Id="rId32" Type="http://schemas.openxmlformats.org/officeDocument/2006/relationships/hyperlink" Target="consultantplus://offline/ref=E4206C16E5E0AE7652DB3A6E3A5DF5085E11243B5FDEBCE686D15DCEB797F9D57D702D54C3354ED8949E2D90BB9448237F5345547D25D2D70B56E926D2q9H" TargetMode="External"/><Relationship Id="rId37" Type="http://schemas.openxmlformats.org/officeDocument/2006/relationships/hyperlink" Target="consultantplus://offline/ref=E4206C16E5E0AE7652DB3A6E3A5DF5085E11243B5FDCB6EA80D45DCEB797F9D57D702D54C3354ED8949E2D90BB9448237F5345547D25D2D70B56E926D2q9H" TargetMode="External"/><Relationship Id="rId53" Type="http://schemas.openxmlformats.org/officeDocument/2006/relationships/hyperlink" Target="consultantplus://offline/ref=E4206C16E5E0AE7652DB3A6E3A5DF5085E11243B5FDDB6EF8CDC5DCEB797F9D57D702D54C3354ED8949E2D92BE9448237F5345547D25D2D70B56E926D2q9H" TargetMode="External"/><Relationship Id="rId58" Type="http://schemas.openxmlformats.org/officeDocument/2006/relationships/hyperlink" Target="consultantplus://offline/ref=E4206C16E5E0AE7652DB3A6E3A5DF5085E11243B5FDDB6EF8CDC5DCEB797F9D57D702D54C3354ED8949E2D90B89448237F5345547D25D2D70B56E926D2q9H" TargetMode="External"/><Relationship Id="rId74" Type="http://schemas.openxmlformats.org/officeDocument/2006/relationships/hyperlink" Target="consultantplus://offline/ref=E4206C16E5E0AE7652DB3A6E3A5DF5085E11243B5FDCB3EB8DD25DCEB797F9D57D702D54C3354ED8949E2D95B79448237F5345547D25D2D70B56E926D2q9H" TargetMode="External"/><Relationship Id="rId79" Type="http://schemas.openxmlformats.org/officeDocument/2006/relationships/hyperlink" Target="consultantplus://offline/ref=E4206C16E5E0AE7652DB3A6E3A5DF5085E11243B5FDCB3EB8DD25DCEB797F9D57D702D54C3354ED8949E2D96B79448237F5345547D25D2D70B56E926D2q9H" TargetMode="External"/><Relationship Id="rId102" Type="http://schemas.openxmlformats.org/officeDocument/2006/relationships/hyperlink" Target="consultantplus://offline/ref=E4206C16E5E0AE7652DB24632C31AB005C1373355BD7BEB8D8815B99E8C7FF803D302B01807143D8959579C1FACA11723F1848516739D2D0D1q7H" TargetMode="External"/><Relationship Id="rId123" Type="http://schemas.openxmlformats.org/officeDocument/2006/relationships/hyperlink" Target="consultantplus://offline/ref=E4206C16E5E0AE7652DB3A6E3A5DF5085E11243B5FDCB3EB8DD25DCEB797F9D57D702D54C3354ED8949E2D97B79448237F5345547D25D2D70B56E926D2q9H" TargetMode="External"/><Relationship Id="rId128" Type="http://schemas.openxmlformats.org/officeDocument/2006/relationships/image" Target="media/image2.wmf"/><Relationship Id="rId5" Type="http://schemas.openxmlformats.org/officeDocument/2006/relationships/footnotes" Target="footnotes.xml"/><Relationship Id="rId90" Type="http://schemas.openxmlformats.org/officeDocument/2006/relationships/hyperlink" Target="consultantplus://offline/ref=E4206C16E5E0AE7652DB3A6E3A5DF5085E11243B57DDB5E681DE00C4BFCEF5D77A7F7243C47C42D9949E2C92B5CB4D366E0B4850673BD7CC1754EBD2q6H" TargetMode="External"/><Relationship Id="rId95" Type="http://schemas.openxmlformats.org/officeDocument/2006/relationships/hyperlink" Target="consultantplus://offline/ref=E4206C16E5E0AE7652DB24632C31AB005C1873355DD8BEB8D8815B99E8C7FF802F30730D80755DD991802F90BCD9qDH" TargetMode="External"/><Relationship Id="rId19" Type="http://schemas.openxmlformats.org/officeDocument/2006/relationships/hyperlink" Target="consultantplus://offline/ref=E4206C16E5E0AE7652DB3A6E3A5DF5085E11243B5FDDBDED8DD75DCEB797F9D57D702D54C3354ED8949E2D90BB9448237F5345547D25D2D70B56E926D2q9H" TargetMode="External"/><Relationship Id="rId14" Type="http://schemas.openxmlformats.org/officeDocument/2006/relationships/hyperlink" Target="consultantplus://offline/ref=E4206C16E5E0AE7652DB3A6E3A5DF5085E11243B5FDEB5EE87D55DCEB797F9D57D702D54C3354ED8949E2D90BB9448237F5345547D25D2D70B56E926D2q9H" TargetMode="External"/><Relationship Id="rId22" Type="http://schemas.openxmlformats.org/officeDocument/2006/relationships/hyperlink" Target="consultantplus://offline/ref=E4206C16E5E0AE7652DB3A6E3A5DF5085E11243B5FDCB3EB8DD25DCEB797F9D57D702D54C3354ED8949E2D90BB9448237F5345547D25D2D70B56E926D2q9H" TargetMode="External"/><Relationship Id="rId27" Type="http://schemas.openxmlformats.org/officeDocument/2006/relationships/hyperlink" Target="consultantplus://offline/ref=E4206C16E5E0AE7652DB3A6E3A5DF5085E11243B57D6B5EB8DDE00C4BFCEF5D77A7F7243C47C42D9949E2D95B5CB4D366E0B4850673BD7CC1754EBD2q6H" TargetMode="External"/><Relationship Id="rId30" Type="http://schemas.openxmlformats.org/officeDocument/2006/relationships/hyperlink" Target="consultantplus://offline/ref=E4206C16E5E0AE7652DB3A6E3A5DF5085E11243B5FDEB5EE87D55DCEB797F9D57D702D54C3354ED8949E2D90BB9448237F5345547D25D2D70B56E926D2q9H" TargetMode="External"/><Relationship Id="rId35" Type="http://schemas.openxmlformats.org/officeDocument/2006/relationships/hyperlink" Target="consultantplus://offline/ref=E4206C16E5E0AE7652DB3A6E3A5DF5085E11243B5FDDBDED8DD75DCEB797F9D57D702D54C3354ED8949E2D90BB9448237F5345547D25D2D70B56E926D2q9H" TargetMode="External"/><Relationship Id="rId43" Type="http://schemas.openxmlformats.org/officeDocument/2006/relationships/hyperlink" Target="consultantplus://offline/ref=E4206C16E5E0AE7652DB3A6E3A5DF5085E11243B5FDDB6EF8CDC5DCEB797F9D57D702D54C3354ED8949E2D91BD9448237F5345547D25D2D70B56E926D2q9H" TargetMode="External"/><Relationship Id="rId48" Type="http://schemas.openxmlformats.org/officeDocument/2006/relationships/hyperlink" Target="consultantplus://offline/ref=E4206C16E5E0AE7652DB3A6E3A5DF5085E11243B5FDCB3EB8DD25DCEB797F9D57D702D54C3354ED8949E2D91BD9448237F5345547D25D2D70B56E926D2q9H" TargetMode="External"/><Relationship Id="rId56" Type="http://schemas.openxmlformats.org/officeDocument/2006/relationships/hyperlink" Target="consultantplus://offline/ref=E4206C16E5E0AE7652DB3A6E3A5DF5085E11243B5FDEB5EE87D55DCEB797F9D57D702D54C3354ED8949E2D94BA9448237F5345547D25D2D70B56E926D2q9H" TargetMode="External"/><Relationship Id="rId64" Type="http://schemas.openxmlformats.org/officeDocument/2006/relationships/hyperlink" Target="consultantplus://offline/ref=E4206C16E5E0AE7652DB3A6E3A5DF5085E11243B5FDDB6EF8CDC5DCEB797F9D57D702D54C3354ED8949E2D93B89448237F5345547D25D2D70B56E926D2q9H" TargetMode="External"/><Relationship Id="rId69" Type="http://schemas.openxmlformats.org/officeDocument/2006/relationships/hyperlink" Target="consultantplus://offline/ref=E4206C16E5E0AE7652DB3A6E3A5DF5085E11243B5FDEB5EE87D55DCEB797F9D57D702D54C3354ED8949E2D97B99448237F5345547D25D2D70B56E926D2q9H" TargetMode="External"/><Relationship Id="rId77" Type="http://schemas.openxmlformats.org/officeDocument/2006/relationships/hyperlink" Target="consultantplus://offline/ref=E4206C16E5E0AE7652DB3A6E3A5DF5085E11243B5FDEB5EE87D55DCEB797F9D57D702D54C3354ED8949E2C90BE9448237F5345547D25D2D70B56E926D2q9H" TargetMode="External"/><Relationship Id="rId100" Type="http://schemas.openxmlformats.org/officeDocument/2006/relationships/hyperlink" Target="consultantplus://offline/ref=E4206C16E5E0AE7652DB3A6E3A5DF5085E11243B5FDCB3EB8DD25DCEB797F9D57D702D54C3354ED8949E2D97BB9448237F5345547D25D2D70B56E926D2q9H" TargetMode="External"/><Relationship Id="rId105" Type="http://schemas.openxmlformats.org/officeDocument/2006/relationships/hyperlink" Target="consultantplus://offline/ref=E4206C16E5E0AE7652DB3A6E3A5DF5085E11243B5DD8BDE985DE00C4BFCEF5D77A7F7243C47C42D9949E2D99B5CB4D366E0B4850673BD7CC1754EBD2q6H" TargetMode="External"/><Relationship Id="rId113" Type="http://schemas.openxmlformats.org/officeDocument/2006/relationships/hyperlink" Target="consultantplus://offline/ref=E4206C16E5E0AE7652DB3A6E3A5DF5085E11243B5FDCB3EB8DD25DCEB797F9D57D702D54C3354ED8949E2D97B99448237F5345547D25D2D70B56E926D2q9H" TargetMode="External"/><Relationship Id="rId118" Type="http://schemas.openxmlformats.org/officeDocument/2006/relationships/hyperlink" Target="consultantplus://offline/ref=E4206C16E5E0AE7652DB24632C31AB005C1373355BD7BEB8D8815B99E8C7FF803D302B01807143D8959579C1FACA11723F1848516739D2D0D1q7H" TargetMode="External"/><Relationship Id="rId126" Type="http://schemas.openxmlformats.org/officeDocument/2006/relationships/hyperlink" Target="consultantplus://offline/ref=E4206C16E5E0AE7652DB3A6E3A5DF5085E11243B5FDCB3EB8DD25DCEB797F9D57D702D54C3354ED8949E2D98BE9448237F5345547D25D2D70B56E926D2q9H" TargetMode="External"/><Relationship Id="rId8" Type="http://schemas.openxmlformats.org/officeDocument/2006/relationships/hyperlink" Target="consultantplus://offline/ref=E4206C16E5E0AE7652DB3A6E3A5DF5085E11243B59DDB4E88DDE00C4BFCEF5D77A7F7243C47C42D9949E2D95B5CB4D366E0B4850673BD7CC1754EBD2q6H" TargetMode="External"/><Relationship Id="rId51" Type="http://schemas.openxmlformats.org/officeDocument/2006/relationships/hyperlink" Target="consultantplus://offline/ref=E4206C16E5E0AE7652DB3A6E3A5DF5085E11243B5FDCB3EB8DD25DCEB797F9D57D702D54C3354ED8949E2D92BA9448237F5345547D25D2D70B56E926D2q9H" TargetMode="External"/><Relationship Id="rId72" Type="http://schemas.openxmlformats.org/officeDocument/2006/relationships/hyperlink" Target="consultantplus://offline/ref=E4206C16E5E0AE7652DB3A6E3A5DF5085E11243B5FDEB5EE87D55DCEB797F9D57D702D54C3354ED8949E2D98B79448237F5345547D25D2D70B56E926D2q9H" TargetMode="External"/><Relationship Id="rId80" Type="http://schemas.openxmlformats.org/officeDocument/2006/relationships/hyperlink" Target="consultantplus://offline/ref=E4206C16E5E0AE7652DB3A6E3A5DF5085E11243B5FDFB2E886D65DCEB797F9D57D702D54C3354ED8949E2D91BB9448237F5345547D25D2D70B56E926D2q9H" TargetMode="External"/><Relationship Id="rId85" Type="http://schemas.openxmlformats.org/officeDocument/2006/relationships/hyperlink" Target="consultantplus://offline/ref=E4206C16E5E0AE7652DB3A783931AB005E1B783F5ADEBEB8D8815B99E8C7FF803D302B01807143D89C9579C1FACA11723F1848516739D2D0D1q7H" TargetMode="External"/><Relationship Id="rId93" Type="http://schemas.openxmlformats.org/officeDocument/2006/relationships/hyperlink" Target="consultantplus://offline/ref=E4206C16E5E0AE7652DB3A783931AB0054187D3157D4E3B2D0D8579BEFC8A0853A212B00846F43DC8A9C2D92DBqCH" TargetMode="External"/><Relationship Id="rId98" Type="http://schemas.openxmlformats.org/officeDocument/2006/relationships/hyperlink" Target="consultantplus://offline/ref=E4206C16E5E0AE7652DB3A6E3A5DF5085E11243B5FDCB4ED86D75DCEB797F9D57D702D54C3354ED8949E2D92B89448237F5345547D25D2D70B56E926D2q9H" TargetMode="External"/><Relationship Id="rId121" Type="http://schemas.openxmlformats.org/officeDocument/2006/relationships/hyperlink" Target="consultantplus://offline/ref=E4206C16E5E0AE7652DB3A6E3A5DF5085E11243B5DD8BDE985DE00C4BFCEF5D77A7F7243C47C42D9949E2D99B5CB4D366E0B4850673BD7CC1754EBD2q6H" TargetMode="External"/><Relationship Id="rId3" Type="http://schemas.openxmlformats.org/officeDocument/2006/relationships/settings" Target="settings.xml"/><Relationship Id="rId12" Type="http://schemas.openxmlformats.org/officeDocument/2006/relationships/hyperlink" Target="consultantplus://offline/ref=E4206C16E5E0AE7652DB3A6E3A5DF5085E11243B5FDFB4EE8DD45DCEB797F9D57D702D54C3354ED8949E2D90BB9448237F5345547D25D2D70B56E926D2q9H" TargetMode="External"/><Relationship Id="rId17" Type="http://schemas.openxmlformats.org/officeDocument/2006/relationships/hyperlink" Target="consultantplus://offline/ref=E4206C16E5E0AE7652DB3A6E3A5DF5085E11243B5FDDB6EF8CDC5DCEB797F9D57D702D54C3354ED8949E2D90BB9448237F5345547D25D2D70B56E926D2q9H" TargetMode="External"/><Relationship Id="rId25" Type="http://schemas.openxmlformats.org/officeDocument/2006/relationships/hyperlink" Target="consultantplus://offline/ref=E4206C16E5E0AE7652DB3A6E3A5DF5085E11243B56DFBCED8CDE00C4BFCEF5D77A7F7243C47C42D9949E2D97B5CB4D366E0B4850673BD7CC1754EBD2q6H" TargetMode="External"/><Relationship Id="rId33" Type="http://schemas.openxmlformats.org/officeDocument/2006/relationships/hyperlink" Target="consultantplus://offline/ref=E4206C16E5E0AE7652DB3A6E3A5DF5085E11243B5FDDB6EF8CDC5DCEB797F9D57D702D54C3354ED8949E2D90BB9448237F5345547D25D2D70B56E926D2q9H" TargetMode="External"/><Relationship Id="rId38" Type="http://schemas.openxmlformats.org/officeDocument/2006/relationships/hyperlink" Target="consultantplus://offline/ref=E4206C16E5E0AE7652DB3A6E3A5DF5085E11243B5FDCB3EB8DD25DCEB797F9D57D702D54C3354ED8949E2D90BB9448237F5345547D25D2D70B56E926D2q9H" TargetMode="External"/><Relationship Id="rId46" Type="http://schemas.openxmlformats.org/officeDocument/2006/relationships/hyperlink" Target="consultantplus://offline/ref=E4206C16E5E0AE7652DB3A6E3A5DF5085E11243B5FDEB5EE87D55DCEB797F9D57D702D54C3354ED8949E2D91B69448237F5345547D25D2D70B56E926D2q9H" TargetMode="External"/><Relationship Id="rId59" Type="http://schemas.openxmlformats.org/officeDocument/2006/relationships/hyperlink" Target="consultantplus://offline/ref=E4206C16E5E0AE7652DB3A6E3A5DF5085E11243B5FDCB3EB8DD25DCEB797F9D57D702D54C3354ED8949E2D93BE9448237F5345547D25D2D70B56E926D2q9H" TargetMode="External"/><Relationship Id="rId67" Type="http://schemas.openxmlformats.org/officeDocument/2006/relationships/hyperlink" Target="consultantplus://offline/ref=E4206C16E5E0AE7652DB3A6E3A5DF5085E11243B5FDEB5EE87D55DCEB797F9D57D702D54C3354ED8949E2D97BF9448237F5345547D25D2D70B56E926D2q9H" TargetMode="External"/><Relationship Id="rId103" Type="http://schemas.openxmlformats.org/officeDocument/2006/relationships/hyperlink" Target="consultantplus://offline/ref=E4206C16E5E0AE7652DB3A783931AB005E1B783F5ADEBEB8D8815B99E8C7FF803D302B01807143D89C9579C1FACA11723F1848516739D2D0D1q7H" TargetMode="External"/><Relationship Id="rId108" Type="http://schemas.openxmlformats.org/officeDocument/2006/relationships/hyperlink" Target="consultantplus://offline/ref=E4206C16E5E0AE7652DB3A6E3A5DF5085E11243B5FDEB0E884DC5DCEB797F9D57D702D54C3354ED8949E2F99BA9448237F5345547D25D2D70B56E926D2q9H" TargetMode="External"/><Relationship Id="rId116" Type="http://schemas.openxmlformats.org/officeDocument/2006/relationships/hyperlink" Target="consultantplus://offline/ref=E4206C16E5E0AE7652DB3A6E3A5DF5085E11243B5FDCB3EB8DD25DCEB797F9D57D702D54C3354ED8949E2D97B69448237F5345547D25D2D70B56E926D2q9H" TargetMode="External"/><Relationship Id="rId124" Type="http://schemas.openxmlformats.org/officeDocument/2006/relationships/hyperlink" Target="consultantplus://offline/ref=E4206C16E5E0AE7652DB3A6E3A5DF5085E11243B5FDCB4ED86D75DCEB797F9D57D702D54C3354ED8949E2D93BE9448237F5345547D25D2D70B56E926D2q9H" TargetMode="External"/><Relationship Id="rId129" Type="http://schemas.openxmlformats.org/officeDocument/2006/relationships/hyperlink" Target="consultantplus://offline/ref=E4206C16E5E0AE7652DB3A6E3A5DF5085E11243B5FDEB7EE8DD25DCEB797F9D57D702D54C3354ED8949E2C96BF9448237F5345547D25D2D70B56E926D2q9H" TargetMode="External"/><Relationship Id="rId20" Type="http://schemas.openxmlformats.org/officeDocument/2006/relationships/hyperlink" Target="consultantplus://offline/ref=E4206C16E5E0AE7652DB3A6E3A5DF5085E11243B5FDCB4ED86D75DCEB797F9D57D702D54C3354ED8949E2D90BB9448237F5345547D25D2D70B56E926D2q9H" TargetMode="External"/><Relationship Id="rId41" Type="http://schemas.openxmlformats.org/officeDocument/2006/relationships/hyperlink" Target="consultantplus://offline/ref=E4206C16E5E0AE7652DB3A6E3A5DF5085E11243B5FDCB3EB8DD25DCEB797F9D57D702D54C3354ED8949E2D90B69448237F5345547D25D2D70B56E926D2q9H" TargetMode="External"/><Relationship Id="rId54" Type="http://schemas.openxmlformats.org/officeDocument/2006/relationships/hyperlink" Target="consultantplus://offline/ref=E4206C16E5E0AE7652DB3A6E3A5DF5085E11243B5FDDB6EF8CDC5DCEB797F9D57D702D54C3354ED8949E2D92BB9448237F5345547D25D2D70B56E926D2q9H" TargetMode="External"/><Relationship Id="rId62" Type="http://schemas.openxmlformats.org/officeDocument/2006/relationships/hyperlink" Target="consultantplus://offline/ref=E4206C16E5E0AE7652DB3A6E3A5DF5085E11243B5FDCB3EB8DD25DCEB797F9D57D702D54C3354ED8949E2D94BF9448237F5345547D25D2D70B56E926D2q9H" TargetMode="External"/><Relationship Id="rId70" Type="http://schemas.openxmlformats.org/officeDocument/2006/relationships/hyperlink" Target="consultantplus://offline/ref=E4206C16E5E0AE7652DB3A6E3A5DF5085E11243B5FDCB3EB8DD25DCEB797F9D57D702D54C3354ED8949E2D94B99448237F5345547D25D2D70B56E926D2q9H" TargetMode="External"/><Relationship Id="rId75" Type="http://schemas.openxmlformats.org/officeDocument/2006/relationships/hyperlink" Target="consultantplus://offline/ref=E4206C16E5E0AE7652DB3A6E3A5DF5085E11243B57D6B5EB8DDE00C4BFCEF5D77A7F7243C47C42D9949E2990B5CB4D366E0B4850673BD7CC1754EBD2q6H" TargetMode="External"/><Relationship Id="rId83" Type="http://schemas.openxmlformats.org/officeDocument/2006/relationships/hyperlink" Target="consultantplus://offline/ref=E4206C16E5E0AE7652DB3A6E3A5DF5085E11243B5FDDB1E981D45DCEB797F9D57D702D54C3354ED8949E2D90B69448237F5345547D25D2D70B56E926D2q9H" TargetMode="External"/><Relationship Id="rId88" Type="http://schemas.openxmlformats.org/officeDocument/2006/relationships/hyperlink" Target="consultantplus://offline/ref=E4206C16E5E0AE7652DB3A6E3A5DF5085E11243B57D6B5EB8DDE00C4BFCEF5D77A7F7243C47C42D9949E2890B5CB4D366E0B4850673BD7CC1754EBD2q6H" TargetMode="External"/><Relationship Id="rId91" Type="http://schemas.openxmlformats.org/officeDocument/2006/relationships/hyperlink" Target="consultantplus://offline/ref=E4206C16E5E0AE7652DB3A783931AB005E1A723658D6BEB8D8815B99E8C7FF803D302B01807143D99C9579C1FACA11723F1848516739D2D0D1q7H" TargetMode="External"/><Relationship Id="rId96" Type="http://schemas.openxmlformats.org/officeDocument/2006/relationships/hyperlink" Target="consultantplus://offline/ref=E4206C16E5E0AE7652DB3A6E3A5DF5085E11243B5FDDB6EF8CDC5DCEB797F9D57D702D54C3354ED8949E2D94B79448237F5345547D25D2D70B56E926D2q9H" TargetMode="External"/><Relationship Id="rId111" Type="http://schemas.openxmlformats.org/officeDocument/2006/relationships/hyperlink" Target="consultantplus://offline/ref=E4206C16E5E0AE7652DB3A6E3A5DF5085E11243B5FDDBDED8DD75DCEB797F9D57D702D54C3354ED8949E2D94BC9448237F5345547D25D2D70B56E926D2q9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4206C16E5E0AE7652DB3A6E3A5DF5085E11243B5FDEB0E884DC5DCEB797F9D57D702D54C3354ED8949E2D90BB9448237F5345547D25D2D70B56E926D2q9H" TargetMode="External"/><Relationship Id="rId23" Type="http://schemas.openxmlformats.org/officeDocument/2006/relationships/hyperlink" Target="consultantplus://offline/ref=E4206C16E5E0AE7652DB3A6E3A5DF5085E11243B59DDB4E88DDE00C4BFCEF5D77A7F7243C47C42D9949E2D96B5CB4D366E0B4850673BD7CC1754EBD2q6H" TargetMode="External"/><Relationship Id="rId28" Type="http://schemas.openxmlformats.org/officeDocument/2006/relationships/hyperlink" Target="consultantplus://offline/ref=E4206C16E5E0AE7652DB3A6E3A5DF5085E11243B5FDFB4EE8DD45DCEB797F9D57D702D54C3354ED8949E2D90BB9448237F5345547D25D2D70B56E926D2q9H" TargetMode="External"/><Relationship Id="rId36" Type="http://schemas.openxmlformats.org/officeDocument/2006/relationships/hyperlink" Target="consultantplus://offline/ref=E4206C16E5E0AE7652DB3A6E3A5DF5085E11243B5FDCB4ED86D75DCEB797F9D57D702D54C3354ED8949E2D90BB9448237F5345547D25D2D70B56E926D2q9H" TargetMode="External"/><Relationship Id="rId49" Type="http://schemas.openxmlformats.org/officeDocument/2006/relationships/hyperlink" Target="consultantplus://offline/ref=E4206C16E5E0AE7652DB3A6E3A5DF5085E11243B5FDCB3EB8DD25DCEB797F9D57D702D54C3354ED8949E2D91B69448237F5345547D25D2D70B56E926D2q9H" TargetMode="External"/><Relationship Id="rId57" Type="http://schemas.openxmlformats.org/officeDocument/2006/relationships/hyperlink" Target="consultantplus://offline/ref=E4206C16E5E0AE7652DB3A6E3A5DF5085E11243B5FDEB5EE87D55DCEB797F9D57D702D54C3354ED8949E2D94BB9448237F5345547D25D2D70B56E926D2q9H" TargetMode="External"/><Relationship Id="rId106" Type="http://schemas.openxmlformats.org/officeDocument/2006/relationships/hyperlink" Target="consultantplus://offline/ref=E4206C16E5E0AE7652DB24632C31AB005C1373355BD7BEB8D8815B99E8C7FF803D302B01807143D8959579C1FACA11723F1848516739D2D0D1q7H" TargetMode="External"/><Relationship Id="rId114" Type="http://schemas.openxmlformats.org/officeDocument/2006/relationships/hyperlink" Target="consultantplus://offline/ref=E4206C16E5E0AE7652DB3A783931AB005E1B783F5ADEBEB8D8815B99E8C7FF803D302B01807143D89C9579C1FACA11723F1848516739D2D0D1q7H" TargetMode="External"/><Relationship Id="rId119" Type="http://schemas.openxmlformats.org/officeDocument/2006/relationships/hyperlink" Target="consultantplus://offline/ref=E4206C16E5E0AE7652DB3A783931AB005E1B783F5ADEBEB8D8815B99E8C7FF803D302B01807143D89C9579C1FACA11723F1848516739D2D0D1q7H" TargetMode="External"/><Relationship Id="rId127" Type="http://schemas.openxmlformats.org/officeDocument/2006/relationships/image" Target="media/image1.wmf"/><Relationship Id="rId10" Type="http://schemas.openxmlformats.org/officeDocument/2006/relationships/hyperlink" Target="consultantplus://offline/ref=E4206C16E5E0AE7652DB3A6E3A5DF5085E11243B57DDB5E681DE00C4BFCEF5D77A7F7243C47C42D9949E2C92B5CB4D366E0B4850673BD7CC1754EBD2q6H" TargetMode="External"/><Relationship Id="rId31" Type="http://schemas.openxmlformats.org/officeDocument/2006/relationships/hyperlink" Target="consultantplus://offline/ref=E4206C16E5E0AE7652DB3A6E3A5DF5085E11243B5FDEB0E884DC5DCEB797F9D57D702D54C3354ED8949E2D90BB9448237F5345547D25D2D70B56E926D2q9H" TargetMode="External"/><Relationship Id="rId44" Type="http://schemas.openxmlformats.org/officeDocument/2006/relationships/hyperlink" Target="consultantplus://offline/ref=E4206C16E5E0AE7652DB3A6E3A5DF5085E11243B57D6B5EB8DDE00C4BFCEF5D77A7F7243C47C42D9949E2D97B5CB4D366E0B4850673BD7CC1754EBD2q6H" TargetMode="External"/><Relationship Id="rId52" Type="http://schemas.openxmlformats.org/officeDocument/2006/relationships/hyperlink" Target="consultantplus://offline/ref=E4206C16E5E0AE7652DB3A6E3A5DF5085E11243B5FDCB3EB8DD25DCEB797F9D57D702D54C3354ED8949E2D92BB9448237F5345547D25D2D70B56E926D2q9H" TargetMode="External"/><Relationship Id="rId60" Type="http://schemas.openxmlformats.org/officeDocument/2006/relationships/hyperlink" Target="consultantplus://offline/ref=E4206C16E5E0AE7652DB3A6E3A5DF5085E11243B5FDCB3EB8DD25DCEB797F9D57D702D54C3354ED8949E2D93BB9448237F5345547D25D2D70B56E926D2q9H" TargetMode="External"/><Relationship Id="rId65" Type="http://schemas.openxmlformats.org/officeDocument/2006/relationships/hyperlink" Target="consultantplus://offline/ref=E4206C16E5E0AE7652DB3A6E3A5DF5085E11243B5FDDB6EF8CDC5DCEB797F9D57D702D54C3354ED8949E2D94BF9448237F5345547D25D2D70B56E926D2q9H" TargetMode="External"/><Relationship Id="rId73" Type="http://schemas.openxmlformats.org/officeDocument/2006/relationships/hyperlink" Target="consultantplus://offline/ref=E4206C16E5E0AE7652DB3A6E3A5DF5085E11243B5FDCB3EB8DD25DCEB797F9D57D702D54C3354ED8949E2D95B69448237F5345547D25D2D70B56E926D2q9H" TargetMode="External"/><Relationship Id="rId78" Type="http://schemas.openxmlformats.org/officeDocument/2006/relationships/hyperlink" Target="consultantplus://offline/ref=E4206C16E5E0AE7652DB3A6E3A5DF5085E11243B5FDCB3EB8DD25DCEB797F9D57D702D54C3354ED8949E2D96BA9448237F5345547D25D2D70B56E926D2q9H" TargetMode="External"/><Relationship Id="rId81" Type="http://schemas.openxmlformats.org/officeDocument/2006/relationships/hyperlink" Target="consultantplus://offline/ref=E4206C16E5E0AE7652DB3A6E3A5DF5085E11243B5FDFB2E886D65DCEB797F9D57D702D54C3354ED8949E2D91BB9448237F5345547D25D2D70B56E926D2q9H" TargetMode="External"/><Relationship Id="rId86" Type="http://schemas.openxmlformats.org/officeDocument/2006/relationships/hyperlink" Target="consultantplus://offline/ref=E4206C16E5E0AE7652DB24632C31AB005E1F793E5DD7BEB8D8815B99E8C7FF803D302B01807143D8969579C1FACA11723F1848516739D2D0D1q7H" TargetMode="External"/><Relationship Id="rId94" Type="http://schemas.openxmlformats.org/officeDocument/2006/relationships/hyperlink" Target="consultantplus://offline/ref=E4206C16E5E0AE7652DB24632C31AB005C1D79335DDDBEB8D8815B99E8C7FF803D302B01807143D8949579C1FACA11723F1848516739D2D0D1q7H" TargetMode="External"/><Relationship Id="rId99" Type="http://schemas.openxmlformats.org/officeDocument/2006/relationships/hyperlink" Target="consultantplus://offline/ref=E4206C16E5E0AE7652DB3A6E3A5DF5085E11243B5FDCB3EB8DD25DCEB797F9D57D702D54C3354ED8949E2D97BA9448237F5345547D25D2D70B56E926D2q9H" TargetMode="External"/><Relationship Id="rId101" Type="http://schemas.openxmlformats.org/officeDocument/2006/relationships/hyperlink" Target="consultantplus://offline/ref=E4206C16E5E0AE7652DB3A6E3A5DF5085E11243B5BDFBDEE8CDE00C4BFCEF5D77A7F7243C47C42D9949E2D99B5CB4D366E0B4850673BD7CC1754EBD2q6H" TargetMode="External"/><Relationship Id="rId122" Type="http://schemas.openxmlformats.org/officeDocument/2006/relationships/hyperlink" Target="consultantplus://offline/ref=E4206C16E5E0AE7652DB24632C31AB005C1373355BD7BEB8D8815B99E8C7FF803D302B01807143D8959579C1FACA11723F1848516739D2D0D1q7H"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206C16E5E0AE7652DB3A6E3A5DF5085E11243B56DFBCED8CDE00C4BFCEF5D77A7F7243C47C42D9949E2D95B5CB4D366E0B4850673BD7CC1754EBD2q6H" TargetMode="External"/><Relationship Id="rId13" Type="http://schemas.openxmlformats.org/officeDocument/2006/relationships/hyperlink" Target="consultantplus://offline/ref=E4206C16E5E0AE7652DB3A6E3A5DF5085E11243B5FDFB2E78DD45DCEB797F9D57D702D54C3354ED8949E2D90BB9448237F5345547D25D2D70B56E926D2q9H" TargetMode="External"/><Relationship Id="rId18" Type="http://schemas.openxmlformats.org/officeDocument/2006/relationships/hyperlink" Target="consultantplus://offline/ref=E4206C16E5E0AE7652DB3A6E3A5DF5085E11243B5FDDB3E98DD25DCEB797F9D57D702D54C3354ED8949E2D90BB9448237F5345547D25D2D70B56E926D2q9H" TargetMode="External"/><Relationship Id="rId39" Type="http://schemas.openxmlformats.org/officeDocument/2006/relationships/hyperlink" Target="consultantplus://offline/ref=E4206C16E5E0AE7652DB3A6E3A5DF5085E11243B5FDEB5EE87D55DCEB797F9D57D702D54C3354ED8949E2D90B99448237F5345547D25D2D70B56E926D2q9H" TargetMode="External"/><Relationship Id="rId109" Type="http://schemas.openxmlformats.org/officeDocument/2006/relationships/hyperlink" Target="consultantplus://offline/ref=E4206C16E5E0AE7652DB3A6E3A5DF5085E11243B5FDEBCE686D15DCEB797F9D57D702D54C3354ED8949E2D92B99448237F5345547D25D2D70B56E926D2q9H" TargetMode="External"/><Relationship Id="rId34" Type="http://schemas.openxmlformats.org/officeDocument/2006/relationships/hyperlink" Target="consultantplus://offline/ref=E4206C16E5E0AE7652DB3A6E3A5DF5085E11243B5FDDB3E98DD25DCEB797F9D57D702D54C3354ED8949E2D90BB9448237F5345547D25D2D70B56E926D2q9H" TargetMode="External"/><Relationship Id="rId50" Type="http://schemas.openxmlformats.org/officeDocument/2006/relationships/hyperlink" Target="consultantplus://offline/ref=E4206C16E5E0AE7652DB3A6E3A5DF5085E11243B5FDEB5EE87D55DCEB797F9D57D702D54C3354ED8949E2D93BA9448237F5345547D25D2D70B56E926D2q9H" TargetMode="External"/><Relationship Id="rId55" Type="http://schemas.openxmlformats.org/officeDocument/2006/relationships/hyperlink" Target="consultantplus://offline/ref=E4206C16E5E0AE7652DB3A6E3A5DF5085E11243B57D6B5EB8DDE00C4BFCEF5D77A7F7243C47C42D9949E2C98B5CB4D366E0B4850673BD7CC1754EBD2q6H" TargetMode="External"/><Relationship Id="rId76" Type="http://schemas.openxmlformats.org/officeDocument/2006/relationships/hyperlink" Target="consultantplus://offline/ref=E4206C16E5E0AE7652DB3A6E3A5DF5085E11243B5FDEB5EE87D55DCEB797F9D57D702D54C3354ED8949E2D99B79448237F5345547D25D2D70B56E926D2q9H" TargetMode="External"/><Relationship Id="rId97" Type="http://schemas.openxmlformats.org/officeDocument/2006/relationships/hyperlink" Target="consultantplus://offline/ref=E4206C16E5E0AE7652DB3A6E3A5DF5085E11243B5FDDB6EF8CDC5DCEB797F9D57D702D54C3354ED8949E2D94B79448237F5345547D25D2D70B56E926D2q9H" TargetMode="External"/><Relationship Id="rId104" Type="http://schemas.openxmlformats.org/officeDocument/2006/relationships/hyperlink" Target="consultantplus://offline/ref=E4206C16E5E0AE7652DB24632C31AB005C1373355BD7BEB8D8815B99E8C7FF803D302B01807143D8959579C1FACA11723F1848516739D2D0D1q7H" TargetMode="External"/><Relationship Id="rId120" Type="http://schemas.openxmlformats.org/officeDocument/2006/relationships/hyperlink" Target="consultantplus://offline/ref=E4206C16E5E0AE7652DB24632C31AB005C1373355BD7BEB8D8815B99E8C7FF803D302B01807143D8959579C1FACA11723F1848516739D2D0D1q7H" TargetMode="External"/><Relationship Id="rId125" Type="http://schemas.openxmlformats.org/officeDocument/2006/relationships/hyperlink" Target="consultantplus://offline/ref=E4206C16E5E0AE7652DB3A6E3A5DF5085E11243B5FDCB3EB8DD25DCEB797F9D57D702D54C3354ED8949E2D98BE9448237F5345547D25D2D70B56E926D2q9H"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E4206C16E5E0AE7652DB3A6E3A5DF5085E11243B5FDCB3EB8DD25DCEB797F9D57D702D54C3354ED8949E2D95BC9448237F5345547D25D2D70B56E926D2q9H" TargetMode="External"/><Relationship Id="rId92" Type="http://schemas.openxmlformats.org/officeDocument/2006/relationships/hyperlink" Target="consultantplus://offline/ref=E4206C16E5E0AE7652DB3A783931AB005C137B3058D6BEB8D8815B99E8C7FF803D302B01807143D8919579C1FACA11723F1848516739D2D0D1q7H" TargetMode="External"/><Relationship Id="rId2" Type="http://schemas.microsoft.com/office/2007/relationships/stylesWithEffects" Target="stylesWithEffects.xml"/><Relationship Id="rId29" Type="http://schemas.openxmlformats.org/officeDocument/2006/relationships/hyperlink" Target="consultantplus://offline/ref=E4206C16E5E0AE7652DB3A6E3A5DF5085E11243B5FDFB2E78DD45DCEB797F9D57D702D54C3354ED8949E2D90BB9448237F5345547D25D2D70B56E926D2q9H" TargetMode="External"/><Relationship Id="rId24" Type="http://schemas.openxmlformats.org/officeDocument/2006/relationships/hyperlink" Target="consultantplus://offline/ref=E4206C16E5E0AE7652DB3A6E3A5DF5085E11243B56DFBCED8CDE00C4BFCEF5D77A7F7243C47C42D9949E2D96B5CB4D366E0B4850673BD7CC1754EBD2q6H" TargetMode="External"/><Relationship Id="rId40" Type="http://schemas.openxmlformats.org/officeDocument/2006/relationships/hyperlink" Target="consultantplus://offline/ref=E4206C16E5E0AE7652DB3A6E3A5DF5085E11243B5FDCB3EB8DD25DCEB797F9D57D702D54C3354ED8949E2D90B99448237F5345547D25D2D70B56E926D2q9H" TargetMode="External"/><Relationship Id="rId45" Type="http://schemas.openxmlformats.org/officeDocument/2006/relationships/hyperlink" Target="consultantplus://offline/ref=E4206C16E5E0AE7652DB3A6E3A5DF5085E11243B5FDEB5EE87D55DCEB797F9D57D702D54C3354ED8949E2D91B99448237F5345547D25D2D70B56E926D2q9H" TargetMode="External"/><Relationship Id="rId66" Type="http://schemas.openxmlformats.org/officeDocument/2006/relationships/hyperlink" Target="consultantplus://offline/ref=E4206C16E5E0AE7652DB3A6E3A5DF5085E11243B57D6B5EB8DDE00C4BFCEF5D77A7F7243C47C42D9949E2F99B5CB4D366E0B4850673BD7CC1754EBD2q6H" TargetMode="External"/><Relationship Id="rId87" Type="http://schemas.openxmlformats.org/officeDocument/2006/relationships/hyperlink" Target="consultantplus://offline/ref=E4206C16E5E0AE7652DB3A6E3A5DF5085E11243B5FDDB6EF8CDC5DCEB797F9D57D702D54C3354ED8949E2D94B69448237F5345547D25D2D70B56E926D2q9H" TargetMode="External"/><Relationship Id="rId110" Type="http://schemas.openxmlformats.org/officeDocument/2006/relationships/hyperlink" Target="consultantplus://offline/ref=E4206C16E5E0AE7652DB3A6E3A5DF5085E11243B5FDDB3E98DD25DCEB797F9D57D702D54C3354ED8949E2D92B99448237F5345547D25D2D70B56E926D2q9H" TargetMode="External"/><Relationship Id="rId115" Type="http://schemas.openxmlformats.org/officeDocument/2006/relationships/hyperlink" Target="consultantplus://offline/ref=E4206C16E5E0AE7652DB3A6E3A5DF5085E11243B5FDCB3EB8DD25DCEB797F9D57D702D54C3354ED8949E2D97B99448237F5345547D25D2D70B56E926D2q9H" TargetMode="External"/><Relationship Id="rId131" Type="http://schemas.openxmlformats.org/officeDocument/2006/relationships/theme" Target="theme/theme1.xml"/><Relationship Id="rId61" Type="http://schemas.openxmlformats.org/officeDocument/2006/relationships/hyperlink" Target="consultantplus://offline/ref=E4206C16E5E0AE7652DB3A6E3A5DF5085E11243B5FDEB5EE87D55DCEB797F9D57D702D54C3354ED8949E2D96BF9448237F5345547D25D2D70B56E926D2q9H" TargetMode="External"/><Relationship Id="rId82" Type="http://schemas.openxmlformats.org/officeDocument/2006/relationships/hyperlink" Target="consultantplus://offline/ref=E4206C16E5E0AE7652DB3A6E3A5DF5085E11243B5FDEB7EE8DD25DCEB797F9D57D702D54C3354ED8949E2D91BA9448237F5345547D25D2D70B56E926D2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19055</Words>
  <Characters>108619</Characters>
  <Application>Microsoft Office Word</Application>
  <DocSecurity>0</DocSecurity>
  <Lines>905</Lines>
  <Paragraphs>254</Paragraphs>
  <ScaleCrop>false</ScaleCrop>
  <Company/>
  <LinksUpToDate>false</LinksUpToDate>
  <CharactersWithSpaces>127420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Анастасия Анатольевна</dc:creator>
  <cp:lastModifiedBy>Леонтьева Анастасия Анатольевна</cp:lastModifiedBy>
  <cp:revision>2</cp:revision>
  <dcterms:created xsi:type="dcterms:W3CDTF">2022-05-04T07:42:00Z</dcterms:created>
  <dcterms:modified xsi:type="dcterms:W3CDTF">2022-05-04T07:45:00Z</dcterms:modified>
</cp:coreProperties>
</file>