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5D" w:rsidRDefault="00F138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F1385D" w:rsidRDefault="00F138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ПРАВИТЕЛЬСТВО УДМУРТСКОЙ РЕСПУБЛИКИ</w:t>
      </w:r>
    </w:p>
    <w:p w:rsidR="00F1385D" w:rsidRDefault="00F1385D">
      <w:pPr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F1385D" w:rsidRDefault="00F1385D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3256A8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 2022</w:t>
      </w:r>
      <w:r w:rsidRPr="00325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85D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F138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38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38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38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38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38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38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№ _____</w:t>
      </w:r>
    </w:p>
    <w:p w:rsidR="00F1385D" w:rsidRDefault="00F1385D">
      <w:pPr>
        <w:spacing w:after="0" w:line="2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spacing w:after="0" w:line="2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Ижевск</w:t>
      </w:r>
    </w:p>
    <w:p w:rsidR="00F1385D" w:rsidRDefault="00F1385D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pStyle w:val="ConsPlusTitle"/>
        <w:widowControl/>
        <w:spacing w:line="23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Правительства Удмуртской Республики от 27 апреля 2018 года № 157 «Об утверждении Порядка предоставления субсидий социально ориентированным некоммерческим организациям на реализацию проектов, мероприятий и участие в межрегиональных мероприятиях в сфере государственной национальной политики»</w:t>
      </w:r>
    </w:p>
    <w:p w:rsidR="00F1385D" w:rsidRDefault="00F1385D">
      <w:pPr>
        <w:pStyle w:val="ConsPlusNormal"/>
        <w:spacing w:line="23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spacing w:after="0" w:line="23" w:lineRule="atLeast"/>
        <w:ind w:firstLine="55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Удмуртской Республики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1385D" w:rsidRDefault="00F1385D">
      <w:pPr>
        <w:spacing w:after="0" w:line="23" w:lineRule="atLeast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Порядок предоставления субсидий социально ориентированным некоммерческим организациям на реализацию проектов, мероприятий и участие в межрегиональных мероприятиях в сфере государственной национальной политики, утвержденный постановлением Правительства Удмуртской Республики от 27 апреля 2018 года № 157 «Об утверждении Порядка предоставления субсидий социально ориентированным некоммерческим организациям на реализацию проектов, мероприятий и участие в межрегиональных мероприятиях в сфере государственной национальной политики», следующие изменения:</w:t>
      </w:r>
    </w:p>
    <w:p w:rsidR="00F1385D" w:rsidRDefault="00F1385D">
      <w:pPr>
        <w:spacing w:after="0" w:line="23" w:lineRule="atLeast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18 дополнить подпунктом 11 следующего содержания:</w:t>
      </w:r>
    </w:p>
    <w:p w:rsidR="00F1385D" w:rsidRDefault="00F1385D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«11) запрет на увеличение численности работников некоммерческих организаций и повышение оплаты их труда за счёт предоставленной субсидии.»</w:t>
      </w:r>
      <w:r w:rsidR="003256A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385D" w:rsidRDefault="00F1385D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spacing w:after="0" w:line="23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Правительства</w:t>
      </w:r>
    </w:p>
    <w:p w:rsidR="00F1385D" w:rsidRDefault="00F1385D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Удмуртской Республики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Я.В. Семенов</w:t>
      </w:r>
    </w:p>
    <w:p w:rsidR="00F1385D" w:rsidRDefault="00F1385D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pStyle w:val="a4"/>
        <w:spacing w:after="0" w:line="23" w:lineRule="atLeast"/>
        <w:ind w:right="-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вносит:</w:t>
      </w:r>
    </w:p>
    <w:p w:rsidR="00F1385D" w:rsidRDefault="00F1385D">
      <w:pPr>
        <w:spacing w:after="0" w:line="23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министр национальной политики </w:t>
      </w:r>
    </w:p>
    <w:p w:rsidR="00F1385D" w:rsidRDefault="00F1385D">
      <w:pPr>
        <w:tabs>
          <w:tab w:val="left" w:pos="7371"/>
        </w:tabs>
        <w:spacing w:after="0" w:line="23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Удмуртской Республики                                                                       Э.С. Петров</w:t>
      </w:r>
    </w:p>
    <w:p w:rsidR="00F1385D" w:rsidRDefault="00F1385D">
      <w:pPr>
        <w:tabs>
          <w:tab w:val="left" w:pos="7371"/>
        </w:tabs>
        <w:spacing w:after="0" w:line="23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1385D" w:rsidRPr="003256A8" w:rsidRDefault="00F1385D">
      <w:pPr>
        <w:spacing w:after="0" w:line="23" w:lineRule="atLeast"/>
        <w:jc w:val="both"/>
        <w:outlineLvl w:val="0"/>
        <w:rPr>
          <w:rFonts w:ascii="Times New Roman" w:hAnsi="Times New Roman" w:cs="Times New Roman"/>
          <w:color w:val="000000"/>
        </w:rPr>
      </w:pPr>
      <w:r w:rsidRPr="003256A8">
        <w:rPr>
          <w:rFonts w:ascii="Times New Roman" w:hAnsi="Times New Roman" w:cs="Times New Roman"/>
          <w:color w:val="000000"/>
        </w:rPr>
        <w:t xml:space="preserve">Разослать: </w:t>
      </w:r>
      <w:proofErr w:type="spellStart"/>
      <w:r w:rsidRPr="003256A8">
        <w:rPr>
          <w:rFonts w:ascii="Times New Roman" w:hAnsi="Times New Roman" w:cs="Times New Roman"/>
          <w:bCs/>
          <w:color w:val="000000"/>
        </w:rPr>
        <w:t>Миннац</w:t>
      </w:r>
      <w:proofErr w:type="spellEnd"/>
      <w:r w:rsidRPr="003256A8">
        <w:rPr>
          <w:rFonts w:ascii="Times New Roman" w:hAnsi="Times New Roman" w:cs="Times New Roman"/>
          <w:bCs/>
          <w:color w:val="000000"/>
        </w:rPr>
        <w:t xml:space="preserve"> УР, Минэкономики УР, Минфин УР</w:t>
      </w:r>
      <w:r w:rsidRPr="003256A8">
        <w:rPr>
          <w:rFonts w:ascii="Times New Roman" w:hAnsi="Times New Roman" w:cs="Times New Roman"/>
          <w:color w:val="000000"/>
        </w:rPr>
        <w:t xml:space="preserve">, ГКК УР, Управление Минюста России по УР, СПС, </w:t>
      </w:r>
      <w:r w:rsidRPr="003256A8">
        <w:rPr>
          <w:rFonts w:ascii="Times New Roman" w:hAnsi="Times New Roman" w:cs="Times New Roman"/>
          <w:color w:val="000000"/>
          <w:lang w:val="en-US"/>
        </w:rPr>
        <w:t>web</w:t>
      </w:r>
      <w:r w:rsidRPr="003256A8">
        <w:rPr>
          <w:rFonts w:ascii="Times New Roman" w:hAnsi="Times New Roman" w:cs="Times New Roman"/>
          <w:color w:val="000000"/>
        </w:rPr>
        <w:t>-сайт.</w:t>
      </w:r>
    </w:p>
    <w:p w:rsidR="00F1385D" w:rsidRDefault="00F1385D">
      <w:pPr>
        <w:spacing w:after="0" w:line="23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1385D">
      <w:headerReference w:type="default" r:id="rId7"/>
      <w:pgSz w:w="11906" w:h="16838"/>
      <w:pgMar w:top="1134" w:right="567" w:bottom="851" w:left="1701" w:header="567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3C" w:rsidRDefault="009C7C3C">
      <w:pPr>
        <w:spacing w:after="0" w:line="240" w:lineRule="auto"/>
      </w:pPr>
      <w:r>
        <w:separator/>
      </w:r>
    </w:p>
  </w:endnote>
  <w:endnote w:type="continuationSeparator" w:id="0">
    <w:p w:rsidR="009C7C3C" w:rsidRDefault="009C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3C" w:rsidRDefault="009C7C3C">
      <w:pPr>
        <w:spacing w:after="0" w:line="240" w:lineRule="auto"/>
      </w:pPr>
      <w:r>
        <w:separator/>
      </w:r>
    </w:p>
  </w:footnote>
  <w:footnote w:type="continuationSeparator" w:id="0">
    <w:p w:rsidR="009C7C3C" w:rsidRDefault="009C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5D" w:rsidRDefault="00F1385D">
    <w:pPr>
      <w:pStyle w:val="a7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</w:p>
  <w:p w:rsidR="00F1385D" w:rsidRDefault="00F1385D">
    <w:pPr>
      <w:pStyle w:val="a7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A8"/>
    <w:rsid w:val="003256A8"/>
    <w:rsid w:val="005C2C03"/>
    <w:rsid w:val="009C7C3C"/>
    <w:rsid w:val="00F1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Courier New"/>
      <w:b/>
      <w:sz w:val="16"/>
      <w:lang w:eastAsia="en-US"/>
    </w:rPr>
  </w:style>
  <w:style w:type="paragraph" w:styleId="a3">
    <w:name w:val="Body Text Indent"/>
    <w:basedOn w:val="a"/>
    <w:pPr>
      <w:spacing w:after="120"/>
      <w:ind w:left="283"/>
    </w:pPr>
  </w:style>
  <w:style w:type="paragraph" w:styleId="a4">
    <w:name w:val="Body Text"/>
    <w:basedOn w:val="a"/>
    <w:pPr>
      <w:spacing w:after="120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</w:rPr>
  </w:style>
  <w:style w:type="paragraph" w:styleId="a5">
    <w:name w:val="annotation text"/>
    <w:basedOn w:val="a"/>
    <w:pPr>
      <w:spacing w:line="240" w:lineRule="auto"/>
    </w:pPr>
    <w:rPr>
      <w:sz w:val="20"/>
      <w:szCs w:val="20"/>
    </w:r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qFormat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Рецензия1"/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rPr>
      <w:rFonts w:ascii="Times New Roman" w:hAnsi="Times New Roman"/>
      <w:sz w:val="20"/>
      <w:lang w:val="ru-RU" w:eastAsia="ru-RU"/>
    </w:rPr>
  </w:style>
  <w:style w:type="character" w:customStyle="1" w:styleId="ConsPlusNormal0">
    <w:name w:val="ConsPlusNormal Знак"/>
    <w:rPr>
      <w:rFonts w:ascii="Arial" w:hAnsi="Arial"/>
      <w:lang w:val="ru-RU" w:eastAsia="ru-RU"/>
    </w:rPr>
  </w:style>
  <w:style w:type="character" w:customStyle="1" w:styleId="aa">
    <w:name w:val="Основной текст с отступом Знак"/>
    <w:rPr>
      <w:rFonts w:ascii="Calibri" w:hAnsi="Calibri"/>
    </w:rPr>
  </w:style>
  <w:style w:type="character" w:customStyle="1" w:styleId="ab">
    <w:name w:val="Основной текст Знак"/>
    <w:rPr>
      <w:rFonts w:ascii="Calibri" w:hAnsi="Calibri"/>
    </w:rPr>
  </w:style>
  <w:style w:type="character" w:styleId="ac">
    <w:name w:val="annotation reference"/>
    <w:rPr>
      <w:sz w:val="16"/>
    </w:rPr>
  </w:style>
  <w:style w:type="character" w:customStyle="1" w:styleId="ad">
    <w:name w:val="Текст примечания Знак"/>
    <w:rPr>
      <w:rFonts w:ascii="Calibri" w:hAnsi="Calibri"/>
      <w:sz w:val="20"/>
    </w:rPr>
  </w:style>
  <w:style w:type="character" w:customStyle="1" w:styleId="ae">
    <w:name w:val="Текст выноски Знак"/>
    <w:rPr>
      <w:rFonts w:ascii="Tahoma" w:hAnsi="Tahoma"/>
      <w:sz w:val="16"/>
    </w:rPr>
  </w:style>
  <w:style w:type="character" w:customStyle="1" w:styleId="af">
    <w:name w:val="Верхний колонтитул Знак"/>
    <w:rPr>
      <w:rFonts w:ascii="Calibri" w:hAnsi="Calibri"/>
    </w:rPr>
  </w:style>
  <w:style w:type="character" w:customStyle="1" w:styleId="af0">
    <w:name w:val="Нижний колонтитул Знак"/>
    <w:rPr>
      <w:rFonts w:ascii="Calibri" w:hAnsi="Calibri"/>
    </w:rPr>
  </w:style>
  <w:style w:type="character" w:customStyle="1" w:styleId="apple-converted-space">
    <w:name w:val="apple-converted-space"/>
    <w:basedOn w:val="a0"/>
  </w:style>
  <w:style w:type="character" w:styleId="af1">
    <w:name w:val="Hyperlink"/>
    <w:rPr>
      <w:color w:val="0000FF"/>
      <w:u w:val="single"/>
    </w:rPr>
  </w:style>
  <w:style w:type="character" w:customStyle="1" w:styleId="searchresult">
    <w:name w:val="search_resul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Courier New"/>
      <w:b/>
      <w:sz w:val="16"/>
      <w:lang w:eastAsia="en-US"/>
    </w:rPr>
  </w:style>
  <w:style w:type="paragraph" w:styleId="a3">
    <w:name w:val="Body Text Indent"/>
    <w:basedOn w:val="a"/>
    <w:pPr>
      <w:spacing w:after="120"/>
      <w:ind w:left="283"/>
    </w:pPr>
  </w:style>
  <w:style w:type="paragraph" w:styleId="a4">
    <w:name w:val="Body Text"/>
    <w:basedOn w:val="a"/>
    <w:pPr>
      <w:spacing w:after="120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</w:rPr>
  </w:style>
  <w:style w:type="paragraph" w:styleId="a5">
    <w:name w:val="annotation text"/>
    <w:basedOn w:val="a"/>
    <w:pPr>
      <w:spacing w:line="240" w:lineRule="auto"/>
    </w:pPr>
    <w:rPr>
      <w:sz w:val="20"/>
      <w:szCs w:val="20"/>
    </w:r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qFormat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Рецензия1"/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rPr>
      <w:rFonts w:ascii="Times New Roman" w:hAnsi="Times New Roman"/>
      <w:sz w:val="20"/>
      <w:lang w:val="ru-RU" w:eastAsia="ru-RU"/>
    </w:rPr>
  </w:style>
  <w:style w:type="character" w:customStyle="1" w:styleId="ConsPlusNormal0">
    <w:name w:val="ConsPlusNormal Знак"/>
    <w:rPr>
      <w:rFonts w:ascii="Arial" w:hAnsi="Arial"/>
      <w:lang w:val="ru-RU" w:eastAsia="ru-RU"/>
    </w:rPr>
  </w:style>
  <w:style w:type="character" w:customStyle="1" w:styleId="aa">
    <w:name w:val="Основной текст с отступом Знак"/>
    <w:rPr>
      <w:rFonts w:ascii="Calibri" w:hAnsi="Calibri"/>
    </w:rPr>
  </w:style>
  <w:style w:type="character" w:customStyle="1" w:styleId="ab">
    <w:name w:val="Основной текст Знак"/>
    <w:rPr>
      <w:rFonts w:ascii="Calibri" w:hAnsi="Calibri"/>
    </w:rPr>
  </w:style>
  <w:style w:type="character" w:styleId="ac">
    <w:name w:val="annotation reference"/>
    <w:rPr>
      <w:sz w:val="16"/>
    </w:rPr>
  </w:style>
  <w:style w:type="character" w:customStyle="1" w:styleId="ad">
    <w:name w:val="Текст примечания Знак"/>
    <w:rPr>
      <w:rFonts w:ascii="Calibri" w:hAnsi="Calibri"/>
      <w:sz w:val="20"/>
    </w:rPr>
  </w:style>
  <w:style w:type="character" w:customStyle="1" w:styleId="ae">
    <w:name w:val="Текст выноски Знак"/>
    <w:rPr>
      <w:rFonts w:ascii="Tahoma" w:hAnsi="Tahoma"/>
      <w:sz w:val="16"/>
    </w:rPr>
  </w:style>
  <w:style w:type="character" w:customStyle="1" w:styleId="af">
    <w:name w:val="Верхний колонтитул Знак"/>
    <w:rPr>
      <w:rFonts w:ascii="Calibri" w:hAnsi="Calibri"/>
    </w:rPr>
  </w:style>
  <w:style w:type="character" w:customStyle="1" w:styleId="af0">
    <w:name w:val="Нижний колонтитул Знак"/>
    <w:rPr>
      <w:rFonts w:ascii="Calibri" w:hAnsi="Calibri"/>
    </w:rPr>
  </w:style>
  <w:style w:type="character" w:customStyle="1" w:styleId="apple-converted-space">
    <w:name w:val="apple-converted-space"/>
    <w:basedOn w:val="a0"/>
  </w:style>
  <w:style w:type="character" w:styleId="af1">
    <w:name w:val="Hyperlink"/>
    <w:rPr>
      <w:color w:val="0000FF"/>
      <w:u w:val="single"/>
    </w:rPr>
  </w:style>
  <w:style w:type="character" w:customStyle="1" w:styleId="searchresult">
    <w:name w:val="search_resul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Ushakov</dc:creator>
  <cp:lastModifiedBy>Попова Виктория Ивановна</cp:lastModifiedBy>
  <cp:revision>2</cp:revision>
  <cp:lastPrinted>2019-04-23T09:19:00Z</cp:lastPrinted>
  <dcterms:created xsi:type="dcterms:W3CDTF">2022-05-05T09:35:00Z</dcterms:created>
  <dcterms:modified xsi:type="dcterms:W3CDTF">2022-05-05T09:35:00Z</dcterms:modified>
</cp:coreProperties>
</file>