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TableGrid"/>
        <w:name w:val="Таблица1"/>
        <w:tabOrder w:val="0"/>
        <w:jc w:val="left"/>
        <w:tblInd w:w="0" w:type="dx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blHeader w:val="0"/>
          <w:cantSplit w:val="0"/>
          <w:trHeight w:val="0" w:hRule="auto"/>
        </w:trPr>
        <w:tc>
          <w:tcPr>
            <w:tcW w:w="467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365423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СОГЛАСОВАНО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Заместитель Главы Администрации города Ижевска по социальной политике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______________________Д.А. Чистяков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«_____»_____________________2022г.</w:t>
            </w:r>
          </w:p>
        </w:tc>
        <w:tc>
          <w:tcPr>
            <w:tcW w:w="4673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365423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УТВЕРЖДЕНО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Президент Некоммерческой организации – Фонд «Культурный Капитал Ижевска»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 Т.Ф. Юмина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«___» ____________________ 2022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7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365423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СОГЛАСОВАНО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Начальник Управления образования Администрации города Ижевска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______________________Н.А. Гвоздкова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«_____»_____________________2022г.</w:t>
            </w:r>
          </w:p>
        </w:tc>
        <w:tc>
          <w:tcPr>
            <w:tcW w:w="4673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365423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СОГЛАСОВАНО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Начальник Управления по культуре и туризму Администрации города Ижевска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______________________Т.Р. Шитова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«_____»_____________________2022г.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</w:t>
      </w: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семейного творчества «</w:t>
      </w:r>
      <w:r>
        <w:rPr>
          <w:rFonts w:ascii="Times New Roman" w:hAnsi="Times New Roman" w:cs="Times New Roman"/>
          <w:b/>
          <w:sz w:val="28"/>
          <w:szCs w:val="28"/>
        </w:rPr>
        <w:t>Выжы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Учредители и организаторы фестиваля:</w:t>
      </w:r>
    </w:p>
    <w:p>
      <w:pPr>
        <w:pStyle w:val="para1"/>
        <w:numPr>
          <w:ilvl w:val="0"/>
          <w:numId w:val="19"/>
        </w:numPr>
        <w:ind w:left="720" w:hanging="36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Администрация города Ижевска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numPr>
          <w:ilvl w:val="0"/>
          <w:numId w:val="19"/>
        </w:numPr>
        <w:ind w:left="720" w:hanging="36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города Ижевска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numPr>
          <w:ilvl w:val="0"/>
          <w:numId w:val="19"/>
        </w:numPr>
        <w:ind w:left="720" w:hanging="36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Управление по культуре и туризму Администрации города Ижевска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numPr>
          <w:ilvl w:val="0"/>
          <w:numId w:val="19"/>
        </w:numPr>
        <w:ind w:left="720" w:hanging="36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- Фонд «Культурный Капитал Ижевска»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 фестиваля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>
      <w:pPr>
        <w:pStyle w:val="para1"/>
        <w:numPr>
          <w:ilvl w:val="0"/>
          <w:numId w:val="11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стимулирование творческой и социальной активности семей, проживающих в городских условиях; сохранение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самобытности, культуры,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духовно-нравственных ценностей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традиций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семейного творчества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языка удмуртского народа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pStyle w:val="para1"/>
        <w:numPr>
          <w:ilvl w:val="0"/>
          <w:numId w:val="11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Вовлечение семьи в активную общественную и культурную деятельность.</w:t>
      </w:r>
    </w:p>
    <w:p>
      <w:pPr>
        <w:pStyle w:val="para1"/>
        <w:numPr>
          <w:ilvl w:val="0"/>
          <w:numId w:val="11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семейного художественного творчества, стимулирование семейных творческих связей, поддержка семейных этнокультурных традиций.</w:t>
      </w:r>
    </w:p>
    <w:p>
      <w:pPr>
        <w:pStyle w:val="para1"/>
        <w:numPr>
          <w:ilvl w:val="0"/>
          <w:numId w:val="11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Повышение роли семейного творчества в эстетическом и нравственном воспитании подрастающего поколения.</w:t>
      </w:r>
    </w:p>
    <w:p>
      <w:pPr>
        <w:pStyle w:val="para1"/>
        <w:numPr>
          <w:ilvl w:val="0"/>
          <w:numId w:val="11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Популяризация достижений в области семейного творчества, развитие и распространение новых форм организации семейного досуга.</w:t>
      </w:r>
    </w:p>
    <w:p>
      <w:pPr>
        <w:pStyle w:val="para1"/>
        <w:numPr>
          <w:ilvl w:val="0"/>
          <w:numId w:val="11"/>
        </w:numPr>
        <w:ind w:left="720" w:hanging="36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fill="ffffff"/>
        </w:rPr>
        <w:t>охранение языковой среды в условиях города.</w:t>
      </w:r>
      <w:r>
        <w:rPr>
          <w:rFonts w:ascii="Times New Roman" w:hAnsi="Times New Roman" w:cs="Times New Roman"/>
          <w:sz w:val="28"/>
          <w:szCs w:val="28"/>
          <w:shd w:val="clear" w:fill="ffffff"/>
        </w:rPr>
      </w:r>
    </w:p>
    <w:p>
      <w:pPr>
        <w:pStyle w:val="para1"/>
        <w:numPr>
          <w:ilvl w:val="0"/>
          <w:numId w:val="7"/>
        </w:numPr>
        <w:ind w:left="720" w:hanging="360"/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Участники фестиваля</w:t>
      </w:r>
    </w:p>
    <w:p>
      <w:pPr>
        <w:pStyle w:val="para1"/>
        <w:ind w:left="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Фестивале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семейно-творческие</w:t>
      </w:r>
      <w:r>
        <w:rPr>
          <w:rFonts w:ascii="Times New Roman" w:hAnsi="Times New Roman" w:cs="Times New Roman"/>
          <w:sz w:val="28"/>
          <w:szCs w:val="28"/>
        </w:rPr>
        <w:t xml:space="preserve"> коллективы и исполнители</w:t>
      </w:r>
      <w:r>
        <w:rPr>
          <w:rFonts w:ascii="Times New Roman" w:hAnsi="Times New Roman" w:cs="Times New Roman"/>
          <w:sz w:val="28"/>
          <w:szCs w:val="28"/>
        </w:rPr>
        <w:t>, классные детско-родительские коллективы, семейно-родственные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(многосемейные коллективы) и состоящие из нескольких родственных поколений (семейные династии) образовательных организаций города Ижевска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зависимо от их национальной принадлежности и возраста.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3. Содержание фестиваля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3.1. Фестиваль проводится по следующим номинациям: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20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«Жингрес кырӟан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- вокальное творчество (академическое, народное, эстрадное)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20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«Эктон» - хореография (народная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эстрадн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современн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20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«Крезьгур инструментъёсын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шудон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- инструментальное исполнительство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20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«Театр» - театрализованные сценки, разговорный жанр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20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«Этномода» - дефиле (новый взгляд на традиционные национальные костюмы и украшения, выполненные членами семьи)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 Порядок проведения фестиваля: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3.2.1. I-й этап отборочный, заочный по видео материалам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– с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октября по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октября 2022 г.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3.2.2.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представленных материалов членами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экспертной комиссии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будет определен состав участников II этапа фестиваля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30 октября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2022 г.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направлено официальное приглашение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для участия в финале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3.2.3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II-й этап – Городской фестиваль семейного творчества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Выжы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гур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 будет проводит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ноябр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2022 года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4. Условия участия в фестивале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4.1. Для участия в Фестивал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участникам необходимо направить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аявку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видеозапись выступления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1) на электронный адрес организаторов Фестиваля: </w:t>
      </w:r>
      <w:hyperlink r:id="rId8" w:history="1">
        <w:r>
          <w:rPr>
            <w:rStyle w:val="char1"/>
            <w:rFonts w:ascii="Times New Roman" w:hAnsi="Times New Roman" w:eastAsia="Times New Roman" w:cs="Times New Roman"/>
            <w:sz w:val="28"/>
            <w:szCs w:val="28"/>
            <w:lang w:eastAsia="ru-ru"/>
          </w:rPr>
          <w:t>yuminatf@gmail.com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4.2. Требования к видео материалам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этапа отбора номеров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18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запись фрагмента или полного концертного номера,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объёмом не более 5 минут в каждой номинации.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18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оставляем за участником право самостоятельно оценить допустимость съемки в качестве отборочного материала, на оценку экспертного совета данный критерий влиять не будет.</w:t>
      </w:r>
    </w:p>
    <w:p>
      <w:pPr>
        <w:pStyle w:val="para1"/>
        <w:numPr>
          <w:ilvl w:val="0"/>
          <w:numId w:val="18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размещенные на любых облачных хранилищах типа Облако.мейл, ЯндексДиск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GoogleДиск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аналогах, 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лавный критерий - доступность материала.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18"/>
        </w:numPr>
        <w:ind w:left="720" w:hanging="360"/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все иные критерии, в частности: срок, съемка в костюмах, непременно на сцене - СМЯГЧЕНЫ, но при этом рекомендуем придерживаться сценической культуры и подачи конкурсного материала даже в домашних условиях по данному канону.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4.3 Участники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прошедшие отбор,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представляют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номер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очном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продолжительностью не более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минут,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кроме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номинации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Театр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Театрализованные сценки по регламенту не должны превышать 10 минут.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4.4. Участники фестиваля дают свое согласие на обработку персональных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данных: фамилии, имени, отчества, года рождения, адресов электронной почты,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сведений о профе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указанных в Заявке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4.5. От одного творческого коллектива или участника должна быть одна работа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(заявка).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Для участия в разных номинациях заполняются отдельные заявки на каждую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para1"/>
        <w:numPr>
          <w:ilvl w:val="0"/>
          <w:numId w:val="13"/>
        </w:numPr>
        <w:ind w:left="720" w:hanging="36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Финансовые условия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para1"/>
        <w:numPr>
          <w:ilvl w:val="1"/>
          <w:numId w:val="13"/>
        </w:numPr>
        <w:ind w:left="0" w:firstLine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в Фестивале бесплатное. </w:t>
      </w:r>
    </w:p>
    <w:p>
      <w:pPr>
        <w:pStyle w:val="para1"/>
        <w:numPr>
          <w:ilvl w:val="1"/>
          <w:numId w:val="13"/>
        </w:numPr>
        <w:ind w:left="0" w:firstLine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Спонсором, партнёром или меценатом Фестиваля может быть любая организация или частное лицо, поддерживающие его цели и задачи, принимающая участие в его финансировании, организации и проведении.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6. Система оценки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и награждение участников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6.1. Выступления участников оцениваются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следующим критериям: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творческий подход;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художественная выразительность;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оригинальность исполнения;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сценическая культура выступления;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новизна художественного решения.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6.2. Во время проведения Фестиваля будут определены победители в каждой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оминации. Все участники Фестиваля семейного творчества награждаются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дипломами участника, победители фестиваля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дипломами лауреатов.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6.3. Информация об итогах участников фестиваля размещаются 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официальном сайте организатора конкурса и на иных официальных источниках.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Учредители фестиваля оставляет за собой право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корректировать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программу фестиваля в процессе поступления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заявок.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7. Экспертная комиссия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7.1. Экспертную комиссию создаёт оргкомитет фестиваля.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7.2. В состав экспертной комиссии входят Народные и заслуженные артисты, ведущие специалисты культуры и искусства, преподаватели учреждений профессионального образования Удмуртской Республики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para1"/>
        <w:numPr>
          <w:ilvl w:val="0"/>
          <w:numId w:val="12"/>
        </w:numPr>
        <w:ind w:left="720" w:hanging="36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Оргкомитет Фестиваля </w:t>
      </w:r>
    </w:p>
    <w:p>
      <w:pPr>
        <w:pStyle w:val="para1"/>
        <w:numPr>
          <w:ilvl w:val="1"/>
          <w:numId w:val="12"/>
        </w:numPr>
        <w:ind w:left="0" w:firstLine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Организационные вопросы подготовки и проведения Фестиваля осуществляются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Оргкомитет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Контакты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Юмина Татьяна Федоровна, тел. 89043181429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8" w:history="1">
        <w:r>
          <w:rPr>
            <w:rStyle w:val="char1"/>
            <w:rFonts w:ascii="Times New Roman" w:hAnsi="Times New Roman" w:eastAsia="Times New Roman" w:cs="Times New Roman"/>
            <w:sz w:val="28"/>
            <w:szCs w:val="28"/>
            <w:lang w:eastAsia="ru-ru"/>
          </w:rPr>
          <w:t>yuminatf@gmail.com</w:t>
        </w:r>
      </w:hyperlink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Хабибуллина Екатерина Анатольевна, тел. 89068977929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hyperlink r:id="rId9" w:history="1">
        <w:r>
          <w:rPr>
            <w:rStyle w:val="char1"/>
            <w:rFonts w:ascii="Times New Roman" w:hAnsi="Times New Roman" w:eastAsia="Times New Roman" w:cs="Times New Roman"/>
            <w:sz w:val="28"/>
            <w:szCs w:val="28"/>
            <w:lang w:val="en-us" w:eastAsia="ru-ru"/>
          </w:rPr>
          <w:t>hekrus@gmail.com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  <w:t xml:space="preserve">Заявка* на участие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  <w:t>в Городском фестивале семейного творчества «Выжы гур»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Образовательное учреждение, район: ______________________________________________________________________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Номинация: _______________________________________________________________________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ФИО участника (участников) с указанием родства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tbl>
      <w:tblPr>
        <w:tblStyle w:val="TableGrid"/>
        <w:name w:val="Таблица2"/>
        <w:tabOrder w:val="0"/>
        <w:jc w:val="left"/>
        <w:tblInd w:w="-289" w:type="dxa"/>
        <w:tblW w:w="9634" w:type="dxa"/>
        <w:tblLook w:val="04A0" w:firstRow="1" w:lastRow="0" w:firstColumn="1" w:lastColumn="0" w:noHBand="0" w:noVBand="1"/>
      </w:tblPr>
      <w:tblGrid>
        <w:gridCol w:w="458"/>
        <w:gridCol w:w="7056"/>
        <w:gridCol w:w="2120"/>
      </w:tblGrid>
      <w:tr>
        <w:trPr>
          <w:tblHeader w:val="0"/>
          <w:cantSplit w:val="0"/>
          <w:trHeight w:val="0" w:hRule="auto"/>
        </w:trPr>
        <w:tc>
          <w:tcPr>
            <w:tcW w:w="458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056" w:type="dxa"/>
            <w:tmTcPr id="1663654239" protected="0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ФИО участника/участников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  <w:t>с указанием родства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2120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возраст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8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7056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2120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8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7056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2120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8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7056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2120" w:type="dxa"/>
            <w:tmTcPr id="1663654239" protected="0"/>
          </w:tcPr>
          <w:p>
            <w:pPr>
              <w:pStyle w:val="para1"/>
              <w:ind w:left="0"/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r>
          </w:p>
        </w:tc>
      </w:tr>
    </w:tbl>
    <w:p>
      <w:pPr>
        <w:pStyle w:val="para1"/>
        <w:ind w:left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Класс: _______________________________________________________________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Телефон руководителя творческого коллектива_____________________________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val="en-us" w:eastAsia="ru-ru"/>
        </w:rPr>
        <w:t>E</w:t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 xml:space="preserve"> руководителя творческого коллектива________________________________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p>
      <w:pPr>
        <w:pStyle w:val="para1"/>
        <w:numPr>
          <w:ilvl w:val="0"/>
          <w:numId w:val="14"/>
        </w:numPr>
        <w:ind w:left="0" w:firstLine="0"/>
        <w:spacing w:after="0" w:line="3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Ссылка на видео (если видео в Интернете)_</w:t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_________________________________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 xml:space="preserve">Даю согласие на обработку персональных данных </w:t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  <w:t>_______________________/____________/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ru-ru"/>
        </w:rPr>
      </w:r>
    </w:p>
    <w:p>
      <w:pPr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*Заявка высылается отдельным файлом </w:t>
      </w:r>
      <w:r>
        <w:rPr>
          <w:rFonts w:ascii="Times New Roman" w:hAnsi="Times New Roman" w:cs="Times New Roman"/>
        </w:rPr>
        <w:t xml:space="preserve">в программе </w:t>
      </w:r>
      <w:r>
        <w:rPr>
          <w:rFonts w:ascii="Times New Roman" w:hAnsi="Times New Roman" w:cs="Times New Roman"/>
          <w:lang w:val="en-us"/>
        </w:rPr>
        <w:t>Microsoft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вместе </w:t>
      </w:r>
      <w:r>
        <w:rPr>
          <w:rFonts w:ascii="Times New Roman" w:hAnsi="Times New Roman" w:cs="Times New Roman"/>
        </w:rPr>
        <w:t xml:space="preserve">с видео </w:t>
      </w:r>
      <w:r>
        <w:rPr>
          <w:rFonts w:ascii="Times New Roman" w:hAnsi="Times New Roman" w:cs="Times New Roman"/>
        </w:rPr>
        <w:t>выступления.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названии письма указать тему:</w:t>
      </w:r>
      <w:r>
        <w:rPr>
          <w:rFonts w:ascii="Times New Roman" w:hAnsi="Times New Roman" w:cs="Times New Roman"/>
        </w:rPr>
        <w:t xml:space="preserve"> Фестиваль «</w:t>
      </w:r>
      <w:r>
        <w:rPr>
          <w:rFonts w:ascii="Times New Roman" w:hAnsi="Times New Roman" w:cs="Times New Roman"/>
        </w:rPr>
        <w:t>Выжы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гур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</w:r>
    </w:p>
    <w:p>
      <w:pPr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568" w:right="850" w:bottom="709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3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5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2"/>
      <w:numFmt w:val="decimal"/>
      <w:suff w:val="tab"/>
      <w:lvlText w:val="%1"/>
      <w:lvlJc w:val="left"/>
      <w:pPr>
        <w:ind w:left="0" w:hanging="0"/>
      </w:pPr>
    </w:lvl>
    <w:lvl w:ilvl="1">
      <w:start w:val="2"/>
      <w:numFmt w:val="decimal"/>
      <w:suff w:val="tab"/>
      <w:lvlText w:val="%1.%2"/>
      <w:lvlJc w:val="left"/>
      <w:pPr>
        <w:ind w:left="360" w:hanging="0"/>
      </w:pPr>
    </w:lvl>
    <w:lvl w:ilvl="2">
      <w:start w:val="1"/>
      <w:numFmt w:val="decimal"/>
      <w:suff w:val="tab"/>
      <w:lvlText w:val="%1.%2.%3"/>
      <w:lvlJc w:val="left"/>
      <w:pPr>
        <w:ind w:left="720" w:hanging="0"/>
      </w:pPr>
    </w:lvl>
    <w:lvl w:ilvl="3">
      <w:start w:val="1"/>
      <w:numFmt w:val="decimal"/>
      <w:suff w:val="tab"/>
      <w:lvlText w:val="%1.%2.%3.%4"/>
      <w:lvlJc w:val="left"/>
      <w:pPr>
        <w:ind w:left="1080" w:hanging="0"/>
      </w:pPr>
    </w:lvl>
    <w:lvl w:ilvl="4">
      <w:start w:val="1"/>
      <w:numFmt w:val="decimal"/>
      <w:suff w:val="tab"/>
      <w:lvlText w:val="%1.%2.%3.%4.%5"/>
      <w:lvlJc w:val="left"/>
      <w:pPr>
        <w:ind w:left="1440" w:hanging="0"/>
      </w:pPr>
    </w:lvl>
    <w:lvl w:ilvl="5">
      <w:start w:val="1"/>
      <w:numFmt w:val="decimal"/>
      <w:suff w:val="tab"/>
      <w:lvlText w:val="%1.%2.%3.%4.%5.%6"/>
      <w:lvlJc w:val="left"/>
      <w:pPr>
        <w:ind w:left="1800" w:hanging="0"/>
      </w:pPr>
    </w:lvl>
    <w:lvl w:ilvl="6">
      <w:start w:val="1"/>
      <w:numFmt w:val="decimal"/>
      <w:suff w:val="tab"/>
      <w:lvlText w:val="%1.%2.%3.%4.%5.%6.%7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2880" w:hanging="0"/>
      </w:pPr>
    </w:lvl>
  </w:abstractNum>
  <w:abstractNum w:abstractNumId="4">
    <w:multiLevelType w:val="hybridMultilevel"/>
    <w:name w:val="Нумерованный список 4"/>
    <w:lvl w:ilvl="0">
      <w:start w:val="3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720" w:hanging="0"/>
      </w:pPr>
    </w:lvl>
    <w:lvl w:ilvl="4">
      <w:start w:val="1"/>
      <w:numFmt w:val="decimal"/>
      <w:suff w:val="tab"/>
      <w:lvlText w:val="%1.%2.%3.%4.%5."/>
      <w:lvlJc w:val="left"/>
      <w:pPr>
        <w:ind w:left="720" w:hanging="0"/>
      </w:pPr>
    </w:lvl>
    <w:lvl w:ilvl="5">
      <w:start w:val="1"/>
      <w:numFmt w:val="decimal"/>
      <w:suff w:val="tab"/>
      <w:lvlText w:val="%1.%2.%3.%4.%5.%6."/>
      <w:lvlJc w:val="left"/>
      <w:pPr>
        <w:ind w:left="720" w:hanging="0"/>
      </w:pPr>
    </w:lvl>
    <w:lvl w:ilvl="6">
      <w:start w:val="1"/>
      <w:numFmt w:val="decimal"/>
      <w:suff w:val="tab"/>
      <w:lvlText w:val="%1.%2.%3.%4.%5.%6.%7."/>
      <w:lvlJc w:val="left"/>
      <w:pPr>
        <w:ind w:left="720" w:hanging="0"/>
      </w:pPr>
    </w:lvl>
    <w:lvl w:ilvl="7">
      <w:start w:val="1"/>
      <w:numFmt w:val="decimal"/>
      <w:suff w:val="tab"/>
      <w:lvlText w:val="%1.%2.%3.%4.%5.%6.%7.%8."/>
      <w:lvlJc w:val="left"/>
      <w:pPr>
        <w:ind w:left="7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2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2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360" w:hanging="0"/>
      </w:pPr>
      <w:rPr>
        <w:rFonts w:ascii="Times New Roman" w:hAnsi="Times New Roman" w:eastAsia="Calibri" w:cs="Times New Roman"/>
      </w:r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start w:val="1"/>
      <w:numFmt w:val="decimal"/>
      <w:suff w:val="tab"/>
      <w:lvlText w:val="%1.%2.%3.%4."/>
      <w:lvlJc w:val="left"/>
      <w:pPr>
        <w:ind w:left="360" w:hanging="0"/>
      </w:p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9">
    <w:multiLevelType w:val="hybridMultilevel"/>
    <w:name w:val="Нумерованный список 9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360" w:hanging="0"/>
      </w:pPr>
    </w:lvl>
    <w:lvl w:ilvl="2">
      <w:start w:val="2"/>
      <w:numFmt w:val="decimal"/>
      <w:suff w:val="tab"/>
      <w:lvlText w:val="%1.%2.%3."/>
      <w:lvlJc w:val="left"/>
      <w:pPr>
        <w:ind w:left="4395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start w:val="8"/>
      <w:numFmt w:val="decimal"/>
      <w:suff w:val="tab"/>
      <w:lvlText w:val="%1."/>
      <w:lvlJc w:val="left"/>
      <w:pPr>
        <w:ind w:left="360" w:hanging="0"/>
      </w:pPr>
      <w:rPr>
        <w:rFonts w:eastAsia="Times New Roman"/>
        <w:color w:val="000000"/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start w:val="1"/>
      <w:numFmt w:val="decimal"/>
      <w:suff w:val="tab"/>
      <w:lvlText w:val="%1.%2.%3.%4."/>
      <w:lvlJc w:val="left"/>
      <w:pPr>
        <w:ind w:left="360" w:hanging="0"/>
      </w:p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13">
    <w:multiLevelType w:val="hybridMultilevel"/>
    <w:name w:val="Нумерованный список 13"/>
    <w:lvl w:ilvl="0">
      <w:start w:val="5"/>
      <w:numFmt w:val="decimal"/>
      <w:suff w:val="tab"/>
      <w:lvlText w:val="%1."/>
      <w:lvlJc w:val="left"/>
      <w:pPr>
        <w:ind w:left="360" w:hanging="0"/>
      </w:pPr>
      <w:rPr>
        <w:rFonts w:eastAsia="Times New Roman"/>
        <w:color w:val="000000"/>
      </w:rPr>
    </w:lvl>
    <w:lvl w:ilvl="1">
      <w:start w:val="1"/>
      <w:numFmt w:val="decimal"/>
      <w:suff w:val="tab"/>
      <w:lvlText w:val="%1.%2"/>
      <w:lvlJc w:val="left"/>
      <w:pPr>
        <w:ind w:left="360" w:hanging="0"/>
      </w:pPr>
    </w:lvl>
    <w:lvl w:ilvl="2">
      <w:start w:val="1"/>
      <w:numFmt w:val="decimal"/>
      <w:suff w:val="tab"/>
      <w:lvlText w:val="%1.%2.%3"/>
      <w:lvlJc w:val="left"/>
      <w:pPr>
        <w:ind w:left="360" w:hanging="0"/>
      </w:pPr>
    </w:lvl>
    <w:lvl w:ilvl="3">
      <w:start w:val="1"/>
      <w:numFmt w:val="decimal"/>
      <w:suff w:val="tab"/>
      <w:lvlText w:val="%1.%2.%3.%4"/>
      <w:lvlJc w:val="left"/>
      <w:pPr>
        <w:ind w:left="360" w:hanging="0"/>
      </w:pPr>
    </w:lvl>
    <w:lvl w:ilvl="4">
      <w:start w:val="1"/>
      <w:numFmt w:val="decimal"/>
      <w:suff w:val="tab"/>
      <w:lvlText w:val="%1.%2.%3.%4.%5"/>
      <w:lvlJc w:val="left"/>
      <w:pPr>
        <w:ind w:left="360" w:hanging="0"/>
      </w:pPr>
    </w:lvl>
    <w:lvl w:ilvl="5">
      <w:start w:val="1"/>
      <w:numFmt w:val="decimal"/>
      <w:suff w:val="tab"/>
      <w:lvlText w:val="%1.%2.%3.%4.%5.%6"/>
      <w:lvlJc w:val="left"/>
      <w:pPr>
        <w:ind w:left="360" w:hanging="0"/>
      </w:pPr>
    </w:lvl>
    <w:lvl w:ilvl="6">
      <w:start w:val="1"/>
      <w:numFmt w:val="decimal"/>
      <w:suff w:val="tab"/>
      <w:lvlText w:val="%1.%2.%3.%4.%5.%6.%7"/>
      <w:lvlJc w:val="left"/>
      <w:pPr>
        <w:ind w:left="360" w:hanging="0"/>
      </w:pPr>
    </w:lvl>
    <w:lvl w:ilvl="7">
      <w:start w:val="1"/>
      <w:numFmt w:val="decimal"/>
      <w:suff w:val="tab"/>
      <w:lvlText w:val="%1.%2.%3.%4.%5.%6.%7.%8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360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Нумерованный список 16"/>
    <w:lvl w:ilvl="0">
      <w:start w:val="6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720" w:hanging="0"/>
      </w:pPr>
    </w:lvl>
    <w:lvl w:ilvl="4">
      <w:start w:val="1"/>
      <w:numFmt w:val="decimal"/>
      <w:suff w:val="tab"/>
      <w:lvlText w:val="%1.%2.%3.%4.%5."/>
      <w:lvlJc w:val="left"/>
      <w:pPr>
        <w:ind w:left="720" w:hanging="0"/>
      </w:pPr>
    </w:lvl>
    <w:lvl w:ilvl="5">
      <w:start w:val="1"/>
      <w:numFmt w:val="decimal"/>
      <w:suff w:val="tab"/>
      <w:lvlText w:val="%1.%2.%3.%4.%5.%6."/>
      <w:lvlJc w:val="left"/>
      <w:pPr>
        <w:ind w:left="720" w:hanging="0"/>
      </w:pPr>
    </w:lvl>
    <w:lvl w:ilvl="6">
      <w:start w:val="1"/>
      <w:numFmt w:val="decimal"/>
      <w:suff w:val="tab"/>
      <w:lvlText w:val="%1.%2.%3.%4.%5.%6.%7."/>
      <w:lvlJc w:val="left"/>
      <w:pPr>
        <w:ind w:left="720" w:hanging="0"/>
      </w:pPr>
    </w:lvl>
    <w:lvl w:ilvl="7">
      <w:start w:val="1"/>
      <w:numFmt w:val="decimal"/>
      <w:suff w:val="tab"/>
      <w:lvlText w:val="%1.%2.%3.%4.%5.%6.%7.%8."/>
      <w:lvlJc w:val="left"/>
      <w:pPr>
        <w:ind w:left="7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720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Нумерованный список 1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0"/>
    <w:tmLastPosCaret>
      <w:tmLastPosPgfIdx w:val="34"/>
      <w:tmLastPosIdx w:val="5"/>
    </w:tmLastPosCaret>
    <w:tmLastPosAnchor>
      <w:tmLastPosPgfIdx w:val="34"/>
      <w:tmLastPosIdx w:val="175"/>
    </w:tmLastPosAnchor>
    <w:tmLastPosTblRect w:left="0" w:top="0" w:right="0" w:bottom="0"/>
  </w:tmLastPos>
  <w:tmAppRevision w:date="1663654239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yuminatf@gmail.com" TargetMode="External"/><Relationship Id="rId9" Type="http://schemas.openxmlformats.org/officeDocument/2006/relationships/hyperlink" Target="mailto:hekr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/>
  <cp:revision>4</cp:revision>
  <dcterms:created xsi:type="dcterms:W3CDTF">2022-09-06T15:38:00Z</dcterms:created>
  <dcterms:modified xsi:type="dcterms:W3CDTF">2022-09-20T06:10:39Z</dcterms:modified>
</cp:coreProperties>
</file>