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tbl>
      <w:tblPr>
        <w:tblStyle w:val="NormalTable"/>
        <w:name w:val="Таблица1"/>
        <w:tabOrder w:val="0"/>
        <w:jc w:val="left"/>
        <w:tblInd w:w="0" w:type="dxa"/>
        <w:tblW w:w="9571" w:type="dxa"/>
        <w:tblLook w:val="04A0" w:firstRow="1" w:lastRow="0" w:firstColumn="1" w:lastColumn="0" w:noHBand="0" w:noVBand="1"/>
      </w:tblPr>
      <w:tblGrid>
        <w:gridCol w:w="3145"/>
        <w:gridCol w:w="102"/>
        <w:gridCol w:w="3077"/>
        <w:gridCol w:w="3247"/>
      </w:tblGrid>
      <w:tr>
        <w:trPr>
          <w:tblHeader/>
          <w:cantSplit/>
          <w:trHeight w:val="0" w:hRule="auto"/>
        </w:trPr>
        <w:tc>
          <w:tcPr>
            <w:tcW w:w="3145" w:type="dxa"/>
            <w:tmTcPr id="1669695883" protected="0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Главы муниципального образования «Муниципальный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 Сюмсинский район УР»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________А. А. Альматов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 2022 г.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о. директора БУ УР «Дом Дружбы народов»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________Т. П. Федорова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 2022 г.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179" w:type="dxa"/>
            <w:gridSpan w:val="2"/>
            <w:tmTcPr id="1669695883" protected="0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Министр национальной политики Удмуртской Республики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_______Э.С. Петров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 2022 г.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ОО «Общество русской культуры»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________В. Э. Тюльпин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 2022 г.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247" w:type="dxa"/>
            <w:tmTcPr id="1669695883" protected="0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Министр культуры Удмуртской Республики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________В.М.Соловьев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 2022 г.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247" w:type="dxa"/>
            <w:gridSpan w:val="2"/>
            <w:tmTcPr id="1669695883" protected="0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 Республиканского  праздника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Масленица идет  - блины да ягоды несет!»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Стратегии государственной национальной политики Российской Федерации до  в Удмуртской Республике, государственной программы Удмуртской Республики «Этносоциальное  развитие и гармонизация межэтнических отношений», совершенствования условий, направленных на сохранение, изучение и развитие русской культуры, обеспечение этнополитической стабильности в Удмуртской Республике и Российской Федерации 26 февраля 2023 года в селе Сюмси </w:t>
      </w:r>
      <w:r>
        <w:rPr>
          <w:rFonts w:ascii="Times New Roman" w:hAnsi="Times New Roman" w:cs="Times New Roman"/>
          <w:sz w:val="24"/>
          <w:szCs w:val="24"/>
        </w:rPr>
        <w:t>Сюмсинского</w:t>
      </w:r>
      <w:r>
        <w:rPr>
          <w:rFonts w:ascii="Times New Roman" w:hAnsi="Times New Roman" w:cs="Times New Roman"/>
          <w:sz w:val="24"/>
          <w:szCs w:val="24"/>
        </w:rPr>
        <w:t xml:space="preserve">  района пройдет Республиканский  праздник  « Масленица иде</w:t>
      </w:r>
      <w:r>
        <w:rPr>
          <w:rFonts w:ascii="Times New Roman" w:hAnsi="Times New Roman" w:cs="Times New Roman"/>
          <w:sz w:val="24"/>
          <w:szCs w:val="24"/>
        </w:rPr>
        <w:t>т – блины да ягоды несет</w:t>
      </w:r>
      <w:r>
        <w:rPr>
          <w:rFonts w:ascii="Times New Roman" w:hAnsi="Times New Roman" w:cs="Times New Roman"/>
          <w:sz w:val="24"/>
          <w:szCs w:val="24"/>
        </w:rPr>
        <w:t>!» (дал</w:t>
      </w:r>
      <w:r>
        <w:rPr>
          <w:rFonts w:ascii="Times New Roman" w:hAnsi="Times New Roman" w:cs="Times New Roman"/>
          <w:sz w:val="24"/>
          <w:szCs w:val="24"/>
        </w:rPr>
        <w:t>ее – Масленица).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Масленица</w:t>
      </w:r>
      <w:r>
        <w:rPr>
          <w:rFonts w:ascii="Times New Roman" w:hAnsi="Times New Roman" w:cs="Times New Roman"/>
          <w:sz w:val="24"/>
          <w:szCs w:val="24"/>
        </w:rPr>
        <w:t xml:space="preserve"> – один из самых веселых праздников в году, который широко отмечается по всей России. Он отражает вековые традиции, бережно хранимые и передаваемые из поколения в поколение. Это праздник с хороводами, песнями, плясками, играми, посвященный прощанию с зимой и встрече весны. </w:t>
      </w:r>
    </w:p>
    <w:p>
      <w:pPr>
        <w:ind w:firstLine="85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концепция праздника - </w:t>
      </w:r>
      <w:r>
        <w:rPr>
          <w:rFonts w:ascii="Times New Roman" w:hAnsi="Times New Roman" w:cs="Times New Roman"/>
          <w:b/>
          <w:sz w:val="24"/>
          <w:szCs w:val="24"/>
        </w:rPr>
        <w:t>«Масленица идёт – блины да ягоды несёт!».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85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Масленица – один из самых любимых в народе праздников. В эти дни люди лакомятся блинами и другими масленичными яствами. Именно русские блины стали символом этого праздника.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хорошо дополнятся масленичные блины ягодами –  с творогом,  с припеком, вареньем – на любой вкус! </w:t>
      </w:r>
    </w:p>
    <w:p>
      <w:pPr>
        <w:ind w:firstLine="85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Празднование  Масленицы  всегда сопровождается обрядами во имя обильного  урожая и удивительных</w:t>
      </w:r>
      <w:r>
        <w:rPr>
          <w:rFonts w:ascii="Times New Roman" w:hAnsi="Times New Roman" w:cs="Times New Roman"/>
          <w:sz w:val="24"/>
          <w:szCs w:val="24"/>
        </w:rPr>
        <w:t xml:space="preserve"> даров природы. </w:t>
      </w:r>
      <w:r>
        <w:rPr>
          <w:rFonts w:ascii="Times New Roman" w:hAnsi="Times New Roman" w:cs="Times New Roman"/>
          <w:sz w:val="24"/>
          <w:szCs w:val="24"/>
        </w:rPr>
        <w:t>Богатство природных кладовых - ягод, грибов, лекарственных трав, плодов и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здавна славит </w:t>
      </w:r>
      <w:r>
        <w:rPr>
          <w:rFonts w:ascii="Times New Roman" w:hAnsi="Times New Roman" w:cs="Times New Roman"/>
          <w:bCs/>
          <w:sz w:val="24"/>
          <w:szCs w:val="24"/>
        </w:rPr>
        <w:t>Сюмсинский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край</w:t>
      </w:r>
      <w:r>
        <w:rPr>
          <w:rFonts w:ascii="Times New Roman" w:hAnsi="Times New Roman" w:cs="Times New Roman"/>
          <w:bCs/>
          <w:sz w:val="24"/>
          <w:szCs w:val="24"/>
        </w:rPr>
        <w:t xml:space="preserve">! Только здесь растут все ягоды Удмуртии: клубника и земляника, брусника и клюква, черника и голубика, калина и рябина, малина и даже такая ягода как княженика (её ещё называют «ананас севера»). </w:t>
      </w:r>
      <w:r>
        <w:rPr>
          <w:rFonts w:ascii="Times New Roman" w:hAnsi="Times New Roman" w:cs="Times New Roman"/>
          <w:bCs/>
          <w:sz w:val="24"/>
          <w:szCs w:val="24"/>
        </w:rPr>
        <w:t>Сюмсинский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 по праву можно назвать ягодным «раем»!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Гостям и жителям </w:t>
      </w:r>
      <w:r>
        <w:rPr>
          <w:rFonts w:ascii="Times New Roman" w:hAnsi="Times New Roman" w:cs="Times New Roman"/>
          <w:bCs/>
          <w:sz w:val="24"/>
          <w:szCs w:val="24"/>
        </w:rPr>
        <w:t>Сюмсинского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 придется по нраву ягодная «Масленица»!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и учредители: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 национальной  политики Удмуртской Республики;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культуры  Удмуртской Республики;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Общественная организация «Общество русской культуры Удмуртской Республики»;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Бюджетное учреждение  Удмуртской Республики «Дом Дружбы народов»;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образование «Муниципальный округ Сюмсинский район Удмуртской Республики».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 сохранению этнокультурного многообразия  народов  России, в т.ч. посредством развития необходимых условий для обеспечения права граждан на сохранение, изучение и самобытное развитие национального языка и культуры;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этнополитической стабильности в регионе на основе  гармонии межэтнических отношений и укрепления единства многонационального народа Российской Федерации (российской нации);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 - нравственное воспитание подрастающего поколения;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возрождение русских народных традиций, обрядов и обычаев народных промыслов;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сроки проведения: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февраля 2023 г. в  с. Сюмси Сюмсинского  района  Удмуртской Республики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праздника: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официальные  делегации от муниципальных образований Удмуртской Республики;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коллективы городов и районов Удмуртской Республики;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гости, приглашенные;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жители Сюмсинского района, городов и районов республики;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СМИ.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участия.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Делегация от муниципального образования составляет от 10 до 20 человек. Возглавляет делегацию Глава муниципального образования.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делегации входят: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 коллектив  для участия  в   концертно - конкурсной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«Масленичная Барыня – Ягодная Сударыня»;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представитель для участия в конкурсе «Хороводница - Ягодница»;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чел. (18+) для участия  в командных   молодежных состязаниях   «Молодецкие забавы»;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команды (5 чел.) для участия в соревнованиях «Хоккей с мётлами»;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представитель для участия в конкурсе «Ягодный микс</w:t>
      </w:r>
      <w:r>
        <w:rPr>
          <w:rFonts w:ascii="Times New Roman" w:hAnsi="Times New Roman" w:cs="Times New Roman"/>
          <w:sz w:val="24"/>
          <w:szCs w:val="24"/>
        </w:rPr>
        <w:t>»  (частушки).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условия.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делегация готовит:</w:t>
      </w:r>
    </w:p>
    <w:p>
      <w:pPr>
        <w:pStyle w:val="para2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Штандарты с названием муниципального образования, масленичной атрибутикой (блины, солнце и т.д.) и небольшую информацию о культурных брендах своего района для участия в масленичном шествии. Информацию отправлять на электронный адрес: </w:t>
      </w:r>
    </w:p>
    <w:p>
      <w:pPr>
        <w:pStyle w:val="para2"/>
        <w:spacing/>
        <w:jc w:val="both"/>
        <w:rPr>
          <w:rFonts w:ascii="Times New Roman" w:hAnsi="Times New Roman" w:cs="Times New Roman"/>
        </w:rPr>
      </w:pPr>
      <w:r>
        <w:rPr>
          <w:rStyle w:val="char3"/>
          <w:rFonts w:ascii="Times New Roman" w:hAnsi="Times New Roman" w:eastAsia="Cambria"/>
          <w:b/>
          <w:bCs/>
          <w:color w:val="auto"/>
        </w:rPr>
        <w:t>zin-sumsi@yandex.ru</w:t>
      </w:r>
      <w:r>
        <w:rPr>
          <w:rFonts w:ascii="Times New Roman" w:hAnsi="Times New Roman" w:cs="Times New Roman"/>
        </w:rPr>
        <w:t xml:space="preserve"> – Зинаида Геннадьевна Лебедева, режиссер.</w:t>
      </w:r>
      <w:r>
        <w:rPr>
          <w:rFonts w:ascii="Times New Roman" w:hAnsi="Times New Roman" w:cs="Times New Roman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Куклу «Масленица Ягодница».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Блины или блинную композицию с ягодами для участия в работе гастрономической площадки «Блинно-ягодное раздолье»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 конкурсов  должны  явиться  на  свою площадку  за 10  мин. до начала.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сжигании чучела Масленицы участвуют Масленицы с творческой площадки  «Масленичная Барыня – Ягодная Сударыня» и участница с площадки «Хороводница Ягодница».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color="auto"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color="auto" w:val="single"/>
        </w:rPr>
        <w:t>!За каждой делегацией будет закреплён куратор!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color="auto" w:val="single"/>
        </w:rPr>
      </w:pPr>
      <w:r>
        <w:rPr>
          <w:rFonts w:ascii="Times New Roman" w:hAnsi="Times New Roman" w:cs="Times New Roman"/>
          <w:b/>
          <w:sz w:val="24"/>
          <w:szCs w:val="24"/>
          <w:u w:color="auto" w:val="single"/>
        </w:rPr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Заявкина участие принимаются до 01 февраля 2023г. на электронный адрес: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rdk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sumsu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Финансовые расходы.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участников - за счет направляющей стороны. Питание коллективов – за счет принимающей стороны.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проведения: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10.00 -  11.30.     Встреча делегаций.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11.40 -  12.00     Масленичное шествие делегаций.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12.30     Торжественное открытие праздника (сцена).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14.30     Выступление творческих коллективов (сцена).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15.00     Работа конкурсных, спортивных и игровых площадок.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15.00     Подведение итогов.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15.15     Обряд « Сжигание чучела Масленицы».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15.15 - 16.00      Отъезд делегаций.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Масленичные гуляния украсят традиционные забавы, игры и конкурсы для всех желающих. В рамках праздника состоится 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торговая  ярмарка  </w:t>
      </w:r>
      <w:r>
        <w:rPr>
          <w:rFonts w:ascii="Times New Roman" w:hAnsi="Times New Roman" w:cs="Times New Roman"/>
          <w:sz w:val="24"/>
          <w:szCs w:val="24"/>
        </w:rPr>
        <w:t xml:space="preserve">изделий Домов ремесел Удмуртской Республики 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«Сюмси – село торговое», можно </w:t>
      </w:r>
      <w:r>
        <w:rPr>
          <w:rFonts w:ascii="Times New Roman" w:hAnsi="Times New Roman" w:cs="Times New Roman"/>
          <w:sz w:val="24"/>
          <w:szCs w:val="24"/>
        </w:rPr>
        <w:t xml:space="preserve">приобрести товары  производителей  </w:t>
      </w:r>
      <w:r>
        <w:rPr>
          <w:rFonts w:ascii="Times New Roman" w:hAnsi="Times New Roman" w:cs="Times New Roman"/>
          <w:sz w:val="24"/>
          <w:szCs w:val="24"/>
        </w:rPr>
        <w:t>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Площадки праздника:</w:t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1.Главная сцена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Торжественное открытие праздника.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Выступление творческих коллективов республики </w:t>
      </w:r>
      <w:r>
        <w:rPr>
          <w:rFonts w:ascii="Times New Roman" w:hAnsi="Times New Roman" w:cs="Times New Roman"/>
          <w:b/>
          <w:sz w:val="24"/>
          <w:szCs w:val="24"/>
        </w:rPr>
        <w:t>«Масленичная Барыня – ягодная сударыня!»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см. 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Подведение итогов.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Вторая сцена</w:t>
      </w:r>
      <w:r>
        <w:rPr>
          <w:rFonts w:ascii="Times New Roman" w:hAnsi="Times New Roman" w:cs="Times New Roman"/>
          <w:sz w:val="24"/>
          <w:szCs w:val="24"/>
        </w:rPr>
        <w:t xml:space="preserve"> (площадь перед администрацией)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2"/>
          <w:rFonts w:ascii="Times New Roman" w:hAnsi="Times New Roman"/>
          <w:iCs/>
          <w:sz w:val="24"/>
          <w:szCs w:val="24"/>
        </w:rPr>
        <w:t xml:space="preserve">- Конкурс «Хороводница Ягодница»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i/>
          <w:sz w:val="24"/>
          <w:szCs w:val="24"/>
        </w:rPr>
        <w:t>. Приложение № 2)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char2"/>
          <w:rFonts w:ascii="Times New Roman" w:hAnsi="Times New Roman"/>
          <w:iCs/>
          <w:sz w:val="24"/>
          <w:szCs w:val="24"/>
        </w:rPr>
        <w:t xml:space="preserve">- Частушечный </w:t>
      </w:r>
      <w:r>
        <w:rPr>
          <w:rStyle w:val="char2"/>
          <w:rFonts w:ascii="Times New Roman" w:hAnsi="Times New Roman"/>
          <w:iCs/>
          <w:sz w:val="24"/>
          <w:szCs w:val="24"/>
        </w:rPr>
        <w:t>батл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 «</w:t>
      </w:r>
      <w:r>
        <w:rPr>
          <w:rStyle w:val="char2"/>
          <w:rFonts w:ascii="Times New Roman" w:hAnsi="Times New Roman"/>
          <w:iCs/>
          <w:sz w:val="24"/>
          <w:szCs w:val="24"/>
        </w:rPr>
        <w:t>Блинно-ягодныймикс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(см. Приложение № 3)</w:t>
      </w:r>
      <w:r>
        <w:rPr>
          <w:rFonts w:ascii="Times New Roman" w:hAnsi="Times New Roman" w:cs="Times New Roman"/>
          <w:b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2"/>
          <w:rFonts w:ascii="Times New Roman" w:hAnsi="Times New Roman"/>
          <w:b/>
          <w:iCs/>
          <w:sz w:val="24"/>
          <w:szCs w:val="24"/>
        </w:rPr>
        <w:t>3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«Детская  площадка» </w:t>
      </w:r>
      <w:r>
        <w:rPr>
          <w:rFonts w:ascii="Times New Roman" w:hAnsi="Times New Roman" w:cs="Times New Roman"/>
          <w:sz w:val="24"/>
          <w:szCs w:val="24"/>
        </w:rPr>
        <w:t>(площадь РДК)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Веселые подвижные зимние  игры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«Масленичные потехи»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Старинные  зимние   забавы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Лазанье на столб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«Яодные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забавы» 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Соревнования   молодежных    команд  из  муниципальных  образований республики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i/>
          <w:sz w:val="24"/>
          <w:szCs w:val="24"/>
        </w:rPr>
        <w:t>. Приложение № 4)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«Ягодное троеборье»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Состязания  для глав муниципальных образований Удмуртской Республики (руководителей делегаций)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i/>
          <w:sz w:val="24"/>
          <w:szCs w:val="24"/>
        </w:rPr>
        <w:t>. Приложение №5)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char2"/>
          <w:rFonts w:ascii="Times New Roman" w:hAnsi="Times New Roman"/>
          <w:b/>
          <w:i w:val="0"/>
          <w:iCs/>
          <w:sz w:val="24"/>
          <w:szCs w:val="24"/>
        </w:rPr>
        <w:t>7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. Гастрономическая  площадка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Блинно-ягодное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раздолье»</w:t>
      </w:r>
      <w:r>
        <w:rPr>
          <w:rFonts w:ascii="Times New Roman" w:hAnsi="Times New Roman" w:cs="Times New Roman"/>
          <w:b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har2"/>
          <w:rFonts w:ascii="Times New Roman" w:hAnsi="Times New Roman"/>
          <w:iCs/>
          <w:sz w:val="24"/>
          <w:szCs w:val="24"/>
        </w:rPr>
        <w:t xml:space="preserve">На этой площадке гости праздника смогут насладиться вкусной горячей едой (блинами, </w:t>
      </w:r>
      <w:r>
        <w:rPr>
          <w:rStyle w:val="char2"/>
          <w:rFonts w:ascii="Times New Roman" w:hAnsi="Times New Roman"/>
          <w:iCs/>
          <w:sz w:val="24"/>
          <w:szCs w:val="24"/>
        </w:rPr>
        <w:t>табанями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, шашлыками, пельменями и т.д.), торговля продовольственной продукцией, гостевые подворья муниципальных образований  </w:t>
      </w:r>
      <w:r>
        <w:rPr>
          <w:rStyle w:val="char2"/>
          <w:rFonts w:ascii="Times New Roman" w:hAnsi="Times New Roman"/>
          <w:iCs/>
          <w:sz w:val="24"/>
          <w:szCs w:val="24"/>
        </w:rPr>
        <w:t>Сюмсинского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char2"/>
          <w:rFonts w:ascii="Times New Roman" w:hAnsi="Times New Roman"/>
          <w:iCs/>
          <w:sz w:val="24"/>
          <w:szCs w:val="24"/>
        </w:rPr>
        <w:t>В рамках этой площадки пройдёт конкурс оригинальных блинных композиции с использованием ягод</w:t>
      </w:r>
      <w:r>
        <w:rPr>
          <w:rStyle w:val="char2"/>
          <w:rFonts w:ascii="Times New Roman" w:hAnsi="Times New Roman"/>
          <w:iCs/>
          <w:sz w:val="24"/>
          <w:szCs w:val="24"/>
        </w:rPr>
        <w:t>.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 (</w:t>
      </w:r>
      <w:r>
        <w:rPr>
          <w:rStyle w:val="char2"/>
          <w:rFonts w:ascii="Times New Roman" w:hAnsi="Times New Roman"/>
          <w:iCs/>
          <w:sz w:val="24"/>
          <w:szCs w:val="24"/>
        </w:rPr>
        <w:t>с</w:t>
      </w:r>
      <w:r>
        <w:rPr>
          <w:rStyle w:val="char2"/>
          <w:rFonts w:ascii="Times New Roman" w:hAnsi="Times New Roman"/>
          <w:iCs/>
          <w:sz w:val="24"/>
          <w:szCs w:val="24"/>
        </w:rPr>
        <w:t>м. Приложение № 6)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char2"/>
          <w:rFonts w:ascii="Times New Roman" w:hAnsi="Times New Roman"/>
          <w:b/>
          <w:i w:val="0"/>
          <w:iCs/>
          <w:sz w:val="24"/>
          <w:szCs w:val="24"/>
        </w:rPr>
        <w:t>8</w:t>
      </w:r>
      <w:r>
        <w:rPr>
          <w:rStyle w:val="char2"/>
          <w:rFonts w:ascii="Times New Roman" w:hAnsi="Times New Roman"/>
          <w:iCs/>
          <w:sz w:val="24"/>
          <w:szCs w:val="24"/>
        </w:rPr>
        <w:t>. Конкурс чучел «</w:t>
      </w:r>
      <w:r>
        <w:rPr>
          <w:rStyle w:val="char2"/>
          <w:rFonts w:ascii="Times New Roman" w:hAnsi="Times New Roman"/>
          <w:b/>
          <w:iCs/>
          <w:sz w:val="24"/>
          <w:szCs w:val="24"/>
        </w:rPr>
        <w:t>Масленица-Ягодница</w:t>
      </w:r>
      <w:r>
        <w:rPr>
          <w:rStyle w:val="char2"/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char2"/>
          <w:rFonts w:ascii="Times New Roman" w:hAnsi="Times New Roman"/>
          <w:iCs/>
          <w:sz w:val="24"/>
          <w:szCs w:val="24"/>
        </w:rPr>
        <w:t>Выставка-конкурс на лучшую масленичную куклу (</w:t>
      </w:r>
      <w:r>
        <w:rPr>
          <w:rStyle w:val="char2"/>
          <w:rFonts w:ascii="Times New Roman" w:hAnsi="Times New Roman"/>
          <w:iCs/>
          <w:sz w:val="24"/>
          <w:szCs w:val="24"/>
        </w:rPr>
        <w:t>см</w:t>
      </w:r>
      <w:r>
        <w:rPr>
          <w:rStyle w:val="char2"/>
          <w:rFonts w:ascii="Times New Roman" w:hAnsi="Times New Roman"/>
          <w:iCs/>
          <w:sz w:val="24"/>
          <w:szCs w:val="24"/>
        </w:rPr>
        <w:t>. Приложение № 7)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char2"/>
          <w:rFonts w:ascii="Times New Roman" w:hAnsi="Times New Roman"/>
          <w:b/>
          <w:i w:val="0"/>
          <w:iCs/>
          <w:sz w:val="24"/>
          <w:szCs w:val="24"/>
        </w:rPr>
        <w:t>9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. Фестиваль ледяных скульптур </w:t>
      </w:r>
      <w:r>
        <w:rPr>
          <w:rStyle w:val="char2"/>
          <w:rFonts w:ascii="Times New Roman" w:hAnsi="Times New Roman"/>
          <w:b/>
          <w:iCs/>
          <w:sz w:val="24"/>
          <w:szCs w:val="24"/>
        </w:rPr>
        <w:t xml:space="preserve">«Ягода в хрустале» </w:t>
      </w:r>
      <w:r>
        <w:rPr>
          <w:rStyle w:val="char2"/>
          <w:rFonts w:ascii="Times New Roman" w:hAnsi="Times New Roman"/>
          <w:iCs/>
          <w:sz w:val="24"/>
          <w:szCs w:val="24"/>
        </w:rPr>
        <w:t>по мотивам русских сказо</w:t>
      </w:r>
      <w:r>
        <w:rPr>
          <w:rStyle w:val="char2"/>
          <w:rFonts w:ascii="Times New Roman" w:hAnsi="Times New Roman"/>
          <w:iCs/>
          <w:sz w:val="24"/>
          <w:szCs w:val="24"/>
        </w:rPr>
        <w:t>к(</w:t>
      </w:r>
      <w:r>
        <w:rPr>
          <w:rStyle w:val="char2"/>
          <w:rFonts w:ascii="Times New Roman" w:hAnsi="Times New Roman"/>
          <w:iCs/>
          <w:sz w:val="24"/>
          <w:szCs w:val="24"/>
        </w:rPr>
        <w:t>см. Приложение № 8)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char2"/>
          <w:rFonts w:ascii="Times New Roman" w:hAnsi="Times New Roman"/>
          <w:b/>
          <w:i w:val="0"/>
          <w:iCs/>
          <w:sz w:val="24"/>
          <w:szCs w:val="24"/>
        </w:rPr>
        <w:t>10</w:t>
      </w:r>
      <w:r>
        <w:rPr>
          <w:rStyle w:val="char2"/>
          <w:rFonts w:ascii="Times New Roman" w:hAnsi="Times New Roman"/>
          <w:iCs/>
          <w:sz w:val="24"/>
          <w:szCs w:val="24"/>
        </w:rPr>
        <w:t>. благотворительная площадка</w:t>
      </w:r>
      <w:r>
        <w:rPr>
          <w:rStyle w:val="char2"/>
          <w:rFonts w:ascii="Times New Roman" w:hAnsi="Times New Roman"/>
          <w:b/>
          <w:iCs/>
          <w:sz w:val="24"/>
          <w:szCs w:val="24"/>
        </w:rPr>
        <w:t>«П</w:t>
      </w:r>
      <w:r>
        <w:rPr>
          <w:rStyle w:val="char2"/>
          <w:rFonts w:ascii="Times New Roman" w:hAnsi="Times New Roman"/>
          <w:b/>
          <w:iCs/>
          <w:sz w:val="24"/>
          <w:szCs w:val="24"/>
        </w:rPr>
        <w:t>ечь Емеля разжигает и блинами угощает!»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 - выпекание </w:t>
      </w:r>
      <w:r>
        <w:rPr>
          <w:rStyle w:val="char2"/>
          <w:rFonts w:ascii="Times New Roman" w:hAnsi="Times New Roman"/>
          <w:iCs/>
          <w:sz w:val="24"/>
          <w:szCs w:val="24"/>
        </w:rPr>
        <w:t>блиновна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 продажу. Вырученные средства пойдут на благотворительные цели Общества  инвалидов.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char2"/>
          <w:rFonts w:ascii="Times New Roman" w:hAnsi="Times New Roman"/>
          <w:b/>
          <w:i w:val="0"/>
          <w:iCs/>
          <w:sz w:val="24"/>
          <w:szCs w:val="24"/>
        </w:rPr>
        <w:t>11</w:t>
      </w:r>
      <w:r>
        <w:rPr>
          <w:rStyle w:val="char2"/>
          <w:rFonts w:ascii="Times New Roman" w:hAnsi="Times New Roman"/>
          <w:iCs/>
          <w:sz w:val="24"/>
          <w:szCs w:val="24"/>
        </w:rPr>
        <w:t>. Межнациональная площадка</w:t>
      </w:r>
      <w:r>
        <w:rPr>
          <w:rStyle w:val="char2"/>
          <w:rFonts w:ascii="Times New Roman" w:hAnsi="Times New Roman"/>
          <w:b/>
          <w:iCs/>
          <w:sz w:val="24"/>
          <w:szCs w:val="24"/>
        </w:rPr>
        <w:t>«П</w:t>
      </w:r>
      <w:r>
        <w:rPr>
          <w:rStyle w:val="char2"/>
          <w:rFonts w:ascii="Times New Roman" w:hAnsi="Times New Roman"/>
          <w:b/>
          <w:iCs/>
          <w:sz w:val="24"/>
          <w:szCs w:val="24"/>
        </w:rPr>
        <w:t>арад народных блинов»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char2"/>
          <w:rFonts w:ascii="Times New Roman" w:hAnsi="Times New Roman"/>
          <w:iCs/>
          <w:sz w:val="24"/>
          <w:szCs w:val="24"/>
        </w:rPr>
        <w:t>-игры, развлечения, забавы и угощения  с национальным колоритом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char2"/>
          <w:rFonts w:ascii="Times New Roman" w:hAnsi="Times New Roman"/>
          <w:b/>
          <w:i w:val="0"/>
          <w:iCs/>
          <w:sz w:val="24"/>
          <w:szCs w:val="24"/>
        </w:rPr>
        <w:t xml:space="preserve">12. </w:t>
      </w:r>
      <w:r>
        <w:rPr>
          <w:rStyle w:val="char2"/>
          <w:rFonts w:ascii="Times New Roman" w:hAnsi="Times New Roman"/>
          <w:iCs/>
          <w:sz w:val="24"/>
          <w:szCs w:val="24"/>
        </w:rPr>
        <w:t>Спортивный турнир</w:t>
      </w:r>
      <w:r>
        <w:rPr>
          <w:rStyle w:val="char2"/>
          <w:rFonts w:ascii="Times New Roman" w:hAnsi="Times New Roman"/>
          <w:b/>
          <w:i w:val="0"/>
          <w:iCs/>
          <w:sz w:val="24"/>
          <w:szCs w:val="24"/>
        </w:rPr>
        <w:t>«Х</w:t>
      </w:r>
      <w:r>
        <w:rPr>
          <w:rStyle w:val="char2"/>
          <w:rFonts w:ascii="Times New Roman" w:hAnsi="Times New Roman"/>
          <w:b/>
          <w:i w:val="0"/>
          <w:iCs/>
          <w:sz w:val="24"/>
          <w:szCs w:val="24"/>
        </w:rPr>
        <w:t>оккей на валенках»</w:t>
      </w:r>
      <w:r>
        <w:rPr>
          <w:rStyle w:val="char2"/>
          <w:rFonts w:ascii="Times New Roman" w:hAnsi="Times New Roman"/>
          <w:iCs/>
          <w:sz w:val="24"/>
          <w:szCs w:val="24"/>
        </w:rPr>
        <w:t xml:space="preserve"> (см. Приложение № 9)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(34152) 2-15-03 директор МБУК Сюмсинского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«РДК» Надежда Иосифовна Корякина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(34152)  2-26-65 главный режиссер мероприятия Зинаида Геннадьевна Лебедева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творческого  конкурса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«Масленичная Барыня – ягодная сударыня!»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Республиканском празднике «Масленица идёт - блины да ягоды несёт!»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организации и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26 февраля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конкурса «Масленичная Барыня – ягодная сударыня!» в рамках  Республиканского праздника</w:t>
      </w:r>
      <w:r>
        <w:rPr>
          <w:rFonts w:ascii="Times New Roman" w:hAnsi="Times New Roman" w:cs="Times New Roman"/>
          <w:b/>
          <w:sz w:val="24"/>
          <w:szCs w:val="24"/>
        </w:rPr>
        <w:t>«М</w:t>
      </w:r>
      <w:r>
        <w:rPr>
          <w:rFonts w:ascii="Times New Roman" w:hAnsi="Times New Roman" w:cs="Times New Roman"/>
          <w:b/>
          <w:sz w:val="24"/>
          <w:szCs w:val="24"/>
        </w:rPr>
        <w:t>асленица идёт - блины да ягоды несёт!»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конкурса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Министерство национальной политики УР,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Общественная организация «Общество русской культуры Удмуртской Республики»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 конкурса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МБУК 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«Районный Дом культуры».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Цели и задачи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Создание условий для раскрытия творческого потенциала и поддержка творческих инициатив участников праздника.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Популяризация и возрождение народной традиции праздничных гуляний.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Выявление и поддержка оригинальных  решений в создании костюма Масленицы.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Популяризация образа Масленицы, как одного из главных персонажей  народного праздника.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Конкурса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В конкурсе  принимают участие творческие коллективы муниципальных округов Удмуртской Республики и  других регионов.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конкурсе может принять участие неограниченное количество  человек от делегации.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порядок направления заявки на участие в конкурсе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u w:color="auto" w:val="single"/>
        </w:rPr>
      </w:pPr>
      <w:r>
        <w:rPr>
          <w:rFonts w:ascii="Times New Roman" w:hAnsi="Times New Roman" w:cs="Times New Roman"/>
          <w:sz w:val="24"/>
          <w:szCs w:val="24"/>
        </w:rPr>
        <w:t>6.1 Заявки на участие в Творческой площадке на главной сцене «Масленичная Барыня – ягодная сударыня!» оформляются в соответствии с общей формой заявок, указанных в Положении о проведении Республиканского праздника русского народа «Масленица» (указаны после Приложения № 2) и принимаются до 01 февраля 2023г. на адрес электронной почты: Sumsi-rdk@yandex.ru</w:t>
      </w:r>
      <w:r>
        <w:rPr>
          <w:rFonts w:ascii="Times New Roman" w:hAnsi="Times New Roman" w:cs="Times New Roman"/>
          <w:sz w:val="24"/>
          <w:szCs w:val="24"/>
        </w:rPr>
        <w:t xml:space="preserve">, художественный руководитель РДК </w:t>
      </w:r>
      <w:r>
        <w:rPr>
          <w:rFonts w:ascii="Times New Roman" w:hAnsi="Times New Roman" w:cs="Times New Roman"/>
          <w:sz w:val="24"/>
          <w:szCs w:val="24"/>
        </w:rPr>
        <w:t>Шушакова</w:t>
      </w:r>
      <w:r>
        <w:rPr>
          <w:rFonts w:ascii="Times New Roman" w:hAnsi="Times New Roman" w:cs="Times New Roman"/>
          <w:sz w:val="24"/>
          <w:szCs w:val="24"/>
        </w:rPr>
        <w:t xml:space="preserve"> Светлана Григорьевна</w:t>
      </w:r>
      <w:r>
        <w:rPr>
          <w:rFonts w:ascii="Times New Roman" w:hAnsi="Times New Roman" w:cs="Times New Roman"/>
          <w:sz w:val="24"/>
          <w:szCs w:val="24"/>
          <w:u w:color="auto" w:val="single"/>
        </w:rPr>
        <w:t xml:space="preserve"> Тел 8(34152)22665</w:t>
      </w:r>
      <w:r>
        <w:rPr>
          <w:rFonts w:ascii="Times New Roman" w:hAnsi="Times New Roman" w:cs="Times New Roman"/>
          <w:sz w:val="24"/>
          <w:szCs w:val="24"/>
          <w:u w:color="auto" w:val="single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Конкурсная комиссия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7.1.Для определения победителя конкурса создается комиссия из профильных специалистов учреждений культуры 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БУ УР «Дом дружбы народов», Общества русской культуры УР.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Условия участия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8.1.Выступление каждого коллектива начинается с выхода девушки (женщины) в образе Масленицы и со слов «Наша Масленица пришла - блины да ягоды вам принесла!....» (</w:t>
      </w:r>
      <w:r>
        <w:rPr>
          <w:rFonts w:ascii="Times New Roman" w:hAnsi="Times New Roman" w:cs="Times New Roman"/>
          <w:sz w:val="24"/>
          <w:szCs w:val="24"/>
        </w:rPr>
        <w:t>с продолжением)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8.2.Участники конкурса должны подготовить 1 творческий номер-композицию,  допускается использование фонограммы «+»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3. Продолжительность выступления до 4  минут.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9.Критерии оценки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9.1.Оригинальность и узнаваемость костюма Масленицы, соответствие образа, артистизм и яркая самобытность.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Качество звучания, мастерство, артистичность исполнения творческого номера.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Соответствие тематике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Единство композиции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Подведение итогов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Победители  награждаются Дипломами Лауреатов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,II, III степени, Дипломами I,II, III степени и подарком.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Все участники конкурса награждаются Дипломами.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КОНКУРСА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«Хороводница – Ягодница»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Хороводница - самая веселая и заводная женщина (девушка). Она вечно молода, игрива, говорлива, умеет отлично петь и танцевать. Хороводница распоряжалась всеми увеселениями, стояла во главе хоровода, внимательно следила за процессом, придумывала новые танцевальные фигуры и рисунки.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Настоящее положение определяет порядок организации и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26 февраля 2022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конкурса  «Хороводница-Ягодница» в рамках Республиканского праздника «Масленица»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Организатор конкурса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МБУК Сюмсинского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 «Районный Дом культуры»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оригинальных решений в создании костюма Хороводницы-ягодницы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возрождение хороводной культуры, как символа единения русского народа и символа дружбы народов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возрождение и развитие народных традиций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молодежи и подрастающего поколения к возрождению народных традиций праздничных гуляний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Время проведения конкурса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 проводится  26 февраля 2023 года на площади перед администрацией района.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конкурса: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конкурсе может  принять участие 1 человек от делегации, любой национальности, в возрасте  от 18 лет до 55 лет.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Явка участниц на конкурсную площадку за 10 минут до начала конкурса.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участия: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Участницы конкурса представляют костюм «Хороводницы-ягодницы» с элементами ягодной тематики, в процессе одиночного(</w:t>
      </w:r>
      <w:r>
        <w:rPr>
          <w:rFonts w:ascii="Times New Roman" w:hAnsi="Times New Roman" w:cs="Times New Roman"/>
          <w:sz w:val="24"/>
          <w:szCs w:val="24"/>
        </w:rPr>
        <w:t>соло) дефиле (до 1 мин.) – фонограммы высылаются заранее вместе с заявкой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творческий конкурс - «Заведем мы хоровод, соберем честной народ!» - каждая участница разучивает и танцует хоровод со зрителями– фо</w:t>
      </w:r>
      <w:r>
        <w:rPr>
          <w:rFonts w:ascii="Times New Roman" w:hAnsi="Times New Roman" w:cs="Times New Roman"/>
          <w:sz w:val="24"/>
          <w:szCs w:val="24"/>
        </w:rPr>
        <w:t>нограммы высылаются заранее.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Жюри оценивает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-Оригинальность костюма «Хороводницы-ягодницы»с</w:t>
      </w:r>
      <w:r>
        <w:rPr>
          <w:rFonts w:ascii="Times New Roman" w:hAnsi="Times New Roman" w:cs="Times New Roman"/>
          <w:sz w:val="24"/>
          <w:szCs w:val="24"/>
        </w:rPr>
        <w:t xml:space="preserve"> элементами ягодной тематики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представить костюм на сцене в процессе дефиле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-Организационные навыки участниц, коммуникабельность, оригинальность композиции.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Жюри имеет право присудить специальный диплом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жюри является окончательным и не подлежит обжалованию или изменению.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Подведение итогов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-Итоги конкурса подводятся сразу после его завершения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-Среди участниц выявляется 1 победитель и награждается дипломом Республиканского конкурса и памятным подарком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участники конкурса награждаются дипломами за участие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Сроки и порядок направления заявки на участие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 принимаются до 16 февраля на электронную почту  </w:t>
      </w:r>
      <w:hyperlink r:id="rId8" w:history="1">
        <w:r>
          <w:rPr>
            <w:rStyle w:val="char3"/>
            <w:rFonts w:ascii="Times New Roman" w:hAnsi="Times New Roman"/>
            <w:color w:val="auto"/>
            <w:sz w:val="24"/>
            <w:szCs w:val="24"/>
          </w:rPr>
          <w:t>Alfiiya161079@yandex.ru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номер телефона для справок: 89501670754 – </w:t>
      </w:r>
      <w:r>
        <w:rPr>
          <w:rFonts w:ascii="Times New Roman" w:hAnsi="Times New Roman" w:cs="Times New Roman"/>
          <w:sz w:val="24"/>
          <w:szCs w:val="24"/>
        </w:rPr>
        <w:t>АхмеджановаАльфияИскандаровна</w:t>
      </w:r>
      <w:r>
        <w:rPr>
          <w:rFonts w:ascii="Times New Roman" w:hAnsi="Times New Roman" w:cs="Times New Roman"/>
          <w:sz w:val="24"/>
          <w:szCs w:val="24"/>
        </w:rPr>
        <w:t xml:space="preserve"> – хормейстер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bCs/>
          <w:sz w:val="24"/>
          <w:szCs w:val="24"/>
        </w:rPr>
        <w:t>Сюмсинского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 «Районный Дом культуры»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«Хороводница – ягодница»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 участницы, возраст______________________________________________________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Район 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Контактные данные__________________________________________________________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Краткая характеристика об участнице(5 – 7 предложений, для ведущего) __________________________________________________________________________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Необходимое  техническое оборудование________________________________________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fill="ffffff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fill="ffffff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частушечного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батла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Блинно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- ягодный </w:t>
      </w:r>
      <w:r>
        <w:rPr>
          <w:rFonts w:ascii="Times New Roman" w:hAnsi="Times New Roman" w:cs="Times New Roman"/>
          <w:b/>
          <w:sz w:val="24"/>
          <w:szCs w:val="24"/>
        </w:rPr>
        <w:t>микс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3"/>
        <w:ind w:left="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shd w:val="clear" w:fill="ffffff"/>
        </w:rPr>
      </w:pPr>
      <w:r>
        <w:rPr>
          <w:b/>
          <w:shd w:val="clear" w:fill="ffffff"/>
        </w:rPr>
        <w:t>Общие положения</w:t>
      </w:r>
    </w:p>
    <w:p>
      <w:pPr>
        <w:ind w:firstLine="36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fill="ffffff"/>
        </w:rPr>
      </w:pPr>
      <w:r>
        <w:rPr>
          <w:rFonts w:ascii="Times New Roman" w:hAnsi="Times New Roman" w:cs="Times New Roman"/>
          <w:sz w:val="24"/>
          <w:szCs w:val="24"/>
          <w:shd w:val="clear" w:fill="ffffff"/>
        </w:rPr>
        <w:t>Настоящее Положение определяет порядок организации и проведении частушечного батла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   в рамках Республиканского праздника  «Масленица». </w:t>
      </w:r>
      <w:r>
        <w:rPr>
          <w:rFonts w:ascii="Times New Roman" w:hAnsi="Times New Roman" w:cs="Times New Roman"/>
          <w:sz w:val="24"/>
          <w:szCs w:val="24"/>
          <w:shd w:val="clear" w:fill="ffffff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fill="ffffff"/>
        </w:rPr>
        <w:t>Цели и задачи: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cs="Times New Roman"/>
          <w:sz w:val="24"/>
          <w:szCs w:val="24"/>
          <w:shd w:val="clear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>Сохранение, поддержка, актуализация и популяризация русской частушки и традиций празднования Масленицы;</w:t>
      </w:r>
      <w:r>
        <w:rPr>
          <w:rFonts w:ascii="Times New Roman" w:hAnsi="Times New Roman" w:cs="Times New Roman"/>
          <w:sz w:val="24"/>
          <w:szCs w:val="24"/>
          <w:shd w:val="clear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праздника, возрождение народных традиций праздничных гуляний;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возможности творческим личностям, любителям народного  песенного жанра проявить свой талант;</w:t>
        <w:br w:type="textWrapping"/>
      </w:r>
      <w:r>
        <w:rPr>
          <w:rFonts w:ascii="Times New Roman" w:hAnsi="Times New Roman" w:cs="Times New Roman"/>
          <w:sz w:val="24"/>
          <w:szCs w:val="24"/>
          <w:shd w:val="clear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>Укрепление сотрудничества и обмен опытом между участниками конкурса в сфере народного традиционного исполнительства.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место проведения конкурса: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февраля в 13.00 ч.  (</w:t>
      </w:r>
      <w:r>
        <w:rPr>
          <w:rStyle w:val="char2"/>
          <w:rFonts w:ascii="Times New Roman" w:hAnsi="Times New Roman"/>
          <w:iCs/>
          <w:sz w:val="24"/>
          <w:szCs w:val="24"/>
        </w:rPr>
        <w:t>автомобильная стоянка у центра занятости)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батле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по 1 участнику с каждого района в возрасте  от 16 лет.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конкурсу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конкурсе исполняются частушки, отвечающие нормам общественного порядка, пристойного содержания.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Частушки должны быть выполнены в соответствии с тематикой конкурса.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Частушки не должны повторяться.</w:t>
      </w:r>
    </w:p>
    <w:p>
      <w:pPr>
        <w:pStyle w:val="para3"/>
        <w:ind w:left="0"/>
        <w:spacing/>
        <w:jc w:val="both"/>
        <w:rPr>
          <w:b/>
        </w:rPr>
      </w:pPr>
      <w:r>
        <w:rPr>
          <w:b/>
        </w:rPr>
        <w:t>Условия проведения.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fill="ffffff"/>
        </w:rPr>
      </w:pPr>
      <w:r>
        <w:rPr>
          <w:rFonts w:ascii="Times New Roman" w:hAnsi="Times New Roman" w:cs="Times New Roman"/>
          <w:sz w:val="24"/>
          <w:szCs w:val="24"/>
          <w:shd w:val="clear" w:fill="ffffff"/>
        </w:rPr>
        <w:t>Участники конкурса друг за другом  исполняют по одному куплету частушки, согласно проведенной жеребьевке. Конкурсант, который вовремя не вступил и не продолжил батл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,  выбывает из  конкурса. 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>Батл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 продолжается до последнего участника, который и становится победителем конкурса.</w:t>
      </w:r>
      <w:r>
        <w:rPr>
          <w:rFonts w:ascii="Times New Roman" w:hAnsi="Times New Roman" w:cs="Times New Roman"/>
          <w:sz w:val="24"/>
          <w:szCs w:val="24"/>
          <w:shd w:val="clear" w:fill="ffffff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fill="ffffff"/>
        </w:rPr>
      </w:pPr>
      <w:r>
        <w:rPr>
          <w:rFonts w:ascii="Times New Roman" w:hAnsi="Times New Roman" w:cs="Times New Roman"/>
          <w:sz w:val="24"/>
          <w:szCs w:val="24"/>
          <w:shd w:val="clear" w:fill="ffffff"/>
        </w:rPr>
        <w:t>Не допускается использование текстовых заготовок.</w:t>
      </w:r>
    </w:p>
    <w:p>
      <w:pPr>
        <w:pStyle w:val="para3"/>
        <w:ind w:left="0"/>
        <w:spacing/>
        <w:jc w:val="both"/>
        <w:rPr>
          <w:b/>
        </w:rPr>
      </w:pPr>
      <w:r>
        <w:t xml:space="preserve">Для участия в конкурсе необходимо отправить в электронном или напечатанном виде заявку  - </w:t>
      </w:r>
      <w:r>
        <w:rPr>
          <w:b/>
        </w:rPr>
        <w:t xml:space="preserve">до  01 февраля  2023 года  </w:t>
      </w:r>
      <w:r>
        <w:t xml:space="preserve">на </w:t>
      </w:r>
      <w:r>
        <w:rPr>
          <w:b/>
        </w:rPr>
        <w:t xml:space="preserve">электронный адрес: </w:t>
      </w:r>
      <w:hyperlink r:id="rId9" w:history="1">
        <w:r>
          <w:rPr>
            <w:rStyle w:val="char3"/>
            <w:rFonts w:eastAsia="Cambria"/>
            <w:color w:val="auto"/>
            <w:lang w:val="en-us"/>
          </w:rPr>
          <w:t>sumsi</w:t>
        </w:r>
        <w:r>
          <w:rPr>
            <w:rStyle w:val="char3"/>
            <w:rFonts w:eastAsia="Cambria"/>
            <w:color w:val="auto"/>
          </w:rPr>
          <w:t>-</w:t>
        </w:r>
        <w:r>
          <w:rPr>
            <w:rStyle w:val="char3"/>
            <w:rFonts w:eastAsia="Cambria"/>
            <w:color w:val="auto"/>
            <w:lang w:val="en-us"/>
          </w:rPr>
          <w:t>rdk</w:t>
        </w:r>
        <w:r>
          <w:rPr>
            <w:rStyle w:val="char3"/>
            <w:rFonts w:eastAsia="Cambria"/>
            <w:color w:val="auto"/>
          </w:rPr>
          <w:t>@</w:t>
        </w:r>
        <w:r>
          <w:rPr>
            <w:rStyle w:val="char3"/>
            <w:rFonts w:eastAsia="Cambria"/>
            <w:color w:val="auto"/>
            <w:lang w:val="en-us"/>
          </w:rPr>
          <w:t>yandex</w:t>
        </w:r>
        <w:r>
          <w:rPr>
            <w:rStyle w:val="char3"/>
            <w:rFonts w:eastAsia="Cambria"/>
            <w:color w:val="auto"/>
          </w:rPr>
          <w:t>.</w:t>
        </w:r>
        <w:r>
          <w:rPr>
            <w:rStyle w:val="char3"/>
            <w:rFonts w:eastAsia="Cambria"/>
            <w:color w:val="auto"/>
            <w:lang w:val="en-us"/>
          </w:rPr>
          <w:t>ru</w:t>
        </w:r>
      </w:hyperlink>
      <w:r>
        <w:rPr>
          <w:b/>
        </w:rPr>
        <w:t xml:space="preserve"> (с пометкой «Частушки»)</w:t>
      </w:r>
      <w:r>
        <w:rPr>
          <w:b/>
        </w:rPr>
      </w:r>
    </w:p>
    <w:p>
      <w:pPr>
        <w:pStyle w:val="para3"/>
        <w:ind w:left="0"/>
        <w:spacing/>
        <w:jc w:val="both"/>
        <w:rPr>
          <w:b/>
        </w:rPr>
      </w:pPr>
      <w:r>
        <w:rPr>
          <w:b/>
        </w:rPr>
        <w:t xml:space="preserve">Подведение итогов. </w:t>
      </w:r>
    </w:p>
    <w:p>
      <w:pPr>
        <w:pStyle w:val="para3"/>
        <w:ind w:left="0"/>
        <w:rPr>
          <w:b/>
        </w:rPr>
      </w:pPr>
      <w:r>
        <w:t>Победителю  конкурса вручается  ценный приз и Диплом победителя Республиканского конкурса.</w:t>
      </w:r>
      <w:r>
        <w:rPr>
          <w:b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частушечном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батле</w:t>
      </w:r>
      <w:r>
        <w:rPr>
          <w:rFonts w:ascii="Times New Roman" w:hAnsi="Times New Roman" w:cs="Times New Roman"/>
          <w:b/>
          <w:sz w:val="24"/>
          <w:szCs w:val="24"/>
        </w:rPr>
        <w:t xml:space="preserve">  « </w:t>
      </w:r>
      <w:r>
        <w:rPr>
          <w:rFonts w:ascii="Times New Roman" w:hAnsi="Times New Roman" w:cs="Times New Roman"/>
          <w:b/>
          <w:sz w:val="24"/>
          <w:szCs w:val="24"/>
        </w:rPr>
        <w:t>Блинно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ягодный </w:t>
      </w:r>
      <w:r>
        <w:rPr>
          <w:rFonts w:ascii="Times New Roman" w:hAnsi="Times New Roman" w:cs="Times New Roman"/>
          <w:b/>
          <w:sz w:val="24"/>
          <w:szCs w:val="24"/>
        </w:rPr>
        <w:t>микс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571" w:type="dxa"/>
        <w:tblLook w:val="04A0" w:firstRow="1" w:lastRow="0" w:firstColumn="1" w:lastColumn="0" w:noHBand="0" w:noVBand="1"/>
      </w:tblPr>
      <w:tblGrid>
        <w:gridCol w:w="665"/>
        <w:gridCol w:w="3992"/>
        <w:gridCol w:w="4914"/>
      </w:tblGrid>
      <w:tr>
        <w:trPr>
          <w:tblHeader/>
          <w:cantSplit/>
          <w:trHeight w:val="0" w:hRule="auto"/>
        </w:trPr>
        <w:tc>
          <w:tcPr>
            <w:tcW w:w="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контактные данные</w:t>
            </w:r>
          </w:p>
        </w:tc>
        <w:tc>
          <w:tcPr>
            <w:tcW w:w="4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Район/ организация/ учреждение</w:t>
            </w:r>
          </w:p>
        </w:tc>
      </w:tr>
      <w:tr>
        <w:trPr>
          <w:tblHeader/>
          <w:cantSplit/>
          <w:trHeight w:val="0" w:hRule="auto"/>
        </w:trPr>
        <w:tc>
          <w:tcPr>
            <w:tcW w:w="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ind w:firstLine="70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телефонам: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«РДК»  8 (34152)2-26-65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с.т.: 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89501593760 – 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>Альмира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>Равильевна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 Вересова, хормейстер</w:t>
      </w:r>
      <w:r>
        <w:rPr>
          <w:rFonts w:ascii="Times New Roman" w:hAnsi="Times New Roman" w:cs="Times New Roman"/>
          <w:sz w:val="24"/>
          <w:szCs w:val="24"/>
        </w:rPr>
        <w:t xml:space="preserve"> МБУК </w:t>
      </w:r>
      <w:r>
        <w:rPr>
          <w:rFonts w:ascii="Times New Roman" w:hAnsi="Times New Roman" w:cs="Times New Roman"/>
          <w:sz w:val="24"/>
          <w:szCs w:val="24"/>
        </w:rPr>
        <w:t>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«РДК».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спортивной эстафеты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яГОДНЫЕ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игры»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Общее положение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1.1.Настоящее Положение о проведении спортивной эстафеты определяет порядок организации и проведения мероприятия, состав участников, порядок награждения победителей и призеров.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Организатором мероприятия является Отдел по физической культуре, спорту и молодежной политике Управления образования Администрации муниципального образования «Муниципальный округ Сюмсинский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 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«Молодежный центр «Светлана».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 мероприятия.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ропаганда здорового образа жизни.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населения 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 занятиям спортом;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подвижных игр на свежем воздухе;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«здорового духа соперничества».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3.Сроки и место проведения.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Спортивная эстафета «яГОДНЫЕ</w:t>
      </w:r>
      <w:r>
        <w:rPr>
          <w:rFonts w:ascii="Times New Roman" w:hAnsi="Times New Roman" w:cs="Times New Roman"/>
          <w:sz w:val="24"/>
          <w:szCs w:val="24"/>
        </w:rPr>
        <w:t xml:space="preserve"> игры» состоится на площади Районного Дома культуры с. Сюмси.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Время проведения: 26 февраля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2023 года в 12 часов 45 минут</w:t>
      </w:r>
      <w:r>
        <w:rPr>
          <w:rFonts w:ascii="Times New Roman" w:hAnsi="Times New Roman" w:cs="Times New Roman"/>
          <w:sz w:val="24"/>
          <w:szCs w:val="24"/>
        </w:rPr>
        <w:t xml:space="preserve">  по местному времени.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Руководство мероприятия.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Общее руководство и  непосредственное проведение  мероприятия, возлагается на Отдел по физической культуре, спорту и молодежной политике Управления образования Администрации муниципального образования «Муниципальный округ Сюмсинский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 МКУ «МЦ «Светлана»».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Участники мероприятия.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спортивной эстафете «яГОДНЫЕ</w:t>
      </w:r>
      <w:r>
        <w:rPr>
          <w:rFonts w:ascii="Times New Roman" w:hAnsi="Times New Roman" w:cs="Times New Roman"/>
          <w:sz w:val="24"/>
          <w:szCs w:val="24"/>
        </w:rPr>
        <w:t xml:space="preserve"> игры» принимают участие организации </w:t>
      </w:r>
      <w:r>
        <w:rPr>
          <w:rFonts w:ascii="Times New Roman" w:hAnsi="Times New Roman" w:cs="Times New Roman"/>
          <w:sz w:val="24"/>
          <w:szCs w:val="24"/>
        </w:rPr>
        <w:t>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общественные объединения </w:t>
      </w:r>
      <w:r>
        <w:rPr>
          <w:rFonts w:ascii="Times New Roman" w:hAnsi="Times New Roman" w:cs="Times New Roman"/>
          <w:sz w:val="24"/>
          <w:szCs w:val="24"/>
        </w:rPr>
        <w:t>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 Состав команды – 5 человек вне зависимости от пола. Возраст участников от 18 лет и старше.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Условия проведения соревнований и определение победителей.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Программа спортивной эстафеты «яГОДНЫЕ</w:t>
      </w:r>
      <w:r>
        <w:rPr>
          <w:rFonts w:ascii="Times New Roman" w:hAnsi="Times New Roman" w:cs="Times New Roman"/>
          <w:sz w:val="24"/>
          <w:szCs w:val="24"/>
        </w:rPr>
        <w:t xml:space="preserve"> игры» включает в себя 5конкурсных этапов: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 сусекам поскребем»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«Ягодный замес»</w:t>
        <w:br w:type="textWrapping"/>
        <w:t>- «Ягоды собирать – не шаньги мазать»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«Ягода к ягоде - лыжа к лыже»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«Тот куст, да не та ягода»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Этапы прохождения спортивной эстафеты будет оценивать главный судья в лице Гирш Рихарда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Александровича, специалиста по работе с молодежью МКУ «МЦ «Светлана»».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Каждая команда должна при себе иметь: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отличительные знаки (элементы одежды или аксессуары)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 пара охотничьих лыж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 метла.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Перед началом спортивной эстафеты «яГОДНЫЕ</w:t>
      </w:r>
      <w:r>
        <w:rPr>
          <w:rFonts w:ascii="Times New Roman" w:hAnsi="Times New Roman" w:cs="Times New Roman"/>
          <w:sz w:val="24"/>
          <w:szCs w:val="24"/>
        </w:rPr>
        <w:t xml:space="preserve"> игры» команда должна представить свое название и девиз.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7.Сроки и порядок направления заявки на участие.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7.1.Заявки на участие в спортивной эстафеты «яГОДНЫЕ</w:t>
      </w:r>
      <w:r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>»о</w:t>
      </w:r>
      <w:r>
        <w:rPr>
          <w:rFonts w:ascii="Times New Roman" w:hAnsi="Times New Roman" w:cs="Times New Roman"/>
          <w:sz w:val="24"/>
          <w:szCs w:val="24"/>
        </w:rPr>
        <w:t>формляются в соответствии с прилагаемой формой и принимаются до 01 февраля 2023г. на адрес электронной почты:</w:t>
      </w:r>
      <w:hyperlink r:id="rId10" w:history="1"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sumsi</w:t>
        </w:r>
        <w:r>
          <w:rPr>
            <w:rStyle w:val="char3"/>
            <w:rFonts w:ascii="Times New Roman" w:hAnsi="Times New Roman"/>
            <w:color w:val="auto"/>
            <w:sz w:val="24"/>
            <w:szCs w:val="24"/>
          </w:rPr>
          <w:t>-</w:t>
        </w:r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mol</w:t>
        </w:r>
        <w:r>
          <w:rPr>
            <w:rStyle w:val="char3"/>
            <w:rFonts w:ascii="Times New Roman" w:hAnsi="Times New Roman"/>
            <w:color w:val="auto"/>
            <w:sz w:val="24"/>
            <w:szCs w:val="24"/>
          </w:rPr>
          <w:t>@</w:t>
        </w:r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>
          <w:rPr>
            <w:rStyle w:val="char3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тел. 8 (34152) 2-16-42.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Подведение итогов.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Победители определяются по наименьшей сумме набранных мест во всех встречах и награждаются грамотами, медалями и сувенирной продукцией.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284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284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 проведении соревнований по троеборью «Ягодный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дартс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» среди руководителей делегаций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ind w:firstLine="284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 Общее положение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1.1. Настоящее Положение о проведении соревнований по троеборью «Ягодный дартс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» определяет порядок организации и проведения соревнований, состав участников, порядок награждения победителей и призеров.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1.2. Организатором мероприятия является муниципальное бюджетное учреждение культуры Сюмсинского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района «Районный Дом культуры»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ind w:left="644"/>
        <w:spacing w:after="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 Цели и задачи мероприятия.</w:t>
      </w:r>
    </w:p>
    <w:p>
      <w:pPr>
        <w:spacing w:after="0" w:line="36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 активного досуга для руководителей делегаций на масленичных гуляньях.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i/>
          <w:sz w:val="24"/>
          <w:szCs w:val="24"/>
        </w:rPr>
        <w:t>Задачи: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руководителей делегаций к занятиям спортом;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продвижение ягодного бренда 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4"/>
        <w:spacing w:before="0" w:after="0" w:beforeAutospacing="0" w:afterAutospacing="0" w:line="301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</w:pPr>
      <w:r>
        <w:t>- воспитание «здорового духа соперничества».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3. Сроки и место проведения.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3.1. Соревнования по троеборью «Ягодный дартс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состоятся на игровой площадке «Ягодный </w:t>
      </w:r>
      <w:r>
        <w:rPr>
          <w:rFonts w:ascii="Times New Roman" w:hAnsi="Times New Roman" w:eastAsia="Times New Roman" w:cs="Times New Roman"/>
          <w:sz w:val="24"/>
          <w:szCs w:val="24"/>
        </w:rPr>
        <w:t>дартс</w:t>
      </w:r>
      <w:r>
        <w:rPr>
          <w:rFonts w:ascii="Times New Roman" w:hAnsi="Times New Roman" w:eastAsia="Times New Roman" w:cs="Times New Roman"/>
          <w:sz w:val="24"/>
          <w:szCs w:val="24"/>
        </w:rPr>
        <w:t>» рядом с магазином «Подарки»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 Время проведения: 26 февраля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2023 года </w:t>
      </w:r>
      <w:r>
        <w:rPr>
          <w:rFonts w:ascii="Times New Roman" w:hAnsi="Times New Roman" w:cs="Times New Roman"/>
          <w:i/>
          <w:sz w:val="24"/>
          <w:szCs w:val="24"/>
        </w:rPr>
        <w:t>в 13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 по местному времени.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Руководство соревнований.</w:t>
      </w:r>
    </w:p>
    <w:p>
      <w:pPr>
        <w:spacing w:after="0"/>
        <w:jc w:val="both"/>
        <w:tabs defTabSz="708">
          <w:tab w:val="left" w:pos="28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Общее руководство и  непосредственное проведение  мероприятия, возлагается на МБУК Сюмсинского</w:t>
      </w:r>
      <w:r>
        <w:rPr>
          <w:rFonts w:ascii="Times New Roman" w:hAnsi="Times New Roman"/>
          <w:sz w:val="24"/>
          <w:szCs w:val="24"/>
        </w:rPr>
        <w:t xml:space="preserve"> района «РДК»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5. Участники соревнований.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5.1. В соревнованиях принимают участие руководители делегаций районов Удмуртской республики и гостей республики.</w:t>
      </w:r>
    </w:p>
    <w:p>
      <w:pPr>
        <w:ind w:firstLine="284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6. Условия проведения соревнований.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6.1. Соревнования проходят в 3 этапа (обязательно наличие своих дротиков): 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«Прямо в ягодку!», 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«Ну, поягоди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!»,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«Клубничный петанк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6.1.1. Этап «Прямо в ягодку!» проводится по правилам игры «Дартс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Метание дротиков выполняется в мишень по секторам от 1 до 20, с удвоением и утроением в случае попадания в соответствующие ягоды. Центр мишени- 50 очков, кольцо вокруг него – 25.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Каждый участник выполняет пробную серию из 3-х  бросков, которая в зачет не идет. Затем выполняются  10 зачетных серий по 3 броска.</w:t>
      </w:r>
    </w:p>
    <w:p>
      <w:pPr>
        <w:ind w:firstLine="28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6.1.2. Этап «Ну, поягоди</w:t>
      </w:r>
      <w:r>
        <w:rPr>
          <w:rFonts w:ascii="Times New Roman" w:hAnsi="Times New Roman" w:cs="Times New Roman"/>
          <w:bCs/>
          <w:sz w:val="24"/>
          <w:szCs w:val="24"/>
        </w:rPr>
        <w:t>!» адаптация популярной советской портативной электронной игры «Ну, погоди!». Три волонтера бросают по 10 ягод с разной периодичностью в хаотичном порядке. Задача участника: поймать как можно больше ягод. 1 ягода равна 1баллу.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6.1.3. В этапе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</w:rPr>
        <w:t>Клубничный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петанк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соревнуются два участника. Каждому участнику выдается 3 шара. Начинают участники со стартовой позиции – круга радиусом 50 сантиметров. Покидать границы круга запрещается. Участники поочередно  бросают шары, пытаясь разместить их как можно ближе к </w:t>
      </w:r>
      <w:r>
        <w:rPr>
          <w:rFonts w:ascii="Times New Roman" w:hAnsi="Times New Roman" w:cs="Times New Roman"/>
          <w:bCs/>
          <w:sz w:val="24"/>
          <w:szCs w:val="24"/>
        </w:rPr>
        <w:t>кошонету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небольшому шару на расстоянии 6 метров. Участник, чей шар оказался ближе к </w:t>
      </w:r>
      <w:r>
        <w:rPr>
          <w:rFonts w:ascii="Times New Roman" w:hAnsi="Times New Roman" w:cs="Times New Roman"/>
          <w:bCs/>
          <w:sz w:val="24"/>
          <w:szCs w:val="24"/>
        </w:rPr>
        <w:t>кошонету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получает 1 балл. 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6.2 .Соревнования личные. Зачёт среди мужчин и женщин общий.</w:t>
      </w:r>
    </w:p>
    <w:p>
      <w:pPr>
        <w:ind w:firstLine="284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6.3. Этапы прохождения соревнований будет оценивать судья в лице Жуйковой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Анастасии Константиновны, менеджера отдела </w:t>
      </w:r>
      <w:r>
        <w:rPr>
          <w:rFonts w:ascii="Times New Roman" w:hAnsi="Times New Roman" w:eastAsia="Times New Roman" w:cs="Times New Roman"/>
          <w:sz w:val="24"/>
          <w:szCs w:val="24"/>
        </w:rPr>
        <w:t>культурно-досуговой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деятельности МБУК </w:t>
      </w:r>
      <w:r>
        <w:rPr>
          <w:rFonts w:ascii="Times New Roman" w:hAnsi="Times New Roman" w:eastAsia="Times New Roman" w:cs="Times New Roman"/>
          <w:sz w:val="24"/>
          <w:szCs w:val="24"/>
        </w:rPr>
        <w:t>Сюмсинского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района «РДК»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ind w:firstLine="284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firstLine="284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firstLine="284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7. Подведение итогов и награждение победителей.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7.1.Результат участника определяется общим количеством очков, набранных во всех 3 этапах.</w:t>
      </w:r>
    </w:p>
    <w:p>
      <w:pPr>
        <w:ind w:firstLine="28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равенства очков в личном первенстве, преимущество получает игрок, показавший лучший максимальный результат в одной из серий дартса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7.2.Участники</w:t>
      </w:r>
      <w:r>
        <w:rPr>
          <w:rFonts w:ascii="Times New Roman" w:hAnsi="Times New Roman" w:cs="Times New Roman"/>
          <w:sz w:val="24"/>
          <w:szCs w:val="24"/>
        </w:rPr>
        <w:t>, занявшие 1, 2 и 3 места в соревнованиях  награждаются  грамотами и памятными подарками.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8. Контакты.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en-us"/>
        </w:rPr>
        <w:t xml:space="preserve">:  </w:t>
      </w:r>
      <w:hyperlink r:id="rId9" w:history="1"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Sumsi</w:t>
        </w:r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-</w:t>
        </w:r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rdk</w:t>
        </w:r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>
          <w:rPr>
            <w:rStyle w:val="char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Жуйкова Анастасия Константиновна 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89508134990 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sz w:val="24"/>
          <w:szCs w:val="24"/>
        </w:rPr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гастрономической площадки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«Блинно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- ягодное раздолье»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проведения выставки - конкурса «Блинно</w:t>
      </w:r>
      <w:r>
        <w:rPr>
          <w:rFonts w:ascii="Times New Roman" w:hAnsi="Times New Roman" w:cs="Times New Roman"/>
          <w:sz w:val="24"/>
          <w:szCs w:val="24"/>
        </w:rPr>
        <w:t xml:space="preserve"> - ягодное раздолье»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Учредитель конкурса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МО «Муниципальный округ Сюмсинский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 конкурса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Администрация МО «Муниципальный округ Сюмсинский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МБУК 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"Районный Дом культуры"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Цели и задачи</w:t>
      </w:r>
    </w:p>
    <w:p>
      <w:pPr>
        <w:spacing w:after="0" w:line="240" w:lineRule="auto"/>
        <w:jc w:val="both"/>
        <w:keepNext/>
        <w:outlineLvl w:val="4"/>
        <w:keepLines/>
        <w:rPr>
          <w:rFonts w:ascii="Times New Roman" w:hAnsi="Times New Roman" w:cs="Times New Roman"/>
          <w:b/>
          <w:bCs/>
          <w:smallCaps w:percent="80"/>
          <w:spacing w:val="5" w:percent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Сохранение и повышение интереса  к русской народной культуре и кухне.</w:t>
      </w:r>
      <w:r>
        <w:rPr>
          <w:rFonts w:ascii="Times New Roman" w:hAnsi="Times New Roman" w:cs="Times New Roman"/>
          <w:b/>
          <w:bCs/>
          <w:smallCaps w:percent="80"/>
          <w:spacing w:val="5" w:percent="105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Создание атмосферы народного масленичного гуляния, развитие у детей и взрослых фантазии, желания заниматься творчеством; 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Воспитание художественно-эстетического отношения к искусству;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Раскрытие  кулинарного потенциала жителей и гостей праздника, обмен кулинарным опытом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Конкурса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В конкурсе  принимают участие  представители делегаций, гости и жители 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порядок направления заявки на участие в конкурсе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Заявки на участие в  выставке-конкурсе «Блинно</w:t>
      </w:r>
      <w:r>
        <w:rPr>
          <w:rFonts w:ascii="Times New Roman" w:hAnsi="Times New Roman" w:cs="Times New Roman"/>
          <w:sz w:val="24"/>
          <w:szCs w:val="24"/>
        </w:rPr>
        <w:t xml:space="preserve"> - ягодное раздолье»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оформляются в соответствии с общей формой заявок, указанных в Положении о проведении Республиканского праздника «Масленица идет - блины да ягоды несет» и принимаются до 01 февраля 2023 г. на адрес электронной почты </w:t>
      </w:r>
      <w:hyperlink r:id="rId11" w:history="1">
        <w:r>
          <w:rPr>
            <w:rStyle w:val="char3"/>
            <w:rFonts w:eastAsia="Times New Roman"/>
            <w:color w:val="auto"/>
            <w:sz w:val="24"/>
            <w:szCs w:val="24"/>
          </w:rPr>
          <w:t>romc12345@yandex.ru</w:t>
        </w:r>
      </w:hyperlink>
      <w:r>
        <w:rPr>
          <w:rFonts w:ascii="Times New Roman" w:hAnsi="Times New Roman" w:cs="Times New Roman"/>
          <w:sz w:val="24"/>
          <w:szCs w:val="24"/>
        </w:rPr>
        <w:t>с пометкой «Масленица».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142" w:hanging="14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>Телефон для справок: 8(34152) 2-13-78 Кашина Ольга Анатольевна, методист информационно - методического отдела Районного Дома культуры.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right="166"/>
        <w:spacing w:after="0"/>
        <w:jc w:val="center"/>
        <w:widowControl w:val="0"/>
        <w:tabs defTabSz="708">
          <w:tab w:val="left" w:pos="1091" w:leader="none"/>
        </w:tabs>
        <w:rPr>
          <w:rFonts w:ascii="Times New Roman" w:hAnsi="Times New Roman" w:cs="Times New Roman"/>
          <w:sz w:val="24"/>
          <w:szCs w:val="24"/>
          <w:u w:color="auto"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 Конкурсная комиссия</w:t>
      </w:r>
      <w:r>
        <w:rPr>
          <w:rFonts w:ascii="Times New Roman" w:hAnsi="Times New Roman" w:cs="Times New Roman"/>
          <w:sz w:val="24"/>
          <w:szCs w:val="24"/>
          <w:u w:color="auto" w:val="single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7.1.Для определения победителя конкурса создается комиссия (жюри)  из  специалистов учреждений культуры 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БУ УР «Дом дружбы народов», Общества русской культуры УР.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Условия участия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 К участию в выставке-конкурсе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Блинно</w:t>
      </w:r>
      <w:r>
        <w:rPr>
          <w:rFonts w:ascii="Times New Roman" w:hAnsi="Times New Roman" w:cs="Times New Roman"/>
          <w:sz w:val="24"/>
          <w:szCs w:val="24"/>
        </w:rPr>
        <w:t xml:space="preserve"> - ягодное раздолье»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tabs defTabSz="708">
          <w:tab w:val="left" w:pos="7853" w:leader="none"/>
        </w:tabs>
        <w:rPr>
          <w:rFonts w:ascii="Times New Roman" w:hAnsi="Times New Roman" w:cs="Times New Roman"/>
          <w:sz w:val="24"/>
          <w:szCs w:val="24"/>
          <w:shd w:val="clear" w:fill="ffffff"/>
        </w:rPr>
      </w:pPr>
      <w:r>
        <w:rPr>
          <w:rFonts w:ascii="Times New Roman" w:hAnsi="Times New Roman" w:cs="Times New Roman"/>
          <w:sz w:val="24"/>
          <w:szCs w:val="24"/>
          <w:shd w:val="clear" w:fill="ffffff"/>
        </w:rPr>
        <w:t>приглашаются все желающие, представители делегаций, гости и жители Сюмсинского</w:t>
      </w: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 района. </w:t>
      </w:r>
      <w:r>
        <w:rPr>
          <w:rFonts w:ascii="Times New Roman" w:hAnsi="Times New Roman" w:cs="Times New Roman"/>
          <w:sz w:val="24"/>
          <w:szCs w:val="24"/>
          <w:shd w:val="clear" w:fill="ffffff"/>
        </w:rPr>
      </w:r>
    </w:p>
    <w:p>
      <w:pPr>
        <w:spacing w:after="0" w:line="240" w:lineRule="auto"/>
        <w:jc w:val="both"/>
        <w:tabs defTabSz="708">
          <w:tab w:val="left" w:pos="7853" w:leader="none"/>
        </w:tabs>
        <w:rPr>
          <w:rFonts w:ascii="Times New Roman" w:hAnsi="Times New Roman" w:cs="Times New Roman"/>
          <w:sz w:val="24"/>
          <w:szCs w:val="24"/>
          <w:shd w:val="clear" w:fill="ffffff"/>
        </w:rPr>
      </w:pPr>
      <w:r>
        <w:rPr>
          <w:rFonts w:ascii="Times New Roman" w:hAnsi="Times New Roman" w:cs="Times New Roman"/>
          <w:sz w:val="24"/>
          <w:szCs w:val="24"/>
          <w:shd w:val="clear" w:fill="ffffff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>Участники самостоятельно организовывают и оформляют своё выставочное пространство - Подворье 26 февраля 2023 года  до 10.00 часов на площадке «</w:t>
      </w:r>
      <w:r>
        <w:rPr>
          <w:rFonts w:ascii="Times New Roman" w:hAnsi="Times New Roman" w:cs="Times New Roman"/>
          <w:sz w:val="24"/>
          <w:szCs w:val="24"/>
        </w:rPr>
        <w:t>Блинно</w:t>
      </w:r>
      <w:r>
        <w:rPr>
          <w:rFonts w:ascii="Times New Roman" w:hAnsi="Times New Roman" w:cs="Times New Roman"/>
          <w:sz w:val="24"/>
          <w:szCs w:val="24"/>
        </w:rPr>
        <w:t xml:space="preserve"> - ягодное раздолье», обеспечивают одноразовыми ложками, розетками, тарелками жюри для дегустации представленных блюд и кулинарных изделий. После дегустации жюри, участники организовывают продажу блюд и кулинарных изделий.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tabs defTabSz="708">
          <w:tab w:val="left" w:pos="78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fill="ffffff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 xml:space="preserve">Приготовленные  изделия  оформляются    с указанием информации на едином формате (10х15):  название блюда или композиции, рецепт.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tabs defTabSz="708">
          <w:tab w:val="left" w:pos="785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Презентация кулинарных работ происходит в свободной творческой форме (частушка, закличка</w:t>
      </w:r>
      <w:r>
        <w:rPr>
          <w:rFonts w:ascii="Times New Roman" w:hAnsi="Times New Roman" w:cs="Times New Roman"/>
          <w:sz w:val="24"/>
          <w:szCs w:val="24"/>
        </w:rPr>
        <w:t xml:space="preserve">, песня, игра и т.д.)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19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Критерии оценки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Оценка  оформления Подворий, кулинарных изделий проводится  заранее сформированным  жюри и оформляется протоколом.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работ учитываются:</w:t>
      </w:r>
    </w:p>
    <w:p>
      <w:pPr>
        <w:spacing w:after="0" w:line="240" w:lineRule="auto"/>
        <w:jc w:val="both"/>
        <w:tabs defTabSz="708">
          <w:tab w:val="left" w:pos="78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теме праздника;</w:t>
      </w:r>
    </w:p>
    <w:p>
      <w:pPr>
        <w:spacing w:after="0" w:line="240" w:lineRule="auto"/>
        <w:jc w:val="both"/>
        <w:tabs defTabSz="708">
          <w:tab w:val="left" w:pos="78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внешний вид, оформление, оригинальность и дизайн блюда;</w:t>
      </w:r>
    </w:p>
    <w:p>
      <w:pPr>
        <w:spacing w:after="0" w:line="240" w:lineRule="auto"/>
        <w:jc w:val="both"/>
        <w:tabs defTabSz="708">
          <w:tab w:val="left" w:pos="78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вкус, сочетание продуктов;</w:t>
      </w:r>
    </w:p>
    <w:p>
      <w:pPr>
        <w:spacing w:after="0" w:line="240" w:lineRule="auto"/>
        <w:jc w:val="both"/>
        <w:tabs defTabSz="708">
          <w:tab w:val="left" w:pos="78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рецепта по ингредиентам;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10. Подведение итогов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10.1.Итоги конкурса подводят жюри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Общий итог складывается из результатов работы жюри (протокол)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Победители  награждаются Дипломами Лауреатов I,II, III степени и подарком. Лучшие Подворья также награждаются дипломами Лауреатов  I,II, III степени и памятными подарками.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гастрономической площадке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«Блинно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- ягодное раздолье»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3"/>
        <w:numPr>
          <w:ilvl w:val="0"/>
          <w:numId w:val="4"/>
        </w:numPr>
        <w:ind w:left="720" w:hanging="360"/>
      </w:pPr>
      <w:r>
        <w:t>Название учреждения (организации)_____________________________</w:t>
      </w:r>
    </w:p>
    <w:p>
      <w:pPr>
        <w:pStyle w:val="para3"/>
      </w:pPr>
      <w:r>
        <w:t>_____________________________________________________________</w:t>
      </w:r>
    </w:p>
    <w:p>
      <w:pPr>
        <w:pStyle w:val="para3"/>
      </w:pPr>
      <w:r/>
    </w:p>
    <w:p>
      <w:pPr>
        <w:pStyle w:val="para3"/>
        <w:numPr>
          <w:ilvl w:val="0"/>
          <w:numId w:val="4"/>
        </w:numPr>
        <w:ind w:left="720" w:hanging="360"/>
      </w:pPr>
      <w:r>
        <w:t>Район _______________________________________________________ _____________________________________________________________</w:t>
      </w:r>
    </w:p>
    <w:p>
      <w:pPr>
        <w:pStyle w:val="para3"/>
        <w:numPr>
          <w:ilvl w:val="0"/>
          <w:numId w:val="4"/>
        </w:numPr>
        <w:ind w:left="720" w:hanging="360"/>
      </w:pPr>
      <w:r>
        <w:t>Название конкурсной работы (работ)_____________________________</w:t>
      </w:r>
    </w:p>
    <w:p>
      <w:pPr>
        <w:pStyle w:val="para3"/>
      </w:pPr>
      <w:r>
        <w:t>_____________________________________________________________</w:t>
      </w:r>
    </w:p>
    <w:p>
      <w:pPr>
        <w:pStyle w:val="para3"/>
      </w:pPr>
      <w:r>
        <w:t>_____________________________________________________________</w:t>
      </w:r>
    </w:p>
    <w:p>
      <w:pPr>
        <w:pStyle w:val="para3"/>
      </w:pPr>
      <w:r>
        <w:t>_____________________________________________________________</w:t>
      </w:r>
    </w:p>
    <w:p>
      <w:pPr>
        <w:pStyle w:val="para3"/>
        <w:numPr>
          <w:ilvl w:val="0"/>
          <w:numId w:val="4"/>
        </w:numPr>
        <w:ind w:left="720" w:right="1275" w:hanging="360"/>
      </w:pPr>
      <w:r>
        <w:t>Контактные данные руководителя (ФИО, телефон, электронная почта)_____________________________________________________________________________________________________________</w:t>
      </w:r>
    </w:p>
    <w:p>
      <w:pPr>
        <w:pStyle w:val="para3"/>
      </w:pPr>
      <w:r/>
    </w:p>
    <w:p>
      <w:pPr>
        <w:pStyle w:val="para3"/>
      </w:pPr>
      <w:r>
        <w:t xml:space="preserve">«____» _____________2023 г. </w:t>
      </w:r>
    </w:p>
    <w:p>
      <w:pPr>
        <w:pStyle w:val="para3"/>
      </w:pPr>
      <w:r/>
    </w:p>
    <w:p>
      <w:pPr>
        <w:pStyle w:val="para3"/>
      </w:pPr>
      <w:r>
        <w:t>Подпись руководителя _______________/_______________________</w:t>
      </w:r>
    </w:p>
    <w:p>
      <w:pPr>
        <w:pStyle w:val="para3"/>
      </w:pPr>
      <w:r/>
    </w:p>
    <w:p>
      <w:pPr>
        <w:pStyle w:val="para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4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bCs/>
          <w:iCs/>
        </w:rPr>
      </w:pPr>
      <w:r>
        <w:rPr>
          <w:rStyle w:val="char4"/>
          <w:iCs/>
        </w:rPr>
        <w:t>ПОЛОЖЕНИЕ</w:t>
      </w:r>
      <w:r>
        <w:rPr>
          <w:b/>
          <w:bCs/>
          <w:iCs/>
        </w:rPr>
      </w:r>
    </w:p>
    <w:p>
      <w:pPr>
        <w:pStyle w:val="para4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bCs/>
          <w:iCs/>
        </w:rPr>
      </w:pPr>
      <w:r>
        <w:rPr>
          <w:rStyle w:val="char4"/>
          <w:iCs/>
        </w:rPr>
        <w:t xml:space="preserve">о конкурсе масленичных кукол-чучел «Масленица - Ягодница» </w:t>
      </w:r>
      <w:r>
        <w:rPr>
          <w:b/>
          <w:bCs/>
          <w:iCs/>
        </w:rPr>
      </w:r>
    </w:p>
    <w:p>
      <w:pPr>
        <w:ind w:left="450"/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left="450"/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1.Общие положения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Конкурс на лучшую масленичную куклу-чучело «Масленица - Ягодница» проводится в рамках проведения республиканского праздника «Масленица идёт, блины да ягоды несёт». 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Заранее начинали мастерить чучело Масленицы. Парни и девчата, взяв со своего двора по пучку соломы, складывали их в одну кучу, из которой потом всем миром делали куклу, приветствуя и чествуя Масленицу. А в воскресенье куклу сжигали, как символ зимы, которая закончилась.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450"/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2.Цели и задачи конкурса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Повышение интереса к народной культуре, расширение знаний о народных традициях, праздниках;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Создание атмосферы народного масленичного гуляния;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Обмен творческим опытом участников; 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Выявление и поощрение лучших мастеров – авторов оригинальных масленичных кукол. 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3. Участники конкурса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 участию в конкурсе приглашаются все желающие. Участниками конкурса могут быть как индивидуальные авторы кукол, так и авторские коллективы (семейные, трудовые, школьные и т. д.).</w:t>
      </w:r>
    </w:p>
    <w:p>
      <w:pPr>
        <w:ind w:left="450"/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4. Требования, предъявляемые к работам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Высота куклы-чучела должна быть не менее 1 метра.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Допускается использование для изготовления куклы-чучела любых материалов.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Необходимо предусмотреть возможность установки куклы на открытой площадке. 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Куклы должны иметь устойчивую подставку: крестовину, удлиненный шест (брус) для установки куклы в снежном сугробе, специальную опору и т. п.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Кукла должна сопровождаться этикеткой с указанием фамилии, имени автора (авторов) и наименования работы.</w:t>
      </w:r>
    </w:p>
    <w:p>
      <w:pPr>
        <w:ind w:left="450"/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5. Основные критерии оценки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- Верность традициям в изготовлении масленичной куклы.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Оригинальность и яркая самобытность.</w:t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Необычный подход: использование нестандартных материалов, техник, приемов и приспособлений, вторая жизнь обычных вещей.</w:t>
      </w:r>
    </w:p>
    <w:p>
      <w:pPr>
        <w:ind w:left="450"/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6. Сроки и порядок направления заявки на участие в конкурсе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Заявки на участие принимаются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до 1 февраля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 адрес электронной почты: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e-mail:</w:t>
      </w:r>
      <w:hyperlink r:id="rId12" w:history="1">
        <w:r>
          <w:rPr>
            <w:rStyle w:val="char3"/>
            <w:rFonts w:ascii="Times New Roman" w:hAnsi="Times New Roman" w:eastAsia="Times New Roman"/>
            <w:b/>
            <w:color w:val="auto"/>
            <w:sz w:val="24"/>
            <w:szCs w:val="24"/>
            <w:lang w:val="en-us"/>
          </w:rPr>
          <w:t>sumsitur</w:t>
        </w:r>
        <w:r>
          <w:rPr>
            <w:rStyle w:val="char3"/>
            <w:rFonts w:ascii="Times New Roman" w:hAnsi="Times New Roman" w:eastAsia="Times New Roman"/>
            <w:b/>
            <w:color w:val="auto"/>
            <w:sz w:val="24"/>
            <w:szCs w:val="24"/>
          </w:rPr>
          <w:t>14@</w:t>
        </w:r>
        <w:r>
          <w:rPr>
            <w:rStyle w:val="char3"/>
            <w:rFonts w:ascii="Times New Roman" w:hAnsi="Times New Roman" w:eastAsia="Times New Roman"/>
            <w:b/>
            <w:color w:val="auto"/>
            <w:sz w:val="24"/>
            <w:szCs w:val="24"/>
            <w:lang w:val="en-us"/>
          </w:rPr>
          <w:t>yandex</w:t>
        </w:r>
        <w:r>
          <w:rPr>
            <w:rStyle w:val="char3"/>
            <w:rFonts w:ascii="Times New Roman" w:hAnsi="Times New Roman" w:eastAsia="Times New Roman"/>
            <w:b/>
            <w:color w:val="auto"/>
            <w:sz w:val="24"/>
            <w:szCs w:val="24"/>
          </w:rPr>
          <w:t>.</w:t>
        </w:r>
        <w:r>
          <w:rPr>
            <w:rStyle w:val="char3"/>
            <w:rFonts w:ascii="Times New Roman" w:hAnsi="Times New Roman" w:eastAsia="Times New Roman"/>
            <w:b/>
            <w:color w:val="auto"/>
            <w:sz w:val="24"/>
            <w:szCs w:val="24"/>
            <w:lang w:val="en-us"/>
          </w:rPr>
          <w:t>ru</w:t>
        </w:r>
      </w:hyperlink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Справки по телефону 2-13-78 Тимофеева Светлана Леонидовна.</w:t>
      </w:r>
    </w:p>
    <w:p>
      <w:pPr>
        <w:spacing w:after="12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Доставка куклы-чучела участниками осуществляется самостоятельно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26 февраля 2023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 до места проведения народного гуляния. Центральная площадь села Сюмси.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Куклы-масленицы будут установлены на отведенной для них площадке.</w:t>
      </w:r>
    </w:p>
    <w:p>
      <w:pPr>
        <w:ind w:left="450"/>
        <w:spacing w:after="12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7. Подведение итогов и награждение победителей конкурса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Подведение итогов конкурса будет проходить путём зрительского голосования во время праздника. Зрительское голосование будет открыто с 11.00 до 13.00 ч.</w:t>
      </w:r>
    </w:p>
    <w:p>
      <w:pPr>
        <w:spacing w:after="12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Участники конкурса на лучшую масленичную куклу-чучело «Масленица - Ягодница» награждаются памятными дипломами и поощрительными призами.</w:t>
      </w:r>
    </w:p>
    <w:p>
      <w:pPr>
        <w:spacing w:after="12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(примерное время награждения 13.30).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>
      <w:pPr>
        <w:pStyle w:val="para4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Cs/>
          <w:iCs/>
        </w:rPr>
      </w:pPr>
      <w:r>
        <w:t xml:space="preserve">на участие в конкурсе масленичных кукол-чучел </w:t>
      </w:r>
      <w:r>
        <w:rPr>
          <w:rStyle w:val="char4"/>
          <w:iCs/>
        </w:rPr>
        <w:t xml:space="preserve">«Масленица - Ягодница» </w:t>
      </w:r>
      <w:r>
        <w:rPr>
          <w:bCs/>
          <w:iCs/>
        </w:rPr>
      </w:r>
    </w:p>
    <w:p>
      <w:pPr>
        <w:pStyle w:val="para4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Cs/>
          <w:iCs/>
        </w:rPr>
      </w:pPr>
      <w:r>
        <w:rPr>
          <w:bCs/>
          <w:iCs/>
        </w:rPr>
      </w:r>
    </w:p>
    <w:tbl>
      <w:tblPr>
        <w:tblStyle w:val="TableGrid"/>
        <w:name w:val="Таблица3"/>
        <w:tabOrder w:val="0"/>
        <w:jc w:val="left"/>
        <w:tblInd w:w="0" w:type="dxa"/>
        <w:tblW w:w="9571" w:type="dxa"/>
        <w:tblLook w:val="04A0" w:firstRow="1" w:lastRow="0" w:firstColumn="1" w:lastColumn="0" w:noHBand="0" w:noVBand="1"/>
      </w:tblPr>
      <w:tblGrid>
        <w:gridCol w:w="3031"/>
        <w:gridCol w:w="6540"/>
      </w:tblGrid>
      <w:tr>
        <w:trPr>
          <w:tblHeader/>
          <w:cantSplit/>
          <w:trHeight w:val="0" w:hRule="auto"/>
        </w:trPr>
        <w:tc>
          <w:tcPr>
            <w:tcW w:w="3031" w:type="dxa"/>
            <w:tmTcPr id="1669695883" protected="0"/>
          </w:tcPr>
          <w:p>
            <w:pPr>
              <w:pStyle w:val="para4"/>
              <w:spacing w:before="0" w:after="0" w:beforeAutospacing="0" w:afterAutospacing="0"/>
              <w:rPr>
                <w:bCs/>
                <w:iCs/>
              </w:rPr>
            </w:pPr>
            <w:r>
              <w:rPr>
                <w:rFonts w:eastAsia="Calibri"/>
                <w:bCs/>
              </w:rPr>
              <w:t>Ф.И.О.  участника (участников)</w:t>
            </w:r>
            <w:r>
              <w:rPr>
                <w:bCs/>
                <w:iCs/>
              </w:rPr>
            </w:r>
          </w:p>
        </w:tc>
        <w:tc>
          <w:tcPr>
            <w:tcW w:w="6540" w:type="dxa"/>
            <w:tmTcPr id="1669695883" protected="0"/>
          </w:tcPr>
          <w:p>
            <w:pPr>
              <w:pStyle w:val="para4"/>
              <w:spacing w:before="0" w:after="0" w:beforeAutospacing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para4"/>
              <w:spacing w:before="0" w:after="0" w:beforeAutospacing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031" w:type="dxa"/>
            <w:tmTcPr id="1669695883" protected="0"/>
          </w:tcPr>
          <w:p>
            <w:pPr>
              <w:pStyle w:val="para4"/>
              <w:spacing w:before="0" w:after="0" w:beforeAutospacing="0" w:afterAutospac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Организация (место работы)</w:t>
            </w:r>
          </w:p>
        </w:tc>
        <w:tc>
          <w:tcPr>
            <w:tcW w:w="6540" w:type="dxa"/>
            <w:tmTcPr id="1669695883" protected="0"/>
          </w:tcPr>
          <w:p>
            <w:pPr>
              <w:pStyle w:val="para4"/>
              <w:spacing w:before="0" w:after="0" w:beforeAutospacing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031" w:type="dxa"/>
            <w:tmTcPr id="1669695883" protected="0"/>
          </w:tcPr>
          <w:p>
            <w:pPr>
              <w:pStyle w:val="para4"/>
              <w:spacing w:before="0" w:after="0" w:beforeAutospacing="0" w:afterAutospacing="0"/>
              <w:rPr>
                <w:bCs/>
                <w:iCs/>
              </w:rPr>
            </w:pPr>
            <w:r>
              <w:rPr>
                <w:rFonts w:eastAsia="Calibri"/>
                <w:bCs/>
              </w:rPr>
              <w:t>Название работы</w:t>
            </w:r>
            <w:r>
              <w:rPr>
                <w:bCs/>
                <w:iCs/>
              </w:rPr>
            </w:r>
          </w:p>
        </w:tc>
        <w:tc>
          <w:tcPr>
            <w:tcW w:w="6540" w:type="dxa"/>
            <w:tmTcPr id="1669695883" protected="0"/>
          </w:tcPr>
          <w:p>
            <w:pPr>
              <w:pStyle w:val="para4"/>
              <w:spacing w:before="0" w:after="0" w:beforeAutospacing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para4"/>
              <w:spacing w:before="0" w:after="0" w:beforeAutospacing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blHeader/>
          <w:cantSplit/>
          <w:trHeight w:val="680" w:hRule="atLeast"/>
        </w:trPr>
        <w:tc>
          <w:tcPr>
            <w:tcW w:w="3031" w:type="dxa"/>
            <w:tmTcPr id="1669695883" protected="0"/>
          </w:tcPr>
          <w:p>
            <w:pPr>
              <w:pStyle w:val="para4"/>
              <w:spacing w:before="0" w:after="0" w:beforeAutospacing="0" w:afterAutospacing="0"/>
              <w:rPr>
                <w:bCs/>
                <w:iCs/>
              </w:rPr>
            </w:pPr>
            <w:r>
              <w:rPr>
                <w:rFonts w:eastAsia="Calibri"/>
                <w:bCs/>
              </w:rPr>
              <w:t>Контактный телефон</w:t>
            </w:r>
            <w:r>
              <w:rPr>
                <w:bCs/>
                <w:iCs/>
              </w:rPr>
            </w:r>
          </w:p>
        </w:tc>
        <w:tc>
          <w:tcPr>
            <w:tcW w:w="6540" w:type="dxa"/>
            <w:tmTcPr id="1669695883" protected="0"/>
          </w:tcPr>
          <w:p>
            <w:pPr>
              <w:pStyle w:val="para4"/>
              <w:spacing w:before="0" w:after="0" w:beforeAutospacing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para4"/>
              <w:spacing w:before="0" w:after="0" w:beforeAutospacing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ледяных скульптур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«Ягода в хрустале»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мотивам русских народных сказок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Общее положение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Организаторами Фестиваля являются: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МБУК 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«РДК»;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ДО «Сюмсинская</w:t>
      </w:r>
      <w:r>
        <w:rPr>
          <w:rFonts w:ascii="Times New Roman" w:hAnsi="Times New Roman" w:cs="Times New Roman"/>
          <w:sz w:val="24"/>
          <w:szCs w:val="24"/>
        </w:rPr>
        <w:t xml:space="preserve"> ДШИ».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Цели и задачи Фестиваля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Основной целью Фестиваля является возрождение, сохранение, популяризация искусства в различных его формах и проявлениях.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Задачи Фестиваля: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популяризация искусства создания ледяной скульптуры и арт-объектов</w:t>
      </w:r>
      <w:r>
        <w:rPr>
          <w:rFonts w:ascii="Times New Roman" w:hAnsi="Times New Roman" w:cs="Times New Roman"/>
          <w:sz w:val="24"/>
          <w:szCs w:val="24"/>
        </w:rPr>
        <w:t xml:space="preserve"> в сельской среде;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роли художественно оформленной архитектурно-пространственной среды в эстетическом воспитании молодого и подрастающего поколения;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талантов скульпторов, создание условий для их продуктивного творчества, социального признания и востребованности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внутреннего событийного туризма;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праздничное оформление ледяными скульптурными композициями территории лестничного подъема.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Условия и порядок проведения Фестиваля</w:t>
      </w:r>
    </w:p>
    <w:p>
      <w:pPr>
        <w:numPr>
          <w:ilvl w:val="0"/>
          <w:numId w:val="3"/>
        </w:numPr>
        <w:ind w:left="720" w:hanging="36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Фестивале принимают участие скульпторы, художники, дизайнеры,   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монументалисты, члены творческих союзов, студенты художественных учебных заведений, имеющие опыт работы в данной области и проживающие в Удмуртской Республике. </w:t>
      </w:r>
      <w:r>
        <w:rPr>
          <w:rFonts w:ascii="Times New Roman" w:hAnsi="Times New Roman" w:cs="Times New Roman"/>
          <w:sz w:val="24"/>
          <w:szCs w:val="24"/>
          <w:u w:color="auto" w:val="single"/>
        </w:rPr>
        <w:t>Общее количество участников составляет 10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Организационный комитет не позднее, чем за 30 дней до даты начала проведения Фестиваля, публикует в средствах массовой информации сообщение об условиях и порядке проведения Фестиваля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Конкурс проводится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форме открытого уличного зрелища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25-26 февраля 2023 г.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2023 год в РФ объявлен годом Педагога. Тема конкурса: «Ягода в хрустале» по мотивам русских народных сказок, должна нести присутствие  воспитательного  и образовательного момента через воплощение в ледяную скульптуру образы сказочных героев, а также ягодной тематики, так как наш район славится несравненным урожаем лесных ягод. Летом и осенью их собирают, а зимой наслаждаются  и угощают всех вкусными заготовками.   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Требования к изготовлению скульптур. Скульптурные композиции должны соответствовать требованиям: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Хорошо просматриваться;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Быть цельными (максимально защищены</w:t>
      </w:r>
      <w:r>
        <w:rPr>
          <w:rFonts w:ascii="Times New Roman" w:hAnsi="Times New Roman" w:cs="Times New Roman"/>
          <w:sz w:val="24"/>
          <w:szCs w:val="24"/>
        </w:rPr>
        <w:t xml:space="preserve"> от возможных разрушений);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Иметь устойчивое основание;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Продуманное крепление деталей;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Возможен вариант интерактивного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арт-объекта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Высота 2 м., ширина и толщина 1 м.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Для участия в Фестивале участники должны представить заявку на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dshisumsi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и личным сообщением в </w:t>
      </w:r>
      <w:r>
        <w:rPr>
          <w:rFonts w:ascii="Times New Roman" w:hAnsi="Times New Roman" w:cs="Times New Roman"/>
          <w:sz w:val="24"/>
          <w:szCs w:val="24"/>
        </w:rPr>
        <w:t>ВКонтакте</w:t>
      </w:r>
      <w:r>
        <w:rPr>
          <w:rFonts w:ascii="Times New Roman" w:hAnsi="Times New Roman" w:cs="Times New Roman"/>
          <w:sz w:val="24"/>
          <w:szCs w:val="24"/>
        </w:rPr>
        <w:t xml:space="preserve"> https://vk.com/id139388824 по прилагаемой форме. Телефон для справок: (34152) 2-11-72, </w:t>
      </w:r>
      <w:r>
        <w:rPr>
          <w:rFonts w:ascii="Times New Roman" w:hAnsi="Times New Roman" w:cs="Times New Roman"/>
          <w:sz w:val="24"/>
          <w:szCs w:val="24"/>
        </w:rPr>
        <w:t xml:space="preserve">8 950 176 54 66 Кузнецов Алексей Викторович, преподаватель художественного отделения ДШИ с. Сюмси.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Заявки и эскизные проекты, не отвечающие условиям настоящего Положения, либо представленные с нарушением сроков подачи заявок, не принимаются.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В случае замены эскиза скульптурной композиции, участники обязаны информировать об этом Организационный комитет.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Сроки и место проведения фестиваля.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1.Заполненные заявки со всеми необходимыми приложениями должны быть направлены Организатору не позднее </w:t>
      </w:r>
      <w:r>
        <w:rPr>
          <w:rFonts w:ascii="Times New Roman" w:hAnsi="Times New Roman" w:cs="Times New Roman"/>
          <w:b/>
          <w:sz w:val="24"/>
          <w:szCs w:val="24"/>
          <w:u w:color="auto" w:val="single"/>
        </w:rPr>
        <w:t xml:space="preserve">01 февраля 2023 года на </w:t>
      </w:r>
      <w:r>
        <w:rPr>
          <w:rFonts w:ascii="Times New Roman" w:hAnsi="Times New Roman" w:cs="Times New Roman"/>
          <w:b/>
          <w:sz w:val="24"/>
          <w:szCs w:val="24"/>
          <w:u w:color="auto" w:val="single"/>
        </w:rPr>
        <w:t>e-mail</w:t>
      </w:r>
      <w:r>
        <w:rPr>
          <w:rFonts w:ascii="Times New Roman" w:hAnsi="Times New Roman" w:cs="Times New Roman"/>
          <w:b/>
          <w:sz w:val="24"/>
          <w:szCs w:val="24"/>
          <w:u w:color="auto"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color="auto" w:val="single"/>
          <w:lang w:val="en-us"/>
        </w:rPr>
        <w:t>dshisumsibk</w:t>
      </w:r>
      <w:r>
        <w:rPr>
          <w:rFonts w:ascii="Times New Roman" w:hAnsi="Times New Roman" w:cs="Times New Roman"/>
          <w:b/>
          <w:sz w:val="24"/>
          <w:szCs w:val="24"/>
          <w:u w:color="auto" w:val="single"/>
        </w:rPr>
        <w:t>@</w:t>
      </w:r>
      <w:r>
        <w:rPr>
          <w:rFonts w:ascii="Times New Roman" w:hAnsi="Times New Roman" w:cs="Times New Roman"/>
          <w:b/>
          <w:sz w:val="24"/>
          <w:szCs w:val="24"/>
          <w:u w:color="auto" w:val="single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u w:color="auto"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color="auto" w:val="single"/>
        </w:rPr>
        <w:t>ru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06 февраля 2023 года оргкомитет отбирает 10 участников на основании представленных заявок и эскизных проектов из общего числа заявившихся на конкурс и извещает участников о принятом решении.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Фестиваль проводится </w:t>
      </w:r>
      <w:r>
        <w:rPr>
          <w:rFonts w:ascii="Times New Roman" w:hAnsi="Times New Roman" w:cs="Times New Roman"/>
          <w:b/>
          <w:sz w:val="24"/>
          <w:szCs w:val="24"/>
          <w:u w:color="auto" w:val="single"/>
        </w:rPr>
        <w:t>25, 26 февраля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 26 февраля в день проведения праздника на одной из ледовых скульптур мастерами будет продемонстрирован процесс (мастер-класс) оформления льда в красивую ледяную композицию.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Место проведения фестиваля: с. Сюмси, лестничный подъем от центральной площади.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Порядок и условия проведения Фестиваля: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Организационный комитет предоставляет: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Помещение для хранения инструмента, сушки одежды;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Бензин, электричество, удлинители;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Ведра и совковые лопаты для работы, строительные леса, лестницы, стремянки;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Горячие обеды и напитки во время работы.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Для работы над созданием ледяной композиции, каждому участнику предоставляется снежный блок размером 2 х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1 м. (высота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ширина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толщина)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Участники должны иметь при себе: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индивидуальной защиты, необходимые для работы.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инструмент для создания ледяной скульптуры (композиции).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Участники должны соблюдать правила техники безопасности, пройти инструктаж по технике безопасности перед началом Фестиваля.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Расходы, связанные с проведением Фестиваля, включая питание и проживание участников во время проведения Фестиваля, осуществляются за счёт средств организаторов Фестиваля.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На центральной сцене общего праздника Масленицы, участникам фестиваля вручаются дипломы, ценные и памятные сувениры.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фестивале ледяных скульптур «Ягода в хрустале»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TableGrid"/>
        <w:name w:val="Таблица4"/>
        <w:tabOrder w:val="0"/>
        <w:jc w:val="left"/>
        <w:tblInd w:w="0" w:type="dxa"/>
        <w:tblW w:w="8898" w:type="dxa"/>
        <w:tblLook w:val="04A0" w:firstRow="1" w:lastRow="0" w:firstColumn="1" w:lastColumn="0" w:noHBand="0" w:noVBand="1"/>
      </w:tblPr>
      <w:tblGrid>
        <w:gridCol w:w="3085"/>
        <w:gridCol w:w="2977"/>
        <w:gridCol w:w="2836"/>
      </w:tblGrid>
      <w:tr>
        <w:trPr>
          <w:tblHeader/>
          <w:cantSplit/>
          <w:trHeight w:val="0" w:hRule="auto"/>
        </w:trPr>
        <w:tc>
          <w:tcPr>
            <w:tcW w:w="3085" w:type="dxa"/>
            <w:tmTcPr id="1669695883" protected="0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мастера район</w:t>
            </w:r>
          </w:p>
        </w:tc>
        <w:tc>
          <w:tcPr>
            <w:tcW w:w="2977" w:type="dxa"/>
            <w:tmTcPr id="1669695883" protected="0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скульптуры (композиции), описание</w:t>
            </w:r>
          </w:p>
        </w:tc>
        <w:tc>
          <w:tcPr>
            <w:tcW w:w="2836" w:type="dxa"/>
            <w:tmTcPr id="1669695883" protected="0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085" w:type="dxa"/>
            <w:tmTcPr id="1669695883" protected="0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mTcPr id="1669695883" protected="0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6" w:type="dxa"/>
            <w:tmTcPr id="1669695883" protected="0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8898" w:type="dxa"/>
            <w:gridSpan w:val="3"/>
            <w:tmTcPr id="1669695883" protected="0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 </w:t>
            </w:r>
          </w:p>
        </w:tc>
      </w:tr>
      <w:tr>
        <w:trPr>
          <w:tblHeader/>
          <w:cantSplit/>
          <w:trHeight w:val="4284" w:hRule="atLeast"/>
        </w:trPr>
        <w:tc>
          <w:tcPr>
            <w:tcW w:w="8898" w:type="dxa"/>
            <w:gridSpan w:val="3"/>
            <w:tmTcPr id="1669695883" protected="0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спортивного турнира «Хоккей на валенках»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Спортивный турнир «Хоккей на валенках» (далее – Турнир) проводится в рамках Республиканского праздника «Масленица идёт – блины да ягоды несёт!».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Главная цель этого Турнира – привлечение различных слоёв населения к активным занятиям физической культурой и спортом.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данного вида хоккея;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совершенствование общих физических качеств;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сильнейших команд.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Организаторы Турнира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Общее руководство подготовкой Турнира возлагается на ОФКСиМП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Сюмсинского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 Непосредственное проведение мероприятий осуществляется МКОУ ДО «</w:t>
      </w:r>
      <w:r>
        <w:rPr>
          <w:rFonts w:ascii="Times New Roman" w:hAnsi="Times New Roman" w:cs="Times New Roman"/>
          <w:sz w:val="24"/>
          <w:szCs w:val="24"/>
        </w:rPr>
        <w:t>Сюмсинская</w:t>
      </w:r>
      <w:r>
        <w:rPr>
          <w:rFonts w:ascii="Times New Roman" w:hAnsi="Times New Roman" w:cs="Times New Roman"/>
          <w:sz w:val="24"/>
          <w:szCs w:val="24"/>
        </w:rPr>
        <w:t xml:space="preserve"> ДЮСШ» (далее – ДЮСШ) и волонтёрским движением.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Главный судья – Альматов</w:t>
      </w:r>
      <w:r>
        <w:rPr>
          <w:rFonts w:ascii="Times New Roman" w:hAnsi="Times New Roman" w:cs="Times New Roman"/>
          <w:sz w:val="24"/>
          <w:szCs w:val="24"/>
        </w:rPr>
        <w:t xml:space="preserve"> Павел Анатольевич, </w:t>
      </w:r>
      <w:r>
        <w:rPr>
          <w:rFonts w:ascii="Times New Roman" w:hAnsi="Times New Roman" w:cs="Times New Roman"/>
          <w:sz w:val="24"/>
          <w:szCs w:val="24"/>
        </w:rPr>
        <w:t>врио</w:t>
      </w:r>
      <w:r>
        <w:rPr>
          <w:rFonts w:ascii="Times New Roman" w:hAnsi="Times New Roman" w:cs="Times New Roman"/>
          <w:sz w:val="24"/>
          <w:szCs w:val="24"/>
        </w:rPr>
        <w:t xml:space="preserve"> директора ДЮСШ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(тел. 8 950 8112260).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Место и время проведения Турнира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Данный турнир проводятся «26» февраля 2023 года в</w:t>
      </w:r>
      <w:r>
        <w:rPr>
          <w:rFonts w:ascii="Times New Roman" w:hAnsi="Times New Roman" w:cs="Times New Roman"/>
          <w:sz w:val="24"/>
          <w:szCs w:val="24"/>
        </w:rPr>
        <w:t xml:space="preserve"> с. Сюмси.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Заезд команд до 11 час. 00 мин. Заседание судейской коллегии в здании ФОКа</w:t>
      </w:r>
      <w:r>
        <w:rPr>
          <w:rFonts w:ascii="Times New Roman" w:hAnsi="Times New Roman" w:cs="Times New Roman"/>
          <w:sz w:val="24"/>
          <w:szCs w:val="24"/>
        </w:rPr>
        <w:t xml:space="preserve"> ДЮСШ в  14.30 час. 00 мин. Начало игр в 13.00час.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Турнира, условия его проведения, выявление победителей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Игры проходят на площадке (за Универмагом)  разделённой на две половины, то есть одновременно играют две команды. Обе площадки разделены бортами. Команды играют два периода по 8 минут каждый. Перерыва нет, после свистка об окончании периода команды меняются воротами.  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такового свода нарушений правил нет. В случае грубой игры судья в поле имеет право назначить «штрафной удар» в ворота провинившейся команды (исполняется по пустым воротам с определяемой судьёй точки площадки). Запрещена также ненормативная лексика, оскорбление судей, соперника и болельщиков. За такие действия команда может быть дисквалифицирована.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Также запрещается останавливать и пинать</w:t>
      </w:r>
      <w:r>
        <w:rPr>
          <w:rFonts w:ascii="Times New Roman" w:hAnsi="Times New Roman" w:cs="Times New Roman"/>
          <w:sz w:val="24"/>
          <w:szCs w:val="24"/>
        </w:rPr>
        <w:t xml:space="preserve"> мяч </w:t>
      </w:r>
      <w:r>
        <w:rPr>
          <w:rFonts w:ascii="Times New Roman" w:hAnsi="Times New Roman" w:cs="Times New Roman"/>
          <w:b/>
          <w:sz w:val="24"/>
          <w:szCs w:val="24"/>
        </w:rPr>
        <w:t>ногами</w:t>
      </w:r>
      <w:r>
        <w:rPr>
          <w:rFonts w:ascii="Times New Roman" w:hAnsi="Times New Roman" w:cs="Times New Roman"/>
          <w:sz w:val="24"/>
          <w:szCs w:val="24"/>
        </w:rPr>
        <w:t xml:space="preserve">, останавливать, ловить и передавать  мяч </w:t>
      </w:r>
      <w:r>
        <w:rPr>
          <w:rFonts w:ascii="Times New Roman" w:hAnsi="Times New Roman" w:cs="Times New Roman"/>
          <w:b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. За такие действия назначается «штрафной удар» с точки нарушения, а игроку выносится предупреждение. За три предупреждения игрок наказывается удалением с площадки на 2 минуты.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 команды – четыре человека (трое играют один запасной). Возраст участников – 18+. Каждая команда сама решает, будет она играть с игроком в воротах или нет. Место в воротах может занять любой игрок.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Игра ведётся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валенках </w:t>
      </w:r>
      <w:r>
        <w:rPr>
          <w:rFonts w:ascii="Times New Roman" w:hAnsi="Times New Roman" w:cs="Times New Roman"/>
          <w:sz w:val="24"/>
          <w:szCs w:val="24"/>
        </w:rPr>
        <w:t>(подошва войлочная) хоккейными клюшками с мячиком для игры в большой теннис.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количестве команд 6 и больше, команды делятся на две группы. Каждая группа играет по круговой системе. За победу даётся 2 очка, за ничью – 1 очко, за поражение – 0 очков. Победителем в группе становиться команда, набравшая наибольшую сумму очков. При равенстве очков у двух команд и более, смотрятся результаты игр между ними, Если и в этом случае не выявлен победитель, пробиваются три «штрафных ударов» (каждый участник по одному) до первого промаха. Победители каждой группы играют за 1-ое место, команды, занявшие вторые места – за 3-е место.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Каждая команда должна иметь свою форму (футболки, валенки, спортивную шапочку под хоккейные шлем, рукавицы (краги)). Хоккейные шлемы, клюшки и мячики будут выданы на месте.</w:t>
      </w:r>
    </w:p>
    <w:p>
      <w:pPr>
        <w:pStyle w:val="para5"/>
        <w:ind w:right="43"/>
        <w:spacing w:after="0" w:line="240" w:lineRule="auto"/>
        <w:jc w:val="center"/>
        <w:rPr>
          <w:b/>
        </w:rPr>
      </w:pPr>
      <w:r>
        <w:rPr>
          <w:b/>
        </w:rPr>
        <w:t>5.Медицинское обеспечение</w:t>
      </w:r>
    </w:p>
    <w:p>
      <w:pPr>
        <w:pStyle w:val="para5"/>
        <w:ind w:right="43"/>
        <w:spacing w:after="0" w:line="240" w:lineRule="auto"/>
        <w:jc w:val="both"/>
      </w:pPr>
      <w:r>
        <w:t>Оказание скорой медицинской помощи осуществляется в соответствии с приказом Минздрава РФ от 01.03.2016 г. № 134н «О порядке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«Готов к труду и обороне».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Награждение и финансирования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Турнира будут награждены наградной атрибутикой (спортивные кубки, спортивные грамоты, памятные медали, призы и сувениры).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Проезд команд к месту соревнований за счёт командирующих организаций.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Подача заявок</w:t>
      </w:r>
    </w:p>
    <w:p>
      <w:pPr>
        <w:pStyle w:val="para5"/>
        <w:spacing w:after="0" w:line="240" w:lineRule="auto"/>
        <w:jc w:val="both"/>
      </w:pPr>
      <w:r>
        <w:t xml:space="preserve">     Именные заявки, подписанные врачом и представителем команды, подаются в судейскую коллегию по прибытию команд на Турнир. Команды, прибывшие с нарушениями данных требований, к участию в Турнире не допускаются. </w:t>
      </w:r>
    </w:p>
    <w:p>
      <w:pPr>
        <w:pStyle w:val="para5"/>
        <w:spacing w:after="0" w:line="240" w:lineRule="auto"/>
        <w:jc w:val="both"/>
      </w:pPr>
      <w:r>
        <w:t xml:space="preserve">     Ответственность за жизнь и здоровье участников Турнира  в пути следования, выполнением правил техники безопасности, соблюдения дисциплины и порядка во время проведения игр, несут командирующие организации и представители команд.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хоккейном турнире на валенках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команды _______________________ района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NormalTable"/>
        <w:name w:val="Таблица5"/>
        <w:tabOrder w:val="0"/>
        <w:jc w:val="left"/>
        <w:tblInd w:w="250" w:type="dxa"/>
        <w:tblW w:w="8445" w:type="dxa"/>
        <w:tblLook w:val="01E0" w:firstRow="1" w:lastRow="1" w:firstColumn="1" w:lastColumn="1" w:noHBand="0" w:noVBand="0"/>
      </w:tblPr>
      <w:tblGrid>
        <w:gridCol w:w="648"/>
        <w:gridCol w:w="3462"/>
        <w:gridCol w:w="1688"/>
        <w:gridCol w:w="2647"/>
      </w:tblGrid>
      <w:tr>
        <w:trPr>
          <w:tblHeader/>
          <w:cantSplit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>
        <w:trPr>
          <w:tblHeader/>
          <w:cantSplit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допущен,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врача, печать</w:t>
            </w:r>
          </w:p>
        </w:tc>
      </w:tr>
      <w:tr>
        <w:trPr>
          <w:tblHeader/>
          <w:cantSplit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64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969588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допущено_____________________________ человек   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(прописью)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Врач: _________________             ____________________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(подпись)                (расшифровка)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«_____»_________ 2023 год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команды: _______________ ФИО (подпись)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567" w:right="850" w:bottom="28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69695883" w:val="105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2"/>
    <w:qFormat/>
    <w:basedOn w:val="para0"/>
    <w:next w:val="para0"/>
    <w:pPr>
      <w:spacing w:before="200" w:after="0" w:line="240" w:lineRule="auto"/>
      <w:keepNext/>
      <w:outlineLvl w:val="1"/>
      <w:keepLines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 w:cs="Calibri"/>
      <w:sz w:val="24"/>
      <w:szCs w:val="24"/>
      <w:lang w:val="ru-ru" w:eastAsia="ru-ru" w:bidi="ar-sa"/>
    </w:rPr>
  </w:style>
  <w:style w:type="paragraph" w:styleId="para3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5">
    <w:name w:val="Body Text 2"/>
    <w:qFormat/>
    <w:basedOn w:val="para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Cambria" w:hAnsi="Cambria" w:eastAsia="Cambria" w:cs="Cambria"/>
      <w:b/>
      <w:bCs/>
      <w:color w:val="4f81bd"/>
      <w:sz w:val="26"/>
      <w:szCs w:val="26"/>
    </w:rPr>
  </w:style>
  <w:style w:type="character" w:styleId="char2">
    <w:name w:val="Emphasis"/>
    <w:rPr>
      <w:rFonts w:cs="Times New Roman"/>
      <w:i/>
    </w:rPr>
  </w:style>
  <w:style w:type="character" w:styleId="char3">
    <w:name w:val="Hyperlink"/>
    <w:rPr>
      <w:rFonts w:cs="Times New Roman"/>
      <w:color w:val="0000ff"/>
      <w:u w:color="auto" w:val="single"/>
    </w:rPr>
  </w:style>
  <w:style w:type="character" w:styleId="char4">
    <w:name w:val="Strong"/>
    <w:basedOn w:val="char0"/>
    <w:rPr>
      <w:b/>
      <w:bCs/>
    </w:rPr>
  </w:style>
  <w:style w:type="character" w:styleId="char5" w:customStyle="1">
    <w:name w:val="Основной текст 2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lang w:eastAsia="en-us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2"/>
    <w:qFormat/>
    <w:basedOn w:val="para0"/>
    <w:next w:val="para0"/>
    <w:pPr>
      <w:spacing w:before="200" w:after="0" w:line="240" w:lineRule="auto"/>
      <w:keepNext/>
      <w:outlineLvl w:val="1"/>
      <w:keepLines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 w:cs="Calibri"/>
      <w:sz w:val="24"/>
      <w:szCs w:val="24"/>
      <w:lang w:val="ru-ru" w:eastAsia="ru-ru" w:bidi="ar-sa"/>
    </w:rPr>
  </w:style>
  <w:style w:type="paragraph" w:styleId="para3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5">
    <w:name w:val="Body Text 2"/>
    <w:qFormat/>
    <w:basedOn w:val="para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Cambria" w:hAnsi="Cambria" w:eastAsia="Cambria" w:cs="Cambria"/>
      <w:b/>
      <w:bCs/>
      <w:color w:val="4f81bd"/>
      <w:sz w:val="26"/>
      <w:szCs w:val="26"/>
    </w:rPr>
  </w:style>
  <w:style w:type="character" w:styleId="char2">
    <w:name w:val="Emphasis"/>
    <w:rPr>
      <w:rFonts w:cs="Times New Roman"/>
      <w:i/>
    </w:rPr>
  </w:style>
  <w:style w:type="character" w:styleId="char3">
    <w:name w:val="Hyperlink"/>
    <w:rPr>
      <w:rFonts w:cs="Times New Roman"/>
      <w:color w:val="0000ff"/>
      <w:u w:color="auto" w:val="single"/>
    </w:rPr>
  </w:style>
  <w:style w:type="character" w:styleId="char4">
    <w:name w:val="Strong"/>
    <w:basedOn w:val="char0"/>
    <w:rPr>
      <w:b/>
      <w:bCs/>
    </w:rPr>
  </w:style>
  <w:style w:type="character" w:styleId="char5" w:customStyle="1">
    <w:name w:val="Основной текст 2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lang w:eastAsia="en-us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Alfiiya161079@yandex.ru" TargetMode="External"/><Relationship Id="rId9" Type="http://schemas.openxmlformats.org/officeDocument/2006/relationships/hyperlink" Target="mailto:sumsi-rdk@yandex.ru" TargetMode="External"/><Relationship Id="rId10" Type="http://schemas.openxmlformats.org/officeDocument/2006/relationships/hyperlink" Target="mailto:sumsi-mol@mail.ru" TargetMode="External"/><Relationship Id="rId11" Type="http://schemas.openxmlformats.org/officeDocument/2006/relationships/hyperlink" Target="file:///C:/Users/HP/Desktop/romc12345@yandex.ru" TargetMode="External"/><Relationship Id="rId12" Type="http://schemas.openxmlformats.org/officeDocument/2006/relationships/hyperlink" Target="mailto:sumsitur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mbria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/>
  <cp:revision>25</cp:revision>
  <dcterms:created xsi:type="dcterms:W3CDTF">2022-11-15T04:24:00Z</dcterms:created>
  <dcterms:modified xsi:type="dcterms:W3CDTF">2022-11-29T04:24:43Z</dcterms:modified>
</cp:coreProperties>
</file>