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C8" w:rsidRPr="00CA18C8" w:rsidRDefault="00CA18C8" w:rsidP="00CA18C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8C8">
        <w:rPr>
          <w:rFonts w:ascii="Times New Roman" w:hAnsi="Times New Roman" w:cs="Times New Roman"/>
          <w:i/>
          <w:sz w:val="28"/>
          <w:szCs w:val="28"/>
        </w:rPr>
        <w:t xml:space="preserve">По вопросу трудоустройства обращаться к ведущему специалисту – эксперту финансовой и кадровой работы Башаровой Гузель </w:t>
      </w:r>
      <w:proofErr w:type="spellStart"/>
      <w:r w:rsidRPr="00CA18C8">
        <w:rPr>
          <w:rFonts w:ascii="Times New Roman" w:hAnsi="Times New Roman" w:cs="Times New Roman"/>
          <w:i/>
          <w:sz w:val="28"/>
          <w:szCs w:val="28"/>
        </w:rPr>
        <w:t>Рамилевне</w:t>
      </w:r>
      <w:proofErr w:type="spellEnd"/>
    </w:p>
    <w:p w:rsidR="00CA18C8" w:rsidRPr="00CA18C8" w:rsidRDefault="00CA18C8" w:rsidP="00CA18C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8C8">
        <w:rPr>
          <w:rFonts w:ascii="Times New Roman" w:hAnsi="Times New Roman" w:cs="Times New Roman"/>
          <w:i/>
          <w:sz w:val="28"/>
          <w:szCs w:val="28"/>
        </w:rPr>
        <w:t xml:space="preserve">8 (3412) 68-69-66 (добавочный 141) </w:t>
      </w:r>
    </w:p>
    <w:p w:rsidR="00CA18C8" w:rsidRDefault="00CA18C8" w:rsidP="007235D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750" w:rsidRDefault="00C85DF5" w:rsidP="007235D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5DA">
        <w:rPr>
          <w:rFonts w:ascii="Times New Roman" w:hAnsi="Times New Roman" w:cs="Times New Roman"/>
          <w:b/>
          <w:sz w:val="28"/>
          <w:szCs w:val="28"/>
        </w:rPr>
        <w:t xml:space="preserve">Открыта вакансия </w:t>
      </w:r>
      <w:r w:rsidR="00421D84">
        <w:rPr>
          <w:rFonts w:ascii="Times New Roman" w:hAnsi="Times New Roman" w:cs="Times New Roman"/>
          <w:b/>
          <w:sz w:val="28"/>
          <w:szCs w:val="28"/>
        </w:rPr>
        <w:t>– ведущий специалист-эксперт</w:t>
      </w:r>
      <w:r w:rsidRPr="007235DA">
        <w:rPr>
          <w:rFonts w:ascii="Times New Roman" w:hAnsi="Times New Roman" w:cs="Times New Roman"/>
          <w:b/>
          <w:sz w:val="28"/>
          <w:szCs w:val="28"/>
        </w:rPr>
        <w:t xml:space="preserve"> отдела мониторинга и анализа межнациональных и межконфессиональных отношений УР.</w:t>
      </w:r>
    </w:p>
    <w:p w:rsidR="00CA18C8" w:rsidRDefault="00421D84" w:rsidP="00421D8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Заработная плата 20 000-24 000 руб.</w:t>
      </w:r>
    </w:p>
    <w:p w:rsidR="00421D84" w:rsidRDefault="00421D84" w:rsidP="00421D84">
      <w:pPr>
        <w:pStyle w:val="ConsPlusNonformat"/>
        <w:tabs>
          <w:tab w:val="left" w:pos="1276"/>
        </w:tabs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Pr="005C2A07">
        <w:rPr>
          <w:rFonts w:ascii="Times New Roman" w:hAnsi="Times New Roman" w:cs="Times New Roman"/>
          <w:sz w:val="24"/>
          <w:szCs w:val="24"/>
          <w:lang w:eastAsia="ru-RU"/>
        </w:rPr>
        <w:t xml:space="preserve">ведущего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специалиста-эксперта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не предъявляются требования к стажу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 или работы по специальности, направлению подготовки.</w:t>
      </w:r>
    </w:p>
    <w:p w:rsidR="00421D84" w:rsidRDefault="00421D84" w:rsidP="00421D84">
      <w:pPr>
        <w:pStyle w:val="a0"/>
        <w:tabs>
          <w:tab w:val="left" w:pos="0"/>
        </w:tabs>
        <w:spacing w:after="0" w:line="240" w:lineRule="auto"/>
        <w:ind w:firstLine="567"/>
        <w:rPr>
          <w:sz w:val="16"/>
          <w:szCs w:val="16"/>
        </w:rPr>
      </w:pPr>
    </w:p>
    <w:p w:rsidR="00421D84" w:rsidRDefault="00421D84" w:rsidP="00421D8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21D84" w:rsidRPr="00421D84" w:rsidRDefault="00421D84" w:rsidP="00421D84">
      <w:pPr>
        <w:pStyle w:val="ConsPlusNonformat"/>
        <w:rPr>
          <w:b/>
        </w:rPr>
      </w:pPr>
      <w:r w:rsidRPr="00421D84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квалификационные требования</w:t>
      </w:r>
      <w:r w:rsidRPr="00421D84">
        <w:rPr>
          <w:rFonts w:ascii="Times New Roman" w:hAnsi="Times New Roman" w:cs="Times New Roman"/>
          <w:b/>
          <w:sz w:val="24"/>
          <w:szCs w:val="24"/>
        </w:rPr>
        <w:t>:</w:t>
      </w:r>
    </w:p>
    <w:p w:rsidR="00421D84" w:rsidRDefault="00421D84" w:rsidP="00421D84">
      <w:pPr>
        <w:pStyle w:val="ConsPlusNonformat"/>
        <w:ind w:left="2131"/>
      </w:pPr>
    </w:p>
    <w:p w:rsidR="00421D84" w:rsidRDefault="00421D84" w:rsidP="00421D84">
      <w:pPr>
        <w:pStyle w:val="ConsPlusNonformat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Pr="005C2A07">
        <w:rPr>
          <w:rFonts w:ascii="Times New Roman" w:hAnsi="Times New Roman" w:cs="Times New Roman"/>
          <w:sz w:val="24"/>
          <w:szCs w:val="24"/>
          <w:lang w:eastAsia="ru-RU"/>
        </w:rPr>
        <w:t>ведущего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специалиста-эксперта</w:t>
      </w:r>
      <w:r>
        <w:rPr>
          <w:rFonts w:ascii="Times New Roman" w:hAnsi="Times New Roman" w:cs="Times New Roman"/>
          <w:sz w:val="24"/>
          <w:szCs w:val="24"/>
        </w:rPr>
        <w:t xml:space="preserve">, должен иметь </w:t>
      </w:r>
      <w:r>
        <w:rPr>
          <w:rFonts w:ascii="Times New Roman" w:hAnsi="Times New Roman" w:cs="Times New Roman"/>
          <w:spacing w:val="-1"/>
          <w:sz w:val="24"/>
          <w:szCs w:val="24"/>
        </w:rPr>
        <w:t>высшее образование.</w:t>
      </w:r>
    </w:p>
    <w:p w:rsidR="00421D84" w:rsidRDefault="00421D84" w:rsidP="00421D84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Pr="005C2A07">
        <w:rPr>
          <w:rFonts w:ascii="Times New Roman" w:hAnsi="Times New Roman" w:cs="Times New Roman"/>
          <w:sz w:val="24"/>
          <w:szCs w:val="24"/>
          <w:lang w:eastAsia="ru-RU"/>
        </w:rPr>
        <w:t>ведущего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специалиста-эксперта</w:t>
      </w:r>
      <w:r>
        <w:rPr>
          <w:rFonts w:ascii="Times New Roman" w:hAnsi="Times New Roman" w:cs="Times New Roman"/>
          <w:sz w:val="24"/>
          <w:szCs w:val="24"/>
        </w:rPr>
        <w:t>, должен обладать следующими профессиональными знаниями в области законодательства Российской Федерации и Удмуртской Республики:</w:t>
      </w:r>
    </w:p>
    <w:p w:rsidR="00421D84" w:rsidRPr="00B34A64" w:rsidRDefault="00421D84" w:rsidP="00421D84">
      <w:pPr>
        <w:pStyle w:val="a5"/>
        <w:autoSpaceDE w:val="0"/>
        <w:ind w:left="0" w:firstLine="567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- Федеральный закон от 24 мая 1999 г. № 99-ФЗ «О государственной политике Российской Федерации в отношении соотечественников за рубежом»;</w:t>
      </w:r>
    </w:p>
    <w:p w:rsidR="00421D84" w:rsidRPr="00B34A64" w:rsidRDefault="00421D84" w:rsidP="00421D84">
      <w:pPr>
        <w:pStyle w:val="a5"/>
        <w:autoSpaceDE w:val="0"/>
        <w:ind w:left="0" w:firstLine="567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- Федеральный закон от 06 октября 2003 г. № 131-ФЗ «Об общих принципах организации местного самоуправления в Российской Федерации»;</w:t>
      </w:r>
    </w:p>
    <w:p w:rsidR="00421D84" w:rsidRPr="00B34A64" w:rsidRDefault="00421D84" w:rsidP="00421D84">
      <w:pPr>
        <w:pStyle w:val="a5"/>
        <w:autoSpaceDE w:val="0"/>
        <w:ind w:left="0" w:firstLine="567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- Федеральный закон от 17 июня 1996 г. № 74-ФЗ «О национально-культурной автономии»;</w:t>
      </w:r>
    </w:p>
    <w:p w:rsidR="00421D84" w:rsidRPr="00B34A64" w:rsidRDefault="00421D84" w:rsidP="00421D84">
      <w:pPr>
        <w:pStyle w:val="a5"/>
        <w:autoSpaceDE w:val="0"/>
        <w:ind w:left="0" w:firstLine="567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- Федеральный закон от 12 января 1996 г. № 7-ФЗ «О некоммерческих организациях»;</w:t>
      </w:r>
    </w:p>
    <w:p w:rsidR="00421D84" w:rsidRPr="00B71611" w:rsidRDefault="00421D84" w:rsidP="00421D84">
      <w:pPr>
        <w:pStyle w:val="a5"/>
        <w:autoSpaceDE w:val="0"/>
        <w:ind w:left="0" w:firstLine="567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- Федеральный закон от 12 декабря 2021 г. № 414-ФЗ «</w:t>
      </w:r>
      <w:r w:rsidRPr="00FB77DF">
        <w:rPr>
          <w:rFonts w:ascii="Times New Roman" w:hAnsi="Times New Roman" w:cs="Times New Roman"/>
          <w:szCs w:val="24"/>
          <w:lang w:val="ru-RU"/>
        </w:rPr>
        <w:t>Об общих принципах организации публичной власти в</w:t>
      </w:r>
      <w:r>
        <w:rPr>
          <w:rFonts w:ascii="Times New Roman" w:hAnsi="Times New Roman" w:cs="Times New Roman"/>
          <w:szCs w:val="24"/>
          <w:lang w:val="ru-RU"/>
        </w:rPr>
        <w:t xml:space="preserve"> субъектах Российской Федерации»;</w:t>
      </w:r>
    </w:p>
    <w:p w:rsidR="00421D84" w:rsidRPr="00B34A64" w:rsidRDefault="00421D84" w:rsidP="00421D84">
      <w:pPr>
        <w:pStyle w:val="a5"/>
        <w:autoSpaceDE w:val="0"/>
        <w:ind w:left="0" w:firstLine="567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- Федеральный закон от 30 апреля 1999 г. № 82-ФЗ </w:t>
      </w:r>
      <w:r>
        <w:rPr>
          <w:rFonts w:ascii="Times New Roman" w:hAnsi="Times New Roman" w:cs="Times New Roman"/>
          <w:iCs/>
          <w:szCs w:val="24"/>
          <w:lang w:val="ru-RU"/>
        </w:rPr>
        <w:t>«О</w:t>
      </w:r>
      <w:r>
        <w:rPr>
          <w:rFonts w:ascii="Times New Roman" w:hAnsi="Times New Roman" w:cs="Times New Roman"/>
          <w:i/>
          <w:iCs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гарантиях прав коренных малочисленных народов Российской Федерации»;</w:t>
      </w:r>
    </w:p>
    <w:p w:rsidR="00421D84" w:rsidRPr="00B34A64" w:rsidRDefault="00421D84" w:rsidP="00421D84">
      <w:pPr>
        <w:pStyle w:val="a5"/>
        <w:autoSpaceDE w:val="0"/>
        <w:ind w:left="0" w:firstLine="567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- Федеральный закон от 25 июля 2002 г. № 114-ФЗ «О противодействии экстремистской деятельности»;</w:t>
      </w:r>
    </w:p>
    <w:p w:rsidR="00421D84" w:rsidRPr="00B34A64" w:rsidRDefault="00421D84" w:rsidP="00421D84">
      <w:pPr>
        <w:pStyle w:val="a5"/>
        <w:autoSpaceDE w:val="0"/>
        <w:ind w:left="0" w:firstLine="567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- Федеральный закон от 22 октября 2013 г. № 284-ФЗ «О внесении изменений в</w:t>
      </w:r>
      <w:r>
        <w:rPr>
          <w:rFonts w:ascii="Times New Roman" w:hAnsi="Times New Roman" w:cs="Times New Roman"/>
          <w:lang w:val="ru-RU"/>
        </w:rPr>
        <w:t xml:space="preserve">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:rsidR="00421D84" w:rsidRPr="00B34A64" w:rsidRDefault="00421D84" w:rsidP="00421D84">
      <w:pPr>
        <w:pStyle w:val="a5"/>
        <w:autoSpaceDE w:val="0"/>
        <w:ind w:left="0" w:firstLine="567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- Указ Президента Российской Федерации от 19 декабря 2012 г. № 1666 «О Стратегии государственной национальной политики Российской Федерации на период до 2025 года»;</w:t>
      </w:r>
    </w:p>
    <w:p w:rsidR="00421D84" w:rsidRPr="00B34A64" w:rsidRDefault="00421D84" w:rsidP="00421D84">
      <w:pPr>
        <w:pStyle w:val="a5"/>
        <w:autoSpaceDE w:val="0"/>
        <w:ind w:left="0" w:firstLine="567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- Указ Президента Российской Федерации от 31 марта 2015 г. №</w:t>
      </w:r>
      <w:r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  <w:lang w:val="ru-RU"/>
        </w:rPr>
        <w:t xml:space="preserve">168 </w:t>
      </w:r>
      <w:r>
        <w:rPr>
          <w:rFonts w:ascii="Times New Roman" w:hAnsi="Times New Roman" w:cs="Times New Roman"/>
          <w:iCs/>
          <w:szCs w:val="24"/>
          <w:lang w:val="ru-RU"/>
        </w:rPr>
        <w:t>«О</w:t>
      </w:r>
      <w:r>
        <w:rPr>
          <w:rFonts w:ascii="Times New Roman" w:hAnsi="Times New Roman" w:cs="Times New Roman"/>
          <w:i/>
          <w:iCs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Федеральном агентстве по делам национальностей»;</w:t>
      </w:r>
    </w:p>
    <w:p w:rsidR="00421D84" w:rsidRPr="00B34A64" w:rsidRDefault="00421D84" w:rsidP="00421D84">
      <w:pPr>
        <w:pStyle w:val="a5"/>
        <w:autoSpaceDE w:val="0"/>
        <w:ind w:left="0" w:firstLine="567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- Указ Президента Российской Федерации от 07 мая 2012 г. № 602 «Об обеспечении межнационального согласия»;</w:t>
      </w:r>
    </w:p>
    <w:p w:rsidR="00421D84" w:rsidRPr="00B34A64" w:rsidRDefault="00421D84" w:rsidP="00421D84">
      <w:pPr>
        <w:pStyle w:val="a5"/>
        <w:autoSpaceDE w:val="0"/>
        <w:ind w:left="0" w:firstLine="567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- Указ Президента Российской Федерации от 5 июня 2012 г. № 776 «О Совете при Президенте Российской Федерации по межнациональным отношениям»;</w:t>
      </w:r>
    </w:p>
    <w:p w:rsidR="00421D84" w:rsidRPr="00B34A64" w:rsidRDefault="00421D84" w:rsidP="00421D84">
      <w:pPr>
        <w:pStyle w:val="a5"/>
        <w:autoSpaceDE w:val="0"/>
        <w:ind w:left="0" w:firstLine="567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-  Указ Президента Российской Федерации от 8 августа 2016 г. № 398 «Об утверждении приоритетных направлений в сфере оказания общественно полезных услуг»;</w:t>
      </w:r>
    </w:p>
    <w:p w:rsidR="00421D84" w:rsidRPr="00B34A64" w:rsidRDefault="00421D84" w:rsidP="00421D84">
      <w:pPr>
        <w:pStyle w:val="a5"/>
        <w:autoSpaceDE w:val="0"/>
        <w:ind w:left="0" w:firstLine="567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- «Стратегия противодействия экстремизму в Российской Федерации до 2025 года», утвержденная Президентом Российской Федерации 28 ноября 2014 г. № Пр-2753;</w:t>
      </w:r>
    </w:p>
    <w:p w:rsidR="00421D84" w:rsidRPr="00B34A64" w:rsidRDefault="00421D84" w:rsidP="00421D84">
      <w:pPr>
        <w:pStyle w:val="a5"/>
        <w:autoSpaceDE w:val="0"/>
        <w:ind w:left="0" w:firstLine="567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lastRenderedPageBreak/>
        <w:t>- Концепция государственной миграционной политики Российской Федерации на период до 2025 года, утвержденная Президентом Российской Федерации 13 июня 2012 года;</w:t>
      </w:r>
    </w:p>
    <w:p w:rsidR="00421D84" w:rsidRDefault="00421D84" w:rsidP="00421D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D84">
        <w:rPr>
          <w:rFonts w:ascii="Times New Roman" w:hAnsi="Times New Roman" w:cs="Times New Roman"/>
          <w:color w:val="000000"/>
          <w:sz w:val="24"/>
          <w:szCs w:val="24"/>
        </w:rPr>
        <w:t>- Постановление Правительства Российской Федерации от 27 октября 2016 г. № 1096 «Об утверждении перечня общественно полезных услуг и критериев оценки качества их оказания»;</w:t>
      </w:r>
    </w:p>
    <w:p w:rsidR="00421D84" w:rsidRPr="00421D84" w:rsidRDefault="00421D84" w:rsidP="00421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color w:val="000000"/>
          <w:sz w:val="24"/>
          <w:szCs w:val="24"/>
        </w:rPr>
        <w:t>- Постановление Правительства Российской Федерации от 26 января 2017 г. № 89 «О реестре некоммерческих организаций - исполнителей общественно полезных услуг»;</w:t>
      </w:r>
    </w:p>
    <w:p w:rsidR="00421D84" w:rsidRPr="00421D84" w:rsidRDefault="00421D84" w:rsidP="00421D8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1D8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 Постановление Правительства РФ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421D84" w:rsidRPr="00421D84" w:rsidRDefault="00421D84" w:rsidP="00421D84">
      <w:pPr>
        <w:numPr>
          <w:ilvl w:val="0"/>
          <w:numId w:val="1"/>
        </w:num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421D84">
        <w:rPr>
          <w:rFonts w:ascii="Times New Roman" w:hAnsi="Times New Roman" w:cs="Times New Roman"/>
          <w:sz w:val="24"/>
          <w:szCs w:val="24"/>
          <w:lang w:bidi="en-US"/>
        </w:rPr>
        <w:t>- Распоряжение Правительства Российской Федерации от 20 декабря 2021 г. № 3718-р «О Плане мероприятий по реализации в 2022 – 2025 годах Стратегии государственной национальной политики Российской Федерации на период до 2025 года»;</w:t>
      </w:r>
    </w:p>
    <w:p w:rsidR="00421D84" w:rsidRPr="00421D84" w:rsidRDefault="00421D84" w:rsidP="00421D84">
      <w:pPr>
        <w:pStyle w:val="a5"/>
        <w:autoSpaceDE w:val="0"/>
        <w:ind w:left="0" w:firstLine="709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421D84">
        <w:rPr>
          <w:rFonts w:ascii="Times New Roman" w:hAnsi="Times New Roman" w:cs="Times New Roman"/>
          <w:color w:val="000000" w:themeColor="text1"/>
          <w:szCs w:val="24"/>
          <w:lang w:val="ru-RU"/>
        </w:rPr>
        <w:t>- Приказ Министерства регионального развития Российской Федерации от 14 октября 2013 года № 444</w:t>
      </w:r>
      <w:r w:rsidRPr="00421D84">
        <w:rPr>
          <w:rFonts w:ascii="Times New Roman" w:hAnsi="Times New Roman" w:cs="Times New Roman"/>
          <w:color w:val="000000" w:themeColor="text1"/>
          <w:szCs w:val="24"/>
        </w:rPr>
        <w:t> </w:t>
      </w:r>
      <w:hyperlink r:id="rId5" w:history="1">
        <w:r w:rsidRPr="00421D84">
          <w:rPr>
            <w:rStyle w:val="a4"/>
            <w:rFonts w:ascii="Times New Roman" w:eastAsia="Calibri" w:hAnsi="Times New Roman" w:cs="Times New Roman"/>
            <w:color w:val="000000" w:themeColor="text1"/>
            <w:szCs w:val="24"/>
            <w:u w:val="none"/>
            <w:lang w:val="ru-RU"/>
          </w:rPr>
          <w:t>«Об утверждении Методических рекомендаций для органов государственной власти субъектов РФ о порядке выявления формирующихся конфликтов в сфере межнациональных отношений, их предупреждения и действиях, направленных на ликвидацию их последствий</w:t>
        </w:r>
      </w:hyperlink>
      <w:r w:rsidRPr="00421D84">
        <w:rPr>
          <w:rStyle w:val="a4"/>
          <w:rFonts w:ascii="Times New Roman" w:eastAsia="Calibri" w:hAnsi="Times New Roman" w:cs="Times New Roman"/>
          <w:color w:val="000000" w:themeColor="text1"/>
          <w:szCs w:val="24"/>
          <w:u w:val="none"/>
          <w:lang w:val="ru-RU"/>
        </w:rPr>
        <w:t>»;</w:t>
      </w:r>
    </w:p>
    <w:p w:rsidR="00421D84" w:rsidRPr="00421D84" w:rsidRDefault="00421D84" w:rsidP="00421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- Постановление Правительства Удмуртской Республики от 19 августа 2013 года № 372 «Об утверждении государственной программы Удмуртской Республики «</w:t>
      </w:r>
      <w:proofErr w:type="spellStart"/>
      <w:r w:rsidRPr="00421D84">
        <w:rPr>
          <w:rFonts w:ascii="Times New Roman" w:hAnsi="Times New Roman" w:cs="Times New Roman"/>
          <w:sz w:val="24"/>
          <w:szCs w:val="24"/>
        </w:rPr>
        <w:t>Этносоциальное</w:t>
      </w:r>
      <w:proofErr w:type="spellEnd"/>
      <w:r w:rsidRPr="00421D84">
        <w:rPr>
          <w:rFonts w:ascii="Times New Roman" w:hAnsi="Times New Roman" w:cs="Times New Roman"/>
          <w:sz w:val="24"/>
          <w:szCs w:val="24"/>
        </w:rPr>
        <w:t xml:space="preserve"> развитие и гармонизация межнациональных отношений»;</w:t>
      </w:r>
    </w:p>
    <w:p w:rsidR="00421D84" w:rsidRPr="00421D84" w:rsidRDefault="00421D84" w:rsidP="00421D84">
      <w:pPr>
        <w:pStyle w:val="a5"/>
        <w:autoSpaceDE w:val="0"/>
        <w:ind w:left="0" w:firstLine="709"/>
        <w:rPr>
          <w:rFonts w:ascii="Times New Roman" w:hAnsi="Times New Roman" w:cs="Times New Roman"/>
          <w:szCs w:val="24"/>
          <w:lang w:val="ru-RU"/>
        </w:rPr>
      </w:pPr>
      <w:r w:rsidRPr="00421D84">
        <w:rPr>
          <w:rFonts w:ascii="Times New Roman" w:hAnsi="Times New Roman" w:cs="Times New Roman"/>
          <w:szCs w:val="24"/>
          <w:lang w:val="ru-RU"/>
        </w:rPr>
        <w:t>- Постановление Правительства Удмуртской Республики от 27 апреля 2018 года № 157 «Об утверждении Порядка предоставления субсидий социально ориентированным некоммерческим организациям на реализацию проектов, мероприятий и участие в межрегиональных мероприятиях в сфере государственной национальной политики»;</w:t>
      </w:r>
    </w:p>
    <w:p w:rsidR="00421D84" w:rsidRPr="00421D84" w:rsidRDefault="00421D84" w:rsidP="00421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- Постановление Правительства Удмуртской Республики от 3 декабря 2019 года № 559 «Об утверждении Порядка предоставления субсидий социально ориентированным некоммерческим организациям - исполнителям общественно-полезных услуг, осуществляющим деятельность в сфере национальной политики»;</w:t>
      </w:r>
    </w:p>
    <w:p w:rsidR="00421D84" w:rsidRPr="00421D84" w:rsidRDefault="00421D84" w:rsidP="00421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- Постановление Правительства Удмуртской Республики от 18 апреля 2019 года № 159 «Об утверждении Порядка формирования и ведения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в Удмуртской Республике»;</w:t>
      </w:r>
    </w:p>
    <w:p w:rsidR="00421D84" w:rsidRPr="00421D84" w:rsidRDefault="00421D84" w:rsidP="00421D84">
      <w:pPr>
        <w:pStyle w:val="a5"/>
        <w:autoSpaceDE w:val="0"/>
        <w:ind w:left="0" w:firstLine="709"/>
        <w:rPr>
          <w:rFonts w:ascii="Times New Roman" w:hAnsi="Times New Roman" w:cs="Times New Roman"/>
          <w:szCs w:val="24"/>
          <w:lang w:val="ru-RU"/>
        </w:rPr>
      </w:pPr>
      <w:r w:rsidRPr="00421D84">
        <w:rPr>
          <w:rFonts w:ascii="Times New Roman" w:hAnsi="Times New Roman" w:cs="Times New Roman"/>
          <w:szCs w:val="24"/>
          <w:lang w:val="ru-RU"/>
        </w:rPr>
        <w:t>- Постановление Правительства Удмуртской Республики от 13 апреля 2015 г. № 156 «О Министерстве национальной политики Удмуртской Республики»;</w:t>
      </w:r>
    </w:p>
    <w:p w:rsidR="00421D84" w:rsidRPr="00421D84" w:rsidRDefault="00421D84" w:rsidP="00421D8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- Распоряжение Главы УР от 08 декабря 2021 года № 344-РГ «Об утверждении Плана мероприятий по реализации в 2022 – 2025 годах Стратегии государственной национальной политики Российской Федерации на период до 2025 года в Удмуртской Республике»;</w:t>
      </w:r>
    </w:p>
    <w:p w:rsidR="00421D84" w:rsidRPr="00421D84" w:rsidRDefault="00421D84" w:rsidP="00421D8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 w:bidi="en-US"/>
        </w:rPr>
      </w:pPr>
      <w:r w:rsidRPr="00421D84">
        <w:rPr>
          <w:rFonts w:ascii="Times New Roman" w:hAnsi="Times New Roman" w:cs="Times New Roman"/>
          <w:sz w:val="24"/>
          <w:szCs w:val="24"/>
          <w:lang w:eastAsia="ru-RU" w:bidi="en-US"/>
        </w:rPr>
        <w:t>- Распоряжение Правительства Удмуртской Республики от 21 декабря 2021 № 1414-р «Об утверждении Плана мероприятий по реализации в 2022 – 2025 годах третьего этапа Концепции миграционной политики Удмуртской Республики на период до 2025 года»;</w:t>
      </w:r>
    </w:p>
    <w:p w:rsidR="00421D84" w:rsidRPr="00421D84" w:rsidRDefault="00421D84" w:rsidP="00421D84">
      <w:pPr>
        <w:pStyle w:val="a5"/>
        <w:autoSpaceDE w:val="0"/>
        <w:ind w:left="0" w:firstLine="567"/>
        <w:rPr>
          <w:rFonts w:ascii="Times New Roman" w:hAnsi="Times New Roman" w:cs="Times New Roman"/>
          <w:szCs w:val="24"/>
          <w:lang w:val="ru-RU"/>
        </w:rPr>
      </w:pPr>
      <w:r w:rsidRPr="00421D84">
        <w:rPr>
          <w:rFonts w:ascii="Times New Roman" w:hAnsi="Times New Roman" w:cs="Times New Roman"/>
          <w:szCs w:val="24"/>
          <w:lang w:val="ru-RU"/>
        </w:rPr>
        <w:t>- Распоряжение Правительства Удмуртской Республики от 03.12.2018 № 1405-р «О формировании рейтинга исполнительных органов государственной власти Удмуртской Республики по обеспечению доступа социально ориентированных некоммерческих организаций, осуществляющих деятельность в социальной сфере, к бюджетным средствам и взаимодействию с ними»;</w:t>
      </w:r>
    </w:p>
    <w:p w:rsidR="00421D84" w:rsidRPr="00421D84" w:rsidRDefault="00421D84" w:rsidP="00421D84">
      <w:pPr>
        <w:pStyle w:val="a5"/>
        <w:autoSpaceDE w:val="0"/>
        <w:ind w:left="0" w:firstLine="567"/>
        <w:rPr>
          <w:rFonts w:ascii="Times New Roman" w:hAnsi="Times New Roman" w:cs="Times New Roman"/>
          <w:szCs w:val="24"/>
          <w:lang w:val="ru-RU"/>
        </w:rPr>
      </w:pPr>
      <w:r w:rsidRPr="00421D84">
        <w:rPr>
          <w:rFonts w:ascii="Times New Roman" w:hAnsi="Times New Roman" w:cs="Times New Roman"/>
          <w:szCs w:val="24"/>
          <w:lang w:val="ru-RU"/>
        </w:rPr>
        <w:lastRenderedPageBreak/>
        <w:t>- Указ Главы Удмуртской Республики от 19 января 2016 года № 9 «Об утверждении Стратегии государственной национальной политики Российской Федерации на территории Удмуртской Республики»;</w:t>
      </w:r>
    </w:p>
    <w:p w:rsidR="00421D84" w:rsidRPr="00421D84" w:rsidRDefault="00421D84" w:rsidP="00421D84">
      <w:pPr>
        <w:pStyle w:val="a5"/>
        <w:autoSpaceDE w:val="0"/>
        <w:ind w:left="0" w:firstLine="567"/>
        <w:rPr>
          <w:rFonts w:ascii="Times New Roman" w:hAnsi="Times New Roman" w:cs="Times New Roman"/>
          <w:szCs w:val="24"/>
          <w:lang w:val="ru-RU"/>
        </w:rPr>
      </w:pPr>
      <w:r w:rsidRPr="00421D84">
        <w:rPr>
          <w:rFonts w:ascii="Times New Roman" w:hAnsi="Times New Roman" w:cs="Times New Roman"/>
          <w:szCs w:val="24"/>
          <w:lang w:val="ru-RU" w:eastAsia="ru-RU"/>
        </w:rPr>
        <w:t>- Указ Главы Удмуртской Республики</w:t>
      </w:r>
      <w:r w:rsidRPr="00421D84">
        <w:rPr>
          <w:rFonts w:ascii="Times New Roman" w:eastAsia="HiddenHorzOCR" w:hAnsi="Times New Roman" w:cs="Times New Roman"/>
          <w:szCs w:val="24"/>
          <w:lang w:val="ru-RU" w:eastAsia="ru-RU"/>
        </w:rPr>
        <w:t xml:space="preserve"> от 14 сентября 2015 года № 182 «Об Общественном совете по вопросам межнациональных и межконфессиональных отношений при Главе Удмуртской Республики»;</w:t>
      </w:r>
    </w:p>
    <w:p w:rsidR="00421D84" w:rsidRPr="00421D84" w:rsidRDefault="00421D84" w:rsidP="00421D84">
      <w:pPr>
        <w:pStyle w:val="a5"/>
        <w:autoSpaceDE w:val="0"/>
        <w:ind w:left="0" w:firstLine="567"/>
        <w:rPr>
          <w:rFonts w:ascii="Times New Roman" w:hAnsi="Times New Roman" w:cs="Times New Roman"/>
          <w:szCs w:val="24"/>
          <w:lang w:val="ru-RU"/>
        </w:rPr>
      </w:pPr>
      <w:r w:rsidRPr="00421D84">
        <w:rPr>
          <w:rFonts w:ascii="Times New Roman" w:eastAsia="HiddenHorzOCR" w:hAnsi="Times New Roman" w:cs="Times New Roman"/>
          <w:szCs w:val="24"/>
          <w:lang w:val="ru-RU"/>
        </w:rPr>
        <w:t>- Указ Главы Удмуртской Республики от 03.06.2014 № 181 «О мерах по обеспечению единства правового пространства Российской Федерации в Удмуртской Республике».</w:t>
      </w:r>
    </w:p>
    <w:p w:rsidR="00421D84" w:rsidRPr="00421D84" w:rsidRDefault="00421D84" w:rsidP="00421D84">
      <w:pPr>
        <w:pStyle w:val="a5"/>
        <w:autoSpaceDE w:val="0"/>
        <w:ind w:left="0" w:firstLine="567"/>
        <w:rPr>
          <w:rFonts w:ascii="Times New Roman" w:hAnsi="Times New Roman" w:cs="Times New Roman"/>
          <w:szCs w:val="24"/>
          <w:lang w:val="ru-RU"/>
        </w:rPr>
      </w:pPr>
      <w:r w:rsidRPr="00421D84">
        <w:rPr>
          <w:rFonts w:ascii="Times New Roman" w:hAnsi="Times New Roman" w:cs="Times New Roman"/>
          <w:szCs w:val="24"/>
          <w:lang w:val="ru-RU"/>
        </w:rPr>
        <w:t>В должностной регламент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</w:r>
    </w:p>
    <w:p w:rsidR="00421D84" w:rsidRPr="00421D84" w:rsidRDefault="00421D84" w:rsidP="00421D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D84" w:rsidRPr="00421D84" w:rsidRDefault="00421D84" w:rsidP="00421D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21D84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421D84" w:rsidRPr="00421D84" w:rsidRDefault="00421D84" w:rsidP="00421D84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1D84" w:rsidRPr="00421D84" w:rsidRDefault="00421D84" w:rsidP="00421D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 xml:space="preserve">Основные обязанности гражданского служащего, замещающего должность ведущего специалиста-эксперта, а также ограничения и запреты, связанные с гражданской службой, требования к служебному поведению предусмотрены </w:t>
      </w:r>
      <w:r w:rsidRPr="00421D8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статьями 15-</w:t>
      </w:r>
      <w:r w:rsidRPr="00421D84"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  <w:r w:rsidRPr="00421D84">
        <w:rPr>
          <w:rFonts w:ascii="Times New Roman" w:hAnsi="Times New Roman" w:cs="Times New Roman"/>
          <w:sz w:val="24"/>
          <w:szCs w:val="24"/>
        </w:rPr>
        <w:t>Федерального закона от 27 июля 2004 года № 79-ФЗ «О государственной гражданской службе Российской Федерации».</w:t>
      </w:r>
    </w:p>
    <w:p w:rsidR="00421D84" w:rsidRPr="00421D84" w:rsidRDefault="00421D84" w:rsidP="00421D84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ведущего специалиста-эксперта, в соответствии с задачами и функциями Министерства национальной политики Удмуртской Республики исполняет следующие должностные обязанности:</w:t>
      </w:r>
    </w:p>
    <w:p w:rsidR="00421D84" w:rsidRPr="00421D84" w:rsidRDefault="00421D84" w:rsidP="00421D8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- разрабатывает предложения и участвует в реализации государственной политики в сфере межнациональных отношений на территории Удмуртской Республики;</w:t>
      </w:r>
    </w:p>
    <w:p w:rsidR="00421D84" w:rsidRPr="00421D84" w:rsidRDefault="00421D84" w:rsidP="00421D8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- участвует в проведении эффективной реализации государственной национальной политики в Удмуртской Республике;</w:t>
      </w:r>
    </w:p>
    <w:p w:rsidR="00421D84" w:rsidRPr="00421D84" w:rsidRDefault="00421D84" w:rsidP="00421D8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- участвует в реализации мер по обеспечению 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обстоятельств, предотвращению любых форм ограничения прав и дискриминации по признакам социальной, расовой, национальной, языковой или религиозной принадлежности;</w:t>
      </w:r>
    </w:p>
    <w:p w:rsidR="00421D84" w:rsidRPr="00421D84" w:rsidRDefault="00421D84" w:rsidP="00421D8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- участвует в осуществлении мер, направленных на укрепление гражданского единства, межнационального и межконфессионального согласия, сохранение этнокультурного многообразия народов Российской Федерации, проживающих на территории Удмуртской Республики, защиту прав национальных меньшинств,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согласия;</w:t>
      </w:r>
    </w:p>
    <w:p w:rsidR="00421D84" w:rsidRPr="00421D84" w:rsidRDefault="00421D84" w:rsidP="00421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- участвует в работе по профилактике проявлений терроризма и этнического и религиозного экстремизма на территории республики;</w:t>
      </w:r>
    </w:p>
    <w:p w:rsidR="00421D84" w:rsidRPr="00421D84" w:rsidRDefault="00421D84" w:rsidP="00421D8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- анализирует состояние и тенденции развития государственной национальной политики на территории Удмуртской Республики, практику применения законодательства Российской Федерации и законодательства Удмуртской Республики в данной сфере на территории муниципальных образований;</w:t>
      </w:r>
    </w:p>
    <w:p w:rsidR="00421D84" w:rsidRPr="00421D84" w:rsidRDefault="00421D84" w:rsidP="00421D8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- готовит, принимает участие в подготовке аналитической и иной информации, материалов, касающихся деятельности Министерства;</w:t>
      </w:r>
    </w:p>
    <w:p w:rsidR="00421D84" w:rsidRPr="00421D84" w:rsidRDefault="00421D84" w:rsidP="00421D8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- готовит, принимает участие в подготовке проектов решений по устранению выявленных недостатков и закреплению положительных тенденций при проведении государственной национальной политики;</w:t>
      </w:r>
    </w:p>
    <w:p w:rsidR="00421D84" w:rsidRPr="00421D84" w:rsidRDefault="00421D84" w:rsidP="00421D8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- участвует в разработке и реализации проектов, программ и проведении мероприятий национально-культурной направленности;</w:t>
      </w:r>
    </w:p>
    <w:p w:rsidR="00421D84" w:rsidRPr="00421D84" w:rsidRDefault="00421D84" w:rsidP="00421D8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- принимает участие в проведении научных исследований по проблемам, необходимых для проведения эффективной государственной национальной политики;</w:t>
      </w:r>
    </w:p>
    <w:p w:rsidR="00421D84" w:rsidRPr="00421D84" w:rsidRDefault="00421D84" w:rsidP="00421D8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lastRenderedPageBreak/>
        <w:t>- вносит предложения по формированию бюджета Удмуртской Республики на соответствующий год и финансированию программ социально-экономического развития Удмуртской Республики;</w:t>
      </w:r>
    </w:p>
    <w:p w:rsidR="00421D84" w:rsidRPr="00421D84" w:rsidRDefault="00421D84" w:rsidP="00421D8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- участвует в реализации государственных программ Удмуртской Республики;</w:t>
      </w:r>
    </w:p>
    <w:p w:rsidR="00421D84" w:rsidRPr="00421D84" w:rsidRDefault="00E1273C" w:rsidP="00421D84">
      <w:pPr>
        <w:pStyle w:val="ConsNormal"/>
        <w:widowControl/>
        <w:tabs>
          <w:tab w:val="left" w:pos="1276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bookmarkStart w:id="0" w:name="_GoBack"/>
      <w:bookmarkEnd w:id="0"/>
      <w:r w:rsidR="00421D84" w:rsidRPr="00421D84">
        <w:rPr>
          <w:rFonts w:ascii="Times New Roman" w:hAnsi="Times New Roman" w:cs="Times New Roman"/>
          <w:sz w:val="24"/>
          <w:szCs w:val="24"/>
        </w:rPr>
        <w:t>участвует в работе по рассмотрению запросов (рассматривает запросы) территориальных органов федеральных органов государственной власти, государственных органов Удмуртской Республики и органов местного самоуправления в Удмуртской Республике, обращений граждан, общественных объединений, организаций, по вопросам, относящимся к компетенции Министерства, а также организует и контролирует подготовку по ним соответствующих решений;</w:t>
      </w:r>
    </w:p>
    <w:p w:rsidR="00421D84" w:rsidRPr="00421D84" w:rsidRDefault="00421D84" w:rsidP="00421D8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- участвует, регулирует и контролирует в пределах своей компетенции исполнение решений, принятых в результате приема граждан;</w:t>
      </w:r>
    </w:p>
    <w:p w:rsidR="00421D84" w:rsidRPr="00421D84" w:rsidRDefault="00421D84" w:rsidP="00421D8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- готовит проекты ответов на запросы территориальных органов федеральных органов государственной власти, государственных органов Удмуртской Республики и органов местного самоуправления в Удмуртской Республике, на обращения граждан, общественных объединений, организаций;</w:t>
      </w:r>
    </w:p>
    <w:p w:rsidR="00421D84" w:rsidRPr="00421D84" w:rsidRDefault="00421D84" w:rsidP="00421D8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- участвует, регулирует, контролирует (принимает участие) исполнение законов и иных нормативных правовых актов Российской Федерации и законов Удмуртской Республики и иных нормативных правовых актов, распоряжений, указаний и поручений вышестоящих в порядке подчиненности государственных органов Удмуртской Республики;</w:t>
      </w:r>
    </w:p>
    <w:p w:rsidR="00421D84" w:rsidRPr="00421D84" w:rsidRDefault="00421D84" w:rsidP="00421D84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- участвует в работе отраслевых, межотраслевых, региональных, межрегиональных и международных выставок, семинаров, конкурсов;</w:t>
      </w:r>
    </w:p>
    <w:p w:rsidR="00421D84" w:rsidRPr="00421D84" w:rsidRDefault="00421D84" w:rsidP="00421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- участвует в подготовке совещаний, в проведении других видов работы Министерства;</w:t>
      </w:r>
    </w:p>
    <w:p w:rsidR="00421D84" w:rsidRPr="00421D84" w:rsidRDefault="00421D84" w:rsidP="00421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- участвует в консультировании руководителя государственного органа Удмуртской Республики по проблемам межнациональных отношений и других направлений в сфере государственной национальной политики;</w:t>
      </w:r>
    </w:p>
    <w:p w:rsidR="00421D84" w:rsidRPr="00421D84" w:rsidRDefault="00421D84" w:rsidP="00421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- участвует в подготовке анализа информации, представленной руководителю Министерства;</w:t>
      </w:r>
    </w:p>
    <w:p w:rsidR="00421D84" w:rsidRPr="00421D84" w:rsidRDefault="00421D84" w:rsidP="00421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- анализирует варианты решений в сфере государственной национальной политики Удмуртской Республики;</w:t>
      </w:r>
    </w:p>
    <w:p w:rsidR="00421D84" w:rsidRPr="00421D84" w:rsidRDefault="00421D84" w:rsidP="00421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- участвует в организации информирования руководителя Министерства о возможных социальных последствиях реализации принимаемых государственных решений;</w:t>
      </w:r>
    </w:p>
    <w:p w:rsidR="00421D84" w:rsidRPr="00421D84" w:rsidRDefault="00421D84" w:rsidP="00421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- участвует в изучении и применении результатов проводимых исследований, мнений ведущих учёных для проведения квалифицированных консультаций руководителя Министерства;</w:t>
      </w:r>
    </w:p>
    <w:p w:rsidR="00421D84" w:rsidRPr="00421D84" w:rsidRDefault="00421D84" w:rsidP="00421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- участвует в организации проведения и подготовке необходимых документов и материалов к заседанию коллегии, совещаниям и иным коллегиальным мероприятиям Министерства;</w:t>
      </w:r>
    </w:p>
    <w:p w:rsidR="00421D84" w:rsidRPr="00421D84" w:rsidRDefault="00421D84" w:rsidP="00421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- участвует в качественном и своевременном рассмотрении входящих документов, подготовке проектов заключений и предложений, исходящих документов в рамках своей компетенции;</w:t>
      </w:r>
    </w:p>
    <w:p w:rsidR="00421D84" w:rsidRPr="00421D84" w:rsidRDefault="00421D84" w:rsidP="00421D8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- участвует в контроле и регулировании прохождения, исполнения, учёта и текущего хранения документов в отделе;</w:t>
      </w:r>
    </w:p>
    <w:p w:rsidR="00421D84" w:rsidRPr="00421D84" w:rsidRDefault="00421D84" w:rsidP="00421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- разрабатывает предложения и участвует в проведении государственной национальной политики по вопросам информационно-аналитического обеспечения деятельности Министерства, формирования соответствующей правовой базы в сфере национального развития и межнациональных отношений народов Удмуртской Республики.</w:t>
      </w:r>
    </w:p>
    <w:p w:rsidR="00421D84" w:rsidRPr="00421D84" w:rsidRDefault="00421D84" w:rsidP="00421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Исходя из возложенных на отдел задач и функций:</w:t>
      </w:r>
    </w:p>
    <w:p w:rsidR="00421D84" w:rsidRPr="00421D84" w:rsidRDefault="00421D84" w:rsidP="00421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 xml:space="preserve">- проводит анализ состояния и тенденций развития </w:t>
      </w:r>
      <w:proofErr w:type="spellStart"/>
      <w:r w:rsidRPr="00421D84">
        <w:rPr>
          <w:rFonts w:ascii="Times New Roman" w:hAnsi="Times New Roman" w:cs="Times New Roman"/>
          <w:sz w:val="24"/>
          <w:szCs w:val="24"/>
        </w:rPr>
        <w:t>этнодемографической</w:t>
      </w:r>
      <w:proofErr w:type="spellEnd"/>
      <w:r w:rsidRPr="00421D84">
        <w:rPr>
          <w:rFonts w:ascii="Times New Roman" w:hAnsi="Times New Roman" w:cs="Times New Roman"/>
          <w:sz w:val="24"/>
          <w:szCs w:val="24"/>
        </w:rPr>
        <w:t xml:space="preserve">, этнополитической и </w:t>
      </w:r>
      <w:proofErr w:type="spellStart"/>
      <w:r w:rsidRPr="00421D84">
        <w:rPr>
          <w:rFonts w:ascii="Times New Roman" w:hAnsi="Times New Roman" w:cs="Times New Roman"/>
          <w:sz w:val="24"/>
          <w:szCs w:val="24"/>
        </w:rPr>
        <w:t>этносоциальной</w:t>
      </w:r>
      <w:proofErr w:type="spellEnd"/>
      <w:r w:rsidRPr="00421D84">
        <w:rPr>
          <w:rFonts w:ascii="Times New Roman" w:hAnsi="Times New Roman" w:cs="Times New Roman"/>
          <w:sz w:val="24"/>
          <w:szCs w:val="24"/>
        </w:rPr>
        <w:t xml:space="preserve"> ситуации в Удмуртской Республике, разработку на </w:t>
      </w:r>
      <w:r w:rsidRPr="00421D84">
        <w:rPr>
          <w:rFonts w:ascii="Times New Roman" w:hAnsi="Times New Roman" w:cs="Times New Roman"/>
          <w:sz w:val="24"/>
          <w:szCs w:val="24"/>
        </w:rPr>
        <w:lastRenderedPageBreak/>
        <w:t xml:space="preserve">основе данной информации соответствующих материалов, прогнозов и </w:t>
      </w:r>
      <w:proofErr w:type="gramStart"/>
      <w:r w:rsidRPr="00421D84">
        <w:rPr>
          <w:rFonts w:ascii="Times New Roman" w:hAnsi="Times New Roman" w:cs="Times New Roman"/>
          <w:sz w:val="24"/>
          <w:szCs w:val="24"/>
        </w:rPr>
        <w:t>предложений для органов государственной власти</w:t>
      </w:r>
      <w:proofErr w:type="gramEnd"/>
      <w:r w:rsidRPr="00421D84">
        <w:rPr>
          <w:rFonts w:ascii="Times New Roman" w:hAnsi="Times New Roman" w:cs="Times New Roman"/>
          <w:sz w:val="24"/>
          <w:szCs w:val="24"/>
        </w:rPr>
        <w:t xml:space="preserve"> и местного самоуправления;</w:t>
      </w:r>
    </w:p>
    <w:p w:rsidR="00421D84" w:rsidRPr="00421D84" w:rsidRDefault="00421D84" w:rsidP="00421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- взаимодействует с учеными, научно-исследовательскими коллективами в проведении научных работ, социологических исследований, подготовке законопроектов, программ, необходимых для реализации мер государственной национальной политики;</w:t>
      </w:r>
    </w:p>
    <w:p w:rsidR="00421D84" w:rsidRPr="00421D84" w:rsidRDefault="00421D84" w:rsidP="00421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- обеспечивает подготовку и издание информационно-аналитических бюллетеней Министерства;</w:t>
      </w:r>
    </w:p>
    <w:p w:rsidR="00421D84" w:rsidRPr="00421D84" w:rsidRDefault="00421D84" w:rsidP="00421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- обобщает практики применения федерального и республиканского законодательства применительно к проблемам межнациональных отношений, осуществляет разработку проектов законов, иных нормативных правовых документов, государственных программ по вопросам, отнесенным к компетенции отдела и Министерства;</w:t>
      </w:r>
    </w:p>
    <w:p w:rsidR="00421D84" w:rsidRPr="00421D84" w:rsidRDefault="00421D84" w:rsidP="00421D8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D84">
        <w:rPr>
          <w:rFonts w:ascii="Times New Roman" w:hAnsi="Times New Roman" w:cs="Times New Roman"/>
          <w:sz w:val="24"/>
          <w:szCs w:val="24"/>
        </w:rPr>
        <w:t>- отвечает за определение основных направлений формирования и исполнения бюджета Министерства.</w:t>
      </w:r>
    </w:p>
    <w:p w:rsidR="00421D84" w:rsidRPr="00421D84" w:rsidRDefault="00421D84" w:rsidP="00421D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21D84" w:rsidRPr="0042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2131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</w:abstractNum>
  <w:abstractNum w:abstractNumId="4" w15:restartNumberingAfterBreak="0">
    <w:nsid w:val="750F23AE"/>
    <w:multiLevelType w:val="hybridMultilevel"/>
    <w:tmpl w:val="B752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D0"/>
    <w:rsid w:val="00421D84"/>
    <w:rsid w:val="006312D0"/>
    <w:rsid w:val="00682E9A"/>
    <w:rsid w:val="007235DA"/>
    <w:rsid w:val="00AB1750"/>
    <w:rsid w:val="00C85DF5"/>
    <w:rsid w:val="00CA18C8"/>
    <w:rsid w:val="00E1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1FE9C-E97D-4A90-A6C9-E6857665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C85DF5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C85DF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character" w:customStyle="1" w:styleId="10">
    <w:name w:val="Заголовок 1 Знак"/>
    <w:basedOn w:val="a1"/>
    <w:link w:val="1"/>
    <w:rsid w:val="00C85DF5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styleId="a4">
    <w:name w:val="Hyperlink"/>
    <w:rsid w:val="00C85DF5"/>
    <w:rPr>
      <w:color w:val="000080"/>
      <w:u w:val="single"/>
    </w:rPr>
  </w:style>
  <w:style w:type="paragraph" w:styleId="a5">
    <w:name w:val="List Paragraph"/>
    <w:basedOn w:val="a"/>
    <w:qFormat/>
    <w:rsid w:val="00C85DF5"/>
    <w:pPr>
      <w:suppressAutoHyphens/>
      <w:spacing w:after="0" w:line="240" w:lineRule="auto"/>
      <w:ind w:left="720"/>
      <w:contextualSpacing/>
      <w:jc w:val="both"/>
    </w:pPr>
    <w:rPr>
      <w:rFonts w:ascii="Calibri" w:eastAsia="Times New Roman" w:hAnsi="Calibri" w:cs="Calibri"/>
      <w:kern w:val="2"/>
      <w:sz w:val="24"/>
      <w:lang w:val="en-US" w:eastAsia="zh-CN" w:bidi="en-US"/>
    </w:rPr>
  </w:style>
  <w:style w:type="paragraph" w:styleId="a0">
    <w:name w:val="Body Text"/>
    <w:basedOn w:val="a"/>
    <w:link w:val="a6"/>
    <w:uiPriority w:val="99"/>
    <w:semiHidden/>
    <w:unhideWhenUsed/>
    <w:rsid w:val="00C85DF5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C85DF5"/>
  </w:style>
  <w:style w:type="paragraph" w:customStyle="1" w:styleId="ConsNormal">
    <w:name w:val="ConsNormal"/>
    <w:rsid w:val="00C85DF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nac.ru/res_ru/0_hfile_1202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Башарова Гузель Рамилевна</dc:creator>
  <cp:keywords/>
  <dc:description/>
  <cp:lastModifiedBy>Башарова Гузель Рамилевна</cp:lastModifiedBy>
  <cp:revision>2</cp:revision>
  <dcterms:created xsi:type="dcterms:W3CDTF">2023-06-07T12:51:00Z</dcterms:created>
  <dcterms:modified xsi:type="dcterms:W3CDTF">2023-06-07T12:51:00Z</dcterms:modified>
</cp:coreProperties>
</file>