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firstLine="567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О ПРОВЕДЕННЫХ ПРОВЕРКАХ МИННАЦЕМ УР В 202</w:t>
      </w:r>
      <w:r>
        <w:rPr>
          <w:rFonts w:ascii="Times New Roman" w:hAnsi="Times New Roman" w:cs="Times New Roman"/>
          <w:b/>
          <w:sz w:val="24"/>
          <w:szCs w:val="24"/>
        </w:rPr>
        <w:t xml:space="preserve"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ГОДУ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tbl>
      <w:tblPr>
        <w:tblStyle w:val="686"/>
        <w:tblpPr w:horzAnchor="page" w:tblpX="1137" w:vertAnchor="page" w:tblpY="1559" w:leftFromText="180" w:topFromText="0" w:rightFromText="180" w:bottomFromText="0"/>
        <w:tblW w:w="15021" w:type="dxa"/>
        <w:tblLayout w:type="fixed"/>
        <w:tblLook w:val="04A0" w:firstRow="1" w:lastRow="0" w:firstColumn="1" w:lastColumn="0" w:noHBand="0" w:noVBand="1"/>
      </w:tblPr>
      <w:tblGrid>
        <w:gridCol w:w="1838"/>
        <w:gridCol w:w="3394"/>
        <w:gridCol w:w="3410"/>
        <w:gridCol w:w="1559"/>
        <w:gridCol w:w="1418"/>
        <w:gridCol w:w="3402"/>
      </w:tblGrid>
      <w:tr>
        <w:tblPrEx/>
        <w:trPr>
          <w:trHeight w:val="1797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проверяемой организации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контрольного мероприятия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Реквизиты НПА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Проверяемый период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результатам проверки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дата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проверки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 УР «Дом Дружбы народов»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полноты и достоверности отчетности исполнения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задания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Фед.закон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31.07.1998 №145-ФЗ,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приказы Миннаца УР: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№01-02/10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№01-02/0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2.03.2024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Нарушений не установлено.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 УР «Дом Дружбы народов»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Федерального закона от 18.07.2011г.  №223-ФЗ «О закупках товаров, услуг отдельными видами юридических лиц»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 от 18.07.2011 №223-ФЗ, пост. Правит. УР 17.10.2018 №427,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приказы Миннаца 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№01-02/1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№01-02/0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Нарушений не установлено.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 УР «Дом Дружбы народов»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05.04.2013 №44-ФЗ, пост.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равит.УР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17.10.2018 №427, приказы Миннаца 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№01-02/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№01-02/0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существенных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установлено.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выявленным замечаниям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 УР «Дом Дружбы народов»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предоставлены пояснения.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Рекомендовано: усилить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экспертизой при приемке актов выполненных работ (оказанных услуг), товарных накладных;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новый порядок оплаты по контрактам, который установлен частью 13.1 статьи 34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05.04.2013 №44-ФЗ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допускать просроченной оплаты по контрактам/договорам.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281"/>
        </w:trPr>
        <w:tc>
          <w:tcPr>
            <w:tcW w:w="1838" w:type="dxa"/>
            <w:textDirection w:val="lrTb"/>
            <w:noWrap w:val="false"/>
          </w:tcPr>
          <w:p>
            <w:pPr>
              <w:jc w:val="left"/>
              <w:tabs>
                <w:tab w:val="left" w:pos="426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БУ УР «Дом Дружбы народов»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94" w:type="dxa"/>
            <w:textDirection w:val="lrTb"/>
            <w:noWrap w:val="false"/>
          </w:tcPr>
          <w:p>
            <w:pPr>
              <w:jc w:val="left"/>
              <w:tabs>
                <w:tab w:val="left" w:pos="426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Контроль за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соблюдением порядка предоставления 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елевым использованием субсидий на иные цели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1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Приказы Миннаца УР: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от 14.12.2023 №01-02/106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от 23.08.2024 №01-02/057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20.09.2024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Нарушений не установлено.</w:t>
            </w:r>
            <w:r/>
          </w:p>
        </w:tc>
      </w:tr>
      <w:tr>
        <w:tblPrEx/>
        <w:trPr/>
        <w:tc>
          <w:tcPr>
            <w:tcW w:w="1838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426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Республиканская общественная организация «Общество белорусской культуры в Удмуртской Республике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Батьковщина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94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426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Контроль за соблюдением порядка предоставления и целевым использованием субсидий на реализацию проектов в сфере государственной национальной политики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1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Приказы Миннаца УР: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от 14.12.2023 №01-02/106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от 23.08.2024 №01-02/057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</w:pPr>
            <w:r/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20.09.2024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Нарушений не установлено.</w:t>
            </w:r>
            <w:r/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left"/>
              <w:tabs>
                <w:tab w:val="left" w:pos="426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униципальное образование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"Город Сарапул"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94" w:type="dxa"/>
            <w:textDirection w:val="lrTb"/>
            <w:noWrap w:val="false"/>
          </w:tcPr>
          <w:p>
            <w:pPr>
              <w:jc w:val="left"/>
              <w:tabs>
                <w:tab w:val="left" w:pos="426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Контроль за соблюдением порядка предоставления и целевым использованием субсидий на реализацию проектов в сфере государственной национальной политики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1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Приказы Миннаца УР: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от 14.12.2023 №01-02/106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от 23.08.2024 №01-02/057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</w:pPr>
            <w:r/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20.09.2024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Нарушений не установлено.</w:t>
            </w:r>
            <w:r/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left"/>
              <w:tabs>
                <w:tab w:val="left" w:pos="426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Скругина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Вероника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94" w:type="dxa"/>
            <w:textDirection w:val="lrTb"/>
            <w:noWrap w:val="false"/>
          </w:tcPr>
          <w:p>
            <w:pPr>
              <w:jc w:val="left"/>
              <w:tabs>
                <w:tab w:val="left" w:pos="426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Контроль за соблюдением порядка предоставления и целевым использованием субсидий на реализацию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молодежного проекта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 сфере государственной национальной политики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1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Приказы Миннаца УР: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от 14.12.2023 №01-02/106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от 23.08.2024 №01-02/057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</w:pPr>
            <w:r/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20.09.2024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Нарушений не установлено.</w:t>
            </w:r>
            <w:r/>
          </w:p>
        </w:tc>
      </w:tr>
      <w:tr>
        <w:tblPrEx/>
        <w:trPr/>
        <w:tc>
          <w:tcPr>
            <w:tcW w:w="1838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426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БУ УР «Дом Дружбы народов»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tabs>
                <w:tab w:val="left" w:pos="426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394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426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Контроль за соблюдением в процессе осуществления деятельности трудового законодательства и иных нормативных правовых актов, содержащих нормы трудового права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41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Приказы Миннаца УР: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от 14.12.2023 № 01-02/107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от 11.04.2024 № 01-02/21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22.11.2024 №01-02/081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01.01.2021 по 31.10.2024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Нарушений не установлено.</w:t>
            </w:r>
            <w:r/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firstLine="567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r/>
      <w:r/>
    </w:p>
    <w:sectPr>
      <w:footnotePr/>
      <w:endnotePr/>
      <w:type w:val="nextPage"/>
      <w:pgSz w:w="16838" w:h="11906" w:orient="landscape"/>
      <w:pgMar w:top="992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2024-12-17T05:34:52Z</dcterms:modified>
</cp:coreProperties>
</file>