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Решением Совета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r>
        <w:rPr>
          <w:b/>
          <w:bCs/>
          <w:sz w:val="22"/>
          <w:szCs w:val="22"/>
        </w:rPr>
        <w:t xml:space="preserve">Удмуртской  Республики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24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апреля</w:t>
      </w:r>
      <w:r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 xml:space="preserve">5</w:t>
      </w:r>
      <w:r>
        <w:rPr>
          <w:b/>
          <w:bCs/>
          <w:sz w:val="22"/>
          <w:szCs w:val="22"/>
        </w:rPr>
        <w:t xml:space="preserve"> года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СПИСОК АДВОКАТОВ,</w:t>
      </w:r>
      <w:r>
        <w:rPr>
          <w:rFonts w:eastAsia="Times New Roman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  <w:r>
        <w:rPr>
          <w:rFonts w:eastAsia="Arial" w:cs="Arial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 xml:space="preserve">на 202</w:t>
      </w:r>
      <w:r>
        <w:rPr>
          <w:rFonts w:eastAsia="Arial" w:cs="Arial"/>
          <w:b/>
          <w:bCs/>
          <w:sz w:val="22"/>
          <w:szCs w:val="22"/>
        </w:rPr>
        <w:t xml:space="preserve">5</w:t>
      </w:r>
      <w:r>
        <w:rPr>
          <w:rFonts w:eastAsia="Arial" w:cs="Arial"/>
          <w:b/>
          <w:bCs/>
          <w:sz w:val="22"/>
          <w:szCs w:val="22"/>
        </w:rPr>
        <w:t xml:space="preserve"> год</w:t>
      </w:r>
      <w:r>
        <w:rPr>
          <w:b/>
          <w:sz w:val="20"/>
          <w:szCs w:val="20"/>
        </w:rPr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ФИО адвоката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Рег. номер в Реестре адвокатов УР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адвокатского образования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Аникин Константин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18/1432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Балтина Зульфия </w:t>
            </w:r>
            <w:r>
              <w:rPr>
                <w:sz w:val="22"/>
                <w:szCs w:val="22"/>
              </w:rPr>
              <w:t xml:space="preserve">Равильевна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18/788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Бехтерев Сергей Сергеевич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Ленинского района города Ижевска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Белянкин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Киясовского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Балаганский Александр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18/1421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Вахрушев Сергей Анатольевич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Варец</w:t>
            </w:r>
            <w:r>
              <w:rPr>
                <w:sz w:val="22"/>
                <w:szCs w:val="22"/>
              </w:rPr>
              <w:t xml:space="preserve"> Евгений Васильевич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Селтинского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r>
              <w:rPr>
                <w:sz w:val="22"/>
                <w:szCs w:val="22"/>
              </w:rPr>
              <w:t xml:space="preserve">Феофановна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Камбарского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Ефремов Александр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Жукова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Касаткин Сергей Валериевич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Дебесского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Юкаменского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Кудрявцев Сергей Владимирович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18/628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Красногорского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Кутявина</w:t>
            </w:r>
            <w:r>
              <w:rPr>
                <w:sz w:val="22"/>
                <w:szCs w:val="22"/>
              </w:rPr>
              <w:t xml:space="preserve"> Алёна Леонидовна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Ярского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Лукин Павел Александрович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18/278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Первомайского района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r>
              <w:rPr>
                <w:sz w:val="22"/>
                <w:szCs w:val="22"/>
              </w:rPr>
              <w:t xml:space="preserve">Рафаилевна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r>
              <w:rPr>
                <w:sz w:val="22"/>
                <w:szCs w:val="22"/>
              </w:rPr>
              <w:t xml:space="preserve">адвокатов  г.</w:t>
            </w:r>
            <w:r>
              <w:rPr>
                <w:sz w:val="22"/>
                <w:szCs w:val="22"/>
              </w:rPr>
              <w:t xml:space="preserve"> Ижевска № 1»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Сюмсинского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Мезрина</w:t>
            </w:r>
            <w:r>
              <w:rPr>
                <w:sz w:val="22"/>
                <w:szCs w:val="22"/>
              </w:rPr>
              <w:t xml:space="preserve"> Ольга Владимировна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Вавожского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Миронова Елена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18/406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Михалёва</w:t>
            </w:r>
            <w:r>
              <w:rPr>
                <w:sz w:val="22"/>
                <w:szCs w:val="22"/>
              </w:rPr>
              <w:t xml:space="preserve"> Елена Станиславовна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Могилёва</w:t>
            </w:r>
            <w:r>
              <w:rPr>
                <w:sz w:val="22"/>
                <w:szCs w:val="22"/>
              </w:rPr>
              <w:t xml:space="preserve"> Елена Валерьевна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Мурин Владимир Анатольевич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18/322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коллегия адвокатов (Удмуртская Республика)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Наумова Мария Олеговна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Никитин Юрий Михайлович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18/596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Обухова Зоя Андреевна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Глазовского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 Геннадий Михайлович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18/949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Павлушина Ольга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Адвокатское бюро Самойлова Адвокатской палаты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Пищиков Роман Юрьевич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18/1134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Плотников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18/1402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Русских Владимир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18/1005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Родионов Сергей Константинович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18/870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Кезского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Россихин</w:t>
            </w:r>
            <w:r>
              <w:rPr>
                <w:sz w:val="22"/>
                <w:szCs w:val="22"/>
              </w:rPr>
              <w:t xml:space="preserve"> Андрей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18/582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Сафонова Светлана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Савиных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Сидько</w:t>
            </w:r>
            <w:r>
              <w:rPr>
                <w:sz w:val="22"/>
                <w:szCs w:val="22"/>
              </w:rPr>
              <w:t xml:space="preserve"> Юлия Георгиевна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18/417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Соколов Сергей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18/1312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Стрелков Олег Рафаилович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Балезинского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Тимирова</w:t>
            </w:r>
            <w:r>
              <w:rPr>
                <w:sz w:val="22"/>
                <w:szCs w:val="22"/>
              </w:rPr>
              <w:t xml:space="preserve"> Кристина Робертовна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«Межрегиональная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r>
              <w:rPr>
                <w:sz w:val="22"/>
                <w:szCs w:val="22"/>
              </w:rPr>
              <w:t xml:space="preserve">Рубисовна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18/1303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Туманский</w:t>
            </w:r>
            <w:r>
              <w:rPr>
                <w:sz w:val="22"/>
                <w:szCs w:val="22"/>
              </w:rPr>
              <w:t xml:space="preserve"> Александр Моисеевич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Шиврин</w:t>
            </w:r>
            <w:r>
              <w:rPr>
                <w:sz w:val="22"/>
                <w:szCs w:val="22"/>
              </w:rPr>
              <w:t xml:space="preserve"> Сергей Анатольевич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Шурыгина Людмила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Шуткин</w:t>
            </w:r>
            <w:r>
              <w:rPr>
                <w:sz w:val="22"/>
                <w:szCs w:val="22"/>
              </w:rPr>
              <w:t xml:space="preserve"> Алексей Андреевич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Юскин</w:t>
            </w:r>
            <w:r>
              <w:rPr>
                <w:sz w:val="22"/>
                <w:szCs w:val="22"/>
              </w:rPr>
              <w:t xml:space="preserve"> Олег Юрьевич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18/543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Якимов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18/1035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«Можгинская»</w:t>
            </w:r>
            <w:r/>
          </w:p>
        </w:tc>
      </w:tr>
    </w:tbl>
    <w:p>
      <w:r/>
      <w:r/>
    </w:p>
    <w:sectPr>
      <w:footnotePr/>
      <w:endnotePr/>
      <w:type w:val="nextPage"/>
      <w:pgSz w:w="12240" w:h="15840" w:orient="portrait"/>
      <w:pgMar w:top="197" w:right="1616" w:bottom="302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20202020204"/>
  </w:font>
  <w:font w:name="Lucida Sans Unicode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eastAsia="Lucida Sans Unicode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bsatz-Standardschriftart"/>
  </w:style>
  <w:style w:type="character" w:styleId="622" w:customStyle="1">
    <w:name w:val="WW-Absatz-Standardschriftart"/>
  </w:style>
  <w:style w:type="character" w:styleId="623" w:customStyle="1">
    <w:name w:val="WW-Absatz-Standardschriftart1"/>
  </w:style>
  <w:style w:type="character" w:styleId="624" w:customStyle="1">
    <w:name w:val="WW-Absatz-Standardschriftart11"/>
  </w:style>
  <w:style w:type="character" w:styleId="625" w:customStyle="1">
    <w:name w:val="WW-Absatz-Standardschriftart111"/>
  </w:style>
  <w:style w:type="character" w:styleId="626" w:customStyle="1">
    <w:name w:val="WW-Absatz-Standardschriftart1111"/>
  </w:style>
  <w:style w:type="character" w:styleId="627" w:customStyle="1">
    <w:name w:val="WW-Absatz-Standardschriftart11111"/>
  </w:style>
  <w:style w:type="character" w:styleId="628" w:customStyle="1">
    <w:name w:val="WW-Absatz-Standardschriftart111111"/>
  </w:style>
  <w:style w:type="character" w:styleId="629" w:customStyle="1">
    <w:name w:val="WW-Absatz-Standardschriftart1111111"/>
  </w:style>
  <w:style w:type="character" w:styleId="630" w:customStyle="1">
    <w:name w:val="WW-Absatz-Standardschriftart11111111"/>
  </w:style>
  <w:style w:type="character" w:styleId="631" w:customStyle="1">
    <w:name w:val="WW-Absatz-Standardschriftart111111111"/>
  </w:style>
  <w:style w:type="character" w:styleId="632" w:customStyle="1">
    <w:name w:val="WW-Absatz-Standardschriftart1111111111"/>
  </w:style>
  <w:style w:type="character" w:styleId="633" w:customStyle="1">
    <w:name w:val="WW-Absatz-Standardschriftart11111111111"/>
  </w:style>
  <w:style w:type="character" w:styleId="634" w:customStyle="1">
    <w:name w:val="WW-Absatz-Standardschriftart111111111111"/>
  </w:style>
  <w:style w:type="character" w:styleId="635" w:customStyle="1">
    <w:name w:val="WW-Absatz-Standardschriftart1111111111111"/>
  </w:style>
  <w:style w:type="character" w:styleId="636" w:customStyle="1">
    <w:name w:val="WW-Absatz-Standardschriftart11111111111111"/>
  </w:style>
  <w:style w:type="character" w:styleId="637" w:customStyle="1">
    <w:name w:val="WW-Absatz-Standardschriftart111111111111111"/>
  </w:style>
  <w:style w:type="character" w:styleId="638" w:customStyle="1">
    <w:name w:val="WW-Absatz-Standardschriftart1111111111111111"/>
  </w:style>
  <w:style w:type="character" w:styleId="639" w:customStyle="1">
    <w:name w:val="WW-Absatz-Standardschriftart11111111111111111"/>
  </w:style>
  <w:style w:type="character" w:styleId="640" w:customStyle="1">
    <w:name w:val="WW-Absatz-Standardschriftart111111111111111111"/>
  </w:style>
  <w:style w:type="character" w:styleId="641" w:customStyle="1">
    <w:name w:val="WW-Absatz-Standardschriftart1111111111111111111"/>
  </w:style>
  <w:style w:type="character" w:styleId="642" w:customStyle="1">
    <w:name w:val="Основной шрифт абзаца1"/>
  </w:style>
  <w:style w:type="paragraph" w:styleId="643" w:customStyle="1">
    <w:name w:val="Заголовок1"/>
    <w:basedOn w:val="617"/>
    <w:next w:val="64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44">
    <w:name w:val="Body Text"/>
    <w:basedOn w:val="617"/>
    <w:pPr>
      <w:spacing w:after="120"/>
    </w:pPr>
  </w:style>
  <w:style w:type="paragraph" w:styleId="645">
    <w:name w:val="List"/>
    <w:basedOn w:val="644"/>
    <w:rPr>
      <w:rFonts w:cs="Tahoma"/>
    </w:rPr>
  </w:style>
  <w:style w:type="paragraph" w:styleId="646">
    <w:name w:val="Caption"/>
    <w:basedOn w:val="617"/>
    <w:qFormat/>
    <w:pPr>
      <w:spacing w:before="120" w:after="120"/>
      <w:suppressLineNumbers/>
    </w:pPr>
    <w:rPr>
      <w:rFonts w:cs="Tahoma"/>
      <w:i/>
      <w:iCs/>
    </w:rPr>
  </w:style>
  <w:style w:type="paragraph" w:styleId="647" w:customStyle="1">
    <w:name w:val="Указатель1"/>
    <w:basedOn w:val="617"/>
    <w:pPr>
      <w:suppressLineNumbers/>
    </w:pPr>
    <w:rPr>
      <w:rFonts w:cs="Tahoma"/>
    </w:rPr>
  </w:style>
  <w:style w:type="paragraph" w:styleId="648" w:customStyle="1">
    <w:name w:val="Содержимое таблицы"/>
    <w:basedOn w:val="617"/>
    <w:pPr>
      <w:suppressLineNumbers/>
    </w:pPr>
  </w:style>
  <w:style w:type="paragraph" w:styleId="649">
    <w:name w:val="Balloon Text"/>
    <w:basedOn w:val="617"/>
    <w:rPr>
      <w:rFonts w:ascii="Tahoma" w:hAnsi="Tahoma" w:cs="Tahoma"/>
      <w:sz w:val="16"/>
      <w:szCs w:val="16"/>
    </w:rPr>
  </w:style>
  <w:style w:type="paragraph" w:styleId="650" w:customStyle="1">
    <w:name w:val="Заголовок таблицы"/>
    <w:basedOn w:val="648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Силина Елизавета</cp:lastModifiedBy>
  <cp:revision>3</cp:revision>
  <dcterms:created xsi:type="dcterms:W3CDTF">2025-05-05T07:14:00Z</dcterms:created>
  <dcterms:modified xsi:type="dcterms:W3CDTF">2025-06-02T10:00:32Z</dcterms:modified>
</cp:coreProperties>
</file>