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8"/>
        <w:spacing w:after="0" w:line="240" w:lineRule="auto"/>
        <w:ind w:left="1020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№ 1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72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15"/>
        <w:spacing w:before="267"/>
        <w:ind w:left="963" w:right="1074"/>
        <w:jc w:val="center"/>
      </w:pPr>
      <w:r>
        <w:t xml:space="preserve">Отчет</w:t>
      </w:r>
      <w:r>
        <w:rPr>
          <w:spacing w:val="-7"/>
        </w:rPr>
        <w:t xml:space="preserve"> </w:t>
      </w:r>
      <w:r>
        <w:t xml:space="preserve">о</w:t>
      </w:r>
      <w:r>
        <w:rPr>
          <w:spacing w:val="-3"/>
        </w:rPr>
        <w:t xml:space="preserve"> </w:t>
      </w:r>
      <w:r>
        <w:t xml:space="preserve">выполнении</w:t>
      </w:r>
      <w:r>
        <w:rPr>
          <w:spacing w:val="-3"/>
        </w:rPr>
        <w:t xml:space="preserve"> </w:t>
      </w:r>
      <w:r>
        <w:t xml:space="preserve">пунктов</w:t>
      </w:r>
      <w:r>
        <w:rPr>
          <w:spacing w:val="-3"/>
        </w:rPr>
        <w:t xml:space="preserve"> </w:t>
      </w:r>
      <w:r>
        <w:t xml:space="preserve">Плана</w:t>
      </w:r>
      <w:r>
        <w:rPr>
          <w:spacing w:val="-3"/>
        </w:rPr>
        <w:t xml:space="preserve"> </w:t>
      </w:r>
      <w:r>
        <w:t xml:space="preserve">основных</w:t>
      </w:r>
      <w:r>
        <w:rPr>
          <w:spacing w:val="-3"/>
        </w:rPr>
        <w:t xml:space="preserve"> </w:t>
      </w:r>
      <w:r>
        <w:rPr>
          <w:spacing w:val="-2"/>
        </w:rPr>
        <w:t xml:space="preserve">мероприятий</w:t>
      </w:r>
    </w:p>
    <w:p>
      <w:pPr>
        <w:pStyle w:val="915"/>
        <w:ind w:left="963" w:right="1074"/>
        <w:jc w:val="center"/>
      </w:pPr>
      <w:r>
        <w:t xml:space="preserve">по</w:t>
      </w:r>
      <w:r>
        <w:rPr>
          <w:spacing w:val="-3"/>
        </w:rPr>
        <w:t xml:space="preserve"> </w:t>
      </w:r>
      <w:r>
        <w:t xml:space="preserve">проведению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2022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2032</w:t>
      </w:r>
      <w:r>
        <w:rPr>
          <w:spacing w:val="-3"/>
        </w:rPr>
        <w:t xml:space="preserve"> </w:t>
      </w:r>
      <w:r>
        <w:t xml:space="preserve">годах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Российской</w:t>
      </w:r>
      <w:r>
        <w:rPr>
          <w:spacing w:val="-3"/>
        </w:rPr>
        <w:t xml:space="preserve"> </w:t>
      </w:r>
      <w:r>
        <w:t xml:space="preserve">Федерации</w:t>
      </w:r>
      <w:r>
        <w:rPr>
          <w:spacing w:val="-4"/>
        </w:rPr>
        <w:t xml:space="preserve"> </w:t>
      </w:r>
      <w:r>
        <w:t xml:space="preserve">Международного</w:t>
      </w:r>
      <w:r>
        <w:rPr>
          <w:spacing w:val="-3"/>
        </w:rPr>
        <w:t xml:space="preserve"> </w:t>
      </w:r>
      <w:r>
        <w:t xml:space="preserve">десятилетия</w:t>
      </w:r>
      <w:r>
        <w:rPr>
          <w:spacing w:val="-3"/>
        </w:rPr>
        <w:t xml:space="preserve"> </w:t>
      </w:r>
      <w:r>
        <w:t xml:space="preserve">языков</w:t>
      </w:r>
      <w:r>
        <w:rPr>
          <w:spacing w:val="-3"/>
        </w:rPr>
        <w:t xml:space="preserve"> </w:t>
      </w:r>
      <w:r>
        <w:t xml:space="preserve">коренных</w:t>
      </w:r>
      <w:r>
        <w:rPr>
          <w:spacing w:val="-3"/>
        </w:rPr>
        <w:t xml:space="preserve"> </w:t>
      </w:r>
      <w:r>
        <w:t xml:space="preserve">народов, утвержденного распоряжением Правительства Российской Федерации от 9 февраля 2022 г. № 204-р</w:t>
      </w:r>
    </w:p>
    <w:p>
      <w:pPr>
        <w:pStyle w:val="728"/>
        <w:spacing w:before="92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14855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59"/>
        <w:gridCol w:w="921"/>
        <w:gridCol w:w="3759"/>
        <w:gridCol w:w="7228"/>
        <w:gridCol w:w="2388"/>
      </w:tblGrid>
      <w:tr>
        <w:trPr>
          <w:trHeight w:val="196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spacing w:before="156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ind w:left="117" w:right="10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п/п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ind w:left="108" w:right="95" w:hanging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пункта плана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 xml:space="preserve">мероприятия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ind w:left="108" w:right="9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соответствии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основных мероприятий по проведению</w: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12"/>
              <w:ind w:left="107" w:right="9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в 2022 – 2032 годах в Российской Федерации Международного десятилетия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языков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коренных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народов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912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проведенном мероприятии (</w:t>
            </w:r>
            <w:r>
              <w:rPr>
                <w:i/>
                <w:sz w:val="24"/>
              </w:rPr>
              <w:t xml:space="preserve">дата,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место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проведения,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краткое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описание, количественные показатели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ind w:left="264" w:right="2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мероприятии на официальном сайте в сети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ind w:left="264" w:right="2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«Интернет»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ind w:left="264" w:right="2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где </w:t>
            </w:r>
            <w:r>
              <w:rPr>
                <w:i/>
                <w:spacing w:val="-2"/>
                <w:sz w:val="24"/>
              </w:rPr>
              <w:t xml:space="preserve">предусмотрено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60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55" w:type="dxa"/>
            <w:gridSpan w:val="5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Мероприятия по совершенствованию государственного управления и взаимодействию с институтами гражданского общества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96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форума «Языковая политика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83" w:lineRule="atLeast"/>
              <w:ind w:firstLine="7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 декабря 2025 г. в г. Москве состоялся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IХ форум «Языковая политика в Российской Федерации»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83" w:lineRule="atLeast"/>
              <w:ind w:firstLine="72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мероприятия прошло пленарное заседание «Цифровизация языков народов России в контексте укрепления суверенитета Российской Федерации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информационном пространстве», а также работали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панельные сессии.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работе панельной сессии «Контент будущего: языки народов России в пространстве Рунета» с докладом выступил Лебедев Егор Михай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лович, инженер-исследователь ФГБУН «Удмуртский федеральный научно-исследовательский центр Уральского отделения Российской академии наук. Тема его доклада: «Удмуртский язык в современном цифровом пространстве: стратегии сохранения и инструменты продвижения»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https://vk.com/wall-188951382_5459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</w:r>
            <w:hyperlink r:id="rId12" w:tooltip="https://minnac.ru/v-moskve-otkrylsya-ix-forum-yazykovaya-politika-v-rossijskoj-federaczii/" w:history="1">
              <w:r>
                <w:rPr>
                  <w:rStyle w:val="913"/>
                  <w:sz w:val="24"/>
                  <w:szCs w:val="24"/>
                </w:rPr>
                <w:t xml:space="preserve">https://minnac.ru/v-moskve-otkrylsya-ix-forum-yazykovaya-politika-v-rossijskoj-federaczii/</w:t>
              </w:r>
              <w:r>
                <w:rPr>
                  <w:rStyle w:val="913"/>
                  <w:sz w:val="24"/>
                  <w:szCs w:val="24"/>
                </w:rPr>
              </w:r>
            </w:hyperlink>
            <w:r>
              <w:rPr>
                <w:sz w:val="24"/>
                <w:szCs w:val="24"/>
              </w:rPr>
              <w:t xml:space="preserve"> </w:t>
              <w:br/>
              <w:br/>
              <w:br/>
            </w:r>
            <w:r>
              <w:rPr>
                <w:rStyle w:val="913"/>
                <w:sz w:val="24"/>
                <w:szCs w:val="24"/>
              </w:rPr>
              <w:t xml:space="preserve">https://vk.com/wall-188951382_5459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5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912"/>
              <w:spacing w:before="156" w:line="283" w:lineRule="atLeast"/>
              <w:ind w:left="107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сохранения и развития языков народов Российской Федерации, в том числе языков коренных малочисленных народов Российской Федерации</w:t>
            </w: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4 квартале 2025 г. по заказу Министерства национальной политики УР ООО «Центр повышения квалификации» проведено социологическое иссле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дование «Текущее состояние и динамика межнациональной ситуации в Удмуртской Республике» в рамках государственной программы «Этносоциальное развитие и гармонизация межэтнических отношений», утвержденной постановлением Правительства УР от 30.11.2023 г. №№ 77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8. Опрос с применением количественных методов проводился не территории муниципальных и городских округов УР в период с 29 октября по 10 декабря 2025 г. при помощи анкетного опроса по месту жительства респондентов. Выборка исследования – 1250 респондентов.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Социсследования проводились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 целью оценки состояния и тенденций в сфере межнациональных и межконфессиональных отношений, а также выявления уровня конфликтогенности и конфликтогенных факторов для определения дальнейшей работы органов государственной власти и местного самоуправления.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по массиву отпрошенных 87,5% респондентов указал на хорошее владение языком своей национальности (у русских показатель составил 100%). Среди основных этнических групп Удмуртск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Республики о знании языка как минимум на уровне возможности общения заявили – 88,9% удмуртов и 97,3% татар. Таким образом, доля респондентов-удмуртов, уверенно владеющих удмуртским языком в соответствии с методикой расчета показателей составляет 88,9%.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2"/>
              <w:ind w:firstLine="5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Министерством образования и науки Удмуртской Республики представлена информация по Удмуртской Республике: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firstLine="5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в соответствии с формами мониторинга состояния и развития языков народов Российской Федерации в сфере информационных технологий в части разработки цифровых систем, инструментов и программ на языках народов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Российской Федерации, обеспеченности языков базовыми языковыми технологиями, функционирования официальных сайтов органов государственной власти субъектов и органов местного самоуправления в сети «Интернет» на языках народов Российской </w:t>
            </w:r>
            <w:r>
              <w:rPr>
                <w:sz w:val="24"/>
                <w:szCs w:val="24"/>
              </w:rPr>
              <w:t xml:space="preserve">Федерации;</w:t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в соответствии с формами ежегодного мониторинга состояния и развития языков народов Российской Федерации за 2025–2026 учебный год.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Этносоциологический мониторинг ситуации по сохранению и развитию языков народов России в Удмуртской Республике (2025 г.).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материалов глубинных интервью с представителями педагогического сообщества, активистов НКО и религиозных организаций (изучение опыта по сохранению и развитию удмуртского языка) позволил установить следующее: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первоначальное формирование этнокультурных ценностей (языка и традиций) происходит в семье. Школа дает образование и поддерживает ценности, закладываемые именно в семье;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предметное изучение родного удмуртского языка ведется преимущественно в сельских школах с преобладающи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удмуртским населением; доля школ с преподаванием удмуртского языка в городах республика сравнительно низкая (к примеру, в Ижевске, где проживает практически половина населения региона, удмуртский язык как предмет изучается в школах № 56, 11, 59, 81, 84);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родного языка активно развивается в системе дополнительного образования для детей и в рамках просветительских практик (кружковая деятельность по изучению истории и культуры народа, перспективный интернет-контент для приобщения к языковым практикам и др.);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удмуртский язык и культура активно популяризируются в рамках этнокультурных мероприятий республиканского масштаба (праздник Гербер, гастрономические фестивали «Быг-быг», «ГуртFest», музыкальный фестиваль «Эктоника» и др.);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в масштабах села и сельских школ получили развитие конкурсы чтецов удмуртских стихов, фестивали-конкурсы песен, актерского мастерства, выставки и пока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 современной моды с этническими элементами, приуроченные ко дню национального костюма. ярмарки национальных блюд с мастер-классами по их приготовлению, региональные конференции, посвященные деятельности выдающихся деятелей науки, образования и искусства.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45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912"/>
              <w:spacing w:before="156" w:line="283" w:lineRule="atLeast"/>
              <w:ind w:left="107" w:right="9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нормативных правовых актов в сфере языковой политики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ind w:firstLine="720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соответствии с Правил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ами предоставления и распределения единой субсидий из федерального бюджета бюджетам субъектов Российской Федерации, а также в целях достижения показателей государственных программ УР «Сохранение, изучение и развитие государственных языков Удмуртской Респуб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лики и иных языков народов Удмуртской Республики», утвержденной постановлением Правительства УР от 20.11.2024 г. № 748,  и «Этносоциальное развитие и гармонизация межэтнических отношений», утвержденной постановлением Правительства УР от 30.11.2024 г. № 778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был разработан Порядок предоставления субсидий социально ор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политики, утвержденный постановлением Правительства Удмуртской Республики от 10 января 2025 г. № 1.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720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ц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елях вовлечения молодых граждан в сохранение и поддержку этнокультурного и языкового многообразия народов Удмуртской Республики разработан и утвержден Порядок предоставления грантов в форме субсидий на реализацию молодежных проектов в сфере государственной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национальной политики, утвержденной постановлением Правительства Удмуртской Республики от 15.10.2025 г. № 599 «Об утверждении Порядка предоставления грантов в форме субсидий на реализацию молодежных проектов в сфере государственной национальной политики».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целях реализации государственной программы УР «Сохранение, изучение и развитие государственных языков Удмуртской Республики и иных языков народов Удмуртской Республики» разработан и утвержден Порядок предоставления из бюджета Удм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уртской Республики субсидии федеральному государственному образовательному учреждению высшего образования «Удмуртский государственный университет» на реализацию дополнительных профессиональных программ по подготовке кадров, специализирующихся на внедрении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IT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технологий в сферу удмуртской филологии (утв. постановлением Правительства Удмуртской Республики от 18.08.2025 г. № 482).</w:t>
              <w:br w:type="textWrapping" w:clear="all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</w:instrText>
            </w:r>
            <w:r>
              <w:rPr>
                <w:sz w:val="24"/>
              </w:rPr>
              <w:instrText xml:space="preserve">https://minnac.ru/pravovaya-informacziya/respublikanskie-normativnye-pravovye-akty/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</w:rPr>
              <w:fldChar w:fldCharType="separate"/>
            </w:r>
            <w:r>
              <w:rPr>
                <w:rStyle w:val="913"/>
                <w:sz w:val="24"/>
              </w:rPr>
              <w:t xml:space="preserve">https://minnac.ru/pravovaya-informacziya/respublikanskie-normativnye-pravovye-akty/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https://minnac.ru/pravovaya-informacziya/respublikanskie-normativnye-pravovye-akty/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https://minnac.ru/pravovaya-informacziya/respublikanskie-normativnye-pravovye-akty/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https://minnac.ru/pravovaya-informacziya/respublikanskie-normativnye-pravovye-akty/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https://minnac.ru/pravovaya-informacziya/respublikanskie-normativnye-pravovye-akty/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45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8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Реализация мероприятий, направленных на поддержку и развитие языков народов Российской Федерации в информационном и цифровом пространстве (разработка клавиатурных раскладок, шрифтов, мобильных приложений, локализация программного обеспечения)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Улучшение русско-удмуртского переводчика в системе «Яндекс переводчик»: Подготовка и передача материалов русско-удмуртс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параллельного корпуса (25 436 пар предложений) для «Яндекс Переводчика»; Перевод базы flores-dev на удмуртский язык для «Яндекс Переводчика» (996 предложений); Перевод базы flores-dev-test на удмуртский язык для «Яндекс Переводчика» (250 предложений).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Разработка и внедрение в сервисы Яндекса технологий синтеза и распознавания речи на удмуртском языке (совместно с ООО «ЯНДЕКС»).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при содействии Министерства цифрового развития Удмуртской Республики создана версия официального сайта Министерства национальной политики Удмуртской Республики на удмуртском языке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</w:pPr>
            <w:r>
              <w:fldChar w:fldCharType="begin"/>
            </w:r>
            <w:r>
              <w:instrText xml:space="preserve"> HYPERLINK "https://translate.yandex.ru/?source_lang=ru&amp;target_lang=udm" </w:instrText>
            </w:r>
            <w:r>
              <w:fldChar w:fldCharType="separate"/>
            </w:r>
            <w:r>
              <w:rPr>
                <w:rStyle w:val="913"/>
              </w:rPr>
              <w:t xml:space="preserve">https://translate.yandex.ru/?source_lang=ru&amp;target_lang=udm</w:t>
            </w:r>
            <w:r>
              <w:rPr>
                <w:rStyle w:val="913"/>
              </w:rPr>
              <w:fldChar w:fldCharType="end"/>
            </w:r>
            <w:r>
              <w:t xml:space="preserve"> </w:t>
            </w: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  <w:spacing w:before="156"/>
              <w:rPr>
                <w:rStyle w:val="913"/>
                <w:rFonts w:eastAsia="Arial"/>
              </w:rPr>
            </w:pPr>
            <w:r>
              <w:fldChar w:fldCharType="begin"/>
            </w:r>
            <w:r>
              <w:instrText xml:space="preserve"> HYPERLINK "https://yandex.ru/company/news/08-09-2025-02" </w:instrText>
            </w:r>
            <w:r>
              <w:fldChar w:fldCharType="separate"/>
            </w:r>
            <w:r>
              <w:rPr>
                <w:rStyle w:val="913"/>
                <w:rFonts w:eastAsia="Arial"/>
              </w:rPr>
              <w:t xml:space="preserve">https://yandex.ru/company/news/08-09-2025-02</w:t>
            </w:r>
            <w:r>
              <w:rPr>
                <w:rStyle w:val="913"/>
                <w:rFonts w:eastAsia="Arial"/>
              </w:rPr>
              <w:fldChar w:fldCharType="end"/>
            </w:r>
            <w:r>
              <w:rPr>
                <w:rStyle w:val="913"/>
                <w:rFonts w:eastAsia="Arial"/>
              </w:rPr>
            </w:r>
            <w:r>
              <w:rPr>
                <w:rStyle w:val="913"/>
                <w:rFonts w:eastAsia="Arial"/>
              </w:rPr>
            </w:r>
          </w:p>
          <w:p>
            <w:pPr>
              <w:pStyle w:val="912"/>
              <w:spacing w:before="156"/>
              <w:rPr>
                <w:rStyle w:val="913"/>
                <w:rFonts w:eastAsia="Arial"/>
              </w:rPr>
            </w:pPr>
            <w:r>
              <w:rPr>
                <w:rStyle w:val="913"/>
                <w:rFonts w:eastAsia="Arial"/>
              </w:rPr>
            </w:r>
            <w:r>
              <w:rPr>
                <w:rStyle w:val="913"/>
                <w:rFonts w:eastAsia="Arial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</w:instrText>
            </w:r>
            <w:r>
              <w:instrText xml:space="preserve">https://minnac.ru/udm/valtӥs/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913"/>
              </w:rPr>
              <w:t xml:space="preserve">https://minnac.ru/udm/valtӥs/</w:t>
            </w:r>
            <w:r>
              <w:fldChar w:fldCharType="end"/>
            </w:r>
            <w: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5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8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Организация и проведение мероприятий, направленных на поддержку программной и проектной деятельности некоммерческих организаций, осуществляющих деятельность в сфере языков народов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912"/>
              <w:spacing w:line="283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рамках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 xml:space="preserve">«Сохранение, изучение и развитие государственных языков Удмуртской Республики и иных языков народов Удмуртской Республики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» в 202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году были поддержан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реализован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ы 14 проектов, из них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проектов СОНКО и 7 проектов физических лиц. Среди проектов-победителей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: бесплатные курсы изучения языков народов Удмуртии (удмуртский, татарский, иврит), Дни удмуртской культуры в регионах России с компактным проживанием удмуртов (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с. Татышлы Татышлинского района Республики Башкортостан и г. Чайковский Пермского края), 14-ая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образовательна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я акция «Бадӟым удмурт диктант», удмуртский центр билингвизма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«Билингва»,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присуждены премии за вклад в сохранение, изучение и развитие языков нардов УР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"https://vk.com/wall-188951382_5350"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https://vk.com/wall-188951382_5350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https://vk.com/bilingvaudm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https://vk.com/bilingvaudm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5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55" w:type="dxa"/>
            <w:gridSpan w:val="5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</w:t>
            </w:r>
            <w:r>
              <w:rPr>
                <w:sz w:val="24"/>
                <w:szCs w:val="24"/>
              </w:rPr>
              <w:t xml:space="preserve">. Мероприятия в сфере образования и подготовки педагогических кадров</w:t>
              <w:br w:type="textWrapping" w:clear="all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9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8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Разработка и издание учебно-методической литературы (примерные рабочие программы), учебников по учебным предметам «Родной язык», «Литературное чтение на родном языке», «Родная литература»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2025 году АУ УР «Книжное издательство «Удмуртия» подготовило к изданию 33 наименования учебных изданий: </w:t>
            </w:r>
            <w:r>
              <w:rPr>
                <w:sz w:val="24"/>
                <w:szCs w:val="24"/>
              </w:rPr>
              <w:t xml:space="preserve">Родной (удмуртский) язык. Букварь, Родной (удмуртский) язык, учебник для 1-4 классов, Литературное чтение на родном (уд</w:t>
            </w:r>
            <w:r>
              <w:rPr>
                <w:sz w:val="24"/>
                <w:szCs w:val="24"/>
              </w:rPr>
              <w:t xml:space="preserve">муртском) языке, учебник для 1-4 классов, Родной (удмуртский) язык, учебник для 5-9 классов, Родная (удмуртская) литература, учебник для 5-9 классов, Родной (удмуртский) язык. 10 класс, учебник для 10-11 классов, Родная (удмуртская) литература 10-11 класс.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издательстве «Удмуртия» изданы учебники, разработанные в КНУ УР НИИ НО: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Байтерякова Ю. Т. Родной (удмуртский) язык. 1 класс: Учебник = Удмурт кыл. 1-тӥ класс: Учебник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Байтерякова Ю. Т. Родной (удмуртский) язык. 2 класс: Учебник. В двух частях = Удмурт кыл. 2-тӥ класс: Учебник. Кык люкетэн. – Ижевск: Удмуртия, 2025.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Байтерякова Ю. Т. Родной (удмуртский) язык. 3 класс: Учебник. В двух частях = Удмурт кыл. 3-тӥ класс: Учебник. Кык люкетэн.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Байтерякова Ю. Т. Родной (удмуртский) язык. 4 класс: Учебник. В двух частях = Удмурт кыл. 4-тӥ класс: Учебник. Кык люкетэн. – Ижевск: Удмуртия, 2025.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Боталова Н. П. Родной (удмуртский) язык. 1 класс: Учебник = Удмурт кыл. 1-тӥ класс: Учебник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Боталова Н. П. Родной (удмуртский) язык. 2 класс: Учебник. В двух частях = Удмурт кыл. 2-тӥ класс: Учебник. Кык люкетэн.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Боталова Н. П. Родной (удмуртский) язык. 3 класс: Учебник. В двух частях = Удмурт кыл. 3-тӥ класс: Учебник. Кык люкетэн. – Ижевск: Удмуртия, 2025.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Боталова Н. П., Перевозчикова Е. В. Родной (удмуртский) язык. 4 класс: Учебник = Удмурт кыл. 4-тӥ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Вахрушева Л. В., Горбушина Г. В., Ермокина Н. А., Никольская Г. Н. Родной (удмуртский) язык. 5 класс: Учебник = Удмурт кыл. 5-тӥ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Вахрушева Л. В., Горбушина Г. В., Ермокина Н. А. и др. Родной (удмуртский) язык. 6 класс: Учебник = Удмурт кыл. 6-тӥ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Вахрушева Л. В., Никольская Г. Н., Тараканов И. В., Широбокова С. Н. Родной (удмуртский) язык. 7 класс: Учебник = Удмурт кыл. 7-тӥ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Вахрушева Л. В., Горбушина Г. В., Ермокина Н. А., Широбокова С. Н. Родной (удмуртский) язык. 8 класс: Учебник = Удмурт кыл. 8-тӥ класс: Учебник. – Ижевск: Удмуртия, 2025.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Вахрушева Л. В., Горбушина Г. В., Ермокина Н. А., Широбокова С. Н. Родной (удмуртский) язык. 9 класс: Учебник = Удмурт кыл. 9-тӥ класс: Учебник. – Ижевск: Удмуртия, 2025.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Боталова Н. П., Перевозчикова Е. В., Фазлеева Л. В. и др. Родной (удмуртский) язык. 5 класс: Учебник = Удмурт кыл. 5-тӥ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А. В., Маслакова С. В., Перевозчикова Е. В., Фазлеева Л. В. Родной (удмуртский) язык. 7 класс: Учебник = Удмурт кыл. 7-тӥ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А. В., Кондратьева Н. В., Стрелкова О. Б., Фазлеева Л. В. Родной (удмуртский) язык. 8 класс: Учебник = Удмурт кыл. 8-тӥ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А. В., Кондратьева Н. В., Фазлеева Л. В. Родной (удмуртский) язык. 9 класс: Учебник = Удмурт кыл. 9-тӥ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Вахрушева Л. В., Тимерханова Н. Н., Ураськина Н. И. Родной (удмуртский) язык. 10–11 классы: Учебник = Удмурт кыл. 10–11-тӥ классъёс: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Байтерякова Ю. Т., Боталова Н. П., Рябина Е. С., Ямаева Н. П. Родной (удмуртский) язык. 10 класс: Учебник = Удмурт кыл. 10-тӥ класс: Учебник. – Ижевск: Удмуртия, 2025.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2"/>
                <w:ilvl w:val="0"/>
              </w:numPr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Байтерякова Ю. Т., Боталова Н. П., Бусыгина Л. В., Рябина Е. С. Родной (удмуртский) язык. 11 класс: Учебник = Удмурт кыл. 11-тӥ класс: Учебник. – Ижевск: Удмуртия, 2025.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Разработаны рукописи учебно-методической литературы: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3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учебно-методического пособия по удмуртскому языку «Удмурт кылъя изложениос. 1–4-тӥ классъёс =  Изложения по удмуртскому языку. 1–4 классы» (автор Ю.Т. Байтерякова);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3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учебно-методического пособия «Удмурт кылъя диктантъёс. 1–4-тӥ классъёслы» (автор  К.Г. Костина);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3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</w:t>
            </w:r>
            <w:r>
              <w:rPr>
                <w:sz w:val="24"/>
                <w:szCs w:val="24"/>
              </w:rPr>
              <w:t xml:space="preserve">методического пособия «Лыдӟиськон дуннее нырысетӥ вамышъёс: нылпи садын пиналъёслэн лыдӟиськон грамотностьсылы кутскон сётон = Первые шаги в мир чтения: формирование предпосылок читательской грамотности у детей дошкольного возраста» (автор  А.Е. Бородина);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3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учебно-методического пособия «В мире чтения = Лыдӟиськон дуннеын»  по формированию читательской грамотности у обучающихся 5-9 классов во внеурочной деятельности по удмуртской литературе (авторы: Бусыгина Л.В., Ямаева Н.П.);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3"/>
                <w:ilvl w:val="0"/>
              </w:numPr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учебного пособия «В мире чтения = Лыдӟиськон дуннеын»  по формированию читательской грамотности у обучающихся 5-6 классов во внеурочной деятельности по удмуртской литературе (авторы: Бусыгина Л.В., Ямаева Н.П.);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3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учебно-методического пособия «Современная семья: этноязыковое воспитание детей» (автор З.В. Суворова);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tabs>
                <w:tab w:val="left" w:pos="466" w:leader="none"/>
              </w:tabs>
              <w:ind w:lef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обновленного учебно-методического пособия «Жильыртӥсь ошмес=Журчащий родник» по обучению детей дошкольного возраста удмуртскому языку (автор Р.А. Кузнецова).</w:t>
            </w: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"https://vk.com/udmurtya"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https://vk.com/udmurtya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3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55" w:type="dxa"/>
            <w:gridSpan w:val="5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</w:t>
            </w:r>
            <w:r>
              <w:rPr>
                <w:sz w:val="24"/>
                <w:szCs w:val="24"/>
              </w:rPr>
              <w:t xml:space="preserve">. Мероприятия в сфере науки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0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spacing w:before="13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83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научных исследований языков народов Российской Федерации и языковой ситуации в Российской Федерации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Научно-исследовательская работа по теме «Лингвокультурное пространство Прикамья: динамика языковых процессов» (рук. – Л.Л. Карпова).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Сравнительно-историческое и ареально-контактологическое исследование удмуртского языка в полиэтничном пространстве Прикамья; изучение исторических связей удмуртского языка с языками соседних финно-угорских и тюркоязычных народов региона;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выявление факторов, обусловливающих исторические изменения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грамматике, синтаксисе, лексике удмуртского языка с учетом новых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данных по топонимии и диалектам с привлечением новых методов и методик (полевой лингвистики,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лингвогеографии и т.д.); выявление культурных слоев в знаковых структурах удмуртского языка и соотнесение их с концептами других языков; создание корпуса переводных религиозных книг на удмуртском языке; пополнение корпуса современных литературных текстов.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Научно-исследовательская работа по теме «Фольклор и литература народов Прикамья в меняющемся мире: традиции и новации» (рук. – И.М. Нуриева).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 проекта: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основе изучения литературы и фольклора народов Прикамья как многомерного и многосоставного явления определить их культурно-смысловые акценты, особенности функционирования, проследить трансформационные процессы, происходящие в современных социокультурных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условиях, на уровне макро- и микроструктуры художественного текста, рассмотреть фольклорные и литературные образцы как памятники культуры, функционирующие в современности, специфика которых определяется различными уровнями традиционализма и модернизации.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темы ведется работа по подготовке издания по истории удмуртской литературы (Исполнители – Т.В. Зайцева, А.В. Камитова, В.Л. Шибанов, В.М. Ванюшев).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Научно-исследовательская работа по теме «Этносоциальные процессы и межкультурное взаимодействие народов Камско-Вятского региона: историческая динамика и современные тенденции» (рук. – Н.И. Шутова).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этносоциальных, этнокультурных, демографических, миграционных и этноязыковых процессов,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ежэтнических отношений народов Камско-Вятского региона в исторической динамике. Углубленное изучение основных направлений истории и культуры отдельных локальных этнических групп, археологическое обследование территории, выявление преемственности систем рас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селения и изменений культурного ландшафта, внедрение в научный оборот новых материалов по традиционной и современной культуре удмуртов, бесермян, марийцев, русских, татар, чувашей, кряшен в полиэтничной и поликонфессиональной среде Камско-Вятского региона.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Научно-исследовательская работа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Камско-Вятский регион в модернизационных процессах XVI–XX вв.: политико-экономический статус, демографические характеристики, социокультурные практики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(рук. – Л.Н. Бехтерева).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на основе современных теоретических подходов и привлечения массива вновь выявленных и введ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енных в научный оборот архивных и опубликованных источников модернизационных процессов в Камско-Вятском регионе через призму эволюции его политико-экономического статуса, демографических характеристик и социокультурных практик в исторической ретроспективе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Грант РНФ «Этнокультура личности: социальные и индивидуальные аспекты удмуртской традиции» (рук. – И.В. Пчеловодова).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роли личности в удмуртской этнокультуре, механизмов и способов передачи культурного наследия, а также воздействие этих процессов на формирование индивидуума, его социальной адаптации, особенно в условиях межкультурного пространства Поволжья.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Грант РНФ «Русско-удмуртский параллельный корпус: разработка инструментария и сопоставительные исследования» (рук. – М.П. Безенова).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переводческих стратегий при переводе текстов с русского на удмуртский язык в рамках субститутивно-трансформационной и коммуникативно-деятельной парадигм развития современного переводоведения.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</w:pP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spacing w:before="13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Развитие и пополнение корпусов языков народов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9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Пополнение и развитие Национального корпуса удмуртского языка.</w:t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корпус удмуртского языка – информационно-справочная система, основанная на собрании удмуртских тексто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в электронной форме, снабженную метаданными, морфологической разметкой и поисковым механизмом. Создан в 2019 г. За 2025 г. обработано и загружено удмуртских текстов объемом 2,5 млн словообразований. Общий объем корпуса составляет 11 млн словообразований.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"http://udmcorpus.udman.ru/" \o "http://udmcorpus.udman.ru/" </w:instrText>
            </w:r>
            <w:r>
              <w:fldChar w:fldCharType="separate"/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http://udmcorpus.udman.ru/</w:t>
            </w:r>
            <w:r>
              <w:rPr>
                <w:rStyle w:val="913"/>
                <w:rFonts w:eastAsia="Arial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20"/>
                <w:ilvl w:val="0"/>
              </w:numPr>
            </w:pP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8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Подготовка и издание статей, монографий и других публикаций, посвященных изучению языков народов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927"/>
              <w:spacing w:after="0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Анисимов Н.В., Пчеловодова И.В. Песни закамских удмуртов / Эстонский литературный музей; УдмФИЦ УрО РАН. 2-е изд., доп. – Тарту–Ижевск, 2025. Вып. 1. – 558 с.: ил. (Удмуртский фольклор). Тираж 500 экз. ISBN 978-9916-742-54-9.</w:t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spacing w:after="0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Кириллова Л.Е., Самарова М.А. Бюллетень № 3: Названия географических объектов Удмуртской Республики: вопросы наименования, написания, адаптации. – Ижевск: Удмуртия, 2025. – 192 с. Тираж 300 экз. ISBN 978-5-7659-1463-2.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spacing w:after="0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Кириллова Л.Е., Самарова М.А. Удмуртская онимия II. Литературная ономастика: учебное пособие. – Ижевск: Издательский центр «Удмуртский университет», 2025. – 196 с. (Электронное издание). ISBN 978-5-4312-0408-1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spacing w:after="0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Бесерманнёс сярөс</w:t>
            </w:r>
            <w:r>
              <w:rPr>
                <w:sz w:val="22"/>
                <w:szCs w:val="22"/>
              </w:rPr>
              <w:t xml:space="preserve">ь бесерман сямен = О бесермянах по-бесермянски: сборник текстов на бесермянском языке. Вып. 1: Улон сярөсь вераськон = Рассказы о жизни / Сост., ред., авт. предисл.: В.А. Иванов, Е.В. Попова; УИИЯЛ УдмФИЦ УрО РАН. Ижевск, 2025. 76 с. ISBN 978-5-907677-98-2</w:t>
            </w:r>
            <w:r>
              <w:rPr>
                <w:sz w:val="22"/>
                <w:szCs w:val="22"/>
              </w:rPr>
            </w:r>
          </w:p>
          <w:p>
            <w:pPr>
              <w:pStyle w:val="912"/>
              <w:ind w:left="360" w:right="127"/>
              <w:jc w:val="both"/>
              <w:rPr>
                <w:color w:val="000000"/>
                <w:sz w:val="24"/>
                <w:szCs w:val="24"/>
              </w:rPr>
            </w:pPr>
            <w:r>
              <w:t xml:space="preserve">Пермистика 20: Диалекты и история пермских языков во взаимодействии с другими языками: сборник статей / УдмФИЦ УрО РАН. Ижевск, 2025. 432 с. ISBN 978-5-6053065-4-2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ind w:left="360" w:right="1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ind w:left="360" w:right="1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АУ УР «Издательский дом национальной прессы» осуществляется выпуск журнала «Вордскем кыл» («Родное слово»). Это профессиональное периодическое издание педагогического направления, является ресурсом для непрерывного развития педагогов до</w:t>
            </w:r>
            <w:r>
              <w:rPr>
                <w:color w:val="000000"/>
                <w:sz w:val="24"/>
                <w:szCs w:val="24"/>
              </w:rPr>
              <w:t xml:space="preserve">школьных образовательных организаций, учителей начальных классов, учителей удмуртского языка и литературы, педагогов дополнительного образования, способствует реализации инновационных подходов в обучении удмуртскому языку и культуре. На его страницах публи</w:t>
            </w:r>
            <w:r>
              <w:rPr>
                <w:color w:val="000000"/>
                <w:sz w:val="24"/>
                <w:szCs w:val="24"/>
              </w:rPr>
              <w:t xml:space="preserve">куются результаты фундаментальных и прикладных научных исследований в области удмуртской филологии, этнокультурного образования, материалы из опыта педагогов-практиков. Издаётся на удмуртском и русском языках. 10 номеров в год. Общий тираж 2400 экз. в год.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ind w:left="360" w:right="127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ind w:left="360" w:right="1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Глазовским государственным инженерно-педагогическим университетом им. В.Г. Короленко изданы:</w:t>
            </w:r>
            <w:r>
              <w:rPr>
                <w:sz w:val="24"/>
              </w:rPr>
            </w:r>
          </w:p>
          <w:p>
            <w:pPr>
              <w:pStyle w:val="912"/>
              <w:numPr>
                <w:numId w:val="21"/>
                <w:ilvl w:val="0"/>
              </w:numPr>
              <w:ind w:left="88" w:right="127" w:firstLine="2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Проблемы лингвистики и лингводидактики : материалы X Всерос. (с междунар. участием) студен. науч.-практ. семинара, Глазов, 14 марта 2025 г. – Глазов : Глазов. гос. инженер.-пед. ун-т, 2025. – [186] с.</w:t>
            </w:r>
            <w:r>
              <w:rPr>
                <w:sz w:val="24"/>
              </w:rPr>
            </w:r>
          </w:p>
          <w:p>
            <w:pPr>
              <w:pStyle w:val="912"/>
              <w:numPr>
                <w:numId w:val="21"/>
                <w:ilvl w:val="0"/>
              </w:numPr>
              <w:ind w:left="88" w:right="127" w:firstLine="27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Языки и этнокультуры Европы и А</w:t>
            </w:r>
            <w:r>
              <w:rPr>
                <w:sz w:val="24"/>
              </w:rPr>
              <w:t xml:space="preserve">зии : материалы Междунар. науч.-практ. конф., посвящ. памяти д-ра филол. наук, проф. Н. Н. Ореховой (Глазов, 12–13 декабря 2024 г.) / сост. Н. В. Возмищева, Е. В. Жуйкова. – Глазов : Глазов. гос. инженер.-пед. ун-т, 2025. – 211 с. – ISBN 978-5-93008-443-6.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1"/>
                <w:ilvl w:val="0"/>
              </w:numPr>
              <w:ind w:left="88" w:right="127" w:firstLine="27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Достижения науки и практики – в деятельность образовательных учреждений : материа</w:t>
            </w:r>
            <w:r>
              <w:rPr>
                <w:sz w:val="24"/>
              </w:rPr>
              <w:t xml:space="preserve">лы XVI Всерос. (с междунар. участием) науч.-практ. конф. (Глазов, 24–28 марта 2025 г.) / отв. ред. Я. А. Чиговская-Назарова, О. Е. Данилов ; рец.: Е. Ю. Богданова [и др.]. – Глазов : Глазов. гос. инженер.-пед. ун-т, 2025. – 368 с. – ISBN 978-5-93008-458-0.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360" w:right="1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Опубликованы статьи по обучению удмуртскому языку, удмуртской литературе и ознакомлению с удмуртской культурой: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Костина К.Г. Виды диктантов по удмуртскому языку для уровня начального общего образования // Мир науки, культуры, образования. – 2025. – № 4 (113). – С. 101–103.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Бородина А.Е. Роль семьи в формировании предпосылок читательской грамотности детей дошкольного возраста на родном удмуртском языке // Современное профессиональное образование. 2025. – № 11. – С. 204-208.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предпосылок читательской грамотности детей дошкольного возраста на родном удмуртском языке // Современное профессиональное образование. 2025. – № 11. – С. 204-208.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Е.А. Актуальность трудового опыта в процессе воспитания детей дошкольного возраста // Современное профессиональное образование. – 2025. – №12 – С. 446–451.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Костина К.Г. Воспитательный потенциал диктантов по удмуртскому языку // Современное профессиональное образование. – 2025. – № 12. – С. 409–413.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Рябина Е.С. Формирование базового словника электронного удмуртско-русского словаря для обучающихся 5-9 классов, не владеющих удмуртским языком // Современное профессиональное образование. 2025. № 11. С. 296–298.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Рябина Е.С. Обогащение словарного запаса учащихся на уроках удмуртского языка как фактор развития базисных навыков читательской грамотности // Современное профессиональное образование. 2025. № 12. С. 355–357.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Р.А. Содержание учебно-методического комплекса «Жильыртӥсь ошмес = Журчащий родник» по обучению удмуртскому языку детей дошкольного возраста // Достижения науки </w:t>
            </w:r>
            <w:r>
              <w:rPr>
                <w:sz w:val="24"/>
                <w:szCs w:val="24"/>
              </w:rPr>
              <w:t xml:space="preserve">и практики – в деятельность образовательных учреждений: материалы XVI Всерос. (с междунар. участием) науч.-практ. конф., Глазов, 24–28 марта 2025 г. / под общ. ред. Я. А. Чиговской-Назаровой, О. Е. Данилова. – Глазов : ГИПУ, 2025. – 1 CD-ROM. – С. 313–317.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Е.А. Вопросы трудового </w:t>
            </w:r>
            <w:r>
              <w:rPr>
                <w:sz w:val="24"/>
                <w:szCs w:val="24"/>
              </w:rPr>
              <w:t xml:space="preserve">воспитания в современном образовании детей дошкольного возраста // Материалы XVI Всероссийской (с международным участием) научно-практической конференции «Достижения науки и практики – в деятельность образовательных учреждений». ГИПУ имени В.Г. Короленко.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Бородина А.Е. Возможности учебно-методического комплекса «Мой край удмуртский» по ознакомлению детей дошкольного возраста с родным краем и культурой удмуртского народа / А.Е. Бородина // Достижения науки </w:t>
            </w:r>
            <w:r>
              <w:rPr>
                <w:sz w:val="24"/>
                <w:szCs w:val="24"/>
              </w:rPr>
              <w:t xml:space="preserve">и практики – в деятельность образовательных учреждений : материалы XVI Всерос. (с междунар. участием) науч.-практ. конф., Глазов, 24–28 марта 2025 г. / под общ. ред. Я. А. Чиговской-Назаровой, О. Е. Данилова. – Глазов : ГИПУ, 2025. – 1 CD-ROM. С. 293-298.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Костина К.Г. Развитие языковой грамотности младших школьников в процессе изучения родного (удмуртского) языка // Достижения науки и</w:t>
            </w:r>
            <w:r>
              <w:rPr>
                <w:sz w:val="24"/>
                <w:szCs w:val="24"/>
              </w:rPr>
              <w:t xml:space="preserve"> практики – в деятельность образовательных учреждений: материалы XVI Всерос. (с междунар. участием) науч.-практ. конф., Глазов, 24–28 марта 2025 г. / под общ. ред. Я. А. Чиговской-Назаровой, О. Е. Данилова. – Глазов : ГИПУ, 2025. – 1 CD-ROM. – С. 307–312.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Рябина Е.С. Электронные образовательные ресурсы к учебно-методическому комплексу «ӟеч-а, бур-а, удмурт кыл!» («Здравствуй, удмуртский язык!») как средство повышения эффективности обучения младших школьников // Достижения науки и</w:t>
            </w:r>
            <w:r>
              <w:rPr>
                <w:sz w:val="24"/>
                <w:szCs w:val="24"/>
              </w:rPr>
              <w:t xml:space="preserve"> практики – в деятельность образовательных учреждений: материалы XVI Всерос. (с междунар. участием) науч.-практ. конф., Глазов, 24–28 марта 2025 г. / под общ. ред. Я. А. Чиговской-Назаровой, О. Е. Данилова. – Глазов : ГИПУ, 2025. – 1 CD-ROM. – С. 324–328.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Боталова Н.П. Возможности формирования и развития лексико-грамматических навыков по удмуртскому языку обучающихся начальной школы //  Достижения науки и</w:t>
            </w:r>
            <w:r>
              <w:rPr>
                <w:sz w:val="24"/>
                <w:szCs w:val="24"/>
              </w:rPr>
              <w:t xml:space="preserve"> практики – в деятельность образовательных учреждений: материалы XVI Всерос. (с междунар. участием) науч.-практ. конф., Глазов, 24–28 марта 2025 г. / под общ. ред. Я. А. Чиговской-Назаровой, О. Е. Данилова. – Глазов : ГИПУ, 2025. – 1 CD-ROM. – С. 299–302.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Бусыгина Л.В. Рец.: Орфографический сл</w:t>
            </w:r>
            <w:r>
              <w:rPr>
                <w:sz w:val="24"/>
                <w:szCs w:val="24"/>
              </w:rPr>
              <w:t xml:space="preserve">оварь удмуртского языка с правилами орфографии и пунктуации: около 55 000 слов и словосочетаний / С.А. Максимов, Л.М. Ившин и др.; отв. ред. С.А. Максимов, Л.М. Ившин; УдмФИЦ УрО РАН. Ижевск, 2025. 876 с.  // Финно-угроведение. 2025. № 4 (72). С. 119-121.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Бусыгина Л.В. Синтаксические средства экспрессивности в поэтическом творчестве Кузебая Герда // Пермистика 20: Диалекты и история пермских языков во взаимодействии с другими языками: сборник статей / УдмФИЦ УрО РАН. – Ижевск, 2025. – С. 131–340.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Бородина А.Е. Роль электронных образовательных</w:t>
            </w:r>
            <w:r>
              <w:rPr>
                <w:sz w:val="24"/>
                <w:szCs w:val="24"/>
              </w:rPr>
              <w:t xml:space="preserve"> ресурсов на удмуртском языке в формировании предпосылок читательской грамотности детей дошкольного возраста / А.Е. Бородина // Пермистика 20: Диалекты и история пермских языков во взаимодействии с другими языками: сборник статей. – Ижевск, 2025. С. 45-51.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Костина К.Г. Изучение лексики и фразеологии в школьном курсе родного (удмуртского) языка // Пермистика 20: Диалекты и история пермских языков во взаимодействии с другими языками: сборник статей / УдмФИЦ УрО РАН. – Ижевск, 2025. – С. 141–149.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Боталова Н.П. Роль у</w:t>
            </w:r>
            <w:r>
              <w:rPr>
                <w:sz w:val="24"/>
                <w:szCs w:val="24"/>
              </w:rPr>
              <w:t xml:space="preserve">чебно-методического комплекса «Ӟ еч-а, бур-а, удмурт кыл!» в обучении удмуртскому языку в начальной школе // Пермистика 20: Диалекты и история пермских языков во взаимодействии с другими языками: сборник статей / УдмФИЦ УрО РАН. – Ижевск, 2025. – С. 57–61.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Рябина Е.С. О н</w:t>
            </w:r>
            <w:r>
              <w:rPr>
                <w:sz w:val="24"/>
                <w:szCs w:val="24"/>
              </w:rPr>
              <w:t xml:space="preserve">еобходимости создания учебного удмуртско-русского словаря в современную эпоху / Е. С. Рябина. – Текст : электронный // Инновационная экономика и современный менеджмент. –  2025. –  N 8 (55). – URL: https://iesm-journal.ru/tekushiy_nomer_iesm_2025sot134/  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Ямаева Н.П. Формирование читательской грамотности у обучающихся начальных классов во внеурочной деятельности по литературному чтению на удмуртском языке// Достижения науки и</w:t>
            </w:r>
            <w:r>
              <w:rPr>
                <w:sz w:val="24"/>
                <w:szCs w:val="24"/>
              </w:rPr>
              <w:t xml:space="preserve"> практики – в деятельность образовательных учреждений: материалы XVI Всерос. (с междунар. участием) науч.-практ. конф., Глазов, 24–28 марта 2025 г. / под общ. ред. Я. А. Чиговской-Назаровой, О. Е. Данилова. – Глазов : ГИПУ, 2025. – 1 CD-ROM. – С. 346–352.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Ямаева Н.П. Актуальны</w:t>
            </w:r>
            <w:r>
              <w:rPr>
                <w:sz w:val="24"/>
                <w:szCs w:val="24"/>
              </w:rPr>
              <w:t xml:space="preserve">е вопросы организации изучения удмуртского языка и литературы в современных условиях / Н.П. Ямаева. – Текст : электронный // Инновационная экономика и современный менеджмент. –  2025. –  N 2. – URL: https://iesm-journal.ru/tekushiy_nomer_iesm_2025sot134/ 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Байтерякова Ю.Т. Методический потенциал УМК «Удмурт кыл» в формировании коммуникативной функциональной грамотности обучающихся на уровне н</w:t>
            </w:r>
            <w:r>
              <w:rPr>
                <w:sz w:val="24"/>
                <w:szCs w:val="24"/>
              </w:rPr>
              <w:t xml:space="preserve">ачального общего образования // Основные тенденции гуманитарного образования: векторы современного развития : материалы Итоговой очно-заочной научно-практической конференции / под ред. С.Л. Скопкаревой, И.А. Гришановой. – Ижевск: Шелест, 2025. – С. 25–31.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Р.А. Образ луны в загадках: на материале удмуртского, ру</w:t>
            </w:r>
            <w:r>
              <w:rPr>
                <w:sz w:val="24"/>
                <w:szCs w:val="24"/>
              </w:rPr>
              <w:t xml:space="preserve">сского и татарского фольклора // Основные тенденции гуманитарного образования: векторы современного развития : материалы Итоговой очнозаочной научно-практической конференции / под ред. С.Л. Скопкаревой, И.А. Гришановой. – Ижевск: Шелест, 2025. – С.307–312.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4"/>
                <w:ilvl w:val="0"/>
              </w:numPr>
              <w:ind w:left="372" w:hanging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Бусыгина Л.В., Смирнова М.Г. Искусственный интеллект как инструмент раз</w:t>
            </w:r>
            <w:r>
              <w:rPr>
                <w:sz w:val="24"/>
                <w:szCs w:val="24"/>
              </w:rPr>
              <w:t xml:space="preserve">вития читательской грамотности: погружение в мир удмуртской литературы // Современная психология и педагогика: проблемы и решения: сборник статей по материалам С международной научно-практической конференции № 11 (97). – Новосибирск: СибАК, 2025. –С. 43–49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360" w:right="1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Суворова З.В. Этноязыковое воспитание детей младшего школьного возраста в совре</w:t>
            </w:r>
            <w:r>
              <w:rPr>
                <w:sz w:val="24"/>
                <w:szCs w:val="24"/>
              </w:rPr>
              <w:t xml:space="preserve">менной семье // Современные проблемы воспитания подрастающих поколений : материалы Междунар. науч.-практ. онлайн-конф., Глазов, 24 декабря 2024 г. / науч. ред. А. В. Тутолмин. – Глазов : Глазов. гос. инж.-пед. ун-т, 2025. – 3,1 Мб. – 1 CD-ROM – С. 129-131.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instrText xml:space="preserve"> HYPERLINK "https://vk.com/vordskem_kyl" </w:instrTex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  <w:t xml:space="preserve">https://vk.com/vordskem_kyl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</w:pPr>
          </w:p>
          <w:p>
            <w:pPr>
              <w:pStyle w:val="912"/>
              <w:ind w:left="15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</w:instrText>
            </w:r>
            <w:r>
              <w:rPr>
                <w:sz w:val="24"/>
              </w:rPr>
              <w:instrText xml:space="preserve">https://elibrary.ru/item.asp?id=82429881&amp;selid=82429896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</w:rPr>
              <w:fldChar w:fldCharType="separate"/>
            </w:r>
            <w:r>
              <w:rPr>
                <w:rStyle w:val="913"/>
                <w:sz w:val="24"/>
              </w:rPr>
              <w:t xml:space="preserve">https://elibrary.ru/item.asp?id=82429881&amp;selid=82429896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</w:p>
          <w:p>
            <w:pPr>
              <w:pStyle w:val="912"/>
              <w:ind w:left="1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ind w:left="157"/>
              <w:rPr>
                <w:sz w:val="24"/>
              </w:rPr>
            </w:pPr>
            <w:r>
              <w:fldChar w:fldCharType="begin"/>
            </w:r>
            <w:r>
              <w:instrText xml:space="preserve"> HYPERLINK "https://elibrary.ru/item.asp?id=80628109&amp;selid=80628143" \o "https://elibrary.ru/item.asp?id=80628109&amp;selid=80628143"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https://elibrary.ru/item.asp?id=80628109&amp;selid=80628143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</w:p>
          <w:p>
            <w:pPr>
              <w:pStyle w:val="912"/>
              <w:ind w:left="1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ind w:left="15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"https://elibrary.ru/item.asp?id=88795378&amp;selid=88795525" \o "https://elibrary.ru/item.asp?id=88795378&amp;selid=88795525"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https://elibrary.ru/item.asp?id=88795378&amp;selid=88795525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20"/>
                <w:ilvl w:val="0"/>
              </w:numPr>
            </w:pP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8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Подготовка и издание словарей (толковых, орфографических, орфоэпических, диалектических и др.) языков народов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912"/>
              <w:jc w:val="both"/>
              <w:rPr>
                <w:sz w:val="24"/>
              </w:rPr>
            </w:pPr>
            <w:r>
              <w:t xml:space="preserve">Удмурт кылын шонер гожъяськонъя кыллюкам (шонер гожъяськонъя но пус пуктылонъя правилоосын): 55 000 пала кыл но кылтэчет / С.А. Максимов, Л.М. Ившин, М.А. Самарова, В.К. Кельмаков, Л.Л. Карпова, Л.Е. Кириллова, О.В. Ти</w:t>
            </w:r>
            <w:r>
              <w:t xml:space="preserve">това, А.А. Шибанов, М.П. Безенова, Т.Р. Душенкова, Н.Н. Тимерханова, Н.В. Кондратьева, А.Ф. Уткина; кылкутӥсь редакторъёсыз С.А. Максимов, Л.М. Ившин; УдмФИЦ УрО РАН. – Ижкар, 2025. – 876 б.  Тираж 2000 экз. ISBN 978-5-7659-1437-3 (Орфографический словарь </w:t>
            </w:r>
            <w:r>
              <w:t xml:space="preserve">удмуртского языка </w:t>
            </w:r>
            <w:r>
              <w:t xml:space="preserve">с правилами </w:t>
            </w:r>
            <w:r>
              <w:t xml:space="preserve">правописания </w:t>
            </w:r>
            <w:r>
              <w:t xml:space="preserve">и пунктуации).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"https://udman.ru/ru/press-center/news/novosti/orfograficheskiy-slovar-udmurtskogo-yazyka-s-pravilami-orfografii/" </w:instrText>
            </w:r>
            <w:r>
              <w:fldChar w:fldCharType="separate"/>
            </w:r>
            <w:r>
              <w:rPr>
                <w:rStyle w:val="913"/>
              </w:rPr>
              <w:t xml:space="preserve">https://udman.ru/ru/press-center/news/novosti/orfograficheskiy-slovar-udmurtskogo-yazyka-s-pravilami-orfografii/</w:t>
            </w:r>
            <w:r>
              <w:rPr>
                <w:rStyle w:val="913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spacing w:before="13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vMerge w:val="restart"/>
            <w:noWrap w:val="false"/>
            <w:textDirection w:val="lrTb"/>
            <w:vAlign w:val="top"/>
          </w:tcPr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vMerge w:val="restart"/>
            <w:noWrap w:val="false"/>
            <w:textDirection w:val="lrTb"/>
            <w:vAlign w:val="top"/>
          </w:tcPr>
          <w:p>
            <w:pPr>
              <w:pStyle w:val="728"/>
              <w:shd w:val="clear" w:color="auto" w:fill="ffffff"/>
              <w:spacing w:after="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научных конференций, круглых столов, семинаров по изучению языков народов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hd w:val="clear" w:color="auto" w:fill="ffffff"/>
              <w:spacing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hd w:val="clear" w:color="auto" w:fill="ffffff"/>
              <w:spacing w:after="0" w:line="283" w:lineRule="atLeast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728"/>
              <w:shd w:val="clear" w:color="auto" w:fill="ffffff"/>
              <w:spacing w:after="0" w:line="283" w:lineRule="atLeast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728"/>
              <w:shd w:val="clear" w:color="auto" w:fill="ffffff"/>
              <w:spacing w:after="0" w:line="283" w:lineRule="atLeast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728"/>
              <w:shd w:val="clear" w:color="auto" w:fill="ffffff"/>
              <w:spacing w:after="0" w:line="283" w:lineRule="atLeast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91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Проведена Межрегиональная научно-практическая конференция «Этнокультурное образование в системе профессиональной подготовки педагогических кадров: новые вызовы и ресурсы развития». </w:t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91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rFonts w:eastAsia="Arial"/>
                <w:sz w:val="24"/>
                <w:szCs w:val="24"/>
              </w:rPr>
              <w:t xml:space="preserve">: научные сотрудники, специалисты органов управлений образованием, руководители и заместители руководителей профессиональных обра</w:t>
            </w:r>
            <w:r>
              <w:rPr>
                <w:rFonts w:eastAsia="Arial"/>
                <w:sz w:val="24"/>
                <w:szCs w:val="24"/>
              </w:rPr>
              <w:t xml:space="preserve">зовательных организаций, преподаватели вузов и учреждений СПО, учителя начальных классов, учителя удмуртского языка и литературы, педагоги дополнительного образования детей, студенты, учащиеся 8–11 классов, родители, представители общественных организаций.</w:t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91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rFonts w:eastAsia="Arial"/>
                <w:sz w:val="24"/>
                <w:szCs w:val="24"/>
              </w:rPr>
              <w:t xml:space="preserve">: 21.03.2025, г. Можга, БПОУ УР «Можгинский педагогический колледж имени Т.К. Борисова». </w:t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91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 xml:space="preserve">Цель конференции</w:t>
            </w:r>
            <w:r>
              <w:rPr>
                <w:rFonts w:eastAsia="Arial"/>
                <w:sz w:val="24"/>
                <w:szCs w:val="24"/>
              </w:rPr>
              <w:t xml:space="preserve"> – обобщение и популяризация научной и педагогической деятельности по развитию этнокультурного образования в системе профессиональной подготовки педагогических кадров в современных условиях</w:t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rFonts w:eastAsia="Arial"/>
                <w:sz w:val="24"/>
                <w:szCs w:val="24"/>
              </w:rPr>
              <w:t xml:space="preserve"> – 65 чел.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fldChar w:fldCharType="begin"/>
            </w:r>
            <w:r>
              <w:instrText xml:space="preserve"> HYPERLINK "http://udmniino.ru/index.php/1283-mezhregionalnaya-nauchno-prakticheskaya-konferentsiya-etnokulturnoe-obrazovanie-v-sisteme-professionalnoj-podgotovki-pedagogicheskikh-kadrov-novye-vyzovy-i-resursy-razvitiy</w:instrText>
            </w:r>
            <w:r>
              <w:instrText xml:space="preserve">a-sostoyalas-21-marta" \o "http://udmniino.ru/index.php/1283-mezhregionalnaya-nauchno-prakticheskaya-konferentsiya-etnokulturnoe-obrazovanie-v-sisteme-professionalnoj-podgotovki-pedagogicheskikh-kadrov-novye-vyzovy-i-resursy-razvitiya-sostoyalas-21-marta" </w:instrText>
            </w:r>
            <w:r>
              <w:fldChar w:fldCharType="separate"/>
            </w:r>
            <w:r>
              <w:rPr>
                <w:rStyle w:val="913"/>
                <w:rFonts w:eastAsia="Arial"/>
                <w:lang w:val="en-US"/>
              </w:rPr>
              <w:t xml:space="preserve">http</w:t>
            </w:r>
            <w:r>
              <w:rPr>
                <w:rStyle w:val="913"/>
                <w:rFonts w:eastAsia="Arial"/>
              </w:rPr>
              <w:t xml:space="preserve">://</w:t>
            </w:r>
            <w:r>
              <w:rPr>
                <w:rStyle w:val="913"/>
                <w:rFonts w:eastAsia="Arial"/>
                <w:lang w:val="en-US"/>
              </w:rPr>
              <w:t xml:space="preserve">udmniino</w:t>
            </w:r>
            <w:r>
              <w:rPr>
                <w:rStyle w:val="913"/>
                <w:rFonts w:eastAsia="Arial"/>
              </w:rPr>
              <w:t xml:space="preserve">.</w:t>
            </w:r>
            <w:r>
              <w:rPr>
                <w:rStyle w:val="913"/>
                <w:rFonts w:eastAsia="Arial"/>
                <w:lang w:val="en-US"/>
              </w:rPr>
              <w:t xml:space="preserve">ru</w:t>
            </w:r>
            <w:r>
              <w:rPr>
                <w:rStyle w:val="913"/>
                <w:rFonts w:eastAsia="Arial"/>
              </w:rPr>
              <w:t xml:space="preserve">/</w:t>
            </w:r>
            <w:r>
              <w:rPr>
                <w:rStyle w:val="913"/>
                <w:rFonts w:eastAsia="Arial"/>
                <w:lang w:val="en-US"/>
              </w:rPr>
              <w:t xml:space="preserve">index</w:t>
            </w:r>
            <w:r>
              <w:rPr>
                <w:rStyle w:val="913"/>
                <w:rFonts w:eastAsia="Arial"/>
              </w:rPr>
              <w:t xml:space="preserve">.</w:t>
            </w:r>
            <w:r>
              <w:rPr>
                <w:rStyle w:val="913"/>
                <w:rFonts w:eastAsia="Arial"/>
                <w:lang w:val="en-US"/>
              </w:rPr>
              <w:t xml:space="preserve">php</w:t>
            </w:r>
            <w:r>
              <w:rPr>
                <w:rStyle w:val="913"/>
                <w:rFonts w:eastAsia="Arial"/>
              </w:rPr>
              <w:t xml:space="preserve">/1283-</w:t>
            </w:r>
            <w:r>
              <w:rPr>
                <w:rStyle w:val="913"/>
                <w:rFonts w:eastAsia="Arial"/>
                <w:lang w:val="en-US"/>
              </w:rPr>
              <w:t xml:space="preserve">mezhregionalnaya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nauchno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prakticheskaya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konferentsiya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etnokulturnoe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obrazovanie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v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sisteme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professionalnoj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podgotovki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pedagogicheskikh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kadrov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novye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vyzovy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i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resursy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razvitiya</w:t>
            </w:r>
            <w:r>
              <w:rPr>
                <w:rStyle w:val="913"/>
                <w:rFonts w:eastAsia="Arial"/>
              </w:rPr>
              <w:t xml:space="preserve">-</w:t>
            </w:r>
            <w:r>
              <w:rPr>
                <w:rStyle w:val="913"/>
                <w:rFonts w:eastAsia="Arial"/>
                <w:lang w:val="en-US"/>
              </w:rPr>
              <w:t xml:space="preserve">sostoyalas</w:t>
            </w:r>
            <w:r>
              <w:rPr>
                <w:rStyle w:val="913"/>
                <w:rFonts w:eastAsia="Arial"/>
              </w:rPr>
              <w:t xml:space="preserve">-21-</w:t>
            </w:r>
            <w:r>
              <w:rPr>
                <w:rStyle w:val="913"/>
                <w:rFonts w:eastAsia="Arial"/>
                <w:lang w:val="en-US"/>
              </w:rPr>
              <w:t xml:space="preserve">marta</w:t>
            </w:r>
            <w:r>
              <w:rPr>
                <w:rStyle w:val="913"/>
                <w:rFonts w:eastAsia="Arial"/>
                <w:lang w:val="en-US"/>
              </w:rPr>
              <w:fldChar w:fldCharType="end"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spacing w:before="138"/>
              <w:ind w:left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vMerge w:val="continue"/>
            <w:noWrap w:val="false"/>
            <w:textDirection w:val="lrTb"/>
            <w:vAlign w:val="top"/>
          </w:tcPr>
          <w:p/>
        </w:tc>
        <w:tc>
          <w:tcPr>
            <w:tcW w:w="3759" w:type="dxa"/>
            <w:vMerge w:val="continue"/>
            <w:noWrap w:val="false"/>
            <w:textDirection w:val="lrTb"/>
            <w:vAlign w:val="top"/>
          </w:tcPr>
          <w:p/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Проведена </w:t>
            </w:r>
            <w:r>
              <w:rPr>
                <w:sz w:val="24"/>
                <w:szCs w:val="24"/>
              </w:rPr>
              <w:t xml:space="preserve">Межрегиональный научно-практический семинар «Этнокультурное образование в Удмуртско</w:t>
            </w:r>
            <w:r>
              <w:rPr>
                <w:sz w:val="24"/>
                <w:szCs w:val="24"/>
              </w:rPr>
              <w:t xml:space="preserve">й Республике в контексте профессиональной подготовки педагогических кадров для дошкольного и начального общего образования» (в рамках Всероссийской научно-практической конференции «Достижения науки и практики – в деятельность образовательных учреждений»).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 ученые, преподаватели вузов.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28.03.2025, г. Глазов, ГИПУ.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мероприятия</w:t>
            </w:r>
            <w:r>
              <w:rPr>
                <w:sz w:val="24"/>
                <w:szCs w:val="24"/>
              </w:rPr>
              <w:t xml:space="preserve"> – обмен научным, методическим и организационным опытом в области реализации этнокультурного содержания образования, подготовки педагогических кадров для дошкольного и начального общего образования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18 чел. </w:t>
            </w: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fldChar w:fldCharType="begin"/>
            </w:r>
            <w:r>
              <w:instrText xml:space="preserve"> HYPERLINK "http://udmniino.ru/index.php/1285-obmen-nauch</w:instrText>
            </w:r>
            <w:r>
              <w:instrText xml:space="preserve">nym-metodicheskim-i-organizatsionnym-opytom-v-oblasti-realizatsii-etnokulturnogo-soderzhaniya-obrazovaniya-podgotovki-pedagogicheskikh-kadrov-dlya-doshkolnogo-i-nachalnogo-obshchego-obrazovaniya-sostoyalsya-28-marta-s-kollegami-iz-glazovskogo-i" \o "http:/</w:instrText>
            </w:r>
            <w:r>
              <w:instrText xml:space="preserve">/udmniino.ru/index.php/1285-obmen-nauchnym-metodicheskim-i-organizatsionnym-opytom-v-oblasti-realizatsii-etnokulturnogo-soderzhaniya-obrazovaniya-podgotovki-pedagogicheskikh-kadrov-dlya-doshkolnogo-i-nachalnogo-obshchego-obrazovaniya-sostoyalsya-28-marta"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/1285-</w:t>
            </w:r>
            <w:r>
              <w:rPr>
                <w:rStyle w:val="913"/>
                <w:lang w:val="en-US"/>
              </w:rPr>
              <w:t xml:space="preserve">obmen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nauchnym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metodicheskim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organizatsionnym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opytom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oblasti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realizatsii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etnokulturnogo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soderzhaniya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obrazovaniya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podgotovki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pedagogicheskikh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kadrov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dlya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doshkolnogo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nachalnogo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obshchego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obrazovaniya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sostoyalsya</w:t>
            </w:r>
            <w:r>
              <w:rPr>
                <w:rStyle w:val="913"/>
              </w:rPr>
              <w:t xml:space="preserve">-28-</w:t>
            </w:r>
            <w:r>
              <w:rPr>
                <w:rStyle w:val="913"/>
                <w:lang w:val="en-US"/>
              </w:rPr>
              <w:t xml:space="preserve">marta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kollegami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iz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glazovskogo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spacing w:before="138"/>
              <w:ind w:left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vMerge w:val="continue"/>
            <w:noWrap w:val="false"/>
            <w:textDirection w:val="lrTb"/>
            <w:vAlign w:val="top"/>
          </w:tcPr>
          <w:p/>
        </w:tc>
        <w:tc>
          <w:tcPr>
            <w:tcW w:w="3759" w:type="dxa"/>
            <w:vMerge w:val="continue"/>
            <w:noWrap w:val="false"/>
            <w:textDirection w:val="lrTb"/>
            <w:vAlign w:val="top"/>
          </w:tcPr>
          <w:p/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редакция журнала «Вордскем кыл» («Родное слово») проводит мероприятия: круглые столы, конференции, конкурсы для учителей удмуртского языка и литературы, встречи со школьниками и студентами, изучающими удмуртский язык. Например, в течение года состоялась 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ерия выезд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ных информационно-методических семинаров «Роль научно-методического журнала «Вордскем кыл» в содействии формированию у подрастающего поколения патриотизма, социальной ответственности и нравственных ценностей через приобщение к удмуртскому языку и культуре»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</w:pPr>
            <w:r>
              <w:rPr>
                <w:color w:val="000000"/>
                <w:sz w:val="24"/>
                <w:szCs w:val="24"/>
              </w:rPr>
              <w:t xml:space="preserve">https://vk.com/vordskem_kyl</w:t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spacing w:before="138"/>
              <w:ind w:left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vMerge w:val="continue"/>
            <w:noWrap w:val="false"/>
            <w:textDirection w:val="lrTb"/>
            <w:vAlign w:val="top"/>
          </w:tcPr>
          <w:p/>
        </w:tc>
        <w:tc>
          <w:tcPr>
            <w:tcW w:w="3759" w:type="dxa"/>
            <w:vMerge w:val="continue"/>
            <w:noWrap w:val="false"/>
            <w:textDirection w:val="lrTb"/>
            <w:vAlign w:val="top"/>
          </w:tcPr>
          <w:p/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III Всероссийская научная конференция «Язык, история, культура бесермян: современные социокультурные практики»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105-летию государственности Удмуртии и 35-лети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Общества бесермянского народа в Удмуртской Республике (25–26 апреля 2025 г., г. Глазов). Организаторы: Министерство национальной политики Удмуртской Республики, Удмуртский институт истории, языка и литературы УдмФИЦ УрО РАН, Глазовский государственный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женерно-педагогический университет имени В.Г. Короленко, Общество бесермянского народа в Удмуртской Республике, Северный ресурсный центр по межнациональным отношениям, БУ УР «Дома дружбы народов», Муниципальный округ Юкаменский район Удмуртской Республики.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открытии конференции с приветствием выступили зам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еститель начальника отдела гармонизации межнациональных отношений Министерства национальной политики Удмуртской Республики Маркова А.В., проректор по научной и международной деятельности ГИПУ имени В.Г. Короленко Данилов О.Е., руководитель Удмуртского инст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итута истории, языка и литературы Удмуртского федерального исследовательского центра УрО РАН Поздеев И.Л.. Докладчики поздравили собравшихся и членов РОО «Общество бесермянского народа в Удмуртской Республике» с юбилеем, Игорь Леонидович передал в Научную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библиотеку Короленковского университета экземпляры двух книг, подготовленных УдмФИЦ УрО РАН: «Лексика бесермян: наследие Т.И. Тепляшиной», 2024; «Бесерманнёс сярөсь бесерман сямен = О бесермянах по-бесермянски: сборник текстов на бесермянском языке», 2025.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Старинные напевы крезь исполнили для участников конференции Бесермянский фольклорный коллектив «Янчөк» (г. Глазов) и Мужской фольклорный бесермянский ансамбль «Өзөк» (РДК «Октябрьский», с. Юкаменское).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Сотрудники УдмФИЦ УрО РАН выступи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со следующими докладами: Попова Елена Васильевна «Элементы народного костюма бесермян в современных этнокультурных проектах»; Сунцова Надежда Юрьевна, Попова Елена Васильевна «Дикорастущие виды растений в мифологии, поверьях и обрядах бесермян»; Карпова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Людмила Леонидовна, Люкина Надежда Михайловна «Северноудмуртские языковые особенности в языке бесермян»; Камитова Алевтина Васильевна «Кельтӥ соку вордскем гуртэз – отчы выльысь берытскыны»: оппозиция «город – деревня» в поэзии Михаила Федотова»; Шибанов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Виктор Леонидович «Художественная специфика повести Олега Зоберна «Бесермяне»; Нуриева Ирина Муртазовна «Бесермянская песня в творчестве композитора Е.В. Копысовой»; Иванов Владимир Андреевич «Проблемы документации материалов по языку и культуре бесермян».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728"/>
              <w:ind w:firstLine="709"/>
              <w:jc w:val="both"/>
            </w:pPr>
            <w:r>
              <w:fldChar w:fldCharType="begin"/>
            </w:r>
            <w:r>
              <w:instrText xml:space="preserve"> HYPERLINK "https://udman.ru/ru/press-center/news/novosti/nachala-svoyu-rabotu-iii-vserossiyskaya-nauchnaya-konferentsiya-yazyk-istoriya-kultura-besermyan-sov/" </w:instrText>
            </w:r>
            <w:r>
              <w:fldChar w:fldCharType="separate"/>
            </w:r>
            <w:r>
              <w:rPr>
                <w:rStyle w:val="913"/>
                <w:rFonts w:eastAsia="Arial"/>
              </w:rPr>
              <w:t xml:space="preserve">https://udman.ru/ru/press-center/news/novosti/nachala-svoyu-rabotu-iii-vserossiyskaya-nauchnaya-konferentsiya-yazyk-istoriya-kultura-besermyan-sov/</w:t>
            </w:r>
            <w:r>
              <w:rPr>
                <w:rStyle w:val="913"/>
                <w:rFonts w:eastAsia="Arial"/>
              </w:rPr>
              <w:fldChar w:fldCharType="end"/>
            </w:r>
          </w:p>
          <w:p>
            <w:pPr>
              <w:pStyle w:val="9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spacing w:before="138"/>
              <w:ind w:left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vMerge w:val="continue"/>
            <w:noWrap w:val="false"/>
            <w:textDirection w:val="lrTb"/>
            <w:vAlign w:val="top"/>
          </w:tcPr>
          <w:p/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Международная научная конференция «Перевод Библии как фактор развития национальных языков, взаимодействия культур и традиций народов России», посвященная 80-летию выдающегося финно-угроведа, доктора филологических наук, иеродиакона М.Г. Атаманова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(23–24 сентября 2025 г., Ижевск).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заторы: УдмФИЦ УрО РАН, Удмуртская митрополия Русской православной церкви, УдГУ, Филиал Центрального государственного архива УР – Государственный архив общественно-политической истории, Всеудмуртская ассоциация «Удмурт кенеш», Тихвинский мужской монастырь.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конференции в очном и онлайн-формате приняли участие ученые, преподаватели, деятели православной церкви из Казани, Перми, Сыктывкара, Йошкар-Олы, Ижевска, Можги, Глазова, а также Венгрии, Финляндии, Швеции.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пленарном и четырех секционных заседаниях конференции было заслушано более 50 докладов, тематика которых связана с выявлением роли перевода Библии в развитии национал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ьных языков и культур народов России, определением места языка, литературы и фольклора в системе современного гуманитарного знания, православия как основы народной культуры и образования, творческой и духовно-просветительской деятельностью М.Г. Атаманова.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конференции были организованы выставка научных работ д.филол.н. М.Г. Атаманова (из фонда Научной библиотеки 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муртского института истории, языка и литературы УдмФИЦ УрО РАН) и экспозиция «Михаил Атаманов: грани судьбы (к 80-летию со дня рождения)» (из фонда филиала Центрального государственного архива УР – Государственного архива общественно-политической истории).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конференции включала также выезд в Мужской монастырь в честь «Тихвинской» иконы Божией Матери с. Паздеры Воткинского района, посещение Собора Благовещения Пресвятой Богородицы (г. Воткинск).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728"/>
              <w:ind w:firstLine="2"/>
              <w:jc w:val="both"/>
            </w:pPr>
            <w:r>
              <w:fldChar w:fldCharType="begin"/>
            </w:r>
            <w:r>
              <w:instrText xml:space="preserve"> HYPERLINK "https://udman.ru/ru/press-center/news/novosti/mezhdunarodnaya-nauchnaya-konferentsiya-perevod-biblii-kak-faktor-razvitiya-natsionalnykh-yazykov-vz/" </w:instrText>
            </w:r>
            <w:r>
              <w:fldChar w:fldCharType="separate"/>
            </w:r>
            <w:r>
              <w:rPr>
                <w:rStyle w:val="913"/>
              </w:rPr>
              <w:t xml:space="preserve">https://udman.ru/ru/press-center/news/novosti/mezhdunarodnaya-nauchnaya-konferentsiya-perevod-biblii-kak-faktor-razvitiya-natsionalnykh-yazykov-vz/</w:t>
            </w:r>
            <w:r>
              <w:rPr>
                <w:rStyle w:val="913"/>
              </w:rPr>
              <w:fldChar w:fldCharType="end"/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spacing w:before="138"/>
              <w:ind w:left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shd w:val="clear" w:color="auto" w:fill="ffffff"/>
              <w:spacing w:after="0" w:line="283" w:lineRule="atLeast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Международная научная конференция «Финно-угры – славяне – тюрки: опыт взаимодействия»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(9–10 октября 2025 г., Ижевск-Глазов).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торы: УдмФИЦ УрО РАН, Национальная библиотека Удмуртской Республики, Историко-культурный музей-заповедник Удмуртской Республики «Иднакар» им. М.Г. Ивановой, УРОО «Союз научных и инженерных общественных отделений», Ургенчский государственный университет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Абу Райхана Беруни. Мероприятие приурочено к 105-летию государственности Удмуртии и проводилось на научно-организационной базе ранее прошедших одноименных конференций (15–16 декабря 2009 г., 3–4 декабря 2013 г., 10–11 ноября 2016 г., 6–8 октября 2021 г.).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Конференция собрала ученых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регионов и городов Российской Федерации (Москва, Санкт-Петербург, Казань, Екатеринбург, Пермь, Владивосток, Уфа, Петрозаводск, Йошкар-Ола, Саранск, Чебоксары, Сыктывкар, Шуя, Ижевск, Глазов), а также Венгрии, Эстонии, Узбекистана и Азербайджана.</w:t>
            </w: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 xml:space="preserve"> Общее количество участников – 120 человек.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пленарном и четырех секционных заседаниях прозвучали более 60 докладов, посвященных проблемам, концепциям и интерпретациям финно-угорской, 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янской и тюркской интегративности; теоретическим и прикладным аспектам лингвистики; парадигмам и моделям пространственно-временного литературного и фольклорного диалога; региональным особенностям преподавания этнической истории, родного языка и литературы.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Всероссийская научно-практическая конференция с международным участием «Просветительство в истории и современном развитии литературы, культуры и образования народов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(27–28 ноября 2025 г., Ижевск).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Организаторы: УдГУ, УдмФИЦ УрО РАН. В работе конференции в очном и дистанционном форматах приняли участие ученые из Ижевска, Глазова, Йошкар-Олы, Саранска, Казани, Чебоксар, Сыктывкара, Горно-Алтайска, Туркменистана. Общее количество участников – 80 чел.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докладах на заседаниях 5 секций обсуждались вопросы, связанные с изучением роли творческого наследия национальных писателей-классиков в становлении самосознания народов России и в процессе литературно-художественного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звития страны, разбирались проблемы художественного перевода, выявлялись проблемные поля в изучении фольклора народов России, рассматривались дидактические, социокультурные и воспитательные аспекты в процессе преподавания языков и литератур народов России.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конференции был организован Круглый стол «Идеи просветительства в современных реалиях», приуро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ченный к 100-летию «Научного общества по изучению Вотского края» (НОИВК), а также проведен научный симпозиум «"Сочиненiя принадлежащiя къ грамматикѣ вотскаго языка" в культурно-исторической динамике», посвященный 250-летию первой грамматики удмуртского язы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"https://udman.ru/ru/press-center/news/novosti/otkrytie-mezhdunarodnoy-nauchnoy-konferentsii-finno-ugry-slavyane-tyurki-opyt-vzaimodeystviya/"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https://udman.ru/ru/press-center/news/novosti/otkrytie-mezhdunarodnoy-nauchnoy-konferentsii-finno-ugry-slavyane-tyurki-opyt-vzaimodeystviya/</w:t>
            </w:r>
            <w:r>
              <w:rPr>
                <w:rStyle w:val="913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"https://udman.ru/ru/press-center/news/novosti/mezhdunarodnaya-nauchnaya-konferentsiya-finno-ugry-slavyane-tyurki-opyt-vzaimodeystviya-kruglyy-stol/"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https://udman.ru/ru/press-center/news/novosti/mezhdunarodnaya-nauchnaya-konferentsiya-finno-ugry-slavyane-tyurki-opyt-vzaimodeystviya-kruglyy-stol/</w:t>
            </w:r>
            <w:r>
              <w:rPr>
                <w:rStyle w:val="913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Style w:val="91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"https://udman.ru/ru/press-center/news/novosti/prezentatsiya-orfograficheskogo-slovarya-udmurtskogo-yazyka-s-pravilami-orfografii-i-punktuatsii/"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https://udman.ru/ru/press-center/news/novosti/prezentatsiya-orfograficheskogo-slovarya-udmurtskogo-yazyka-s-pravilami-orfografii-i-punktuatsii/</w:t>
            </w:r>
            <w:r>
              <w:rPr>
                <w:rStyle w:val="913"/>
                <w:rFonts w:ascii="Times New Roman" w:hAnsi="Times New Roman"/>
              </w:rPr>
              <w:fldChar w:fldCharType="end"/>
            </w:r>
            <w:r>
              <w:rPr>
                <w:rStyle w:val="913"/>
                <w:rFonts w:ascii="Times New Roman" w:hAnsi="Times New Roman"/>
              </w:rPr>
            </w:r>
            <w:r>
              <w:rPr>
                <w:rStyle w:val="913"/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Style w:val="913"/>
                <w:rFonts w:ascii="Times New Roman" w:hAnsi="Times New Roman"/>
              </w:rPr>
            </w:pPr>
            <w:r>
              <w:rPr>
                <w:rStyle w:val="913"/>
                <w:rFonts w:ascii="Times New Roman" w:hAnsi="Times New Roman"/>
              </w:rPr>
            </w:r>
            <w:r>
              <w:rPr>
                <w:rStyle w:val="913"/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Style w:val="913"/>
                <w:rFonts w:ascii="Times New Roman" w:hAnsi="Times New Roman"/>
              </w:rPr>
            </w:pPr>
            <w:r>
              <w:rPr>
                <w:rStyle w:val="913"/>
                <w:rFonts w:ascii="Times New Roman" w:hAnsi="Times New Roman"/>
              </w:rPr>
            </w:r>
            <w:r>
              <w:rPr>
                <w:rStyle w:val="913"/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Style w:val="913"/>
                <w:rFonts w:ascii="Times New Roman" w:hAnsi="Times New Roman"/>
              </w:rPr>
            </w:pPr>
            <w:r>
              <w:rPr>
                <w:rStyle w:val="913"/>
                <w:rFonts w:ascii="Times New Roman" w:hAnsi="Times New Roman"/>
              </w:rPr>
            </w:r>
            <w:r>
              <w:rPr>
                <w:rStyle w:val="913"/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Style w:val="913"/>
                <w:rFonts w:ascii="Times New Roman" w:hAnsi="Times New Roman"/>
              </w:rPr>
            </w:pPr>
            <w:r>
              <w:rPr>
                <w:rStyle w:val="913"/>
                <w:rFonts w:ascii="Times New Roman" w:hAnsi="Times New Roman"/>
              </w:rPr>
            </w:r>
            <w:r>
              <w:rPr>
                <w:rStyle w:val="913"/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Style w:val="913"/>
                <w:rFonts w:ascii="Times New Roman" w:hAnsi="Times New Roman"/>
              </w:rPr>
            </w:pPr>
            <w:r>
              <w:rPr>
                <w:rStyle w:val="913"/>
                <w:rFonts w:ascii="Times New Roman" w:hAnsi="Times New Roman"/>
              </w:rPr>
            </w:r>
            <w:r>
              <w:rPr>
                <w:rStyle w:val="913"/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Style w:val="91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"https://f-uffu.udsu.ru/news/show/prosvetitelstvo-v-istorii-i-sovremennom-razvitii-literatury-kultury-i-obrazovaniya-narodov-rossii-1"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https://f-uffu.udsu.ru/news/show/prosvetitelstvo-v-istorii-i-sovremennom-razvitii-literatury-kultury-i-obrazovaniya-narodov-rossii-1</w:t>
            </w:r>
            <w:r>
              <w:rPr>
                <w:rStyle w:val="913"/>
                <w:rFonts w:ascii="Times New Roman" w:hAnsi="Times New Roman"/>
              </w:rPr>
              <w:fldChar w:fldCharType="end"/>
            </w:r>
            <w:r>
              <w:rPr>
                <w:rStyle w:val="913"/>
                <w:rFonts w:ascii="Times New Roman" w:hAnsi="Times New Roman"/>
              </w:rPr>
            </w:r>
            <w:r>
              <w:rPr>
                <w:rStyle w:val="913"/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Style w:val="913"/>
                <w:rFonts w:ascii="Times New Roman" w:hAnsi="Times New Roman"/>
              </w:rPr>
            </w:pPr>
            <w:r>
              <w:rPr>
                <w:rStyle w:val="913"/>
                <w:rFonts w:ascii="Times New Roman" w:hAnsi="Times New Roman"/>
              </w:rPr>
            </w:r>
            <w:r>
              <w:rPr>
                <w:rStyle w:val="913"/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"https://vk.com/wall-113752110_16739"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https://vk.com/wall-113752110_16739</w:t>
            </w:r>
            <w:r>
              <w:rPr>
                <w:rStyle w:val="913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ind w:firstLine="2"/>
              <w:jc w:val="both"/>
            </w:pP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55" w:type="dxa"/>
            <w:gridSpan w:val="5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ероприятия в сфере ц</w:t>
            </w:r>
            <w:r>
              <w:rPr>
                <w:sz w:val="24"/>
                <w:szCs w:val="24"/>
              </w:rPr>
              <w:t xml:space="preserve">ифровизации и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20"/>
                <w:ilvl w:val="0"/>
              </w:numPr>
              <w:spacing w:before="13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9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</w:t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shd w:val="clear" w:color="auto" w:fill="ffffff"/>
              <w:spacing w:after="0" w:line="283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Гастроли национальны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театров в рамка Всероссийского гастрольно-концертного плана Минкультуры России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tabs>
                <w:tab w:val="left" w:pos="0" w:leader="none"/>
              </w:tabs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Государственным театром фольклорной песни и танца «Айкай» проведено 7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показов концертной программы: «Мелодии родникового Края» в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Челябинской области: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г. Коркино – г. Чебаркуль – г. Озерск ,в 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Свердловской области: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Среднеуральск – г. Ревда – г. Заречный – г. В. Тагил.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9"/>
              <w:shd w:val="clear" w:color="auto" w:fill="ffffff"/>
              <w:spacing w:before="0" w:beforeAutospacing="0" w:after="0" w:afterAutospacing="0"/>
              <w:ind w:firstLine="720"/>
              <w:jc w:val="both"/>
            </w:pPr>
            <w:r>
              <w:t xml:space="preserve">Концертная программа театра создана на основе наиболее характерных песен, танцев и инструментальных наигрышей удмуртов и русских, проживающих в разных уголках Волго-Камья и Урала</w:t>
            </w:r>
            <w:r>
              <w:t xml:space="preserve">. Каждый номер — это многообразная палитра, виртуозная игра на музыкальных инструментах, тембральное разнообразие вокального и хореографического мастерства в исполнении артистов универсалов, мастерски владеющих различными видами исполнительского искусства.</w:t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55" w:type="dxa"/>
            <w:gridSpan w:val="5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в сфере книгоиздания и средств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728"/>
            </w:pP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7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Подготовка сборников художественной и познавательной литературы на языках народов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2025 году АУ УР «Книжное издательство «Удмуртия» выпустило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75 названий книг, общим тиражом 66 440 экз.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915"/>
              <w:contextualSpacing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HYPERLINK "https://vk.com/udmurtya"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Style w:val="913"/>
                <w:b/>
                <w:bCs/>
              </w:rPr>
              <w:t xml:space="preserve">https://vk.com/udmurtya</w:t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10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20"/>
                <w:ilvl w:val="0"/>
              </w:numPr>
            </w:pP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Оказание финансовой поддержки выпуску произведений, созданных на языках народов Российской Федерации (по результатам конкурсного отбора при наличии заявок от издающих организаций)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 целях оказания поддерж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ки книжному издательству «Удмуртия» в 2025 году на издание художественной и учебно-методической литературы на удмуртском языке направлена субсидия в целях финансового обеспечения затрат, связанных с изданием социально значимой литературы, 6 898 567,71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https://vk.com/udmurtya</w:instrText>
            </w:r>
            <w:r>
              <w:rPr>
                <w:b/>
                <w:bCs/>
              </w:rPr>
              <w:instrText xml:space="preserve">" </w:instrText>
            </w:r>
            <w:r>
              <w:rPr>
                <w:b/>
                <w:bCs/>
              </w:rPr>
              <w:fldChar w:fldCharType="separate"/>
            </w:r>
            <w:r>
              <w:rPr>
                <w:rStyle w:val="913"/>
              </w:rPr>
              <w:t xml:space="preserve">https://vk.com/udmurtya</w:t>
            </w:r>
            <w:r>
              <w:rPr>
                <w:b/>
                <w:bCs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74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20"/>
                <w:ilvl w:val="0"/>
              </w:numPr>
            </w:pP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Оказание государственной поддержки организациям, осуществляющим производство,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распространение и тиражирование социально значимых проектов в области электронных и печатных средств массовой информации, направленных на развитие языков народов Российской Федерации (на условиях отбора, при наличии заявок от заинтересованных организаций)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На конкурсной основе в 2025 году оказана финансовая поддержка национального вещания ТРК «Удмуртия» в сумме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6 484 021,00 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jc w:val="both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Поддержка выпуска газет "Удмурт дунне", "Янарыш", "Зечбур", "Иднакар", журналов "Кенеш", "Инвожо", "Кизили", "Вордскем кыл", национальных приложений к городским и районным газетам в размере 48 441 267,10 рублей.</w:t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20"/>
                <w:ilvl w:val="0"/>
              </w:numPr>
            </w:pP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Повышение квалификации сотрудников средств массовой информации на языках коренных малочисленных народов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tabs>
                <w:tab w:val="left" w:pos="142" w:leader="none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 течение года Агентство печати и массовых коммуникаций УР проводило обучающие семинары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0"/>
              <w:numPr>
                <w:numId w:val="25"/>
                <w:ilvl w:val="0"/>
              </w:numPr>
              <w:tabs>
                <w:tab w:val="left" w:pos="142" w:leader="none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апреле в с.Малая Пурга состоялся семинар-практикум для редакторов национальных приложений районных изданий. Участие приняли 15 представителей СМИ.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0"/>
              <w:numPr>
                <w:numId w:val="25"/>
                <w:ilvl w:val="0"/>
              </w:numP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октября для представителей медиасообщества Управление Роскомнадзора по Удмуртской Республике провело обучающий семинар. Мероприятие проведено в онлайн и офлайн-формате. В общей сложности участие приняли свыше 40 специалистов.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55" w:type="dxa"/>
            <w:gridSpan w:val="5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проведения в Российской Федерации Международного десятилетия языков коренных народов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20"/>
                <w:ilvl w:val="0"/>
              </w:numPr>
            </w:pPr>
          </w:p>
        </w:tc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9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Оказание содействия в освещении в государственных средствах массовой информации хода мероприятий по подготовке и проведению в 2022 - 2032 годах в Российской Федерации Международного десятилетия языков коренных народов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2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3" w:lineRule="atLeast"/>
              <w:ind w:firstLine="7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СМИ республики на своих ресурсах размещают информацию о реализации мероприятий Плана.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3" w:lineRule="atLeast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республиканских, городских и районных средствах массовой информации Удмуртской Республики, информационно-телекоммуникаци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онной сети Интернет и социальных сетях выходят материалы и сюжеты о культуре и традиции народов, проживающих в Удмуртии, освещается деятельность государственных и общественных организаций. Материалы выходят на трех языках: русском, удмуртском и татарском.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728"/>
              <w:spacing w:after="0" w:line="240" w:lineRule="auto"/>
              <w:ind w:firstLine="528"/>
              <w:jc w:val="both"/>
              <w:rPr>
                <w:rFonts w:ascii="Times New Roman" w:hAnsi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В связи с техническими неполадками на профильной онлайн-платформе Международного десятилетия языков коренных народов (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instrText xml:space="preserve"> HYPERLINK "</w:instrTex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instrText xml:space="preserve">https://idil2022-2032.org/</w:instrTex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instrText xml:space="preserve">" </w:instrTex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sz w:val="24"/>
              </w:rPr>
              <w:t xml:space="preserve">https://idil2022-2032.org/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 вход на страницу не может осуществляться. В связи с этим информация о запланированных и проведенных мероприятиях размещается на платформе национальнаяполити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ка.рф, а также на официальных сайтах министерств и ведомств УР, учреждений культуры и образовательных организаций, на страницах Вконтакте сообществ национально-культурных объединений УР. Помимо этого, материалы публикуются в республиканских и районных СМИ.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</w:p>
          <w:p>
            <w:pPr>
              <w:pStyle w:val="910"/>
              <w:numPr>
                <w:numId w:val="7"/>
                <w:ilvl w:val="0"/>
              </w:numPr>
              <w:spacing w:line="283" w:lineRule="atLeast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388" w:type="dxa"/>
            <w:noWrap w:val="false"/>
            <w:textDirection w:val="lrTb"/>
            <w:vAlign w:val="top"/>
          </w:tcPr>
          <w:p>
            <w:pPr>
              <w:pStyle w:val="7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2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15"/>
        <w:spacing w:before="267"/>
        <w:ind w:left="-1" w:right="282"/>
        <w:jc w:val="right"/>
        <w:rPr>
          <w:b w:val="0"/>
          <w:bCs w:val="0"/>
        </w:rPr>
      </w:pPr>
      <w:r>
        <w:rPr>
          <w:b w:val="0"/>
          <w:bCs w:val="0"/>
          <w:spacing w:val="-2"/>
        </w:rPr>
        <w:t xml:space="preserve">Приложение №2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5"/>
        <w:spacing w:before="267"/>
        <w:ind w:left="-1" w:right="282"/>
        <w:jc w:val="center"/>
        <w:rPr>
          <w:spacing w:val="-2"/>
        </w:rPr>
      </w:pPr>
      <w:r>
        <w:t xml:space="preserve">Отчет</w:t>
      </w:r>
      <w:r>
        <w:rPr>
          <w:spacing w:val="-4"/>
        </w:rPr>
        <w:t xml:space="preserve"> </w:t>
      </w:r>
      <w:r>
        <w:t xml:space="preserve">о</w:t>
      </w:r>
      <w:r>
        <w:rPr>
          <w:spacing w:val="-2"/>
        </w:rPr>
        <w:t xml:space="preserve"> </w:t>
      </w:r>
      <w:r>
        <w:t xml:space="preserve">выполнении</w:t>
      </w:r>
      <w:r>
        <w:rPr>
          <w:spacing w:val="-2"/>
        </w:rPr>
        <w:t xml:space="preserve"> </w:t>
      </w:r>
      <w:r>
        <w:t xml:space="preserve">регионального</w:t>
      </w:r>
      <w:r>
        <w:rPr>
          <w:spacing w:val="-2"/>
        </w:rPr>
        <w:t xml:space="preserve"> </w:t>
      </w:r>
      <w:r>
        <w:t xml:space="preserve">Плана</w:t>
      </w:r>
      <w:r>
        <w:rPr>
          <w:spacing w:val="-2"/>
        </w:rPr>
        <w:t xml:space="preserve"> </w:t>
      </w:r>
      <w:r>
        <w:t xml:space="preserve">основных</w:t>
      </w:r>
      <w:r>
        <w:rPr>
          <w:spacing w:val="-2"/>
        </w:rPr>
        <w:t xml:space="preserve"> мероприятий</w:t>
      </w:r>
      <w:r>
        <w:rPr>
          <w:spacing w:val="-2"/>
        </w:rPr>
      </w:r>
      <w:r>
        <w:rPr>
          <w:spacing w:val="-2"/>
        </w:rPr>
      </w:r>
    </w:p>
    <w:p>
      <w:pPr>
        <w:pStyle w:val="915"/>
        <w:ind w:left="-1" w:right="282"/>
        <w:jc w:val="center"/>
      </w:pPr>
      <w:r>
        <w:t xml:space="preserve">по</w:t>
      </w:r>
      <w:r>
        <w:rPr>
          <w:spacing w:val="-2"/>
        </w:rPr>
        <w:t xml:space="preserve"> </w:t>
      </w:r>
      <w:r>
        <w:t xml:space="preserve">проведению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2022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2032</w:t>
      </w:r>
      <w:r>
        <w:rPr>
          <w:spacing w:val="-2"/>
        </w:rPr>
        <w:t xml:space="preserve"> </w:t>
      </w:r>
      <w:r>
        <w:t xml:space="preserve">годах</w:t>
      </w:r>
      <w:r>
        <w:rPr>
          <w:spacing w:val="-1"/>
        </w:rPr>
        <w:t xml:space="preserve"> </w:t>
      </w:r>
      <w:r>
        <w:t xml:space="preserve">Международного</w:t>
      </w:r>
      <w:r>
        <w:rPr>
          <w:spacing w:val="-2"/>
        </w:rPr>
        <w:t xml:space="preserve"> </w:t>
      </w:r>
      <w:r>
        <w:t xml:space="preserve">десятилетия</w:t>
      </w:r>
      <w:r>
        <w:rPr>
          <w:spacing w:val="-1"/>
        </w:rPr>
        <w:t xml:space="preserve"> </w:t>
      </w:r>
      <w:r>
        <w:t xml:space="preserve">языков</w:t>
      </w:r>
      <w:r>
        <w:rPr>
          <w:spacing w:val="-2"/>
        </w:rPr>
        <w:t xml:space="preserve"> </w:t>
      </w:r>
      <w:r>
        <w:t xml:space="preserve">коренных</w:t>
      </w:r>
      <w:r>
        <w:rPr>
          <w:spacing w:val="-1"/>
        </w:rPr>
        <w:t xml:space="preserve"> </w:t>
      </w:r>
      <w:r>
        <w:rPr>
          <w:spacing w:val="-2"/>
        </w:rPr>
        <w:t xml:space="preserve">народов</w:t>
      </w:r>
      <w:r>
        <w:rPr>
          <w:spacing w:val="-2"/>
        </w:rPr>
        <w:t xml:space="preserve"> в Удмуртской Республике за 2025 год</w:t>
      </w:r>
    </w:p>
    <w:p>
      <w:pPr>
        <w:pStyle w:val="72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51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851"/>
        <w:gridCol w:w="3333"/>
        <w:gridCol w:w="7298"/>
        <w:gridCol w:w="2977"/>
      </w:tblGrid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spacing w:before="1"/>
              <w:ind w:left="116" w:right="104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</w:t>
            </w:r>
            <w:r>
              <w:rPr>
                <w:spacing w:val="-4"/>
                <w:sz w:val="24"/>
              </w:rPr>
              <w:t xml:space="preserve">п/п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ind w:left="596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 xml:space="preserve">мероприятия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12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мероприятии (</w:t>
            </w:r>
            <w:r>
              <w:rPr>
                <w:i/>
                <w:sz w:val="24"/>
              </w:rPr>
              <w:t xml:space="preserve">дата, место проведения, краткое описание, количественные показатели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на профильной </w:t>
            </w:r>
            <w:r>
              <w:rPr>
                <w:spacing w:val="-2"/>
                <w:sz w:val="24"/>
              </w:rPr>
              <w:t xml:space="preserve">многоязычной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ind w:left="96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онлайн-платформе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spacing w:line="256" w:lineRule="exact"/>
              <w:ind w:left="96" w:right="87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"http://www.idil2022-2032.org/" \o "http://www.idil2022-2032.org/"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 xml:space="preserve">(www.idil2022-2032.org)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34" w:type="dxa"/>
            <w:gridSpan w:val="5"/>
            <w:noWrap w:val="false"/>
            <w:textDirection w:val="lrTb"/>
            <w:vAlign w:val="top"/>
          </w:tcPr>
          <w:p>
            <w:pPr>
              <w:pStyle w:val="912"/>
              <w:spacing w:before="120" w:after="120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Мероприятия по совершенствованию государственного управления и взаимодействию с институтами гражданского общества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ind w:right="-112"/>
            </w:pPr>
            <w:r>
              <w:t xml:space="preserve">Мониторинг сохранения и развития языков народов Удмуртской Республики, в том числе языков коренных народов Российской Федерации, проживающих на территории Удмуртской Республики</w:t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4 квартале 2025 г. по заказу Министерства национальной политики УР ООО «Центр повышения квалификации» проведено социологическое иссле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дование «Текущее состояние и динамика межнациональной ситуации в Удмуртской Республике» в рамках государственной программы «Этносоциальное развитие и гармонизация межэтнических отношений», утвержденной постановлением Правительства УР от 30.11.2023 г. №№ 77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8. Опрос с применением количественных методов проводился не территории муниципальных и городских округов УР в период с 29 октября по 10 декабря 2025 г. при помощи анкетного опроса по месту жительства респондентов. Выборка исследования – 1250 респондентов.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Социсследования проводились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 целью оценки состояния и тенденций в сфере межнациональных и межконфессиональных отношений, а также выявления уровня конфликтогенности и конфликтогенных факторов для определения дальнейшей работы органов государственной власти и местного самоуправления.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по массиву отпрошенных 87,5% респондентов указал на хорошее владение языком своей национальности (у русских показатель составил 100%). Среди основных этнических групп Удмуртск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Республики о знании языка как минимум на уровне возможности общения заявили – 88,9% удмуртов и 97,3% татар. Таким образом, доля респондентов-удмуртов, уверенно владеющих удмуртским языком в соответствии с методикой расчета показателей составляет 88,9%.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Этносоциологический мониторинг ситуации по сохранению и развитию языков народов России в Удмуртской Республике (2025 г.).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материалов глубинных интервью с представителями педагогического сообщества, активистов НКО и религиозных организаций (изучение опыта по сохранению и развитию удмуртского языка) позволил установить следующее: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первоначальное формирование этнокультурных ценностей (языка и традиций) происходит в семье. Школа дает образование и поддерживает ценности, закладываемые именно в семье;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предметное изучение родного удмуртского языка ведется преимущественно в сельских школах с преобладающи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удмуртским населением; доля школ с преподаванием удмуртского языка в городах республика сравнительно низкая (к примеру, в Ижевске, где проживает практически половина населения региона, удмуртский язык как предмет изучается в школах № 56, 11, 59, 81, 84);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родного языка активно развивается в системе дополнительного образования для детей и в рамках просветительских практик (кружковая деятельность по изучению истории и культуры народа, перспективный интернет-контент для приобщения к языковым практикам и др.);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удмуртский язык и культура активно популяризируются в рамках этнокультурных мероприятий республиканского масштаба (праздник Гербер, гастрономические фестивали «Быг-быг», «ГуртFest», музыкальный фестиваль «Эктоника» и др.);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56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в масштабах села и сельских школ получили развитие конкурсы чтецов удмуртских стихов, фестивали-конкурсы песен, актерского мастерства, выставки и пока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 современной моды с этническими элементами, приуроченные ко дню национального костюма. ярмарки национальных блюд с мастер-классами по их приготовлению, региональные конференции, посвященные деятельности выдающихся деятелей науки, образования и искусства.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Разработка нормативных правовых актов в сфере языковой политики Российской Федерации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ind w:firstLine="720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соответствии с Правилами предоставления и распределения единой субсидий из федерал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ьного бюджета бюджетам субъектов Российской Федерации, а также в целях достижения показателей государственных программ УР «Сохранение, изучение и развитие государственных языков Удмуртской Республики и иных языков народов Удмуртской Республики», утвержденн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ой постановлением Правительства УР от 20.11.2024 г. № 748,  и «Этносоциальное развитие и гармонизация межэтнических отношений», утвержденной постановлением Правительства УР от 30.11.2024 г. № 778, был разработан Порядок предоставления субсидий социально ор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политики, утвержденный постановлением Правительства Удмуртской Республики от 10 января 2025 г. № 1.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720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ц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елях вовлечения молодых граждан в сохранение и поддержку этнокультурного и языкового многообразия народов Удмуртской Республики разработан и утвержден Порядок предоставления грантов в форме субсидий на реализацию молодежных проектов в сфере государственной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национальной политики, утвержденной постановлением Правительства Удмуртской Республики от 15.10.2025 г. № 599 «Об утверждении Порядка предоставления грантов в форме субсидий на реализацию молодежных проектов в сфере государственной национальной политики».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целях реализации государственной программы УР «Сохранение, изучение и развитие государственных языков Удмуртской Республики и иных языков народов Удмуртской Республики» разработан и утвержден Порядок предоставления из бюджета Удм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уртской Республики субсидии федеральному государственному образовательному учреждению высшего образования «Удмуртский государственный университет» на реализацию дополнительных профессиональных программ по подготовке кадров, специализирующихся на внедрении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IT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технологий в сферу удмуртской филологии (утв. постановлением Правительства Удмуртской Республики от 18.08.2025 г. № 482).</w:t>
              <w:br w:type="textWrapping" w:clear="all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</w:instrText>
            </w:r>
            <w:r>
              <w:rPr>
                <w:sz w:val="24"/>
              </w:rPr>
              <w:instrText xml:space="preserve">https://minnac.ru/pravovaya-informacziya/respublikanskie-normativnye-pravovye-akty/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</w:rPr>
              <w:fldChar w:fldCharType="separate"/>
            </w:r>
            <w:r>
              <w:rPr>
                <w:rStyle w:val="913"/>
                <w:sz w:val="24"/>
              </w:rPr>
              <w:t xml:space="preserve">https://minnac.ru/pravovaya-informacziya/respublikanskie-normativnye-pravovye-akty/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https://minnac.ru/pravovaya-informacziya/respublikanskie-normativnye-pravovye-akty/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https://minnac.ru/pravovaya-informacziya/respublikanskie-normativnye-pravovye-akty/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https://minnac.ru/pravovaya-informacziya/respublikanskie-normativnye-pravovye-akty/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https://minnac.ru/pravovaya-informacziya/respublikanskie-normativnye-pravovye-akty/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ind w:right="-11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мероприятий, направленных на поддержку программной деятельности некоммерческих организаций, осуществляющих деятельность в сфере языков народов Удмуртской Республики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2"/>
              <w:ind w:right="-11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spacing w:line="283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рамках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 xml:space="preserve">«Сохранение, изучение и развитие государственных языков Удмуртской Республики и иных языков народов Удмуртской Республики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» в 2025 году были поддержаны и реализованы 14 проектов, из них 7 проектов СОНКО и 7 проектов физических лиц. Среди проектов-победителей: бесплатные курсы изучения языков народов Удмуртии (удмуртский, татарский, иврит), Дни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удмуртской культуры в регионах России с компактным проживанием удмуртов (с. Татышлы Татышлинского района Республики Башкортостан и г. Чайковский Пермского края), 14-ая образовательная акция «Бадӟым удмурт диктант», удмуртский центр билингвизма «Билингва»,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присуждены премии за вклад в сохранение, изучение и развитие языков нардов УР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"https://vk.com/wall-188951382_5350"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https://vk.com/wall-188951382_5350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https://vk.com/bilingvaudm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https://vk.com/bilingvaudm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ind w:right="-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тематических площадок в рамках проведения съездов Общероссийского общественного движения «Ассоциация финно-угорских народов Российской Федерации» и Всеудмуртских съездов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spacing w:after="0" w:afterAutospacing="0"/>
              <w:ind w:left="0" w:right="0"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9-12 сентября 2025 года делегация Удмуртской Республики приняла участие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 Всероссийском форуме финно-угорских народов «Финно-угорская молодежь в меняющемся мире: реалии и вызовы», который прошел в г. Йошкар-Ола. В состав делегации вош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 14 человек из числа молодежи: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сотрудники Дома Дружбы народов, Научно-исследовательского института национального образования, Министерства национальной политики УР,, Удмуртского государственного университета, студенты и активисты национально-культурных объединений республики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Участники форума из Удмуртии выступили с тематическими докладами.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панельной дискуссии «Традицонные духовно-нравствственные ценности как фактор сохранения единого кода России» одним из модератор был определен Корепанов А.Ю., начальник отдела гармонизации межнациональных отношений Министерства национальной политики Удмуртской Республики.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12-13 сентября 2025 г. в г. Йошкар-Ола состоялся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VIII съезд Общероссийского общественного движения «Ассоциация финно-угорских народов Российской Федерации»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Делегация Удмуртской Республики, в востав которой вошли члены правления АФУН, представители финно-угорских НКО (удмуртский и мордовский), активно приняла участие в работе данного съезда.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hyperlink r:id="rId13" w:tooltip="https://minnac.ru/uchastniki-iz-udmurtii-stali-dokladchikami-iii-vserossijskogo-foruma-finno-ugorskih-narodov-v-marij-el/" w:history="1">
              <w:r>
                <w:rPr>
                  <w:rStyle w:val="913"/>
                  <w:sz w:val="24"/>
                  <w:szCs w:val="24"/>
                </w:rPr>
                <w:t xml:space="preserve">https://minnac.ru/uchastniki-iz-udmurtii-stali-dokladchikami-iii-vserossijskogo-foruma-finno-ugorskih-narodov-v-marij-el/</w:t>
              </w:r>
              <w:r>
                <w:rPr>
                  <w:rStyle w:val="913"/>
                  <w:sz w:val="24"/>
                  <w:szCs w:val="24"/>
                </w:rPr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34" w:type="dxa"/>
            <w:gridSpan w:val="5"/>
            <w:noWrap w:val="false"/>
            <w:textDirection w:val="lrTb"/>
            <w:vAlign w:val="top"/>
          </w:tcPr>
          <w:p>
            <w:pPr>
              <w:pStyle w:val="912"/>
              <w:spacing w:before="156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Мероприятия в сфере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33" w:type="dxa"/>
            <w:vMerge w:val="restart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распространение знаний и представлений об истории, культуре и языках коренных народов Удмуртской Республики и Российской Федерации, о многонациональности Удмуртской Республики для детей и молодежи,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дошкольного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основного и среднего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ind w:right="-11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профессионального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29"/>
              <w:spacing w:before="0" w:beforeAutospacing="0" w:after="0" w:afterAutospacing="0"/>
            </w:pPr>
            <w:r>
              <w:rPr>
                <w:rFonts w:eastAsia="Arial"/>
              </w:rPr>
              <w:t xml:space="preserve">Проведен </w:t>
            </w:r>
            <w:r>
              <w:t xml:space="preserve">Межрегиональный детский образовательный форум «Покчи тодосчи–2025». </w:t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 воспитанники детских садов в возрасте 4-7 лет, учащиеся 1–2 классов (в состав команды участников входят родители и педагоги).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Сроки проведения</w:t>
            </w:r>
            <w:r>
              <w:rPr>
                <w:sz w:val="24"/>
                <w:szCs w:val="24"/>
              </w:rPr>
              <w:t xml:space="preserve">: июль – октябрь 2025 г.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2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Даты и места проведения очного этапа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МБДОУ «Дебесский детский сад № 2» с. Дебесы (Дебесский район) 07.11.2025 г.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МБДОУ д/с «Тюрагай» д. Новая Бия (Вавожский район) 12.11.2025 г.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МБДОУ №284 г. Ижевска 14.11.2025 г.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Форума</w:t>
            </w:r>
            <w:r>
              <w:rPr>
                <w:sz w:val="24"/>
                <w:szCs w:val="24"/>
              </w:rPr>
              <w:t xml:space="preserve"> – познавательное развитие и патриотическое воспитание детей дошкольного возраста в процессе приобщения к исследованиям на удмуртском языке.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Задачи Форума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– поддержать творческую инициативу детей к исследованию на удмуртском языке, способствовать расширению сфер применения удмуртского языка;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воспитывать у детей дошкольного возраста уважение к языку, истории и культуре малой Родины;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способствовать сохранению и популяризации удмуртского языка, расширению сфер его применения;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способствовать связи поколений, приобщению родителей к совместным с детьми исследованиям на удмуртском языке.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: 100 чел. (в том числе детей дошкольного и младшего школьного возраста – 39 чел.).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spacing w:before="156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</w:instrText>
            </w:r>
            <w:r>
              <w:instrText xml:space="preserve">://udmniino.ru/index.php/1332-podvedeny-itogi-pervogo-etapa-mezhregionalnogo-issledovatelskogo-foruma-pokchi-todoschi-2025" \o "http://udmniino.ru/index.php/1332-podvedeny-itogi-pervogo-etapa-mezhregionalnogo-issledovatelskogo-foruma-pokchi-todoschi-2025"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/1332-</w:t>
            </w:r>
            <w:r>
              <w:rPr>
                <w:rStyle w:val="913"/>
                <w:lang w:val="en-US"/>
              </w:rPr>
              <w:t xml:space="preserve">podvedeny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itogi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pervogo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etapa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mezhregionalnogo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issledovatelskogo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foruma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pokchi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todoschi</w:t>
            </w:r>
            <w:r>
              <w:rPr>
                <w:rStyle w:val="913"/>
              </w:rPr>
              <w:t xml:space="preserve">-2025</w:t>
            </w:r>
            <w:r>
              <w:rPr>
                <w:rStyle w:val="913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2"/>
              <w:spacing w:before="137"/>
              <w:ind w:lef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/>
                <w:sz w:val="24"/>
                <w:szCs w:val="24"/>
              </w:rPr>
              <w:t xml:space="preserve">Проведена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Интеллектуально-творческая викторина «Знатоки удмуртского языка».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место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11.02.2025 г. МБОУ «Лудорвайская СОШ им. Героя Советского Союза А.М. Лушникова» Завьяловского района.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обучающиеся 7–11 классов общеобразовательных организаций.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популяризация удмуртского языка и литературы, повышение интереса подрастающего поколения к научной деятельности.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32 чел.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"http://udmniino.ru/index.php/1271-nauchnye-sotrudniki-instituta-nadezhda-botalova-i-elena-ryabina-proveli-intellektualno-tvorcheskuyu-viktorinu-znatoki-udmurtskogo-ya</w:instrText>
            </w:r>
            <w:r>
              <w:rPr>
                <w:sz w:val="24"/>
                <w:szCs w:val="24"/>
              </w:rPr>
              <w:instrText xml:space="preserve">zyka-dlya-shkolnikov-zavyalovskogo-rajona" \o "http://udmniino.ru/index.php/1271-nauchnye-sotrudniki-instituta-nadezhda-botalova-i-elena-ryabina-proveli-intellektualno-tvorcheskuyu-viktorinu-znatoki-udmurtskogo-yazyka-dlya-shkolnikov-zavyalovskogo-rajona"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http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://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udmniino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.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/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index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.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php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/1271-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nauchnye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sotrudniki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instituta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nadezhda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botalova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i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elena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ryabina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proveli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intellektualno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tvorcheskuyu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viktorinu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znatoki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udmurtskogo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yazyka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dlya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shkolnikov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zavyalovskogo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rajona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noWrap w:val="false"/>
            <w:textDirection w:val="lrTb"/>
            <w:vAlign w:val="top"/>
          </w:tcPr>
          <w:p>
            <w:pPr>
              <w:pStyle w:val="912"/>
              <w:spacing w:before="137"/>
              <w:ind w:lef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/>
                <w:sz w:val="24"/>
                <w:szCs w:val="24"/>
              </w:rPr>
              <w:t xml:space="preserve">Проведена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Интеллектуально-творческая викторина «Знатоки удмуртского языка».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13.02.2025 г. МОУ СОШ д. Баграш-Бигра Малопургинского района.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обучающиеся 7–11 классов общеобразовательных организаций.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популяризация удмуртского языка и литературы, повышение интереса подрастающего поколения к научной деятельности.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41 чел.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"http://udmniino.ru/index.php/1273-13-go-fevralya-v-bagrash-bigrinskoj-shkole-malopurginskogo-rajona-nauchnye-sotrudniki-instituta-proveli-intellektualno-tvo</w:instrText>
            </w:r>
            <w:r>
              <w:rPr>
                <w:sz w:val="24"/>
                <w:szCs w:val="24"/>
              </w:rPr>
              <w:instrText xml:space="preserve">rcheskuyu-viktorinu-znatoki-udmurtskogo-yazyka" \o "http://udmniino.ru/index.php/1273-13-go-fevralya-v-bagrash-bigrinskoj-shkole-malopurginskogo-rajona-nauchnye-sotrudniki-instituta-proveli-intellektualno-tvorcheskuyu-viktorinu-znatoki-udmurtskogo-yazyka"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http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://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udmniino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.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/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index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.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php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/1273-13-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go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fevralya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v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bagrash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bigrinskoj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shkole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malopurginskogo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rajona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nauchnye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sotrudniki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instituta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proveli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intellektualno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tvorcheskuyu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viktorinu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znatoki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udmurtskogo</w:t>
            </w:r>
            <w:r>
              <w:rPr>
                <w:rStyle w:val="913"/>
                <w:rFonts w:eastAsia="Arial"/>
                <w:sz w:val="24"/>
                <w:szCs w:val="24"/>
              </w:rPr>
              <w:t xml:space="preserve">-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t xml:space="preserve">yazyka</w:t>
            </w:r>
            <w:r>
              <w:rPr>
                <w:rStyle w:val="913"/>
                <w:rFonts w:eastAsia="Arial"/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2"/>
              <w:spacing w:before="137"/>
              <w:ind w:lef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Проведена </w:t>
            </w:r>
            <w:r>
              <w:rPr>
                <w:sz w:val="24"/>
                <w:szCs w:val="24"/>
              </w:rPr>
              <w:t xml:space="preserve">II Межрегиональная научно-практическая конференция «Прокопьевские чтения: обучение родному языку в полиязычной среде».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 педагогические работники ДОУ, учителя родных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языков, обучающиеся 1–11 классов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общеобразовательных организаций.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27.02.2025. МБОУ «Нырьинская средняя школа имени М.П. Прокопьева», Республика Татарстан.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конференции</w:t>
            </w:r>
            <w:r>
              <w:rPr>
                <w:sz w:val="24"/>
                <w:szCs w:val="24"/>
              </w:rPr>
              <w:t xml:space="preserve"> – обобщение и популяризация научной и педагогической деятельности по развитию этнокультурного образования, преподавания родных языков и литератур в полиязычной среде.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: 65 чел.</w:t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"http://udmniino.ru/index.php/1277-ii-mezhregionalnaya-nauchno-prakticheskaya-konferentsiya-prokopevskie-chteniya-obuchenie-rodnomu-yazyku-v-poliyazychnoj-srede-proshla-27-fevralya-na-baze-nyrinskoj-srednej-shkoly-kukmors</w:instrText>
            </w:r>
            <w:r>
              <w:rPr>
                <w:sz w:val="24"/>
                <w:szCs w:val="24"/>
              </w:rPr>
              <w:instrText xml:space="preserve">kogo-rajona-rt" \o "http://udmniino.ru/index.php/1277-ii-mezhregionalnaya-nauchno-prakticheskaya-konferentsiya-prokopevskie-chteniya-obuchenie-rodnomu-yazyku-v-poliyazychnoj-srede-proshla-27-fevralya-na-baze-nyrinskoj-srednej-shkoly-kukmorskogo-rajona-rt"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http://udmniino.ru/index.php/1277-ii-mezhregionalnaya-nauchno-prakticheskaya-konferentsiya-prokopevskie-chteniya-obuchenie-rodnomu-yazyku-v-poliyazychnoj-srede-proshla-27-fevralya-na-baze-nyrinskoj-srednej-shkoly-kukmorskogo-rajona-rt</w:t>
            </w:r>
            <w:r>
              <w:rPr>
                <w:rStyle w:val="913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spacing w:before="137"/>
              <w:ind w:lef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 17 по 23 июля 2025 года обучающиеся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КУДО УР «Республиканская детская школа искусств»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по ДПОП «Музыкальный фольклор» (9 человек) в составе фольклорного ан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самбля «Шудон» и преподаватель РДШИ Павлова Ю.В. приняли участие в Международном слете детей финно-угорских народов «Мосты дружбы» — «Келшымаш кыл», проходившего в республике Марий Эл (г.Йошкар-Ола). В слете приняли участие делегации из 10 регионов России.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Неделя была полна событий, открытий и единения финно-угорских народов.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КПОУ УР «Республиканский музыкальный колледж»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27.03.2025 совместно с ФГБОУ ВО «УдГУ» проведен Вечер духовной музыки «Развяжите мои крылья»;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Организованы: 2 городской конкурс исполнителей песен </w:t>
              <w:br w:type="textWrapping" w:clear="all"/>
              <w:t xml:space="preserve">Л. Руслановой и Л. Зыкиной (31.03.2025), фестиваль детских фольклорных коллективов «Ой, весна, ой, красна!»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26.04.2025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), сту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денческая вечерка (традиционные игры, танцы, как средство общения молодежи) (03.12.2025), игровая программа для старшеклассников (традиционные игры, танцы, как средство общения молодежи и приобщения к народным традициям) ДДТ Устиновского р-на (04.12.2025);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Принимали участие в конференции памяти Р.А. Чураковой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ФГБОУ ВО «УдГУ» 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03-04.04.20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25), в Республиканском празднике народной культуры «Никола Летний» с. Данилово (17.05.2025), Всероссийском фестивале русской традиционной культуры "Высокий берег" с.Нечкино (03.07.2025), концерте в галерее искусств «Русские песенные традиции» (03.11.2025);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Ансамбль «Зоренка» выступил в Государственном совете УР на заседании, посвященном Дню народного единства и 105-летию государственности Удмуртской Республики. (01.11.2025)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 марта 2025 года в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Республиканской библиотеке для детей и юношества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состоялось занятие «Ма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гия удмуртского пояса» в рамках творческой лаборатории «Этно-класс!». Мероприятие реализовано в партнёрстве с МБОУ «СОШ № 40», Архитектурно-этнографическим музеем-заповедником «Лудорвай» и национально-культурным объединением Дома Дружбы народов г. Ижевска.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Специалист музея «Лудорвай» Л.И. Буянова провела для шко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льников мастер-класс по традиционному удмуртскому ткачеству, рассказав о культурном значении пояса. Работы участников мастер-класса станут частью будущей выставки. Участниками мастер-класса стали 30 человек, учащихся младшего и среднего школьного возраста.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 февраля 2025 года в библиотеке проведена онлайн-встреча «Культурные традиции народов – богатство страны» с Республиканской детско-юношеской библиотекой Республики Бурятия (г. Улан-Удэ) и МУ «Центральная библиотечная 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истема» г. Липецка, посвященную Международному дню родного языка. В программе встречи: знакомство с традициями, культурой и достопримечательностями трех регионов, исполнение народных песен в национальных костюмах, показ видеоматериалов о природе регионов.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Встреча сопровождалась книжной выставкой «Наследие моё – родной язык» на которой была представлена лучшая литература о культуре и достопримечательностях Удмуртской Республики.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Сюжет о встрече в библиотеке был показан в программе «Иворъёс» на телеканале «Моя Удмуртия». Участниками встречи стали 36 челов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ек, учащихся школ г. Ижевска.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октября 2025 года в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Республиканской библиотеке для детей и юношества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в рамках реали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зации проекта «Удмуртия многонациональная», состоялось мероприятие «Загадочный мир бесермян», посвященное культурному наследию бесермянского народа. Ключевой особенностью события стало активное участие и использование ресурсов библиотек бесермянских общин.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Мероприятие открылось демонстрацией видеор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олика, подготовленного читателями и специалистами библиотеки деревни Ворца Ярского района. Материал познакомил участников с национальным героем Шушы Тёпан, что позволило обеспечить аутентичность и глубокое погружение в тему с опорой на локальные источники.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Центральным событием стала встреча с Валентиной Сабрековой, представителем Региональной общественной организации «Общество бесермянского народа Удмуртской Республики». В рамках библиотечной площадки был представлен опыт ра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боты по сохранению культуры, а также показана медиа-презентация, раскрывающая уникальные особенности быта, костюма, верований и ремесел бесермян. Интерактивное знакомство с основами бессермянской письменности стало ярким примером просветительской методики.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Практическая часть включала мастер-класс по изготовлению традиционного элемента костюма — «Янчика». Участниками мероприятия стали 32 человека, учащихся школ г. Ижевска.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Проведенное мероприятие подтвердило высокую значимость партнерства Республиканской библиотеки с библиотеками на местах и общественными организациями.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  <w:t xml:space="preserve">АУК УР «Республиканский дом народного творчества»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организованы: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V Всероссийский фестиваль-конкурс детских и молодежных национальных театральных коллективов «Театр и дети»;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</w:rPr>
              <w:t xml:space="preserve">ХVI Всероссийский конкурс народных мастеров «Русь Мастеровая»;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Мероприятия в рамках проекта «От истоков к современности: музыкальная культура Удмуртии – в ОБЪЕКТиве»;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Республиканский фестиваль современного и забытого удмуртского фольклора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«Шара-шара»;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</w:rPr>
              <w:t xml:space="preserve">Творческие встречи музыкально-фольклорного абонемента «Живая традиция»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spacing w:line="276" w:lineRule="auto"/>
              <w:ind w:firstLine="284"/>
              <w:jc w:val="both"/>
              <w:rPr>
                <w:i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Творческая встреча с фольклорным ансамблем из «Бӧляк» из д. Ӟозлуд-Какся Вавожского района;</w: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– Творческая встреча с фольклорным ансамблем «Ӵыдонтэм пумиськонъес» из д. Старая Монья Малопургинского района;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– Творческая встреча с Народным ансамблем ветеранов «Капчи мылкыд»;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– творческая встреча с марийским фольклорным ансамблем «Ныргындыш сем» из д. Ныргында Каракулинского района;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  <w:t xml:space="preserve">– творческая встреча с фольклорным ансамблем «Родолад» из г. Ижевска;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- творческая встреча с бесермянским коллективом «Азвесь гуръёс» из д. Юнда Балезинского района. Учас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тницы ансамбля – представители разных поколений, носители уникальной традиции исполнения импровизированных напевов «крезь», познакомили жителей города и республики с их исполнением и провели мастер-класс по созданию спонтанного текста в крезях. Наряду с эт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им, участники коллектива исполнили и разучили со зрителями «Юндинскую кадриль», показали фрагмент свадебного обряда «прощание с девичеством», также прозвучали авторские бесермянские песни в исполнении Надежды Михайловны Сидоровой, руководителя коллектива.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  <w:t xml:space="preserve">Активн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  <w:t xml:space="preserve">ость фольклорного ансамбля «Азвесь крезь» зародила интерес подрастающего поколения к своей культуре. В творческом вечере также выступили юные участники детского бесермянского клуба «ЧингӨли», исполнив песни, игры, обрядовые традиции на бесермянском языке.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С целью исследований, направленных на изучение истории и культуры бесермян, создания архивов и публикаций,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состоялся экспедиционный выезд к бесермянам из с. Юнда Балезинского района и д. Ворца Ярского районов УР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 целью фиксации технологий приготовления традиционных бесермянских блюд и напитков.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Для включения в Региональный реестр Удмуртской Республики подготовлен и описан объект нематериального этнокультурного достояния –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</w:rPr>
              <w:t xml:space="preserve">Бесермянские импровизационные напевы – крези Балезинского района Удмуртской Республики.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</w:rPr>
              <w:t xml:space="preserve">Литературно-музыкальная композиция «Италмас. История любви» по мотивам поэмы М. Петрова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u w:val="single"/>
              </w:rPr>
              <w:t xml:space="preserve">Республиканская фотовыставка «Таинство национального костюма»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 w:eastAsia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shd w:val="clear" w:color="auto" w:fill="ffffff"/>
              </w:rPr>
              <w:t xml:space="preserve">Республиканская выставка объектов нематериального этнокультурного достояния УР «Мерас».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shd w:val="clear" w:color="auto" w:fill="ffffff"/>
              </w:rPr>
            </w:r>
          </w:p>
          <w:p>
            <w:pPr>
              <w:pStyle w:val="728"/>
              <w:tabs>
                <w:tab w:val="left" w:pos="426" w:leader="none"/>
              </w:tabs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Республиканский дом народного творчества впервые провел Республиканский фестиваль современного и забытого удмуртского фольклора «Шара-шара» (27.11.2025). Он был приурочен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ко Всемирному дню удмуртского языка.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tabs>
                <w:tab w:val="left" w:pos="426" w:leader="none"/>
              </w:tabs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программу вошли: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выступления фольклорных ансамблей «Гербер» и «Бӧляк» Вавожского района, фольклорно-этнографического ансамбля «Чипчирган» Удмуртского государственного университета, финно-угорского шаманского оркестра «Умпу».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Исполнены интересные образцы современного удмуртского фольклора, которые родились на основе полевых исследований территории Удмуртии во время проведения этнофутуристических симпозиумов.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tabs>
                <w:tab w:val="left" w:pos="426" w:leader="none"/>
              </w:tabs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Гости смогли оценить уникальное исполнение на ручной волынке, сопровождаемое старинными удмуртскими мелодиями.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Кроме этого, прозвучали аутентичные архаичные забытые удмуртские фольклорные песни.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Первый республиканский фестиваль удмуртского фольклора «Шара-шара» стал значимым шагом в сохранении и популяризации уникальной культуры удмуртского народа.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БУК УР «Национальный музей Удмуртской Республики имени К. Герда»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проведены: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ематические экскурсии по экспозиции «Мы удмурты», обзорные экскурсии 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Всего БУК УР «Национальный музей» за отчетный период проведено: 140 обзорных экскурсий, 287 экскурсий по экспозиции  «Мы –удмурты»; 163 мероприятия; создано 47 выставок, из них 26 в стационарных условиях, 11 передвижные и 10 виртуальные.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целях сохранения и популяризации традиций народов Удмуртии в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БУК УР «АЭМЗ «Лудорвай»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проведены: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0"/>
              <w:numPr>
                <w:numId w:val="32"/>
                <w:ilvl w:val="0"/>
              </w:numPr>
              <w:tabs>
                <w:tab w:val="left" w:pos="262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Народное гулянье «Рождество: святки да колядки» / «Вожодыр пӧртмаськон», посвященное традициям рождественских гуляний в культуре русского и удмуртского народов;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2"/>
                <w:ilvl w:val="0"/>
              </w:numPr>
              <w:tabs>
                <w:tab w:val="left" w:pos="262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Православный праздник «Крещение»;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2"/>
                <w:ilvl w:val="0"/>
              </w:numPr>
              <w:tabs>
                <w:tab w:val="left" w:pos="262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народного календаря «Масленица»;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2"/>
                <w:ilvl w:val="0"/>
              </w:numPr>
              <w:tabs>
                <w:tab w:val="left" w:pos="262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традиционным русским играм в честь Дня защитника Отечества;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3"/>
                <w:ilvl w:val="0"/>
              </w:numPr>
              <w:tabs>
                <w:tab w:val="left" w:pos="276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14-й детский музейный фольклорный фестиваль «Ильинский хоровод»;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3"/>
                <w:ilvl w:val="0"/>
              </w:numPr>
              <w:tabs>
                <w:tab w:val="left" w:pos="276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Этнокультурный фестиваль «Гуждор»;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3"/>
                <w:ilvl w:val="0"/>
              </w:numPr>
              <w:tabs>
                <w:tab w:val="left" w:pos="276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межрегиональный этнографический слет «ШудДор»;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3"/>
                <w:ilvl w:val="0"/>
              </w:numPr>
              <w:tabs>
                <w:tab w:val="left" w:pos="276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 международный фестиваль-конкурс народного творчества «Окно в небо»;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3"/>
                <w:ilvl w:val="0"/>
              </w:numPr>
              <w:tabs>
                <w:tab w:val="left" w:pos="276" w:leader="none"/>
              </w:tabs>
              <w:spacing w:line="276" w:lineRule="auto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деревенской этнокультуры «ГуртФест» и «Артана».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"https://vk.com/rdshi_izh?w=wall-227140740_166" \o "https://vk.com/rdshi_izh?w=wall-227140740_166" </w:instrText>
            </w:r>
            <w: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https://vk.com/rdshi_izh?w=wall-227140740_166</w:t>
            </w:r>
            <w:r>
              <w:rPr>
                <w:rStyle w:val="913"/>
                <w:sz w:val="24"/>
                <w:szCs w:val="24"/>
              </w:rPr>
              <w:fldChar w:fldCharType="end"/>
            </w: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"https://vk.com/public65993647?w=wall-65993647_3800" \o "https://vk.com/public65993647?w=wall-65993647_3800"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bCs/>
                <w:sz w:val="24"/>
                <w:szCs w:val="24"/>
              </w:rPr>
              <w:t xml:space="preserve">https://vk.com/public65993647?w=wall-65993647_3800</w:t>
            </w:r>
            <w:r>
              <w:rPr>
                <w:rStyle w:val="913"/>
                <w:bCs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Поддержка этнокультурных, воскресных школ, курсов (в том числе онлайн-курсов) по изучению языков народов Российской Федерации для всех желающих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В течение 202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 года при поддержке Министерства национальной политики Удмуртской Республики в рамках реализации государственной программы Удмуртской Республики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«Сохранение, изучение и развитие государственных языков Удмуртской Республики и иных языков народов Удмуртской Республики»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 на 16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 площадках Удмуртской Республики были организованы бесплатные курсы удмуртского языка для всех желающих; 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площадк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ах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– бесплатные курсы татарского языка для всех желающих; осуществляла свою деятельность воскресная школа изучения иврита, истории и традиций еврейского народа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10 групп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в г. Ижевске.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8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Всего –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  <w:t xml:space="preserve">40 групп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по изучению языков народов, проживающих в Удмуртии.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Всего в 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году в вышеуказанных мероприятиях приняли участие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  <w:t xml:space="preserve">452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  <w:t xml:space="preserve">человек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Общая сумма финансирования в 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году составила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  <w:t xml:space="preserve"> 7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  <w:t xml:space="preserve">71 120,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  <w:t xml:space="preserve">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рублей: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</w:instrText>
            </w:r>
            <w:r>
              <w:rPr>
                <w:sz w:val="24"/>
              </w:rPr>
              <w:instrText xml:space="preserve">https://vk.com/wall-188951382_5192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</w:rPr>
              <w:fldChar w:fldCharType="separate"/>
            </w:r>
            <w:r>
              <w:rPr>
                <w:rStyle w:val="913"/>
                <w:sz w:val="24"/>
              </w:rPr>
              <w:t xml:space="preserve">https://vk.com/wall-188951382_5192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"https://vk.ru/halomizhevsk" \t "_blank"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13"/>
                <w:rFonts w:eastAsia="Arial"/>
                <w:color w:val="auto"/>
                <w:shd w:val="clear" w:color="auto" w:fill="ffffff"/>
              </w:rPr>
              <w:t xml:space="preserve">https://vk.ru/halomizhevsk</w:t>
            </w:r>
            <w:r>
              <w:rPr>
                <w:color w:val="auto"/>
              </w:rPr>
              <w:fldChar w:fldCharType="end"/>
              <w:t xml:space="preserve"> </w:t>
            </w:r>
            <w:r>
              <w:rPr>
                <w:color w:val="auto"/>
              </w:rPr>
            </w:r>
          </w:p>
          <w:p>
            <w:pPr>
              <w:pStyle w:val="912"/>
            </w:pPr>
          </w:p>
          <w:p>
            <w:pPr>
              <w:pStyle w:val="728"/>
              <w:shd w:val="clear" w:color="auto" w:fill="ffffff"/>
              <w:spacing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"https://vk.com/wall551257848_3792"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https://vk.com/wall551257848_3792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3333" w:type="dxa"/>
            <w:vMerge w:val="restart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проведение семинаров, круглых столов, конференций для педагогов образовательных учреждений и детских садов по актуальным вопросам обучения родному языку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</w:rPr>
              <w:t xml:space="preserve">роведена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Экспертная сессия «Стратегич</w:t>
            </w:r>
            <w:r>
              <w:rPr>
                <w:sz w:val="24"/>
                <w:szCs w:val="24"/>
              </w:rPr>
              <w:t xml:space="preserve">еские ориентиры развития этнокультурного образования в Удмуртской Республике и пути их реализации» в рамках Августовской конференции педагогических и руководящих работников Удмуртской Республики «Стратегия развития образования: открываем новые горизонты».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21.08.2025, г. Ижевск, БОУ УР УГНГ имени Кузебая Герда.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 учителя удмуртского языка и литературы, учителя начальных классов,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и руководители дошкольных образовательных организаций, руководители общеобразовательных организаций с изучением удмуртского языка и </w:t>
            </w:r>
            <w:r>
              <w:rPr>
                <w:sz w:val="24"/>
                <w:szCs w:val="24"/>
              </w:rPr>
              <w:t xml:space="preserve">литературы, научные работники, преподаватели вузов, представители государственной законодательной и исполнительности власти Удмуртской Республики, муниципальных органов управления образованием Удмуртской Республики, представители общественных организаций..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мероприятия</w:t>
            </w:r>
            <w:r>
              <w:rPr>
                <w:sz w:val="24"/>
                <w:szCs w:val="24"/>
              </w:rPr>
              <w:t xml:space="preserve"> - рассмотрение системной реализации удмуртского этнокультурного образова</w:t>
            </w:r>
            <w:r>
              <w:rPr>
                <w:sz w:val="24"/>
                <w:szCs w:val="24"/>
              </w:rPr>
              <w:t xml:space="preserve">ния в регионе, обсуждение актуальных вопросов изучения удмуртского языка и литературы, организационных и содержательных аспектов реализации этнокультурного образования в Удмуртской Республике, стратегических направлений его развития в современных условиях.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121 чел.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rStyle w:val="913"/>
              </w:rPr>
            </w:pPr>
            <w:r>
              <w:fldChar w:fldCharType="begin"/>
            </w:r>
            <w:r>
              <w:instrText xml:space="preserve"> HYPERLINK "http://udmniino.ru/index.php/1312-ekspertnaya</w:instrText>
            </w:r>
            <w:r>
              <w:instrText xml:space="preserve">-sessiya-na-temu-strategicheskie-orientiry-razvitiya-etnokulturnogo-obrazovaniya-v-udmurtskoj-respublike-i-puti-ikh-realizatsii-sostoyalas-21-avgusta-v-izhevske-meropriyatie-ob-edinilo-bolee-120-pedagogov-vospitatelej-rukovoditelej-so-vsej-resp" \o "http:/</w:instrText>
            </w:r>
            <w:r>
              <w:instrText xml:space="preserve">/udmniino.ru/index.php/1312-ekspertnaya-sessiya-na-temu-strategicheskie-orientiry-razvitiya-etnokulturnogo-obrazovaniya-v-udmurtskoj-respublike-i-puti-ikh-realizatsii-sostoyalas-21-avgusta-v-izhevske-meropriyatie-ob-edinilo-bolee-120-pedagogov-vospitatel"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/1312-</w:t>
            </w:r>
            <w:r>
              <w:rPr>
                <w:rStyle w:val="913"/>
                <w:lang w:val="en-US"/>
              </w:rPr>
              <w:t xml:space="preserve">ekspertnaya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sessiya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temu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strategicheskie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orientiry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razvitiya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etnokulturnogo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obrazovaniya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udmurtskoj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respublike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puti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ikh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realizatsii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sostoyalas</w:t>
            </w:r>
            <w:r>
              <w:rPr>
                <w:rStyle w:val="913"/>
              </w:rPr>
              <w:t xml:space="preserve">-21-</w:t>
            </w:r>
            <w:r>
              <w:rPr>
                <w:rStyle w:val="913"/>
                <w:lang w:val="en-US"/>
              </w:rPr>
              <w:t xml:space="preserve">avgusta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izhevske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meropriyatie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edinilo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bolee</w:t>
            </w:r>
            <w:r>
              <w:rPr>
                <w:rStyle w:val="913"/>
              </w:rPr>
              <w:t xml:space="preserve">-120-</w:t>
            </w:r>
            <w:r>
              <w:rPr>
                <w:rStyle w:val="913"/>
                <w:lang w:val="en-US"/>
              </w:rPr>
              <w:t xml:space="preserve">pedagogov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vospitatelej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rukovoditelej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vsej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resp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rStyle w:val="913"/>
              </w:rPr>
            </w:r>
            <w:r>
              <w:rPr>
                <w:rStyle w:val="913"/>
              </w:rPr>
            </w:r>
          </w:p>
          <w:p>
            <w:pPr>
              <w:pStyle w:val="912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</w:rPr>
              <w:t xml:space="preserve">роведен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Республиканский научно-практический семинар «Этнокультурная образовательная среда: обучение, воспитание, технологии».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участников: </w:t>
            </w:r>
            <w:r>
              <w:rPr>
                <w:bCs/>
                <w:sz w:val="24"/>
                <w:szCs w:val="24"/>
              </w:rPr>
              <w:t xml:space="preserve">учителя удмуртского языка и удмуртской литературы, учителя русского языка и литературы, учителя начальных классов, руководители образовательных организаций.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24.10.2025, МБОУ «СОШ № 17 им. И.А. Наговицына», г. Глазов.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мероприятия</w:t>
            </w:r>
            <w:r>
              <w:rPr>
                <w:sz w:val="24"/>
                <w:szCs w:val="24"/>
              </w:rPr>
              <w:t xml:space="preserve"> - обсуждение актуальных вопросов этнокультурного образования в условиях современной школы.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40 чел.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</w:rPr>
            </w:pPr>
            <w:r>
              <w:fldChar w:fldCharType="begin"/>
            </w:r>
            <w:r>
              <w:instrText xml:space="preserve"> HYPERLINK "http://udmniino.ru/index.php/1329-respublikan</w:instrText>
            </w:r>
            <w:r>
              <w:instrText xml:space="preserve">skij-nauchno-prakticheskij-seminar-etnokulturnaya-obrazovatelnaya-sreda-obuchenie-vospitanie-tekhnologii-sostoyalsya-v-stenakh-mbou-sosh-17-im-i-a-nagovitsyna-g-glazova-24-oktyabrya-meropriyatie-ob-edinilo-pedagogov-so-vsej-udmurtii-stremyashch" \o "http:/</w:instrText>
            </w:r>
            <w:r>
              <w:instrText xml:space="preserve">/udmniino.ru/index.php/1329-respublikanskij-nauchno-prakticheskij-seminar-etnokulturnaya-obrazovatelnaya-sreda-obuchenie-vospitanie-tekhnologii-sostoyalsya-v-stenakh-mbou-sosh-17-im-i-a-nagovitsyna-g-glazova-24-oktyabrya-meropriyatie-ob-edinilo-pedagogov"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/1329-</w:t>
            </w:r>
            <w:r>
              <w:rPr>
                <w:rStyle w:val="913"/>
                <w:lang w:val="en-US"/>
              </w:rPr>
              <w:t xml:space="preserve">respublikanskij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nauchno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prakticheskij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seminar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etnokulturnaya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obrazovatelnaya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sreda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obuchenie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vospitanie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tekhnologii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sostoyalsya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stenakh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mbou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sosh</w:t>
            </w:r>
            <w:r>
              <w:rPr>
                <w:rStyle w:val="913"/>
              </w:rPr>
              <w:t xml:space="preserve">-17-</w:t>
            </w:r>
            <w:r>
              <w:rPr>
                <w:rStyle w:val="913"/>
                <w:lang w:val="en-US"/>
              </w:rPr>
              <w:t xml:space="preserve">im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nagovitsyna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g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glazova</w:t>
            </w:r>
            <w:r>
              <w:rPr>
                <w:rStyle w:val="913"/>
              </w:rPr>
              <w:t xml:space="preserve">-24-</w:t>
            </w:r>
            <w:r>
              <w:rPr>
                <w:rStyle w:val="913"/>
                <w:lang w:val="en-US"/>
              </w:rPr>
              <w:t xml:space="preserve">oktyabrya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meropriyatie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edinilo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pedagogov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vsej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udmurtii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stremyashch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Проведен </w:t>
            </w:r>
            <w:r>
              <w:rPr>
                <w:sz w:val="24"/>
                <w:szCs w:val="24"/>
              </w:rPr>
              <w:t xml:space="preserve">Республиканский методический семинар «Этнокультурное образование в современной школе: методический опыт и перспективы».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06.11.2025, МБОУ СОШ № 1 им. И.П. Чайковского г.Воткинска. </w:t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учителя удмуртского языка и литературы, учителя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обсуждение актуальных вопросов этнокультурного образования в современном образовательном пространстве и распространение лучших практик учебной и внеурочной деятельности и дополнительного образования.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 xml:space="preserve">Количество участников – 30 чел.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yellow"/>
                <w:lang w:val="en-US"/>
              </w:rPr>
            </w: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HYPERLINK "http://udmniino.ru/index.php/1335-v-srednej-o</w:instrText>
            </w:r>
            <w:r>
              <w:rPr>
                <w:lang w:val="en-US"/>
              </w:rPr>
              <w:instrText xml:space="preserve">bshcheobrazovatelnoj-shkole-1-imeni-i-p-chajkovskogo-goroda-votkinska-direktor-irina-glazyrina-proshjol-respublikanskij-metodicheskij-seminar-etnokulturnoe-obrazovanie-v-sovremennoj-shkole-metodicheskij-opyt-i-perspektivy-organizovan-on-v-ramka" \o "http:/</w:instrText>
            </w:r>
            <w:r>
              <w:rPr>
                <w:lang w:val="en-US"/>
              </w:rPr>
              <w:instrText xml:space="preserve">/udmniino.ru/index.php/1335-v-srednej-obshcheobrazovatelnoj-shkole-1-imeni-i-p-chajkovskogo-goroda-votkinska-direktor-irina-glazyrina-proshjol-respublikanskij-metodicheskij-seminar-etnokulturnoe-obrazovanie-v-sovremennoj-shkole-metodicheskij-opyt-i-persp"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http://udmniino.ru/index.php/1335</w:t>
            </w:r>
            <w:r>
              <w:rPr>
                <w:rStyle w:val="913"/>
                <w:lang w:val="en-US"/>
              </w:rPr>
              <w:t xml:space="preserve">-v-srednej-obshcheobrazovatelnoj-shkole-1-imeni-i-p-chajkovskogo-goroda-votkinska-direktor-irina-glazyrina-proshjol-respublikanskij-metodicheskij-seminar-etnokulturnoe-obrazovanie-v-sovremennoj-shkole-metodicheskij-opyt-i-perspektivy-organizovan-on-v-ramka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sz w:val="24"/>
                <w:highlight w:val="yellow"/>
                <w:lang w:val="en-US"/>
              </w:rPr>
            </w:r>
            <w:r>
              <w:rPr>
                <w:sz w:val="24"/>
                <w:highlight w:val="yellow"/>
                <w:lang w:val="en-US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</w:rPr>
              <w:t xml:space="preserve">роведен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Межрегиональный научно-практический форум «Чтение на родном удмуртском языке как средство приобщения к культурному наследию народа».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ителя удмуртского языка и литературы, учителя начальных классов, педагоги дополнительного образования этнокультурного содержания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25.11.2025 г., МОУ СОШ д. Баграш-Бигра Малопургинского района УР. 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мероприятия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bCs/>
                <w:sz w:val="24"/>
                <w:szCs w:val="24"/>
              </w:rPr>
              <w:t xml:space="preserve">обмен педагогич</w:t>
            </w:r>
            <w:r>
              <w:rPr>
                <w:bCs/>
                <w:sz w:val="24"/>
                <w:szCs w:val="24"/>
              </w:rPr>
              <w:t xml:space="preserve">еским опытом в области этнокультурного образования по вопросам повышения мотивации молодого поколения к чтению на удмуртском языке, приобщения их к культурному наследию народа, демонстрация эффективных практик развития читательской грамотности обучающихся.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111 чел.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</w:rPr>
            </w:pPr>
            <w:r>
              <w:fldChar w:fldCharType="begin"/>
            </w:r>
            <w:r>
              <w:instrText xml:space="preserve"> HYPERLINK "http://udmniino.ru/index.php/1338-me</w:instrText>
            </w:r>
            <w:r>
              <w:instrText xml:space="preserve">zhregionalnyj-nauchno-prakticheskij-forum-chtenie-na-rodnom-udmurtskom-yazyke-kak-sredstvo-priobshcheniya-k-kulturnomu-naslediyu-naroda-priurochennyj-ko-dnyu-udmurtskogo-yazyka-sostoyalsya-25-noyabrya-v-d-bagrash-bigra-malopurginskogo-rajona-ur" \o "http:/</w:instrText>
            </w:r>
            <w:r>
              <w:instrText xml:space="preserve">/udmniino.ru/index.php/1338-mezhregionalnyj-nauchno-prakticheskij-forum-chtenie-na-rodnom-udmurtskom-yazyke-kak-sredstvo-priobshcheniya-k-kulturnomu-naslediyu-naroda-priurochennyj-ko-dnyu-udmurtskogo-yazyka-sostoyalsya-25-noyabrya-v-d-bagrash-bigra-malop"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/1338-</w:t>
            </w:r>
            <w:r>
              <w:rPr>
                <w:rStyle w:val="913"/>
                <w:lang w:val="en-US"/>
              </w:rPr>
              <w:t xml:space="preserve">mezhregionalnyj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nauchno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prakticheskij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forum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chtenie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rodnom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udmurtskom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yazyke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kak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sredstvo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priobshcheniya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k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kulturnomu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naslediyu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naroda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priurochennyj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ko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dnyu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udmurtskogo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yazyka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sostoyalsya</w:t>
            </w:r>
            <w:r>
              <w:rPr>
                <w:rStyle w:val="913"/>
              </w:rPr>
              <w:t xml:space="preserve">-25-</w:t>
            </w:r>
            <w:r>
              <w:rPr>
                <w:rStyle w:val="913"/>
                <w:lang w:val="en-US"/>
              </w:rPr>
              <w:t xml:space="preserve">noyabrya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d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bagrash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bigra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malopurginskogo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rajona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ur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</w:rPr>
              <w:t xml:space="preserve">роведен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Межрегиональный научно-практический семинар «Развитие языковой грамотности школьников на удмуртском языке».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04.12.2025, КНУ УР НИИ НО (дистанционно).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 учителя удмуртского языка и литературы, учителя начальных классов.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</w:t>
            </w:r>
            <w:r>
              <w:rPr>
                <w:sz w:val="24"/>
                <w:szCs w:val="24"/>
              </w:rPr>
              <w:t xml:space="preserve"> – рассмотрение научно-методических основ обучения родному (удмуртскому) языку, обмен педагогическим опытом в области развития языковой грамотности школьников на удмуртском языке.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60 чел.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</w:rPr>
            </w:pPr>
            <w:r>
              <w:fldChar w:fldCharType="begin"/>
            </w:r>
            <w:r>
              <w:instrText xml:space="preserve"> HYPERLINK "http://udmniino.ru/index.php/1341-mezhregionalnyj-nauchno-prakticheskij-semi</w:instrText>
            </w:r>
            <w:r>
              <w:instrText xml:space="preserve">nar-razvitie-yazykovoj-gramotnosti-shkolnikov-na-udmurtskom-yazyke-proshel-v-institute" \o "http://udmniino.ru/index.php/1341-mezhregionalnyj-nauchno-prakticheskij-seminar-razvitie-yazykovoj-gramotnosti-shkolnikov-na-udmurtskom-yazyke-proshel-v-institute"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/1341-</w:t>
            </w:r>
            <w:r>
              <w:rPr>
                <w:rStyle w:val="913"/>
                <w:lang w:val="en-US"/>
              </w:rPr>
              <w:t xml:space="preserve">mezhregionalnyj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nauchno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prakticheskij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seminar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razvitie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yazykovoj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gramotnosti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shkolnikov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udmurtskom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yazyke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proshel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institute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</w:rPr>
              <w:t xml:space="preserve">роведен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семинар-совещание «Этнокультурное образование в условиях города».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09.12.2025, КНУ У Р НИИ НО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 учителя удмуртского языка и литературы, руководитель</w:t>
            </w:r>
            <w:r>
              <w:rPr>
                <w:sz w:val="24"/>
                <w:szCs w:val="24"/>
              </w:rPr>
              <w:t xml:space="preserve"> методического объединения учителей удмуртского языка и литературы г. Ижевска, учителя начальных классов, педагоги дополнительного образования этнокультурного содержания, руководители районных объединений Всеудмуртской ассоциации «Удмурт кенеш» г. Ижевска.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мероприятия</w:t>
            </w:r>
            <w:r>
              <w:rPr>
                <w:sz w:val="24"/>
                <w:szCs w:val="24"/>
              </w:rPr>
              <w:t xml:space="preserve"> – обсуждение актуальных вопросов сохранения и развтиия удмуртского языка и культуры в городской среде.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10 чел.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</w:rPr>
            </w:pPr>
            <w:r>
              <w:fldChar w:fldCharType="begin"/>
            </w:r>
            <w:r>
              <w:instrText xml:space="preserve"> HYPERLINK "http://udmniino.ru/index.php/1344-seminar-soveshchanie-na-temu-etnokulturnoe-obrazovanie-v-usloviyakh-goroda-proshel-v-stenakh-nii-n</w:instrText>
            </w:r>
            <w:r>
              <w:instrText xml:space="preserve">atsionalnogo-obrazovaniya-udmurtskoj-respubliki-9-dekabrya" \o "http://udmniino.ru/index.php/1344-seminar-soveshchanie-na-temu-etnokulturnoe-obrazovanie-v-usloviyakh-goroda-proshel-v-stenakh-nii-natsionalnogo-obrazovaniya-udmurtskoj-respubliki-9-dekabrya"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http://udmniino.ru/index.php/1344-seminar-soveshchanie-na-temu-etnokulturnoe-obrazovanie-v-usloviyakh-goroda-proshel-v-stenakh-nii-natsionalnogo-obrazovaniya-udmurtskoj-respubliki-9-dekabrya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</w:rPr>
              <w:t xml:space="preserve">роведен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Научно-методический семинар «Научно-методическое и организационное сопровождение этнокультурного образования в современных условиях».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10.12.2025, г. Глазов, ГИПУ.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учителя удмуртского языка и литературы, преподаватели и студенты ФГБОУ ВО «Глазовский государственный инженерно-педагогический университет имени В.Г. Короленко»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семинара – </w:t>
            </w:r>
            <w:r>
              <w:rPr>
                <w:sz w:val="24"/>
                <w:szCs w:val="24"/>
              </w:rPr>
              <w:t xml:space="preserve">обсуждение актуальных вопросов научно-методического и организационного сопровождения этнокультурного образования и демонстрация эффективных образовательных ресурсов, способствующих сохранению и развитию этнокультурного наследия.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52 чел.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</w:rPr>
            </w:pPr>
            <w:r>
              <w:fldChar w:fldCharType="begin"/>
            </w:r>
            <w:r>
              <w:instrText xml:space="preserve"> HYPERLINK "http://udmniino.ru/</w:instrText>
            </w:r>
            <w:r>
              <w:instrText xml:space="preserve">index.php/1343-aktualnye-voprosy-nauchno-metodicheskogo-i-organizatsionnogo-soprovozhdeniya-etnokulturnogo-obrazovaniya-i-demonstratsiya-effektivnykh-obrazovatelnykh-resursov-sposobstvuyushchikh-sokhraneniyu-i-razvitiyu-etnokulturnogo-naslediya" \o "http:/</w:instrText>
            </w:r>
            <w:r>
              <w:instrText xml:space="preserve">/udmniino.ru/index.php/1343-aktualnye-voprosy-nauchno-metodicheskogo-i-organizatsionnogo-soprovozhdeniya-etnokulturnogo-obrazovaniya-i-demonstratsiya-effektivnykh-obrazovatelnykh-resursov-sposobstvuyushchikh-sokhraneniyu-i-razvitiyu-etnokulturnogo-nasled"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/1343-</w:t>
            </w:r>
            <w:r>
              <w:rPr>
                <w:rStyle w:val="913"/>
                <w:lang w:val="en-US"/>
              </w:rPr>
              <w:t xml:space="preserve">aktualnye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voprosy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nauchno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metodicheskogo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organizatsionnogo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soprovozhdeniya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etnokulturnogo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obrazovaniya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demonstratsiya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effektivnykh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obrazovatelnykh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resursov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sposobstvuyushchikh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sokhraneniyu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razvitiyu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etnokulturnogo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naslediya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</w:rPr>
              <w:t xml:space="preserve">роведен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Межрегиональный научно-практический семинар «Содержание этнокультурного образования по ознакомлению детей дошкольного возраста с родным краем и культурой удмуртского народа».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 педагоги, воспитатели дошкольных образовательных организаций, осуществляющие этнокультурное образование детей дошкольного возраста, методисты, специалисты управлений образования.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10.12.2025, Полесский детский сад структурное подразделение МБДОУ «ЦРР – Октябрьский детский сад».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 семинара</w:t>
            </w:r>
            <w:r>
              <w:rPr>
                <w:sz w:val="24"/>
                <w:szCs w:val="24"/>
              </w:rPr>
              <w:t xml:space="preserve"> - обсуждение содержания этнокультурного образования по ознакомлению детей дошкольного возраста с родным краем и культурой удмуртского народа, результатов апробации УМК «Мой край удмуртский» в образовательной деятельности детских садов.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spacing w:after="1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46 чел.  </w:t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</w:rPr>
            </w:pPr>
            <w:r>
              <w:fldChar w:fldCharType="begin"/>
            </w:r>
            <w:r>
              <w:instrText xml:space="preserve"> HYPERLINK "http://udmniino.ru/index.php/1342-mezhregiona</w:instrText>
            </w:r>
            <w:r>
              <w:instrText xml:space="preserve">lnyj-nauchno-prakticheskij-seminar-po-obsuzhdeniyu-soderzhaniya-etnokulturnogo-obrazovaniya-po-oznakomleniyu-detej-doshkolnogo-vozrasta-s-rodnym-kraem-i-kulturoj-udmurtskogo-naroda-ob-edinil-vchera-pedagogov-v-polesskom-detskom-sadu-zavyalovsko" \o "http:/</w:instrText>
            </w:r>
            <w:r>
              <w:instrText xml:space="preserve">/udmniino.ru/index.php/1342-mezhregionalnyj-nauchno-prakticheskij-seminar-po-obsuzhdeniyu-soderzhaniya-etnokulturnogo-obrazovaniya-po-oznakomleniyu-detej-doshkolnogo-vozrasta-s-rodnym-kraem-i-kulturoj-udmurtskogo-naroda-ob-edinil-vchera-pedagogov-v-poles"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/1342-</w:t>
            </w:r>
            <w:r>
              <w:rPr>
                <w:rStyle w:val="913"/>
                <w:lang w:val="en-US"/>
              </w:rPr>
              <w:t xml:space="preserve">mezhregionalnyj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nauchno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prakticheskij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seminar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obsuzhdeniyu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soderzhaniya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etnokulturnogo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obrazovaniya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oznakomleniyu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detej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doshkolnogo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vozrasta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rodnym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kraem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i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kulturoj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udmurtskogo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naroda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ob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edinil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vchera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pedagogov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v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polesskom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detskom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sadu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zavyalovsko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редакция журнала «Вордскем кыл» («Родное слово») проводит мероприятия: круглые столы, конференции, конкурсы для учителей удмуртского языка и литературы, встречи со школьниками и студентами, изучающими удмуртский язык. Например, в течение года состоялась 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ерия выезд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ных информационно-методических семинаров «Роль научно-методического журнала «Вордскем кыл» в содействии формированию у подрастающего поколения патриотизма, социальной ответственности и нравственных ценностей через приобщение к удмуртскому языку и культуре»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</w:pP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ind w:left="9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семинар «Этнокультурное образование в Удмуртской Республике в контексте 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подготовки педагогических кадров для дошкольного и начального образования» в рамках XVI Всероссийской (с международным участием) научно-практической конференции «Достижения науки и практики – в деятельность образовательных учреждений», 26 марта 2025 года.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Описание: Мероприятие прошло в рамках XVI Всероссийской научно-практической конференции, организатором выступила кафедра дошкольного и начального образования.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Участниками было представлено 19 докладов. Директор НИИ национального образования УР Н. Ураськина осветила опыт и тенденции развития этнокультурного образования в республике, а завк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афедрой начального и дошкольного образования ГИПУ Н. Шкляева рассказала о методическом сопровождении программы по ознакомлению дошкольников с регионом. Для гостей провели экскурсию по Технопарку, по итогам семинара намечены дальнейшие планы сотрудничества.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Количественные показатели: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семинара: 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представленных докладов: 19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опубликованных статей в сборнике конференции: 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«Актуальные проблемы изучения удмуртского языка, литературы и фольклора» в рамках XVI Всероссийской (с международным участием) научно-практической конференции «Достижения науки и практики – в деятельность образовательных учреждений», 27 марта 2025 года.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Описание: Мероприятие объединило исследователей, занимающихся вопросами финно-угроведения, лингвокультуроло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гии и этнофольклористики. В работе секции приняли участие 43 человека: научные сотрудники, преподаватели вузов, аспиранты, учителя родного языка и литературы, а также студенты. Было представлено 11 докладов, охватывающих широкий спектр научных направлений.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темы выступлений были посвящены: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5"/>
                <w:ilvl w:val="0"/>
              </w:numPr>
              <w:ind w:left="88" w:right="127" w:firstLine="284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лексико-семантическим и грамматическим особенностям современного удмуртского языка в сопоставительном аспекте;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5"/>
                <w:ilvl w:val="0"/>
              </w:numPr>
              <w:ind w:left="88" w:right="127" w:firstLine="284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трансформации жанровой системы удмуртского фольклора и проблемам фиксации нематериального культурного наследия;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5"/>
                <w:ilvl w:val="0"/>
              </w:numPr>
              <w:ind w:left="88" w:right="127" w:firstLine="284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поэтике и художественным особенностям произведений современных удмуртских писателей;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5"/>
                <w:ilvl w:val="0"/>
              </w:numPr>
              <w:ind w:left="88" w:right="127" w:firstLine="284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методическим подходам к преподаванию удмуртского языка и литературы в условиях билингвизма.</w:t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/>
              <w:ind w:left="88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Количественные показатели: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5"/>
                <w:ilvl w:val="0"/>
              </w:numPr>
              <w:ind w:right="127"/>
              <w:contextualSpacing w:val="0"/>
              <w:jc w:val="both"/>
            </w:pPr>
            <w:r>
              <w:rPr>
                <w:sz w:val="24"/>
                <w:szCs w:val="24"/>
              </w:rPr>
              <w:t xml:space="preserve">Количество участников секции: 43</w:t>
            </w:r>
          </w:p>
          <w:p>
            <w:pPr>
              <w:pStyle w:val="910"/>
              <w:widowControl w:val="off"/>
              <w:numPr>
                <w:numId w:val="35"/>
                <w:ilvl w:val="0"/>
              </w:numPr>
              <w:ind w:right="1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представленных докладов: 11</w:t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опубликованных статей в сборнике конференции: 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</w:pPr>
            <w:r>
              <w:fldChar w:fldCharType="begin"/>
            </w:r>
            <w:r>
              <w:instrText xml:space="preserve"> HYPERLINK "https://vk.com/wall-1073045_13666" \o "https://vk.com/wall-1073045_13666"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https://vk.com/wall-1073045_13666</w:t>
            </w:r>
            <w:r>
              <w:rPr>
                <w:rStyle w:val="913"/>
                <w:sz w:val="24"/>
              </w:rPr>
              <w:fldChar w:fldCharType="end"/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просветите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льских акций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"Бадзым Удмурт Диктант", "Большой этнографический диктант", диктантов на марийском, татарском языках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Бадзым Удмурт Диктант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апреля 2025 года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состоялась Межрегиональная образовательная акция «Бадӟым удмурт диктант» («Большой удмуртс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кий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диктант»).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Текст был посвящен объявленному Президе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нтом России Владимиром Путиным Году защитника Отечества и 80-летию Победы в Великой Отечественной войне. Автором текста в этом году стал Лауреат Государственной премии Удмуртии, член Союза писателей России и член Союза журналистов страны Владимир Михайлов.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Акция состоялась в 14 раз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 прошла на более 200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площадках. Традиционно диктант можно было написать, прослушав текст по радио и телевидению.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Диктант написали различных образовательных площадках по всей Удмуртской Республике, а также в Татарстане, Марий Эл, Башкирии, Пермском крае, Москве, Санкт-Петербурге.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Общее количество участников составило 3033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человек.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ind w:firstLine="72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Большого удмуртского диктанта на сайте (https://www.udmdiktant.ru/p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age/about) был размещен тест на тему «Удмуртский язык и Удмуртия в год ВОВ».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hd w:val="clear" w:color="auto" w:fill="ffffff"/>
              <w:spacing w:after="0"/>
              <w:ind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white"/>
              </w:rPr>
              <w:t xml:space="preserve">"Бо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white"/>
              </w:rPr>
              <w:t xml:space="preserve">льшой этнографический диктант".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ноября 2025 года </w:t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Национальная библиотека УР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традиционно стала одной из основных площадок «Большого этнографического диктанта» республики. Мероприятие проведено совместно с Домом дружбы народов.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28"/>
              <w:shd w:val="clear" w:color="auto" w:fill="ffffff"/>
              <w:spacing w:after="0"/>
              <w:ind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Открыли мероприятие Александр Андреевич Журавлёв, руководитель Администрации Главы и Правительства УР и Андрей Иванович Ураськин, председатель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постоянной комиссии Госсовета УР по культуре, туризму и национальной политике, председатель организации «Удмурт Кенеш». В своих выступлениях они отметили, что межнациональное единство и уважение к культуре каждого народа — основа силы и процветания России.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28"/>
              <w:shd w:val="clear" w:color="auto" w:fill="ffffff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Мероприятие сопровождала книжная выставка по истории, этнографии народов, проживающих на территории Удмуртии.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КУК УР «Республиканская библиотека для детей и юношества»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83" w:lineRule="atLeast"/>
              <w:ind w:firstLine="7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 ноября 2025 года библиотека стала площадкой для масштабной просветительской акции — «Большой этн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ографический диктант». В 2025 году он прошёл в юбилейный 10-й раз. Его проводит Федеральное агентство по делам национальностей, и с каждым годом к акции присоединяется всё больше людей не только из России, но и из-за рубежа. Для нас большая радость видеть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такой разный и живой интерес: самому старшему участнику было 81 год, а самому юному — 10. Несмотря на сложные вопросы, все успешно справились с заданиями. Средний балл на нашей площадке составил 64. В акции приняли участие 20 человек, читателей библиотеки.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</w:pPr>
            <w:r>
              <w:fldChar w:fldCharType="begin"/>
            </w:r>
            <w:r>
              <w:instrText xml:space="preserve"> HYPERLINK "</w:instrText>
            </w:r>
            <w:r>
              <w:instrText xml:space="preserve">https://www.udmdiktant.ru/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913"/>
              </w:rPr>
              <w:t xml:space="preserve">https://www.udmdiktant.ru/</w:t>
            </w:r>
            <w:r>
              <w:fldChar w:fldCharType="end"/>
            </w:r>
            <w:r>
              <w:t xml:space="preserve"> </w:t>
            </w: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  <w:r>
              <w:fldChar w:fldCharType="begin"/>
            </w:r>
            <w:r>
              <w:instrText xml:space="preserve"> HYPERLINK "</w:instrText>
            </w:r>
            <w:r>
              <w:instrText xml:space="preserve">https://minnac.ru/spisok-ochnyh-ploshhadok-bolshogo-udmurtskogo-diktanta-2025/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913"/>
              </w:rPr>
              <w:t xml:space="preserve">https://minnac.ru/spisok-ochnyh-ploshhadok-bolshogo-udmurtskogo-diktanta-2025/</w:t>
            </w:r>
            <w:r>
              <w:fldChar w:fldCharType="end"/>
            </w:r>
            <w:r>
              <w:t xml:space="preserve"> </w:t>
            </w: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/>
              <w:ind w:firstLine="283"/>
              <w:jc w:val="both"/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"https://vk.com/wall-29190494?q=Большой%20этнографический%20диктант&amp;w=wall-29190494_31648" \o "https://vk.com/wall-29190494?q=Большой%20этнографический%20диктант&amp;w=wall-29190494_31648" </w:instrText>
            </w:r>
            <w: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  <w:t xml:space="preserve">https://vk.com/wall-29190494?q=Большой%20этнографический%20диктант&amp;w=wall-29190494_31648</w:t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  <w:fldChar w:fldCharType="end"/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"https://vk.com/wall-107527131_94214" \o "https://vk.com/wall-107527131_94214" </w:instrText>
            </w:r>
            <w: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  <w:t xml:space="preserve">https://vk.com/wall-107527131_94214</w:t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  <w:r>
              <w:fldChar w:fldCharType="begin"/>
            </w:r>
            <w:r>
              <w:instrText xml:space="preserve"> HYPERLINK "https://vk.com/public65993647?w=wall-65993647_4010" \o "https://vk.com/public65993647?w=wall-65993647_4010" </w:instrText>
            </w:r>
            <w: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https://vk.com/public65993647?w=wall-65993647_4010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728"/>
              <w:spacing w:after="0" w:line="240" w:lineRule="auto"/>
            </w:pP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Организация работы научно-методического и образовательно-досугового центра "Билингва"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Удмуртский центр билингвизма "БИЛИНГВА" – проект, в развитие и деятельность которого может включиться каждый, кого интересуют вопросы двуязычия, кто заботится о воспитании ребенка-билингва. Реализуется при поддержке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Центром этнокультурного развития «АРТЭ»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Удмуртской государственной национальной гимнази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имени Кузебая Герда, Дома Дружбы народов и при финансовой поддержке Министерства национальной политики Удмуртской Республики.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 w:line="283" w:lineRule="atLeast"/>
              <w:ind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2025 г. занятия центра проходили с августа по декабрь в разны города и селах Удмуртской Республики. В рамках проекта прошли семе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йные субботники, вебинары для педагогов, онлайн и офлайн конкурсы, викторины. Итоговым мероприятием стал новогодний утренник для участников проекта. В целом в мероприятиях проекта приняли участие более 1300 человек (дети, родители, педагоги, организаторы).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</w:pPr>
            <w:r>
              <w:fldChar w:fldCharType="begin"/>
            </w:r>
            <w:r>
              <w:instrText xml:space="preserve"> HYPERLINK "</w:instrText>
            </w:r>
            <w:r>
              <w:instrText xml:space="preserve">https://vk.com/bilingvaudm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https://vk.com/bilingvaudm</w:t>
            </w:r>
            <w:r>
              <w:fldChar w:fldCharType="end"/>
            </w:r>
            <w:r>
              <w:t xml:space="preserve"> 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Поддержка образовательных организаций в оснащении кабинетов родного языка современными средствами обучения для организации преподавания родного (удмуртского, татарского, марийского) языка и литературы (на конкурсной основе)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 w:firstLine="720"/>
              <w:jc w:val="both"/>
              <w:rPr>
                <w:rFonts w:ascii="Times New Roman" w:hAnsi="Times New Roman" w:eastAsia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В рамках реализации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мероприятия (результата)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Оснащены кабинеты родного языка образовательных организаций современными средствами обучения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госуд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Республики», утверждённой постановлением Правительства Удмуртской Республики от 20 ноября 2023 года № </w:t>
            </w:r>
            <w:r>
              <w:rPr>
                <w:rFonts w:ascii="Times New Roman" w:hAnsi="Times New Roman" w:eastAsia="PT Astra Serif"/>
                <w:color w:val="000000"/>
                <w:sz w:val="24"/>
                <w:szCs w:val="24"/>
              </w:rPr>
              <w:t xml:space="preserve">748, в 2025 году было оснащено</w:t>
            </w:r>
            <w:r>
              <w:rPr>
                <w:rFonts w:ascii="Times New Roman" w:hAnsi="Times New Roman" w:eastAsia="PT Astra Serif"/>
                <w:b/>
                <w:bCs/>
                <w:color w:val="000000"/>
                <w:sz w:val="24"/>
                <w:szCs w:val="24"/>
              </w:rPr>
              <w:t xml:space="preserve"> 5 кабинетов родного языка (удмуртского) </w:t>
            </w:r>
            <w:r>
              <w:rPr>
                <w:rFonts w:ascii="Times New Roman" w:hAnsi="Times New Roman" w:eastAsia="PT Astra Serif"/>
                <w:color w:val="000000"/>
                <w:sz w:val="24"/>
                <w:szCs w:val="24"/>
              </w:rPr>
              <w:t xml:space="preserve">в 5 муниципальных общеобразовательных организациях современными средствами обучени</w:t>
            </w:r>
            <w:r>
              <w:rPr>
                <w:rFonts w:ascii="Times New Roman" w:hAnsi="Times New Roman" w:eastAsia="PT Astra Serif"/>
                <w:color w:val="000000"/>
                <w:sz w:val="24"/>
                <w:szCs w:val="24"/>
              </w:rPr>
              <w:t xml:space="preserve">я на общую сумму 1 600,00 тыс.руб., </w:t>
            </w:r>
            <w:r>
              <w:rPr>
                <w:rFonts w:ascii="Times New Roman" w:hAnsi="Times New Roman" w:eastAsia="PT Astra Serif"/>
                <w:color w:val="000000"/>
                <w:sz w:val="24"/>
                <w:szCs w:val="24"/>
              </w:rPr>
              <w:t xml:space="preserve">которые получили ден</w:t>
            </w:r>
            <w:r>
              <w:rPr>
                <w:rFonts w:ascii="Times New Roman" w:hAnsi="Times New Roman" w:eastAsia="PT Astra Serif"/>
                <w:color w:val="000000"/>
                <w:sz w:val="24"/>
                <w:szCs w:val="24"/>
              </w:rPr>
              <w:t xml:space="preserve">ежные средства в размере по 320,00 тыс.</w:t>
            </w:r>
            <w:r>
              <w:rPr>
                <w:rFonts w:ascii="Times New Roman" w:hAnsi="Times New Roman" w:eastAsia="PT Astra Serif"/>
                <w:color w:val="000000"/>
                <w:sz w:val="24"/>
                <w:szCs w:val="24"/>
              </w:rPr>
              <w:t xml:space="preserve">руб. </w:t>
            </w:r>
            <w:r>
              <w:rPr>
                <w:rFonts w:ascii="Times New Roman" w:hAnsi="Times New Roman" w:eastAsia="PT Astra Serif"/>
                <w:color w:val="000000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ind w:firstLine="709"/>
              <w:jc w:val="both"/>
              <w:rPr>
                <w:rFonts w:ascii="Times New Roman" w:hAnsi="Times New Roman" w:eastAsia="PT Astra Serif"/>
                <w:sz w:val="24"/>
                <w:szCs w:val="24"/>
              </w:rPr>
            </w:pPr>
            <w:r>
              <w:rPr>
                <w:rFonts w:ascii="Times New Roman" w:hAnsi="Times New Roman" w:eastAsia="PT Astra Serif"/>
                <w:sz w:val="24"/>
                <w:szCs w:val="24"/>
              </w:rPr>
              <w:t xml:space="preserve">В кабинет удмуртского языка и литературы МБОУ «Заречномедлинская СОШ» Дебесского района приобретены: </w:t>
            </w:r>
            <w:r>
              <w:rPr>
                <w:rFonts w:ascii="Times New Roman" w:hAnsi="Times New Roman" w:eastAsia="PT Astra Serif"/>
                <w:sz w:val="24"/>
                <w:szCs w:val="24"/>
              </w:rPr>
            </w:r>
          </w:p>
          <w:p>
            <w:pPr>
              <w:pStyle w:val="910"/>
              <w:numPr>
                <w:numId w:val="27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Интерактивный комплекс (панель) с мобильным креплением.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7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Доска магнитно-маркерная поворотная на колесиках.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ind w:firstLine="709"/>
              <w:jc w:val="both"/>
              <w:rPr>
                <w:rFonts w:ascii="Times New Roman" w:hAnsi="Times New Roman" w:eastAsia="PT Astra Serif"/>
                <w:sz w:val="24"/>
                <w:szCs w:val="24"/>
              </w:rPr>
            </w:pPr>
            <w:r>
              <w:rPr>
                <w:rFonts w:ascii="Times New Roman" w:hAnsi="Times New Roman" w:eastAsia="PT Astra Serif"/>
                <w:sz w:val="24"/>
                <w:szCs w:val="24"/>
              </w:rPr>
              <w:t xml:space="preserve">В кабинет удмуртского языка и литературы МБОУ «Верхнеигринская СОШ» Граховского района приобретены: </w:t>
            </w:r>
            <w:r>
              <w:rPr>
                <w:rFonts w:ascii="Times New Roman" w:hAnsi="Times New Roman" w:eastAsia="PT Astra Serif"/>
                <w:sz w:val="24"/>
                <w:szCs w:val="24"/>
              </w:rPr>
            </w:r>
          </w:p>
          <w:p>
            <w:pPr>
              <w:pStyle w:val="910"/>
              <w:numPr>
                <w:numId w:val="28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Интерактивный комплекс (панель).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8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МФУ лазерное.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ind w:firstLine="709"/>
              <w:jc w:val="both"/>
              <w:rPr>
                <w:rFonts w:ascii="Times New Roman" w:hAnsi="Times New Roman" w:eastAsia="PT Astra Serif"/>
                <w:sz w:val="24"/>
                <w:szCs w:val="24"/>
              </w:rPr>
            </w:pPr>
            <w:r>
              <w:rPr>
                <w:rFonts w:ascii="Times New Roman" w:hAnsi="Times New Roman" w:eastAsia="PT Astra Serif"/>
                <w:sz w:val="24"/>
                <w:szCs w:val="24"/>
              </w:rPr>
              <w:t xml:space="preserve">В кабинет удмуртского языка и литературы МБОУ «СОШ №17» им. И.А. Наговицына г. Глазова приобретены: </w:t>
            </w:r>
            <w:r>
              <w:rPr>
                <w:rFonts w:ascii="Times New Roman" w:hAnsi="Times New Roman" w:eastAsia="PT Astra Serif"/>
                <w:sz w:val="24"/>
                <w:szCs w:val="24"/>
              </w:rPr>
            </w:r>
          </w:p>
          <w:p>
            <w:pPr>
              <w:pStyle w:val="910"/>
              <w:numPr>
                <w:numId w:val="29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Интерактивный комплекс (панель).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29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проектор.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ind w:firstLine="709"/>
              <w:jc w:val="both"/>
              <w:rPr>
                <w:rFonts w:ascii="Times New Roman" w:hAnsi="Times New Roman" w:eastAsia="PT Astra Serif"/>
                <w:sz w:val="24"/>
                <w:szCs w:val="24"/>
              </w:rPr>
            </w:pPr>
            <w:r>
              <w:rPr>
                <w:rFonts w:ascii="Times New Roman" w:hAnsi="Times New Roman" w:eastAsia="PT Astra Serif"/>
                <w:sz w:val="24"/>
                <w:szCs w:val="24"/>
              </w:rPr>
              <w:t xml:space="preserve">В кабинет удмуртского языка и литературы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«Кватчинская СОШ» Можгинского района приобретены</w:t>
            </w:r>
            <w:r>
              <w:rPr>
                <w:rFonts w:ascii="Times New Roman" w:hAnsi="Times New Roman" w:eastAsia="PT Astra Serif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PT Astra Serif"/>
                <w:sz w:val="24"/>
                <w:szCs w:val="24"/>
              </w:rPr>
            </w:r>
          </w:p>
          <w:p>
            <w:pPr>
              <w:pStyle w:val="910"/>
              <w:numPr>
                <w:numId w:val="30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Интерактивный комплекс (панель).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0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Доска магнитно-маркерная поворотная на колесиках.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ind w:firstLine="709"/>
              <w:jc w:val="both"/>
              <w:rPr>
                <w:rFonts w:ascii="Times New Roman" w:hAnsi="Times New Roman" w:eastAsia="PT Astra Serif"/>
                <w:sz w:val="24"/>
                <w:szCs w:val="24"/>
              </w:rPr>
            </w:pPr>
            <w:r>
              <w:rPr>
                <w:rFonts w:ascii="Times New Roman" w:hAnsi="Times New Roman" w:eastAsia="PT Astra Serif"/>
                <w:sz w:val="24"/>
                <w:szCs w:val="24"/>
              </w:rPr>
              <w:t xml:space="preserve">В кабинет удмуртского языка и литературы МБОУ Мукшинская СОШ Якшур-Бодьинского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приобретены</w:t>
            </w:r>
            <w:r>
              <w:rPr>
                <w:rFonts w:ascii="Times New Roman" w:hAnsi="Times New Roman" w:eastAsia="PT Astra Serif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PT Astra Serif"/>
                <w:sz w:val="24"/>
                <w:szCs w:val="24"/>
              </w:rPr>
            </w:r>
          </w:p>
          <w:p>
            <w:pPr>
              <w:pStyle w:val="910"/>
              <w:numPr>
                <w:numId w:val="31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Интерактивный комплекс (панель).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numPr>
                <w:numId w:val="31"/>
                <w:ilvl w:val="0"/>
              </w:numPr>
              <w:ind w:left="1276" w:hanging="425"/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 xml:space="preserve">Доска магнитно-маркерная поворотная на колесиках.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Наполнение образовательного портала «Удмурт кылдунне» успешными практиками по обучению удмуртскому языку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информационно-образовательном портале «Удмурт кылдунне» опубликованы следующие материалы успешных практик по обучению удмуртскому языку: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6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Рабочие листы к УМК «Ӟеч-а, бур-а, удмурт кыл!» («Здравствуй, удмуртский язык!»). 1 класс (</w:t>
            </w:r>
            <w:r>
              <w:rPr>
                <w:i/>
                <w:sz w:val="24"/>
                <w:szCs w:val="24"/>
              </w:rPr>
              <w:t xml:space="preserve">Автор: Иванова Елена Васильевна, учитель начальных классов МБОУ "Юськинская СОШ"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6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Методическая разработка М. П. Прокопьевлэн «Ӵӧжмер» веросэзъя функциональной грамотностья уж (</w:t>
            </w:r>
            <w:r>
              <w:rPr>
                <w:i/>
                <w:sz w:val="24"/>
                <w:szCs w:val="24"/>
              </w:rPr>
              <w:t xml:space="preserve">Авторы: Асакова Лидия Аркадьевна, Евдокимова Галина Борисовна, учителя начальных классов МБОУ «Средне-Кушкетская СОШ имени О.Н. Исаева» Балтасинского района Республики Татарстан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numPr>
                <w:numId w:val="26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Дидактические материалы «Интерактивной карточкаос: покчи классъёсын «Вордскем (удмурт) кыл» урокъёслы» («Интерактивные карточки: для уроков "Родной (удмуртский) язык») (</w:t>
            </w:r>
            <w:r>
              <w:rPr>
                <w:i/>
                <w:sz w:val="24"/>
                <w:szCs w:val="24"/>
              </w:rPr>
              <w:t xml:space="preserve">Автор: Федорова Екатерина Николаевна, учитель начальных классов МБОУ "Кватчинская СОШ" Можгинского района УР</w:t>
            </w:r>
            <w:r>
              <w:rPr>
                <w:sz w:val="24"/>
                <w:szCs w:val="24"/>
              </w:rPr>
              <w:t xml:space="preserve">).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рамках сотрудничества ГИПУ и Научно-исследовательского института национального образо</w:t>
            </w:r>
            <w:r>
              <w:rPr>
                <w:sz w:val="24"/>
              </w:rPr>
              <w:t xml:space="preserve">вания Удмуртской Республики проведена встреча, посвященная актуальным вопросам этнокультурного образования. Участниками мероприятия стали более 50 человек: студенты историко-лингвистического факультета, педагоги города Глазова и преподаватели университета.</w:t>
            </w:r>
            <w:r>
              <w:rPr>
                <w:sz w:val="24"/>
              </w:rPr>
            </w:r>
          </w:p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Ведущие научные сотрудники НИИ НОУ представили современные методики обучения удмуртскому языку, в том ч</w:t>
            </w:r>
            <w:r>
              <w:rPr>
                <w:sz w:val="24"/>
              </w:rPr>
              <w:t xml:space="preserve">исле для учащихся, не владеющих им как родным. Отдельное внимание было уделено наполнению цифрового образовательного портала «Удмурт кылдунне» успешными практиками по обучению удмуртскому языку. Продемонстрированы возможности учебно-методического комплекса</w:t>
            </w:r>
            <w:r>
              <w:rPr>
                <w:sz w:val="24"/>
              </w:rPr>
              <w:t xml:space="preserve"> как средства формирования языковой и коммуникативной грамотности школьников. По итогам встречи отмечена значимость стратегического партнерства вуза и НИИ в деле подготовки кадров и сохранения культурного наследия Удмуртии. Сотрудничество будет продолжено.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 1)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"https://udmkyl.ru/umms/198 </w:instrText>
            </w:r>
            <w:r>
              <w:rPr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sz w:val="24"/>
              </w:rPr>
              <w:instrText xml:space="preserve">2" </w:instrText>
            </w:r>
            <w:r>
              <w:rPr>
                <w:sz w:val="24"/>
              </w:rPr>
              <w:fldChar w:fldCharType="separate"/>
            </w:r>
            <w:r>
              <w:rPr>
                <w:rStyle w:val="913"/>
                <w:sz w:val="24"/>
              </w:rPr>
              <w:t xml:space="preserve">https://udmkyl.ru/umms/198 </w:t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sz w:val="24"/>
              </w:rPr>
            </w:pPr>
            <w:r>
              <w:rPr>
                <w:rStyle w:val="913"/>
                <w:sz w:val="24"/>
              </w:rPr>
              <w:t xml:space="preserve">2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) </w:t>
            </w:r>
            <w:r>
              <w:fldChar w:fldCharType="begin"/>
            </w:r>
            <w:r>
              <w:instrText xml:space="preserve"> HYPERLINK "https://udmkyl.ru/umms/193" \o "https://udmkyl.ru/umms/193"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https://udmkyl.ru/umms/193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fldChar w:fldCharType="begin"/>
            </w:r>
            <w:r>
              <w:instrText xml:space="preserve"> HYPERLINK "https://udmkyl.ru/umms/210" \o "https://udmkyl.ru/umms/210"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https://udmkyl.ru/umms/210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</w:r>
          </w:p>
          <w:p>
            <w:pPr>
              <w:pStyle w:val="912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"https://vk.com/wall-1073045_16439" \o "https://vk.com/wall-1073045_16439"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https://vk.com/wall-1073045_16439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Организация и проведение олимпиад школьников по родным языкам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марта 2025 года на базе Глазовском </w:t>
            </w:r>
            <w:r>
              <w:rPr>
                <w:sz w:val="24"/>
              </w:rPr>
              <w:t xml:space="preserve">инженерно—педагогическом университете им. В.Г. Короленко состоялся заключительный этап Федеральной олимпиады школьников по родным языкам и литературам народов России. Олимпиада проводилась по удмуртскому языку и литературе среди обучающихся 8–11-х классов.</w:t>
            </w:r>
            <w:r>
              <w:rPr>
                <w:sz w:val="24"/>
              </w:rPr>
            </w:r>
          </w:p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мероприятии при</w:t>
            </w:r>
            <w:r>
              <w:rPr>
                <w:sz w:val="24"/>
              </w:rPr>
              <w:t xml:space="preserve">няли участие 58 школьников из Глазовского, Балезинского, Игринского, Кезского, Малопургинского, Алнашского районов, а также из городов Глазова и Ижевска. Еще 6 участников подключились из Республик Башкортостан и Татарстан. Общее количество участников — 64.</w:t>
            </w:r>
            <w:r>
              <w:rPr>
                <w:sz w:val="24"/>
              </w:rPr>
            </w:r>
          </w:p>
          <w:p>
            <w:pPr>
              <w:pStyle w:val="91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рамках оли</w:t>
            </w:r>
            <w:r>
              <w:rPr>
                <w:sz w:val="24"/>
              </w:rPr>
              <w:t xml:space="preserve">мпиады для школьников был организован этнокультурный концерт, а также экскурсия по образовательному пространству вуза: посещение лабораторий Педагогического кванториума имени В. Г. Разумовского, научной библиотеки и дефектологического кабинета «ЛогоПрофи».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"https://vk.com/wall-1073045_13382" \o "https://vk.com/wall-1073045_13382"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https://vk.com/wall-1073045_13382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республиканского фестиваля фольклорного творчества «Зарни тӧл» (для студентов высших учебных заведений</w:t>
            </w:r>
            <w:r>
              <w:rPr>
                <w:sz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 марта 2025 г. в Короленковском университете прошел Республиканский фестиваль народного творчества «Зарни тӧл». Цель фестиваля — сохранение и развитие традиций народной культуры, воспитан</w:t>
            </w:r>
            <w:r>
              <w:rPr>
                <w:sz w:val="24"/>
              </w:rPr>
              <w:t xml:space="preserve">ие толерантности и уважения к культурному наследию народов России. Участниками стали обучающиеся и преподаватели вузов и ссузов Удмуртской Республики, фольклорные коллективы, солисты-вокалисты и инструменталисты, мастера декоративно-прикладного творчества.</w:t>
            </w:r>
            <w:r>
              <w:rPr>
                <w:sz w:val="24"/>
              </w:rPr>
            </w:r>
          </w:p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</w:t>
            </w:r>
            <w:r>
              <w:rPr>
                <w:sz w:val="24"/>
              </w:rPr>
              <w:t xml:space="preserve">курсная программа включала две категории: самостоятельные творческие номера (вокал, хореография, инструментальный жанр, художественное слово) и театрализованные программы, представляющие фрагменты семейных и календарных обрядов. Выступления оценивались по </w:t>
            </w:r>
            <w:r>
              <w:rPr>
                <w:sz w:val="24"/>
              </w:rPr>
              <w:t xml:space="preserve">критериям аутентичности, исполнительского мастерства, сценического воплощения и соответствия народным традициям. Победители награждены дипломами фестиваля. Участниками фестиваля стали более 500 человек в режиме офлайн и 70 тысяч набрала онлайн трансляция.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ind w:left="28" w:right="106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"https://vk.com/wall-1073045_13493" \o "https://vk.com/wall-1073045_13493"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https://vk.com/wall-1073045_13493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</w:p>
          <w:p>
            <w:pPr>
              <w:pStyle w:val="912"/>
              <w:ind w:left="28" w:righ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ind w:left="28" w:righ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jc w:val="both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"https://vk.com/wall-1073045_13548" \o "https://vk.com/wall-1073045_13548"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https://vk.com/wall-1073045_13548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Межрегиональное мероприятие, посвященное первой удмуртской поэтессе Ашальчи Оки, с участием известных ученых, литературных и общественных деятелей, директоров школ, учителей удмуртского языка и литературы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 w:eastAsia="PT Astra Serif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Удмуртской Республике ежегодно вручается Всеудмуртская национальная премия имени Ашальчи Оки. В этом году лауреатов чествовали в рамках проведения Межрегиональной научно-практической конференции «Ашальчи лыдӟонъёс», посвященной </w:t>
            </w:r>
            <w:r>
              <w:rPr>
                <w:rFonts w:ascii="Times New Roman" w:hAnsi="Times New Roman" w:eastAsia="PT Astra Serif"/>
                <w:bCs/>
                <w:color w:val="000000"/>
                <w:sz w:val="24"/>
                <w:szCs w:val="24"/>
              </w:rPr>
              <w:t xml:space="preserve">80-летию Победы в Великой Отечественной войне и первой удмуртской поэтессе, врачу-окулисту, военному хирургу Ашальчи Оки.  </w:t>
            </w:r>
            <w:r>
              <w:rPr>
                <w:rFonts w:ascii="Times New Roman" w:hAnsi="Times New Roman" w:eastAsia="PT Astra Serif"/>
                <w:bCs/>
                <w:color w:val="000000"/>
                <w:sz w:val="24"/>
                <w:szCs w:val="24"/>
              </w:rPr>
            </w:r>
          </w:p>
          <w:p>
            <w:pPr>
              <w:pStyle w:val="728"/>
              <w:tabs>
                <w:tab w:val="left" w:pos="0" w:leader="none"/>
              </w:tabs>
              <w:spacing w:after="0"/>
              <w:ind w:right="-1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было организовано 16 апреля – в день рождения Ашальчи Оки – Всеудмуртской ассоциацией «Удмурт Кенеш» совместно с Республиканским советом женщин-удмурток «Удмурт нылкышно кенеш» и Ижевской государственной медицинской академией.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Участникам и гостям мероприятия также была представлена выставка Дома ремёсел, Издательского дома национальной прессы, Ижевской государственной академии.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Одним из главных событий конференции стало вручение Национальной премии имени Ашальчи Оки за 2025 год.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премия вручается с целью реализации госу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Республики», утвержденной Постановлением Правительства Удмуртской Республики от 20.11.2023 года №748.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этом году членами комиссии Ассоциации «Удмурт Кенеш» по национальной премии имени Ашальчи Оки и исполкомом Всеудмуртской ассоциации «Удмурт Кенеш» были утверждены две кандидатуры. Лауреатами стали: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Фаина Будина – артист драмы, ведущий мастер сцены Государственного национального театра Удмуртской Республики, заслуженная артистка Российской Федерации, народная артистка Удмуртской Республики.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Мария Никитина – педагог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ополнительного образования Старомоньинской школы Малопургинского района, Отличник народного просвещения, Заслуженный работник народного образования Удмуртской Республики, активист Малопургинского районного отделения Всеудмуртской ассоциации «Удмурт Кенеш».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"https://vk.com/album-118970249_307214794" \t "_blank"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rFonts w:eastAsia="Arial"/>
                <w:color w:val="00488f"/>
                <w:sz w:val="24"/>
                <w:szCs w:val="24"/>
                <w:shd w:val="clear" w:color="auto" w:fill="ffffff"/>
              </w:rPr>
              <w:t xml:space="preserve">https://vk.com/album-118970249_307214794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научно-практической конференции «Гердовские чтения»</w:t>
            </w:r>
            <w:r>
              <w:rPr>
                <w:sz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Межрегиональная научно-практическая конференция «XXVIII Гердовские чтения: Кузебай Герд но со вакытысь югдытӥсьёс», посвященная 105-л</w:t>
            </w:r>
            <w:r>
              <w:rPr>
                <w:sz w:val="24"/>
                <w:szCs w:val="24"/>
              </w:rPr>
              <w:t xml:space="preserve">етию государственности Удмуртии, приуроченная 30-летию Государственного Совета Удмуртской Республики. (Совместно с Постоянной комиссией по культуре, туризму и национальной политике Государственного Совета УР, МОО «Всеудмуртская Ассоциация «Удмурт Кенеш»).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Дата и место проведения</w:t>
            </w:r>
            <w:r>
              <w:rPr>
                <w:sz w:val="24"/>
                <w:szCs w:val="24"/>
              </w:rPr>
              <w:t xml:space="preserve">: г. Ижевск, Госсовет УР. 28.02.2025 г.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Категория участников</w:t>
            </w:r>
            <w:r>
              <w:rPr>
                <w:sz w:val="24"/>
                <w:szCs w:val="24"/>
              </w:rPr>
              <w:t xml:space="preserve">: ученые, преподаватели вузов, руководители и педагоги образовательных организаций, методисты, специалисты системы образования, работники культуры, представители общественных организаций.</w:t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популяризация научных исследований, посвященных изучению творческого наследия Кузебая Герда  и его сподвижников. Категория участников: учителя удмуртского языка и литературы, научные работники, представители общественных организаций.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Количество участников</w:t>
            </w:r>
            <w:r>
              <w:rPr>
                <w:sz w:val="24"/>
                <w:szCs w:val="24"/>
              </w:rPr>
              <w:t xml:space="preserve"> – 208 чел.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"http://udmniino.ru/index.php/1281-khkhviii-gerdovskie-chteniya-kuzebaj-gerd-v-krugu-spodvizhnikov-posvyashchennye-105-letiyu-gosudarstvennosti-udmurtii-i-priurochennye-k-30-letiyu-gosudarstvennogo-soveta-ur-proshli-v-izhevske-</w:instrText>
            </w:r>
            <w:r>
              <w:rPr>
                <w:sz w:val="24"/>
                <w:szCs w:val="24"/>
              </w:rPr>
              <w:instrText xml:space="preserve">28-fevralya" \o "http://udmniino.ru/index.php/1281-khkhviii-gerdovskie-chteniya-kuzebaj-gerd-v-krugu-spodvizhnikov-posvyashchennye-105-letiyu-gosudarstvennosti-udmurtii-i-priurochennye-k-30-letiyu-gosudarstvennogo-soveta-ur-proshli-v-izhevske-28-fevralya"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  <w:lang w:val="en-US"/>
              </w:rPr>
              <w:t xml:space="preserve">http</w:t>
            </w:r>
            <w:r>
              <w:rPr>
                <w:rStyle w:val="913"/>
                <w:sz w:val="24"/>
                <w:szCs w:val="24"/>
              </w:rPr>
              <w:t xml:space="preserve">://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udmniino</w:t>
            </w:r>
            <w:r>
              <w:rPr>
                <w:rStyle w:val="913"/>
                <w:sz w:val="24"/>
                <w:szCs w:val="24"/>
              </w:rPr>
              <w:t xml:space="preserve">.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913"/>
                <w:sz w:val="24"/>
                <w:szCs w:val="24"/>
              </w:rPr>
              <w:t xml:space="preserve">/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index</w:t>
            </w:r>
            <w:r>
              <w:rPr>
                <w:rStyle w:val="913"/>
                <w:sz w:val="24"/>
                <w:szCs w:val="24"/>
              </w:rPr>
              <w:t xml:space="preserve">.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php</w:t>
            </w:r>
            <w:r>
              <w:rPr>
                <w:rStyle w:val="913"/>
                <w:sz w:val="24"/>
                <w:szCs w:val="24"/>
              </w:rPr>
              <w:t xml:space="preserve">/1281-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khkhviii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gerdovskie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chteniya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kuzebaj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gerd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v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krugu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spodvizhnikov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posvyashchennye</w:t>
            </w:r>
            <w:r>
              <w:rPr>
                <w:rStyle w:val="913"/>
                <w:sz w:val="24"/>
                <w:szCs w:val="24"/>
              </w:rPr>
              <w:t xml:space="preserve">-105-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letiyu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gosudarstvennosti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udmurtii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i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priurochennye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k</w:t>
            </w:r>
            <w:r>
              <w:rPr>
                <w:rStyle w:val="913"/>
                <w:sz w:val="24"/>
                <w:szCs w:val="24"/>
              </w:rPr>
              <w:t xml:space="preserve">-30-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letiyu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gosudarstvennogo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soveta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ur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proshli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v</w:t>
            </w:r>
            <w:r>
              <w:rPr>
                <w:rStyle w:val="913"/>
                <w:sz w:val="24"/>
                <w:szCs w:val="24"/>
              </w:rPr>
              <w:t xml:space="preserve">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izhevske</w:t>
            </w:r>
            <w:r>
              <w:rPr>
                <w:rStyle w:val="913"/>
                <w:sz w:val="24"/>
                <w:szCs w:val="24"/>
              </w:rPr>
              <w:t xml:space="preserve">-28-</w:t>
            </w:r>
            <w:r>
              <w:rPr>
                <w:rStyle w:val="913"/>
                <w:sz w:val="24"/>
                <w:szCs w:val="24"/>
                <w:lang w:val="en-US"/>
              </w:rPr>
              <w:t xml:space="preserve">fevralya</w:t>
            </w:r>
            <w:r>
              <w:rPr>
                <w:rStyle w:val="913"/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vMerge w:val="restart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Анализ, координация, информационно-методическое сопровождение деятельности органов управления образованием и образовательных организаций по вопросам преподавания родных языков в системе общего образования Удмуртской Республики</w:t>
            </w:r>
            <w:r>
              <w:rPr>
                <w:sz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Проведён мониторинг состояния и динамики этноязыковой ситуации в сфере образования Удмуртской Республики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(на основе данных платформы АИС «Мониторинг образования»). Цель проведения мониторинга – получени</w:t>
            </w:r>
            <w:r>
              <w:rPr>
                <w:sz w:val="24"/>
                <w:szCs w:val="24"/>
              </w:rPr>
              <w:t xml:space="preserve">е статистической информации о состоянии изучения родного языка и литературы, краеведения в образовательных организациях Удмуртской Республики в 2025-2026 учебном году, анализ его динамики для обеспечения органов государственной власти Удмуртской Республики</w:t>
            </w:r>
            <w:r>
              <w:rPr>
                <w:sz w:val="24"/>
                <w:szCs w:val="24"/>
              </w:rPr>
              <w:t xml:space="preserve"> и общественности актуальной информацией о состоянии этнокультурного образования в республике, которая может быть использована при реализации и корректировке государственных программ, стратегии государственной политики в сфере этнокультурного образования. </w:t>
            </w:r>
            <w:r>
              <w:rPr>
                <w:color w:val="ff0000"/>
                <w:sz w:val="24"/>
                <w:szCs w:val="24"/>
                <w:highlight w:val="yellow"/>
              </w:rPr>
            </w:r>
            <w:r>
              <w:rPr>
                <w:color w:val="ff0000"/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ind w:lef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12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Подготовлены и опубликованы Методические</w:t>
            </w:r>
            <w:r>
              <w:rPr>
                <w:sz w:val="24"/>
                <w:szCs w:val="24"/>
              </w:rPr>
              <w:t xml:space="preserve"> рекомендации по организации преподавания учебных предметов «Родной (удмуртский) язык», «Литературное чтение на родном (удмуртском) языке» и «Родная (удмуртская) литература» в общеобразовательных организациях Удмуртской Республики в 2025–2026 учебном году.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highlight w:val="yellow"/>
              </w:rPr>
            </w:pPr>
            <w:r>
              <w:fldChar w:fldCharType="begin"/>
            </w:r>
            <w:r>
              <w:instrText xml:space="preserve"> HYPERLINK "http://udmniino.ru/index.php/1221-metodicheskie-rekomendatsii-2025-2026-uchebnyj-god" \o "http://udmniino.ru/index.php/1221-metodicheskie-rekomendatsii-2025-2026-uchebnyj-god" </w:instrText>
            </w:r>
            <w:r>
              <w:fldChar w:fldCharType="separate"/>
            </w:r>
            <w:r>
              <w:rPr>
                <w:rStyle w:val="913"/>
                <w:lang w:val="en-US"/>
              </w:rPr>
              <w:t xml:space="preserve">http</w:t>
            </w:r>
            <w:r>
              <w:rPr>
                <w:rStyle w:val="913"/>
              </w:rPr>
              <w:t xml:space="preserve">://</w:t>
            </w:r>
            <w:r>
              <w:rPr>
                <w:rStyle w:val="913"/>
                <w:lang w:val="en-US"/>
              </w:rPr>
              <w:t xml:space="preserve">udmniino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ru</w:t>
            </w:r>
            <w:r>
              <w:rPr>
                <w:rStyle w:val="913"/>
              </w:rPr>
              <w:t xml:space="preserve">/</w:t>
            </w:r>
            <w:r>
              <w:rPr>
                <w:rStyle w:val="913"/>
                <w:lang w:val="en-US"/>
              </w:rPr>
              <w:t xml:space="preserve">index</w:t>
            </w:r>
            <w:r>
              <w:rPr>
                <w:rStyle w:val="913"/>
              </w:rPr>
              <w:t xml:space="preserve">.</w:t>
            </w:r>
            <w:r>
              <w:rPr>
                <w:rStyle w:val="913"/>
                <w:lang w:val="en-US"/>
              </w:rPr>
              <w:t xml:space="preserve">php</w:t>
            </w:r>
            <w:r>
              <w:rPr>
                <w:rStyle w:val="913"/>
              </w:rPr>
              <w:t xml:space="preserve">/1221-</w:t>
            </w:r>
            <w:r>
              <w:rPr>
                <w:rStyle w:val="913"/>
                <w:lang w:val="en-US"/>
              </w:rPr>
              <w:t xml:space="preserve">metodicheskie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rekomendatsii</w:t>
            </w:r>
            <w:r>
              <w:rPr>
                <w:rStyle w:val="913"/>
              </w:rPr>
              <w:t xml:space="preserve">-2025-2026-</w:t>
            </w:r>
            <w:r>
              <w:rPr>
                <w:rStyle w:val="913"/>
                <w:lang w:val="en-US"/>
              </w:rPr>
              <w:t xml:space="preserve">uchebnyj</w:t>
            </w:r>
            <w:r>
              <w:rPr>
                <w:rStyle w:val="913"/>
              </w:rPr>
              <w:t xml:space="preserve">-</w:t>
            </w:r>
            <w:r>
              <w:rPr>
                <w:rStyle w:val="913"/>
                <w:lang w:val="en-US"/>
              </w:rPr>
              <w:t xml:space="preserve">god</w:t>
            </w:r>
            <w:r>
              <w:rPr>
                <w:rStyle w:val="913"/>
                <w:lang w:val="en-US"/>
              </w:rPr>
              <w:fldChar w:fldCharType="end"/>
            </w:r>
            <w:r>
              <w:rPr>
                <w:rStyle w:val="913"/>
              </w:rPr>
              <w:t xml:space="preserve"> </w:t>
            </w: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34" w:type="dxa"/>
            <w:gridSpan w:val="5"/>
            <w:noWrap w:val="false"/>
            <w:textDirection w:val="lrTb"/>
            <w:vAlign w:val="top"/>
          </w:tcPr>
          <w:p>
            <w:pPr>
              <w:pStyle w:val="912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Культурно-просветительские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Гастроли Удмуртского Государственного театра фольклорной песни и танца "Айкай" в рамках проекта "Гастроли национальных коллективов "Мы - Россия" при поддержке Министерства культуры Российской Федерации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tabs>
                <w:tab w:val="left" w:pos="0" w:leader="none"/>
              </w:tabs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Государственным театром фольклорной песни и танца «Айкай» проведено 7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показов концертной программы: «Мелодии родникового Края» в Челябинской области: г. Коркино – г. Чебаркуль – г. Озерск ,в  Свердловской области: г. Среднеуральск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– г. Ревда – г. Заречный – г. В. Тагил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2"/>
              <w:ind w:firstLine="72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Концертная программа театра создана на основе наиболее характерных песен, танцев и инструментальных наигрышей удмуртов и русских, проживающих в разных уголках Волго-Камья и Урала</w:t>
            </w:r>
            <w:r>
              <w:rPr>
                <w:sz w:val="24"/>
                <w:szCs w:val="24"/>
              </w:rPr>
              <w:t xml:space="preserve">. Каждый номер — это многообразная палитра, виртуозная игра на музыкальных инструментах, тембральное разнообразие вокального и хореографического мастерства в исполнении артистов универсалов, мастерски владеющих различными видами исполнительского искусства.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https://vk.com/wall-76645756_13327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https://vk.com/wall-76645756_13327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https://vk.com/wall-27844035_14119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https://vk.com/wall-27844035_14119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https://vk.com/wall-27844035_14173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https://vk.com/wall-27844035_14173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https://vk.com/wall-27844035_14268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https://vk.com/wall-27844035_14268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поддержке и развитию чтения, популяризации литературы на национальных языках. Организация тематических выставок, посвященных культуре коренных народов, живущих на территории Удмуртской Республики, в библиотеках Удмуртской Республики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</w:rPr>
              <w:t xml:space="preserve">КУК УР «Республиканская библиотека для детей и юношества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В рамках празднования Дня удмуртского языка состоялся цикл информационно-досуговых мероприятий «На языке родного края».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В программе цикла: обзор книжной выставки-просмотра «Жильырты, анай кыл!» («Звучи, родной язык!»), показ мультфильмов на удмуртском языке, проведение народных игр. Мероприятия цикла посетило 40 человек, учащихся школ г. Ижевска.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2025 года в библиотеке проведено 10 информационно-просветительских встреч в рамках семейного кружка по изучению удмуртского языка «Купанча», количество участников – 118 человек.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Проект «Дни литературы муниципальных образований в Удмуртской Республике» («Литературная столица») в 2025 году посвящен литературе Дебесского района. В марте в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Национальной библиотеке Удмуртской Республики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прошло торжественное открытие цикла мероприятий и объявлена респуб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ликанской акции – Единый день литературы Дебесского района. Во всех муниципальных библиотеках Удмуртии организованы книжные выставки, литературные встречи, громкие чтения, презентации и другие мероприятия, посвященные жизни и творчеству писателей – уроженц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 Дебесского района. В рамках акции Национальная библиотека Удмуртской Республики совместно с Дебёсской районной библиотекой им. С. П. Широбокова разместила на своем сайте краткие биографии профессиональных и самодеятельных писателей, журналистов, ученых-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филологов, краеведов – уроженцев района и тех, чья биография так или иначе связана с ним. В этот день в Дебёсской районной библиотеке прошла встреча с народным писателем Удмуртии Вячеславом Ар-Серги. В рамках заседании клуба «Край удмуртский» организовали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вечер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посвященный 100летию со дня рождения удмуртского композитора Николая Егоровича Шкляева.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Демонстрировалась книжная выставка «Байгурезь йылысен = С вершины Байгурезя: Дебесы литературные». 16 декабря состоялось торжественное закрытие Дней дебесской литературы.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Состоялась презентация антологий удмуртской литературы второй половины XX в. – поэзии «Зарни италмас» («Золотой Италмас) и прозы – «Шуныт тӧл» («Оттепель»), выпущенных издательством «Удмуртия» к 105летию Государственности Удмуртии.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Представлена монография к. филол. наук, старшего научного сотрудника отдела филологических исследований Удмуртского института истории, языка и литературы УдмФИЦ УрО РАН Т.Р. Душенковой «Коды удмуртской культуры»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 xml:space="preserve"> Дню удмуртского языка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 xml:space="preserve">провели цикл мероприятий: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интеллектуально-познавательная игра «Лингвокоды»; лекция заведующего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кафедрой общего и финно-угорского языкознания УдГУ О.Б. Стрелковой «Преподавание удмуртского языка: секреты эффективного погружения»; презентация книг молодых удмуртских авторов; встреча, посвященная обновленному орфографическому словарю удмуртского языка.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 заседании клуба «Край удмуртский» представили новое издание повести народного писателя Чувашии Юхмы Мишши (Ильина Михаила Ивановича) «Шурсямга», переведенной на удмуртский язык Адой Деевой.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  <w:t xml:space="preserve">Состоялась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творческая встреча с Г. А. Глуховой, удмуртским ученым, фольклористом и литературоведом.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«Религиозная карта Удмуртии»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БУК УР «Национальный музей Удмуртской Республики имени К. Герда»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«Религиозная карта Удмуртии» раскрывает многогранный духовный мир региона и историю взаимодействи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я различных конфессий. Экспозиция представляет религию как сформированный веками сложный и гармоничный узор. Основная задача проекта — воспитание культуры уважения к представителям разных вероисповеданий и сохранение духовного наследия народов республики.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Уникальные экспонаты выставки: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•</w:t>
              <w:tab/>
              <w:t xml:space="preserve">священные книги и древние тексты различных конфессий,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•</w:t>
              <w:tab/>
              <w:t xml:space="preserve">ритуальные предметы и произведения религиозного искусства,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•</w:t>
              <w:tab/>
              <w:t xml:space="preserve">облачения духовных лиц, демонстрирующие особенности церковной иерархии и традиций,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•</w:t>
              <w:tab/>
              <w:t xml:space="preserve">Макеты и фотографии культовых сооружений, позволяющие детально рассмотреть архитектуру храмов, мечетей и церквей Удмуртии.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БУК УР «АЭМЗ «Лудорвай»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ко Дню удмуртского языка в официальной группе ВК музея выложена серия видеоподкастов, посвященных удмуртскому языку.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</w:pPr>
            <w:r>
              <w:fldChar w:fldCharType="begin"/>
            </w:r>
            <w:r>
              <w:instrText xml:space="preserve"> HYPERLINK "https://vk.com/public65993647?w=wall-65993647_4021" \o "https://vk.com/public65993647?w=wall-65993647_4021" </w:instrText>
            </w:r>
            <w: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https://vk.com/public65993647?w=wall-65993647_4021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08"/>
              <w:numPr>
                <w:numId w:val="18"/>
                <w:ilvl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памятным датам писателей, поэтов, общественных деятелей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spacing w:after="0"/>
              <w:ind w:firstLine="284"/>
              <w:jc w:val="both"/>
              <w:rPr>
                <w:rFonts w:ascii="Times New Roman" w:hAnsi="Times New Roman" w:eastAsia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В соответствии с Законом УР от от 14.12.2020 г. №80-РЗ "О праздничных днях и памятных датах" день рождения Григория Егоровича Верещагина 22 сентября, утсановлена как памятная дата УР. 11.12.2025 г. состоялось открытие памятника Г. Верещагину в с. Ляльшур Ша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рканского района УР. Здесь в 1887-1895 гг. Верещагин Г. работал в нескольких школах. Сегодня улиц некоторых населенных пунктов названы именем Г. Верещагина, а также присуждается районная премия им. Григория Верещагина, отличившимся в области сохранения и ра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звития удмуртского языка. После открытия памятника состоялась конференция. Автор эскиза памятника - Анатолий Аникин, художник-скульптор, уроженец Шарканского района. Памятник открыт благодаря инициативному бюджетированию.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spacing w:after="0"/>
              <w:ind w:firstLine="284"/>
              <w:jc w:val="both"/>
            </w:pP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К 80-летию со дня рождения Михаила Гавриловича Атаманова, доктора филологических наук, лингвиста, Почетного гражданина Удмуртской Республики 18 сентября 2025 г. в Научной библиотеке УИИЯЛ УдмФИЦ УрО РАН была открыта выставка его трудов. Михаил Гаврилович яв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ляется автором более 300 научных, научно-популярных трудов: книг, статей, художественных произведений, рецензий на научные работы коллег. Они посвящены вопросам исторической ономастики, этнической истории удмуртского народа, диалектологии, фольклору, этногр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афии. Ученым накоплен огромный лингвистический материал, собранный в топонимических, этнографических экспедициях не только на территории Удмуртии и соседних республик, но и в Сибири, где также проживают удмурты. В конце 1989 г. Михаил Гаврилович начал служе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ние в Русской Православной Церкви, 21 января 1990 г. был возведен в сан диакона. В 1991 г. по благословению Святейшего Патриарха Московского и всея Руси Алексия II совместно с Институтом перевода Библии (Финляндия) приступил к переводу Библии и богослужебны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х текстов на удмуртский язык. В процессе работы, которая продолжалась 25 лет, отдельными книгами выходили разные части Святого писания, богослужебные издания (Молитвослов, Акафисты). В 2001 г. была выпущена «Нылпиослы Библия» («Детская Библия»). 21 ноября 2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013 г. состоялась презентация всей канонической Библии на удмуртском языке. Служение науке и Богу тесно и гармонично переплетаются в жизни М.Г. Атаманова. Будучи священнослужителем, в 1996 г. он защитил докторскую диссертацию по теме «Топонимические пласты 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Камско-Вятского междуречья в контексте формирования этнической территории удмуртов». Участвовал в работе четырех международных конгрессов финно-угроведов и историков (Турку, Сыктывкар, Тарту, Таллин), выступал с докладами на всероссийских, региональных и ре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спубликанских конференциях, симпозиумах, а также на Международных Рождественских чтениях, двух Миссионерских съездах и семинарах переводчиков Библии в Стокгольме, Москве, Тампере и Иерусалиме. С сентября 2000 г. занимал должность ведущего научного сотрудник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а Института истории и культуры народов Приуралья Удмуртского государственного университета, стал почетным профессором УдГУ. Долгое время работал референтом Ижевской и Удмуртской епархии. За многолетнюю научную и общественно-просветительскую деятельность, сл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ужение в церкви указом Президента Российской Федерации В.В. Путина от 11 августа 2000 г. М.Г. Атаманов награжден медалью ордена «За заслуги перед Отечеством II степени».</w:t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 w:eastAsia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КУК УР «Республиканская библиотека для детей и юношества»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930"/>
                <w:rFonts w:ascii="Times New Roman" w:hAnsi="Times New Roman" w:eastAsia="Times New Roman"/>
                <w:sz w:val="24"/>
                <w:szCs w:val="24"/>
              </w:rPr>
              <w:t xml:space="preserve">В 2025 году в библиотеке был оформлен цикл книжных выставок «Таланты родного края», посвященных юбилейным датам писателей, художников и известных людей Удмуртии. Среди них: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«Художник эпохи» к 100-летию со дня рождения А.П. Холмогорова; «Вселенная удмуртской сказочницы» к 65-летию со дня рождения Л.Я. Малых; «Великий мастер отважного Щелкунчика» к 185-летию П.И. Чайковского; «Мир женской души» 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75-летию Г.В. Романовой; «Ученый, писатель, миссионер» к 80-летию М.Г. Атаманова; «Оружейных дел мастер» к 255-летию А.Ф. Дерябина; «Мынам сюресэ – сюлэме» («Дорога в сердце») к 60-летию Л.Г. Бадретдиновой. С книжными выставками ознакомились 350 человек.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24 декабря 2025 года в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Республиканской библиотеке для детей и юношества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литературной гостиной состоялась творческая встреча студентов Удмуртского государственного университета и Ижевского государственного медицин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ского университета с удмуртской поэтессой, заслуженным журналистом Удмуртии Люзой Бадретдиновой. В ходе встречи состоялось обсуждение творчества поэтессы, показ видеоматериалов, исполнение музыкальных произведений на стихи талантливой поэтессы. Творческую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встречу посетило 21 человек.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 февраля 2025 года Республиканской библиотекой для детей и юношества проведена республиканская просветительская акция «Республиканский краеведческий диктант», посвященная 100-летию со дня рождения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народного художника, участника Великой Отечественной войны </w:t>
            </w:r>
            <w:r>
              <w:rPr>
                <w:rStyle w:val="931"/>
                <w:rFonts w:ascii="Times New Roman" w:hAnsi="Times New Roman" w:eastAsia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Алексея Павловича Холмогорова. К проведению акции подключилось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132 библиотеки из 27 муниципальных образований республики, которые стали площадк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ами проведения диктанта. В библиотеках и учебных заведениях республики было открыто 141 площадка, участниками краеведческого диктанта стали 2267 человек, детей, юношества и взрослого населения республики. Каждый участник получил Диплом в электронном виде.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В АУК УР «Национальная библиотека Удмуртской Республики»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к 120-летию удмуртск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ого писателя-фронтовика Михаила Петрова демонстрировалась выставка рукописей и фотографий из личного архива автора «Улон понна = За жизнь». Часть экспонатов выставки была предоставлена наследниками писателя, проживающими в городах Ижевск и Санкт-Петербург.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Провели презентацию книги С. Косаревой и Е. Самсонова «Ӝуа ӝыт пал инльӧль вирен» («Кровавый горит рассвет») к 100летию со дня рождения удмуртского писателяфронтовика Евгения Васильевича Самсонова и 80летию Великой Победы.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Провели вечер воспоминаний, посвящённый 90-летию со дня рождения Милитины Васильевны Гавриловой-Решитько – писателя, журналиста, поэта, заслуженного работника культуры УР, заслуженного журналиста России, лауреата Национальной премии имени Ашальчи Оки.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БУК УР «Национальный музей Удмуртской Республики имени К. Герда» организованы: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14 января 2025 года в Ижевске прошла памятная акция, приуроченная к 127-летию со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дня рождения Кузебая Герда — выдающегося удмуртского поэта, ученого и общественного деятеля. Торжественное мероприятие традиционно состоялось у памятника поэта. В акции приняли участие представители органов власти, научного сообщества и творческой интелли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генции. В музее для посетителей были организованы тематические мероприятия, раскрывающие вклад К. Герда в становление государственности Удмуртии и развитие национальной культуры. Особую значимость мероприятиям придало преддверие юбилея Национального музея;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литературно-музыкальный вечер, посвященный 125-летию удмуртской поэтессы Ашальчи Оки (6 апреля);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круглый стол «Проблемы изучения творческого наследия удмуртского прозаика Геннадия Дмитриевича Красильникова» (29 июня);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 открытие выставки «Пусть никогда не гаснет памяти свеча…», посвященная З.А. Богомоловой (6 февраля);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с театрализованной экскурсией «Листая страницы «Капитанской дочки».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  <w:t xml:space="preserve">АУК УР «Республиканский дом народного творчества»: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Всероссийский конкурс классического танца «Под звуки Чайковского», посвященный 185-летию П.И. Чайковского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Художественный квартирник, посвященный 185-летию со дня рождения композитора П.И. Чайковского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Республиканская выставка памяти российского историка, археолога М. Г. Ивановой «Вдохновленные истоками»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Республиканская выставка художников-любителей, посвящённая 100-летию со дня рождения А.П. Холмогорова «Родной земли очарованье»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https://vk.com/public65993647?w=wall-65993647_3791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hyperlink r:id="rId14" w:tooltip="https://vk.com/udmurtkenesh?w=wall-118970249_14727" w:history="1">
              <w:r>
                <w:rPr>
                  <w:rStyle w:val="913"/>
                  <w:rFonts w:ascii="Times New Roman" w:hAnsi="Times New Roman" w:eastAsia="Times New Roman"/>
                  <w:bCs/>
                  <w:sz w:val="24"/>
                  <w:szCs w:val="24"/>
                </w:rPr>
                <w:t xml:space="preserve">https://vk.com/udmurtkenesh?w=wall-118970249_14727</w:t>
              </w:r>
              <w:r>
                <w:rPr>
                  <w:rStyle w:val="913"/>
                  <w:rFonts w:ascii="Times New Roman" w:hAnsi="Times New Roman" w:eastAsia="Times New Roman"/>
                  <w:bCs/>
                  <w:sz w:val="24"/>
                  <w:szCs w:val="24"/>
                </w:rPr>
              </w:r>
            </w:hyperlink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"https://vk.com/public65993647?w=wall-65993647_4041" \o "https://vk.com/public65993647?w=wall-65993647_4041" </w:instrText>
            </w:r>
            <w: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https://vk.com/public65993647?w=wall-65993647_4041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fldChar w:fldCharType="begin"/>
            </w:r>
            <w:r>
              <w:instrText xml:space="preserve"> HYPERLINK "https://udmrbd</w:instrText>
            </w:r>
            <w:r>
              <w:instrText xml:space="preserve">u.ru/librarians/events/1 zavershena-respublikanskaya-prosvetitelskaya-aktsiya-respublikanskiy-kraevedcheskiy-diktant/" \o "https://udmrbdu.ru/librarians/events/1 zavershena-respublikanskaya-prosvetitelskaya-aktsiya-respublikanskiy-kraevedcheskiy-diktant/" </w:instrText>
            </w:r>
            <w: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https://udmrbdu.ru/librarians/events/1%20zavershena-respublikanskaya-prosvetitelskaya-aktsiya-respublikanskiy-kraevedcheskiy-diktant/</w:t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/>
              <w:ind w:firstLine="284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</w:r>
            <w:hyperlink r:id="rId15" w:tooltip="https://udman.ru/ru/press-center/news/novosti/v-nauchnoy-biblioteke-uiiyal-udmfits-uro-ran-otkrylas-vystavka-k-80-letiyu-so-dnya-rozhdeniya-mikhai/" w:history="1">
              <w:r>
                <w:rPr>
                  <w:rStyle w:val="913"/>
                  <w:rFonts w:ascii="Times New Roman" w:hAnsi="Times New Roman" w:eastAsia="Times New Roman"/>
                  <w:i w:val="0"/>
                  <w:iCs w:val="0"/>
                  <w:sz w:val="24"/>
                  <w:szCs w:val="24"/>
                  <w:highlight w:val="none"/>
                </w:rPr>
                <w:t xml:space="preserve">https://udman.ru/ru/press-center/news/novosti/v-nauchnoy-biblioteke-uiiyal-udmfits-uro-ran-otkrylas-vystavka-k-80-letiyu-so-dnya-rozhdeniya-mikhai/</w:t>
              </w:r>
            </w:hyperlink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r>
          </w:p>
          <w:p>
            <w:pPr>
              <w:spacing w:after="0" w:line="240" w:lineRule="auto"/>
            </w:pP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  <w:highlight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  <w:highlight w:val="none"/>
              </w:rPr>
            </w:r>
          </w:p>
        </w:tc>
      </w:tr>
      <w:tr>
        <w:trPr>
          <w:trHeight w:val="88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профильных этнокультурных лагерных смен для детей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молодежи («Шундыкар», «Тулкым»)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ind w:firstLine="7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22 по 31 августа 2025 г. в ДОЛ «Оранжевое настроение»</w:t>
            </w:r>
            <w:r>
              <w:rPr>
                <w:bCs/>
                <w:sz w:val="24"/>
                <w:szCs w:val="24"/>
              </w:rPr>
              <w:t xml:space="preserve"> была организована </w:t>
            </w:r>
            <w:r>
              <w:rPr>
                <w:b/>
                <w:bCs/>
                <w:sz w:val="24"/>
                <w:szCs w:val="24"/>
              </w:rPr>
              <w:t xml:space="preserve">межрегиональная </w:t>
            </w:r>
            <w:r>
              <w:rPr>
                <w:b/>
                <w:bCs/>
                <w:sz w:val="24"/>
                <w:szCs w:val="24"/>
              </w:rPr>
              <w:t xml:space="preserve">лагерная смена для </w:t>
            </w:r>
            <w:r>
              <w:rPr>
                <w:b/>
                <w:bCs/>
                <w:sz w:val="24"/>
                <w:szCs w:val="24"/>
              </w:rPr>
              <w:t xml:space="preserve">творческих</w:t>
            </w:r>
            <w:r>
              <w:rPr>
                <w:b/>
                <w:bCs/>
                <w:sz w:val="24"/>
                <w:szCs w:val="24"/>
              </w:rPr>
              <w:t xml:space="preserve"> детей удмуртов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«Шундыкар»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</w:rPr>
              <w:t xml:space="preserve"> Помимо отдыха и развлекательной программы, лагерная включает и обучение. В 2025 г. обучение велось по 11 направлениям: эстрада, литература, фольклор, программирование, фото- и видеосъемка, театр, дизайн одежды, блогинг, художество, </w:t>
            </w:r>
            <w:r>
              <w:rPr>
                <w:bCs/>
                <w:sz w:val="24"/>
                <w:szCs w:val="24"/>
              </w:rPr>
              <w:t xml:space="preserve">мастерская по дереву.</w:t>
            </w:r>
            <w:r>
              <w:rPr>
                <w:bCs/>
                <w:sz w:val="24"/>
                <w:szCs w:val="24"/>
              </w:rPr>
              <w:t xml:space="preserve"> В лагере отдыхали не только дети из Удмуртской Республики, но и дети с регионов России с компактным проживанием удмуртов: Республики Башкортостан, Республики Татарстан, П</w:t>
            </w:r>
            <w:r>
              <w:rPr>
                <w:bCs/>
                <w:sz w:val="24"/>
                <w:szCs w:val="24"/>
              </w:rPr>
              <w:t xml:space="preserve">ермского края. Всего 100 детей-участников. </w:t>
            </w:r>
            <w:r>
              <w:rPr>
                <w:bCs/>
                <w:sz w:val="24"/>
                <w:szCs w:val="24"/>
              </w:rPr>
              <w:t xml:space="preserve">Проект реализовался УМОО «Шунды» УР при финансовой поддержке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Министерства по молодёжной политике УР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12"/>
              <w:ind w:firstLine="72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Республиканская профильная смена «Тулкым»</w:t>
            </w:r>
            <w:r>
              <w:rPr>
                <w:sz w:val="24"/>
                <w:szCs w:val="24"/>
              </w:rPr>
              <w:t xml:space="preserve"> была организована в августе 2025 г. </w:t>
            </w:r>
            <w:r>
              <w:t xml:space="preserve">Ежегодно для развития творческих способностей и самореализации детей-удмуртов из многодетных семей сельской местности, оказавшихся в трудной жизненной ситуации, смену организует Удмуртская молодёжная организация</w:t>
            </w:r>
            <w:r>
              <w:t xml:space="preserve"> «Шунды»</w:t>
            </w:r>
            <w:r>
              <w:t xml:space="preserve">.</w:t>
            </w:r>
            <w:r>
              <w:t xml:space="preserve"> </w:t>
            </w:r>
            <w:r>
              <w:t xml:space="preserve">«Тулкым» – языковая лагерная смена, погружающая детей в культуру и традиции своего народа. В процессе реализации проекта дети получают возможность творческого самовыражения в различных формах культуры и искусства.</w:t>
            </w:r>
            <w:r>
              <w:t xml:space="preserve"> </w:t>
            </w:r>
            <w:r>
              <w:t xml:space="preserve">В этом году образовательная программа включа</w:t>
            </w:r>
            <w:r>
              <w:t xml:space="preserve">ла</w:t>
            </w:r>
            <w:r>
              <w:t xml:space="preserve"> в себя 3 направления: «Фольклор», «Эстрада», «Вожатское дело».</w:t>
            </w:r>
            <w:r>
              <w:t xml:space="preserve"> </w:t>
            </w:r>
            <w:r>
              <w:t xml:space="preserve">География участников охватывает практически всю республику. Как и </w:t>
            </w:r>
            <w:r>
              <w:t xml:space="preserve">в прошлом году, «Тулкым» посетили</w:t>
            </w:r>
            <w:r>
              <w:t xml:space="preserve"> 40 детей</w:t>
            </w:r>
            <w:r>
              <w:t xml:space="preserve">. </w:t>
            </w:r>
            <w:r>
              <w:rPr>
                <w:bCs/>
                <w:sz w:val="24"/>
                <w:szCs w:val="24"/>
              </w:rPr>
              <w:t xml:space="preserve">Проект реализовался УМОО «Шунды» УР при финансовой поддержке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Министерства по молодёжной политике УР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</w:t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"https://vk.com/shundykar2025"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913"/>
                <w:rFonts w:ascii="Times New Roman" w:hAnsi="Times New Roman"/>
                <w:sz w:val="24"/>
                <w:szCs w:val="24"/>
              </w:rPr>
              <w:t xml:space="preserve">https://vk.com/shundykar2025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https://vk.com/tulkym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913"/>
                <w:rFonts w:ascii="Times New Roman" w:hAnsi="Times New Roman"/>
                <w:sz w:val="24"/>
                <w:szCs w:val="24"/>
              </w:rPr>
              <w:t xml:space="preserve">https://vk.com/tulkym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8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36.1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33" w:type="dxa"/>
            <w:vMerge w:val="restart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Республиканские национальные праздники («Масленица», «Гербер», «Сабантуй», «Семык», «Корбан», «Выль»)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ind w:firstLine="72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республиканских национальных праздниках, реализованных в 202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году при поддержке Миннаца УР 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направленных на гармонизацию межнациональных отношений и поддержку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языкового многообразия, приняло участие порядка 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тыс. чел.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912"/>
              <w:ind w:firstLine="7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2 марта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Республиканские масленичные гуляния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прошли в туристическом комплексе «Тылыс» Юкаменского района. Основной темой праздника в этом году стала русская народная сказка. На проводы зимы приехали делегации из 19 муниципальных образований республики. Охват участников – более 5 тыс.человек.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ind w:firstLine="67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7 июня</w:t>
            </w:r>
            <w:r>
              <w:rPr>
                <w:color w:val="000000"/>
                <w:shd w:val="clear" w:color="auto" w:fill="ffffff"/>
              </w:rPr>
              <w:t xml:space="preserve"> в деревне Марийский Сарамак Кизнерского района прошел первый летний национальный праздник – </w:t>
            </w:r>
            <w:r>
              <w:rPr>
                <w:b/>
                <w:color w:val="000000"/>
                <w:shd w:val="clear" w:color="auto" w:fill="ffffff"/>
              </w:rPr>
              <w:t xml:space="preserve">марийский Cемык</w:t>
            </w:r>
            <w:r>
              <w:rPr>
                <w:color w:val="000000"/>
                <w:shd w:val="clear" w:color="auto" w:fill="ffffff"/>
              </w:rPr>
              <w:t xml:space="preserve">. Жители и гости Удмуртии отметили егo в 29-й раз. Он был приурочен к Году защитника Отечества. </w:t>
            </w:r>
            <w:r>
              <w:rPr>
                <w:color w:val="000000"/>
              </w:rPr>
              <w:t xml:space="preserve">Главным элементом праздника стал «Золотой цветок дружбы», который имеет символическое значение в традиционн</w:t>
            </w:r>
            <w:r>
              <w:rPr>
                <w:color w:val="000000"/>
              </w:rPr>
              <w:t xml:space="preserve">ой культуре марийцев Кизнерского района. Он являетя символом солнца, мира и радости, а также ассоциируется с богатством, плодородием и процветанием. Кроме того, он связан с духовной чистотой обычаев народа и традиций, передающихся из поколения в поколение.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90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В каждой акт</w:t>
            </w:r>
            <w:r>
              <w:rPr>
                <w:color w:val="000000"/>
              </w:rPr>
              <w:t xml:space="preserve">ивности праздника отразилась патриотическая тема, что особенно важно и актуально в объявленный Президентом России Владимиром Путиным Год защитника Отечества. К марийцам Удмуртии прибыли делегации из Татарстана, Башкортостана, Марий Эл и Кировской области. </w:t>
            </w:r>
            <w:r>
              <w:rPr>
                <w:color w:val="000000"/>
                <w:shd w:val="clear" w:color="auto" w:fill="ffffff"/>
              </w:rPr>
              <w:t xml:space="preserve">Более 2 тысяч человек стали гостями марийского праздника</w:t>
            </w:r>
            <w:r>
              <w:rPr>
                <w:color w:val="000000"/>
                <w:shd w:val="clear" w:color="auto" w:fill="ffffff"/>
              </w:rPr>
              <w:t xml:space="preserve">.</w:t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pStyle w:val="909"/>
              <w:shd w:val="clear" w:color="auto" w:fill="ffffff"/>
              <w:spacing w:before="0" w:beforeAutospacing="0" w:after="0" w:afterAutospacing="0"/>
              <w:ind w:firstLine="528"/>
              <w:jc w:val="both"/>
              <w:rPr>
                <w:color w:val="000000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14 июня</w:t>
            </w:r>
            <w:r>
              <w:rPr>
                <w:color w:val="000000"/>
                <w:shd w:val="clear" w:color="auto" w:fill="ffffff"/>
              </w:rPr>
              <w:t xml:space="preserve"> в селе Юнда Балезинского района бесермяне отметили </w:t>
            </w:r>
            <w:r>
              <w:rPr>
                <w:b/>
                <w:color w:val="000000"/>
                <w:shd w:val="clear" w:color="auto" w:fill="ffffff"/>
              </w:rPr>
              <w:t xml:space="preserve">национальный праздник «Көрбан».</w:t>
            </w:r>
            <w:r>
              <w:rPr>
                <w:color w:val="000000"/>
                <w:shd w:val="clear" w:color="auto" w:fill="ffffff"/>
              </w:rPr>
              <w:t xml:space="preserve"> Участниками гуляний стали делегации и творческие коллективы районов Удмуртии с компактным проживанием бесермян, а также члены бесермянских общественных объединений, жители республики. </w:t>
            </w:r>
            <w:r>
              <w:rPr>
                <w:color w:val="000000"/>
              </w:rPr>
              <w:t xml:space="preserve">В основе концепции Республиканского бесермянского</w:t>
            </w:r>
            <w:r>
              <w:rPr>
                <w:color w:val="000000"/>
              </w:rPr>
              <w:t xml:space="preserve"> национального праздника в 2025</w:t>
            </w:r>
            <w:r>
              <w:rPr>
                <w:color w:val="000000"/>
              </w:rPr>
              <w:t xml:space="preserve"> году – сундук – хранитель семейных реликвий национальных традиций и обычаев. Активности были посвящены главной теме торжества. Прошла выст</w:t>
            </w:r>
            <w:r>
              <w:rPr>
                <w:color w:val="000000"/>
              </w:rPr>
              <w:t xml:space="preserve">авка сундуков бесермянского народа. Были организованы тематические площадки, мастер-классы по росписи сувенирных сундучков, по изготовлению куклы «Бесермянка», по вязанию браслета-оберега из красной нити, а также показы коллекций «Из бабушкиного сундучка».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Более 1,5 тысяч чело</w:t>
            </w:r>
            <w:r>
              <w:rPr>
                <w:color w:val="000000"/>
              </w:rPr>
              <w:t xml:space="preserve">век стали гостями бесермянского</w:t>
            </w:r>
            <w:r>
              <w:rPr>
                <w:color w:val="000000"/>
              </w:rPr>
              <w:t xml:space="preserve"> праздника. Каждый из них познакомился с богатым культурным наследием бесермян. Все смогли угоститься настоящей обрядовой кашей и увидеть ритуал освящения блюда.</w:t>
            </w:r>
            <w:r>
              <w:rPr>
                <w:color w:val="000000"/>
              </w:rPr>
            </w:r>
          </w:p>
          <w:p>
            <w:pPr>
              <w:pStyle w:val="909"/>
              <w:shd w:val="clear" w:color="auto" w:fill="ffffff"/>
              <w:spacing w:before="0" w:beforeAutospacing="0" w:after="0" w:afterAutospacing="0"/>
              <w:ind w:firstLine="528"/>
              <w:jc w:val="both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</w:rPr>
              <w:t xml:space="preserve">21 июня</w:t>
            </w:r>
            <w:r>
              <w:rPr>
                <w:color w:val="000000"/>
              </w:rPr>
              <w:t xml:space="preserve"> в окрестностях села Кекоран Якшур-Бодьинского района состоялся </w:t>
            </w:r>
            <w:r>
              <w:rPr>
                <w:b/>
                <w:color w:val="000000"/>
              </w:rPr>
              <w:t xml:space="preserve">межрегиональный удмуртский национальный праздник «Гербер»</w:t>
            </w:r>
            <w:r>
              <w:rPr>
                <w:color w:val="000000"/>
              </w:rPr>
              <w:t xml:space="preserve">. Он входит в обрядовый календарь региона и символизирует око</w:t>
            </w:r>
            <w:r>
              <w:rPr>
                <w:color w:val="000000"/>
              </w:rPr>
              <w:t xml:space="preserve">нчание весенних полевых работ. Кроме того, он является олицетворением культуры и традиций коренного народа республики, укрепляет межрегиональные и межнациональные связи, сохраняет дух единства и дружбы, что способствует достижению целей нацпроекта «Семья»,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который реализуется по решению Президента страны Владимира Путина. </w:t>
            </w:r>
            <w:r>
              <w:rPr>
                <w:color w:val="000000"/>
                <w:shd w:val="clear" w:color="auto" w:fill="ffffff"/>
              </w:rPr>
              <w:t xml:space="preserve">Гостями праздника стали более 15 тысяч человек со всей Удмуртии и Татарстана, Башкортостана, Пермского края, Марий Эл, Кировской области, Москвы и Санкт-Петербурга. Главной темой праздника стали удмуртский орнамент и узоры. В Якшур-Бодьинском район</w:t>
            </w:r>
            <w:r>
              <w:rPr>
                <w:color w:val="000000"/>
                <w:shd w:val="clear" w:color="auto" w:fill="ffffff"/>
              </w:rPr>
              <w:t xml:space="preserve">е изделия, изготовленные уникальной техникой вышивки«вприкреп», получили название «бодьинский позумент» и позиционируются сегодня как этнокультурный бренд. К Герберу состоялась акция «Куэм выжлёгет», где использовались разные материалы, техника, орнаменты.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pStyle w:val="909"/>
              <w:shd w:val="clear" w:color="auto" w:fill="ffffff"/>
              <w:spacing w:before="0" w:beforeAutospacing="0" w:after="0" w:afterAutospacing="0"/>
              <w:ind w:firstLine="52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программе праздника были осве</w:t>
            </w:r>
            <w:r>
              <w:rPr>
                <w:color w:val="000000"/>
              </w:rPr>
              <w:t xml:space="preserve">щение обрядовой каши «Вӧсян», творческие номера делегаций районов «Куно азбар». Главным спортивным и зрелищным событием стал Всеудмуртский футбольный матч «Боны» vs. «Бены». Названия команд связаны с диалектами удмуртского языка на севере и юге республики.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09"/>
              <w:shd w:val="clear" w:color="auto" w:fill="ffffff"/>
              <w:spacing w:before="0" w:beforeAutospacing="0" w:after="0" w:afterAutospacing="0"/>
              <w:ind w:firstLine="52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поляне Гербера работали игровые площадки, мастер-классы,выставки, зоны угощений. Желающие понаблюдали за участниками интерактивного квеста «Пужыё сюрес». Также прошла интеллектуальная шоу-викторина «</w:t>
            </w:r>
            <w:r>
              <w:rPr>
                <w:color w:val="000000"/>
              </w:rPr>
              <w:t xml:space="preserve">Кечат-Вамат», а в кинотеатре «Кино учкон» в прямом эфире гости праздника передавали привет друзьям и родственникам. Радовали гостей своими выступлениями творческие коллективы муниципалитетов, а также Государственный театр фольклорной песни и танца «Айкай».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09"/>
              <w:shd w:val="clear" w:color="auto" w:fill="ffffff"/>
              <w:spacing w:before="0" w:beforeAutospacing="0" w:after="0" w:afterAutospacing="0"/>
              <w:ind w:firstLine="528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Народный праздник окончания весенних полевых работ у татар и башкир – </w:t>
            </w:r>
            <w:r>
              <w:rPr>
                <w:b/>
                <w:color w:val="000000"/>
                <w:shd w:val="clear" w:color="auto" w:fill="ffffff"/>
              </w:rPr>
              <w:t xml:space="preserve">Сабантуй </w:t>
            </w:r>
            <w:r>
              <w:rPr>
                <w:b/>
                <w:color w:val="000000"/>
                <w:shd w:val="clear" w:color="auto" w:fill="ffffff"/>
              </w:rPr>
              <w:t xml:space="preserve">– состоялся 28 июня</w:t>
            </w:r>
            <w:r>
              <w:rPr>
                <w:color w:val="000000"/>
                <w:shd w:val="clear" w:color="auto" w:fill="ffffff"/>
              </w:rPr>
              <w:t xml:space="preserve"> в Сарапуле. Гостями народных гуляний стали более 7 тысяч человек. В этом году торжество было посвящено Году защитника Отечества.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 xml:space="preserve">Старт Сабантую 2025 дали конные скачки. Это неотъемлемый элемент праздника. Всадники состязались в умении держаться в седле и прошли дистанцию с неровностями.</w:t>
            </w:r>
            <w:r>
              <w:rPr>
                <w:color w:val="000000"/>
              </w:rPr>
            </w:r>
          </w:p>
          <w:p>
            <w:pPr>
              <w:pStyle w:val="909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 торжественном шествии во вр</w:t>
            </w:r>
            <w:r>
              <w:rPr>
                <w:color w:val="000000"/>
              </w:rPr>
              <w:t xml:space="preserve">емя открытия праздника гости из разных городов и районов Удмуртии, Татарстана и Башкортостана продемонстрировали свои национальные костюмы. Украсили официальную часть художественные номера творческих коллективов Удмуртии, Республик Татарстан и Башкортостан</w:t>
            </w:r>
            <w:r>
              <w:rPr>
                <w:color w:val="000000"/>
              </w:rPr>
              <w:t xml:space="preserve">.</w:t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https://minnac.ru/bolee-5-tysyach-gostej-posetili-respublikanskuyu-masleniczu-v-yukamenskom-rajone/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https://minnac.ru/bolee-5-tysyach-gostej-posetili-respublikanskuyu-masleniczu-v-yukamenskom-rajone/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https://minnac.ru/v-udmurtii-otmetili-marijskij-prazdnik-semyk-3/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https://minnac.ru/v-udmurtii-otmetili-marijskij-prazdnik-semyk-3/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https://minnac.ru/besermyane-udmurtii-otmetili-naczionalnyj-prazdnik-kөrban/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https://minnac.ru/besermyane-udmurtii-otmetili-naczionalnyj-prazdnik-kөrban/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https://minnac.ru/v-udmurtii-otmetili-naczionalnyj-prazdnik-gerber-3/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https://minnac.ru/v-udmurtii-otmetili-naczionalnyj-prazdnik-gerber-3/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>
              <w:rPr>
                <w:sz w:val="24"/>
                <w:szCs w:val="24"/>
              </w:rPr>
              <w:instrText xml:space="preserve">https://minnac.ru/cheredu-iyunskih-naczionalnyh-prazdnikov-zavershil-sabantuj-v-sarapule/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13"/>
                <w:sz w:val="24"/>
                <w:szCs w:val="24"/>
              </w:rPr>
              <w:t xml:space="preserve">https://minnac.ru/cheredu-iyunskih-naczionalnyh-prazdnikov-zavershil-sabantuj-v-sarapule/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8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33" w:type="dxa"/>
            <w:vMerge w:val="continue"/>
            <w:noWrap w:val="false"/>
            <w:textDirection w:val="lrTb"/>
            <w:vAlign w:val="top"/>
          </w:tcPr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jc w:val="both"/>
              <w:rPr>
                <w:rFonts w:ascii="Times New Roman" w:hAnsi="Times New Roman" w:eastAsia="PT Astra Serif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  <w:t xml:space="preserve">Передвижной Туристско-информационный центр Удмуртской Республики </w:t>
            </w: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  <w:t xml:space="preserve">стал участником Республиканского Гербера, который состоялся в окрестностях села Кекоран Якшур-Бодьинского района. Благодаря этой р</w:t>
            </w: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  <w:t xml:space="preserve">аботе более тысячи жителей и гостей Удмуртии получили информацию о туристических маршрутах Удмуртии и ключевых достопримечательностях, которые можно посетить в организованных тургруппах или самостоятельно. В Туристско-информационном центре были представлен</w:t>
            </w: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  <w:t xml:space="preserve">ы бесплатные туристические карты Удмуртии, туристические сувениры (одежда, украшения, интерьерные объекты, открытки и магниты). Сотрудники ТИЦ рассказали о главных туристических событиях этого лета, наиболее востребованных маршрутах, пригласили гостей Герб</w:t>
            </w: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  <w:t xml:space="preserve">ера на события, посвященные 185-летию со дня рождения П.И. Чайковского – на июльские рейсы ретропоезда «Чайковский экспресс» (0+); на 68-й фестиваль искусств «На родине П.И. Чайковского» (6+), который прошёл во всех городах Удмуртии 3-6 июля; на праздник и</w:t>
            </w: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  <w:t xml:space="preserve">менин Петра Чайковского «Мелодии лета. Именинный бал» (0+) 12 июля в музее-усадьбе П.И. Чайковского в Воткинске и на бесплатные показы опер Чайковского «Мандрагора» (0+) и «Пиковая дама» (0+), которые состоялись на Центральной площади Ижевска 27 и 28 июня.</w:t>
            </w: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PT Astra Serif"/>
                <w:spacing w:val="-5"/>
                <w:sz w:val="24"/>
                <w:szCs w:val="24"/>
              </w:rPr>
              <w:t xml:space="preserve">Следующим фестивалем, куда отправился передвижной Туристско-информационный центр, стал «Быг-быг» - одиннадцатый международный фестиваль национальной кухни, который состоялся в деревне Старые Быги Шарканского района 28-29 июня. </w:t>
            </w:r>
            <w:r>
              <w:rPr>
                <w:rFonts w:ascii="Times New Roman" w:hAnsi="Times New Roman" w:eastAsia="PT Astra Serif"/>
                <w:spacing w:val="-5"/>
                <w:sz w:val="24"/>
                <w:szCs w:val="24"/>
                <w:highlight w:val="white"/>
              </w:rPr>
              <w:t xml:space="preserve">Второй год подряд Туристско-информационный центр Удмуртии принял участие в фестивале: здесь гости знакомились с маршрутами и экскурсиями по республике, покупали туристические сувениры</w:t>
            </w:r>
            <w:r>
              <w:rPr>
                <w:rFonts w:ascii="Times New Roman" w:hAnsi="Times New Roman" w:eastAsia="PT Astra Serif"/>
                <w:color w:val="222222"/>
                <w:spacing w:val="-5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https://mintur.udmurt.ru/press_center/news/turistsko-informatsionnyy-tsentr-udmurtii-prinyal-uchastie-v-respublikanskom-gerbere/?sphrase_id=89584</w:instrText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913"/>
                <w:rFonts w:ascii="Times New Roman" w:hAnsi="Times New Roman"/>
                <w:sz w:val="24"/>
                <w:szCs w:val="24"/>
              </w:rPr>
              <w:t xml:space="preserve">https://mintur.udmurt.ru/press_center/news/turistsko-informatsionnyy-tsentr-udmurtii-prinyal-uchastie-v-respublikanskom-gerbere/?sphrase_id=89584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"https://mintur.udmurt.ru</w:instrText>
            </w:r>
            <w:r>
              <w:rPr>
                <w:rFonts w:ascii="Times New Roman" w:hAnsi="Times New Roman"/>
              </w:rPr>
              <w:instrText xml:space="preserve">/press_center/news/gostyami-gastrofestivalya-byg-byg-v-udmurtii-stali-bolee-8-tysyach-chelovek/?sphrase_id=89585" \o "https://mintur.udmurt.ru/press_center/news/gostyami-gastrofestivalya-byg-byg-v-udmurtii-stali-bolee-8-tysyach-chelovek/?sphrase_id=89585"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  <w:sz w:val="24"/>
                <w:szCs w:val="24"/>
              </w:rPr>
              <w:t xml:space="preserve">https://mintur.udmurt.ru/press_center/news/gostyami-gastrofestivalya-byg-byg-v-udmurtii-stali-bolee-8-tysyach-chelovek/?sphrase_id=89585</w:t>
            </w:r>
            <w:r>
              <w:rPr>
                <w:rStyle w:val="913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36.2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Сабантуй в г. Ижевске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Федерального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абанту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2028 году запланировано на террит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ории Удмуртской Республики (распоряжение Главы Удмуртской Республики от 26.03.2025 г. № 82-РГ «О проведении Федерального Сабантуя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2028 году в городе Ижевске»).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создан оргкомитет по организации и проведению мероприятия, который утвержден распоряжением Правительства УР от 2 февраля 2026 года № 56-р «О создании организационного комитета по подготовке и проведению Федерального Сабантуя в 208 году в городе Ижевске».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ind w:left="144" w:right="13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88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36.8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Интерактивное мероприятие «Фольклорная карусель» </w:t>
            </w:r>
            <w:r>
              <w:rPr>
                <w:rFonts w:ascii="Times New Roman" w:hAnsi="Times New Roman"/>
                <w:sz w:val="24"/>
              </w:rPr>
              <w:t xml:space="preserve">переименовано в</w:t>
            </w:r>
            <w:r>
              <w:rPr>
                <w:rFonts w:ascii="Times New Roman" w:hAnsi="Times New Roman"/>
                <w:sz w:val="24"/>
              </w:rPr>
              <w:t xml:space="preserve"> «Неделя Родного языка»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24 по 27 февраля 2025 года в ГИПУ имени В. Г. Короленко прошла Неделя родного языка, приуроченная к Международному дню родного языка. Общее количество участников составило 187 человек (студенты, преподаватели, школьники г. Глазова).</w:t>
            </w:r>
            <w:r>
              <w:rPr>
                <w:sz w:val="24"/>
              </w:rPr>
            </w:r>
          </w:p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24 февраля состоялось торжественное открытие Недели, в рамках которого прошла дискуссия «Я — билингв», посвященная особенностям двуязычия и сохранению родных языков в поликультурной среде. Участники обсудили роль языковой идентичности и обме</w:t>
            </w:r>
            <w:r>
              <w:rPr>
                <w:sz w:val="24"/>
              </w:rPr>
              <w:t xml:space="preserve">нялись личным опытом. Также в этот день был организован мастер-класс «Моя подружка — народная игрушка», где гости познакомились с традиционными техниками изготовления кукол и их этнокультурным значением. По итогам мастер-класса создано 30 народных игрушек.</w:t>
            </w:r>
            <w:r>
              <w:rPr>
                <w:sz w:val="24"/>
              </w:rPr>
            </w:r>
          </w:p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25 и 26 фев</w:t>
            </w:r>
            <w:r>
              <w:rPr>
                <w:sz w:val="24"/>
              </w:rPr>
              <w:t xml:space="preserve">раля в Международном клубе дружбы проходил мастер-класс «Тайны языков», участники которого изучали лингвистические особенности родственных и соседних языков, сравнивали лексику и грамматические конструкции удмуртского, марийского, татарского и коми языков.</w:t>
            </w:r>
            <w:r>
              <w:rPr>
                <w:sz w:val="24"/>
              </w:rPr>
            </w:r>
          </w:p>
          <w:p>
            <w:pPr>
              <w:pStyle w:val="912"/>
              <w:ind w:left="133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27 февраля Неделя завершилась этнодискотекой «Музыкальный калейдоскоп», где звучала народная музыка в современной обработке, проводились танцевальные мастер-классы и игры народов Удмуртии и других регионов России.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ind w:left="28" w:right="106"/>
            </w:pPr>
            <w:r>
              <w:fldChar w:fldCharType="begin"/>
            </w:r>
            <w:r>
              <w:instrText xml:space="preserve"> HYPERLINK "https://vk.com/wall-1073045_13256" \o "https://vk.com/wall-1073045_13256"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https://vk.com/wall-1073045_13256</w:t>
            </w:r>
            <w:r>
              <w:rPr>
                <w:rStyle w:val="913"/>
              </w:rPr>
              <w:fldChar w:fldCharType="end"/>
            </w:r>
            <w:r>
              <w:t xml:space="preserve"> </w:t>
            </w:r>
          </w:p>
          <w:p>
            <w:pPr>
              <w:pStyle w:val="912"/>
              <w:ind w:left="28" w:right="106"/>
            </w:pPr>
          </w:p>
          <w:p>
            <w:pPr>
              <w:pStyle w:val="912"/>
              <w:ind w:left="28" w:right="106"/>
            </w:pPr>
            <w:r>
              <w:fldChar w:fldCharType="begin"/>
            </w:r>
            <w:r>
              <w:instrText xml:space="preserve"> HYPERLINK "https://vk.com/wall-1073045_13262" \o "https://vk.com/wall-1073045_13262"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https://vk.com/wall-1073045_13262</w:t>
            </w:r>
            <w:r>
              <w:rPr>
                <w:rStyle w:val="913"/>
              </w:rPr>
              <w:fldChar w:fldCharType="end"/>
            </w:r>
            <w:r>
              <w:t xml:space="preserve"> </w:t>
            </w:r>
          </w:p>
          <w:p>
            <w:pPr>
              <w:pStyle w:val="912"/>
              <w:ind w:left="28" w:right="106"/>
            </w:pPr>
          </w:p>
          <w:p>
            <w:pPr>
              <w:pStyle w:val="912"/>
              <w:ind w:left="28" w:right="106"/>
            </w:pPr>
            <w:r>
              <w:fldChar w:fldCharType="begin"/>
            </w:r>
            <w:r>
              <w:instrText xml:space="preserve"> HYPERLINK "https://vk.com/wall-1073045_13272" \o "https://vk.com/wall-1073045_13272"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https://vk.com/wall-1073045_13272</w:t>
            </w:r>
            <w:r>
              <w:rPr>
                <w:rStyle w:val="913"/>
              </w:rPr>
              <w:fldChar w:fldCharType="end"/>
            </w:r>
            <w:r>
              <w:t xml:space="preserve"> </w:t>
            </w:r>
          </w:p>
          <w:p>
            <w:pPr>
              <w:pStyle w:val="912"/>
              <w:ind w:left="28" w:right="106"/>
            </w:pPr>
          </w:p>
          <w:p>
            <w:pPr>
              <w:pStyle w:val="912"/>
              <w:ind w:left="28" w:right="106"/>
            </w:pPr>
            <w:r>
              <w:fldChar w:fldCharType="begin"/>
            </w:r>
            <w:r>
              <w:instrText xml:space="preserve"> HYPERLINK "https://vk.com/wall-1073045_13281" \o "https://vk.com/wall-1073045_13281"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https://vk.com/wall-1073045_13281</w:t>
            </w:r>
            <w:r>
              <w:rPr>
                <w:rStyle w:val="913"/>
              </w:rPr>
              <w:fldChar w:fldCharType="end"/>
            </w:r>
            <w:r>
              <w:t xml:space="preserve"> </w:t>
            </w:r>
          </w:p>
          <w:p>
            <w:pPr>
              <w:pStyle w:val="912"/>
              <w:ind w:left="28" w:right="106"/>
            </w:pPr>
          </w:p>
          <w:p>
            <w:pPr>
              <w:pStyle w:val="912"/>
              <w:ind w:left="28" w:right="106"/>
            </w:pPr>
            <w:r>
              <w:fldChar w:fldCharType="begin"/>
            </w:r>
            <w:r>
              <w:instrText xml:space="preserve"> HYPERLINK "https://vk.com/wall-1073045_13356" \o "https://vk.com/wall-1073045_13356"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https://vk.com/wall-1073045_13356</w:t>
            </w:r>
            <w:r>
              <w:rPr>
                <w:rStyle w:val="913"/>
              </w:rPr>
              <w:fldChar w:fldCharType="end"/>
            </w:r>
            <w:r>
              <w:t xml:space="preserve"> </w:t>
            </w:r>
          </w:p>
          <w:p>
            <w:pPr>
              <w:pStyle w:val="9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8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36.10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удмуртской культуры в регионах Российской Федерации с компактным проживанием удмуртов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 инициативе Миннац УР, совме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стно с БУ УР «Дом Дружбы народов», МОО «ВА «Удмурт Кенеш»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МОО «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Шунды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УР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ежегодно в регионах Российской Федерации с компактным проживанием удмуртов проводятся мероприятия, направленные на сохранение и развитие языка, культуры, традиций и обычаев удмуртского народа, с участием делегации из Удмуртской Республики.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ind w:firstLine="720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сентябре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г. мероприяти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прошл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 в с. Новые Татышлы Тат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шлинского района Республики Башкортостан, а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ноябр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 в г. Чайковский Пермского края. 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728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Государственного театра фольклорной песни и танца «Айкай»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, посвященная празднованию национального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праздника "Гербер" в г. Москва 05.07.2025, в рамках проведения фестиваля дружбы народов в г. Москва 05.07.2025, концертная программа в рамках фестиваля "Мы ветви дерева одного"  г. Набережные Челны РТ, концертная программа на мероприятиях проекта «Дни удм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уртской культуры в регионах Российской Федерации с компактным проживанием удмуртов», концертная программа В рамках Международной научной конференции «Перевод Библии как фактор развития национальных языков, взаимодействия культур и традиций народов России»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</w:pPr>
            <w:r>
              <w:fldChar w:fldCharType="begin"/>
            </w:r>
            <w:r>
              <w:instrText xml:space="preserve"> HYPERLINK "</w:instrText>
            </w:r>
            <w:r>
              <w:instrText xml:space="preserve">https://vk.com/wall-188951382_5350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https://vk.com/wall-188951382_5350</w:t>
            </w:r>
            <w:r>
              <w:fldChar w:fldCharType="end"/>
            </w:r>
            <w:r>
              <w:t xml:space="preserve"> </w:t>
            </w: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</w:p>
          <w:p>
            <w:pPr>
              <w:pStyle w:val="728"/>
              <w:spacing w:after="0" w:line="240" w:lineRule="auto"/>
            </w:pPr>
            <w:r>
              <w:fldChar w:fldCharType="begin"/>
            </w:r>
            <w:r>
              <w:instrText xml:space="preserve"> HYPERLINK "</w:instrText>
            </w:r>
            <w:r>
              <w:instrText xml:space="preserve">https://vk.com/wall-27844035_13474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https://vk.com/wall-27844035_13474</w:t>
            </w:r>
            <w:r>
              <w:fldChar w:fldCharType="end"/>
            </w:r>
            <w:r>
              <w:t xml:space="preserve"> 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36.12</w:t>
            </w:r>
            <w:r>
              <w:rPr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Пушкинские чтения, приуроченные ко Дню русского языка и Дню рождения А.С. Пушкина</w:t>
            </w:r>
            <w:r>
              <w:rPr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  <w:lang w:eastAsia="ru-RU"/>
              </w:rPr>
              <w:t xml:space="preserve">КУК УР «Республиканская библиотека для детей и юношества»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  <w:p>
            <w:pPr>
              <w:pStyle w:val="728"/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 июня 2025 года в библиотеке проведен цикл мероприятий «Открой для себя Пушкина». В рамках цикла проведены: творческие мастер-классы, интерактивные игры и медиабеседы, обзоры книжных выставок. Мероприятия посетило 153 человека.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  <w:p>
            <w:pPr>
              <w:pStyle w:val="932"/>
              <w:spacing w:before="0" w:beforeAutospacing="0" w:after="0" w:afterAutospacing="0" w:line="276" w:lineRule="auto"/>
              <w:ind w:firstLine="284"/>
              <w:jc w:val="both"/>
            </w:pPr>
            <w:r>
              <w:t xml:space="preserve">К Пушкинскому дню России в </w:t>
            </w:r>
            <w:r>
              <w:rPr>
                <w:i/>
              </w:rPr>
              <w:t xml:space="preserve">АУК УР «Национальная библиотека Удмуртской Республики» </w:t>
            </w:r>
            <w:r>
              <w:t xml:space="preserve">провели цикл мероприятий – л</w:t>
            </w:r>
            <w:r>
              <w:rPr>
                <w:color w:val="000000"/>
              </w:rPr>
              <w:t xml:space="preserve">екция «</w:t>
            </w:r>
            <w:r>
              <w:t xml:space="preserve">Пушкин на минном поле: как спасали наследие поэта во время Великой Отечественной войны», </w:t>
            </w:r>
            <w:r>
              <w:t xml:space="preserve">показ мультфильмов, снятых по сказкам А. С. Пушкина – «Сказка о рыбаке и рыбке», «Сказка о попе и о работнике его Балде», «Сказка о царе Салтане», книжная вставка «Что за прелесть эти сказки», представлены экземпляры изданий сказок А. С. Пушкина из коллекц</w:t>
            </w:r>
            <w:r>
              <w:t xml:space="preserve">ий «Образцы книжного искусства» и «Детская книга», оформленные известными художниками, экземпляры из коллекции «Миниатюрные издания», среди которых «Сказка о рыбаке и рыбке» на удмуртском языке, сборник сказок с автографом потомка поэта – Григория Пушкина.</w:t>
            </w:r>
          </w:p>
          <w:p>
            <w:pPr>
              <w:pStyle w:val="728"/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БУК УР «Национальный музей Удмуртской Республики имени К. Герда»: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театрализованная экскурсия «Листая страницы «Капитанской дочки». Она представляет собой уникальный синтез литературы, истории и музейного пространства, позволяя по-новому взглянуть на события Крестьянской войны под предводительством Емельяна Пугачева.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Посетители становятся участниками событий пушкинского романа. Театрализация оживляет страницы произведения, делая акцент на пребывании «пугачевцев» в Ижевском и Воткинском заводах.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Проект востребован у школьников и студентов, так как помогает визуализировать школьную программу по литературе и сопоставить художественный вымысел с реальными историческими фактами. Экскурсия продемонстрировала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высокую эффективность работы с молодежной аудиторией. Сочетание классического текста и театрализованной подачи позволило музею выполнить важную просветительскую задачу - пробудить интерес к чтению и изучению локальной истории через призму русской классики.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"https://vk.com/rbdu_izh?w=wall-12550850_19841" \o "https://vk.com/rbdu_izh?w=wall-12550850_19841" </w:instrText>
            </w:r>
            <w: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https://vk.com/rbdu_izh?w=wall-12550850_19841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</w:pP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торжественных мероприятий, приуроченных к праздничным и памятным датам в истории коренных народов Российской Федерации, в том числе посвященных: Дню России, Дню народного единства, Дню государственности Удмуртии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22 августа в Удмуртской Республике отметили День Государственного флага Российской Федерации. В этот день в ресурсных центрах Дома Дружбы народов совместно с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"https://vk.com/club219892922"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913"/>
                <w:rFonts w:ascii="Times New Roman" w:hAnsi="Times New Roman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Региональным корпусом этноволонтеров Удмуртии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прошли праздничные мероприятия, посвящённые одному из главных символов страны — российскому триколору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В городах республики для детей и взрослых были организованы мастер-классы, творческие задания, увлекательные игры и тематические акции. Участники мероприятия узнали об истории флага, его значении, а также проявили себя в различных интерактивных форматах.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2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22 августа около двух десятков молодых добровольцев провели акцию «Триколор Единства», ставшую ярким символом гордости и уважения к традици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 многонациональной страны.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2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Участниками акции стали молодые представители разных культур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этнических групп региона — студенты вузов и колледжей Ижевска, среди которых выделились такие активные ребята, как Злата Пчельникова, Ростислав Козлов, Александра Иванова, Валерия Бузанова, Ева Глухова, Полина Агафонова, Алена Пешкова и Рената Рахимова.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2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Этноволонтёры самостоятельно изготовили сотни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ярких флажков российского триколора, подарив их зрителям и участникам «Межнациональной Спартакиады», проходившей в этот же день. Их главная цель была проста — объединить болельщиков вокруг общей идеи поддержки российских спортсменов и любви к своей стране.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2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Кроме организации праздничного пространства, волонтёры активно помогали гостям ориентироваться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территории праздника, обеспечивая комфорт и безопасность участников. Особенной торжественностью сопровождалось вынесение государственного флага России во время официального открытия мероприятия, символизируя связь поколений и уважение традиций предков.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28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Эта масштабная акция объединила представителей различных этносов Удму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ртии, демонстрируя сплоченность и силу русской культуры в многообразии её национальных корней. Благодаря усилиям инициативных ребят мы вновь убедились, что настоящий дух товарищества, взаимовыручки и искренней любви к Родине жив и силён в нашей республике.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spacing w:after="0"/>
              <w:ind w:firstLine="5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/>
              <w:ind w:firstLine="284"/>
              <w:jc w:val="both"/>
              <w:rPr>
                <w:rFonts w:ascii="Times New Roman" w:hAnsi="Times New Roman" w:eastAsia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4 ноября 2025 года состоялось 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возложение цветов, приуроченноео к 105-летию государственности Удмуртии. Именно Т.Борисов, К.Герд, М.Прокопьев, И.Наговицын стояли у истоков основания Удмуртской Республики. В мероприятии приняли участие Руководитель Администрации Главы и Правительства УР 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highlight w:val="none"/>
              </w:rPr>
              <w:t xml:space="preserve">Журавлев А.А., депутат Госдумы РФ Гарин О.В., депутаты Госсовета УР, руководители ИОГВ УР, активисты "Удмурт Кенеш", студенты, учащиеся и др.</w:t>
            </w:r>
            <w:r>
              <w:rPr>
                <w:rFonts w:ascii="Times New Roman" w:hAnsi="Times New Roman" w:eastAsia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spacing w:after="0"/>
              <w:ind w:firstLine="5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КУК УР «Республиканская библиотека для детей и юношества»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9 по 11 июня 2025 года проведен цикл интерактивных медиабесед, посвященных Дню России и 265-летию города Ижевска. Специалисты библиотеки рассказали о истории России, о развитии г. Ижевска и его достопримечательностях. Цикл медиабесед посетило 350 человек.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 4 октября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по 4 ноября 2025 года в библиотеке проведен цикл мероприятий «Здесь Родины моей небесный свет» к 105-летию государственности Удмуртии. Среди проведенных мероприятий: беседа-дайвинг «Три мира» о мифологии и ее отражении в символах республики; творческая вс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треча с главным режиссером Государственного театра кукол УР Галиной Лихацкой; квест «Путь: следуя за Наговицыным»; просмотр документального фильма по истории развития республики; этнографический диктант, викторины. Мероприятия цикла посетило 343 человека.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4 ноября 2025 года в библиотеке проведен цикл мероприятий «Россия объединяет», посвященный Дню народного еди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нства. В программе: торжественное открытие, выступления детских творческих коллективов, краеведческий квест по истории и традициям народов республики, мастер-классы, литературные игры и викторины, книжные выставки. Мероприятия цикла посетило 203 человека.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2"/>
              <w:spacing w:before="0" w:beforeAutospacing="0" w:after="0" w:afterAutospacing="0" w:line="276" w:lineRule="auto"/>
              <w:ind w:firstLine="284"/>
              <w:jc w:val="both"/>
            </w:pPr>
            <w:r>
              <w:t xml:space="preserve">Ко Дню государственного флага Российской Федерации </w:t>
            </w:r>
            <w:r>
              <w:rPr>
                <w:i/>
              </w:rPr>
              <w:t xml:space="preserve">АУК УР «Национальная библиотека Удмуртской Республики»</w:t>
            </w:r>
            <w:r>
              <w:t xml:space="preserve"> проведены мероприятия, программа которых включала показ художественного фильма «Единичка» в виртуальном концертном зале, документального фильма «Артемий Лебедев. История про дизайн. Триколор» демонстрировалась книжная выставка «</w:t>
            </w:r>
            <w:r>
              <w:rPr>
                <w:bCs/>
              </w:rPr>
              <w:t xml:space="preserve">Флаг – символ жизни и победы на картинах художников России».</w:t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БУК УР «Национальный музей Удмуртской Республики имени К. Герда»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выставка «105 лет государственности Удмуртии» — ключевой проект Национального музея Удмуртской Республики, представляющий собой масштабную историческую ретроспективу становления и развития региона. Выставка выстроена как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хронологическое путешествие. В центре внимания — судьбоносный Декрет об образовании Вотской автономной области, редкие документы, карты первых административных границ и личные вещи «отцов-основателей» государственности Иосифа Наговицына и Трофима Борисова.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День России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Празднование Дня города Ижевска в Национальном музее прошло под знаком единства истории города и страны. Программа была интегрирована в общегородской праздник и сфокусирована на формирование идентичности ижевчан.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В музее на выставке «От сельских обывателей до горожан» прошли экскурсии. Посетители получили возможность познакомиться с уникальными документами о том, как менялся правовой и социальный статус жителей Ижевска на протяжении двух веков.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Ярким дополнением праздничной программы стали творческие мастер-классы по изготовлению сувениров с государственной символикой и геральдику города Ижевска.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День государственности Удмуртии – акция «Ночь искусств»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Объединив гостей под общим девизом единства, музей превратил свои залы в мастерские и лектории. Пока юные исследователи создавали свои вселенные в «Песочной стране», взрослые погружались в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эстетику народных украшений на выставке «Звенящий оберег». Главной особенностью вечера стал переход от пассивного наблюдения к действию: формат экспресс-экскурсий и творческих зон позволил каждому гостю стать полноправным участником исторического процесса.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В рамках празднования Дня народного единства в </w:t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</w:rPr>
              <w:t xml:space="preserve">АЭМЗ «Лудорвай»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проведены интерактивные экскурсии, посвященные культуре народов России, проживающи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х на территории Удмуртии (русских, удмуртов, бесермян, татар, марийцев), мастер-класс по традиционным русским танцам, историко-культурный квиз (викторина) на знание кухни, мифологии, костюма, ремесел данных народов, а также героев ВОВ - уроженцев Удмуртии.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Ко Дню Победы в </w:t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</w:rPr>
              <w:t xml:space="preserve">АЭМЗ «Лудорвай»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проведены: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numPr>
                <w:numId w:val="34"/>
                <w:ilvl w:val="0"/>
              </w:numPr>
              <w:tabs>
                <w:tab w:val="left" w:pos="252" w:leader="none"/>
              </w:tabs>
              <w:spacing w:after="0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мастер-класс по танцам 40-х гг. «Майский вальс»,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numPr>
                <w:numId w:val="34"/>
                <w:ilvl w:val="0"/>
              </w:numPr>
              <w:tabs>
                <w:tab w:val="left" w:pos="252" w:leader="none"/>
              </w:tabs>
              <w:spacing w:after="0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тематическая программа «Посылка на фронт»,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numPr>
                <w:numId w:val="34"/>
                <w:ilvl w:val="0"/>
              </w:numPr>
              <w:tabs>
                <w:tab w:val="left" w:pos="252" w:leader="none"/>
              </w:tabs>
              <w:spacing w:after="0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квиз «Мы знаем, мы помним, мы гордимся»,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вечер песни военных лет «И поет мне в землянке гармонь…»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  <w:t xml:space="preserve">АУК УР «Республиканский дом народного творчества»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провели т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оржественное открытие Республиканской выставки-конкурса по ИЗО и ДПИ, посвященной Дню государственности Удмуртии «В единстве наша сила»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</w:instrText>
            </w:r>
            <w:r>
              <w:rPr>
                <w:rFonts w:ascii="Times New Roman" w:hAnsi="Times New Roman"/>
              </w:rPr>
              <w:instrText xml:space="preserve">https://vk.com/udmddn?w=wall-6721781_38483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https://vk.com/udmddn?w=wall-6721781_38483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</w:instrText>
            </w:r>
            <w:r>
              <w:rPr>
                <w:rFonts w:ascii="Times New Roman" w:hAnsi="Times New Roman"/>
              </w:rPr>
              <w:instrText xml:space="preserve">https://vk.com/udmddn?w=wall-6721781_38492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https://vk.com/udmddn?w=wall-6721781_38492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"https://vk.com/public65993647?w=wall-65993647_3909" \o "https://vk.com/public65993647?w=wall-65993647_3909"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https://vk.com/public65993647?w=wall-65993647_3909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"https://vk.com/public65993647?w=wall-65993647_4014" \o "https://vk.com/public65993647?w=wall-65993647_4014"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https://vk.com/public65993647?w=wall-65993647_4014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"https://vk.com/rbdu_izh?w=wall-12550850_21037" \o "https://vk.com/rbdu_izh?w=wall-12550850_21037"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bCs/>
                <w:sz w:val="24"/>
                <w:szCs w:val="24"/>
              </w:rPr>
              <w:t xml:space="preserve">https://vk.com/rbdu_izh?w=wall-12550850_21037</w:t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  <w:r>
              <w:rPr>
                <w:rStyle w:val="913"/>
                <w:rFonts w:ascii="Times New Roman" w:hAnsi="Times New Roman" w:eastAsia="Times New Roman"/>
                <w:bCs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28"/>
              <w:spacing w:after="0" w:line="240" w:lineRule="auto"/>
            </w:pP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34" w:type="dxa"/>
            <w:gridSpan w:val="5"/>
            <w:noWrap w:val="false"/>
            <w:textDirection w:val="lrTb"/>
            <w:vAlign w:val="top"/>
          </w:tcPr>
          <w:p>
            <w:pPr>
              <w:pStyle w:val="922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Научно-исследовательская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22"/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 xml:space="preserve">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Сбор диалектологических и фольклорных материалов в ходе комплексных лингвистических фольклорно-этнографических экспедиций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лингвистическая и фольклорно-этнографическая экспедиц</w:t>
            </w:r>
            <w:r>
              <w:rPr>
                <w:sz w:val="24"/>
                <w:szCs w:val="24"/>
              </w:rPr>
              <w:t xml:space="preserve">ия в населенные пункты Старое Шадбегово, Среднее Шадбегово, Зянтемошур Игринского района Удмуртской Республики с 25 по 30 марта 2025 г. (Карпова Л.Л., Кудрявцева И.К.). Цель экспедиции – фиксация полевого материала по языку, традиционной культуре, историко</w:t>
            </w:r>
            <w:r>
              <w:rPr>
                <w:sz w:val="24"/>
                <w:szCs w:val="24"/>
              </w:rPr>
              <w:t xml:space="preserve">-этнографическим особенностям удмуртов. В ходе экспедиции собран материал образцов разговорно-бытовой и устно-поэтической речи удмуртов, зафиксированы топонимический, этнографический и фольклорный материалы данного ареала, элементы традиционных верований.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фольклорно-этнографическая экспедиция в д. Ныргында Каракулинского района Удмуртской Республики, 4 апреля 2025 г. (Корнилов Д.Л.). Цель экспедиции – сбор фольклорно-этнографического материала по марийцам Удмуртии.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Лингвистическая экспедиция в д. Гулекшур (26 апреля 2025 г.), д. Турчино и с. Пышкет (27 апреля 2025 г.) Юкаменского района Удмуртской Республики для сбора данных по бесермянским и смежным</w:t>
            </w:r>
            <w:r>
              <w:rPr>
                <w:sz w:val="24"/>
                <w:szCs w:val="24"/>
              </w:rPr>
              <w:t xml:space="preserve"> с ними североудмуртским говорам (Иванов В.А.). Выезд проводился совместно с членом правления РОО «Общество бесермянского народа в Удмуртской Республике» С.С. Антугановым. Записаны образцы речи, материалы по истории и культуре бесермян и северных удмуртов.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фольклорно-этнографическая экспедиция в д. Ныргында и в д. Дубровка Каракулинского района Удмуртской Республики, 21 июня 2025 г. (Корнилов Д.Л.). Цель экспедиции – сбор фольклорно-этнографического материала по мар</w:t>
            </w:r>
            <w:r>
              <w:rPr>
                <w:sz w:val="24"/>
                <w:szCs w:val="24"/>
              </w:rPr>
              <w:t xml:space="preserve">ийцам Удмуртии, был зафиксирован летний марийский праздник «Окрашудо» (праздник дикого чеснока), который отмечается на девятой неделе от Светлой Пасхи только в д. Ныргында. Также в д. Дубровка Каракулинского района был записан процесс сбора дикого чеснока.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фольклорно-этнографическая экспедиция в дд. Кирга, Старый и Удмуртский Шагирт, Кипчак, Большой Гондырь, ст. Рабак, Барабан, Гожан Куединского района Пермского края с</w:t>
            </w:r>
            <w:r>
              <w:rPr>
                <w:sz w:val="24"/>
                <w:szCs w:val="24"/>
              </w:rPr>
              <w:t xml:space="preserve"> 6 по 11 июля 2025 г. (Корнилов Д.Л., Пчеловодова И.В., Коробова Т.В., Анисимов Н.В.). Цель экспедиции – сбор фольклорно-этнографического материала по традиционной культуре закамской группы удмуртов, проживающих в Куединском районе Пермского края, включающ</w:t>
            </w:r>
            <w:r>
              <w:rPr>
                <w:sz w:val="24"/>
                <w:szCs w:val="24"/>
              </w:rPr>
              <w:t xml:space="preserve">ем сведения об обрядах, верованиях, молениях, музыкально-песенному, инструментальному и танцевальному фольклору. Зафиксированы материалы по календарной и семейной обрядности, о проведении молений, музыкально-песенный материал (свадебные, рекрутские, гостев</w:t>
            </w:r>
            <w:r>
              <w:rPr>
                <w:sz w:val="24"/>
                <w:szCs w:val="24"/>
              </w:rPr>
              <w:t xml:space="preserve">ые, похоронно-поминальные и игровые песни), по музыкальным инструментам (мызган – гармонь, шулан, гумы – аэрофоны), сделаны аудио- и видеозаписи игры местных гармонистов, отличающихся своеобразной манерой (под воздействием тюркской культуры), танцы и игры.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фольклорно-этнографическая экспедиция в населенные пункты Верхние Юри, Кватчи, Нижний Вишур, Каменный Ключ, Малая Кибья, Бальзяшур и г. Можга (Можгинский район Удмуртской Республики), 23 по 27 июня 2025 г. (Анисимов Н.В</w:t>
            </w:r>
            <w:r>
              <w:rPr>
                <w:sz w:val="24"/>
                <w:szCs w:val="24"/>
              </w:rPr>
              <w:t xml:space="preserve">.). Цель экспедиции – сбор и фиксация полевых материалов по календарной и семейной обрядности, песенному фольклору, несказочной прозе (былички, побывальщины), мифологическим рассказам, а также изучение современного состояния традиционной культуры удмуртов.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Лингвистическая экспедиция в д. Шамардан, д. Жувам Юка</w:t>
            </w:r>
            <w:r>
              <w:rPr>
                <w:sz w:val="24"/>
                <w:szCs w:val="24"/>
              </w:rPr>
              <w:t xml:space="preserve">менского района Удмуртской Республики, д. Гордино Балезинского района Удмуртской Республики, 31 июля – 15 августа 2025 г. (Иванов В.А.). Цель экспедиции – сбор материалов по языку и культуре бесермян, пополнение лексикографической базы данных и мультимедий</w:t>
            </w:r>
            <w:r>
              <w:rPr>
                <w:sz w:val="24"/>
                <w:szCs w:val="24"/>
              </w:rPr>
              <w:t xml:space="preserve">ного корпуса языка бесермян. В ходе работы собирался и проверялся лексический материал для пополнения лексикографической базы данных – основы будущего словаря языка бесермян. Велась расшифровка текстов для пополнения мультимедийного корпуса языка бесермян.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Фольклорно-этнографическая экспедиция в Можгинский (дд. Лудзи-Шудзи, Кватчи), Малопургинский (дд. Баграш-Бигра, Гожня) и Киясовский (дд. Старая Салья и Дубровский) районы Удмуртской Республики, 10-11 сентяб</w:t>
            </w:r>
            <w:r>
              <w:rPr>
                <w:sz w:val="24"/>
                <w:szCs w:val="24"/>
              </w:rPr>
              <w:t xml:space="preserve">ря 2025 г. (Анисимов Н.В., Пчеловодова И.В.). Цель экспедиции – сбор и фиксация полевых материалов по выявлению роли личности в удмуртской этнокультуре. Проводился сбор по песенному фольклору, обрядам, современному состоянию традиционной культуры удмуртов.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фольклорно-</w:t>
            </w:r>
            <w:r>
              <w:rPr>
                <w:sz w:val="24"/>
                <w:szCs w:val="24"/>
              </w:rPr>
              <w:t xml:space="preserve">этнографическая экспедиция в д. Ворца Ярского района и с. Юнда Балезинского района Удмуртской Республики по фиксации традиционно-бытовой культуры бесермян, 22 сентября 2025 г. (Корнилов Д.Л.). Зафиксирован процесс приготовления традиционных блюд бесермян.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Фольклорно-этнографическая экспедиция в Алнашский (с. Алнаши, д. Кузебаево, Асановский совхозтехникум) и Можгинский (д. К</w:t>
            </w:r>
            <w:r>
              <w:rPr>
                <w:sz w:val="24"/>
                <w:szCs w:val="24"/>
              </w:rPr>
              <w:t xml:space="preserve">ватчи) районы Удмуртской Республики, 26-28 сентября 2025 г. (Пчеловодова И.В.). Цель экспедиции – сбор и фиксация полевых материалов по выявлению отдельных личностей в удмуртской этнокультуре, их роли в трансляции традиционной культуры в современном мире.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Фольклорно-этнографическая экспедиция в дд. Каменное, Сизево, Диньтём Завьяловского района Удмуртской Р</w:t>
            </w:r>
            <w:r>
              <w:rPr>
                <w:sz w:val="24"/>
                <w:szCs w:val="24"/>
              </w:rPr>
              <w:t xml:space="preserve">еспублики 13 октября, 20, 29 октября 2025 г. (Пчеловодова И.В., Корнилов Д.Л.). Цель экспедиции – сбор и фиксация полевых материалов по выявлению отдельных личностей в удмуртской этнокультуре, их роли в трансляции традиционной культуры в современном мире.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Фольклорно-этнографическая экспедиция в Малопургинский район (д. Старая Монья) Удмуртской Ре</w:t>
            </w:r>
            <w:r>
              <w:rPr>
                <w:sz w:val="24"/>
                <w:szCs w:val="24"/>
              </w:rPr>
              <w:t xml:space="preserve">спублики, 30 октября 2025 г. (Пчеловодова И.В., Коробова Т.В., Софронова Е.А.). Цель экспедиции – сбор и фиксация полевых материалов по выявлению отдельных личностей в удмуртской этнокультуре, их роли в трансляции традиционной культуры в современном мире.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Этнографическая экспедиция в окрестности с. Кекоран Якшур-Бодьинского района УР на Межрегиональный удмуртский национальный праздник «Гербер», 21 июня 2025 г. (Русских Т.Н.). Цель – вы</w:t>
            </w:r>
            <w:r>
              <w:rPr>
                <w:sz w:val="24"/>
                <w:szCs w:val="24"/>
              </w:rPr>
              <w:t xml:space="preserve">явление роли современных фестивалей в формировании этнической идентичности и межкультурном диалоге, фиксация современных маркеров этнической идентичности. Записано два интервью, фотографии инсценировки обряда освящения половика и «знаковых» мест фестиваля.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Этнографическая экспедиция в дд. Сеп и Лудошур Игринского района Удмуртской Республики (27 января 2025 г.) для сбора материала и этнокультурного контекста по кухне центральных удмуртов (Попова Е.В.). Цель экспедиции – сбор материалов по народн</w:t>
            </w:r>
            <w:r>
              <w:rPr>
                <w:sz w:val="24"/>
                <w:szCs w:val="24"/>
              </w:rPr>
              <w:t xml:space="preserve">ой кухне для анализа этнокультурных особенностей кухни и ритуальной пищи удмуртов и других народов Удмуртии, сбор рецептов и технологий блюд в рамках экспертной работы для ресторана удмуртской кухни (г. Ижевск) с целью расширения меню и его корректировки.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Этнографическая экспедиция в д. Лудорвай Завьяловского района Удмуртской Республики, 9 апреля 2025 г. (Попова Е.В.). Экспедиционный выезд проводился совместно с сотрудниками ресторана удмуртской кухни «Тыр корка» (</w:t>
            </w:r>
            <w:r>
              <w:rPr>
                <w:sz w:val="24"/>
                <w:szCs w:val="24"/>
              </w:rPr>
              <w:t xml:space="preserve">шеф-повар, главный пекарь, менеджер) этно-комплекса «Бобровая долина» (г. Ижевск) в рамках экспертного сопровождения по расширению меню. Цель экспедиции – сбор материала по кухне южной группы удмуртов, технологиях, о символике и ритуальном назначении блюд.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Этнографическая экспедиц</w:t>
            </w:r>
            <w:r>
              <w:rPr>
                <w:sz w:val="24"/>
                <w:szCs w:val="24"/>
              </w:rPr>
              <w:t xml:space="preserve">ия в окрестности д. Юнда Балезинского района Удмуртской Республики, 14 июня 2025 г. (Попова Е.В.). Цель экспедиции – фиксация материалов на бесермянском республиканском празднике «Көрбан» и состояния современных общественных мероприятий подобного формата.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Этнографическая экспедиция в д. Гордино Балезинского района Удмуртской Республики, 9 августа 2025 г. (Попова Е.</w:t>
            </w:r>
            <w:r>
              <w:rPr>
                <w:sz w:val="24"/>
                <w:szCs w:val="24"/>
              </w:rPr>
              <w:t xml:space="preserve">В.). Цель выезда – фиксация этно-культурного взаимодействия и современной праздничной культуры татарско-бесермянского праздника (фестиваля) «Чүпче буе җыены» / «Чупчө дурөн пумиськон»/«Встреча на берегу Чепцы» в этнически-смешанном селении как д. Гордино. </w:t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widowControl w:val="off"/>
              <w:numPr>
                <w:numId w:val="37"/>
                <w:ilvl w:val="0"/>
              </w:numPr>
              <w:contextualSpacing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Этнографическая экспедиция в д. Отогурт Глазовского района Удмуртской Республики, 27 октября 2025 г. (Попова Е.В.). Цель выезда – сбор материала в ходе мероприятий в честь 30-летия Центра бесермянской культуры.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rFonts w:eastAsia="MS Mincho"/>
                <w:lang w:eastAsia="ja-JP"/>
              </w:rPr>
              <w:t xml:space="preserve">41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b/>
                <w:sz w:val="24"/>
              </w:rPr>
            </w:pPr>
            <w:r>
              <w:rPr>
                <w:rFonts w:eastAsia="MS Mincho"/>
                <w:lang w:eastAsia="ja-JP"/>
              </w:rPr>
              <w:t xml:space="preserve">Модернизация и обновление Национального корпуса удмуртского языка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корпус удмуртского языка – информационно-справочная система, основанная на собрании удмуртских тексто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в электронной форме, снабженная метаданными, морфологической разметкой и поисковым механизмом. Создан в 2019 г.  За 2025 г. обработано и загружено удмуртских текстов объемом 2,5 млн словообразований. Общий объем корпуса составляет 11 млн словообразований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"https://udmcorpus.udman.ru/home"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913"/>
                <w:rFonts w:ascii="Times New Roman" w:hAnsi="Times New Roman"/>
                <w:sz w:val="24"/>
                <w:szCs w:val="24"/>
              </w:rPr>
              <w:t xml:space="preserve">https://udmcorpus.udman.ru/home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21"/>
              <w:spacing w:before="0" w:beforeAutospacing="0" w:after="0" w:afterAutospacing="0"/>
              <w:jc w:val="center"/>
              <w:rPr>
                <w:rFonts w:eastAsia="MS Mincho"/>
                <w:lang w:eastAsia="ja-JP"/>
              </w:rPr>
            </w:pPr>
            <w:r>
              <w:t xml:space="preserve">42.9.</w:t>
            </w:r>
            <w:r>
              <w:rPr>
                <w:rFonts w:eastAsia="MS Mincho"/>
                <w:lang w:eastAsia="ja-JP"/>
              </w:rPr>
            </w:r>
            <w:r>
              <w:rPr>
                <w:rFonts w:eastAsia="MS Mincho"/>
                <w:lang w:eastAsia="ja-JP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21"/>
              <w:spacing w:before="0" w:beforeAutospacing="0" w:after="0" w:afterAutospacing="0"/>
              <w:jc w:val="center"/>
              <w:rPr>
                <w:rFonts w:eastAsia="MS Mincho"/>
                <w:lang w:eastAsia="ja-JP"/>
              </w:rPr>
            </w:pPr>
            <w:r>
              <w:t xml:space="preserve">Всероссийская научная конференция с международным участием «Финно-угры - славяне - тюрки: опыт взаимодействия»</w:t>
            </w:r>
            <w:r>
              <w:rPr>
                <w:rFonts w:eastAsia="MS Mincho"/>
                <w:lang w:eastAsia="ja-JP"/>
              </w:rPr>
            </w:r>
            <w:r>
              <w:rPr>
                <w:rFonts w:eastAsia="MS Mincho"/>
                <w:lang w:eastAsia="ja-JP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Международная научная конференция «Финно-угры – славяне – тюрки: опыт взаимодействия» (9–10 октября 2025 г., Ижевск-Глазов).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торы: УдмФИЦ УрО РАН, Национальная библиотека Удмуртской Республики, Историко-культурный музей-заповедник Удмуртской Республики «Иднакар» им. М.Г. Ивановой, УРОО «Союз научных и инженерных общественных отделений», Ургенчский государственный университет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Абу Райхана Беруни. Мероприятие приурочено к 105-летию государственности Удмуртии и проводилось на научно-организационной базе ранее прошедших одноименных конференций (15–16 декабря 2009 г., 3–4 декабря 2013 г., 10–11 ноября 2016 г., 6–8 октября 2021 г.).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Конференция собрала ученых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регионов и городов Российской Федерации (Москва, Санкт-Петербург, Казань, Екатеринбург, Пермь, Владивосток, Уфа, Петрозаводск, Йошкар-Ола, Саранск, Чебоксары, Сыктывкар, Шуя, Ижевск, Глазов), а также Венгрии, Эстонии, Узбекистана и Азербайджана.</w:t>
            </w: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 xml:space="preserve"> Общее количество участников – 120 человек.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пленарном и четырех секционных заседаниях прозвучали более 60 докладов, посвященных проблемам, концепциям и интерпретациям финно-угорской, 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янской и тюркской интегративности; теоретическим и прикладным аспектам лингвистики; парадигмам и моделям пространственно-временного литературного и фольклорного диалога; региональным особенностям преподавания этнической истории, родного языка и литературы.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фойе Национальной библиотеки УР была развернута выставка изданий Удмуртского института истории, языка и литературы УдмФИЦ УрО РАН.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конференции также прошли следующие мероприятия: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Презентация «Орфографического словаря удмуртского языка с правилами правописания и пунктуации», подготовленного лингвистами УИИЯЛ УдмФИЦ УрО РАН совместно с преподавателями УдГУ в соответствии с реализацией государственной прог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раммы «Сохранение, изучение и развитие государственных языков Удмуртской Республики и иных языков народов Удмуртии» (09 октября 2025 г. Ижевск, Конференц-зал Национальной библиотеки Удмуртской Республики). Онлайн-трансляция    Количество просмотров – 1000.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Круглый стол, посвященный 80-летию со дня ро</w:t>
            </w:r>
            <w:r>
              <w:rPr>
                <w:sz w:val="24"/>
                <w:szCs w:val="24"/>
              </w:rPr>
              <w:t xml:space="preserve">ждения доктора исторических наук, профессора, заслуженного деятеля науки Удмуртской Республики, археолога Маргариты Григорьевны Ивановой (10 октября 2025 г., Историко-культурный музей-заповедник Удмуртской Республики «Иднакар» им. М.Г. Ивановой, г. Глазов)</w:t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</w:pPr>
            <w:r>
              <w:fldChar w:fldCharType="begin"/>
            </w:r>
            <w:r>
              <w:instrText xml:space="preserve"> HYPERLINK "https://vk.com/video-29190494_456240492"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https://vk.com/video-29190494_456240492</w:t>
            </w:r>
            <w:r>
              <w:rPr>
                <w:rStyle w:val="913"/>
              </w:rPr>
              <w:fldChar w:fldCharType="end"/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43.4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Подготовка издания: "Орфографический словарь удмуртского языка"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912"/>
              <w:jc w:val="both"/>
              <w:rPr>
                <w:sz w:val="24"/>
              </w:rPr>
            </w:pPr>
            <w:r>
              <w:t xml:space="preserve">Удмурт кылын шонер гожъяськонъя кыллюкам (шонер гожъяськонъя но пус пуктылонъя правилоосын): 55 000 пала кыл но кылтэчет / С.А. Максимов, Л.М. Ившин, М.А. Самарова, В.К. Кельмаков, Л.Л. Карпова, Л.Е. Кириллова, О.В. Ти</w:t>
            </w:r>
            <w:r>
              <w:t xml:space="preserve">това, А.А. Шибанов, М.П. Безенова, Т.Р. Душенкова, Н.Н. Тимерханова, Н.В. Кондратьева, А.Ф. Уткина; кылкутӥсь редакторъёсыз С.А. Максимов, Л.М. Ившин; УдмФИЦ УрО РАН. – Ижкар, 2025. – 876 б.  Тираж 2000 экз. ISBN 978-5-7659-1437-3 (Орфографический словарь </w:t>
            </w:r>
            <w:r>
              <w:t xml:space="preserve">удмуртского языка </w:t>
            </w:r>
            <w:r>
              <w:t xml:space="preserve">с правилами </w:t>
            </w:r>
            <w:r>
              <w:t xml:space="preserve">правописания </w:t>
            </w:r>
            <w:r>
              <w:t xml:space="preserve">и пунктуации).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"https://udman.ru/ru/press-center/news/novosti/orfograficheskiy-slovar-udmurtskogo-yazyka-s-pravilami-orfografii/" </w:instrText>
            </w:r>
            <w:r>
              <w:fldChar w:fldCharType="separate"/>
            </w:r>
            <w:r>
              <w:rPr>
                <w:rStyle w:val="913"/>
              </w:rPr>
              <w:t xml:space="preserve">https://udman.ru/ru/press-center/news/novosti/orfograficheskiy-slovar-udmurtskogo-yazyka-s-pravilami-orfografii/</w:t>
            </w:r>
            <w:r>
              <w:rPr>
                <w:rStyle w:val="913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21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21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t xml:space="preserve">Присуждение ежегодных премий за вклад в сохранение, изучение и развитие языков народов Удмуртской Республики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 w:eastAsia="PT Astra Serif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Удмуртской Республике ежегодно вручается Всеудмуртская национальная премия имени Ашальчи Оки. В этом году лауреатов чествовали в рамках проведения Межрегиональной научно-практической конференции «Ашальчи лыдӟонъёс», посвященной </w:t>
            </w:r>
            <w:r>
              <w:rPr>
                <w:rFonts w:ascii="Times New Roman" w:hAnsi="Times New Roman" w:eastAsia="PT Astra Serif"/>
                <w:bCs/>
                <w:color w:val="000000"/>
                <w:sz w:val="24"/>
                <w:szCs w:val="24"/>
              </w:rPr>
              <w:t xml:space="preserve">80-летию Победы в Великой Отечественной войне и первой удмуртской поэтессе, врачу-окулисту, военному хирургу Ашальчи Оки.  </w:t>
            </w:r>
            <w:r>
              <w:rPr>
                <w:rFonts w:ascii="Times New Roman" w:hAnsi="Times New Roman" w:eastAsia="PT Astra Serif"/>
                <w:bCs/>
                <w:color w:val="000000"/>
                <w:sz w:val="24"/>
                <w:szCs w:val="24"/>
              </w:rPr>
            </w:r>
          </w:p>
          <w:p>
            <w:pPr>
              <w:pStyle w:val="728"/>
              <w:tabs>
                <w:tab w:val="left" w:pos="0" w:leader="none"/>
              </w:tabs>
              <w:spacing w:after="0"/>
              <w:ind w:right="-1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было организовано 16 апреля – в день рождения Ашальчи Оки – Всеудмуртской ассоциацией «Удмурт Кенеш» совместно с Республиканским советом женщин-удмурток «Удмурт нылкышно кенеш» и Ижевской государственной медицинской академией.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tabs>
                <w:tab w:val="left" w:pos="0" w:leader="none"/>
              </w:tabs>
              <w:spacing w:after="0"/>
              <w:ind w:right="-1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Участниками конференции стали не тольк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женщины-активистки из Удмуртской Республики, но и соседних регионов – представители национально-культурных автономий удмуртов Татарстана и Пермского края. Это известные учёные, журналисты, литературные и общественные деятели, студенты и старшеклассники,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также почётные. Как отметили организаторы мероприятия, об Ашальчи Оки, как фронтовичке, говорилось совсем немного. Но в год 80-летия Победы в Великой Отечественной войне было решено под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нять эту тему. Поэтому конференция была посвящена Ашальчи Оки, как военному хирургу, а также женщинам-удмурткам, награждённым орденом «Красного Знамени» и другими орденами и медалями. На конференции впервые прозвучал большой доклад-анализ, посвящённый фрон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товому пути Лины Григорьевны. Собравшиеся подробнее узнали, как врач-окулист на войне стала хирургом, училась у профессиональных хирургов, работала над собой в тяжелейших условиях, проводила операции под обстрелом и как за годы войны спасла тысячи жизней.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Участникам и гостям мероприятия также была представлена выставка Дома ремёсел, Издательского дома национальной прессы, Ижевской государственной академии.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Одним из главных событий конференции стало вручение Национальной премии имени Ашальчи Оки за 2025 год.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премия вручается.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соответствии с Положением о Национальной премии имени Ашальчи Оки данная премия может присуждаться деятелям культуры и искусства, медицины и образования, ученым, общественным деятелям, народным умельцам, труженикам различных отраслей, чья подвижническая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деятельность служит интересам сохранения, возрождения и развития удмуртской нации, ее культуры, традиций и обычаев, способствует решению насущных задач и интересов удмуртского народа, укреплению дружбы народов. Национальная премия может присуждаться также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представителям других национальностей.  Выдвижение соискателей проводится городскими и районными отделениями ассоциации «Удмурт Кенеш», «Удмурт нылкышно кенеш», другими общественными удмуртскими движениями, творческими союзами, редакциями газет и журналов.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этом году членами комиссии Ассоциации «Удмурт Кенеш» по национальной премии имени Ашальчи Оки и исполкомом Всеудмуртской ассоциации «Удмурт Кенеш» были утверждены две кандидатуры. Лауреатами стали: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Фаина Будина – артист драмы, ведущий мастер сцены Государственного национального театра Удмуртской Республики, заслуженная артистка Российской Федерации, народная артистка Удмуртской Республики.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Мария Никитина – педагог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ополнительного образования Старомоньинской школы Малопургинского района, Отличник народного просвещения, Заслуженный работник народного образования Удмуртской Республики, активист Малопургинского районного отделения Всеудмуртской ассоциации «Удмурт Кенеш».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tabs>
                <w:tab w:val="left" w:pos="0" w:leader="none"/>
                <w:tab w:val="left" w:pos="540" w:leader="none"/>
              </w:tabs>
              <w:spacing w:after="0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премия имени Кузебая Герда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была учреждена в память о выдающемся сыне удмуртского народа Кузебае Герде. Решением исполкома лауреатами Всеудмуртской национальной премии имени Кузебая Герда за 2024 год стали: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Хазиахметова (Корепанова) Валентина Серафимовна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кандидат исторических наук, доцент, заслуженный работник социальной защиты Республики Татарстан, член правления РОО «Национально-культурная автономия удмуртов Республики Татарстан», внучатая племянница Иосифа Алексеевича Наговицына;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Протоиерей Павел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Григорьев Павел Родионович)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настоятель храма апостолов Петра и Павла г. Ижевска (Удмуртский приход г. Ижевска), удмуртский миссионер, журналист.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tabs>
                <w:tab w:val="left" w:pos="0" w:leader="none"/>
                <w:tab w:val="left" w:pos="540" w:leader="none"/>
              </w:tabs>
              <w:spacing w:after="0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вручение Национальной премии имени Кузебая Герда состоялось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Государственном Совете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728"/>
              <w:tabs>
                <w:tab w:val="left" w:pos="0" w:leader="none"/>
                <w:tab w:val="left" w:pos="540" w:leader="none"/>
              </w:tabs>
              <w:spacing w:after="0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премия имени Трокая Борисова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была учреждена в 2018 году Всеудмуртской ассоциацией «Удмурт Кенеш» в память о выдающемся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удмуртском государственном и общественном деятеле, основоположнике государственности Удмуртской Республики Трофиме Кузьмиче Борисове (1891–1943). Премия присуждается один раз в год для поощрения активистов национального движения в торжественной обстановке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Лауреатом Всеудмуртской национальной премии имени Трокая Борисова за 2025 год стал Владимиров Григорий Спиридонович,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руководитель Можгинского педагогического колледжа имени Т.К. Борисова, председатель Можгинского отделения Всеудмуртской ассоциации «Удмурт Кенеш».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28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Премия имени Трокая Борисова приурочена ко дню рожд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одному из основоположников удмуртской государственности Трокая Борисова в рамках проведения заседания Национального собрания (Пичи Кенеш) Всеудмуртской ассоциации «Удмурт Кенеш». Церемония вручения состоялась 26 ноября 2025 года в Доме Дружбы народов.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решением председателя Всеудмурсткой ассоциации «Удмурт Кенеш» была вручена вторая премия – Почетному Президенту Всеудмуртской ассоциации «Удмурт Кенеш» Тубылову Валентину Кузьмич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у. В ноябре текущего года Валентин Кузьмич отметил своё 90-летие. Деятельность Валентина Кузьмича как руководителя республики в 1990-е годы имело важное значение в сохранении стабильности в республике, а также стратегическое значение для развития промышлен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и сельского хозяйства в последующем. Будучи избранным Президентом ассоциации «Удмурт Кенеш», В.К. Тубылов поднял авторитет ассоциации, организовал структуру во всех районах Удмуртии и в соседних регионах, где компактно проживает удмуртское население.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целью укрепления значения удмуртской национальной журналистики в развитии и продвижении удмуртского языка и культуры, была утверждена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премия имени известного журналиста, поэта, прозаика Эрика Батуева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(Валерия Николаевича Батуева). На присуждение данной премии мог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претендовать журналисты, пишущие на удмуртском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освещающие историю, культуру удмуртского народа, актуальные темы и важные события, связанные с жизнью удмуртов, а также журналисты, пишущие, готовящие передачи на русском языке, но глубоко отражающие культуру, историю, быт удмуртского народа, и тем самы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способствующие широкому распространению сведений об удмуртах, их языке, культуре. Решением исполкома лауреатом Всеудмуртской национальной премии имени Эрика Батуева за 2024 год стала Шумилова Анастасия Петровна – редактор литературно-художественного и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щественно-политического журнала «Кенеш». Церемония награждения состоялась 17 сентября 2025 года в Сельском Доме культуры с. Пихтовка Воткинского района, в рамках проведения семинара-совещания для руководителей городских и районных отделений «Удмурт Кенеш».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</w:instrText>
            </w:r>
            <w:r>
              <w:rPr>
                <w:rFonts w:ascii="Times New Roman" w:hAnsi="Times New Roman"/>
              </w:rPr>
              <w:instrText xml:space="preserve">https://vk.com/wall-118970249_13426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https://vk.com/wall-118970249_13426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</w:instrText>
            </w:r>
            <w:r>
              <w:rPr>
                <w:rFonts w:ascii="Times New Roman" w:hAnsi="Times New Roman"/>
              </w:rPr>
              <w:instrText xml:space="preserve">https://vk.com/wall-118970249_12975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https://vk.com/wall-118970249_12975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</w:instrText>
            </w:r>
            <w:r>
              <w:rPr>
                <w:rFonts w:ascii="Times New Roman" w:hAnsi="Times New Roman"/>
              </w:rPr>
              <w:instrText xml:space="preserve">https://vk.com/wall-118970249_14673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https://vk.com/wall-118970249_14673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</w:instrText>
            </w:r>
            <w:r>
              <w:rPr>
                <w:rFonts w:ascii="Times New Roman" w:hAnsi="Times New Roman"/>
              </w:rPr>
              <w:instrText xml:space="preserve">https://vk.com/wall-118970249_12610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https://vk.com/wall-118970249_12610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34" w:type="dxa"/>
            <w:gridSpan w:val="5"/>
            <w:noWrap w:val="false"/>
            <w:textDirection w:val="lrTb"/>
            <w:vAlign w:val="top"/>
          </w:tcPr>
          <w:p>
            <w:pPr>
              <w:pStyle w:val="728"/>
              <w:spacing w:before="120" w:after="12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Мероприятия в сфере книгоиздания и средств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21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21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highlight w:val="white"/>
              </w:rPr>
              <w:t xml:space="preserve">Поддержка национального вещания ГУП УР "ТРК "Удмуртия", выпуска газет "Удмурт дунне", "Янарыш", "Зечбур", "Иднакар", журналов "Кенеш", "Инвожо", "Кизили", "Вордскем кыл", "Луч", национальных приложений к городским и районным газетам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В 2025 году осуществлялась поддержка национального вещания ООО «Телерадиовещательная компания «Удмуртия». Так, в рамках реализации мероприятий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государственной программы УР «Р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азвитие печати и массовых коммуникаций» на конкурсной основе в 2025 году была выделена основная субсидия в сумме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74 092 690,46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Программы выходили на трех языках: русском, удмуртском, татарском.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83" w:lineRule="atLeast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Также осуществлялась государственная поддержка издания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 газет «Удмурт дунне», «Зечбур!», «Иднакар», журналов «Кенеш», «Инвожо», «Кизили», «Вордскем кыл» на удмуртском языке, газеты «Янарыш» на татарском языке, литературно-художественного журнала «Луч» на русском языке в размере более 48 млн.рублей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21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  <w:highlight w:val="white"/>
              </w:rPr>
              <w:t xml:space="preserve">Поддержка выпуска художественной, справочной, научно-популярной, учебной литературы на удмуртском языке ГУП УР «Книжное издательство «Удмуртия».</w:t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В целях оказания поддержки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 книжному издательству «Удмуртия» в 2025 году на издание художественной и учебно-методической литературы на удмуртском языке направлена субсидия в целях финансового обеспечения затрат, связанных с изданием социально значимой литературы более 6,8 млн.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34" w:type="dxa"/>
            <w:gridSpan w:val="5"/>
            <w:noWrap w:val="false"/>
            <w:textDirection w:val="lrTb"/>
            <w:vAlign w:val="top"/>
          </w:tcPr>
          <w:p>
            <w:pPr>
              <w:pStyle w:val="728"/>
              <w:spacing w:before="120" w:after="120" w:line="283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6. Мероприятия в сфере цифровизации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4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2"/>
              <w:numPr>
                <w:numId w:val="18"/>
                <w:ilvl w:val="0"/>
              </w:numPr>
              <w:spacing w:before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21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t xml:space="preserve">49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в цифровой формат документов национального библиотечного фонда Удмуртской Республики и формирование полнотекстовой коллекции "Удмуртская книга" Национальной электронной библиотеки Удмуртской Республики</w:t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ind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Для включения полнотекстовую электронную библиотеку «Удмуртская книга» АУК УР «Национальная библиотека УР» оцифровано 70 документов, в коллекцию добавлено 172 документа, всего в коллекции 3340 документов.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76" w:lineRule="atLeast"/>
              <w:ind w:firstLine="709"/>
              <w:jc w:val="both"/>
            </w:pP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83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Реализация мероприятий, направленных на подд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ержку и развитие языков народов Удмуртской Республики в информационном и цифровом пространстве (разработка мобильных приложений, шрифтов, клавиатурных раскладок, молодежные интернет-каналы на языках народов, проживающих на территории Удмуртской Республики)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Улучшение русско-удмуртского переводчика в системе «Яндекс переводчик»: Подготовка и передача материалов русско-удмуртс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параллельного корпуса (25 436 пар предложений) для «Яндекс Переводчика»; Перевод базы flores-dev на удмуртский язык для «Яндекс Переводчика» (996 предложений); Перевод базы flores-dev-test на удмуртский язык для «Яндекс Переводчика» (250 предложений).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Разработка и внедрение в сервисы Яндекса технологий синтеза и распознавания речи на удмуртском языке (совместно с ООО «ЯНДЕКС»).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 xml:space="preserve">При содействии Министерства цифрового развития Удмуртской Республики создана версия официального сайта Министерства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национальной политики Удмуртской Республики на удмуртском языке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912"/>
            </w:pPr>
            <w:r>
              <w:fldChar w:fldCharType="begin"/>
            </w:r>
            <w:r>
              <w:instrText xml:space="preserve"> HYPERLINK "https://translate.yandex.ru/?source_lang=ru&amp;target_lang=udm" </w:instrText>
            </w:r>
            <w:r>
              <w:fldChar w:fldCharType="separate"/>
            </w:r>
            <w:r>
              <w:rPr>
                <w:rStyle w:val="913"/>
              </w:rPr>
              <w:t xml:space="preserve">https://translate.yandex.ru/?source_lang=ru&amp;target_lang=udm</w:t>
            </w:r>
            <w:r>
              <w:rPr>
                <w:rStyle w:val="913"/>
              </w:rPr>
              <w:fldChar w:fldCharType="end"/>
            </w:r>
            <w:r>
              <w:t xml:space="preserve"> </w:t>
            </w: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</w:pPr>
          </w:p>
          <w:p>
            <w:pPr>
              <w:pStyle w:val="912"/>
              <w:spacing w:before="156"/>
              <w:rPr>
                <w:rStyle w:val="913"/>
                <w:rFonts w:eastAsia="Arial"/>
              </w:rPr>
            </w:pPr>
            <w:r>
              <w:fldChar w:fldCharType="begin"/>
            </w:r>
            <w:r>
              <w:instrText xml:space="preserve"> HYPERLINK "https://yandex.ru/company/news/08-09-2025-02" </w:instrText>
            </w:r>
            <w:r>
              <w:fldChar w:fldCharType="separate"/>
            </w:r>
            <w:r>
              <w:rPr>
                <w:rStyle w:val="913"/>
                <w:rFonts w:eastAsia="Arial"/>
              </w:rPr>
              <w:t xml:space="preserve">https://yandex.ru/company/news/08-09-2025-02</w:t>
            </w:r>
            <w:r>
              <w:rPr>
                <w:rStyle w:val="913"/>
                <w:rFonts w:eastAsia="Arial"/>
              </w:rPr>
              <w:fldChar w:fldCharType="end"/>
            </w:r>
            <w:r>
              <w:rPr>
                <w:rStyle w:val="913"/>
                <w:rFonts w:eastAsia="Arial"/>
              </w:rPr>
            </w:r>
            <w:r>
              <w:rPr>
                <w:rStyle w:val="913"/>
                <w:rFonts w:eastAsia="Arial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28"/>
              <w:spacing w:after="0" w:line="240" w:lineRule="auto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</w:instrText>
            </w:r>
            <w:r>
              <w:rPr>
                <w:rFonts w:ascii="Times New Roman" w:hAnsi="Times New Roman"/>
              </w:rPr>
              <w:instrText xml:space="preserve">https://minnac.ru/udm/valtӥs/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913"/>
                <w:rFonts w:ascii="Times New Roman" w:hAnsi="Times New Roman"/>
              </w:rPr>
              <w:t xml:space="preserve">https://minnac.ru/udm/valtӥs/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34" w:type="dxa"/>
            <w:gridSpan w:val="5"/>
            <w:noWrap w:val="false"/>
            <w:textDirection w:val="lrTb"/>
            <w:vAlign w:val="top"/>
          </w:tcPr>
          <w:p>
            <w:pPr>
              <w:pStyle w:val="728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Мероприятия в сфере государственной охраны объектов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Включение культовых объектов коренных народов Удмуртской Республики в Единый государственный реестр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 на начало 2025 г. в перечень выявленных объектов культурного наследия внесены 6 культовых объектов коренных народов Удмуртской Республики. В настоящее время вед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ется работа по разработке документации для проведения государственной историко-культурной экспертизы по включению указанных объектов в единый государственный реестр объектов культурного наследия (памятников истории и культуры) народов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34" w:type="dxa"/>
            <w:gridSpan w:val="5"/>
            <w:noWrap w:val="false"/>
            <w:textDirection w:val="lrTb"/>
            <w:vAlign w:val="top"/>
          </w:tcPr>
          <w:p>
            <w:pPr>
              <w:pStyle w:val="728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Информационное обеспечение мероприятий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содействия в освещении в средствах массовой информации хода мероприятий по подготовке и проведению в 2022 - 2032 годах в Удмуртской Республике Международного десятилетия языков коренных народов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В республиканских, городских и районных средствах массовой информации Удмуртской Республики, информационно-телекоммуникационной сети Инт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ернет и социальных сетях выходят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 материалы и сюжеты о культуре и традиции народов, пр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оживающих в Удмуртии, освещается дея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тельность государственных и общественных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 организаций. Материалы выходят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 на трех языках: русском, удмуртском и татарском.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noWrap w:val="false"/>
            <w:textDirection w:val="lrTb"/>
            <w:vAlign w:val="top"/>
          </w:tcPr>
          <w:p>
            <w:pPr>
              <w:pStyle w:val="910"/>
              <w:numPr>
                <w:numId w:val="18"/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912"/>
              <w:ind w:left="108" w:right="96" w:hanging="1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33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тематических рубрик, публикаций посвященных Международному десятилетию языков коренных народов в СМИ, информационно-телекоммуникационной сети Интернет, соц. сетях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</w:r>
          </w:p>
        </w:tc>
        <w:tc>
          <w:tcPr>
            <w:tcW w:w="7298" w:type="dxa"/>
            <w:noWrap w:val="false"/>
            <w:textDirection w:val="lrTb"/>
            <w:vAlign w:val="top"/>
          </w:tcPr>
          <w:p>
            <w:pPr>
              <w:pStyle w:val="728"/>
              <w:spacing w:after="0" w:line="240" w:lineRule="auto"/>
              <w:ind w:firstLine="528"/>
              <w:jc w:val="both"/>
              <w:rPr>
                <w:rFonts w:ascii="Times New Roman" w:hAnsi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В связи с техническими неполадками на профильной онлайн-платформе Международного десятилетия языков коренных народов (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instrText xml:space="preserve"> HYPERLINK "</w:instrTex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instrText xml:space="preserve">https://idil2022-2032.org/</w:instrTex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instrText xml:space="preserve">" </w:instrTex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sz w:val="24"/>
              </w:rPr>
              <w:t xml:space="preserve">https://idil2022-2032.org/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 вход на страницу не может осуществляться. В связи с этим информация о запланированных и проведенных мероприятиях размещается на платформе национальнаяполити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ка.рф, а также на официальных сайтах министерств и ведомств УР, учреждений культуры и образовательных организаций, на страницах Вконтакте сообществ национально-культурных объединений УР. Помимо этого, материалы публикуются в республиканских и районных СМИ.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</w:r>
          </w:p>
        </w:tc>
        <w:tc>
          <w:tcPr>
            <w:tcW w:w="2977" w:type="dxa"/>
            <w:noWrap w:val="false"/>
            <w:textDirection w:val="lrTb"/>
            <w:vAlign w:val="top"/>
          </w:tcPr>
          <w:p>
            <w:pPr>
              <w:pStyle w:val="728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https://национальнаяполитика.рф/profile/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  <w:t xml:space="preserve">https://национальнаяполитика.рф/profile/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https://vk.com/minnac_ur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fldChar w:fldCharType="separate"/>
            </w:r>
            <w:r>
              <w:rPr>
                <w:rStyle w:val="913"/>
                <w:rFonts w:ascii="Times New Roman" w:hAnsi="Times New Roman" w:eastAsia="Times New Roman"/>
                <w:sz w:val="24"/>
                <w:szCs w:val="24"/>
              </w:rPr>
              <w:t xml:space="preserve">https://vk.com/minnac_ur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28"/>
              <w:jc w:val="both"/>
            </w:pPr>
            <w:r>
              <w:fldChar w:fldCharType="begin"/>
            </w:r>
            <w:r>
              <w:instrText xml:space="preserve"> HYPERLINK "</w:instrText>
            </w:r>
            <w:r>
              <w:instrText xml:space="preserve">https://vk.com/udmddn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913"/>
              </w:rPr>
              <w:t xml:space="preserve">https://vk.com/udmddn</w:t>
            </w:r>
            <w:r>
              <w:fldChar w:fldCharType="end"/>
            </w:r>
            <w:r>
              <w:t xml:space="preserve"> </w:t>
            </w:r>
          </w:p>
        </w:tc>
      </w:tr>
    </w:tbl>
    <w:p>
      <w:pPr>
        <w:pStyle w:val="728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28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2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7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ind w:left="592" w:right="58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eastAsia="Times New Roman"/>
          <w:b/>
          <w:sz w:val="24"/>
        </w:rPr>
        <w:t xml:space="preserve">Данные ответственного сотрудника, координирующего проведение в субъекте Российской Федерации</w:t>
      </w:r>
      <w:r>
        <w:rPr>
          <w:rFonts w:ascii="Times New Roman" w:hAnsi="Times New Roman" w:eastAsia="Times New Roman"/>
          <w:b/>
          <w:spacing w:val="-51"/>
          <w:sz w:val="24"/>
        </w:rPr>
        <w:t xml:space="preserve"> </w:t>
      </w:r>
      <w:r>
        <w:rPr>
          <w:rFonts w:ascii="Times New Roman" w:hAnsi="Times New Roman" w:eastAsia="Times New Roman"/>
          <w:b/>
          <w:sz w:val="24"/>
        </w:rPr>
        <w:t xml:space="preserve">Международного</w:t>
      </w:r>
      <w:r>
        <w:rPr>
          <w:rFonts w:ascii="Times New Roman" w:hAnsi="Times New Roman" w:eastAsia="Times New Roman"/>
          <w:b/>
          <w:spacing w:val="-1"/>
          <w:sz w:val="24"/>
        </w:rPr>
        <w:t xml:space="preserve"> </w:t>
      </w:r>
      <w:r>
        <w:rPr>
          <w:rFonts w:ascii="Times New Roman" w:hAnsi="Times New Roman" w:eastAsia="Times New Roman"/>
          <w:b/>
          <w:sz w:val="24"/>
        </w:rPr>
        <w:t xml:space="preserve">десятилетия языков коренных народов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tbl>
      <w:tblPr>
        <w:tblW w:w="13726" w:type="dxa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557"/>
        <w:gridCol w:w="4207"/>
        <w:gridCol w:w="5535"/>
        <w:gridCol w:w="3427"/>
      </w:tblGrid>
      <w:tr>
        <w:trPr>
          <w:trHeight w:val="827"/>
        </w:trPr>
        <w:tblPrEx/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ind w:left="-111" w:right="-80" w:firstLine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 xml:space="preserve">п/п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ind w:left="-57" w:right="-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ind w:right="-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Контактные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данные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spacing w:line="270" w:lineRule="atLeast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номер телефона,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адрес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электронной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почты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7"/>
        </w:trPr>
        <w:tblPrEx/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Петров Эдуард Степанович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министр национальной политики</w:t>
              <w:br w:type="textWrapping" w:clear="all"/>
              <w:t xml:space="preserve">Удмуртской Республики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тел. (3412) 68-53-55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rPr>
                <w:color w:val="0000ff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"mailto:mail@mn.udmr.ru" \o "mailto:mail@mn.udmr.ru" </w:instrText>
            </w:r>
            <w:r>
              <w:fldChar w:fldCharType="separate"/>
            </w:r>
            <w:r>
              <w:rPr>
                <w:rStyle w:val="913"/>
                <w:sz w:val="24"/>
              </w:rPr>
              <w:t xml:space="preserve">mail@mn.udmr.ru</w:t>
            </w:r>
            <w:r>
              <w:rPr>
                <w:rStyle w:val="913"/>
                <w:sz w:val="24"/>
              </w:rPr>
              <w:fldChar w:fldCharType="end"/>
            </w:r>
            <w:r>
              <w:rPr>
                <w:color w:val="0000ff"/>
                <w:sz w:val="24"/>
                <w:u w:val="single"/>
              </w:rPr>
            </w:r>
            <w:r>
              <w:rPr>
                <w:color w:val="0000ff"/>
                <w:sz w:val="24"/>
                <w:u w:val="single"/>
              </w:rPr>
            </w:r>
          </w:p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blPrEx/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Уракбаева Мальвина Равильевна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отдела гармонизации межнациональных отношений Министерства национальной политики Удмуртской Республики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rPr>
                <w:sz w:val="24"/>
              </w:rPr>
            </w:pPr>
            <w:r>
              <w:rPr>
                <w:sz w:val="24"/>
              </w:rPr>
              <w:t xml:space="preserve">тел. (3412) 68-69-66 доб. 133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2"/>
              <w:rPr>
                <w:sz w:val="24"/>
              </w:rPr>
            </w:pPr>
            <w:r>
              <w:rPr>
                <w:sz w:val="24"/>
                <w:lang w:val="en-US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  <w:lang w:val="en-US"/>
              </w:rPr>
              <w:instrText xml:space="preserve">HYPERLINK</w:instrText>
            </w:r>
            <w:r>
              <w:rPr>
                <w:sz w:val="24"/>
              </w:rPr>
              <w:instrText xml:space="preserve"> "</w:instrText>
            </w:r>
            <w:r>
              <w:rPr>
                <w:sz w:val="24"/>
                <w:lang w:val="en-US"/>
              </w:rPr>
              <w:instrText xml:space="preserve">mailto</w:instrText>
            </w:r>
            <w:r>
              <w:rPr>
                <w:sz w:val="24"/>
              </w:rPr>
              <w:instrText xml:space="preserve">:</w:instrText>
            </w:r>
            <w:r>
              <w:rPr>
                <w:sz w:val="24"/>
                <w:lang w:val="en-US"/>
              </w:rPr>
              <w:instrText xml:space="preserve">urakbaeva</w:instrText>
            </w:r>
            <w:r>
              <w:rPr>
                <w:sz w:val="24"/>
              </w:rPr>
              <w:instrText xml:space="preserve">_</w:instrText>
            </w:r>
            <w:r>
              <w:rPr>
                <w:sz w:val="24"/>
                <w:lang w:val="en-US"/>
              </w:rPr>
              <w:instrText xml:space="preserve">mr</w:instrText>
            </w:r>
            <w:r>
              <w:rPr>
                <w:sz w:val="24"/>
              </w:rPr>
              <w:instrText xml:space="preserve">@</w:instrText>
            </w:r>
            <w:r>
              <w:rPr>
                <w:sz w:val="24"/>
                <w:lang w:val="en-US"/>
              </w:rPr>
              <w:instrText xml:space="preserve">mn</w:instrText>
            </w:r>
            <w:r>
              <w:rPr>
                <w:sz w:val="24"/>
              </w:rPr>
              <w:instrText xml:space="preserve">.</w:instrText>
            </w:r>
            <w:r>
              <w:rPr>
                <w:sz w:val="24"/>
                <w:lang w:val="en-US"/>
              </w:rPr>
              <w:instrText xml:space="preserve">udmr</w:instrText>
            </w:r>
            <w:r>
              <w:rPr>
                <w:sz w:val="24"/>
              </w:rPr>
              <w:instrText xml:space="preserve">.</w:instrText>
            </w:r>
            <w:r>
              <w:rPr>
                <w:sz w:val="24"/>
                <w:lang w:val="en-US"/>
              </w:rPr>
              <w:instrText xml:space="preserve">ru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rStyle w:val="913"/>
                <w:sz w:val="24"/>
                <w:lang w:val="en-US"/>
              </w:rPr>
              <w:t xml:space="preserve">urakbaeva</w:t>
            </w:r>
            <w:r>
              <w:rPr>
                <w:rStyle w:val="913"/>
                <w:sz w:val="24"/>
              </w:rPr>
              <w:t xml:space="preserve">_</w:t>
            </w:r>
            <w:r>
              <w:rPr>
                <w:rStyle w:val="913"/>
                <w:sz w:val="24"/>
                <w:lang w:val="en-US"/>
              </w:rPr>
              <w:t xml:space="preserve">mr</w:t>
            </w:r>
            <w:r>
              <w:rPr>
                <w:rStyle w:val="913"/>
                <w:sz w:val="24"/>
              </w:rPr>
              <w:t xml:space="preserve">@</w:t>
            </w:r>
            <w:r>
              <w:rPr>
                <w:rStyle w:val="913"/>
                <w:sz w:val="24"/>
                <w:lang w:val="en-US"/>
              </w:rPr>
              <w:t xml:space="preserve">mn</w:t>
            </w:r>
            <w:r>
              <w:rPr>
                <w:rStyle w:val="913"/>
                <w:sz w:val="24"/>
              </w:rPr>
              <w:t xml:space="preserve">.</w:t>
            </w:r>
            <w:r>
              <w:rPr>
                <w:rStyle w:val="913"/>
                <w:sz w:val="24"/>
                <w:lang w:val="en-US"/>
              </w:rPr>
              <w:t xml:space="preserve">udmr</w:t>
            </w:r>
            <w:r>
              <w:rPr>
                <w:rStyle w:val="913"/>
                <w:sz w:val="24"/>
              </w:rPr>
              <w:t xml:space="preserve">.</w:t>
            </w:r>
            <w:r>
              <w:rPr>
                <w:rStyle w:val="913"/>
                <w:sz w:val="24"/>
                <w:lang w:val="en-US"/>
              </w:rPr>
              <w:t xml:space="preserve">ru</w:t>
            </w:r>
            <w:r>
              <w:rPr>
                <w:sz w:val="24"/>
                <w:lang w:val="en-US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7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ind w:left="413" w:right="4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2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15"/>
        <w:spacing w:before="74"/>
        <w:ind w:right="232"/>
        <w:jc w:val="right"/>
      </w:pPr>
      <w:r>
        <w:t xml:space="preserve">Приложение</w:t>
      </w:r>
      <w:r>
        <w:rPr>
          <w:spacing w:val="-4"/>
        </w:rPr>
        <w:t xml:space="preserve"> </w:t>
      </w:r>
      <w:r>
        <w:t xml:space="preserve">№</w:t>
      </w:r>
      <w:r>
        <w:rPr>
          <w:spacing w:val="-4"/>
        </w:rPr>
        <w:t xml:space="preserve"> </w:t>
      </w:r>
      <w:r>
        <w:t xml:space="preserve">3</w:t>
      </w:r>
    </w:p>
    <w:p>
      <w:pPr>
        <w:pStyle w:val="915"/>
      </w:pPr>
    </w:p>
    <w:p>
      <w:pPr>
        <w:pStyle w:val="7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ind w:left="413" w:right="43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Деятельность</w:t>
      </w:r>
      <w:r>
        <w:rPr>
          <w:rFonts w:ascii="Times New Roman" w:hAnsi="Times New Roman" w:eastAsia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органов</w:t>
      </w:r>
      <w:r>
        <w:rPr>
          <w:rFonts w:ascii="Times New Roman" w:hAnsi="Times New Roman" w:eastAsia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государственной</w:t>
      </w:r>
      <w:r>
        <w:rPr>
          <w:rFonts w:ascii="Times New Roman" w:hAnsi="Times New Roman" w:eastAsia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власти</w:t>
      </w:r>
      <w:r>
        <w:rPr>
          <w:rFonts w:ascii="Times New Roman" w:hAnsi="Times New Roman" w:eastAsia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субъектов</w:t>
      </w:r>
      <w:r>
        <w:rPr>
          <w:rFonts w:ascii="Times New Roman" w:hAnsi="Times New Roman" w:eastAsia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Российской</w:t>
      </w:r>
      <w:r>
        <w:rPr>
          <w:rFonts w:ascii="Times New Roman" w:hAnsi="Times New Roman" w:eastAsia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Федерации по</w:t>
      </w:r>
      <w:r>
        <w:rPr>
          <w:rFonts w:ascii="Times New Roman" w:hAnsi="Times New Roman" w:eastAsia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утверждению</w:t>
      </w:r>
      <w:r>
        <w:rPr>
          <w:rFonts w:ascii="Times New Roman" w:hAnsi="Times New Roman" w:eastAsia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региональных</w:t>
      </w:r>
      <w:r>
        <w:rPr>
          <w:rFonts w:ascii="Times New Roman" w:hAnsi="Times New Roman" w:eastAsia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планов</w:t>
      </w:r>
      <w:r>
        <w:rPr>
          <w:rFonts w:ascii="Times New Roman" w:hAnsi="Times New Roman" w:eastAsia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мероприятий</w:t>
      </w:r>
      <w:r>
        <w:rPr>
          <w:rFonts w:ascii="Times New Roman" w:hAnsi="Times New Roman" w:eastAsia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по</w:t>
      </w:r>
      <w:r>
        <w:rPr>
          <w:rFonts w:ascii="Times New Roman" w:hAnsi="Times New Roman" w:eastAsia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проведению</w:t>
      </w:r>
      <w:r>
        <w:rPr>
          <w:rFonts w:ascii="Times New Roman" w:hAnsi="Times New Roman" w:eastAsia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2022</w:t>
      </w:r>
      <w:r>
        <w:rPr>
          <w:rFonts w:ascii="Times New Roman" w:hAnsi="Times New Roman" w:eastAsia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–</w:t>
      </w:r>
      <w:r>
        <w:rPr>
          <w:rFonts w:ascii="Times New Roman" w:hAnsi="Times New Roman" w:eastAsia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2023</w:t>
      </w:r>
      <w:r>
        <w:rPr>
          <w:rFonts w:ascii="Times New Roman" w:hAnsi="Times New Roman" w:eastAsia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годах</w:t>
      </w:r>
      <w:r>
        <w:rPr>
          <w:rFonts w:ascii="Times New Roman" w:hAnsi="Times New Roman" w:eastAsia="Times New Roman"/>
          <w:b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Международного десятилетия</w:t>
      </w:r>
      <w:r>
        <w:rPr>
          <w:rFonts w:ascii="Times New Roman" w:hAnsi="Times New Roman" w:eastAsia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языков коренных</w:t>
      </w:r>
      <w:r>
        <w:rPr>
          <w:rFonts w:ascii="Times New Roman" w:hAnsi="Times New Roman" w:eastAsia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народов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ind w:left="413" w:right="4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tbl>
      <w:tblPr>
        <w:tblW w:w="13871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3619"/>
        <w:gridCol w:w="3969"/>
        <w:gridCol w:w="2409"/>
        <w:gridCol w:w="3874"/>
      </w:tblGrid>
      <w:tr>
        <w:trPr>
          <w:trHeight w:val="551"/>
        </w:trPr>
        <w:tblPrEx/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ind w:left="413" w:right="432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912"/>
              <w:ind w:left="451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документа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9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внесения последних изменений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912"/>
              <w:spacing w:line="270" w:lineRule="atLeast"/>
              <w:ind w:right="134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Ссылка на документ</w:t>
            </w:r>
            <w:r>
              <w:rPr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сети «Интернет»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207"/>
        </w:trPr>
        <w:tblPrEx/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ind w:left="146" w:right="134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документа,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утверждающего состав регионального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организационного комитета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2032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173"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субъекте Российской Федерации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Международного десятилетия языков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коренных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Распоряжение Правительства Удмуртской Республики от 30 июня 2022 г. № 721-р «О проведении Международного десятилетия языков коренных народов Российской Федерации в Удмуртской Республике в 2022-2032 годах»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72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rPr>
                <w:rFonts w:ascii="Times New Roman" w:hAnsi="Times New Roman"/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"https://vk.com/away.php?utf=1&amp;to=https0%25%25minnac.ru%25wp-content%25uplo</w:instrText>
            </w:r>
            <w:r>
              <w:instrText xml:space="preserve">ads%2022%07r1-p-_o-provedenii-mezhdunarodnogo-desyatietiya-yazykov-korennyh-narodov.pdf" \o "https://vk.com/away.php?utf=1&amp;to=https0%25%25minnac.ru%25wp-content%25uploads%2022%07r1-p-_o-provedenii-mezhdunarodnogo-desyatietiya-yazykov-korennyh-narodov.pdf"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 xml:space="preserve">https://minnac.ru/wp-content/uploads/2022/07/721-p-_o-provedenii-mezhdunarodnogo-desyatietiya-yazykov-korennyh-narodov.pdf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u w:val="single"/>
              </w:rPr>
            </w:r>
            <w:r>
              <w:rPr>
                <w:rFonts w:ascii="Times New Roman" w:hAnsi="Times New Roman"/>
                <w:color w:val="0000ff"/>
                <w:u w:val="single"/>
              </w:rPr>
            </w:r>
          </w:p>
        </w:tc>
      </w:tr>
      <w:tr>
        <w:trPr>
          <w:trHeight w:val="2207"/>
        </w:trPr>
        <w:tblPrEx/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ind w:left="333" w:right="32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документа,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утверждающего региональный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План мероприятий по проведению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2022 – 2032 годах в субъекте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Российской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ind w:left="173"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Международного десятилетия языков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коренных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91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Распоряжение Правительства Удмуртской Республики от 30 июня 2022 г. № 721-р «О проведении Международного десятилетия языков коренных народов Российской Федерации в Удмуртской Республике в 2022-2032 годах»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72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72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rPr>
                <w:rFonts w:ascii="Times New Roman" w:hAnsi="Times New Roman"/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"https://vk.com/away.php?utf=1&amp;to=https0%25%25minnac.ru%25wp-content%25uplo</w:instrText>
            </w:r>
            <w:r>
              <w:instrText xml:space="preserve">ads%2022%07r1-p-_o-provedenii-mezhdunarodnogo-desyatietiya-yazykov-korennyh-narodov.pdf" \o "https://vk.com/away.php?utf=1&amp;to=https0%25%25minnac.ru%25wp-content%25uploads%2022%07r1-p-_o-provedenii-mezhdunarodnogo-desyatietiya-yazykov-korennyh-narodov.pdf"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 xml:space="preserve">https://minnac.ru/wp-content/uploads/2022/07/721-p-_o-provedenii-mezhdunarodnogo-desyatietiya-yazykov-korennyh-narodov.pdf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u w:val="single"/>
              </w:rPr>
            </w:r>
            <w:r>
              <w:rPr>
                <w:rFonts w:ascii="Times New Roman" w:hAnsi="Times New Roman"/>
                <w:color w:val="0000ff"/>
                <w:u w:val="single"/>
              </w:rPr>
            </w:r>
          </w:p>
        </w:tc>
      </w:tr>
    </w:tbl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993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S Mincho">
    <w:panose1 w:val="0202060305040509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65</w:t>
    </w:r>
    <w:r>
      <w:fldChar w:fldCharType="end"/>
    </w:r>
  </w:p>
  <w:p>
    <w:pPr>
      <w:pStyle w:val="7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7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tabs>
          <w:tab w:val="num" w:pos="720" w:leader="none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tabs>
          <w:tab w:val="num" w:pos="1440" w:leader="none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6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tabs>
          <w:tab w:val="num" w:pos="720" w:leader="none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tabs>
          <w:tab w:val="num" w:pos="1440" w:leader="none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6"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4"/>
  </w:num>
  <w:num w:numId="2">
    <w:abstractNumId w:val="13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4"/>
  </w:num>
  <w:num w:numId="10">
    <w:abstractNumId w:val="11"/>
  </w:num>
  <w:num w:numId="11">
    <w:abstractNumId w:val="27"/>
  </w:num>
  <w:num w:numId="12">
    <w:abstractNumId w:val="20"/>
  </w:num>
  <w:num w:numId="13">
    <w:abstractNumId w:val="6"/>
  </w:num>
  <w:num w:numId="14">
    <w:abstractNumId w:val="12"/>
  </w:num>
  <w:num w:numId="15">
    <w:abstractNumId w:val="8"/>
  </w:num>
  <w:num w:numId="16">
    <w:abstractNumId w:val="33"/>
  </w:num>
  <w:num w:numId="17">
    <w:abstractNumId w:val="29"/>
  </w:num>
  <w:num w:numId="18">
    <w:abstractNumId w:val="28"/>
  </w:num>
  <w:num w:numId="19">
    <w:abstractNumId w:val="35"/>
  </w:num>
  <w:num w:numId="20">
    <w:abstractNumId w:val="23"/>
  </w:num>
  <w:num w:numId="21">
    <w:abstractNumId w:val="7"/>
  </w:num>
  <w:num w:numId="22">
    <w:abstractNumId w:val="19"/>
  </w:num>
  <w:num w:numId="23">
    <w:abstractNumId w:val="21"/>
  </w:num>
  <w:num w:numId="24">
    <w:abstractNumId w:val="31"/>
  </w:num>
  <w:num w:numId="25">
    <w:abstractNumId w:val="10"/>
  </w:num>
  <w:num w:numId="26">
    <w:abstractNumId w:val="16"/>
  </w:num>
  <w:num w:numId="27">
    <w:abstractNumId w:val="18"/>
  </w:num>
  <w:num w:numId="28">
    <w:abstractNumId w:val="30"/>
  </w:num>
  <w:num w:numId="29">
    <w:abstractNumId w:val="15"/>
  </w:num>
  <w:num w:numId="30">
    <w:abstractNumId w:val="32"/>
  </w:num>
  <w:num w:numId="31">
    <w:abstractNumId w:val="17"/>
  </w:num>
  <w:num w:numId="32">
    <w:abstractNumId w:val="26"/>
  </w:num>
  <w:num w:numId="33">
    <w:abstractNumId w:val="22"/>
  </w:num>
  <w:num w:numId="34">
    <w:abstractNumId w:val="14"/>
  </w:num>
  <w:num w:numId="35">
    <w:abstractNumId w:val="25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8"/>
    <w:next w:val="728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8"/>
    <w:next w:val="728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8"/>
    <w:next w:val="728"/>
    <w:link w:val="74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8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8"/>
    <w:next w:val="728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8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28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46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728"/>
    <w:next w:val="728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728"/>
    <w:next w:val="728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728"/>
    <w:next w:val="728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728"/>
    <w:next w:val="728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728"/>
    <w:next w:val="728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728"/>
    <w:next w:val="728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728"/>
    <w:next w:val="728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728"/>
    <w:next w:val="728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next w:val="728"/>
    <w:link w:val="72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29">
    <w:name w:val="Заголовок 1"/>
    <w:basedOn w:val="728"/>
    <w:next w:val="728"/>
    <w:link w:val="74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Заголовок 2"/>
    <w:basedOn w:val="728"/>
    <w:next w:val="728"/>
    <w:link w:val="74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1">
    <w:name w:val="Заголовок 3"/>
    <w:basedOn w:val="728"/>
    <w:next w:val="728"/>
    <w:link w:val="911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Заголовок 4"/>
    <w:basedOn w:val="728"/>
    <w:next w:val="728"/>
    <w:link w:val="74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Заголовок 5"/>
    <w:basedOn w:val="728"/>
    <w:next w:val="728"/>
    <w:link w:val="74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Заголовок 6"/>
    <w:basedOn w:val="728"/>
    <w:next w:val="728"/>
    <w:link w:val="74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Заголовок 7"/>
    <w:basedOn w:val="728"/>
    <w:next w:val="728"/>
    <w:link w:val="74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Заголовок 8"/>
    <w:basedOn w:val="728"/>
    <w:next w:val="728"/>
    <w:link w:val="74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Заголовок 9"/>
    <w:basedOn w:val="728"/>
    <w:next w:val="728"/>
    <w:link w:val="74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Основной шрифт абзаца"/>
    <w:next w:val="738"/>
    <w:link w:val="728"/>
    <w:uiPriority w:val="1"/>
    <w:semiHidden/>
    <w:unhideWhenUsed/>
  </w:style>
  <w:style w:type="table" w:styleId="739">
    <w:name w:val="Обычная таблица"/>
    <w:next w:val="739"/>
    <w:link w:val="728"/>
    <w:uiPriority w:val="99"/>
    <w:semiHidden/>
    <w:unhideWhenUsed/>
    <w:tblPr/>
  </w:style>
  <w:style w:type="numbering" w:styleId="740">
    <w:name w:val="Нет списка"/>
    <w:next w:val="740"/>
    <w:link w:val="728"/>
    <w:uiPriority w:val="99"/>
    <w:semiHidden/>
    <w:unhideWhenUsed/>
  </w:style>
  <w:style w:type="character" w:styleId="741">
    <w:name w:val="Заголовок 1 Знак"/>
    <w:next w:val="741"/>
    <w:link w:val="729"/>
    <w:uiPriority w:val="9"/>
    <w:rPr>
      <w:rFonts w:ascii="Arial" w:hAnsi="Arial" w:eastAsia="Arial" w:cs="Arial"/>
      <w:sz w:val="40"/>
      <w:szCs w:val="40"/>
    </w:rPr>
  </w:style>
  <w:style w:type="character" w:styleId="742">
    <w:name w:val="Заголовок 2 Знак"/>
    <w:next w:val="742"/>
    <w:link w:val="730"/>
    <w:uiPriority w:val="9"/>
    <w:rPr>
      <w:rFonts w:ascii="Arial" w:hAnsi="Arial" w:eastAsia="Arial" w:cs="Arial"/>
      <w:sz w:val="34"/>
    </w:rPr>
  </w:style>
  <w:style w:type="character" w:styleId="743">
    <w:name w:val="Heading 3 Char"/>
    <w:next w:val="743"/>
    <w:link w:val="728"/>
    <w:uiPriority w:val="9"/>
    <w:rPr>
      <w:rFonts w:ascii="Arial" w:hAnsi="Arial" w:eastAsia="Arial" w:cs="Arial"/>
      <w:sz w:val="30"/>
      <w:szCs w:val="30"/>
    </w:rPr>
  </w:style>
  <w:style w:type="character" w:styleId="744">
    <w:name w:val="Заголовок 4 Знак"/>
    <w:next w:val="744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>
    <w:name w:val="Заголовок 5 Знак"/>
    <w:next w:val="745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6">
    <w:name w:val="Заголовок 6 Знак"/>
    <w:next w:val="746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>
    <w:name w:val="Заголовок 7 Знак"/>
    <w:next w:val="747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Заголовок 8 Знак"/>
    <w:next w:val="74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>
    <w:name w:val="Заголовок 9 Знак"/>
    <w:next w:val="749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Без интервала"/>
    <w:next w:val="750"/>
    <w:link w:val="728"/>
    <w:qFormat/>
    <w:rPr>
      <w:sz w:val="22"/>
      <w:szCs w:val="22"/>
      <w:lang w:val="ru-RU" w:eastAsia="en-US" w:bidi="ar-SA"/>
    </w:rPr>
  </w:style>
  <w:style w:type="paragraph" w:styleId="751">
    <w:name w:val="Заголовок"/>
    <w:basedOn w:val="728"/>
    <w:next w:val="728"/>
    <w:link w:val="75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2">
    <w:name w:val="Заголовок Знак"/>
    <w:next w:val="752"/>
    <w:link w:val="751"/>
    <w:uiPriority w:val="10"/>
    <w:rPr>
      <w:sz w:val="48"/>
      <w:szCs w:val="48"/>
    </w:rPr>
  </w:style>
  <w:style w:type="paragraph" w:styleId="753">
    <w:name w:val="Подзаголовок"/>
    <w:basedOn w:val="728"/>
    <w:next w:val="728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Подзаголовок Знак"/>
    <w:next w:val="754"/>
    <w:link w:val="753"/>
    <w:uiPriority w:val="11"/>
    <w:rPr>
      <w:sz w:val="24"/>
      <w:szCs w:val="24"/>
    </w:rPr>
  </w:style>
  <w:style w:type="paragraph" w:styleId="755">
    <w:name w:val="Цитата 2"/>
    <w:basedOn w:val="728"/>
    <w:next w:val="728"/>
    <w:link w:val="756"/>
    <w:uiPriority w:val="29"/>
    <w:qFormat/>
    <w:pPr>
      <w:ind w:left="720" w:right="720"/>
    </w:pPr>
    <w:rPr>
      <w:i/>
    </w:rPr>
  </w:style>
  <w:style w:type="character" w:styleId="756">
    <w:name w:val="Цитата 2 Знак"/>
    <w:next w:val="756"/>
    <w:link w:val="755"/>
    <w:uiPriority w:val="29"/>
    <w:rPr>
      <w:i/>
    </w:rPr>
  </w:style>
  <w:style w:type="paragraph" w:styleId="757">
    <w:name w:val="Выделенная цитата"/>
    <w:basedOn w:val="728"/>
    <w:next w:val="728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58">
    <w:name w:val="Выделенная цитата Знак"/>
    <w:next w:val="758"/>
    <w:link w:val="757"/>
    <w:uiPriority w:val="30"/>
    <w:rPr>
      <w:i/>
    </w:rPr>
  </w:style>
  <w:style w:type="paragraph" w:styleId="759">
    <w:name w:val="Верхний колонтитул"/>
    <w:basedOn w:val="728"/>
    <w:next w:val="759"/>
    <w:link w:val="76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0">
    <w:name w:val="Верхний колонтитул Знак"/>
    <w:basedOn w:val="738"/>
    <w:next w:val="760"/>
    <w:link w:val="759"/>
    <w:uiPriority w:val="99"/>
  </w:style>
  <w:style w:type="paragraph" w:styleId="761">
    <w:name w:val="Нижний колонтитул"/>
    <w:basedOn w:val="728"/>
    <w:next w:val="761"/>
    <w:link w:val="76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2">
    <w:name w:val="Footer Char"/>
    <w:basedOn w:val="738"/>
    <w:next w:val="762"/>
    <w:link w:val="728"/>
    <w:uiPriority w:val="99"/>
  </w:style>
  <w:style w:type="paragraph" w:styleId="763">
    <w:name w:val="Название объекта"/>
    <w:basedOn w:val="728"/>
    <w:next w:val="728"/>
    <w:link w:val="72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4">
    <w:name w:val="Нижний колонтитул Знак"/>
    <w:next w:val="764"/>
    <w:link w:val="761"/>
    <w:uiPriority w:val="99"/>
  </w:style>
  <w:style w:type="table" w:styleId="765">
    <w:name w:val="Table Grid Light"/>
    <w:basedOn w:val="739"/>
    <w:next w:val="765"/>
    <w:link w:val="728"/>
    <w:uiPriority w:val="59"/>
    <w:pPr>
      <w:spacing w:after="0" w:line="240" w:lineRule="auto"/>
    </w:pPr>
    <w:tblPr/>
  </w:style>
  <w:style w:type="table" w:styleId="766">
    <w:name w:val="Таблица простая 1"/>
    <w:basedOn w:val="739"/>
    <w:next w:val="766"/>
    <w:link w:val="728"/>
    <w:uiPriority w:val="59"/>
    <w:pPr>
      <w:spacing w:after="0" w:line="240" w:lineRule="auto"/>
    </w:pPr>
    <w:tblPr/>
  </w:style>
  <w:style w:type="table" w:styleId="767">
    <w:name w:val="Таблица простая 2"/>
    <w:basedOn w:val="739"/>
    <w:next w:val="767"/>
    <w:link w:val="728"/>
    <w:uiPriority w:val="59"/>
    <w:pPr>
      <w:spacing w:after="0" w:line="240" w:lineRule="auto"/>
    </w:pPr>
    <w:tblPr/>
  </w:style>
  <w:style w:type="table" w:styleId="768">
    <w:name w:val="Таблица простая 3"/>
    <w:basedOn w:val="739"/>
    <w:next w:val="768"/>
    <w:link w:val="728"/>
    <w:uiPriority w:val="99"/>
    <w:pPr>
      <w:spacing w:after="0" w:line="240" w:lineRule="auto"/>
    </w:pPr>
    <w:tblPr/>
  </w:style>
  <w:style w:type="table" w:styleId="769">
    <w:name w:val="Таблица простая 4"/>
    <w:basedOn w:val="739"/>
    <w:next w:val="769"/>
    <w:link w:val="728"/>
    <w:uiPriority w:val="99"/>
    <w:pPr>
      <w:spacing w:after="0" w:line="240" w:lineRule="auto"/>
    </w:pPr>
    <w:tblPr/>
  </w:style>
  <w:style w:type="table" w:styleId="770">
    <w:name w:val="Таблица простая 5"/>
    <w:basedOn w:val="739"/>
    <w:next w:val="770"/>
    <w:link w:val="728"/>
    <w:uiPriority w:val="99"/>
    <w:pPr>
      <w:spacing w:after="0" w:line="240" w:lineRule="auto"/>
    </w:pPr>
    <w:tblPr/>
  </w:style>
  <w:style w:type="table" w:styleId="771">
    <w:name w:val="Таблица-сетка 1 светлая"/>
    <w:basedOn w:val="739"/>
    <w:next w:val="771"/>
    <w:link w:val="728"/>
    <w:uiPriority w:val="99"/>
    <w:pPr>
      <w:spacing w:after="0" w:line="240" w:lineRule="auto"/>
    </w:pPr>
    <w:tblPr/>
  </w:style>
  <w:style w:type="table" w:styleId="772">
    <w:name w:val="Grid Table 1 Light - Accent 1"/>
    <w:basedOn w:val="739"/>
    <w:next w:val="772"/>
    <w:link w:val="728"/>
    <w:uiPriority w:val="99"/>
    <w:pPr>
      <w:spacing w:after="0" w:line="240" w:lineRule="auto"/>
    </w:pPr>
    <w:tblPr/>
  </w:style>
  <w:style w:type="table" w:styleId="773">
    <w:name w:val="Grid Table 1 Light - Accent 2"/>
    <w:basedOn w:val="739"/>
    <w:next w:val="773"/>
    <w:link w:val="728"/>
    <w:uiPriority w:val="99"/>
    <w:pPr>
      <w:spacing w:after="0" w:line="240" w:lineRule="auto"/>
    </w:pPr>
    <w:tblPr/>
  </w:style>
  <w:style w:type="table" w:styleId="774">
    <w:name w:val="Grid Table 1 Light - Accent 3"/>
    <w:basedOn w:val="739"/>
    <w:next w:val="774"/>
    <w:link w:val="728"/>
    <w:uiPriority w:val="99"/>
    <w:pPr>
      <w:spacing w:after="0" w:line="240" w:lineRule="auto"/>
    </w:pPr>
    <w:tblPr/>
  </w:style>
  <w:style w:type="table" w:styleId="775">
    <w:name w:val="Grid Table 1 Light - Accent 4"/>
    <w:basedOn w:val="739"/>
    <w:next w:val="775"/>
    <w:link w:val="728"/>
    <w:uiPriority w:val="99"/>
    <w:pPr>
      <w:spacing w:after="0" w:line="240" w:lineRule="auto"/>
    </w:pPr>
    <w:tblPr/>
  </w:style>
  <w:style w:type="table" w:styleId="776">
    <w:name w:val="Grid Table 1 Light - Accent 5"/>
    <w:basedOn w:val="739"/>
    <w:next w:val="776"/>
    <w:link w:val="728"/>
    <w:uiPriority w:val="99"/>
    <w:pPr>
      <w:spacing w:after="0" w:line="240" w:lineRule="auto"/>
    </w:pPr>
    <w:tblPr/>
  </w:style>
  <w:style w:type="table" w:styleId="777">
    <w:name w:val="Grid Table 1 Light - Accent 6"/>
    <w:basedOn w:val="739"/>
    <w:next w:val="777"/>
    <w:link w:val="728"/>
    <w:uiPriority w:val="99"/>
    <w:pPr>
      <w:spacing w:after="0" w:line="240" w:lineRule="auto"/>
    </w:pPr>
    <w:tblPr/>
  </w:style>
  <w:style w:type="table" w:styleId="778">
    <w:name w:val="Таблица-сетка 2"/>
    <w:basedOn w:val="739"/>
    <w:next w:val="778"/>
    <w:link w:val="728"/>
    <w:uiPriority w:val="99"/>
    <w:pPr>
      <w:spacing w:after="0" w:line="240" w:lineRule="auto"/>
    </w:pPr>
    <w:tblPr/>
  </w:style>
  <w:style w:type="table" w:styleId="779">
    <w:name w:val="Grid Table 2 - Accent 1"/>
    <w:basedOn w:val="739"/>
    <w:next w:val="779"/>
    <w:link w:val="728"/>
    <w:uiPriority w:val="99"/>
    <w:pPr>
      <w:spacing w:after="0" w:line="240" w:lineRule="auto"/>
    </w:pPr>
    <w:tblPr/>
  </w:style>
  <w:style w:type="table" w:styleId="780">
    <w:name w:val="Grid Table 2 - Accent 2"/>
    <w:basedOn w:val="739"/>
    <w:next w:val="780"/>
    <w:link w:val="728"/>
    <w:uiPriority w:val="99"/>
    <w:pPr>
      <w:spacing w:after="0" w:line="240" w:lineRule="auto"/>
    </w:pPr>
    <w:tblPr/>
  </w:style>
  <w:style w:type="table" w:styleId="781">
    <w:name w:val="Grid Table 2 - Accent 3"/>
    <w:basedOn w:val="739"/>
    <w:next w:val="781"/>
    <w:link w:val="728"/>
    <w:uiPriority w:val="99"/>
    <w:pPr>
      <w:spacing w:after="0" w:line="240" w:lineRule="auto"/>
    </w:pPr>
    <w:tblPr/>
  </w:style>
  <w:style w:type="table" w:styleId="782">
    <w:name w:val="Grid Table 2 - Accent 4"/>
    <w:basedOn w:val="739"/>
    <w:next w:val="782"/>
    <w:link w:val="728"/>
    <w:uiPriority w:val="99"/>
    <w:pPr>
      <w:spacing w:after="0" w:line="240" w:lineRule="auto"/>
    </w:pPr>
    <w:tblPr/>
  </w:style>
  <w:style w:type="table" w:styleId="783">
    <w:name w:val="Grid Table 2 - Accent 5"/>
    <w:basedOn w:val="739"/>
    <w:next w:val="783"/>
    <w:link w:val="728"/>
    <w:uiPriority w:val="99"/>
    <w:pPr>
      <w:spacing w:after="0" w:line="240" w:lineRule="auto"/>
    </w:pPr>
    <w:tblPr/>
  </w:style>
  <w:style w:type="table" w:styleId="784">
    <w:name w:val="Grid Table 2 - Accent 6"/>
    <w:basedOn w:val="739"/>
    <w:next w:val="784"/>
    <w:link w:val="728"/>
    <w:uiPriority w:val="99"/>
    <w:pPr>
      <w:spacing w:after="0" w:line="240" w:lineRule="auto"/>
    </w:pPr>
    <w:tblPr/>
  </w:style>
  <w:style w:type="table" w:styleId="785">
    <w:name w:val="Таблица-сетка 3"/>
    <w:basedOn w:val="739"/>
    <w:next w:val="785"/>
    <w:link w:val="728"/>
    <w:uiPriority w:val="99"/>
    <w:pPr>
      <w:spacing w:after="0" w:line="240" w:lineRule="auto"/>
    </w:pPr>
    <w:tblPr/>
  </w:style>
  <w:style w:type="table" w:styleId="786">
    <w:name w:val="Grid Table 3 - Accent 1"/>
    <w:basedOn w:val="739"/>
    <w:next w:val="786"/>
    <w:link w:val="728"/>
    <w:uiPriority w:val="99"/>
    <w:pPr>
      <w:spacing w:after="0" w:line="240" w:lineRule="auto"/>
    </w:pPr>
    <w:tblPr/>
  </w:style>
  <w:style w:type="table" w:styleId="787">
    <w:name w:val="Grid Table 3 - Accent 2"/>
    <w:basedOn w:val="739"/>
    <w:next w:val="787"/>
    <w:link w:val="728"/>
    <w:uiPriority w:val="99"/>
    <w:pPr>
      <w:spacing w:after="0" w:line="240" w:lineRule="auto"/>
    </w:pPr>
    <w:tblPr/>
  </w:style>
  <w:style w:type="table" w:styleId="788">
    <w:name w:val="Grid Table 3 - Accent 3"/>
    <w:basedOn w:val="739"/>
    <w:next w:val="788"/>
    <w:link w:val="728"/>
    <w:uiPriority w:val="99"/>
    <w:pPr>
      <w:spacing w:after="0" w:line="240" w:lineRule="auto"/>
    </w:pPr>
    <w:tblPr/>
  </w:style>
  <w:style w:type="table" w:styleId="789">
    <w:name w:val="Grid Table 3 - Accent 4"/>
    <w:basedOn w:val="739"/>
    <w:next w:val="789"/>
    <w:link w:val="728"/>
    <w:uiPriority w:val="99"/>
    <w:pPr>
      <w:spacing w:after="0" w:line="240" w:lineRule="auto"/>
    </w:pPr>
    <w:tblPr/>
  </w:style>
  <w:style w:type="table" w:styleId="790">
    <w:name w:val="Grid Table 3 - Accent 5"/>
    <w:basedOn w:val="739"/>
    <w:next w:val="790"/>
    <w:link w:val="728"/>
    <w:uiPriority w:val="99"/>
    <w:pPr>
      <w:spacing w:after="0" w:line="240" w:lineRule="auto"/>
    </w:pPr>
    <w:tblPr/>
  </w:style>
  <w:style w:type="table" w:styleId="791">
    <w:name w:val="Grid Table 3 - Accent 6"/>
    <w:basedOn w:val="739"/>
    <w:next w:val="791"/>
    <w:link w:val="728"/>
    <w:uiPriority w:val="99"/>
    <w:pPr>
      <w:spacing w:after="0" w:line="240" w:lineRule="auto"/>
    </w:pPr>
    <w:tblPr/>
  </w:style>
  <w:style w:type="table" w:styleId="792">
    <w:name w:val="Таблица-сетка 4"/>
    <w:basedOn w:val="739"/>
    <w:next w:val="792"/>
    <w:link w:val="728"/>
    <w:uiPriority w:val="59"/>
    <w:pPr>
      <w:spacing w:after="0" w:line="240" w:lineRule="auto"/>
    </w:pPr>
    <w:tblPr/>
  </w:style>
  <w:style w:type="table" w:styleId="793">
    <w:name w:val="Grid Table 4 - Accent 1"/>
    <w:basedOn w:val="739"/>
    <w:next w:val="793"/>
    <w:link w:val="728"/>
    <w:uiPriority w:val="59"/>
    <w:pPr>
      <w:spacing w:after="0" w:line="240" w:lineRule="auto"/>
    </w:pPr>
    <w:tblPr/>
  </w:style>
  <w:style w:type="table" w:styleId="794">
    <w:name w:val="Grid Table 4 - Accent 2"/>
    <w:basedOn w:val="739"/>
    <w:next w:val="794"/>
    <w:link w:val="728"/>
    <w:uiPriority w:val="59"/>
    <w:pPr>
      <w:spacing w:after="0" w:line="240" w:lineRule="auto"/>
    </w:pPr>
    <w:tblPr/>
  </w:style>
  <w:style w:type="table" w:styleId="795">
    <w:name w:val="Grid Table 4 - Accent 3"/>
    <w:basedOn w:val="739"/>
    <w:next w:val="795"/>
    <w:link w:val="728"/>
    <w:uiPriority w:val="59"/>
    <w:pPr>
      <w:spacing w:after="0" w:line="240" w:lineRule="auto"/>
    </w:pPr>
    <w:tblPr/>
  </w:style>
  <w:style w:type="table" w:styleId="796">
    <w:name w:val="Grid Table 4 - Accent 4"/>
    <w:basedOn w:val="739"/>
    <w:next w:val="796"/>
    <w:link w:val="728"/>
    <w:uiPriority w:val="59"/>
    <w:pPr>
      <w:spacing w:after="0" w:line="240" w:lineRule="auto"/>
    </w:pPr>
    <w:tblPr/>
  </w:style>
  <w:style w:type="table" w:styleId="797">
    <w:name w:val="Grid Table 4 - Accent 5"/>
    <w:basedOn w:val="739"/>
    <w:next w:val="797"/>
    <w:link w:val="728"/>
    <w:uiPriority w:val="59"/>
    <w:pPr>
      <w:spacing w:after="0" w:line="240" w:lineRule="auto"/>
    </w:pPr>
    <w:tblPr/>
  </w:style>
  <w:style w:type="table" w:styleId="798">
    <w:name w:val="Grid Table 4 - Accent 6"/>
    <w:basedOn w:val="739"/>
    <w:next w:val="798"/>
    <w:link w:val="728"/>
    <w:uiPriority w:val="59"/>
    <w:pPr>
      <w:spacing w:after="0" w:line="240" w:lineRule="auto"/>
    </w:pPr>
    <w:tblPr/>
  </w:style>
  <w:style w:type="table" w:styleId="799">
    <w:name w:val="Таблица-сетка 5 темная"/>
    <w:basedOn w:val="739"/>
    <w:next w:val="799"/>
    <w:link w:val="728"/>
    <w:uiPriority w:val="99"/>
    <w:pPr>
      <w:spacing w:after="0" w:line="240" w:lineRule="auto"/>
    </w:pPr>
    <w:tblPr/>
  </w:style>
  <w:style w:type="table" w:styleId="800">
    <w:name w:val="Grid Table 5 Dark- Accent 1"/>
    <w:basedOn w:val="739"/>
    <w:next w:val="800"/>
    <w:link w:val="728"/>
    <w:uiPriority w:val="99"/>
    <w:pPr>
      <w:spacing w:after="0" w:line="240" w:lineRule="auto"/>
    </w:pPr>
    <w:tblPr/>
  </w:style>
  <w:style w:type="table" w:styleId="801">
    <w:name w:val="Grid Table 5 Dark - Accent 2"/>
    <w:basedOn w:val="739"/>
    <w:next w:val="801"/>
    <w:link w:val="728"/>
    <w:uiPriority w:val="99"/>
    <w:pPr>
      <w:spacing w:after="0" w:line="240" w:lineRule="auto"/>
    </w:pPr>
    <w:tblPr/>
  </w:style>
  <w:style w:type="table" w:styleId="802">
    <w:name w:val="Grid Table 5 Dark - Accent 3"/>
    <w:basedOn w:val="739"/>
    <w:next w:val="802"/>
    <w:link w:val="728"/>
    <w:uiPriority w:val="99"/>
    <w:pPr>
      <w:spacing w:after="0" w:line="240" w:lineRule="auto"/>
    </w:pPr>
    <w:tblPr/>
  </w:style>
  <w:style w:type="table" w:styleId="803">
    <w:name w:val="Grid Table 5 Dark- Accent 4"/>
    <w:basedOn w:val="739"/>
    <w:next w:val="803"/>
    <w:link w:val="728"/>
    <w:uiPriority w:val="99"/>
    <w:pPr>
      <w:spacing w:after="0" w:line="240" w:lineRule="auto"/>
    </w:pPr>
    <w:tblPr/>
  </w:style>
  <w:style w:type="table" w:styleId="804">
    <w:name w:val="Grid Table 5 Dark - Accent 5"/>
    <w:basedOn w:val="739"/>
    <w:next w:val="804"/>
    <w:link w:val="728"/>
    <w:uiPriority w:val="99"/>
    <w:pPr>
      <w:spacing w:after="0" w:line="240" w:lineRule="auto"/>
    </w:pPr>
    <w:tblPr/>
  </w:style>
  <w:style w:type="table" w:styleId="805">
    <w:name w:val="Grid Table 5 Dark - Accent 6"/>
    <w:basedOn w:val="739"/>
    <w:next w:val="805"/>
    <w:link w:val="728"/>
    <w:uiPriority w:val="99"/>
    <w:pPr>
      <w:spacing w:after="0" w:line="240" w:lineRule="auto"/>
    </w:pPr>
    <w:tblPr/>
  </w:style>
  <w:style w:type="table" w:styleId="806">
    <w:name w:val="Таблица-сетка 6 цветная"/>
    <w:basedOn w:val="739"/>
    <w:next w:val="806"/>
    <w:link w:val="728"/>
    <w:uiPriority w:val="99"/>
    <w:pPr>
      <w:spacing w:after="0" w:line="240" w:lineRule="auto"/>
    </w:pPr>
    <w:tblPr/>
  </w:style>
  <w:style w:type="table" w:styleId="807">
    <w:name w:val="Grid Table 6 Colorful - Accent 1"/>
    <w:basedOn w:val="739"/>
    <w:next w:val="807"/>
    <w:link w:val="728"/>
    <w:uiPriority w:val="99"/>
    <w:pPr>
      <w:spacing w:after="0" w:line="240" w:lineRule="auto"/>
    </w:pPr>
    <w:tblPr/>
  </w:style>
  <w:style w:type="table" w:styleId="808">
    <w:name w:val="Grid Table 6 Colorful - Accent 2"/>
    <w:basedOn w:val="739"/>
    <w:next w:val="808"/>
    <w:link w:val="728"/>
    <w:uiPriority w:val="99"/>
    <w:pPr>
      <w:spacing w:after="0" w:line="240" w:lineRule="auto"/>
    </w:pPr>
    <w:tblPr/>
  </w:style>
  <w:style w:type="table" w:styleId="809">
    <w:name w:val="Grid Table 6 Colorful - Accent 3"/>
    <w:basedOn w:val="739"/>
    <w:next w:val="809"/>
    <w:link w:val="728"/>
    <w:uiPriority w:val="99"/>
    <w:pPr>
      <w:spacing w:after="0" w:line="240" w:lineRule="auto"/>
    </w:pPr>
    <w:tblPr/>
  </w:style>
  <w:style w:type="table" w:styleId="810">
    <w:name w:val="Grid Table 6 Colorful - Accent 4"/>
    <w:basedOn w:val="739"/>
    <w:next w:val="810"/>
    <w:link w:val="728"/>
    <w:uiPriority w:val="99"/>
    <w:pPr>
      <w:spacing w:after="0" w:line="240" w:lineRule="auto"/>
    </w:pPr>
    <w:tblPr/>
  </w:style>
  <w:style w:type="table" w:styleId="811">
    <w:name w:val="Grid Table 6 Colorful - Accent 5"/>
    <w:basedOn w:val="739"/>
    <w:next w:val="811"/>
    <w:link w:val="728"/>
    <w:uiPriority w:val="99"/>
    <w:pPr>
      <w:spacing w:after="0" w:line="240" w:lineRule="auto"/>
    </w:pPr>
    <w:tblPr/>
  </w:style>
  <w:style w:type="table" w:styleId="812">
    <w:name w:val="Grid Table 6 Colorful - Accent 6"/>
    <w:basedOn w:val="739"/>
    <w:next w:val="812"/>
    <w:link w:val="728"/>
    <w:uiPriority w:val="99"/>
    <w:pPr>
      <w:spacing w:after="0" w:line="240" w:lineRule="auto"/>
    </w:pPr>
    <w:tblPr/>
  </w:style>
  <w:style w:type="table" w:styleId="813">
    <w:name w:val="Таблица-сетка 7 цветная"/>
    <w:basedOn w:val="739"/>
    <w:next w:val="813"/>
    <w:link w:val="728"/>
    <w:uiPriority w:val="99"/>
    <w:pPr>
      <w:spacing w:after="0" w:line="240" w:lineRule="auto"/>
    </w:pPr>
    <w:tblPr/>
  </w:style>
  <w:style w:type="table" w:styleId="814">
    <w:name w:val="Grid Table 7 Colorful - Accent 1"/>
    <w:basedOn w:val="739"/>
    <w:next w:val="814"/>
    <w:link w:val="728"/>
    <w:uiPriority w:val="99"/>
    <w:pPr>
      <w:spacing w:after="0" w:line="240" w:lineRule="auto"/>
    </w:pPr>
    <w:tblPr/>
  </w:style>
  <w:style w:type="table" w:styleId="815">
    <w:name w:val="Grid Table 7 Colorful - Accent 2"/>
    <w:basedOn w:val="739"/>
    <w:next w:val="815"/>
    <w:link w:val="728"/>
    <w:uiPriority w:val="99"/>
    <w:pPr>
      <w:spacing w:after="0" w:line="240" w:lineRule="auto"/>
    </w:pPr>
    <w:tblPr/>
  </w:style>
  <w:style w:type="table" w:styleId="816">
    <w:name w:val="Grid Table 7 Colorful - Accent 3"/>
    <w:basedOn w:val="739"/>
    <w:next w:val="816"/>
    <w:link w:val="728"/>
    <w:uiPriority w:val="99"/>
    <w:pPr>
      <w:spacing w:after="0" w:line="240" w:lineRule="auto"/>
    </w:pPr>
    <w:tblPr/>
  </w:style>
  <w:style w:type="table" w:styleId="817">
    <w:name w:val="Grid Table 7 Colorful - Accent 4"/>
    <w:basedOn w:val="739"/>
    <w:next w:val="817"/>
    <w:link w:val="728"/>
    <w:uiPriority w:val="99"/>
    <w:pPr>
      <w:spacing w:after="0" w:line="240" w:lineRule="auto"/>
    </w:pPr>
    <w:tblPr/>
  </w:style>
  <w:style w:type="table" w:styleId="818">
    <w:name w:val="Grid Table 7 Colorful - Accent 5"/>
    <w:basedOn w:val="739"/>
    <w:next w:val="818"/>
    <w:link w:val="728"/>
    <w:uiPriority w:val="99"/>
    <w:pPr>
      <w:spacing w:after="0" w:line="240" w:lineRule="auto"/>
    </w:pPr>
    <w:tblPr/>
  </w:style>
  <w:style w:type="table" w:styleId="819">
    <w:name w:val="Grid Table 7 Colorful - Accent 6"/>
    <w:basedOn w:val="739"/>
    <w:next w:val="819"/>
    <w:link w:val="728"/>
    <w:uiPriority w:val="99"/>
    <w:pPr>
      <w:spacing w:after="0" w:line="240" w:lineRule="auto"/>
    </w:pPr>
    <w:tblPr/>
  </w:style>
  <w:style w:type="table" w:styleId="820">
    <w:name w:val="Список-таблица 1 светлая"/>
    <w:basedOn w:val="739"/>
    <w:next w:val="820"/>
    <w:link w:val="728"/>
    <w:uiPriority w:val="99"/>
    <w:pPr>
      <w:spacing w:after="0" w:line="240" w:lineRule="auto"/>
    </w:pPr>
    <w:tblPr/>
  </w:style>
  <w:style w:type="table" w:styleId="821">
    <w:name w:val="List Table 1 Light - Accent 1"/>
    <w:basedOn w:val="739"/>
    <w:next w:val="821"/>
    <w:link w:val="728"/>
    <w:uiPriority w:val="99"/>
    <w:pPr>
      <w:spacing w:after="0" w:line="240" w:lineRule="auto"/>
    </w:pPr>
    <w:tblPr/>
  </w:style>
  <w:style w:type="table" w:styleId="822">
    <w:name w:val="List Table 1 Light - Accent 2"/>
    <w:basedOn w:val="739"/>
    <w:next w:val="822"/>
    <w:link w:val="728"/>
    <w:uiPriority w:val="99"/>
    <w:pPr>
      <w:spacing w:after="0" w:line="240" w:lineRule="auto"/>
    </w:pPr>
    <w:tblPr/>
  </w:style>
  <w:style w:type="table" w:styleId="823">
    <w:name w:val="List Table 1 Light - Accent 3"/>
    <w:basedOn w:val="739"/>
    <w:next w:val="823"/>
    <w:link w:val="728"/>
    <w:uiPriority w:val="99"/>
    <w:pPr>
      <w:spacing w:after="0" w:line="240" w:lineRule="auto"/>
    </w:pPr>
    <w:tblPr/>
  </w:style>
  <w:style w:type="table" w:styleId="824">
    <w:name w:val="List Table 1 Light - Accent 4"/>
    <w:basedOn w:val="739"/>
    <w:next w:val="824"/>
    <w:link w:val="728"/>
    <w:uiPriority w:val="99"/>
    <w:pPr>
      <w:spacing w:after="0" w:line="240" w:lineRule="auto"/>
    </w:pPr>
    <w:tblPr/>
  </w:style>
  <w:style w:type="table" w:styleId="825">
    <w:name w:val="List Table 1 Light - Accent 5"/>
    <w:basedOn w:val="739"/>
    <w:next w:val="825"/>
    <w:link w:val="728"/>
    <w:uiPriority w:val="99"/>
    <w:pPr>
      <w:spacing w:after="0" w:line="240" w:lineRule="auto"/>
    </w:pPr>
    <w:tblPr/>
  </w:style>
  <w:style w:type="table" w:styleId="826">
    <w:name w:val="List Table 1 Light - Accent 6"/>
    <w:basedOn w:val="739"/>
    <w:next w:val="826"/>
    <w:link w:val="728"/>
    <w:uiPriority w:val="99"/>
    <w:pPr>
      <w:spacing w:after="0" w:line="240" w:lineRule="auto"/>
    </w:pPr>
    <w:tblPr/>
  </w:style>
  <w:style w:type="table" w:styleId="827">
    <w:name w:val="Список-таблица 2"/>
    <w:basedOn w:val="739"/>
    <w:next w:val="827"/>
    <w:link w:val="728"/>
    <w:uiPriority w:val="99"/>
    <w:pPr>
      <w:spacing w:after="0" w:line="240" w:lineRule="auto"/>
    </w:pPr>
    <w:tblPr/>
  </w:style>
  <w:style w:type="table" w:styleId="828">
    <w:name w:val="List Table 2 - Accent 1"/>
    <w:basedOn w:val="739"/>
    <w:next w:val="828"/>
    <w:link w:val="728"/>
    <w:uiPriority w:val="99"/>
    <w:pPr>
      <w:spacing w:after="0" w:line="240" w:lineRule="auto"/>
    </w:pPr>
    <w:tblPr/>
  </w:style>
  <w:style w:type="table" w:styleId="829">
    <w:name w:val="List Table 2 - Accent 2"/>
    <w:basedOn w:val="739"/>
    <w:next w:val="829"/>
    <w:link w:val="728"/>
    <w:uiPriority w:val="99"/>
    <w:pPr>
      <w:spacing w:after="0" w:line="240" w:lineRule="auto"/>
    </w:pPr>
    <w:tblPr/>
  </w:style>
  <w:style w:type="table" w:styleId="830">
    <w:name w:val="List Table 2 - Accent 3"/>
    <w:basedOn w:val="739"/>
    <w:next w:val="830"/>
    <w:link w:val="728"/>
    <w:uiPriority w:val="99"/>
    <w:pPr>
      <w:spacing w:after="0" w:line="240" w:lineRule="auto"/>
    </w:pPr>
    <w:tblPr/>
  </w:style>
  <w:style w:type="table" w:styleId="831">
    <w:name w:val="List Table 2 - Accent 4"/>
    <w:basedOn w:val="739"/>
    <w:next w:val="831"/>
    <w:link w:val="728"/>
    <w:uiPriority w:val="99"/>
    <w:pPr>
      <w:spacing w:after="0" w:line="240" w:lineRule="auto"/>
    </w:pPr>
    <w:tblPr/>
  </w:style>
  <w:style w:type="table" w:styleId="832">
    <w:name w:val="List Table 2 - Accent 5"/>
    <w:basedOn w:val="739"/>
    <w:next w:val="832"/>
    <w:link w:val="728"/>
    <w:uiPriority w:val="99"/>
    <w:pPr>
      <w:spacing w:after="0" w:line="240" w:lineRule="auto"/>
    </w:pPr>
    <w:tblPr/>
  </w:style>
  <w:style w:type="table" w:styleId="833">
    <w:name w:val="List Table 2 - Accent 6"/>
    <w:basedOn w:val="739"/>
    <w:next w:val="833"/>
    <w:link w:val="728"/>
    <w:uiPriority w:val="99"/>
    <w:pPr>
      <w:spacing w:after="0" w:line="240" w:lineRule="auto"/>
    </w:pPr>
    <w:tblPr/>
  </w:style>
  <w:style w:type="table" w:styleId="834">
    <w:name w:val="Список-таблица 3"/>
    <w:basedOn w:val="739"/>
    <w:next w:val="834"/>
    <w:link w:val="728"/>
    <w:uiPriority w:val="99"/>
    <w:pPr>
      <w:spacing w:after="0" w:line="240" w:lineRule="auto"/>
    </w:pPr>
    <w:tblPr/>
  </w:style>
  <w:style w:type="table" w:styleId="835">
    <w:name w:val="List Table 3 - Accent 1"/>
    <w:basedOn w:val="739"/>
    <w:next w:val="835"/>
    <w:link w:val="728"/>
    <w:uiPriority w:val="99"/>
    <w:pPr>
      <w:spacing w:after="0" w:line="240" w:lineRule="auto"/>
    </w:pPr>
    <w:tblPr/>
  </w:style>
  <w:style w:type="table" w:styleId="836">
    <w:name w:val="List Table 3 - Accent 2"/>
    <w:basedOn w:val="739"/>
    <w:next w:val="836"/>
    <w:link w:val="728"/>
    <w:uiPriority w:val="99"/>
    <w:pPr>
      <w:spacing w:after="0" w:line="240" w:lineRule="auto"/>
    </w:pPr>
    <w:tblPr/>
  </w:style>
  <w:style w:type="table" w:styleId="837">
    <w:name w:val="List Table 3 - Accent 3"/>
    <w:basedOn w:val="739"/>
    <w:next w:val="837"/>
    <w:link w:val="728"/>
    <w:uiPriority w:val="99"/>
    <w:pPr>
      <w:spacing w:after="0" w:line="240" w:lineRule="auto"/>
    </w:pPr>
    <w:tblPr/>
  </w:style>
  <w:style w:type="table" w:styleId="838">
    <w:name w:val="List Table 3 - Accent 4"/>
    <w:basedOn w:val="739"/>
    <w:next w:val="838"/>
    <w:link w:val="728"/>
    <w:uiPriority w:val="99"/>
    <w:pPr>
      <w:spacing w:after="0" w:line="240" w:lineRule="auto"/>
    </w:pPr>
    <w:tblPr/>
  </w:style>
  <w:style w:type="table" w:styleId="839">
    <w:name w:val="List Table 3 - Accent 5"/>
    <w:basedOn w:val="739"/>
    <w:next w:val="839"/>
    <w:link w:val="728"/>
    <w:uiPriority w:val="99"/>
    <w:pPr>
      <w:spacing w:after="0" w:line="240" w:lineRule="auto"/>
    </w:pPr>
    <w:tblPr/>
  </w:style>
  <w:style w:type="table" w:styleId="840">
    <w:name w:val="List Table 3 - Accent 6"/>
    <w:basedOn w:val="739"/>
    <w:next w:val="840"/>
    <w:link w:val="728"/>
    <w:uiPriority w:val="99"/>
    <w:pPr>
      <w:spacing w:after="0" w:line="240" w:lineRule="auto"/>
    </w:pPr>
    <w:tblPr/>
  </w:style>
  <w:style w:type="table" w:styleId="841">
    <w:name w:val="Список-таблица 4"/>
    <w:basedOn w:val="739"/>
    <w:next w:val="841"/>
    <w:link w:val="728"/>
    <w:uiPriority w:val="99"/>
    <w:pPr>
      <w:spacing w:after="0" w:line="240" w:lineRule="auto"/>
    </w:pPr>
    <w:tblPr/>
  </w:style>
  <w:style w:type="table" w:styleId="842">
    <w:name w:val="List Table 4 - Accent 1"/>
    <w:basedOn w:val="739"/>
    <w:next w:val="842"/>
    <w:link w:val="728"/>
    <w:uiPriority w:val="99"/>
    <w:pPr>
      <w:spacing w:after="0" w:line="240" w:lineRule="auto"/>
    </w:pPr>
    <w:tblPr/>
  </w:style>
  <w:style w:type="table" w:styleId="843">
    <w:name w:val="List Table 4 - Accent 2"/>
    <w:basedOn w:val="739"/>
    <w:next w:val="843"/>
    <w:link w:val="728"/>
    <w:uiPriority w:val="99"/>
    <w:pPr>
      <w:spacing w:after="0" w:line="240" w:lineRule="auto"/>
    </w:pPr>
    <w:tblPr/>
  </w:style>
  <w:style w:type="table" w:styleId="844">
    <w:name w:val="List Table 4 - Accent 3"/>
    <w:basedOn w:val="739"/>
    <w:next w:val="844"/>
    <w:link w:val="728"/>
    <w:uiPriority w:val="99"/>
    <w:pPr>
      <w:spacing w:after="0" w:line="240" w:lineRule="auto"/>
    </w:pPr>
    <w:tblPr/>
  </w:style>
  <w:style w:type="table" w:styleId="845">
    <w:name w:val="List Table 4 - Accent 4"/>
    <w:basedOn w:val="739"/>
    <w:next w:val="845"/>
    <w:link w:val="728"/>
    <w:uiPriority w:val="99"/>
    <w:pPr>
      <w:spacing w:after="0" w:line="240" w:lineRule="auto"/>
    </w:pPr>
    <w:tblPr/>
  </w:style>
  <w:style w:type="table" w:styleId="846">
    <w:name w:val="List Table 4 - Accent 5"/>
    <w:basedOn w:val="739"/>
    <w:next w:val="846"/>
    <w:link w:val="728"/>
    <w:uiPriority w:val="99"/>
    <w:pPr>
      <w:spacing w:after="0" w:line="240" w:lineRule="auto"/>
    </w:pPr>
    <w:tblPr/>
  </w:style>
  <w:style w:type="table" w:styleId="847">
    <w:name w:val="List Table 4 - Accent 6"/>
    <w:basedOn w:val="739"/>
    <w:next w:val="847"/>
    <w:link w:val="728"/>
    <w:uiPriority w:val="99"/>
    <w:pPr>
      <w:spacing w:after="0" w:line="240" w:lineRule="auto"/>
    </w:pPr>
    <w:tblPr/>
  </w:style>
  <w:style w:type="table" w:styleId="848">
    <w:name w:val="Список-таблица 5 темная"/>
    <w:basedOn w:val="739"/>
    <w:next w:val="848"/>
    <w:link w:val="728"/>
    <w:uiPriority w:val="99"/>
    <w:pPr>
      <w:spacing w:after="0" w:line="240" w:lineRule="auto"/>
    </w:pPr>
    <w:tblPr/>
  </w:style>
  <w:style w:type="table" w:styleId="849">
    <w:name w:val="List Table 5 Dark - Accent 1"/>
    <w:basedOn w:val="739"/>
    <w:next w:val="849"/>
    <w:link w:val="728"/>
    <w:uiPriority w:val="99"/>
    <w:pPr>
      <w:spacing w:after="0" w:line="240" w:lineRule="auto"/>
    </w:pPr>
    <w:tblPr/>
  </w:style>
  <w:style w:type="table" w:styleId="850">
    <w:name w:val="List Table 5 Dark - Accent 2"/>
    <w:basedOn w:val="739"/>
    <w:next w:val="850"/>
    <w:link w:val="728"/>
    <w:uiPriority w:val="99"/>
    <w:pPr>
      <w:spacing w:after="0" w:line="240" w:lineRule="auto"/>
    </w:pPr>
    <w:tblPr/>
  </w:style>
  <w:style w:type="table" w:styleId="851">
    <w:name w:val="List Table 5 Dark - Accent 3"/>
    <w:basedOn w:val="739"/>
    <w:next w:val="851"/>
    <w:link w:val="728"/>
    <w:uiPriority w:val="99"/>
    <w:pPr>
      <w:spacing w:after="0" w:line="240" w:lineRule="auto"/>
    </w:pPr>
    <w:tblPr/>
  </w:style>
  <w:style w:type="table" w:styleId="852">
    <w:name w:val="List Table 5 Dark - Accent 4"/>
    <w:basedOn w:val="739"/>
    <w:next w:val="852"/>
    <w:link w:val="728"/>
    <w:uiPriority w:val="99"/>
    <w:pPr>
      <w:spacing w:after="0" w:line="240" w:lineRule="auto"/>
    </w:pPr>
    <w:tblPr/>
  </w:style>
  <w:style w:type="table" w:styleId="853">
    <w:name w:val="List Table 5 Dark - Accent 5"/>
    <w:basedOn w:val="739"/>
    <w:next w:val="853"/>
    <w:link w:val="728"/>
    <w:uiPriority w:val="99"/>
    <w:pPr>
      <w:spacing w:after="0" w:line="240" w:lineRule="auto"/>
    </w:pPr>
    <w:tblPr/>
  </w:style>
  <w:style w:type="table" w:styleId="854">
    <w:name w:val="List Table 5 Dark - Accent 6"/>
    <w:basedOn w:val="739"/>
    <w:next w:val="854"/>
    <w:link w:val="728"/>
    <w:uiPriority w:val="99"/>
    <w:pPr>
      <w:spacing w:after="0" w:line="240" w:lineRule="auto"/>
    </w:pPr>
    <w:tblPr/>
  </w:style>
  <w:style w:type="table" w:styleId="855">
    <w:name w:val="Список-таблица 6 цветная"/>
    <w:basedOn w:val="739"/>
    <w:next w:val="855"/>
    <w:link w:val="728"/>
    <w:uiPriority w:val="99"/>
    <w:pPr>
      <w:spacing w:after="0" w:line="240" w:lineRule="auto"/>
    </w:pPr>
    <w:tblPr/>
  </w:style>
  <w:style w:type="table" w:styleId="856">
    <w:name w:val="List Table 6 Colorful - Accent 1"/>
    <w:basedOn w:val="739"/>
    <w:next w:val="856"/>
    <w:link w:val="728"/>
    <w:uiPriority w:val="99"/>
    <w:pPr>
      <w:spacing w:after="0" w:line="240" w:lineRule="auto"/>
    </w:pPr>
    <w:tblPr/>
  </w:style>
  <w:style w:type="table" w:styleId="857">
    <w:name w:val="List Table 6 Colorful - Accent 2"/>
    <w:basedOn w:val="739"/>
    <w:next w:val="857"/>
    <w:link w:val="728"/>
    <w:uiPriority w:val="99"/>
    <w:pPr>
      <w:spacing w:after="0" w:line="240" w:lineRule="auto"/>
    </w:pPr>
    <w:tblPr/>
  </w:style>
  <w:style w:type="table" w:styleId="858">
    <w:name w:val="List Table 6 Colorful - Accent 3"/>
    <w:basedOn w:val="739"/>
    <w:next w:val="858"/>
    <w:link w:val="728"/>
    <w:uiPriority w:val="99"/>
    <w:pPr>
      <w:spacing w:after="0" w:line="240" w:lineRule="auto"/>
    </w:pPr>
    <w:tblPr/>
  </w:style>
  <w:style w:type="table" w:styleId="859">
    <w:name w:val="List Table 6 Colorful - Accent 4"/>
    <w:basedOn w:val="739"/>
    <w:next w:val="859"/>
    <w:link w:val="728"/>
    <w:uiPriority w:val="99"/>
    <w:pPr>
      <w:spacing w:after="0" w:line="240" w:lineRule="auto"/>
    </w:pPr>
    <w:tblPr/>
  </w:style>
  <w:style w:type="table" w:styleId="860">
    <w:name w:val="List Table 6 Colorful - Accent 5"/>
    <w:basedOn w:val="739"/>
    <w:next w:val="860"/>
    <w:link w:val="728"/>
    <w:uiPriority w:val="99"/>
    <w:pPr>
      <w:spacing w:after="0" w:line="240" w:lineRule="auto"/>
    </w:pPr>
    <w:tblPr/>
  </w:style>
  <w:style w:type="table" w:styleId="861">
    <w:name w:val="List Table 6 Colorful - Accent 6"/>
    <w:basedOn w:val="739"/>
    <w:next w:val="861"/>
    <w:link w:val="728"/>
    <w:uiPriority w:val="99"/>
    <w:pPr>
      <w:spacing w:after="0" w:line="240" w:lineRule="auto"/>
    </w:pPr>
    <w:tblPr/>
  </w:style>
  <w:style w:type="table" w:styleId="862">
    <w:name w:val="Список-таблица 7 цветная"/>
    <w:basedOn w:val="739"/>
    <w:next w:val="862"/>
    <w:link w:val="728"/>
    <w:uiPriority w:val="99"/>
    <w:pPr>
      <w:spacing w:after="0" w:line="240" w:lineRule="auto"/>
    </w:pPr>
    <w:tblPr/>
  </w:style>
  <w:style w:type="table" w:styleId="863">
    <w:name w:val="List Table 7 Colorful - Accent 1"/>
    <w:basedOn w:val="739"/>
    <w:next w:val="863"/>
    <w:link w:val="728"/>
    <w:uiPriority w:val="99"/>
    <w:pPr>
      <w:spacing w:after="0" w:line="240" w:lineRule="auto"/>
    </w:pPr>
    <w:tblPr/>
  </w:style>
  <w:style w:type="table" w:styleId="864">
    <w:name w:val="List Table 7 Colorful - Accent 2"/>
    <w:basedOn w:val="739"/>
    <w:next w:val="864"/>
    <w:link w:val="728"/>
    <w:uiPriority w:val="99"/>
    <w:pPr>
      <w:spacing w:after="0" w:line="240" w:lineRule="auto"/>
    </w:pPr>
    <w:tblPr/>
  </w:style>
  <w:style w:type="table" w:styleId="865">
    <w:name w:val="List Table 7 Colorful - Accent 3"/>
    <w:basedOn w:val="739"/>
    <w:next w:val="865"/>
    <w:link w:val="728"/>
    <w:uiPriority w:val="99"/>
    <w:pPr>
      <w:spacing w:after="0" w:line="240" w:lineRule="auto"/>
    </w:pPr>
    <w:tblPr/>
  </w:style>
  <w:style w:type="table" w:styleId="866">
    <w:name w:val="List Table 7 Colorful - Accent 4"/>
    <w:basedOn w:val="739"/>
    <w:next w:val="866"/>
    <w:link w:val="728"/>
    <w:uiPriority w:val="99"/>
    <w:pPr>
      <w:spacing w:after="0" w:line="240" w:lineRule="auto"/>
    </w:pPr>
    <w:tblPr/>
  </w:style>
  <w:style w:type="table" w:styleId="867">
    <w:name w:val="List Table 7 Colorful - Accent 5"/>
    <w:basedOn w:val="739"/>
    <w:next w:val="867"/>
    <w:link w:val="728"/>
    <w:uiPriority w:val="99"/>
    <w:pPr>
      <w:spacing w:after="0" w:line="240" w:lineRule="auto"/>
    </w:pPr>
    <w:tblPr/>
  </w:style>
  <w:style w:type="table" w:styleId="868">
    <w:name w:val="List Table 7 Colorful - Accent 6"/>
    <w:basedOn w:val="739"/>
    <w:next w:val="868"/>
    <w:link w:val="728"/>
    <w:uiPriority w:val="99"/>
    <w:pPr>
      <w:spacing w:after="0" w:line="240" w:lineRule="auto"/>
    </w:pPr>
    <w:tblPr/>
  </w:style>
  <w:style w:type="table" w:styleId="869">
    <w:name w:val="Lined - Accent"/>
    <w:basedOn w:val="739"/>
    <w:next w:val="869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0">
    <w:name w:val="Lined - Accent 1"/>
    <w:basedOn w:val="739"/>
    <w:next w:val="870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1">
    <w:name w:val="Lined - Accent 2"/>
    <w:basedOn w:val="739"/>
    <w:next w:val="871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2">
    <w:name w:val="Lined - Accent 3"/>
    <w:basedOn w:val="739"/>
    <w:next w:val="872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3">
    <w:name w:val="Lined - Accent 4"/>
    <w:basedOn w:val="739"/>
    <w:next w:val="873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4">
    <w:name w:val="Lined - Accent 5"/>
    <w:basedOn w:val="739"/>
    <w:next w:val="874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5">
    <w:name w:val="Lined - Accent 6"/>
    <w:basedOn w:val="739"/>
    <w:next w:val="875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6">
    <w:name w:val="Bordered &amp; Lined - Accent"/>
    <w:basedOn w:val="739"/>
    <w:next w:val="876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7">
    <w:name w:val="Bordered &amp; Lined - Accent 1"/>
    <w:basedOn w:val="739"/>
    <w:next w:val="877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8">
    <w:name w:val="Bordered &amp; Lined - Accent 2"/>
    <w:basedOn w:val="739"/>
    <w:next w:val="878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79">
    <w:name w:val="Bordered &amp; Lined - Accent 3"/>
    <w:basedOn w:val="739"/>
    <w:next w:val="879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0">
    <w:name w:val="Bordered &amp; Lined - Accent 4"/>
    <w:basedOn w:val="739"/>
    <w:next w:val="880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1">
    <w:name w:val="Bordered &amp; Lined - Accent 5"/>
    <w:basedOn w:val="739"/>
    <w:next w:val="881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2">
    <w:name w:val="Bordered &amp; Lined - Accent 6"/>
    <w:basedOn w:val="739"/>
    <w:next w:val="882"/>
    <w:link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3">
    <w:name w:val="Bordered"/>
    <w:basedOn w:val="739"/>
    <w:next w:val="883"/>
    <w:link w:val="728"/>
    <w:uiPriority w:val="99"/>
    <w:pPr>
      <w:spacing w:after="0" w:line="240" w:lineRule="auto"/>
    </w:pPr>
    <w:tblPr/>
  </w:style>
  <w:style w:type="table" w:styleId="884">
    <w:name w:val="Bordered - Accent 1"/>
    <w:basedOn w:val="739"/>
    <w:next w:val="884"/>
    <w:link w:val="728"/>
    <w:uiPriority w:val="99"/>
    <w:pPr>
      <w:spacing w:after="0" w:line="240" w:lineRule="auto"/>
    </w:pPr>
    <w:tblPr/>
  </w:style>
  <w:style w:type="table" w:styleId="885">
    <w:name w:val="Bordered - Accent 2"/>
    <w:basedOn w:val="739"/>
    <w:next w:val="885"/>
    <w:link w:val="728"/>
    <w:uiPriority w:val="99"/>
    <w:pPr>
      <w:spacing w:after="0" w:line="240" w:lineRule="auto"/>
    </w:pPr>
    <w:tblPr/>
  </w:style>
  <w:style w:type="table" w:styleId="886">
    <w:name w:val="Bordered - Accent 3"/>
    <w:basedOn w:val="739"/>
    <w:next w:val="886"/>
    <w:link w:val="728"/>
    <w:uiPriority w:val="99"/>
    <w:pPr>
      <w:spacing w:after="0" w:line="240" w:lineRule="auto"/>
    </w:pPr>
    <w:tblPr/>
  </w:style>
  <w:style w:type="table" w:styleId="887">
    <w:name w:val="Bordered - Accent 4"/>
    <w:basedOn w:val="739"/>
    <w:next w:val="887"/>
    <w:link w:val="728"/>
    <w:uiPriority w:val="99"/>
    <w:pPr>
      <w:spacing w:after="0" w:line="240" w:lineRule="auto"/>
    </w:pPr>
    <w:tblPr/>
  </w:style>
  <w:style w:type="table" w:styleId="888">
    <w:name w:val="Bordered - Accent 5"/>
    <w:basedOn w:val="739"/>
    <w:next w:val="888"/>
    <w:link w:val="728"/>
    <w:uiPriority w:val="99"/>
    <w:pPr>
      <w:spacing w:after="0" w:line="240" w:lineRule="auto"/>
    </w:pPr>
    <w:tblPr/>
  </w:style>
  <w:style w:type="table" w:styleId="889">
    <w:name w:val="Bordered - Accent 6"/>
    <w:basedOn w:val="739"/>
    <w:next w:val="889"/>
    <w:link w:val="728"/>
    <w:uiPriority w:val="99"/>
    <w:pPr>
      <w:spacing w:after="0" w:line="240" w:lineRule="auto"/>
    </w:pPr>
    <w:tblPr/>
  </w:style>
  <w:style w:type="paragraph" w:styleId="890">
    <w:name w:val="Текст сноски"/>
    <w:basedOn w:val="728"/>
    <w:next w:val="890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Текст сноски Знак"/>
    <w:next w:val="891"/>
    <w:link w:val="890"/>
    <w:uiPriority w:val="99"/>
    <w:rPr>
      <w:sz w:val="18"/>
    </w:rPr>
  </w:style>
  <w:style w:type="character" w:styleId="892">
    <w:name w:val="Знак сноски"/>
    <w:next w:val="892"/>
    <w:link w:val="728"/>
    <w:uiPriority w:val="99"/>
    <w:unhideWhenUsed/>
    <w:rPr>
      <w:vertAlign w:val="superscript"/>
    </w:rPr>
  </w:style>
  <w:style w:type="paragraph" w:styleId="893">
    <w:name w:val="Текст концевой сноски"/>
    <w:basedOn w:val="728"/>
    <w:next w:val="893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Текст концевой сноски Знак"/>
    <w:next w:val="894"/>
    <w:link w:val="893"/>
    <w:uiPriority w:val="99"/>
    <w:rPr>
      <w:sz w:val="20"/>
    </w:rPr>
  </w:style>
  <w:style w:type="character" w:styleId="895">
    <w:name w:val="Знак концевой сноски"/>
    <w:next w:val="895"/>
    <w:link w:val="728"/>
    <w:uiPriority w:val="99"/>
    <w:semiHidden/>
    <w:unhideWhenUsed/>
    <w:rPr>
      <w:vertAlign w:val="superscript"/>
    </w:rPr>
  </w:style>
  <w:style w:type="paragraph" w:styleId="896">
    <w:name w:val="Оглавление 1"/>
    <w:basedOn w:val="728"/>
    <w:next w:val="728"/>
    <w:link w:val="728"/>
    <w:uiPriority w:val="39"/>
    <w:unhideWhenUsed/>
    <w:pPr>
      <w:spacing w:after="57"/>
      <w:ind w:left="0" w:right="0" w:firstLine="0"/>
    </w:pPr>
  </w:style>
  <w:style w:type="paragraph" w:styleId="897">
    <w:name w:val="Оглавление 2"/>
    <w:basedOn w:val="728"/>
    <w:next w:val="728"/>
    <w:link w:val="728"/>
    <w:uiPriority w:val="39"/>
    <w:unhideWhenUsed/>
    <w:pPr>
      <w:spacing w:after="57"/>
      <w:ind w:left="283" w:right="0" w:firstLine="0"/>
    </w:pPr>
  </w:style>
  <w:style w:type="paragraph" w:styleId="898">
    <w:name w:val="Оглавление 3"/>
    <w:basedOn w:val="728"/>
    <w:next w:val="728"/>
    <w:link w:val="728"/>
    <w:uiPriority w:val="39"/>
    <w:unhideWhenUsed/>
    <w:pPr>
      <w:spacing w:after="57"/>
      <w:ind w:left="567" w:right="0" w:firstLine="0"/>
    </w:pPr>
  </w:style>
  <w:style w:type="paragraph" w:styleId="899">
    <w:name w:val="Оглавление 4"/>
    <w:basedOn w:val="728"/>
    <w:next w:val="728"/>
    <w:link w:val="728"/>
    <w:uiPriority w:val="39"/>
    <w:unhideWhenUsed/>
    <w:pPr>
      <w:spacing w:after="57"/>
      <w:ind w:left="850" w:right="0" w:firstLine="0"/>
    </w:pPr>
  </w:style>
  <w:style w:type="paragraph" w:styleId="900">
    <w:name w:val="Оглавление 5"/>
    <w:basedOn w:val="728"/>
    <w:next w:val="728"/>
    <w:link w:val="728"/>
    <w:uiPriority w:val="39"/>
    <w:unhideWhenUsed/>
    <w:pPr>
      <w:spacing w:after="57"/>
      <w:ind w:left="1134" w:right="0" w:firstLine="0"/>
    </w:pPr>
  </w:style>
  <w:style w:type="paragraph" w:styleId="901">
    <w:name w:val="Оглавление 6"/>
    <w:basedOn w:val="728"/>
    <w:next w:val="728"/>
    <w:link w:val="728"/>
    <w:uiPriority w:val="39"/>
    <w:unhideWhenUsed/>
    <w:pPr>
      <w:spacing w:after="57"/>
      <w:ind w:left="1417" w:right="0" w:firstLine="0"/>
    </w:pPr>
  </w:style>
  <w:style w:type="paragraph" w:styleId="902">
    <w:name w:val="Оглавление 7"/>
    <w:basedOn w:val="728"/>
    <w:next w:val="728"/>
    <w:link w:val="728"/>
    <w:uiPriority w:val="39"/>
    <w:unhideWhenUsed/>
    <w:pPr>
      <w:spacing w:after="57"/>
      <w:ind w:left="1701" w:right="0" w:firstLine="0"/>
    </w:pPr>
  </w:style>
  <w:style w:type="paragraph" w:styleId="903">
    <w:name w:val="Оглавление 8"/>
    <w:basedOn w:val="728"/>
    <w:next w:val="728"/>
    <w:link w:val="728"/>
    <w:uiPriority w:val="39"/>
    <w:unhideWhenUsed/>
    <w:pPr>
      <w:spacing w:after="57"/>
      <w:ind w:left="1984" w:right="0" w:firstLine="0"/>
    </w:pPr>
  </w:style>
  <w:style w:type="paragraph" w:styleId="904">
    <w:name w:val="Оглавление 9"/>
    <w:basedOn w:val="728"/>
    <w:next w:val="728"/>
    <w:link w:val="728"/>
    <w:uiPriority w:val="39"/>
    <w:unhideWhenUsed/>
    <w:pPr>
      <w:spacing w:after="57"/>
      <w:ind w:left="2268" w:right="0" w:firstLine="0"/>
    </w:pPr>
  </w:style>
  <w:style w:type="paragraph" w:styleId="905">
    <w:name w:val="Заголовок оглавления"/>
    <w:next w:val="905"/>
    <w:link w:val="728"/>
    <w:uiPriority w:val="39"/>
    <w:unhideWhenUsed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06">
    <w:name w:val="Перечень рисунков"/>
    <w:basedOn w:val="728"/>
    <w:next w:val="728"/>
    <w:link w:val="728"/>
    <w:uiPriority w:val="99"/>
    <w:unhideWhenUsed/>
    <w:pPr>
      <w:spacing w:after="0" w:afterAutospacing="0"/>
    </w:pPr>
  </w:style>
  <w:style w:type="table" w:styleId="907">
    <w:name w:val="Сетка таблицы"/>
    <w:basedOn w:val="739"/>
    <w:next w:val="907"/>
    <w:link w:val="728"/>
    <w:uiPriority w:val="59"/>
    <w:pPr>
      <w:spacing w:after="0" w:line="240" w:lineRule="auto"/>
    </w:pPr>
    <w:tblPr/>
  </w:style>
  <w:style w:type="paragraph" w:styleId="908">
    <w:name w:val="ConsPlusNormal"/>
    <w:next w:val="908"/>
    <w:link w:val="728"/>
    <w:pPr>
      <w:widowControl w:val="off"/>
    </w:pPr>
    <w:rPr>
      <w:rFonts w:ascii="Arial" w:hAnsi="Arial" w:eastAsia="Arial" w:cs="Arial"/>
      <w:lang w:val="ru-RU" w:eastAsia="ru-RU" w:bidi="ar-SA"/>
    </w:rPr>
  </w:style>
  <w:style w:type="paragraph" w:styleId="909">
    <w:name w:val="Обычный (веб)"/>
    <w:basedOn w:val="728"/>
    <w:next w:val="909"/>
    <w:link w:val="728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>
    <w:name w:val="Абзац списка"/>
    <w:basedOn w:val="728"/>
    <w:next w:val="910"/>
    <w:link w:val="728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1">
    <w:name w:val="Заголовок 3 Знак"/>
    <w:next w:val="911"/>
    <w:link w:val="731"/>
    <w:uiPriority w:val="9"/>
    <w:rPr>
      <w:rFonts w:ascii="Arial" w:hAnsi="Arial" w:eastAsia="Arial" w:cs="Arial"/>
      <w:sz w:val="30"/>
      <w:szCs w:val="30"/>
    </w:rPr>
  </w:style>
  <w:style w:type="paragraph" w:styleId="912">
    <w:name w:val="Table Paragraph"/>
    <w:basedOn w:val="728"/>
    <w:next w:val="912"/>
    <w:link w:val="728"/>
    <w:uiPriority w:val="1"/>
    <w:qFormat/>
    <w:pPr>
      <w:widowControl w:val="off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913">
    <w:name w:val="Гиперссылка"/>
    <w:next w:val="913"/>
    <w:link w:val="728"/>
    <w:uiPriority w:val="99"/>
    <w:unhideWhenUsed/>
    <w:rPr>
      <w:color w:val="0000ff"/>
      <w:u w:val="single"/>
    </w:rPr>
  </w:style>
  <w:style w:type="character" w:styleId="914">
    <w:name w:val="Unresolved Mention"/>
    <w:next w:val="914"/>
    <w:link w:val="728"/>
    <w:uiPriority w:val="99"/>
    <w:semiHidden/>
    <w:unhideWhenUsed/>
    <w:rPr>
      <w:color w:val="605e5c"/>
      <w:shd w:val="clear" w:color="auto" w:fill="e1dfdd"/>
    </w:rPr>
  </w:style>
  <w:style w:type="paragraph" w:styleId="915">
    <w:name w:val="Основной текст1"/>
    <w:next w:val="915"/>
    <w:link w:val="728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/>
      <w:bCs/>
      <w:sz w:val="24"/>
      <w:szCs w:val="24"/>
      <w:lang w:val="ru-RU" w:eastAsia="en-US" w:bidi="ar-SA"/>
    </w:rPr>
  </w:style>
  <w:style w:type="paragraph" w:styleId="916">
    <w:name w:val="Default"/>
    <w:next w:val="916"/>
    <w:link w:val="72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color w:val="000000"/>
      <w:sz w:val="24"/>
      <w:szCs w:val="24"/>
      <w:lang w:val="ru-RU" w:eastAsia="en-US" w:bidi="ar-SA"/>
    </w:rPr>
  </w:style>
  <w:style w:type="character" w:styleId="917">
    <w:name w:val="Выделение1"/>
    <w:next w:val="917"/>
    <w:link w:val="728"/>
    <w:uiPriority w:val="20"/>
    <w:qFormat/>
    <w:rPr>
      <w:i/>
      <w:iCs/>
    </w:rPr>
  </w:style>
  <w:style w:type="table" w:styleId="918">
    <w:name w:val="Сетка таблицы1"/>
    <w:next w:val="918"/>
    <w:link w:val="728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val="ru-RU" w:eastAsia="en-US" w:bidi="ar-SA"/>
    </w:rPr>
    <w:tblPr/>
  </w:style>
  <w:style w:type="table" w:styleId="919">
    <w:name w:val="Table Normal"/>
    <w:next w:val="919"/>
    <w:link w:val="728"/>
    <w:uiPriority w:val="2"/>
    <w:semiHidden/>
    <w:unhideWhenUsed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val="en-US" w:eastAsia="en-US" w:bidi="ar-SA"/>
    </w:rPr>
    <w:tblPr/>
  </w:style>
  <w:style w:type="paragraph" w:styleId="920">
    <w:name w:val="Оглавление 4 Знак"/>
    <w:next w:val="920"/>
    <w:link w:val="728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/>
      <w:ind w:left="283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21">
    <w:name w:val="formattext"/>
    <w:next w:val="921"/>
    <w:link w:val="72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22">
    <w:name w:val="Без интервала1"/>
    <w:next w:val="922"/>
    <w:link w:val="728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  <w:lang w:val="ru-RU" w:eastAsia="ru-RU" w:bidi="ar-SA"/>
    </w:rPr>
  </w:style>
  <w:style w:type="character" w:styleId="923">
    <w:name w:val="Гиперссылка1"/>
    <w:next w:val="923"/>
    <w:link w:val="728"/>
    <w:uiPriority w:val="99"/>
    <w:rPr>
      <w:color w:val="0000ff"/>
      <w:u w:val="single"/>
    </w:rPr>
  </w:style>
  <w:style w:type="paragraph" w:styleId="924">
    <w:name w:val="western"/>
    <w:next w:val="924"/>
    <w:link w:val="72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25">
    <w:name w:val="Текст выноски"/>
    <w:basedOn w:val="728"/>
    <w:next w:val="925"/>
    <w:link w:val="926"/>
    <w:uiPriority w:val="99"/>
    <w:semiHidden/>
    <w:unhideWhenUsed/>
    <w:pPr>
      <w:widowControl w:val="off"/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character" w:styleId="926">
    <w:name w:val="Текст выноски Знак"/>
    <w:next w:val="926"/>
    <w:link w:val="925"/>
    <w:uiPriority w:val="99"/>
    <w:semiHidden/>
    <w:rPr>
      <w:rFonts w:ascii="Tahoma" w:hAnsi="Tahoma" w:eastAsia="Times New Roman" w:cs="Tahoma"/>
      <w:sz w:val="16"/>
      <w:szCs w:val="16"/>
      <w:lang w:eastAsia="en-US"/>
    </w:rPr>
  </w:style>
  <w:style w:type="paragraph" w:styleId="927">
    <w:name w:val="Основной текст с отступом"/>
    <w:basedOn w:val="728"/>
    <w:next w:val="927"/>
    <w:link w:val="928"/>
    <w:uiPriority w:val="99"/>
    <w:unhideWhenUsed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28">
    <w:name w:val="Основной текст с отступом Знак"/>
    <w:next w:val="928"/>
    <w:link w:val="927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29">
    <w:name w:val="z1"/>
    <w:basedOn w:val="728"/>
    <w:next w:val="929"/>
    <w:link w:val="72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0">
    <w:name w:val="extended-text__short"/>
    <w:next w:val="930"/>
    <w:link w:val="728"/>
  </w:style>
  <w:style w:type="character" w:styleId="931">
    <w:name w:val="Строгий1"/>
    <w:next w:val="931"/>
    <w:link w:val="728"/>
    <w:uiPriority w:val="22"/>
    <w:qFormat/>
    <w:rPr>
      <w:b/>
      <w:bCs/>
    </w:rPr>
  </w:style>
  <w:style w:type="paragraph" w:styleId="932">
    <w:name w:val="Обычный (веб)1"/>
    <w:basedOn w:val="910"/>
    <w:next w:val="932"/>
    <w:link w:val="728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00" w:beforeAutospacing="1" w:after="100" w:afterAutospacing="1"/>
      <w:ind w:left="0"/>
      <w:contextualSpacing w:val="0"/>
    </w:pPr>
    <w:rPr>
      <w:sz w:val="24"/>
      <w:szCs w:val="24"/>
      <w:lang w:eastAsia="ru-RU"/>
    </w:rPr>
  </w:style>
  <w:style w:type="character" w:styleId="12258" w:default="1">
    <w:name w:val="Default Paragraph Font"/>
    <w:uiPriority w:val="1"/>
    <w:semiHidden/>
    <w:unhideWhenUsed/>
  </w:style>
  <w:style w:type="numbering" w:styleId="12259" w:default="1">
    <w:name w:val="No List"/>
    <w:uiPriority w:val="99"/>
    <w:semiHidden/>
    <w:unhideWhenUsed/>
  </w:style>
  <w:style w:type="table" w:styleId="122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innac.ru/v-moskve-otkrylsya-ix-forum-yazykovaya-politika-v-rossijskoj-federaczii/" TargetMode="External"/><Relationship Id="rId13" Type="http://schemas.openxmlformats.org/officeDocument/2006/relationships/hyperlink" Target="https://minnac.ru/uchastniki-iz-udmurtii-stali-dokladchikami-iii-vserossijskogo-foruma-finno-ugorskih-narodov-v-marij-el/" TargetMode="External"/><Relationship Id="rId14" Type="http://schemas.openxmlformats.org/officeDocument/2006/relationships/hyperlink" Target="https://vk.com/udmurtkenesh?w=wall-118970249_14727" TargetMode="External"/><Relationship Id="rId15" Type="http://schemas.openxmlformats.org/officeDocument/2006/relationships/hyperlink" Target="https://udman.ru/ru/press-center/news/novosti/v-nauchnoy-biblioteke-uiiyal-udmfits-uro-ran-otkrylas-vystavka-k-80-letiyu-so-dnya-rozhdeniya-mikh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Ниитина</dc:creator>
  <cp:revision>10</cp:revision>
  <dcterms:created xsi:type="dcterms:W3CDTF">2026-02-24T05:03:00Z</dcterms:created>
  <dcterms:modified xsi:type="dcterms:W3CDTF">2026-02-26T06:55:06Z</dcterms:modified>
  <cp:version>1048576</cp:version>
</cp:coreProperties>
</file>