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endnotes.xml" ContentType="application/vnd.openxmlformats-officedocument.wordprocessingml.endnotes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numbering.xml" ContentType="application/vnd.openxmlformats-officedocument.wordprocessingml.numbering+xml"/>
  <Override PartName="/word/glossary/document.xml" ContentType="application/vnd.openxmlformats-officedocument.wordprocessingml.document.glossary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99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3"/>
        <w:gridCol w:w="1478"/>
        <w:gridCol w:w="4185"/>
      </w:tblGrid>
      <w:tr>
        <w:tblPrEx/>
        <w:trPr>
          <w:jc w:val="center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33" w:type="dxa"/>
            <w:vAlign w:val="center"/>
            <w:textDirection w:val="lrTb"/>
            <w:noWrap w:val="false"/>
          </w:tcPr>
          <w:p>
            <w:pPr>
              <w:contextualSpacing/>
              <w:ind w:firstLine="103"/>
              <w:jc w:val="center"/>
              <w:widowControl w:val="off"/>
              <w:rPr>
                <w:rFonts w:ascii="PT Astra Serif" w:hAnsi="PT Astra Serif" w:eastAsia="Times New Roman"/>
                <w:b/>
                <w:bCs/>
              </w:rPr>
              <w:outlineLvl w:val="1"/>
            </w:pPr>
            <w:r>
              <w:rPr>
                <w:rFonts w:ascii="PT Astra Serif" w:hAnsi="PT Astra Serif" w:eastAsia="Times New Roman"/>
                <w:b/>
                <w:bCs/>
              </w:rPr>
              <w:t xml:space="preserve">ПРАВИТЕЛЬСТВО</w:t>
            </w:r>
            <w:r>
              <w:rPr>
                <w:rFonts w:ascii="PT Astra Serif" w:hAnsi="PT Astra Serif" w:eastAsia="Times New Roman"/>
                <w:b/>
                <w:bCs/>
              </w:rPr>
            </w:r>
            <w:r>
              <w:rPr>
                <w:rFonts w:ascii="PT Astra Serif" w:hAnsi="PT Astra Serif" w:eastAsia="Times New Roman"/>
                <w:b/>
                <w:bCs/>
              </w:rPr>
            </w:r>
          </w:p>
          <w:p>
            <w:pPr>
              <w:contextualSpacing/>
              <w:ind w:firstLine="103"/>
              <w:jc w:val="center"/>
              <w:widowControl w:val="off"/>
              <w:rPr>
                <w:rFonts w:ascii="PT Astra Serif" w:hAnsi="PT Astra Serif" w:eastAsia="Times New Roman"/>
                <w:b/>
                <w:bCs/>
                <w:i/>
              </w:rPr>
              <w:outlineLvl w:val="1"/>
            </w:pPr>
            <w:r>
              <w:rPr>
                <w:rFonts w:ascii="PT Astra Serif" w:hAnsi="PT Astra Serif" w:eastAsia="Times New Roman"/>
                <w:b/>
                <w:bCs/>
                <w:lang w:eastAsia="ru-RU"/>
              </w:rPr>
              <w:t xml:space="preserve">УДМУРТСКОЙ РЕСПУБЛИКИ</w:t>
            </w:r>
            <w:r>
              <w:rPr>
                <w:rFonts w:ascii="PT Astra Serif" w:hAnsi="PT Astra Serif" w:eastAsia="Times New Roman"/>
                <w:b/>
                <w:bCs/>
                <w:i/>
              </w:rPr>
            </w:r>
            <w:r>
              <w:rPr>
                <w:rFonts w:ascii="PT Astra Serif" w:hAnsi="PT Astra Serif" w:eastAsia="Times New Roman"/>
                <w:b/>
                <w:bCs/>
                <w:i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78" w:type="dxa"/>
            <w:textDirection w:val="lrTb"/>
            <w:noWrap w:val="false"/>
          </w:tcPr>
          <w:p>
            <w:pPr>
              <w:contextualSpacing/>
              <w:jc w:val="center"/>
              <w:widowControl w:val="off"/>
              <w:tabs>
                <w:tab w:val="left" w:pos="560" w:leader="none"/>
                <w:tab w:val="left" w:pos="743" w:leader="none"/>
              </w:tabs>
              <w:rPr>
                <w:rFonts w:ascii="PT Astra Serif" w:hAnsi="PT Astra Serif" w:eastAsia="Times New Roman"/>
                <w:lang w:eastAsia="ar-SA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687600" cy="687600"/>
                      <wp:effectExtent l="0" t="0" r="0" b="0"/>
                      <wp:docPr id="1" name="Рисунок 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03229644" name=""/>
                              <pic:cNvPicPr/>
                              <pic:nvPr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87599" cy="68759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54.14pt;height:54.14pt;mso-wrap-distance-left:0.00pt;mso-wrap-distance-top:0.00pt;mso-wrap-distance-right:0.00pt;mso-wrap-distance-bottom:0.0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bookmarkStart w:id="0" w:name="_GoBack"/>
            <w:r/>
            <w:bookmarkEnd w:id="0"/>
            <w:r>
              <w:rPr>
                <w:rFonts w:ascii="PT Astra Serif" w:hAnsi="PT Astra Serif" w:eastAsia="Times New Roman"/>
                <w:lang w:eastAsia="ar-SA"/>
              </w:rPr>
            </w:r>
            <w:r>
              <w:rPr>
                <w:rFonts w:ascii="PT Astra Serif" w:hAnsi="PT Astra Serif" w:eastAsia="Times New Roman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85" w:type="dxa"/>
            <w:vAlign w:val="center"/>
            <w:textDirection w:val="lrTb"/>
            <w:noWrap w:val="false"/>
          </w:tcPr>
          <w:p>
            <w:pPr>
              <w:contextualSpacing/>
              <w:ind w:hanging="141"/>
              <w:jc w:val="center"/>
              <w:widowControl w:val="off"/>
              <w:rPr>
                <w:rFonts w:ascii="PT Astra Serif" w:hAnsi="PT Astra Serif" w:eastAsia="Times New Roman"/>
                <w:b/>
                <w:bCs/>
                <w:lang w:eastAsia="ar-SA"/>
              </w:rPr>
            </w:pPr>
            <w:r>
              <w:rPr>
                <w:rFonts w:ascii="PT Astra Serif" w:hAnsi="PT Astra Serif" w:eastAsia="Times New Roman"/>
                <w:b/>
                <w:bCs/>
                <w:lang w:eastAsia="ar-SA"/>
              </w:rPr>
              <w:t xml:space="preserve">УДМУРТ ЭЛЬКУН</w:t>
            </w:r>
            <w:r>
              <w:rPr>
                <w:rFonts w:ascii="PT Astra Serif" w:hAnsi="PT Astra Serif" w:eastAsia="Times New Roman"/>
                <w:b/>
                <w:bCs/>
                <w:lang w:eastAsia="ar-SA"/>
              </w:rPr>
            </w:r>
            <w:r>
              <w:rPr>
                <w:rFonts w:ascii="PT Astra Serif" w:hAnsi="PT Astra Serif" w:eastAsia="Times New Roman"/>
                <w:b/>
                <w:bCs/>
                <w:lang w:eastAsia="ar-SA"/>
              </w:rPr>
            </w:r>
          </w:p>
          <w:p>
            <w:pPr>
              <w:contextualSpacing/>
              <w:ind w:hanging="141"/>
              <w:jc w:val="center"/>
              <w:widowControl w:val="off"/>
              <w:rPr>
                <w:rFonts w:ascii="PT Astra Serif" w:hAnsi="PT Astra Serif" w:eastAsia="Times New Roman"/>
                <w:b/>
                <w:lang w:val="en-US" w:eastAsia="ar-SA"/>
              </w:rPr>
            </w:pPr>
            <w:r>
              <w:rPr>
                <w:rFonts w:ascii="PT Astra Serif" w:hAnsi="PT Astra Serif" w:eastAsia="Times New Roman"/>
                <w:b/>
                <w:bCs/>
                <w:lang w:eastAsia="ar-SA"/>
              </w:rPr>
              <w:t xml:space="preserve">КИВАЛТЭТ</w:t>
            </w:r>
            <w:r>
              <w:rPr>
                <w:rFonts w:ascii="PT Astra Serif" w:hAnsi="PT Astra Serif" w:eastAsia="Times New Roman"/>
                <w:b/>
                <w:lang w:val="en-US" w:eastAsia="ar-SA"/>
              </w:rPr>
            </w:r>
            <w:r>
              <w:rPr>
                <w:rFonts w:ascii="PT Astra Serif" w:hAnsi="PT Astra Serif" w:eastAsia="Times New Roman"/>
                <w:b/>
                <w:lang w:val="en-US" w:eastAsia="ar-SA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gridSpan w:val="3"/>
            <w:tcBorders>
              <w:top w:val="none" w:color="000000" w:sz="4" w:space="0"/>
              <w:bottom w:val="none" w:color="000000" w:sz="4" w:space="0"/>
            </w:tcBorders>
            <w:tcW w:w="9996" w:type="dxa"/>
            <w:textDirection w:val="lrTb"/>
            <w:noWrap w:val="false"/>
          </w:tcPr>
          <w:p>
            <w:pPr>
              <w:contextualSpacing/>
              <w:widowControl w:val="off"/>
              <w:rPr>
                <w:rFonts w:ascii="PT Astra Serif" w:hAnsi="PT Astra Serif" w:eastAsia="Times New Roman"/>
                <w:sz w:val="16"/>
                <w:szCs w:val="24"/>
                <w:lang w:val="en-US" w:eastAsia="ar-SA"/>
              </w:rPr>
            </w:pPr>
            <w:r>
              <w:rPr>
                <w:rFonts w:ascii="PT Astra Serif" w:hAnsi="PT Astra Serif" w:eastAsia="Times New Roman"/>
                <w:sz w:val="16"/>
                <w:szCs w:val="24"/>
                <w:lang w:val="en-US" w:eastAsia="ar-SA"/>
              </w:rPr>
            </w:r>
            <w:r>
              <w:rPr>
                <w:rFonts w:ascii="PT Astra Serif" w:hAnsi="PT Astra Serif" w:eastAsia="Times New Roman"/>
                <w:sz w:val="16"/>
                <w:szCs w:val="24"/>
                <w:lang w:val="en-US" w:eastAsia="ar-SA"/>
              </w:rPr>
            </w:r>
            <w:r>
              <w:rPr>
                <w:rFonts w:ascii="PT Astra Serif" w:hAnsi="PT Astra Serif" w:eastAsia="Times New Roman"/>
                <w:sz w:val="16"/>
                <w:szCs w:val="24"/>
                <w:lang w:val="en-US" w:eastAsia="ar-SA"/>
              </w:rPr>
            </w:r>
          </w:p>
          <w:p>
            <w:pPr>
              <w:contextualSpacing/>
              <w:widowControl w:val="off"/>
              <w:rPr>
                <w:rFonts w:ascii="PT Astra Serif" w:hAnsi="PT Astra Serif" w:eastAsia="Times New Roman"/>
                <w:sz w:val="16"/>
                <w:szCs w:val="24"/>
                <w:lang w:val="en-US" w:eastAsia="ar-SA"/>
              </w:rPr>
            </w:pPr>
            <w:r>
              <w:rPr>
                <w:rFonts w:ascii="PT Astra Serif" w:hAnsi="PT Astra Serif" w:eastAsia="Times New Roman"/>
                <w:sz w:val="16"/>
                <w:szCs w:val="24"/>
                <w:lang w:val="en-US" w:eastAsia="ar-SA"/>
              </w:rPr>
            </w:r>
            <w:r>
              <w:rPr>
                <w:rFonts w:ascii="PT Astra Serif" w:hAnsi="PT Astra Serif" w:eastAsia="Times New Roman"/>
                <w:sz w:val="16"/>
                <w:szCs w:val="24"/>
                <w:lang w:val="en-US" w:eastAsia="ar-SA"/>
              </w:rPr>
            </w:r>
            <w:r>
              <w:rPr>
                <w:rFonts w:ascii="PT Astra Serif" w:hAnsi="PT Astra Serif" w:eastAsia="Times New Roman"/>
                <w:sz w:val="16"/>
                <w:szCs w:val="24"/>
                <w:lang w:val="en-US" w:eastAsia="ar-SA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gridSpan w:val="3"/>
            <w:tcW w:w="9996" w:type="dxa"/>
            <w:textDirection w:val="lrTb"/>
            <w:noWrap w:val="false"/>
          </w:tcPr>
          <w:p>
            <w:pPr>
              <w:contextualSpacing/>
              <w:jc w:val="center"/>
              <w:widowControl w:val="off"/>
              <w:tabs>
                <w:tab w:val="left" w:pos="4515" w:leader="none"/>
              </w:tabs>
              <w:rPr>
                <w:rFonts w:ascii="PT Astra Serif" w:hAnsi="PT Astra Serif" w:eastAsia="Times New Roman"/>
                <w:b/>
                <w:lang w:val="en-US" w:eastAsia="ru-RU"/>
              </w:rPr>
              <w:outlineLvl w:val="0"/>
            </w:pPr>
            <w:r>
              <w:rPr>
                <w:rFonts w:ascii="PT Astra Serif" w:hAnsi="PT Astra Serif" w:eastAsia="Times New Roman"/>
                <w:b/>
                <w:sz w:val="48"/>
                <w:szCs w:val="48"/>
                <w:lang w:eastAsia="ru-RU"/>
              </w:rPr>
              <w:t xml:space="preserve">    ПОСТАНОВЛЕНИЕ</w:t>
            </w:r>
            <w:r>
              <w:rPr>
                <w:rFonts w:ascii="PT Astra Serif" w:hAnsi="PT Astra Serif" w:eastAsia="Times New Roman"/>
                <w:b/>
                <w:lang w:val="en-US" w:eastAsia="ru-RU"/>
              </w:rPr>
            </w:r>
            <w:r>
              <w:rPr>
                <w:rFonts w:ascii="PT Astra Serif" w:hAnsi="PT Astra Serif" w:eastAsia="Times New Roman"/>
                <w:b/>
                <w:lang w:val="en-US" w:eastAsia="ru-RU"/>
              </w:rPr>
            </w:r>
          </w:p>
        </w:tc>
      </w:tr>
    </w:tbl>
    <w:p>
      <w:pPr>
        <w:jc w:val="center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jc w:val="center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tbl>
      <w:tblPr>
        <w:tblStyle w:val="977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>
        <w:tblPrEx/>
        <w:trPr/>
        <w:tc>
          <w:tcPr>
            <w:tcW w:w="4814" w:type="dxa"/>
            <w:textDirection w:val="lrTb"/>
            <w:noWrap w:val="false"/>
          </w:tcPr>
          <w:p>
            <w:pPr>
              <w:ind w:left="-113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от «___»_______ 20__ года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W w:w="4814" w:type="dxa"/>
            <w:textDirection w:val="lrTb"/>
            <w:noWrap w:val="false"/>
          </w:tcPr>
          <w:p>
            <w:pPr>
              <w:ind w:right="-123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№ ___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</w:tbl>
    <w:p>
      <w:pPr>
        <w:jc w:val="center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 xml:space="preserve">г. Ижевск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jc w:val="center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jc w:val="center"/>
        <w:tabs>
          <w:tab w:val="left" w:pos="1800" w:leader="none"/>
        </w:tabs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sdt>
      <w:sdtPr>
        <w15:appearance w15:val="boundingBox"/>
        <w:id w:val="25301354"/>
        <w:placeholder>
          <w:docPart w:val="DefaultPlaceholder_-1854013440"/>
        </w:placeholder>
        <w:rPr>
          <w:rFonts w:ascii="PT Astra Serif" w:hAnsi="PT Astra Serif"/>
          <w:b/>
        </w:rPr>
      </w:sdtPr>
      <w:sdtContent>
        <w:sdt>
          <w:sdtPr>
            <w:alias w:val="Заголовок"/>
            <w15:appearance w15:val="boundingBox"/>
            <w:id w:val="-2131779900"/>
            <w:placeholder>
              <w:docPart w:val="DefaultPlaceholder_-1854013440"/>
            </w:placeholder>
            <w:tag w:val="Заголовок"/>
            <w:rPr>
              <w:rFonts w:ascii="PT Astra Serif" w:hAnsi="PT Astra Serif"/>
              <w:b/>
            </w:rPr>
          </w:sdtPr>
          <w:sdtContent>
            <w:p>
              <w:pPr>
                <w:jc w:val="center"/>
                <w:tabs>
                  <w:tab w:val="left" w:pos="1800" w:leader="none"/>
                </w:tabs>
                <w:rPr>
                  <w:rFonts w:ascii="PT Astra Serif" w:hAnsi="PT Astra Serif"/>
                  <w:b/>
                </w:rPr>
              </w:pPr>
              <w:r>
                <w:rPr>
                  <w:rFonts w:ascii="PT Astra Serif" w:hAnsi="PT Astra Serif"/>
                  <w:b/>
                </w:rPr>
                <w:t xml:space="preserve">О внесении изменения в постановление Правительства Удмуртской Республики от 30 ноября 2023 года № 778 «Об утверждении государственной программы Удмуртской Республики «Этносоциальное развитие и гармонизация межэтнических отношений»</w:t>
              </w:r>
              <w:r>
                <w:rPr>
                  <w:rFonts w:ascii="PT Astra Serif" w:hAnsi="PT Astra Serif"/>
                  <w:b/>
                </w:rPr>
              </w:r>
              <w:r>
                <w:rPr>
                  <w:rFonts w:ascii="PT Astra Serif" w:hAnsi="PT Astra Serif"/>
                  <w:b/>
                </w:rPr>
              </w:r>
            </w:p>
          </w:sdtContent>
        </w:sdt>
      </w:sdtContent>
    </w:sdt>
    <w:p>
      <w:pPr>
        <w:jc w:val="center"/>
        <w:tabs>
          <w:tab w:val="left" w:pos="1800" w:leader="none"/>
        </w:tabs>
        <w:rPr>
          <w:rFonts w:ascii="PT Astra Serif" w:hAnsi="PT Astra Serif"/>
          <w:bCs/>
        </w:rPr>
      </w:pPr>
      <w:r>
        <w:rPr>
          <w:rFonts w:ascii="PT Astra Serif" w:hAnsi="PT Astra Serif"/>
          <w:bCs/>
        </w:rPr>
      </w:r>
      <w:r>
        <w:rPr>
          <w:rFonts w:ascii="PT Astra Serif" w:hAnsi="PT Astra Serif"/>
          <w:bCs/>
        </w:rPr>
      </w:r>
      <w:r>
        <w:rPr>
          <w:rFonts w:ascii="PT Astra Serif" w:hAnsi="PT Astra Serif"/>
          <w:bCs/>
        </w:rPr>
      </w:r>
    </w:p>
    <w:p>
      <w:pPr>
        <w:jc w:val="center"/>
        <w:tabs>
          <w:tab w:val="left" w:pos="1800" w:leader="none"/>
        </w:tabs>
        <w:rPr>
          <w:rFonts w:ascii="PT Astra Serif" w:hAnsi="PT Astra Serif"/>
          <w:bCs/>
        </w:rPr>
      </w:pPr>
      <w:r>
        <w:rPr>
          <w:rFonts w:ascii="PT Astra Serif" w:hAnsi="PT Astra Serif"/>
          <w:bCs/>
        </w:rPr>
      </w:r>
      <w:r>
        <w:rPr>
          <w:rFonts w:ascii="PT Astra Serif" w:hAnsi="PT Astra Serif"/>
          <w:bCs/>
        </w:rPr>
      </w:r>
      <w:r>
        <w:rPr>
          <w:rFonts w:ascii="PT Astra Serif" w:hAnsi="PT Astra Serif"/>
          <w:bCs/>
        </w:rPr>
      </w:r>
    </w:p>
    <w:p>
      <w:pPr>
        <w:contextualSpacing/>
        <w:ind w:firstLine="709"/>
        <w:jc w:val="both"/>
        <w:spacing w:line="276" w:lineRule="auto"/>
        <w:tabs>
          <w:tab w:val="left" w:pos="1800" w:leader="none"/>
        </w:tabs>
        <w:rPr>
          <w:rFonts w:ascii="PT Astra Serif" w:hAnsi="PT Astra Serif" w:cs="PT Astra Serif"/>
          <w:sz w:val="28"/>
          <w:szCs w:val="28"/>
          <w:highlight w:val="none"/>
        </w:rPr>
        <w:suppressLineNumbers w:val="0"/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  <w:t xml:space="preserve">Правительство Удмуртской Республики постановляет: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line="276" w:lineRule="auto"/>
        <w:tabs>
          <w:tab w:val="left" w:pos="1800" w:leader="none"/>
        </w:tabs>
        <w:rPr>
          <w:rFonts w:ascii="PT Astra Serif" w:hAnsi="PT Astra Serif" w:cs="PT Astra Serif"/>
          <w:sz w:val="28"/>
          <w:szCs w:val="28"/>
          <w:highlight w:val="none"/>
        </w:rPr>
        <w:suppressLineNumbers w:val="0"/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</w:rPr>
        <w:t xml:space="preserve">Внести в раздел I государственной программы Удмуртской Республики «Этносоциальное развитие и гармонизация межэтнических отношений», утвержденной постановлением Правительства Удмуртской Республики от 30 ноября 2023 года № 778 «Об утверждении государственной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программы Удмуртской Республики «Этносоциальное развитие и гармонизация ме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жэтнических отношений», следующее изменение: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line="276" w:lineRule="auto"/>
        <w:tabs>
          <w:tab w:val="left" w:pos="1800" w:leader="none"/>
        </w:tabs>
        <w:rPr>
          <w:rFonts w:ascii="PT Astra Serif" w:hAnsi="PT Astra Serif" w:cs="PT Astra Serif"/>
          <w:sz w:val="28"/>
          <w:szCs w:val="28"/>
          <w:highlight w:val="none"/>
        </w:rPr>
        <w:suppressLineNumbers w:val="0"/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абзацы 12 - 20  подраздела 4 изложить в следующей редакции: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line="276" w:lineRule="auto"/>
        <w:tabs>
          <w:tab w:val="left" w:pos="1800" w:leader="none"/>
        </w:tabs>
        <w:rPr>
          <w:rFonts w:ascii="PT Astra Serif" w:hAnsi="PT Astra Serif" w:eastAsia="PT Astra Serif" w:cs="PT Astra Serif"/>
          <w:color w:val="000000"/>
          <w:sz w:val="28"/>
          <w:szCs w:val="28"/>
        </w:rPr>
        <w:suppressLineNumbers w:val="0"/>
      </w:pP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«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Для решения указанных задач будут реализованы следующие мероприятия: «организовано проведение государственных, республиканских и национальных праздников в соответствии с Перечнем основных мероприятий Правительства Удмуртской Республики, утвержденным распор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яжением Правительства Удмуртской Республики», «организовано социологическое исследование населения в сфере межнациональных и межконфессиональных отношений», «обеспечено предоставление субсидий социально-ориентированным некоммерческим организациям на реализацию проектов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 в сфере государственной национальной политики»,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 «обеспечено предоставление субсидий социально-ориентированным некоммерческим организациям на реализацию мероприятий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 в сфере государственной национальной политики»</w:t>
      </w:r>
      <w:r/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, 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«обеспечено предоставление субсидий социально-ориентированным некоммерческим организациям на участие в межрегиональных мероприятиях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 в сфере государственной национальной политики»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, </w:t>
      </w:r>
      <w:r/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«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  <w:highlight w:val="none"/>
          <w:u w:val="none"/>
        </w:rPr>
        <w:t xml:space="preserve">организовано проведение мероприятий в сфере социальной и культурной адаптации иностранных граждан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», «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  <w:highlight w:val="none"/>
          <w:u w:val="none"/>
        </w:rPr>
        <w:t xml:space="preserve">р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  <w:highlight w:val="none"/>
          <w:u w:val="none"/>
        </w:rPr>
        <w:t xml:space="preserve">еализованы установленные функции (полномочия) государственного орган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а», «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  <w:highlight w:val="none"/>
          <w:u w:val="none"/>
        </w:rPr>
        <w:t xml:space="preserve">у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  <w:highlight w:val="none"/>
          <w:u w:val="none"/>
        </w:rPr>
        <w:t xml:space="preserve">плачен налог на имущество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</w:rPr>
        <w:t xml:space="preserve">», «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  <w:highlight w:val="none"/>
          <w:u w:val="none"/>
        </w:rPr>
        <w:t xml:space="preserve">у</w:t>
      </w:r>
      <w:r>
        <w:rPr>
          <w:rFonts w:ascii="PT Astra Serif" w:hAnsi="PT Astra Serif" w:eastAsia="PT Astra Serif" w:cs="PT Astra Serif"/>
          <w:color w:val="000000" w:themeColor="text1"/>
          <w:sz w:val="28"/>
          <w:szCs w:val="28"/>
          <w:highlight w:val="none"/>
          <w:u w:val="none"/>
        </w:rPr>
        <w:t xml:space="preserve">плачен</w:t>
      </w:r>
      <w:r>
        <w:rPr>
          <w:rFonts w:ascii="PT Astra Serif" w:hAnsi="PT Astra Serif" w:eastAsia="PT Astra Serif" w:cs="PT Astra Serif"/>
          <w:color w:val="012156"/>
          <w:sz w:val="28"/>
          <w:szCs w:val="28"/>
          <w:highlight w:val="none"/>
          <w:u w:val="none"/>
        </w:rPr>
        <w:t xml:space="preserve"> </w:t>
      </w:r>
      <w:r>
        <w:rPr>
          <w:rFonts w:ascii="PT Astra Serif" w:hAnsi="PT Astra Serif" w:eastAsia="PT Astra Serif" w:cs="PT Astra Serif"/>
          <w:color w:val="auto"/>
          <w:sz w:val="28"/>
          <w:szCs w:val="28"/>
          <w:highlight w:val="none"/>
          <w:u w:val="none"/>
        </w:rPr>
        <w:t xml:space="preserve">земельный налог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», «осуществлено финансирование бюджетного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 учреждения Удмуртской Республики «Дом Дружбы народов» на выполнение государственного задания на оказание государственных работ в сфере реализации государственной национальной политики Российской Федерации в Удмуртской Республике».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/>
      <w:r>
        <w:rPr>
          <w:rFonts w:ascii="PT Astra Serif" w:hAnsi="PT Astra Serif" w:eastAsia="PT Astra Serif" w:cs="PT Astra Serif"/>
          <w:color w:val="000000"/>
          <w:sz w:val="28"/>
          <w:szCs w:val="28"/>
        </w:rPr>
      </w:r>
    </w:p>
    <w:p>
      <w:pPr>
        <w:contextualSpacing/>
        <w:ind w:left="0" w:right="0" w:firstLine="540"/>
        <w:jc w:val="both"/>
        <w:spacing w:before="0" w:after="0" w:line="276" w:lineRule="auto"/>
        <w:rPr>
          <w:rFonts w:ascii="PT Astra Serif" w:hAnsi="PT Astra Serif" w:cs="PT Astra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Ожидаемым результатом государственной программы является укрепление единства многонационального народа Российской Федерации (российской нации) и общероссийской гражданской идентичности (гражданского самосознания) при сохранении этнокультурного и языкового 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многообразия для обеспечения развития страны, ее государственной и территориальной целостности, внутренней политической и социальной стабильности путем достижения к 2036 году следующих показателей: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contextualSpacing/>
        <w:ind w:left="0" w:right="0" w:firstLine="540"/>
        <w:jc w:val="both"/>
        <w:spacing w:before="168" w:after="0" w:line="276" w:lineRule="auto"/>
        <w:rPr>
          <w:rFonts w:ascii="PT Astra Serif" w:hAnsi="PT Astra Serif" w:cs="PT Astra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уровень общероссийской гражданской идентичности (гражданского самосознания) - не менее 95 процентов;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contextualSpacing/>
        <w:ind w:left="0" w:right="0" w:firstLine="540"/>
        <w:jc w:val="both"/>
        <w:spacing w:before="168" w:after="0" w:line="276" w:lineRule="auto"/>
        <w:rPr>
          <w:rFonts w:ascii="PT Astra Serif" w:hAnsi="PT Astra Serif" w:cs="PT Astra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доля граждан Российской Федерации, положительно оценивающих отношения между представителями различных национальностей в месте своего проживания, - не менее 85 процентов;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contextualSpacing/>
        <w:ind w:left="0" w:right="0" w:firstLine="540"/>
        <w:jc w:val="both"/>
        <w:spacing w:before="168" w:after="0" w:line="276" w:lineRule="auto"/>
        <w:rPr>
          <w:rFonts w:ascii="PT Astra Serif" w:hAnsi="PT Astra Serif" w:cs="PT Astra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доля граждан Российской Федерации, удовлетворенных качеством обеспечения своих национально-культурных потребностей (этнокультурных потребностей), - не менее 80 процентов;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contextualSpacing/>
        <w:ind w:left="0" w:right="0" w:firstLine="540"/>
        <w:jc w:val="both"/>
        <w:spacing w:before="168" w:after="0" w:line="276" w:lineRule="auto"/>
        <w:rPr>
          <w:rFonts w:ascii="PT Astra Serif" w:hAnsi="PT Astra Serif" w:cs="PT Astra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доля мероприятий, направленных на популяризацию русской культуры, в общем количестве этнокультурных мероприятий - не менее 50 процентов;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contextualSpacing/>
        <w:ind w:left="0" w:right="0" w:firstLine="540"/>
        <w:jc w:val="both"/>
        <w:spacing w:before="168" w:after="0" w:line="276" w:lineRule="auto"/>
        <w:rPr>
          <w:rFonts w:ascii="PT Astra Serif" w:hAnsi="PT Astra Serif" w:cs="PT Astra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доля граждан Российской Федерации, отмечающих отсутствие в отношении себя дискриминации по признаку национальной и языковой принадлежности, - не менее 90 процентов;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contextualSpacing/>
        <w:ind w:left="0" w:right="0" w:firstLine="540"/>
        <w:jc w:val="both"/>
        <w:spacing w:before="168" w:after="0" w:line="276" w:lineRule="auto"/>
        <w:rPr>
          <w:rFonts w:ascii="PT Astra Serif" w:hAnsi="PT Astra Serif" w:cs="PT Astra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доля информационных поводов, выявленных государственной информационной системой мониторинга в сфере межнациональных и межконфессиональных отношений и раннего предупреждения конфликтных ситуаций и повлекших за собой принятие оперативных мер реагирования 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со стороны субъектов Российской Федерации, - не менее 95 процентов;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contextualSpacing/>
        <w:ind w:left="0" w:right="0" w:firstLine="540"/>
        <w:jc w:val="both"/>
        <w:spacing w:before="168" w:after="0" w:line="276" w:lineRule="auto"/>
        <w:rPr>
          <w:rFonts w:ascii="PT Astra Serif" w:hAnsi="PT Astra Serif" w:cs="PT Astra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доля иностранных граждан, охваченных мероприятиями по содействию их адаптации в Российской Федерации, - не менее 70 процентов;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contextualSpacing/>
        <w:ind w:left="0" w:right="0" w:firstLine="540"/>
        <w:jc w:val="both"/>
        <w:spacing w:before="168" w:after="0" w:line="276" w:lineRule="auto"/>
        <w:rPr>
          <w:rFonts w:ascii="PT Astra Serif" w:hAnsi="PT Astra Serif" w:cs="PT Astra Serif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доля граждан Российской Федерации, допускающих возникновение серьезных конфликтов на национальной (этнической) почве в месте своего проживания, - не более 15 процентов;</w:t>
      </w:r>
      <w:r>
        <w:rPr>
          <w:rFonts w:ascii="PT Astra Serif" w:hAnsi="PT Astra Serif" w:cs="PT Astra Serif"/>
          <w:color w:val="000000"/>
          <w:sz w:val="28"/>
          <w:szCs w:val="28"/>
          <w:highlight w:val="none"/>
        </w:rPr>
      </w:r>
      <w:r>
        <w:rPr>
          <w:rFonts w:ascii="PT Astra Serif" w:hAnsi="PT Astra Serif" w:cs="PT Astra Serif"/>
          <w:color w:val="000000"/>
          <w:sz w:val="28"/>
          <w:szCs w:val="28"/>
          <w:highlight w:val="none"/>
        </w:rPr>
      </w:r>
    </w:p>
    <w:p>
      <w:pPr>
        <w:contextualSpacing/>
        <w:ind w:left="0" w:right="0" w:firstLine="540"/>
        <w:jc w:val="both"/>
        <w:spacing w:before="168" w:after="0" w:line="276" w:lineRule="auto"/>
        <w:rPr>
          <w:rFonts w:ascii="PT Astra Serif" w:hAnsi="PT Astra Serif" w:cs="PT Astra Serif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PT Astra Serif" w:hAnsi="PT Astra Serif" w:eastAsia="PT Astra Serif" w:cs="PT Astra Serif"/>
          <w:color w:val="000000"/>
          <w:sz w:val="28"/>
          <w:szCs w:val="28"/>
          <w:highlight w:val="white"/>
        </w:rPr>
        <w:t xml:space="preserve">количество участников мероприятий, направленных на профилактику экстремизма на национальной и религиозной почве, - не менее 4000 челов</w:t>
      </w:r>
      <w:r>
        <w:rPr>
          <w:rFonts w:ascii="PT Astra Serif" w:hAnsi="PT Astra Serif" w:eastAsia="PT Astra Serif" w:cs="PT Astra Serif"/>
          <w:color w:val="000000"/>
          <w:sz w:val="28"/>
          <w:szCs w:val="28"/>
          <w:highlight w:val="white"/>
        </w:rPr>
        <w:t xml:space="preserve">е</w:t>
      </w:r>
      <w:r>
        <w:rPr>
          <w:rFonts w:ascii="PT Astra Serif" w:hAnsi="PT Astra Serif" w:eastAsia="PT Astra Serif" w:cs="PT Astra Serif"/>
          <w:color w:val="000000"/>
          <w:sz w:val="28"/>
          <w:szCs w:val="28"/>
          <w:highlight w:val="white"/>
        </w:rPr>
        <w:t xml:space="preserve">к.</w:t>
      </w:r>
      <w:r>
        <w:rPr>
          <w:rFonts w:ascii="PT Astra Serif" w:hAnsi="PT Astra Serif" w:cs="PT Astra Serif"/>
          <w:highlight w:val="white"/>
        </w:rPr>
      </w:r>
      <w:r>
        <w:rPr>
          <w:rFonts w:ascii="PT Astra Serif" w:hAnsi="PT Astra Serif" w:cs="PT Astra Serif"/>
          <w:highlight w:val="white"/>
        </w:rPr>
      </w:r>
    </w:p>
    <w:p>
      <w:pPr>
        <w:contextualSpacing/>
        <w:ind w:left="0" w:right="0" w:firstLine="540"/>
        <w:jc w:val="both"/>
        <w:spacing w:before="168" w:after="0" w:line="276" w:lineRule="auto"/>
        <w:rPr>
          <w:rFonts w:ascii="PT Astra Serif" w:hAnsi="PT Astra Serif" w:cs="PT Astra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PT Astra Serif" w:hAnsi="PT Astra Serif" w:eastAsia="PT Astra Serif" w:cs="PT Astra Serif"/>
          <w:color w:val="000000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color w:val="000000"/>
          <w:sz w:val="28"/>
          <w:szCs w:val="28"/>
          <w:highlight w:val="none"/>
        </w:rPr>
        <w:t xml:space="preserve">Настоящее постановление вступает в силу с 1 января 2027 года.</w:t>
      </w:r>
      <w:r>
        <w:rPr>
          <w:rFonts w:ascii="PT Astra Serif" w:hAnsi="PT Astra Serif" w:eastAsia="PT Astra Serif" w:cs="PT Astra Serif"/>
          <w:color w:val="000000"/>
          <w:sz w:val="28"/>
          <w:szCs w:val="28"/>
          <w:highlight w:val="none"/>
        </w:rPr>
        <w:t xml:space="preserve">».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tabs>
          <w:tab w:val="left" w:pos="1800" w:leader="none"/>
        </w:tabs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jc w:val="both"/>
        <w:tabs>
          <w:tab w:val="left" w:pos="1800" w:leader="none"/>
        </w:tabs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jc w:val="both"/>
        <w:tabs>
          <w:tab w:val="left" w:pos="1800" w:leader="none"/>
        </w:tabs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961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677" w:type="dxa"/>
            <w:textDirection w:val="lrTb"/>
            <w:noWrap w:val="false"/>
          </w:tcPr>
          <w:p>
            <w:pPr>
              <w:contextualSpacing/>
              <w:widowControl w:val="off"/>
              <w:tabs>
                <w:tab w:val="left" w:pos="993" w:leader="none"/>
              </w:tabs>
              <w:rPr>
                <w:rFonts w:ascii="PT Astra Serif" w:hAnsi="PT Astra Serif" w:eastAsia="Times New Roman"/>
                <w:lang w:eastAsia="ar-SA"/>
              </w:rPr>
            </w:pPr>
            <w:r>
              <w:rPr>
                <w:rFonts w:ascii="PT Astra Serif" w:hAnsi="PT Astra Serif" w:eastAsia="Times New Roman"/>
                <w:b/>
                <w:lang w:eastAsia="ar-SA"/>
              </w:rPr>
              <w:t xml:space="preserve">Исполняющая обязанности Председателя Правительства Удмуртской Республики</w:t>
            </w:r>
            <w:r>
              <w:rPr>
                <w:rFonts w:ascii="PT Astra Serif" w:hAnsi="PT Astra Serif" w:eastAsia="Times New Roman"/>
                <w:lang w:eastAsia="ar-SA"/>
              </w:rPr>
            </w:r>
            <w:r>
              <w:rPr>
                <w:rFonts w:ascii="PT Astra Serif" w:hAnsi="PT Astra Serif" w:eastAsia="Times New Roman"/>
                <w:lang w:eastAsia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61" w:type="dxa"/>
            <w:textDirection w:val="lrTb"/>
            <w:noWrap w:val="false"/>
          </w:tcPr>
          <w:p>
            <w:pPr>
              <w:contextualSpacing/>
              <w:jc w:val="right"/>
              <w:widowControl w:val="off"/>
              <w:tabs>
                <w:tab w:val="left" w:pos="993" w:leader="none"/>
              </w:tabs>
              <w:rPr>
                <w:rFonts w:ascii="PT Astra Serif" w:hAnsi="PT Astra Serif" w:eastAsia="Times New Roman"/>
                <w:b/>
                <w:lang w:eastAsia="ar-SA"/>
              </w:rPr>
            </w:pPr>
            <w:r>
              <w:rPr>
                <w:rFonts w:ascii="PT Astra Serif" w:hAnsi="PT Astra Serif" w:eastAsia="Times New Roman"/>
                <w:b/>
                <w:lang w:eastAsia="ar-SA"/>
              </w:rPr>
            </w:r>
            <w:r>
              <w:rPr>
                <w:rFonts w:ascii="PT Astra Serif" w:hAnsi="PT Astra Serif" w:eastAsia="Times New Roman"/>
                <w:b/>
                <w:lang w:eastAsia="ar-SA"/>
              </w:rPr>
            </w:r>
            <w:r>
              <w:rPr>
                <w:rFonts w:ascii="PT Astra Serif" w:hAnsi="PT Astra Serif" w:eastAsia="Times New Roman"/>
                <w:b/>
                <w:lang w:eastAsia="ar-SA"/>
              </w:rPr>
            </w:r>
          </w:p>
          <w:p>
            <w:pPr>
              <w:contextualSpacing/>
              <w:jc w:val="right"/>
              <w:widowControl w:val="off"/>
              <w:tabs>
                <w:tab w:val="left" w:pos="993" w:leader="none"/>
              </w:tabs>
              <w:rPr>
                <w:rFonts w:ascii="PT Astra Serif" w:hAnsi="PT Astra Serif" w:eastAsia="Times New Roman"/>
                <w:b/>
                <w:lang w:eastAsia="ar-SA"/>
              </w:rPr>
            </w:pPr>
            <w:r>
              <w:rPr>
                <w:rFonts w:ascii="PT Astra Serif" w:hAnsi="PT Astra Serif" w:eastAsia="Times New Roman"/>
                <w:b/>
                <w:lang w:eastAsia="ar-SA"/>
              </w:rPr>
            </w:r>
            <w:r>
              <w:rPr>
                <w:rFonts w:ascii="PT Astra Serif" w:hAnsi="PT Astra Serif" w:eastAsia="Times New Roman"/>
                <w:b/>
                <w:lang w:eastAsia="ar-SA"/>
              </w:rPr>
              <w:t xml:space="preserve">Т.Ю. Чуракова</w:t>
            </w:r>
            <w:r>
              <w:rPr>
                <w:rFonts w:ascii="PT Astra Serif" w:hAnsi="PT Astra Serif" w:eastAsia="Times New Roman"/>
                <w:b/>
                <w:lang w:eastAsia="ar-SA"/>
              </w:rPr>
            </w:r>
            <w:r>
              <w:rPr>
                <w:rFonts w:ascii="PT Astra Serif" w:hAnsi="PT Astra Serif" w:eastAsia="Times New Roman"/>
                <w:b/>
                <w:lang w:eastAsia="ar-SA"/>
              </w:rPr>
            </w:r>
          </w:p>
        </w:tc>
      </w:tr>
    </w:tbl>
    <w:p>
      <w:pPr>
        <w:jc w:val="both"/>
        <w:tabs>
          <w:tab w:val="left" w:pos="1800" w:leader="none"/>
        </w:tabs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sectPr>
      <w:headerReference w:type="default" r:id="rId10"/>
      <w:headerReference w:type="even" r:id="rId11"/>
      <w:headerReference w:type="first" r:id="rId12"/>
      <w:footerReference w:type="default" r:id="rId13"/>
      <w:footerReference w:type="even" r:id="rId14"/>
      <w:footerReference w:type="first" r:id="rId15"/>
      <w:footnotePr/>
      <w:endnotePr/>
      <w:type w:val="nextPage"/>
      <w:pgSz w:w="11906" w:h="16838" w:orient="portrait"/>
      <w:pgMar w:top="1134" w:right="567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20202020204"/>
  </w:font>
  <w:font w:name="Consolas">
    <w:panose1 w:val="020B060402020202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1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1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1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0"/>
      <w:jc w:val="right"/>
      <w:rPr>
        <w:sz w:val="28"/>
      </w:rPr>
    </w:pPr>
    <w:r/>
    <w:bookmarkStart w:id="1" w:name="_Hlk175557937"/>
    <w:r/>
    <w:bookmarkStart w:id="2" w:name="_Hlk175557936"/>
    <w:r/>
    <w:bookmarkStart w:id="3" w:name="_Hlk175557935"/>
    <w:r/>
    <w:bookmarkStart w:id="4" w:name="_Hlk175557934"/>
    <w:r/>
    <w:bookmarkStart w:id="5" w:name="_Hlk175557933"/>
    <w:r/>
    <w:bookmarkStart w:id="6" w:name="_Hlk175557932"/>
    <w:r/>
    <w:bookmarkStart w:id="7" w:name="_Hlk175557931"/>
    <w:r/>
    <w:bookmarkStart w:id="8" w:name="_Hlk175557930"/>
    <w:r>
      <w:rPr>
        <w:sz w:val="28"/>
      </w:rPr>
      <w:t xml:space="preserve">Проект</w:t>
    </w:r>
    <w:bookmarkEnd w:id="1"/>
    <w:r/>
    <w:bookmarkEnd w:id="2"/>
    <w:r/>
    <w:bookmarkEnd w:id="3"/>
    <w:r/>
    <w:bookmarkEnd w:id="4"/>
    <w:r/>
    <w:bookmarkEnd w:id="5"/>
    <w:r/>
    <w:bookmarkEnd w:id="6"/>
    <w:r/>
    <w:bookmarkEnd w:id="7"/>
    <w:r/>
    <w:bookmarkEnd w:id="8"/>
    <w:r>
      <w:rPr>
        <w:sz w:val="28"/>
      </w:rPr>
    </w:r>
    <w:r>
      <w:rPr>
        <w:sz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0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pStyle w:val="953"/>
      <w:isLgl w:val="false"/>
      <w:suff w:val="tab"/>
      <w:lvlText w:val="●"/>
      <w:lvlJc w:val="left"/>
      <w:pPr>
        <w:ind w:left="709" w:hanging="284"/>
        <w:tabs>
          <w:tab w:val="num" w:pos="0" w:leader="none"/>
        </w:tabs>
      </w:pPr>
      <w:rPr>
        <w:rFonts w:hint="default" w:ascii="Arial" w:hAnsi="Arial"/>
        <w:b w:val="0"/>
        <w:i w:val="0"/>
        <w:color w:val="auto"/>
        <w:sz w:val="20"/>
      </w:rPr>
    </w:lvl>
    <w:lvl w:ilvl="1">
      <w:start w:val="1"/>
      <w:numFmt w:val="bullet"/>
      <w:isLgl w:val="false"/>
      <w:suff w:val="tab"/>
      <w:lvlText w:val="●"/>
      <w:lvlJc w:val="left"/>
      <w:pPr>
        <w:ind w:left="1276" w:hanging="284"/>
        <w:tabs>
          <w:tab w:val="num" w:pos="992" w:leader="none"/>
        </w:tabs>
      </w:pPr>
      <w:rPr>
        <w:rFonts w:hint="default" w:ascii="Arial" w:hAnsi="Arial"/>
        <w:color w:val="auto"/>
      </w:rPr>
    </w:lvl>
    <w:lvl w:ilvl="2">
      <w:start w:val="1"/>
      <w:numFmt w:val="bullet"/>
      <w:isLgl w:val="false"/>
      <w:suff w:val="tab"/>
      <w:lvlText w:val="●"/>
      <w:lvlJc w:val="left"/>
      <w:pPr>
        <w:ind w:left="1843" w:hanging="284"/>
        <w:tabs>
          <w:tab w:val="num" w:pos="1559" w:leader="none"/>
        </w:tabs>
      </w:pPr>
      <w:rPr>
        <w:rFonts w:hint="default" w:ascii="Arial" w:hAnsi="Arial"/>
        <w:color w:val="auto"/>
      </w:rPr>
    </w:lvl>
    <w:lvl w:ilvl="3">
      <w:start w:val="1"/>
      <w:numFmt w:val="bullet"/>
      <w:isLgl w:val="false"/>
      <w:suff w:val="nothing"/>
      <w:lvlText w:val="●"/>
      <w:lvlJc w:val="left"/>
      <w:pPr>
        <w:ind w:left="2552" w:hanging="426"/>
      </w:pPr>
      <w:rPr>
        <w:rFonts w:hint="default" w:ascii="Arial" w:hAnsi="Arial"/>
        <w:color w:val="auto"/>
      </w:rPr>
    </w:lvl>
    <w:lvl w:ilvl="4">
      <w:start w:val="1"/>
      <w:numFmt w:val="bullet"/>
      <w:isLgl w:val="false"/>
      <w:suff w:val="nothing"/>
      <w:lvlText w:val="●"/>
      <w:lvlJc w:val="left"/>
      <w:pPr>
        <w:ind w:left="3119" w:hanging="426"/>
      </w:pPr>
      <w:rPr>
        <w:rFonts w:hint="default" w:ascii="Arial" w:hAnsi="Arial"/>
        <w:color w:val="auto"/>
      </w:rPr>
    </w:lvl>
    <w:lvl w:ilvl="5">
      <w:start w:val="1"/>
      <w:numFmt w:val="bullet"/>
      <w:isLgl w:val="false"/>
      <w:suff w:val="nothing"/>
      <w:lvlText w:val="●"/>
      <w:lvlJc w:val="left"/>
      <w:pPr>
        <w:ind w:left="3686" w:hanging="426"/>
      </w:pPr>
      <w:rPr>
        <w:rFonts w:hint="default" w:ascii="Arial" w:hAnsi="Arial"/>
        <w:color w:val="auto"/>
      </w:rPr>
    </w:lvl>
    <w:lvl w:ilvl="6">
      <w:start w:val="1"/>
      <w:numFmt w:val="bullet"/>
      <w:isLgl w:val="false"/>
      <w:suff w:val="nothing"/>
      <w:lvlText w:val="●"/>
      <w:lvlJc w:val="left"/>
      <w:pPr>
        <w:ind w:left="4253" w:hanging="426"/>
      </w:pPr>
      <w:rPr>
        <w:rFonts w:hint="default" w:ascii="Arial" w:hAnsi="Arial"/>
        <w:color w:val="auto"/>
      </w:rPr>
    </w:lvl>
    <w:lvl w:ilvl="7">
      <w:start w:val="1"/>
      <w:numFmt w:val="bullet"/>
      <w:isLgl w:val="false"/>
      <w:suff w:val="nothing"/>
      <w:lvlText w:val="●"/>
      <w:lvlJc w:val="left"/>
      <w:pPr>
        <w:ind w:left="4820" w:hanging="426"/>
      </w:pPr>
      <w:rPr>
        <w:rFonts w:hint="default" w:ascii="Arial" w:hAnsi="Arial"/>
        <w:color w:val="auto"/>
      </w:rPr>
    </w:lvl>
    <w:lvl w:ilvl="8">
      <w:start w:val="1"/>
      <w:numFmt w:val="bullet"/>
      <w:isLgl w:val="false"/>
      <w:suff w:val="nothing"/>
      <w:lvlText w:val="●"/>
      <w:lvlJc w:val="left"/>
      <w:pPr>
        <w:ind w:left="5387" w:hanging="426"/>
      </w:pPr>
      <w:rPr>
        <w:rFonts w:hint="default" w:ascii="Arial" w:hAnsi="Arial"/>
        <w:color w:val="auto"/>
      </w:rPr>
    </w:lvl>
  </w:abstractNum>
  <w:abstractNum w:abstractNumId="1">
    <w:multiLevelType w:val="hybridMultilevel"/>
    <w:styleLink w:val="979"/>
    <w:lvl w:ilvl="0">
      <w:start w:val="1"/>
      <w:numFmt w:val="decimal"/>
      <w:pStyle w:val="979"/>
      <w:isLgl w:val="false"/>
      <w:suff w:val="tab"/>
      <w:lvlText w:val="%1."/>
      <w:lvlJc w:val="left"/>
      <w:pPr>
        <w:ind w:left="567" w:hanging="567"/>
        <w:tabs>
          <w:tab w:val="num" w:pos="567" w:leader="none"/>
        </w:tabs>
      </w:pPr>
      <w:rPr>
        <w:rFonts w:hint="default" w:ascii="Arial" w:hAnsi="Arial"/>
        <w:sz w:val="20"/>
      </w:rPr>
    </w:lvl>
    <w:lvl w:ilvl="1">
      <w:start w:val="1"/>
      <w:numFmt w:val="decimal"/>
      <w:isLgl w:val="false"/>
      <w:suff w:val="tab"/>
      <w:lvlText w:val="%1.%2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1701" w:hanging="987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11" w:hanging="34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768" w:hanging="34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25" w:hanging="34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482" w:hanging="34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39" w:hanging="34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196" w:hanging="34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pStyle w:val="963"/>
      <w:isLgl w:val="false"/>
      <w:suff w:val="tab"/>
      <w:lvlText w:val="%1."/>
      <w:lvlJc w:val="left"/>
      <w:pPr>
        <w:ind w:left="284" w:hanging="284"/>
        <w:tabs>
          <w:tab w:val="num" w:pos="0" w:leader="none"/>
        </w:tabs>
      </w:pPr>
      <w:rPr>
        <w:rFonts w:hint="default" w:ascii="Arial" w:hAnsi="Arial"/>
        <w:i w:val="0"/>
        <w:sz w:val="20"/>
      </w:rPr>
    </w:lvl>
    <w:lvl w:ilvl="1">
      <w:start w:val="1"/>
      <w:numFmt w:val="decimal"/>
      <w:isLgl w:val="false"/>
      <w:suff w:val="tab"/>
      <w:lvlText w:val="%1.%2."/>
      <w:lvlJc w:val="left"/>
      <w:pPr>
        <w:ind w:left="992" w:hanging="425"/>
        <w:tabs>
          <w:tab w:val="num" w:pos="992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1.%2.%3."/>
      <w:lvlJc w:val="left"/>
      <w:pPr>
        <w:ind w:left="1701" w:hanging="567"/>
        <w:tabs>
          <w:tab w:val="num" w:pos="1701" w:leader="none"/>
        </w:tabs>
      </w:pPr>
      <w:rPr>
        <w:rFonts w:hint="default"/>
        <w:i w:val="0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985" w:hanging="284"/>
        <w:tabs>
          <w:tab w:val="num" w:pos="1701" w:leader="none"/>
        </w:tabs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2552" w:hanging="284"/>
        <w:tabs>
          <w:tab w:val="num" w:pos="2268" w:leader="none"/>
        </w:tabs>
      </w:pPr>
      <w:rPr>
        <w:rFonts w:hint="default"/>
      </w:rPr>
    </w:lvl>
    <w:lvl w:ilvl="5">
      <w:start w:val="1"/>
      <w:numFmt w:val="upperRoman"/>
      <w:isLgl w:val="false"/>
      <w:suff w:val="tab"/>
      <w:lvlText w:val="(%6)"/>
      <w:lvlJc w:val="left"/>
      <w:pPr>
        <w:ind w:left="3119" w:hanging="284"/>
        <w:tabs>
          <w:tab w:val="num" w:pos="2835" w:leader="none"/>
        </w:tabs>
      </w:pPr>
      <w:rPr>
        <w:rFonts w:hint="default"/>
      </w:rPr>
    </w:lvl>
    <w:lvl w:ilvl="6">
      <w:start w:val="1"/>
      <w:numFmt w:val="lowerRoman"/>
      <w:isLgl w:val="false"/>
      <w:suff w:val="tab"/>
      <w:lvlText w:val="%7."/>
      <w:lvlJc w:val="left"/>
      <w:pPr>
        <w:ind w:left="3686" w:hanging="284"/>
        <w:tabs>
          <w:tab w:val="num" w:pos="3402" w:leader="none"/>
        </w:tabs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4253" w:hanging="284"/>
        <w:tabs>
          <w:tab w:val="num" w:pos="3969" w:leader="none"/>
        </w:tabs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4820" w:hanging="284"/>
        <w:tabs>
          <w:tab w:val="num" w:pos="4536" w:leader="none"/>
        </w:tabs>
      </w:pPr>
      <w:rPr>
        <w:rFonts w:hint="default"/>
      </w:rPr>
    </w:lvl>
  </w:abstractNum>
  <w:abstractNum w:abstractNumId="3">
    <w:multiLevelType w:val="hybridMultilevel"/>
    <w:styleLink w:val="978"/>
    <w:lvl w:ilvl="0">
      <w:start w:val="1"/>
      <w:numFmt w:val="decimal"/>
      <w:pStyle w:val="978"/>
      <w:isLgl w:val="false"/>
      <w:suff w:val="tab"/>
      <w:lvlText w:val="%1."/>
      <w:lvlJc w:val="left"/>
      <w:pPr>
        <w:ind w:left="284" w:hanging="284"/>
        <w:tabs>
          <w:tab w:val="num" w:pos="0" w:leader="none"/>
        </w:tabs>
      </w:pPr>
      <w:rPr>
        <w:rFonts w:hint="default" w:ascii="Arial" w:hAnsi="Arial"/>
        <w:sz w:val="20"/>
      </w:rPr>
    </w:lvl>
    <w:lvl w:ilvl="1">
      <w:start w:val="1"/>
      <w:numFmt w:val="decimal"/>
      <w:isLgl w:val="false"/>
      <w:suff w:val="tab"/>
      <w:lvlText w:val="%1.%2."/>
      <w:lvlJc w:val="left"/>
      <w:pPr>
        <w:ind w:left="992" w:hanging="425"/>
        <w:tabs>
          <w:tab w:val="num" w:pos="992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1701" w:hanging="567"/>
        <w:tabs>
          <w:tab w:val="num" w:pos="1701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985" w:hanging="284"/>
        <w:tabs>
          <w:tab w:val="num" w:pos="1701" w:leader="none"/>
        </w:tabs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2552" w:hanging="284"/>
        <w:tabs>
          <w:tab w:val="num" w:pos="2268" w:leader="none"/>
        </w:tabs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3119" w:hanging="284"/>
        <w:tabs>
          <w:tab w:val="num" w:pos="2835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3829" w:hanging="284"/>
        <w:tabs>
          <w:tab w:val="num" w:pos="3545" w:leader="none"/>
        </w:tabs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4253" w:hanging="284"/>
        <w:tabs>
          <w:tab w:val="num" w:pos="3969" w:leader="none"/>
        </w:tabs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4820" w:hanging="284"/>
        <w:tabs>
          <w:tab w:val="num" w:pos="4536" w:leader="none"/>
        </w:tabs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2"/>
  </w:num>
  <w:num w:numId="7">
    <w:abstractNumId w:val="3"/>
  </w:num>
  <w:num w:numId="8">
    <w:abstractNumId w:val="1"/>
  </w:num>
  <w:num w:numId="9">
    <w:abstractNumId w:val="0"/>
  </w:num>
  <w:num w:numId="10">
    <w:abstractNumId w:val="2"/>
  </w:num>
  <w:num w:numId="11">
    <w:abstractNumId w:val="3"/>
  </w:num>
  <w:num w:numId="12">
    <w:abstractNumId w:val="1"/>
  </w:num>
  <w:num w:numId="13">
    <w:abstractNumId w:val="0"/>
  </w:num>
  <w:num w:numId="14">
    <w:abstractNumId w:val="2"/>
  </w:num>
  <w:num w:numId="15">
    <w:abstractNumId w:val="3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cs="Times New Roman" w:eastAsiaTheme="minorHAnsi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66">
    <w:name w:val="Subtitle Char"/>
    <w:basedOn w:val="781"/>
    <w:link w:val="795"/>
    <w:uiPriority w:val="11"/>
    <w:rPr>
      <w:sz w:val="24"/>
      <w:szCs w:val="24"/>
    </w:rPr>
  </w:style>
  <w:style w:type="character" w:styleId="767">
    <w:name w:val="Quote Char"/>
    <w:link w:val="797"/>
    <w:uiPriority w:val="29"/>
    <w:rPr>
      <w:i/>
    </w:rPr>
  </w:style>
  <w:style w:type="character" w:styleId="768">
    <w:name w:val="Intense Quote Char"/>
    <w:link w:val="799"/>
    <w:uiPriority w:val="30"/>
    <w:rPr>
      <w:i/>
    </w:rPr>
  </w:style>
  <w:style w:type="character" w:styleId="769">
    <w:name w:val="Footnote Text Char"/>
    <w:link w:val="929"/>
    <w:uiPriority w:val="99"/>
    <w:rPr>
      <w:sz w:val="18"/>
    </w:rPr>
  </w:style>
  <w:style w:type="character" w:styleId="770">
    <w:name w:val="Endnote Text Char"/>
    <w:link w:val="932"/>
    <w:uiPriority w:val="99"/>
    <w:rPr>
      <w:sz w:val="20"/>
    </w:rPr>
  </w:style>
  <w:style w:type="paragraph" w:styleId="771" w:default="1">
    <w:name w:val="Normal"/>
    <w:qFormat/>
    <w:rPr>
      <w:rFonts w:eastAsia="Calibri"/>
      <w:sz w:val="28"/>
      <w:szCs w:val="28"/>
    </w:rPr>
  </w:style>
  <w:style w:type="paragraph" w:styleId="772">
    <w:name w:val="Heading 1"/>
    <w:basedOn w:val="947"/>
    <w:next w:val="947"/>
    <w:link w:val="939"/>
    <w:uiPriority w:val="9"/>
    <w:qFormat/>
    <w:pPr>
      <w:keepNext/>
      <w:spacing w:before="480"/>
      <w:outlineLvl w:val="0"/>
    </w:pPr>
    <w:rPr>
      <w:rFonts w:cs="Arial"/>
      <w:color w:val="1f497d"/>
      <w:sz w:val="36"/>
      <w:szCs w:val="32"/>
    </w:rPr>
  </w:style>
  <w:style w:type="paragraph" w:styleId="773">
    <w:name w:val="Heading 2"/>
    <w:basedOn w:val="947"/>
    <w:next w:val="947"/>
    <w:link w:val="942"/>
    <w:uiPriority w:val="9"/>
    <w:qFormat/>
    <w:pPr>
      <w:keepNext/>
      <w:spacing w:before="400" w:after="120"/>
      <w:outlineLvl w:val="1"/>
    </w:pPr>
    <w:rPr>
      <w:color w:val="1f497d"/>
    </w:rPr>
  </w:style>
  <w:style w:type="paragraph" w:styleId="774">
    <w:name w:val="Heading 3"/>
    <w:basedOn w:val="947"/>
    <w:next w:val="947"/>
    <w:link w:val="944"/>
    <w:uiPriority w:val="9"/>
    <w:qFormat/>
    <w:pPr>
      <w:keepNext/>
      <w:spacing w:before="320" w:after="120"/>
      <w:outlineLvl w:val="2"/>
    </w:pPr>
    <w:rPr>
      <w:color w:val="1f497d"/>
      <w:sz w:val="24"/>
    </w:rPr>
  </w:style>
  <w:style w:type="paragraph" w:styleId="775">
    <w:name w:val="Heading 4"/>
    <w:basedOn w:val="771"/>
    <w:next w:val="771"/>
    <w:link w:val="945"/>
    <w:uiPriority w:val="9"/>
    <w:qFormat/>
    <w:pPr>
      <w:keepLines/>
      <w:keepNext/>
      <w:spacing w:before="200" w:after="120"/>
      <w:outlineLvl w:val="3"/>
    </w:pPr>
    <w:rPr>
      <w:rFonts w:eastAsia="Times New Roman"/>
      <w:i/>
      <w:color w:val="1f497d"/>
      <w:sz w:val="22"/>
      <w:lang w:eastAsia="ru-RU"/>
    </w:rPr>
  </w:style>
  <w:style w:type="paragraph" w:styleId="776">
    <w:name w:val="Heading 5"/>
    <w:basedOn w:val="771"/>
    <w:next w:val="771"/>
    <w:link w:val="946"/>
    <w:uiPriority w:val="9"/>
    <w:qFormat/>
    <w:pPr>
      <w:keepNext/>
      <w:spacing w:after="120"/>
      <w:outlineLvl w:val="4"/>
    </w:pPr>
    <w:rPr>
      <w:rFonts w:eastAsia="Times New Roman"/>
      <w:b/>
      <w:color w:val="1f497d"/>
      <w:lang w:eastAsia="ru-RU"/>
    </w:rPr>
  </w:style>
  <w:style w:type="paragraph" w:styleId="777">
    <w:name w:val="Heading 6"/>
    <w:basedOn w:val="771"/>
    <w:next w:val="771"/>
    <w:link w:val="997"/>
    <w:uiPriority w:val="9"/>
    <w:semiHidden/>
    <w:pPr>
      <w:spacing w:before="240" w:after="60"/>
      <w:outlineLvl w:val="5"/>
    </w:pPr>
    <w:rPr>
      <w:rFonts w:eastAsia="Times New Roman"/>
      <w:lang w:eastAsia="ru-RU"/>
    </w:rPr>
  </w:style>
  <w:style w:type="paragraph" w:styleId="778">
    <w:name w:val="Heading 7"/>
    <w:basedOn w:val="771"/>
    <w:next w:val="771"/>
    <w:link w:val="998"/>
    <w:uiPriority w:val="9"/>
    <w:semiHidden/>
    <w:qFormat/>
    <w:pPr>
      <w:keepLines/>
      <w:keepNext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779">
    <w:name w:val="Heading 8"/>
    <w:basedOn w:val="771"/>
    <w:next w:val="771"/>
    <w:link w:val="999"/>
    <w:uiPriority w:val="9"/>
    <w:semiHidden/>
    <w:qFormat/>
    <w:pPr>
      <w:keepLines/>
      <w:keepNext/>
      <w:spacing w:before="200"/>
      <w:outlineLvl w:val="7"/>
    </w:pPr>
    <w:rPr>
      <w:rFonts w:eastAsiaTheme="majorEastAsia" w:cstheme="majorBidi"/>
      <w:color w:val="404040" w:themeColor="text1" w:themeTint="BF"/>
    </w:rPr>
  </w:style>
  <w:style w:type="paragraph" w:styleId="780">
    <w:name w:val="Heading 9"/>
    <w:basedOn w:val="771"/>
    <w:next w:val="771"/>
    <w:link w:val="1000"/>
    <w:uiPriority w:val="9"/>
    <w:semiHidden/>
    <w:qFormat/>
    <w:pPr>
      <w:keepLines/>
      <w:keepNext/>
      <w:spacing w:before="200"/>
      <w:outlineLvl w:val="8"/>
    </w:pPr>
    <w:rPr>
      <w:rFonts w:eastAsiaTheme="majorEastAsia" w:cstheme="majorBidi"/>
      <w:iCs/>
      <w:color w:val="404040" w:themeColor="text1" w:themeTint="BF"/>
    </w:rPr>
  </w:style>
  <w:style w:type="character" w:styleId="781" w:default="1">
    <w:name w:val="Default Paragraph Font"/>
    <w:uiPriority w:val="1"/>
    <w:semiHidden/>
    <w:unhideWhenUsed/>
  </w:style>
  <w:style w:type="table" w:styleId="78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83" w:default="1">
    <w:name w:val="No List"/>
    <w:uiPriority w:val="99"/>
    <w:semiHidden/>
    <w:unhideWhenUsed/>
  </w:style>
  <w:style w:type="character" w:styleId="784" w:customStyle="1">
    <w:name w:val="Heading 1 Char"/>
    <w:basedOn w:val="781"/>
    <w:uiPriority w:val="9"/>
    <w:rPr>
      <w:rFonts w:ascii="Arial" w:hAnsi="Arial" w:eastAsia="Arial" w:cs="Arial"/>
      <w:sz w:val="40"/>
      <w:szCs w:val="40"/>
    </w:rPr>
  </w:style>
  <w:style w:type="character" w:styleId="785" w:customStyle="1">
    <w:name w:val="Heading 2 Char"/>
    <w:basedOn w:val="781"/>
    <w:uiPriority w:val="9"/>
    <w:rPr>
      <w:rFonts w:ascii="Arial" w:hAnsi="Arial" w:eastAsia="Arial" w:cs="Arial"/>
      <w:sz w:val="34"/>
    </w:rPr>
  </w:style>
  <w:style w:type="character" w:styleId="786" w:customStyle="1">
    <w:name w:val="Heading 3 Char"/>
    <w:basedOn w:val="781"/>
    <w:uiPriority w:val="9"/>
    <w:rPr>
      <w:rFonts w:ascii="Arial" w:hAnsi="Arial" w:eastAsia="Arial" w:cs="Arial"/>
      <w:sz w:val="30"/>
      <w:szCs w:val="30"/>
    </w:rPr>
  </w:style>
  <w:style w:type="character" w:styleId="787" w:customStyle="1">
    <w:name w:val="Heading 4 Char"/>
    <w:basedOn w:val="781"/>
    <w:uiPriority w:val="9"/>
    <w:rPr>
      <w:rFonts w:ascii="Arial" w:hAnsi="Arial" w:eastAsia="Arial" w:cs="Arial"/>
      <w:b/>
      <w:bCs/>
      <w:sz w:val="26"/>
      <w:szCs w:val="26"/>
    </w:rPr>
  </w:style>
  <w:style w:type="character" w:styleId="788" w:customStyle="1">
    <w:name w:val="Heading 5 Char"/>
    <w:basedOn w:val="781"/>
    <w:uiPriority w:val="9"/>
    <w:rPr>
      <w:rFonts w:ascii="Arial" w:hAnsi="Arial" w:eastAsia="Arial" w:cs="Arial"/>
      <w:b/>
      <w:bCs/>
      <w:sz w:val="24"/>
      <w:szCs w:val="24"/>
    </w:rPr>
  </w:style>
  <w:style w:type="character" w:styleId="789" w:customStyle="1">
    <w:name w:val="Heading 6 Char"/>
    <w:basedOn w:val="781"/>
    <w:uiPriority w:val="9"/>
    <w:rPr>
      <w:rFonts w:ascii="Arial" w:hAnsi="Arial" w:eastAsia="Arial" w:cs="Arial"/>
      <w:b/>
      <w:bCs/>
      <w:sz w:val="22"/>
      <w:szCs w:val="22"/>
    </w:rPr>
  </w:style>
  <w:style w:type="character" w:styleId="790" w:customStyle="1">
    <w:name w:val="Heading 7 Char"/>
    <w:basedOn w:val="78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91" w:customStyle="1">
    <w:name w:val="Heading 8 Char"/>
    <w:basedOn w:val="781"/>
    <w:uiPriority w:val="9"/>
    <w:rPr>
      <w:rFonts w:ascii="Arial" w:hAnsi="Arial" w:eastAsia="Arial" w:cs="Arial"/>
      <w:i/>
      <w:iCs/>
      <w:sz w:val="22"/>
      <w:szCs w:val="22"/>
    </w:rPr>
  </w:style>
  <w:style w:type="character" w:styleId="792" w:customStyle="1">
    <w:name w:val="Heading 9 Char"/>
    <w:basedOn w:val="781"/>
    <w:uiPriority w:val="9"/>
    <w:rPr>
      <w:rFonts w:ascii="Arial" w:hAnsi="Arial" w:eastAsia="Arial" w:cs="Arial"/>
      <w:i/>
      <w:iCs/>
      <w:sz w:val="21"/>
      <w:szCs w:val="21"/>
    </w:rPr>
  </w:style>
  <w:style w:type="paragraph" w:styleId="793">
    <w:name w:val="No Spacing"/>
    <w:uiPriority w:val="1"/>
    <w:qFormat/>
  </w:style>
  <w:style w:type="character" w:styleId="794" w:customStyle="1">
    <w:name w:val="Title Char"/>
    <w:basedOn w:val="781"/>
    <w:uiPriority w:val="10"/>
    <w:rPr>
      <w:sz w:val="48"/>
      <w:szCs w:val="48"/>
    </w:rPr>
  </w:style>
  <w:style w:type="paragraph" w:styleId="795">
    <w:name w:val="Subtitle"/>
    <w:basedOn w:val="771"/>
    <w:next w:val="771"/>
    <w:link w:val="796"/>
    <w:uiPriority w:val="11"/>
    <w:qFormat/>
    <w:pPr>
      <w:spacing w:before="200" w:after="200"/>
    </w:pPr>
    <w:rPr>
      <w:sz w:val="24"/>
      <w:szCs w:val="24"/>
    </w:rPr>
  </w:style>
  <w:style w:type="character" w:styleId="796" w:customStyle="1">
    <w:name w:val="Подзаголовок Знак"/>
    <w:basedOn w:val="781"/>
    <w:link w:val="795"/>
    <w:uiPriority w:val="11"/>
    <w:rPr>
      <w:sz w:val="24"/>
      <w:szCs w:val="24"/>
    </w:rPr>
  </w:style>
  <w:style w:type="paragraph" w:styleId="797">
    <w:name w:val="Quote"/>
    <w:basedOn w:val="771"/>
    <w:next w:val="771"/>
    <w:link w:val="798"/>
    <w:uiPriority w:val="29"/>
    <w:qFormat/>
    <w:pPr>
      <w:ind w:left="720" w:right="720"/>
    </w:pPr>
    <w:rPr>
      <w:i/>
    </w:rPr>
  </w:style>
  <w:style w:type="character" w:styleId="798" w:customStyle="1">
    <w:name w:val="Цитата 2 Знак"/>
    <w:link w:val="797"/>
    <w:uiPriority w:val="29"/>
    <w:rPr>
      <w:i/>
    </w:rPr>
  </w:style>
  <w:style w:type="paragraph" w:styleId="799">
    <w:name w:val="Intense Quote"/>
    <w:basedOn w:val="771"/>
    <w:next w:val="771"/>
    <w:link w:val="80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0" w:customStyle="1">
    <w:name w:val="Выделенная цитата Знак"/>
    <w:link w:val="799"/>
    <w:uiPriority w:val="30"/>
    <w:rPr>
      <w:i/>
    </w:rPr>
  </w:style>
  <w:style w:type="character" w:styleId="801" w:customStyle="1">
    <w:name w:val="Header Char"/>
    <w:basedOn w:val="781"/>
    <w:uiPriority w:val="99"/>
  </w:style>
  <w:style w:type="character" w:styleId="802" w:customStyle="1">
    <w:name w:val="Footer Char"/>
    <w:basedOn w:val="781"/>
    <w:uiPriority w:val="99"/>
  </w:style>
  <w:style w:type="character" w:styleId="803" w:customStyle="1">
    <w:name w:val="Caption Char"/>
    <w:uiPriority w:val="35"/>
  </w:style>
  <w:style w:type="table" w:styleId="804" w:customStyle="1">
    <w:name w:val="Table Grid Light"/>
    <w:basedOn w:val="78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05">
    <w:name w:val="Plain Table 1"/>
    <w:basedOn w:val="78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6">
    <w:name w:val="Plain Table 2"/>
    <w:basedOn w:val="78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7">
    <w:name w:val="Plain Table 3"/>
    <w:basedOn w:val="78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08">
    <w:name w:val="Plain Table 4"/>
    <w:basedOn w:val="78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Plain Table 5"/>
    <w:basedOn w:val="78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0">
    <w:name w:val="Grid Table 1 Light"/>
    <w:basedOn w:val="78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Grid Table 1 Light - Accent 1"/>
    <w:basedOn w:val="782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Grid Table 1 Light - Accent 2"/>
    <w:basedOn w:val="78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Grid Table 1 Light - Accent 3"/>
    <w:basedOn w:val="782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Grid Table 1 Light - Accent 4"/>
    <w:basedOn w:val="782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Grid Table 1 Light - Accent 5"/>
    <w:basedOn w:val="782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Grid Table 1 Light - Accent 6"/>
    <w:basedOn w:val="782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Grid Table 2"/>
    <w:basedOn w:val="78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Grid Table 2 - Accent 1"/>
    <w:basedOn w:val="782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Grid Table 2 - Accent 2"/>
    <w:basedOn w:val="78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Grid Table 2 - Accent 3"/>
    <w:basedOn w:val="782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Grid Table 2 - Accent 4"/>
    <w:basedOn w:val="782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Grid Table 2 - Accent 5"/>
    <w:basedOn w:val="782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Grid Table 2 - Accent 6"/>
    <w:basedOn w:val="782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3"/>
    <w:basedOn w:val="78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Grid Table 3 - Accent 1"/>
    <w:basedOn w:val="782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Grid Table 3 - Accent 2"/>
    <w:basedOn w:val="78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Grid Table 3 - Accent 3"/>
    <w:basedOn w:val="782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Grid Table 3 - Accent 4"/>
    <w:basedOn w:val="782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Grid Table 3 - Accent 5"/>
    <w:basedOn w:val="782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Grid Table 3 - Accent 6"/>
    <w:basedOn w:val="782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4"/>
    <w:basedOn w:val="78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2" w:customStyle="1">
    <w:name w:val="Grid Table 4 - Accent 1"/>
    <w:basedOn w:val="782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33" w:customStyle="1">
    <w:name w:val="Grid Table 4 - Accent 2"/>
    <w:basedOn w:val="782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34" w:customStyle="1">
    <w:name w:val="Grid Table 4 - Accent 3"/>
    <w:basedOn w:val="782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35" w:customStyle="1">
    <w:name w:val="Grid Table 4 - Accent 4"/>
    <w:basedOn w:val="782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36" w:customStyle="1">
    <w:name w:val="Grid Table 4 - Accent 5"/>
    <w:basedOn w:val="782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37" w:customStyle="1">
    <w:name w:val="Grid Table 4 - Accent 6"/>
    <w:basedOn w:val="782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38">
    <w:name w:val="Grid Table 5 Dark"/>
    <w:basedOn w:val="78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39" w:customStyle="1">
    <w:name w:val="Grid Table 5 Dark- Accent 1"/>
    <w:basedOn w:val="78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40" w:customStyle="1">
    <w:name w:val="Grid Table 5 Dark - Accent 2"/>
    <w:basedOn w:val="78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41" w:customStyle="1">
    <w:name w:val="Grid Table 5 Dark - Accent 3"/>
    <w:basedOn w:val="78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42" w:customStyle="1">
    <w:name w:val="Grid Table 5 Dark- Accent 4"/>
    <w:basedOn w:val="78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43" w:customStyle="1">
    <w:name w:val="Grid Table 5 Dark - Accent 5"/>
    <w:basedOn w:val="78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44" w:customStyle="1">
    <w:name w:val="Grid Table 5 Dark - Accent 6"/>
    <w:basedOn w:val="78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45">
    <w:name w:val="Grid Table 6 Colorful"/>
    <w:basedOn w:val="78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46" w:customStyle="1">
    <w:name w:val="Grid Table 6 Colorful - Accent 1"/>
    <w:basedOn w:val="782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47" w:customStyle="1">
    <w:name w:val="Grid Table 6 Colorful - Accent 2"/>
    <w:basedOn w:val="78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48" w:customStyle="1">
    <w:name w:val="Grid Table 6 Colorful - Accent 3"/>
    <w:basedOn w:val="782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49" w:customStyle="1">
    <w:name w:val="Grid Table 6 Colorful - Accent 4"/>
    <w:basedOn w:val="782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50" w:customStyle="1">
    <w:name w:val="Grid Table 6 Colorful - Accent 5"/>
    <w:basedOn w:val="782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51" w:customStyle="1">
    <w:name w:val="Grid Table 6 Colorful - Accent 6"/>
    <w:basedOn w:val="782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52">
    <w:name w:val="Grid Table 7 Colorful"/>
    <w:basedOn w:val="78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Grid Table 7 Colorful - Accent 1"/>
    <w:basedOn w:val="782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Grid Table 7 Colorful - Accent 2"/>
    <w:basedOn w:val="782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Grid Table 7 Colorful - Accent 3"/>
    <w:basedOn w:val="782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Grid Table 7 Colorful - Accent 4"/>
    <w:basedOn w:val="782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Grid Table 7 Colorful - Accent 5"/>
    <w:basedOn w:val="782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Grid Table 7 Colorful - Accent 6"/>
    <w:basedOn w:val="782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List Table 1 Light"/>
    <w:basedOn w:val="782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 w:customStyle="1">
    <w:name w:val="List Table 1 Light - Accent 1"/>
    <w:basedOn w:val="782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List Table 1 Light - Accent 2"/>
    <w:basedOn w:val="782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List Table 1 Light - Accent 3"/>
    <w:basedOn w:val="782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List Table 1 Light - Accent 4"/>
    <w:basedOn w:val="782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List Table 1 Light - Accent 5"/>
    <w:basedOn w:val="782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List Table 1 Light - Accent 6"/>
    <w:basedOn w:val="782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List Table 2"/>
    <w:basedOn w:val="78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67" w:customStyle="1">
    <w:name w:val="List Table 2 - Accent 1"/>
    <w:basedOn w:val="782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68" w:customStyle="1">
    <w:name w:val="List Table 2 - Accent 2"/>
    <w:basedOn w:val="782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69" w:customStyle="1">
    <w:name w:val="List Table 2 - Accent 3"/>
    <w:basedOn w:val="782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70" w:customStyle="1">
    <w:name w:val="List Table 2 - Accent 4"/>
    <w:basedOn w:val="782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71" w:customStyle="1">
    <w:name w:val="List Table 2 - Accent 5"/>
    <w:basedOn w:val="782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72" w:customStyle="1">
    <w:name w:val="List Table 2 - Accent 6"/>
    <w:basedOn w:val="782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73">
    <w:name w:val="List Table 3"/>
    <w:basedOn w:val="78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 w:customStyle="1">
    <w:name w:val="List Table 3 - Accent 1"/>
    <w:basedOn w:val="782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 w:customStyle="1">
    <w:name w:val="List Table 3 - Accent 2"/>
    <w:basedOn w:val="78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 w:customStyle="1">
    <w:name w:val="List Table 3 - Accent 3"/>
    <w:basedOn w:val="782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 w:customStyle="1">
    <w:name w:val="List Table 3 - Accent 4"/>
    <w:basedOn w:val="782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 w:customStyle="1">
    <w:name w:val="List Table 3 - Accent 5"/>
    <w:basedOn w:val="782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 w:customStyle="1">
    <w:name w:val="List Table 3 - Accent 6"/>
    <w:basedOn w:val="782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>
    <w:name w:val="List Table 4"/>
    <w:basedOn w:val="78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 w:customStyle="1">
    <w:name w:val="List Table 4 - Accent 1"/>
    <w:basedOn w:val="782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 w:customStyle="1">
    <w:name w:val="List Table 4 - Accent 2"/>
    <w:basedOn w:val="782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 w:customStyle="1">
    <w:name w:val="List Table 4 - Accent 3"/>
    <w:basedOn w:val="782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 w:customStyle="1">
    <w:name w:val="List Table 4 - Accent 4"/>
    <w:basedOn w:val="782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 w:customStyle="1">
    <w:name w:val="List Table 4 - Accent 5"/>
    <w:basedOn w:val="782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 w:customStyle="1">
    <w:name w:val="List Table 4 - Accent 6"/>
    <w:basedOn w:val="782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>
    <w:name w:val="List Table 5 Dark"/>
    <w:basedOn w:val="78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8" w:customStyle="1">
    <w:name w:val="List Table 5 Dark - Accent 1"/>
    <w:basedOn w:val="782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9" w:customStyle="1">
    <w:name w:val="List Table 5 Dark - Accent 2"/>
    <w:basedOn w:val="782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0" w:customStyle="1">
    <w:name w:val="List Table 5 Dark - Accent 3"/>
    <w:basedOn w:val="782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1" w:customStyle="1">
    <w:name w:val="List Table 5 Dark - Accent 4"/>
    <w:basedOn w:val="782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2" w:customStyle="1">
    <w:name w:val="List Table 5 Dark - Accent 5"/>
    <w:basedOn w:val="782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3" w:customStyle="1">
    <w:name w:val="List Table 5 Dark - Accent 6"/>
    <w:basedOn w:val="782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4">
    <w:name w:val="List Table 6 Colorful"/>
    <w:basedOn w:val="78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95" w:customStyle="1">
    <w:name w:val="List Table 6 Colorful - Accent 1"/>
    <w:basedOn w:val="782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96" w:customStyle="1">
    <w:name w:val="List Table 6 Colorful - Accent 2"/>
    <w:basedOn w:val="782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97" w:customStyle="1">
    <w:name w:val="List Table 6 Colorful - Accent 3"/>
    <w:basedOn w:val="782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98" w:customStyle="1">
    <w:name w:val="List Table 6 Colorful - Accent 4"/>
    <w:basedOn w:val="782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99" w:customStyle="1">
    <w:name w:val="List Table 6 Colorful - Accent 5"/>
    <w:basedOn w:val="782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00" w:customStyle="1">
    <w:name w:val="List Table 6 Colorful - Accent 6"/>
    <w:basedOn w:val="782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01">
    <w:name w:val="List Table 7 Colorful"/>
    <w:basedOn w:val="78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 w:customStyle="1">
    <w:name w:val="List Table 7 Colorful - Accent 1"/>
    <w:basedOn w:val="782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 w:customStyle="1">
    <w:name w:val="List Table 7 Colorful - Accent 2"/>
    <w:basedOn w:val="782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 w:customStyle="1">
    <w:name w:val="List Table 7 Colorful - Accent 3"/>
    <w:basedOn w:val="782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 w:customStyle="1">
    <w:name w:val="List Table 7 Colorful - Accent 4"/>
    <w:basedOn w:val="782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 w:customStyle="1">
    <w:name w:val="List Table 7 Colorful - Accent 5"/>
    <w:basedOn w:val="782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 w:customStyle="1">
    <w:name w:val="List Table 7 Colorful - Accent 6"/>
    <w:basedOn w:val="782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8" w:customStyle="1">
    <w:name w:val="Lined - Accent"/>
    <w:basedOn w:val="782"/>
    <w:uiPriority w:val="99"/>
    <w:rPr>
      <w:color w:val="40404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09" w:customStyle="1">
    <w:name w:val="Lined - Accent 1"/>
    <w:basedOn w:val="782"/>
    <w:uiPriority w:val="99"/>
    <w:rPr>
      <w:color w:val="40404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10" w:customStyle="1">
    <w:name w:val="Lined - Accent 2"/>
    <w:basedOn w:val="782"/>
    <w:uiPriority w:val="99"/>
    <w:rPr>
      <w:color w:val="40404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11" w:customStyle="1">
    <w:name w:val="Lined - Accent 3"/>
    <w:basedOn w:val="782"/>
    <w:uiPriority w:val="99"/>
    <w:rPr>
      <w:color w:val="40404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12" w:customStyle="1">
    <w:name w:val="Lined - Accent 4"/>
    <w:basedOn w:val="782"/>
    <w:uiPriority w:val="99"/>
    <w:rPr>
      <w:color w:val="40404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13" w:customStyle="1">
    <w:name w:val="Lined - Accent 5"/>
    <w:basedOn w:val="782"/>
    <w:uiPriority w:val="99"/>
    <w:rPr>
      <w:color w:val="40404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14" w:customStyle="1">
    <w:name w:val="Lined - Accent 6"/>
    <w:basedOn w:val="782"/>
    <w:uiPriority w:val="99"/>
    <w:rPr>
      <w:color w:val="40404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15" w:customStyle="1">
    <w:name w:val="Bordered &amp; Lined - Accent"/>
    <w:basedOn w:val="782"/>
    <w:uiPriority w:val="99"/>
    <w:rPr>
      <w:color w:val="40404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16" w:customStyle="1">
    <w:name w:val="Bordered &amp; Lined - Accent 1"/>
    <w:basedOn w:val="782"/>
    <w:uiPriority w:val="99"/>
    <w:rPr>
      <w:color w:val="40404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17" w:customStyle="1">
    <w:name w:val="Bordered &amp; Lined - Accent 2"/>
    <w:basedOn w:val="782"/>
    <w:uiPriority w:val="99"/>
    <w:rPr>
      <w:color w:val="40404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18" w:customStyle="1">
    <w:name w:val="Bordered &amp; Lined - Accent 3"/>
    <w:basedOn w:val="782"/>
    <w:uiPriority w:val="99"/>
    <w:rPr>
      <w:color w:val="40404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19" w:customStyle="1">
    <w:name w:val="Bordered &amp; Lined - Accent 4"/>
    <w:basedOn w:val="782"/>
    <w:uiPriority w:val="99"/>
    <w:rPr>
      <w:color w:val="40404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20" w:customStyle="1">
    <w:name w:val="Bordered &amp; Lined - Accent 5"/>
    <w:basedOn w:val="782"/>
    <w:uiPriority w:val="99"/>
    <w:rPr>
      <w:color w:val="40404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21" w:customStyle="1">
    <w:name w:val="Bordered &amp; Lined - Accent 6"/>
    <w:basedOn w:val="782"/>
    <w:uiPriority w:val="99"/>
    <w:rPr>
      <w:color w:val="40404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22" w:customStyle="1">
    <w:name w:val="Bordered"/>
    <w:basedOn w:val="78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23" w:customStyle="1">
    <w:name w:val="Bordered - Accent 1"/>
    <w:basedOn w:val="782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24" w:customStyle="1">
    <w:name w:val="Bordered - Accent 2"/>
    <w:basedOn w:val="78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25" w:customStyle="1">
    <w:name w:val="Bordered - Accent 3"/>
    <w:basedOn w:val="782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26" w:customStyle="1">
    <w:name w:val="Bordered - Accent 4"/>
    <w:basedOn w:val="782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27" w:customStyle="1">
    <w:name w:val="Bordered - Accent 5"/>
    <w:basedOn w:val="782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28" w:customStyle="1">
    <w:name w:val="Bordered - Accent 6"/>
    <w:basedOn w:val="782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929">
    <w:name w:val="footnote text"/>
    <w:basedOn w:val="771"/>
    <w:link w:val="930"/>
    <w:uiPriority w:val="99"/>
    <w:semiHidden/>
    <w:unhideWhenUsed/>
    <w:pPr>
      <w:spacing w:after="40"/>
    </w:pPr>
    <w:rPr>
      <w:sz w:val="18"/>
    </w:rPr>
  </w:style>
  <w:style w:type="character" w:styleId="930" w:customStyle="1">
    <w:name w:val="Текст сноски Знак"/>
    <w:link w:val="929"/>
    <w:uiPriority w:val="99"/>
    <w:rPr>
      <w:sz w:val="18"/>
    </w:rPr>
  </w:style>
  <w:style w:type="character" w:styleId="931">
    <w:name w:val="footnote reference"/>
    <w:basedOn w:val="781"/>
    <w:uiPriority w:val="99"/>
    <w:unhideWhenUsed/>
    <w:rPr>
      <w:vertAlign w:val="superscript"/>
    </w:rPr>
  </w:style>
  <w:style w:type="paragraph" w:styleId="932">
    <w:name w:val="endnote text"/>
    <w:basedOn w:val="771"/>
    <w:link w:val="933"/>
    <w:uiPriority w:val="99"/>
    <w:semiHidden/>
    <w:unhideWhenUsed/>
    <w:rPr>
      <w:sz w:val="20"/>
    </w:rPr>
  </w:style>
  <w:style w:type="character" w:styleId="933" w:customStyle="1">
    <w:name w:val="Текст концевой сноски Знак"/>
    <w:link w:val="932"/>
    <w:uiPriority w:val="99"/>
    <w:rPr>
      <w:sz w:val="20"/>
    </w:rPr>
  </w:style>
  <w:style w:type="character" w:styleId="934">
    <w:name w:val="endnote reference"/>
    <w:basedOn w:val="781"/>
    <w:uiPriority w:val="99"/>
    <w:semiHidden/>
    <w:unhideWhenUsed/>
    <w:rPr>
      <w:vertAlign w:val="superscript"/>
    </w:rPr>
  </w:style>
  <w:style w:type="paragraph" w:styleId="935">
    <w:name w:val="toc 8"/>
    <w:basedOn w:val="771"/>
    <w:next w:val="771"/>
    <w:uiPriority w:val="39"/>
    <w:unhideWhenUsed/>
    <w:pPr>
      <w:ind w:left="1984"/>
      <w:spacing w:after="57"/>
    </w:pPr>
  </w:style>
  <w:style w:type="paragraph" w:styleId="936">
    <w:name w:val="TOC Heading"/>
    <w:uiPriority w:val="39"/>
    <w:unhideWhenUsed/>
  </w:style>
  <w:style w:type="paragraph" w:styleId="937">
    <w:name w:val="table of figures"/>
    <w:basedOn w:val="771"/>
    <w:next w:val="771"/>
    <w:uiPriority w:val="99"/>
    <w:unhideWhenUsed/>
  </w:style>
  <w:style w:type="paragraph" w:styleId="938">
    <w:name w:val="List Paragraph"/>
    <w:basedOn w:val="771"/>
    <w:uiPriority w:val="34"/>
    <w:semiHidden/>
    <w:qFormat/>
    <w:pPr>
      <w:ind w:left="709" w:hanging="284"/>
      <w:spacing w:before="60"/>
    </w:pPr>
  </w:style>
  <w:style w:type="character" w:styleId="939" w:customStyle="1">
    <w:name w:val="Заголовок 1 Знак"/>
    <w:basedOn w:val="781"/>
    <w:link w:val="772"/>
    <w:rPr>
      <w:rFonts w:ascii="Arial" w:hAnsi="Arial" w:eastAsia="Times New Roman" w:cs="Arial"/>
      <w:color w:val="1f497d"/>
      <w:sz w:val="36"/>
      <w:szCs w:val="32"/>
      <w:lang w:eastAsia="ru-RU"/>
    </w:rPr>
  </w:style>
  <w:style w:type="paragraph" w:styleId="940">
    <w:name w:val="Header"/>
    <w:basedOn w:val="771"/>
    <w:link w:val="941"/>
    <w:uiPriority w:val="99"/>
    <w:pPr>
      <w:tabs>
        <w:tab w:val="center" w:pos="4677" w:leader="none"/>
        <w:tab w:val="right" w:pos="9355" w:leader="none"/>
      </w:tabs>
    </w:pPr>
    <w:rPr>
      <w:color w:val="404040"/>
      <w:sz w:val="18"/>
    </w:rPr>
  </w:style>
  <w:style w:type="character" w:styleId="941" w:customStyle="1">
    <w:name w:val="Верхний колонтитул Знак"/>
    <w:link w:val="940"/>
    <w:uiPriority w:val="99"/>
    <w:rPr>
      <w:rFonts w:ascii="Arial" w:hAnsi="Arial" w:eastAsia="Calibri"/>
      <w:color w:val="404040"/>
      <w:sz w:val="18"/>
    </w:rPr>
  </w:style>
  <w:style w:type="character" w:styleId="942" w:customStyle="1">
    <w:name w:val="Заголовок 2 Знак"/>
    <w:basedOn w:val="781"/>
    <w:link w:val="773"/>
    <w:rPr>
      <w:rFonts w:ascii="Arial" w:hAnsi="Arial" w:eastAsia="Times New Roman"/>
      <w:color w:val="1f497d"/>
      <w:sz w:val="28"/>
      <w:lang w:eastAsia="ru-RU"/>
    </w:rPr>
  </w:style>
  <w:style w:type="character" w:styleId="943">
    <w:name w:val="Hyperlink"/>
    <w:basedOn w:val="781"/>
    <w:uiPriority w:val="99"/>
    <w:rPr>
      <w:rFonts w:eastAsia="Times New Roman"/>
      <w:color w:val="4f81bd"/>
      <w:u w:val="single"/>
      <w:lang w:val="ru-RU" w:eastAsia="ru-RU"/>
    </w:rPr>
  </w:style>
  <w:style w:type="character" w:styleId="944" w:customStyle="1">
    <w:name w:val="Заголовок 3 Знак"/>
    <w:basedOn w:val="781"/>
    <w:link w:val="774"/>
    <w:rPr>
      <w:rFonts w:ascii="Arial" w:hAnsi="Arial" w:eastAsia="Times New Roman"/>
      <w:color w:val="1f497d"/>
      <w:sz w:val="24"/>
      <w:lang w:eastAsia="ru-RU"/>
    </w:rPr>
  </w:style>
  <w:style w:type="character" w:styleId="945" w:customStyle="1">
    <w:name w:val="Заголовок 4 Знак"/>
    <w:basedOn w:val="781"/>
    <w:link w:val="775"/>
    <w:rPr>
      <w:rFonts w:ascii="Arial" w:hAnsi="Arial" w:eastAsia="Times New Roman"/>
      <w:i/>
      <w:color w:val="1f497d"/>
      <w:sz w:val="22"/>
      <w:lang w:eastAsia="ru-RU"/>
    </w:rPr>
  </w:style>
  <w:style w:type="character" w:styleId="946" w:customStyle="1">
    <w:name w:val="Заголовок 5 Знак"/>
    <w:basedOn w:val="781"/>
    <w:link w:val="776"/>
    <w:rPr>
      <w:rFonts w:ascii="Arial" w:hAnsi="Arial" w:eastAsia="Times New Roman"/>
      <w:b/>
      <w:color w:val="1f497d"/>
      <w:lang w:eastAsia="ru-RU"/>
    </w:rPr>
  </w:style>
  <w:style w:type="paragraph" w:styleId="947">
    <w:name w:val="Body Text"/>
    <w:basedOn w:val="771"/>
    <w:link w:val="948"/>
    <w:qFormat/>
    <w:rPr>
      <w:rFonts w:eastAsia="Times New Roman"/>
      <w:lang w:eastAsia="ru-RU"/>
    </w:rPr>
  </w:style>
  <w:style w:type="character" w:styleId="948" w:customStyle="1">
    <w:name w:val="Основной текст Знак"/>
    <w:basedOn w:val="781"/>
    <w:link w:val="947"/>
    <w:rPr>
      <w:rFonts w:ascii="Arial" w:hAnsi="Arial" w:eastAsia="Times New Roman"/>
      <w:lang w:eastAsia="ru-RU"/>
    </w:rPr>
  </w:style>
  <w:style w:type="paragraph" w:styleId="949" w:customStyle="1">
    <w:name w:val="Заголовок этапа ТМ"/>
    <w:next w:val="771"/>
    <w:pPr>
      <w:jc w:val="center"/>
      <w:spacing w:before="160"/>
      <w:outlineLvl w:val="4"/>
    </w:pPr>
    <w:rPr>
      <w:rFonts w:ascii="Arial" w:hAnsi="Arial" w:eastAsia="Times New Roman"/>
      <w:b/>
    </w:rPr>
  </w:style>
  <w:style w:type="character" w:styleId="950">
    <w:name w:val="annotation reference"/>
    <w:basedOn w:val="781"/>
    <w:uiPriority w:val="99"/>
    <w:semiHidden/>
    <w:rPr>
      <w:sz w:val="16"/>
      <w:szCs w:val="16"/>
    </w:rPr>
  </w:style>
  <w:style w:type="paragraph" w:styleId="951" w:customStyle="1">
    <w:name w:val="Кнопка"/>
    <w:basedOn w:val="947"/>
    <w:next w:val="947"/>
    <w:link w:val="952"/>
    <w:qFormat/>
    <w:rPr>
      <w:b/>
      <w:u w:val="single"/>
    </w:rPr>
  </w:style>
  <w:style w:type="character" w:styleId="952" w:customStyle="1">
    <w:name w:val="Кнопка Знак"/>
    <w:basedOn w:val="948"/>
    <w:link w:val="951"/>
    <w:rPr>
      <w:rFonts w:ascii="Arial" w:hAnsi="Arial" w:eastAsia="Times New Roman"/>
      <w:b/>
      <w:u w:val="single"/>
      <w:lang w:eastAsia="ru-RU"/>
    </w:rPr>
  </w:style>
  <w:style w:type="paragraph" w:styleId="953">
    <w:name w:val="List Bullet"/>
    <w:basedOn w:val="938"/>
    <w:qFormat/>
    <w:pPr>
      <w:numPr>
        <w:ilvl w:val="0"/>
        <w:numId w:val="13"/>
      </w:numPr>
    </w:pPr>
  </w:style>
  <w:style w:type="paragraph" w:styleId="954">
    <w:name w:val="Title"/>
    <w:basedOn w:val="947"/>
    <w:next w:val="771"/>
    <w:link w:val="955"/>
    <w:uiPriority w:val="10"/>
    <w:qFormat/>
    <w:pPr>
      <w:spacing w:after="360"/>
      <w:pBdr>
        <w:bottom w:val="single" w:color="1F497D" w:sz="18" w:space="1"/>
      </w:pBdr>
    </w:pPr>
    <w:rPr>
      <w:color w:val="1f497d"/>
      <w:sz w:val="40"/>
    </w:rPr>
  </w:style>
  <w:style w:type="character" w:styleId="955" w:customStyle="1">
    <w:name w:val="Заголовок Знак"/>
    <w:basedOn w:val="781"/>
    <w:link w:val="954"/>
    <w:rPr>
      <w:rFonts w:ascii="Arial" w:hAnsi="Arial" w:eastAsia="Times New Roman"/>
      <w:color w:val="1f497d"/>
      <w:sz w:val="40"/>
      <w:lang w:eastAsia="ru-RU"/>
    </w:rPr>
  </w:style>
  <w:style w:type="paragraph" w:styleId="956">
    <w:name w:val="Caption"/>
    <w:basedOn w:val="771"/>
    <w:next w:val="771"/>
    <w:uiPriority w:val="35"/>
    <w:semiHidden/>
    <w:qFormat/>
    <w:pPr>
      <w:jc w:val="right"/>
      <w:spacing w:before="120" w:after="120"/>
    </w:pPr>
    <w:rPr>
      <w:bCs/>
      <w:szCs w:val="18"/>
    </w:rPr>
  </w:style>
  <w:style w:type="paragraph" w:styleId="957" w:customStyle="1">
    <w:name w:val="Название поля/пункт меню"/>
    <w:basedOn w:val="947"/>
    <w:link w:val="958"/>
    <w:qFormat/>
    <w:rPr>
      <w:i/>
    </w:rPr>
  </w:style>
  <w:style w:type="character" w:styleId="958" w:customStyle="1">
    <w:name w:val="Название поля/пункт меню Знак"/>
    <w:basedOn w:val="948"/>
    <w:link w:val="957"/>
    <w:rPr>
      <w:rFonts w:ascii="Arial" w:hAnsi="Arial" w:eastAsia="Times New Roman"/>
      <w:i/>
      <w:lang w:eastAsia="ru-RU"/>
    </w:rPr>
  </w:style>
  <w:style w:type="paragraph" w:styleId="959" w:customStyle="1">
    <w:name w:val="Название справочника"/>
    <w:basedOn w:val="947"/>
    <w:next w:val="947"/>
    <w:link w:val="960"/>
    <w:qFormat/>
    <w:rPr>
      <w:b/>
    </w:rPr>
  </w:style>
  <w:style w:type="character" w:styleId="960" w:customStyle="1">
    <w:name w:val="Название справочника Знак"/>
    <w:basedOn w:val="948"/>
    <w:link w:val="959"/>
    <w:rPr>
      <w:rFonts w:ascii="Arial" w:hAnsi="Arial" w:eastAsia="Times New Roman"/>
      <w:b/>
      <w:lang w:eastAsia="ru-RU"/>
    </w:rPr>
  </w:style>
  <w:style w:type="paragraph" w:styleId="961">
    <w:name w:val="Footer"/>
    <w:basedOn w:val="771"/>
    <w:link w:val="962"/>
    <w:uiPriority w:val="99"/>
    <w:pPr>
      <w:tabs>
        <w:tab w:val="center" w:pos="4677" w:leader="none"/>
        <w:tab w:val="right" w:pos="9355" w:leader="none"/>
      </w:tabs>
    </w:pPr>
    <w:rPr>
      <w:color w:val="404040"/>
      <w:sz w:val="18"/>
    </w:rPr>
  </w:style>
  <w:style w:type="character" w:styleId="962" w:customStyle="1">
    <w:name w:val="Нижний колонтитул Знак"/>
    <w:link w:val="961"/>
    <w:rPr>
      <w:rFonts w:ascii="Arial" w:hAnsi="Arial" w:eastAsia="Calibri"/>
      <w:color w:val="404040"/>
      <w:sz w:val="18"/>
    </w:rPr>
  </w:style>
  <w:style w:type="paragraph" w:styleId="963">
    <w:name w:val="List Number"/>
    <w:basedOn w:val="938"/>
    <w:pPr>
      <w:numPr>
        <w:ilvl w:val="0"/>
        <w:numId w:val="14"/>
      </w:numPr>
      <w:spacing w:before="160"/>
    </w:pPr>
  </w:style>
  <w:style w:type="paragraph" w:styleId="964">
    <w:name w:val="toc 1"/>
    <w:basedOn w:val="771"/>
    <w:next w:val="771"/>
    <w:uiPriority w:val="39"/>
    <w:semiHidden/>
    <w:pPr>
      <w:spacing w:before="120" w:after="120"/>
    </w:pPr>
    <w:rPr>
      <w:rFonts w:asciiTheme="minorHAnsi" w:hAnsiTheme="minorHAnsi"/>
      <w:b/>
      <w:bCs/>
      <w:caps/>
    </w:rPr>
  </w:style>
  <w:style w:type="paragraph" w:styleId="965">
    <w:name w:val="toc 2"/>
    <w:basedOn w:val="771"/>
    <w:next w:val="771"/>
    <w:uiPriority w:val="39"/>
    <w:semiHidden/>
    <w:pPr>
      <w:ind w:left="200"/>
    </w:pPr>
    <w:rPr>
      <w:rFonts w:asciiTheme="minorHAnsi" w:hAnsiTheme="minorHAnsi"/>
      <w:smallCaps/>
    </w:rPr>
  </w:style>
  <w:style w:type="paragraph" w:styleId="966">
    <w:name w:val="toc 3"/>
    <w:basedOn w:val="771"/>
    <w:next w:val="771"/>
    <w:uiPriority w:val="39"/>
    <w:semiHidden/>
    <w:pPr>
      <w:ind w:left="400"/>
    </w:pPr>
    <w:rPr>
      <w:rFonts w:asciiTheme="minorHAnsi" w:hAnsiTheme="minorHAnsi"/>
      <w:i/>
      <w:iCs/>
    </w:rPr>
  </w:style>
  <w:style w:type="paragraph" w:styleId="967">
    <w:name w:val="toc 4"/>
    <w:basedOn w:val="771"/>
    <w:next w:val="771"/>
    <w:uiPriority w:val="39"/>
    <w:semiHidden/>
    <w:pPr>
      <w:ind w:left="600"/>
    </w:pPr>
    <w:rPr>
      <w:rFonts w:asciiTheme="minorHAnsi" w:hAnsiTheme="minorHAnsi"/>
      <w:sz w:val="18"/>
      <w:szCs w:val="18"/>
    </w:rPr>
  </w:style>
  <w:style w:type="paragraph" w:styleId="968">
    <w:name w:val="toc 5"/>
    <w:basedOn w:val="771"/>
    <w:next w:val="771"/>
    <w:uiPriority w:val="39"/>
    <w:semiHidden/>
    <w:pPr>
      <w:ind w:left="800"/>
    </w:pPr>
    <w:rPr>
      <w:rFonts w:asciiTheme="minorHAnsi" w:hAnsiTheme="minorHAnsi"/>
      <w:sz w:val="18"/>
      <w:szCs w:val="18"/>
    </w:rPr>
  </w:style>
  <w:style w:type="paragraph" w:styleId="969">
    <w:name w:val="toc 6"/>
    <w:basedOn w:val="771"/>
    <w:next w:val="771"/>
    <w:uiPriority w:val="39"/>
    <w:semiHidden/>
    <w:pPr>
      <w:ind w:left="1000"/>
    </w:pPr>
    <w:rPr>
      <w:rFonts w:asciiTheme="minorHAnsi" w:hAnsiTheme="minorHAnsi"/>
      <w:sz w:val="18"/>
      <w:szCs w:val="18"/>
    </w:rPr>
  </w:style>
  <w:style w:type="paragraph" w:styleId="970">
    <w:name w:val="toc 7"/>
    <w:basedOn w:val="771"/>
    <w:next w:val="771"/>
    <w:uiPriority w:val="39"/>
    <w:semiHidden/>
    <w:pPr>
      <w:ind w:left="1200"/>
    </w:pPr>
    <w:rPr>
      <w:rFonts w:asciiTheme="minorHAnsi" w:hAnsiTheme="minorHAnsi"/>
      <w:sz w:val="18"/>
      <w:szCs w:val="18"/>
    </w:rPr>
  </w:style>
  <w:style w:type="paragraph" w:styleId="971">
    <w:name w:val="toc 9"/>
    <w:basedOn w:val="771"/>
    <w:next w:val="771"/>
    <w:uiPriority w:val="39"/>
    <w:semiHidden/>
    <w:pPr>
      <w:ind w:left="1600"/>
    </w:pPr>
    <w:rPr>
      <w:rFonts w:asciiTheme="minorHAnsi" w:hAnsiTheme="minorHAnsi"/>
      <w:sz w:val="18"/>
      <w:szCs w:val="18"/>
    </w:rPr>
  </w:style>
  <w:style w:type="paragraph" w:styleId="972" w:customStyle="1">
    <w:name w:val="Описание этапа ТМ"/>
    <w:basedOn w:val="947"/>
    <w:qFormat/>
  </w:style>
  <w:style w:type="character" w:styleId="973" w:customStyle="1">
    <w:name w:val="Определение"/>
    <w:basedOn w:val="948"/>
    <w:rPr>
      <w:rFonts w:ascii="Arial" w:hAnsi="Arial" w:eastAsia="Times New Roman"/>
      <w:i/>
      <w:color w:val="1f497d"/>
      <w:u w:val="none"/>
      <w:lang w:val="ru-RU" w:eastAsia="ru-RU"/>
    </w:rPr>
  </w:style>
  <w:style w:type="character" w:styleId="974" w:customStyle="1">
    <w:name w:val="Пояснение к заполнению"/>
    <w:basedOn w:val="781"/>
    <w:rPr>
      <w:rFonts w:ascii="Arial" w:hAnsi="Arial"/>
      <w:i/>
      <w:color w:val="c0504d" w:themeColor="accent2"/>
      <w:sz w:val="20"/>
    </w:rPr>
  </w:style>
  <w:style w:type="paragraph" w:styleId="975" w:customStyle="1">
    <w:name w:val="Пример кода"/>
    <w:basedOn w:val="947"/>
    <w:qFormat/>
    <w:pPr>
      <w:shd w:val="clear" w:color="auto" w:fill="f2f2f2"/>
    </w:pPr>
    <w:rPr>
      <w:rFonts w:ascii="Consolas" w:hAnsi="Consolas"/>
    </w:rPr>
  </w:style>
  <w:style w:type="paragraph" w:styleId="976" w:customStyle="1">
    <w:name w:val="Примечание"/>
    <w:basedOn w:val="947"/>
    <w:qFormat/>
    <w:pPr>
      <w:keepLines/>
      <w:keepNext/>
      <w:pBdr>
        <w:top w:val="single" w:color="808080" w:themeColor="background1" w:themeShade="80" w:sz="4" w:space="4"/>
        <w:left w:val="single" w:color="808080" w:themeColor="background1" w:themeShade="80" w:sz="4" w:space="4"/>
        <w:bottom w:val="single" w:color="808080" w:themeColor="background1" w:themeShade="80" w:sz="4" w:space="4"/>
        <w:right w:val="single" w:color="808080" w:themeColor="background1" w:themeShade="80" w:sz="4" w:space="4"/>
      </w:pBdr>
    </w:pPr>
  </w:style>
  <w:style w:type="table" w:styleId="977">
    <w:name w:val="Table Grid"/>
    <w:basedOn w:val="782"/>
    <w:uiPriority w:val="59"/>
    <w:pPr>
      <w:jc w:val="both"/>
    </w:pPr>
    <w:rPr>
      <w:rFonts w:ascii="Arial" w:hAnsi="Arial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numbering" w:styleId="978" w:customStyle="1">
    <w:name w:val="Список Маркеры (и номера)11"/>
    <w:pPr>
      <w:numPr>
        <w:ilvl w:val="0"/>
        <w:numId w:val="3"/>
      </w:numPr>
    </w:pPr>
  </w:style>
  <w:style w:type="numbering" w:styleId="979" w:customStyle="1">
    <w:name w:val="Список эталон"/>
    <w:uiPriority w:val="99"/>
    <w:pPr>
      <w:numPr>
        <w:ilvl w:val="0"/>
        <w:numId w:val="4"/>
      </w:numPr>
    </w:pPr>
  </w:style>
  <w:style w:type="paragraph" w:styleId="980">
    <w:name w:val="Document Map"/>
    <w:basedOn w:val="771"/>
    <w:link w:val="981"/>
    <w:uiPriority w:val="99"/>
    <w:semiHidden/>
    <w:rPr>
      <w:rFonts w:ascii="Tahoma" w:hAnsi="Tahoma" w:cs="Tahoma"/>
      <w:sz w:val="16"/>
      <w:szCs w:val="16"/>
    </w:rPr>
  </w:style>
  <w:style w:type="character" w:styleId="981" w:customStyle="1">
    <w:name w:val="Схема документа Знак"/>
    <w:basedOn w:val="781"/>
    <w:link w:val="980"/>
    <w:uiPriority w:val="99"/>
    <w:semiHidden/>
    <w:rPr>
      <w:rFonts w:ascii="Tahoma" w:hAnsi="Tahoma" w:cs="Tahoma"/>
      <w:sz w:val="16"/>
      <w:szCs w:val="16"/>
    </w:rPr>
  </w:style>
  <w:style w:type="paragraph" w:styleId="982" w:customStyle="1">
    <w:name w:val="Таблица Заголовок"/>
    <w:basedOn w:val="947"/>
    <w:uiPriority w:val="99"/>
    <w:semiHidden/>
    <w:pPr>
      <w:jc w:val="center"/>
    </w:pPr>
    <w:rPr>
      <w:b/>
      <w:bCs/>
      <w:sz w:val="22"/>
      <w:szCs w:val="22"/>
    </w:rPr>
  </w:style>
  <w:style w:type="paragraph" w:styleId="983" w:customStyle="1">
    <w:name w:val="Таблица Основной Текст"/>
    <w:basedOn w:val="947"/>
    <w:link w:val="984"/>
    <w:uiPriority w:val="99"/>
    <w:semiHidden/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styleId="984" w:customStyle="1">
    <w:name w:val="Таблица Основной Текст Знак"/>
    <w:link w:val="983"/>
    <w:uiPriority w:val="99"/>
    <w:semiHidden/>
    <w:rPr>
      <w:rFonts w:asciiTheme="minorHAnsi" w:hAnsiTheme="minorHAnsi" w:cstheme="minorBidi"/>
      <w:sz w:val="22"/>
      <w:szCs w:val="22"/>
    </w:rPr>
  </w:style>
  <w:style w:type="paragraph" w:styleId="985" w:customStyle="1">
    <w:name w:val="Таблица Основной текс По центру"/>
    <w:basedOn w:val="983"/>
    <w:uiPriority w:val="99"/>
    <w:semiHidden/>
    <w:pPr>
      <w:jc w:val="center"/>
    </w:pPr>
  </w:style>
  <w:style w:type="paragraph" w:styleId="986">
    <w:name w:val="Balloon Text"/>
    <w:basedOn w:val="771"/>
    <w:link w:val="987"/>
    <w:uiPriority w:val="99"/>
    <w:semiHidden/>
    <w:rPr>
      <w:rFonts w:ascii="Tahoma" w:hAnsi="Tahoma" w:cs="Tahoma"/>
      <w:sz w:val="16"/>
      <w:szCs w:val="16"/>
    </w:rPr>
  </w:style>
  <w:style w:type="character" w:styleId="987" w:customStyle="1">
    <w:name w:val="Текст выноски Знак"/>
    <w:basedOn w:val="781"/>
    <w:link w:val="986"/>
    <w:uiPriority w:val="99"/>
    <w:semiHidden/>
    <w:rPr>
      <w:rFonts w:ascii="Tahoma" w:hAnsi="Tahoma" w:cs="Tahoma"/>
      <w:sz w:val="16"/>
      <w:szCs w:val="16"/>
    </w:rPr>
  </w:style>
  <w:style w:type="paragraph" w:styleId="988">
    <w:name w:val="annotation text"/>
    <w:basedOn w:val="771"/>
    <w:link w:val="989"/>
    <w:uiPriority w:val="99"/>
    <w:semiHidden/>
    <w:rPr>
      <w:rFonts w:eastAsia="Times New Roman"/>
      <w:lang w:eastAsia="ru-RU"/>
    </w:rPr>
  </w:style>
  <w:style w:type="character" w:styleId="989" w:customStyle="1">
    <w:name w:val="Текст примечания Знак"/>
    <w:basedOn w:val="781"/>
    <w:link w:val="988"/>
    <w:uiPriority w:val="99"/>
    <w:semiHidden/>
    <w:rPr>
      <w:rFonts w:ascii="Arial" w:hAnsi="Arial" w:eastAsia="Times New Roman"/>
      <w:lang w:eastAsia="ru-RU"/>
    </w:rPr>
  </w:style>
  <w:style w:type="paragraph" w:styleId="990" w:customStyle="1">
    <w:name w:val="Текст таблицы"/>
    <w:basedOn w:val="947"/>
    <w:uiPriority w:val="99"/>
    <w:qFormat/>
  </w:style>
  <w:style w:type="paragraph" w:styleId="991">
    <w:name w:val="annotation subject"/>
    <w:basedOn w:val="988"/>
    <w:next w:val="988"/>
    <w:link w:val="992"/>
    <w:uiPriority w:val="99"/>
    <w:semiHidden/>
    <w:rPr>
      <w:b/>
      <w:bCs/>
    </w:rPr>
  </w:style>
  <w:style w:type="character" w:styleId="992" w:customStyle="1">
    <w:name w:val="Тема примечания Знак"/>
    <w:basedOn w:val="989"/>
    <w:link w:val="991"/>
    <w:uiPriority w:val="99"/>
    <w:semiHidden/>
    <w:rPr>
      <w:rFonts w:ascii="Arial" w:hAnsi="Arial" w:eastAsia="Times New Roman"/>
      <w:b/>
      <w:bCs/>
      <w:lang w:eastAsia="ru-RU"/>
    </w:rPr>
  </w:style>
  <w:style w:type="paragraph" w:styleId="993" w:customStyle="1">
    <w:name w:val="Титульный Логотип системы"/>
    <w:basedOn w:val="947"/>
    <w:pPr>
      <w:jc w:val="right"/>
      <w:spacing w:before="60"/>
      <w:pBdr>
        <w:bottom w:val="single" w:color="000000" w:sz="24" w:space="10"/>
      </w:pBdr>
    </w:pPr>
    <w:rPr>
      <w:i/>
      <w:sz w:val="40"/>
    </w:rPr>
  </w:style>
  <w:style w:type="paragraph" w:styleId="994" w:customStyle="1">
    <w:name w:val="Титульный Название книги"/>
    <w:basedOn w:val="947"/>
    <w:pPr>
      <w:spacing w:after="80"/>
    </w:pPr>
    <w:rPr>
      <w:i/>
      <w:sz w:val="36"/>
    </w:rPr>
  </w:style>
  <w:style w:type="paragraph" w:styleId="995" w:customStyle="1">
    <w:name w:val="Титульный Название системы"/>
    <w:basedOn w:val="947"/>
    <w:pPr>
      <w:ind w:left="567"/>
      <w:jc w:val="right"/>
    </w:pPr>
    <w:rPr>
      <w:sz w:val="52"/>
    </w:rPr>
  </w:style>
  <w:style w:type="character" w:styleId="996" w:customStyle="1">
    <w:name w:val="Участник процесса"/>
    <w:basedOn w:val="948"/>
    <w:rPr>
      <w:rFonts w:ascii="Arial" w:hAnsi="Arial" w:eastAsia="Times New Roman"/>
      <w:b/>
      <w:i/>
      <w:sz w:val="20"/>
      <w:lang w:val="ru-RU" w:eastAsia="ru-RU"/>
    </w:rPr>
  </w:style>
  <w:style w:type="character" w:styleId="997" w:customStyle="1">
    <w:name w:val="Заголовок 6 Знак"/>
    <w:basedOn w:val="781"/>
    <w:link w:val="777"/>
    <w:uiPriority w:val="99"/>
    <w:semiHidden/>
    <w:rPr>
      <w:rFonts w:ascii="Arial" w:hAnsi="Arial" w:eastAsia="Times New Roman"/>
      <w:lang w:eastAsia="ru-RU"/>
    </w:rPr>
  </w:style>
  <w:style w:type="character" w:styleId="998" w:customStyle="1">
    <w:name w:val="Заголовок 7 Знак"/>
    <w:basedOn w:val="781"/>
    <w:link w:val="778"/>
    <w:uiPriority w:val="99"/>
    <w:semiHidden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999" w:customStyle="1">
    <w:name w:val="Заголовок 8 Знак"/>
    <w:basedOn w:val="781"/>
    <w:link w:val="779"/>
    <w:uiPriority w:val="99"/>
    <w:semiHidden/>
    <w:rPr>
      <w:rFonts w:ascii="Arial" w:hAnsi="Arial" w:eastAsiaTheme="majorEastAsia" w:cstheme="majorBidi"/>
      <w:color w:val="404040" w:themeColor="text1" w:themeTint="BF"/>
    </w:rPr>
  </w:style>
  <w:style w:type="character" w:styleId="1000" w:customStyle="1">
    <w:name w:val="Заголовок 9 Знак"/>
    <w:basedOn w:val="781"/>
    <w:link w:val="780"/>
    <w:uiPriority w:val="99"/>
    <w:semiHidden/>
    <w:rPr>
      <w:rFonts w:ascii="Arial" w:hAnsi="Arial" w:eastAsiaTheme="majorEastAsia" w:cstheme="majorBidi"/>
      <w:iCs/>
      <w:color w:val="404040" w:themeColor="text1" w:themeTint="BF"/>
    </w:rPr>
  </w:style>
  <w:style w:type="paragraph" w:styleId="1001" w:customStyle="1">
    <w:name w:val="Название рисунка"/>
    <w:basedOn w:val="947"/>
    <w:next w:val="947"/>
    <w:qFormat/>
    <w:pPr>
      <w:jc w:val="center"/>
    </w:pPr>
    <w:rPr>
      <w:bCs/>
      <w:i/>
      <w:iCs/>
    </w:rPr>
  </w:style>
  <w:style w:type="paragraph" w:styleId="1002" w:customStyle="1">
    <w:name w:val="Титульный Продукт и год"/>
    <w:basedOn w:val="947"/>
    <w:next w:val="947"/>
    <w:qFormat/>
    <w:pPr>
      <w:jc w:val="center"/>
    </w:pPr>
    <w:rPr>
      <w:b/>
      <w:sz w:val="32"/>
      <w:szCs w:val="32"/>
    </w:rPr>
  </w:style>
  <w:style w:type="paragraph" w:styleId="1003" w:customStyle="1">
    <w:name w:val="Рисунок"/>
    <w:basedOn w:val="771"/>
    <w:next w:val="1001"/>
    <w:qFormat/>
    <w:pPr>
      <w:jc w:val="center"/>
      <w:keepLines/>
      <w:keepNext/>
      <w:widowControl w:val="off"/>
    </w:pPr>
    <w:rPr>
      <w:szCs w:val="22"/>
    </w:rPr>
  </w:style>
  <w:style w:type="table" w:styleId="1004" w:customStyle="1">
    <w:name w:val="Таблица РосА"/>
    <w:basedOn w:val="782"/>
    <w:uiPriority w:val="99"/>
    <w:qFormat/>
    <w:rPr>
      <w:rFonts w:ascii="Arial" w:hAnsi="Arial" w:eastAsia="Calibri"/>
      <w:lang w:eastAsia="ru-RU"/>
    </w:rPr>
    <w:tblPr>
      <w:tblStyleRowBandSize w:val="1"/>
      <w:tblInd w:w="113" w:type="dxa"/>
      <w:tblBorders>
        <w:top w:val="single" w:color="808080" w:sz="4" w:space="0"/>
        <w:left w:val="single" w:color="808080" w:sz="4" w:space="0"/>
        <w:bottom w:val="single" w:color="808080" w:sz="4" w:space="0"/>
        <w:right w:val="single" w:color="808080" w:sz="4" w:space="0"/>
        <w:insideH w:val="single" w:color="808080" w:sz="4" w:space="0"/>
        <w:insideV w:val="single" w:color="808080" w:sz="4" w:space="0"/>
      </w:tblBorders>
    </w:tblPr>
    <w:tcPr>
      <w:tcMar>
        <w:top w:w="40" w:type="dxa"/>
        <w:bottom w:w="45" w:type="dxa"/>
      </w:tcMar>
      <w:vAlign w:val="center"/>
    </w:tcPr>
    <w:tblStylePr w:type="band1Horz">
      <w:pPr>
        <w:spacing w:beforeAutospacing="0" w:afterAutospacing="0"/>
      </w:pPr>
    </w:tblStylePr>
    <w:tblStylePr w:type="band2Horz">
      <w:pPr>
        <w:spacing w:beforeAutospacing="0" w:afterAutospacing="0"/>
      </w:pPr>
      <w:tcPr>
        <w:shd w:val="clear" w:color="auto" w:fill="f2f2f2"/>
      </w:tcPr>
    </w:tblStylePr>
    <w:tblStylePr w:type="firstRow">
      <w:rPr>
        <w:rFonts w:ascii="Arial" w:hAnsi="Arial"/>
        <w:sz w:val="20"/>
      </w:rPr>
      <w:pPr>
        <w:contextualSpacing w:val="0"/>
        <w:ind w:left="0" w:firstLine="0"/>
        <w:jc w:val="center"/>
        <w:spacing w:before="0" w:beforeAutospacing="0" w:after="0" w:afterAutospacing="0" w:line="240" w:lineRule="auto"/>
      </w:pPr>
      <w:trPr>
        <w:tblHeader/>
      </w:trPr>
      <w:tcPr>
        <w:shd w:val="clear" w:color="auto" w:fill="d9d9d9"/>
        <w:tcMar>
          <w:left w:w="0" w:type="nil"/>
          <w:top w:w="113" w:type="dxa"/>
          <w:right w:w="0" w:type="nil"/>
          <w:bottom w:w="113" w:type="dxa"/>
        </w:tcMar>
      </w:tcPr>
    </w:tblStylePr>
  </w:style>
  <w:style w:type="character" w:styleId="1005">
    <w:name w:val="Placeholder Text"/>
    <w:basedOn w:val="781"/>
    <w:uiPriority w:val="99"/>
    <w:semiHidden/>
    <w:rPr>
      <w:color w:val="80808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glossaryDocument" Target="glossary/document.xml" /><Relationship Id="rId7" Type="http://schemas.openxmlformats.org/officeDocument/2006/relationships/numbering" Target="numbering.xml" /><Relationship Id="rId8" Type="http://schemas.openxmlformats.org/officeDocument/2006/relationships/footnotes" Target="footnotes.xml" /><Relationship Id="rId9" Type="http://schemas.openxmlformats.org/officeDocument/2006/relationships/endnotes" Target="end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header" Target="header3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footer" Target="footer3.xml" /><Relationship Id="rId16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glossary/_rels/comments.xml.rels><?xml version="1.0" encoding="UTF-8" standalone="yes"?><Relationships xmlns="http://schemas.openxmlformats.org/package/2006/relationships"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/Relationships>
</file>

<file path=word/glossary/_rels/endnotes.xml.rels><?xml version="1.0" encoding="UTF-8" standalone="yes"?><Relationships xmlns="http://schemas.openxmlformats.org/package/2006/relationships"></Relationships>
</file>

<file path=word/glossary/_rels/footnotes.xml.rels><?xml version="1.0" encoding="UTF-8" standalone="yes"?><Relationships xmlns="http://schemas.openxmlformats.org/package/2006/relationships"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CB3A9C-3184-4516-9FF2-05C6F0C9F9AD}"/>
      </w:docPartPr>
      <w:docPartBody>
        <w:p>
          <w:r>
            <w:rPr>
              <w:rStyle w:val="1673"/>
            </w:rPr>
            <w:t xml:space="preserve">Место для ввода текста.</w:t>
          </w:r>
          <w:r/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74">
    <w:name w:val="Heading 1 Char"/>
    <w:basedOn w:val="1501"/>
    <w:link w:val="1492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475">
    <w:name w:val="Heading 2 Char"/>
    <w:basedOn w:val="1501"/>
    <w:link w:val="1493"/>
    <w:uiPriority w:val="9"/>
    <w:rPr>
      <w:rFonts w:ascii="Liberation Sans" w:hAnsi="Liberation Sans" w:eastAsia="Liberation Sans" w:cs="Liberation Sans"/>
      <w:sz w:val="34"/>
    </w:rPr>
  </w:style>
  <w:style w:type="character" w:styleId="1476">
    <w:name w:val="Heading 3 Char"/>
    <w:basedOn w:val="1501"/>
    <w:link w:val="1494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1477">
    <w:name w:val="Heading 4 Char"/>
    <w:basedOn w:val="1501"/>
    <w:link w:val="149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1478">
    <w:name w:val="Heading 5 Char"/>
    <w:basedOn w:val="1501"/>
    <w:link w:val="1496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1479">
    <w:name w:val="Heading 6 Char"/>
    <w:basedOn w:val="1501"/>
    <w:link w:val="1497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1480">
    <w:name w:val="Heading 7 Char"/>
    <w:basedOn w:val="1501"/>
    <w:link w:val="1498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1481">
    <w:name w:val="Heading 8 Char"/>
    <w:basedOn w:val="1501"/>
    <w:link w:val="149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1482">
    <w:name w:val="Heading 9 Char"/>
    <w:basedOn w:val="1501"/>
    <w:link w:val="150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1483">
    <w:name w:val="Title Char"/>
    <w:basedOn w:val="1501"/>
    <w:link w:val="1515"/>
    <w:uiPriority w:val="10"/>
    <w:rPr>
      <w:sz w:val="48"/>
      <w:szCs w:val="48"/>
    </w:rPr>
  </w:style>
  <w:style w:type="character" w:styleId="1484">
    <w:name w:val="Subtitle Char"/>
    <w:basedOn w:val="1501"/>
    <w:link w:val="1517"/>
    <w:uiPriority w:val="11"/>
    <w:rPr>
      <w:sz w:val="24"/>
      <w:szCs w:val="24"/>
    </w:rPr>
  </w:style>
  <w:style w:type="character" w:styleId="1485">
    <w:name w:val="Quote Char"/>
    <w:link w:val="1519"/>
    <w:uiPriority w:val="29"/>
    <w:rPr>
      <w:i/>
    </w:rPr>
  </w:style>
  <w:style w:type="character" w:styleId="1486">
    <w:name w:val="Intense Quote Char"/>
    <w:link w:val="1521"/>
    <w:uiPriority w:val="30"/>
    <w:rPr>
      <w:i/>
    </w:rPr>
  </w:style>
  <w:style w:type="character" w:styleId="1487">
    <w:name w:val="Header Char"/>
    <w:basedOn w:val="1501"/>
    <w:link w:val="1523"/>
    <w:uiPriority w:val="99"/>
  </w:style>
  <w:style w:type="character" w:styleId="1488">
    <w:name w:val="Caption Char"/>
    <w:basedOn w:val="1501"/>
    <w:link w:val="1527"/>
    <w:uiPriority w:val="35"/>
    <w:rPr>
      <w:b/>
      <w:bCs/>
      <w:color w:val="4f81bd" w:themeColor="accent1"/>
      <w:sz w:val="18"/>
      <w:szCs w:val="18"/>
    </w:rPr>
  </w:style>
  <w:style w:type="character" w:styleId="1489">
    <w:name w:val="Footnote Text Char"/>
    <w:link w:val="1656"/>
    <w:uiPriority w:val="99"/>
    <w:rPr>
      <w:sz w:val="18"/>
    </w:rPr>
  </w:style>
  <w:style w:type="character" w:styleId="1490">
    <w:name w:val="Endnote Text Char"/>
    <w:link w:val="1659"/>
    <w:uiPriority w:val="99"/>
    <w:rPr>
      <w:sz w:val="20"/>
    </w:rPr>
  </w:style>
  <w:style w:type="paragraph" w:styleId="1491" w:default="1">
    <w:name w:val="Normal"/>
    <w:qFormat/>
  </w:style>
  <w:style w:type="paragraph" w:styleId="1492">
    <w:name w:val="Heading 1"/>
    <w:basedOn w:val="1491"/>
    <w:next w:val="1491"/>
    <w:link w:val="150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1493">
    <w:name w:val="Heading 2"/>
    <w:basedOn w:val="1491"/>
    <w:next w:val="1491"/>
    <w:link w:val="150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1494">
    <w:name w:val="Heading 3"/>
    <w:basedOn w:val="1491"/>
    <w:next w:val="1491"/>
    <w:link w:val="150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1495">
    <w:name w:val="Heading 4"/>
    <w:basedOn w:val="1491"/>
    <w:next w:val="1491"/>
    <w:link w:val="150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1496">
    <w:name w:val="Heading 5"/>
    <w:basedOn w:val="1491"/>
    <w:next w:val="1491"/>
    <w:link w:val="150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1497">
    <w:name w:val="Heading 6"/>
    <w:basedOn w:val="1491"/>
    <w:next w:val="1491"/>
    <w:link w:val="150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1498">
    <w:name w:val="Heading 7"/>
    <w:basedOn w:val="1491"/>
    <w:next w:val="1491"/>
    <w:link w:val="151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1499">
    <w:name w:val="Heading 8"/>
    <w:basedOn w:val="1491"/>
    <w:next w:val="1491"/>
    <w:link w:val="151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1500">
    <w:name w:val="Heading 9"/>
    <w:basedOn w:val="1491"/>
    <w:next w:val="1491"/>
    <w:link w:val="151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1501" w:default="1">
    <w:name w:val="Default Paragraph Font"/>
    <w:uiPriority w:val="1"/>
    <w:semiHidden/>
    <w:unhideWhenUsed/>
  </w:style>
  <w:style w:type="table" w:styleId="150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503" w:default="1">
    <w:name w:val="No List"/>
    <w:uiPriority w:val="99"/>
    <w:semiHidden/>
    <w:unhideWhenUsed/>
  </w:style>
  <w:style w:type="character" w:styleId="1504" w:customStyle="1">
    <w:name w:val="Заголовок 1 Знак"/>
    <w:basedOn w:val="1501"/>
    <w:link w:val="1492"/>
    <w:uiPriority w:val="9"/>
    <w:rPr>
      <w:rFonts w:ascii="Arial" w:hAnsi="Arial" w:eastAsia="Arial" w:cs="Arial"/>
      <w:sz w:val="40"/>
      <w:szCs w:val="40"/>
    </w:rPr>
  </w:style>
  <w:style w:type="character" w:styleId="1505" w:customStyle="1">
    <w:name w:val="Заголовок 2 Знак"/>
    <w:basedOn w:val="1501"/>
    <w:link w:val="1493"/>
    <w:uiPriority w:val="9"/>
    <w:rPr>
      <w:rFonts w:ascii="Arial" w:hAnsi="Arial" w:eastAsia="Arial" w:cs="Arial"/>
      <w:sz w:val="34"/>
    </w:rPr>
  </w:style>
  <w:style w:type="character" w:styleId="1506" w:customStyle="1">
    <w:name w:val="Заголовок 3 Знак"/>
    <w:basedOn w:val="1501"/>
    <w:link w:val="1494"/>
    <w:uiPriority w:val="9"/>
    <w:rPr>
      <w:rFonts w:ascii="Arial" w:hAnsi="Arial" w:eastAsia="Arial" w:cs="Arial"/>
      <w:sz w:val="30"/>
      <w:szCs w:val="30"/>
    </w:rPr>
  </w:style>
  <w:style w:type="character" w:styleId="1507" w:customStyle="1">
    <w:name w:val="Заголовок 4 Знак"/>
    <w:basedOn w:val="1501"/>
    <w:link w:val="1495"/>
    <w:uiPriority w:val="9"/>
    <w:rPr>
      <w:rFonts w:ascii="Arial" w:hAnsi="Arial" w:eastAsia="Arial" w:cs="Arial"/>
      <w:b/>
      <w:bCs/>
      <w:sz w:val="26"/>
      <w:szCs w:val="26"/>
    </w:rPr>
  </w:style>
  <w:style w:type="character" w:styleId="1508" w:customStyle="1">
    <w:name w:val="Заголовок 5 Знак"/>
    <w:basedOn w:val="1501"/>
    <w:link w:val="1496"/>
    <w:uiPriority w:val="9"/>
    <w:rPr>
      <w:rFonts w:ascii="Arial" w:hAnsi="Arial" w:eastAsia="Arial" w:cs="Arial"/>
      <w:b/>
      <w:bCs/>
      <w:sz w:val="24"/>
      <w:szCs w:val="24"/>
    </w:rPr>
  </w:style>
  <w:style w:type="character" w:styleId="1509" w:customStyle="1">
    <w:name w:val="Заголовок 6 Знак"/>
    <w:basedOn w:val="1501"/>
    <w:link w:val="1497"/>
    <w:uiPriority w:val="9"/>
    <w:rPr>
      <w:rFonts w:ascii="Arial" w:hAnsi="Arial" w:eastAsia="Arial" w:cs="Arial"/>
      <w:b/>
      <w:bCs/>
      <w:sz w:val="22"/>
      <w:szCs w:val="22"/>
    </w:rPr>
  </w:style>
  <w:style w:type="character" w:styleId="1510" w:customStyle="1">
    <w:name w:val="Заголовок 7 Знак"/>
    <w:basedOn w:val="1501"/>
    <w:link w:val="14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1511" w:customStyle="1">
    <w:name w:val="Заголовок 8 Знак"/>
    <w:basedOn w:val="1501"/>
    <w:link w:val="1499"/>
    <w:uiPriority w:val="9"/>
    <w:rPr>
      <w:rFonts w:ascii="Arial" w:hAnsi="Arial" w:eastAsia="Arial" w:cs="Arial"/>
      <w:i/>
      <w:iCs/>
      <w:sz w:val="22"/>
      <w:szCs w:val="22"/>
    </w:rPr>
  </w:style>
  <w:style w:type="character" w:styleId="1512" w:customStyle="1">
    <w:name w:val="Заголовок 9 Знак"/>
    <w:basedOn w:val="1501"/>
    <w:link w:val="1500"/>
    <w:uiPriority w:val="9"/>
    <w:rPr>
      <w:rFonts w:ascii="Arial" w:hAnsi="Arial" w:eastAsia="Arial" w:cs="Arial"/>
      <w:i/>
      <w:iCs/>
      <w:sz w:val="21"/>
      <w:szCs w:val="21"/>
    </w:rPr>
  </w:style>
  <w:style w:type="paragraph" w:styleId="1513">
    <w:name w:val="List Paragraph"/>
    <w:basedOn w:val="1491"/>
    <w:uiPriority w:val="34"/>
    <w:qFormat/>
    <w:pPr>
      <w:contextualSpacing/>
      <w:ind w:left="720"/>
    </w:pPr>
  </w:style>
  <w:style w:type="paragraph" w:styleId="1514">
    <w:name w:val="No Spacing"/>
    <w:uiPriority w:val="1"/>
    <w:qFormat/>
    <w:pPr>
      <w:spacing w:after="0" w:line="240" w:lineRule="auto"/>
    </w:pPr>
  </w:style>
  <w:style w:type="paragraph" w:styleId="1515">
    <w:name w:val="Title"/>
    <w:basedOn w:val="1491"/>
    <w:next w:val="1491"/>
    <w:link w:val="151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1516" w:customStyle="1">
    <w:name w:val="Заголовок Знак"/>
    <w:basedOn w:val="1501"/>
    <w:link w:val="1515"/>
    <w:uiPriority w:val="10"/>
    <w:rPr>
      <w:sz w:val="48"/>
      <w:szCs w:val="48"/>
    </w:rPr>
  </w:style>
  <w:style w:type="paragraph" w:styleId="1517">
    <w:name w:val="Subtitle"/>
    <w:basedOn w:val="1491"/>
    <w:next w:val="1491"/>
    <w:link w:val="1518"/>
    <w:uiPriority w:val="11"/>
    <w:qFormat/>
    <w:pPr>
      <w:spacing w:before="200" w:after="200"/>
    </w:pPr>
    <w:rPr>
      <w:sz w:val="24"/>
      <w:szCs w:val="24"/>
    </w:rPr>
  </w:style>
  <w:style w:type="character" w:styleId="1518" w:customStyle="1">
    <w:name w:val="Подзаголовок Знак"/>
    <w:basedOn w:val="1501"/>
    <w:link w:val="1517"/>
    <w:uiPriority w:val="11"/>
    <w:rPr>
      <w:sz w:val="24"/>
      <w:szCs w:val="24"/>
    </w:rPr>
  </w:style>
  <w:style w:type="paragraph" w:styleId="1519">
    <w:name w:val="Quote"/>
    <w:basedOn w:val="1491"/>
    <w:next w:val="1491"/>
    <w:link w:val="1520"/>
    <w:uiPriority w:val="29"/>
    <w:qFormat/>
    <w:pPr>
      <w:ind w:left="720" w:right="720"/>
    </w:pPr>
    <w:rPr>
      <w:i/>
    </w:rPr>
  </w:style>
  <w:style w:type="character" w:styleId="1520" w:customStyle="1">
    <w:name w:val="Цитата 2 Знак"/>
    <w:link w:val="1519"/>
    <w:uiPriority w:val="29"/>
    <w:rPr>
      <w:i/>
    </w:rPr>
  </w:style>
  <w:style w:type="paragraph" w:styleId="1521">
    <w:name w:val="Intense Quote"/>
    <w:basedOn w:val="1491"/>
    <w:next w:val="1491"/>
    <w:link w:val="152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522" w:customStyle="1">
    <w:name w:val="Выделенная цитата Знак"/>
    <w:link w:val="1521"/>
    <w:uiPriority w:val="30"/>
    <w:rPr>
      <w:i/>
    </w:rPr>
  </w:style>
  <w:style w:type="paragraph" w:styleId="1523">
    <w:name w:val="Header"/>
    <w:basedOn w:val="1491"/>
    <w:link w:val="152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1524" w:customStyle="1">
    <w:name w:val="Верхний колонтитул Знак"/>
    <w:basedOn w:val="1501"/>
    <w:link w:val="1523"/>
    <w:uiPriority w:val="99"/>
  </w:style>
  <w:style w:type="paragraph" w:styleId="1525">
    <w:name w:val="Footer"/>
    <w:basedOn w:val="1491"/>
    <w:link w:val="152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1526" w:customStyle="1">
    <w:name w:val="Footer Char"/>
    <w:basedOn w:val="1501"/>
    <w:uiPriority w:val="99"/>
  </w:style>
  <w:style w:type="paragraph" w:styleId="1527">
    <w:name w:val="Caption"/>
    <w:basedOn w:val="1491"/>
    <w:next w:val="1491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1528" w:customStyle="1">
    <w:name w:val="Нижний колонтитул Знак"/>
    <w:link w:val="1525"/>
    <w:uiPriority w:val="99"/>
  </w:style>
  <w:style w:type="table" w:styleId="1529">
    <w:name w:val="Table Grid"/>
    <w:basedOn w:val="150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530" w:customStyle="1">
    <w:name w:val="Table Grid Light"/>
    <w:basedOn w:val="150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531">
    <w:name w:val="Plain Table 1"/>
    <w:basedOn w:val="150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532">
    <w:name w:val="Plain Table 2"/>
    <w:basedOn w:val="150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533">
    <w:name w:val="Plain Table 3"/>
    <w:basedOn w:val="15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534">
    <w:name w:val="Plain Table 4"/>
    <w:basedOn w:val="15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35">
    <w:name w:val="Plain Table 5"/>
    <w:basedOn w:val="15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536">
    <w:name w:val="Grid Table 1 Light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37" w:customStyle="1">
    <w:name w:val="Grid Table 1 Light - Accent 1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38" w:customStyle="1">
    <w:name w:val="Grid Table 1 Light - Accent 2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39" w:customStyle="1">
    <w:name w:val="Grid Table 1 Light - Accent 3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40" w:customStyle="1">
    <w:name w:val="Grid Table 1 Light - Accent 4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41" w:customStyle="1">
    <w:name w:val="Grid Table 1 Light - Accent 5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42" w:customStyle="1">
    <w:name w:val="Grid Table 1 Light - Accent 6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43">
    <w:name w:val="Grid Table 2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44" w:customStyle="1">
    <w:name w:val="Grid Table 2 - Accent 1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45" w:customStyle="1">
    <w:name w:val="Grid Table 2 - Accent 2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46" w:customStyle="1">
    <w:name w:val="Grid Table 2 - Accent 3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47" w:customStyle="1">
    <w:name w:val="Grid Table 2 - Accent 4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48" w:customStyle="1">
    <w:name w:val="Grid Table 2 - Accent 5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49" w:customStyle="1">
    <w:name w:val="Grid Table 2 - Accent 6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50">
    <w:name w:val="Grid Table 3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51" w:customStyle="1">
    <w:name w:val="Grid Table 3 - Accent 1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52" w:customStyle="1">
    <w:name w:val="Grid Table 3 - Accent 2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53" w:customStyle="1">
    <w:name w:val="Grid Table 3 - Accent 3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54" w:customStyle="1">
    <w:name w:val="Grid Table 3 - Accent 4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55" w:customStyle="1">
    <w:name w:val="Grid Table 3 - Accent 5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56" w:customStyle="1">
    <w:name w:val="Grid Table 3 - Accent 6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57">
    <w:name w:val="Grid Table 4"/>
    <w:basedOn w:val="15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558" w:customStyle="1">
    <w:name w:val="Grid Table 4 - Accent 1"/>
    <w:basedOn w:val="15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1559" w:customStyle="1">
    <w:name w:val="Grid Table 4 - Accent 2"/>
    <w:basedOn w:val="15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1560" w:customStyle="1">
    <w:name w:val="Grid Table 4 - Accent 3"/>
    <w:basedOn w:val="15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1561" w:customStyle="1">
    <w:name w:val="Grid Table 4 - Accent 4"/>
    <w:basedOn w:val="15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1562" w:customStyle="1">
    <w:name w:val="Grid Table 4 - Accent 5"/>
    <w:basedOn w:val="15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1563" w:customStyle="1">
    <w:name w:val="Grid Table 4 - Accent 6"/>
    <w:basedOn w:val="15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1564">
    <w:name w:val="Grid Table 5 Dark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1565" w:customStyle="1">
    <w:name w:val="Grid Table 5 Dark- Accent 1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1566" w:customStyle="1">
    <w:name w:val="Grid Table 5 Dark - Accent 2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1567" w:customStyle="1">
    <w:name w:val="Grid Table 5 Dark - Accent 3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1568" w:customStyle="1">
    <w:name w:val="Grid Table 5 Dark- Accent 4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1569" w:customStyle="1">
    <w:name w:val="Grid Table 5 Dark - Accent 5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1570" w:customStyle="1">
    <w:name w:val="Grid Table 5 Dark - Accent 6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1571">
    <w:name w:val="Grid Table 6 Colorful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1572" w:customStyle="1">
    <w:name w:val="Grid Table 6 Colorful - Accent 1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1573" w:customStyle="1">
    <w:name w:val="Grid Table 6 Colorful - Accent 2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1574" w:customStyle="1">
    <w:name w:val="Grid Table 6 Colorful - Accent 3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1575" w:customStyle="1">
    <w:name w:val="Grid Table 6 Colorful - Accent 4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1576" w:customStyle="1">
    <w:name w:val="Grid Table 6 Colorful - Accent 5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1577" w:customStyle="1">
    <w:name w:val="Grid Table 6 Colorful - Accent 6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1578">
    <w:name w:val="Grid Table 7 Colorful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79" w:customStyle="1">
    <w:name w:val="Grid Table 7 Colorful - Accent 1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80" w:customStyle="1">
    <w:name w:val="Grid Table 7 Colorful - Accent 2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81" w:customStyle="1">
    <w:name w:val="Grid Table 7 Colorful - Accent 3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82" w:customStyle="1">
    <w:name w:val="Grid Table 7 Colorful - Accent 4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83" w:customStyle="1">
    <w:name w:val="Grid Table 7 Colorful - Accent 5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84" w:customStyle="1">
    <w:name w:val="Grid Table 7 Colorful - Accent 6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85">
    <w:name w:val="List Table 1 Light"/>
    <w:basedOn w:val="15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86" w:customStyle="1">
    <w:name w:val="List Table 1 Light - Accent 1"/>
    <w:basedOn w:val="15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87" w:customStyle="1">
    <w:name w:val="List Table 1 Light - Accent 2"/>
    <w:basedOn w:val="15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88" w:customStyle="1">
    <w:name w:val="List Table 1 Light - Accent 3"/>
    <w:basedOn w:val="15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89" w:customStyle="1">
    <w:name w:val="List Table 1 Light - Accent 4"/>
    <w:basedOn w:val="15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90" w:customStyle="1">
    <w:name w:val="List Table 1 Light - Accent 5"/>
    <w:basedOn w:val="15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91" w:customStyle="1">
    <w:name w:val="List Table 1 Light - Accent 6"/>
    <w:basedOn w:val="15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92">
    <w:name w:val="List Table 2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1593" w:customStyle="1">
    <w:name w:val="List Table 2 - Accent 1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1594" w:customStyle="1">
    <w:name w:val="List Table 2 - Accent 2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1595" w:customStyle="1">
    <w:name w:val="List Table 2 - Accent 3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1596" w:customStyle="1">
    <w:name w:val="List Table 2 - Accent 4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1597" w:customStyle="1">
    <w:name w:val="List Table 2 - Accent 5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1598" w:customStyle="1">
    <w:name w:val="List Table 2 - Accent 6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1599">
    <w:name w:val="List Table 3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00" w:customStyle="1">
    <w:name w:val="List Table 3 - Accent 1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01" w:customStyle="1">
    <w:name w:val="List Table 3 - Accent 2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02" w:customStyle="1">
    <w:name w:val="List Table 3 - Accent 3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03" w:customStyle="1">
    <w:name w:val="List Table 3 - Accent 4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04" w:customStyle="1">
    <w:name w:val="List Table 3 - Accent 5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05" w:customStyle="1">
    <w:name w:val="List Table 3 - Accent 6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06">
    <w:name w:val="List Table 4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07" w:customStyle="1">
    <w:name w:val="List Table 4 - Accent 1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08" w:customStyle="1">
    <w:name w:val="List Table 4 - Accent 2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09" w:customStyle="1">
    <w:name w:val="List Table 4 - Accent 3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10" w:customStyle="1">
    <w:name w:val="List Table 4 - Accent 4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11" w:customStyle="1">
    <w:name w:val="List Table 4 - Accent 5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12" w:customStyle="1">
    <w:name w:val="List Table 4 - Accent 6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13">
    <w:name w:val="List Table 5 Dark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614" w:customStyle="1">
    <w:name w:val="List Table 5 Dark - Accent 1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615" w:customStyle="1">
    <w:name w:val="List Table 5 Dark - Accent 2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616" w:customStyle="1">
    <w:name w:val="List Table 5 Dark - Accent 3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617" w:customStyle="1">
    <w:name w:val="List Table 5 Dark - Accent 4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618" w:customStyle="1">
    <w:name w:val="List Table 5 Dark - Accent 5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619" w:customStyle="1">
    <w:name w:val="List Table 5 Dark - Accent 6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620">
    <w:name w:val="List Table 6 Colorful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1621" w:customStyle="1">
    <w:name w:val="List Table 6 Colorful - Accent 1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1622" w:customStyle="1">
    <w:name w:val="List Table 6 Colorful - Accent 2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1623" w:customStyle="1">
    <w:name w:val="List Table 6 Colorful - Accent 3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1624" w:customStyle="1">
    <w:name w:val="List Table 6 Colorful - Accent 4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1625" w:customStyle="1">
    <w:name w:val="List Table 6 Colorful - Accent 5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1626" w:customStyle="1">
    <w:name w:val="List Table 6 Colorful - Accent 6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1627">
    <w:name w:val="List Table 7 Colorful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28" w:customStyle="1">
    <w:name w:val="List Table 7 Colorful - Accent 1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29" w:customStyle="1">
    <w:name w:val="List Table 7 Colorful - Accent 2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30" w:customStyle="1">
    <w:name w:val="List Table 7 Colorful - Accent 3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31" w:customStyle="1">
    <w:name w:val="List Table 7 Colorful - Accent 4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32" w:customStyle="1">
    <w:name w:val="List Table 7 Colorful - Accent 5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33" w:customStyle="1">
    <w:name w:val="List Table 7 Colorful - Accent 6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34" w:customStyle="1">
    <w:name w:val="Lined - Accent"/>
    <w:basedOn w:val="150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635" w:customStyle="1">
    <w:name w:val="Lined - Accent 1"/>
    <w:basedOn w:val="150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1636" w:customStyle="1">
    <w:name w:val="Lined - Accent 2"/>
    <w:basedOn w:val="150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1637" w:customStyle="1">
    <w:name w:val="Lined - Accent 3"/>
    <w:basedOn w:val="150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1638" w:customStyle="1">
    <w:name w:val="Lined - Accent 4"/>
    <w:basedOn w:val="150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1639" w:customStyle="1">
    <w:name w:val="Lined - Accent 5"/>
    <w:basedOn w:val="150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1640" w:customStyle="1">
    <w:name w:val="Lined - Accent 6"/>
    <w:basedOn w:val="150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1641" w:customStyle="1">
    <w:name w:val="Bordered &amp; Lined - Accent"/>
    <w:basedOn w:val="150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642" w:customStyle="1">
    <w:name w:val="Bordered &amp; Lined - Accent 1"/>
    <w:basedOn w:val="150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1643" w:customStyle="1">
    <w:name w:val="Bordered &amp; Lined - Accent 2"/>
    <w:basedOn w:val="150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1644" w:customStyle="1">
    <w:name w:val="Bordered &amp; Lined - Accent 3"/>
    <w:basedOn w:val="150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1645" w:customStyle="1">
    <w:name w:val="Bordered &amp; Lined - Accent 4"/>
    <w:basedOn w:val="150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1646" w:customStyle="1">
    <w:name w:val="Bordered &amp; Lined - Accent 5"/>
    <w:basedOn w:val="150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1647" w:customStyle="1">
    <w:name w:val="Bordered &amp; Lined - Accent 6"/>
    <w:basedOn w:val="150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1648" w:customStyle="1">
    <w:name w:val="Bordered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1649" w:customStyle="1">
    <w:name w:val="Bordered - Accent 1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1650" w:customStyle="1">
    <w:name w:val="Bordered - Accent 2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1651" w:customStyle="1">
    <w:name w:val="Bordered - Accent 3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1652" w:customStyle="1">
    <w:name w:val="Bordered - Accent 4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1653" w:customStyle="1">
    <w:name w:val="Bordered - Accent 5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1654" w:customStyle="1">
    <w:name w:val="Bordered - Accent 6"/>
    <w:basedOn w:val="15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1655">
    <w:name w:val="Hyperlink"/>
    <w:uiPriority w:val="99"/>
    <w:unhideWhenUsed/>
    <w:rPr>
      <w:color w:val="0563c1" w:themeColor="hyperlink"/>
      <w:u w:val="single"/>
    </w:rPr>
  </w:style>
  <w:style w:type="paragraph" w:styleId="1656">
    <w:name w:val="footnote text"/>
    <w:basedOn w:val="1491"/>
    <w:link w:val="1657"/>
    <w:uiPriority w:val="99"/>
    <w:semiHidden/>
    <w:unhideWhenUsed/>
    <w:pPr>
      <w:spacing w:after="40" w:line="240" w:lineRule="auto"/>
    </w:pPr>
    <w:rPr>
      <w:sz w:val="18"/>
    </w:rPr>
  </w:style>
  <w:style w:type="character" w:styleId="1657" w:customStyle="1">
    <w:name w:val="Текст сноски Знак"/>
    <w:link w:val="1656"/>
    <w:uiPriority w:val="99"/>
    <w:rPr>
      <w:sz w:val="18"/>
    </w:rPr>
  </w:style>
  <w:style w:type="character" w:styleId="1658">
    <w:name w:val="footnote reference"/>
    <w:basedOn w:val="1501"/>
    <w:uiPriority w:val="99"/>
    <w:unhideWhenUsed/>
    <w:rPr>
      <w:vertAlign w:val="superscript"/>
    </w:rPr>
  </w:style>
  <w:style w:type="paragraph" w:styleId="1659">
    <w:name w:val="endnote text"/>
    <w:basedOn w:val="1491"/>
    <w:link w:val="1660"/>
    <w:uiPriority w:val="99"/>
    <w:semiHidden/>
    <w:unhideWhenUsed/>
    <w:pPr>
      <w:spacing w:after="0" w:line="240" w:lineRule="auto"/>
    </w:pPr>
    <w:rPr>
      <w:sz w:val="20"/>
    </w:rPr>
  </w:style>
  <w:style w:type="character" w:styleId="1660" w:customStyle="1">
    <w:name w:val="Текст концевой сноски Знак"/>
    <w:link w:val="1659"/>
    <w:uiPriority w:val="99"/>
    <w:rPr>
      <w:sz w:val="20"/>
    </w:rPr>
  </w:style>
  <w:style w:type="character" w:styleId="1661">
    <w:name w:val="endnote reference"/>
    <w:basedOn w:val="1501"/>
    <w:uiPriority w:val="99"/>
    <w:semiHidden/>
    <w:unhideWhenUsed/>
    <w:rPr>
      <w:vertAlign w:val="superscript"/>
    </w:rPr>
  </w:style>
  <w:style w:type="paragraph" w:styleId="1662">
    <w:name w:val="toc 1"/>
    <w:basedOn w:val="1491"/>
    <w:next w:val="1491"/>
    <w:uiPriority w:val="39"/>
    <w:unhideWhenUsed/>
    <w:pPr>
      <w:spacing w:after="57"/>
    </w:pPr>
  </w:style>
  <w:style w:type="paragraph" w:styleId="1663">
    <w:name w:val="toc 2"/>
    <w:basedOn w:val="1491"/>
    <w:next w:val="1491"/>
    <w:uiPriority w:val="39"/>
    <w:unhideWhenUsed/>
    <w:pPr>
      <w:ind w:left="283"/>
      <w:spacing w:after="57"/>
    </w:pPr>
  </w:style>
  <w:style w:type="paragraph" w:styleId="1664">
    <w:name w:val="toc 3"/>
    <w:basedOn w:val="1491"/>
    <w:next w:val="1491"/>
    <w:uiPriority w:val="39"/>
    <w:unhideWhenUsed/>
    <w:pPr>
      <w:ind w:left="567"/>
      <w:spacing w:after="57"/>
    </w:pPr>
  </w:style>
  <w:style w:type="paragraph" w:styleId="1665">
    <w:name w:val="toc 4"/>
    <w:basedOn w:val="1491"/>
    <w:next w:val="1491"/>
    <w:uiPriority w:val="39"/>
    <w:unhideWhenUsed/>
    <w:pPr>
      <w:ind w:left="850"/>
      <w:spacing w:after="57"/>
    </w:pPr>
  </w:style>
  <w:style w:type="paragraph" w:styleId="1666">
    <w:name w:val="toc 5"/>
    <w:basedOn w:val="1491"/>
    <w:next w:val="1491"/>
    <w:uiPriority w:val="39"/>
    <w:unhideWhenUsed/>
    <w:pPr>
      <w:ind w:left="1134"/>
      <w:spacing w:after="57"/>
    </w:pPr>
  </w:style>
  <w:style w:type="paragraph" w:styleId="1667">
    <w:name w:val="toc 6"/>
    <w:basedOn w:val="1491"/>
    <w:next w:val="1491"/>
    <w:uiPriority w:val="39"/>
    <w:unhideWhenUsed/>
    <w:pPr>
      <w:ind w:left="1417"/>
      <w:spacing w:after="57"/>
    </w:pPr>
  </w:style>
  <w:style w:type="paragraph" w:styleId="1668">
    <w:name w:val="toc 7"/>
    <w:basedOn w:val="1491"/>
    <w:next w:val="1491"/>
    <w:uiPriority w:val="39"/>
    <w:unhideWhenUsed/>
    <w:pPr>
      <w:ind w:left="1701"/>
      <w:spacing w:after="57"/>
    </w:pPr>
  </w:style>
  <w:style w:type="paragraph" w:styleId="1669">
    <w:name w:val="toc 8"/>
    <w:basedOn w:val="1491"/>
    <w:next w:val="1491"/>
    <w:uiPriority w:val="39"/>
    <w:unhideWhenUsed/>
    <w:pPr>
      <w:ind w:left="1984"/>
      <w:spacing w:after="57"/>
    </w:pPr>
  </w:style>
  <w:style w:type="paragraph" w:styleId="1670">
    <w:name w:val="toc 9"/>
    <w:basedOn w:val="1491"/>
    <w:next w:val="1491"/>
    <w:uiPriority w:val="39"/>
    <w:unhideWhenUsed/>
    <w:pPr>
      <w:ind w:left="2268"/>
      <w:spacing w:after="57"/>
    </w:pPr>
  </w:style>
  <w:style w:type="paragraph" w:styleId="1671">
    <w:name w:val="TOC Heading"/>
    <w:uiPriority w:val="39"/>
    <w:unhideWhenUsed/>
  </w:style>
  <w:style w:type="paragraph" w:styleId="1672">
    <w:name w:val="table of figures"/>
    <w:basedOn w:val="1491"/>
    <w:next w:val="1491"/>
    <w:uiPriority w:val="99"/>
    <w:unhideWhenUsed/>
    <w:pPr>
      <w:spacing w:after="0"/>
    </w:pPr>
  </w:style>
  <w:style w:type="character" w:styleId="1673">
    <w:name w:val="Placeholder Text"/>
    <w:basedOn w:val="1501"/>
    <w:uiPriority w:val="99"/>
    <w:semiHidden/>
    <w:rPr>
      <w:color w:val="808080"/>
    </w:rPr>
  </w:style>
</w:styles>
</file>

<file path=word/glossary/webSettings.xml><?xml version="1.0" encoding="utf-8"?>
<w:webSettings xmlns:w="http://schemas.openxmlformats.org/wordprocessingml/2006/main">
  <w:optimizeForBrowser/>
</w:webSetting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D. Ломаев</dc:creator>
  <cp:keywords/>
  <dc:description/>
  <cp:lastModifiedBy>Соковикова Людмила</cp:lastModifiedBy>
  <cp:revision>11</cp:revision>
  <dcterms:created xsi:type="dcterms:W3CDTF">2024-08-26T05:41:00Z</dcterms:created>
  <dcterms:modified xsi:type="dcterms:W3CDTF">2026-10-16T09:41:10Z</dcterms:modified>
</cp:coreProperties>
</file>